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576C2" w:rsidRPr="000C6D14" w:rsidRDefault="002576C2" w:rsidP="002576C2">
      <w:pPr>
        <w:pStyle w:val="Default"/>
        <w:spacing w:line="360" w:lineRule="auto"/>
        <w:ind w:right="-1"/>
        <w:jc w:val="center"/>
        <w:rPr>
          <w:b/>
          <w:bCs/>
          <w:color w:val="auto"/>
        </w:rPr>
      </w:pPr>
      <w:r w:rsidRPr="000C6D14">
        <w:rPr>
          <w:b/>
          <w:bCs/>
          <w:noProof/>
          <w:color w:val="auto"/>
          <w:lang w:val="es-CO" w:eastAsia="es-CO"/>
        </w:rPr>
        <w:drawing>
          <wp:inline distT="0" distB="0" distL="0" distR="0" wp14:anchorId="0191D23C" wp14:editId="523B053D">
            <wp:extent cx="985328" cy="755074"/>
            <wp:effectExtent l="19050" t="0" r="5272" b="0"/>
            <wp:docPr id="4" name="Imagen 1"/>
            <wp:cNvGraphicFramePr/>
            <a:graphic xmlns:a="http://schemas.openxmlformats.org/drawingml/2006/main">
              <a:graphicData uri="http://schemas.openxmlformats.org/drawingml/2006/picture">
                <pic:pic xmlns:pic="http://schemas.openxmlformats.org/drawingml/2006/picture">
                  <pic:nvPicPr>
                    <pic:cNvPr id="5" name="4 Imagen"/>
                    <pic:cNvPicPr/>
                  </pic:nvPicPr>
                  <pic:blipFill>
                    <a:blip r:embed="rId8" cstate="print"/>
                    <a:srcRect/>
                    <a:stretch>
                      <a:fillRect/>
                    </a:stretch>
                  </pic:blipFill>
                  <pic:spPr bwMode="auto">
                    <a:xfrm>
                      <a:off x="0" y="0"/>
                      <a:ext cx="995244" cy="762673"/>
                    </a:xfrm>
                    <a:prstGeom prst="rect">
                      <a:avLst/>
                    </a:prstGeom>
                    <a:noFill/>
                    <a:ln w="9525">
                      <a:noFill/>
                      <a:miter lim="800000"/>
                      <a:headEnd/>
                      <a:tailEnd/>
                    </a:ln>
                  </pic:spPr>
                </pic:pic>
              </a:graphicData>
            </a:graphic>
          </wp:inline>
        </w:drawing>
      </w:r>
    </w:p>
    <w:p w:rsidR="002576C2" w:rsidRPr="000C6D14" w:rsidRDefault="002576C2" w:rsidP="002576C2">
      <w:pPr>
        <w:pStyle w:val="Default"/>
        <w:tabs>
          <w:tab w:val="left" w:pos="8505"/>
        </w:tabs>
        <w:spacing w:line="276" w:lineRule="auto"/>
        <w:ind w:right="-1"/>
        <w:jc w:val="center"/>
        <w:outlineLvl w:val="0"/>
        <w:rPr>
          <w:b/>
          <w:bCs/>
          <w:color w:val="auto"/>
          <w:sz w:val="28"/>
          <w:szCs w:val="28"/>
        </w:rPr>
      </w:pPr>
      <w:r w:rsidRPr="000C6D14">
        <w:rPr>
          <w:b/>
          <w:bCs/>
          <w:color w:val="auto"/>
          <w:sz w:val="28"/>
          <w:szCs w:val="28"/>
        </w:rPr>
        <w:t>UNIVERSIDAD ESTATAL DE BOLÍVAR</w:t>
      </w:r>
    </w:p>
    <w:p w:rsidR="002576C2" w:rsidRPr="000C6D14" w:rsidRDefault="002576C2" w:rsidP="002576C2">
      <w:pPr>
        <w:pStyle w:val="Default"/>
        <w:tabs>
          <w:tab w:val="left" w:pos="8505"/>
        </w:tabs>
        <w:spacing w:line="276" w:lineRule="auto"/>
        <w:ind w:right="-1"/>
        <w:jc w:val="center"/>
        <w:rPr>
          <w:b/>
          <w:bCs/>
          <w:color w:val="auto"/>
          <w:sz w:val="28"/>
          <w:szCs w:val="28"/>
        </w:rPr>
      </w:pPr>
      <w:r w:rsidRPr="000C6D14">
        <w:rPr>
          <w:b/>
          <w:bCs/>
          <w:color w:val="auto"/>
          <w:sz w:val="28"/>
          <w:szCs w:val="28"/>
        </w:rPr>
        <w:t>FACULTAD DE CIENCIAS AGROPECUARIAS, RECURSOS</w:t>
      </w:r>
    </w:p>
    <w:p w:rsidR="002576C2" w:rsidRPr="000C6D14" w:rsidRDefault="002576C2" w:rsidP="002576C2">
      <w:pPr>
        <w:pStyle w:val="Default"/>
        <w:tabs>
          <w:tab w:val="left" w:pos="8505"/>
        </w:tabs>
        <w:spacing w:line="276" w:lineRule="auto"/>
        <w:ind w:right="-1"/>
        <w:jc w:val="center"/>
        <w:rPr>
          <w:b/>
          <w:bCs/>
          <w:color w:val="auto"/>
          <w:sz w:val="28"/>
          <w:szCs w:val="28"/>
        </w:rPr>
      </w:pPr>
      <w:r w:rsidRPr="000C6D14">
        <w:rPr>
          <w:b/>
          <w:bCs/>
          <w:color w:val="auto"/>
          <w:sz w:val="28"/>
          <w:szCs w:val="28"/>
        </w:rPr>
        <w:t>NATURALES Y DEL AMBIENTE</w:t>
      </w:r>
    </w:p>
    <w:p w:rsidR="002576C2" w:rsidRPr="000C6D14" w:rsidRDefault="006C12D7" w:rsidP="002576C2">
      <w:pPr>
        <w:pStyle w:val="Default"/>
        <w:tabs>
          <w:tab w:val="left" w:pos="8505"/>
        </w:tabs>
        <w:spacing w:line="276" w:lineRule="auto"/>
        <w:ind w:right="-1"/>
        <w:jc w:val="center"/>
        <w:outlineLvl w:val="0"/>
        <w:rPr>
          <w:b/>
          <w:bCs/>
          <w:color w:val="auto"/>
          <w:sz w:val="28"/>
          <w:szCs w:val="28"/>
        </w:rPr>
      </w:pPr>
      <w:r>
        <w:rPr>
          <w:b/>
          <w:bCs/>
          <w:color w:val="auto"/>
          <w:sz w:val="28"/>
          <w:szCs w:val="28"/>
        </w:rPr>
        <w:t>ESCUELA DE INGENIERÍ</w:t>
      </w:r>
      <w:r w:rsidR="002576C2" w:rsidRPr="000C6D14">
        <w:rPr>
          <w:b/>
          <w:bCs/>
          <w:color w:val="auto"/>
          <w:sz w:val="28"/>
          <w:szCs w:val="28"/>
        </w:rPr>
        <w:t>A AGRONÓMICA</w:t>
      </w:r>
    </w:p>
    <w:p w:rsidR="002576C2" w:rsidRDefault="002576C2" w:rsidP="002576C2">
      <w:pPr>
        <w:pStyle w:val="Default"/>
        <w:tabs>
          <w:tab w:val="left" w:pos="7797"/>
        </w:tabs>
        <w:spacing w:line="360" w:lineRule="auto"/>
        <w:ind w:right="-1"/>
        <w:rPr>
          <w:b/>
          <w:bCs/>
          <w:color w:val="auto"/>
        </w:rPr>
      </w:pPr>
    </w:p>
    <w:p w:rsidR="00EA03DD" w:rsidRPr="000C6D14" w:rsidRDefault="00EA03DD" w:rsidP="002576C2">
      <w:pPr>
        <w:pStyle w:val="Default"/>
        <w:tabs>
          <w:tab w:val="left" w:pos="7797"/>
        </w:tabs>
        <w:spacing w:line="360" w:lineRule="auto"/>
        <w:ind w:right="-1"/>
        <w:rPr>
          <w:b/>
          <w:bCs/>
          <w:color w:val="auto"/>
        </w:rPr>
      </w:pPr>
    </w:p>
    <w:p w:rsidR="002576C2" w:rsidRPr="000C6D14" w:rsidRDefault="002576C2" w:rsidP="002576C2">
      <w:pPr>
        <w:pStyle w:val="Default"/>
        <w:spacing w:line="360" w:lineRule="auto"/>
        <w:ind w:right="-1"/>
        <w:jc w:val="center"/>
        <w:outlineLvl w:val="0"/>
        <w:rPr>
          <w:b/>
          <w:bCs/>
          <w:color w:val="auto"/>
        </w:rPr>
      </w:pPr>
      <w:r w:rsidRPr="000C6D14">
        <w:rPr>
          <w:b/>
          <w:bCs/>
          <w:color w:val="auto"/>
        </w:rPr>
        <w:t>TEMA:</w:t>
      </w:r>
    </w:p>
    <w:p w:rsidR="002576C2" w:rsidRPr="000C6D14" w:rsidRDefault="002576C2" w:rsidP="002576C2">
      <w:pPr>
        <w:pStyle w:val="Default"/>
        <w:spacing w:line="360" w:lineRule="auto"/>
        <w:ind w:right="-1"/>
        <w:jc w:val="center"/>
        <w:outlineLvl w:val="0"/>
        <w:rPr>
          <w:b/>
          <w:bCs/>
          <w:color w:val="auto"/>
        </w:rPr>
      </w:pPr>
    </w:p>
    <w:p w:rsidR="002576C2" w:rsidRPr="00FF2A27" w:rsidRDefault="002576C2" w:rsidP="002576C2">
      <w:pPr>
        <w:pStyle w:val="Default"/>
        <w:spacing w:line="360" w:lineRule="auto"/>
        <w:ind w:right="-1"/>
        <w:jc w:val="both"/>
        <w:rPr>
          <w:b/>
          <w:bCs/>
        </w:rPr>
      </w:pPr>
      <w:r w:rsidRPr="00FF2A27">
        <w:rPr>
          <w:b/>
        </w:rPr>
        <w:t xml:space="preserve">EVALUACIÓN MORFO-AGRONÓMICA </w:t>
      </w:r>
      <w:r w:rsidRPr="00FF2A27">
        <w:rPr>
          <w:b/>
          <w:bCs/>
        </w:rPr>
        <w:t>Y PRODUCTIVA</w:t>
      </w:r>
      <w:r w:rsidRPr="00FF2A27">
        <w:rPr>
          <w:b/>
        </w:rPr>
        <w:t xml:space="preserve"> </w:t>
      </w:r>
      <w:r w:rsidRPr="00FF2A27">
        <w:rPr>
          <w:b/>
          <w:bCs/>
        </w:rPr>
        <w:t xml:space="preserve">DE 12 CULTIVARES DE SOYA </w:t>
      </w:r>
      <w:r w:rsidRPr="00FF2A27">
        <w:rPr>
          <w:b/>
          <w:bCs/>
          <w:color w:val="auto"/>
        </w:rPr>
        <w:t>(</w:t>
      </w:r>
      <w:proofErr w:type="spellStart"/>
      <w:r w:rsidRPr="00FF2A27">
        <w:rPr>
          <w:b/>
          <w:bCs/>
          <w:i/>
          <w:iCs/>
          <w:color w:val="auto"/>
          <w:u w:val="single"/>
        </w:rPr>
        <w:t>Glycine</w:t>
      </w:r>
      <w:proofErr w:type="spellEnd"/>
      <w:r w:rsidRPr="00FF2A27">
        <w:rPr>
          <w:b/>
          <w:bCs/>
          <w:i/>
          <w:iCs/>
          <w:color w:val="auto"/>
        </w:rPr>
        <w:t xml:space="preserve"> </w:t>
      </w:r>
      <w:proofErr w:type="spellStart"/>
      <w:r w:rsidRPr="00FF2A27">
        <w:rPr>
          <w:b/>
          <w:bCs/>
          <w:i/>
          <w:iCs/>
          <w:color w:val="auto"/>
          <w:u w:val="single"/>
        </w:rPr>
        <w:t>max</w:t>
      </w:r>
      <w:proofErr w:type="spellEnd"/>
      <w:r w:rsidRPr="00FF2A27">
        <w:rPr>
          <w:b/>
          <w:bCs/>
          <w:i/>
          <w:iCs/>
          <w:color w:val="auto"/>
        </w:rPr>
        <w:t xml:space="preserve"> </w:t>
      </w:r>
      <w:r>
        <w:rPr>
          <w:b/>
          <w:bCs/>
          <w:color w:val="auto"/>
        </w:rPr>
        <w:t xml:space="preserve">L. </w:t>
      </w:r>
      <w:proofErr w:type="spellStart"/>
      <w:r w:rsidRPr="00FF2A27">
        <w:rPr>
          <w:b/>
          <w:bCs/>
          <w:color w:val="auto"/>
        </w:rPr>
        <w:t>Merril</w:t>
      </w:r>
      <w:proofErr w:type="spellEnd"/>
      <w:r w:rsidRPr="00FF2A27">
        <w:rPr>
          <w:b/>
          <w:bCs/>
          <w:color w:val="auto"/>
        </w:rPr>
        <w:t>) EN LA PARROQUIA RICAURTE, CANTÓN URDANETA</w:t>
      </w:r>
      <w:r w:rsidRPr="00FF2A27">
        <w:rPr>
          <w:b/>
          <w:bCs/>
        </w:rPr>
        <w:t>, PROVINCIA LOS RÍOS.</w:t>
      </w:r>
    </w:p>
    <w:p w:rsidR="002576C2" w:rsidRPr="000C6D14" w:rsidRDefault="002576C2" w:rsidP="002576C2">
      <w:pPr>
        <w:pStyle w:val="Default"/>
        <w:spacing w:line="360" w:lineRule="auto"/>
        <w:jc w:val="center"/>
        <w:rPr>
          <w:b/>
          <w:bCs/>
          <w:color w:val="auto"/>
        </w:rPr>
      </w:pPr>
    </w:p>
    <w:p w:rsidR="002576C2" w:rsidRPr="00914EBC" w:rsidRDefault="002576C2" w:rsidP="002576C2">
      <w:pPr>
        <w:pStyle w:val="Default"/>
        <w:spacing w:line="360" w:lineRule="auto"/>
        <w:jc w:val="both"/>
        <w:rPr>
          <w:bCs/>
          <w:color w:val="auto"/>
          <w:sz w:val="20"/>
          <w:szCs w:val="20"/>
        </w:rPr>
      </w:pPr>
      <w:r w:rsidRPr="00914EBC">
        <w:rPr>
          <w:bCs/>
          <w:color w:val="auto"/>
          <w:sz w:val="20"/>
          <w:szCs w:val="20"/>
        </w:rPr>
        <w:t>PROYECTO DE INVESTIGACIÓN</w:t>
      </w:r>
      <w:r w:rsidRPr="00914EBC">
        <w:rPr>
          <w:bCs/>
          <w:sz w:val="20"/>
          <w:szCs w:val="20"/>
        </w:rPr>
        <w:t xml:space="preserve"> </w:t>
      </w:r>
      <w:r w:rsidRPr="00914EBC">
        <w:rPr>
          <w:bCs/>
          <w:color w:val="auto"/>
          <w:sz w:val="20"/>
          <w:szCs w:val="20"/>
        </w:rPr>
        <w:t>PREVIO A LA OBTENCIÓN DEL TÍTULO DE INGENIERO AGRÓNOMO, OTORGADO POR LA UNIVERSIDAD ESTATAL DE BOLÍVAR, A TRAVÉS DE LA FACU</w:t>
      </w:r>
      <w:r w:rsidR="008A148F">
        <w:rPr>
          <w:bCs/>
          <w:color w:val="auto"/>
          <w:sz w:val="20"/>
          <w:szCs w:val="20"/>
        </w:rPr>
        <w:t xml:space="preserve">LTAD DE CIENCIAS AGROPECUARIAS, </w:t>
      </w:r>
      <w:r w:rsidRPr="00914EBC">
        <w:rPr>
          <w:bCs/>
          <w:color w:val="auto"/>
          <w:sz w:val="20"/>
          <w:szCs w:val="20"/>
        </w:rPr>
        <w:t>RECURSOS NATURALES Y DEL AMBIENTE, ESCUELA DE INGENIERÍA AGRONÓMICA.</w:t>
      </w:r>
    </w:p>
    <w:p w:rsidR="002576C2" w:rsidRPr="000C6D14" w:rsidRDefault="002576C2" w:rsidP="002576C2">
      <w:pPr>
        <w:pStyle w:val="Default"/>
        <w:spacing w:line="480" w:lineRule="auto"/>
        <w:rPr>
          <w:b/>
          <w:bCs/>
          <w:color w:val="auto"/>
        </w:rPr>
      </w:pPr>
    </w:p>
    <w:p w:rsidR="002576C2" w:rsidRPr="00AE13E7" w:rsidRDefault="002576C2" w:rsidP="002576C2">
      <w:pPr>
        <w:pStyle w:val="Default"/>
        <w:spacing w:line="360" w:lineRule="auto"/>
        <w:ind w:right="-1"/>
        <w:jc w:val="center"/>
        <w:outlineLvl w:val="0"/>
        <w:rPr>
          <w:b/>
          <w:bCs/>
        </w:rPr>
      </w:pPr>
      <w:r w:rsidRPr="00AE13E7">
        <w:rPr>
          <w:b/>
          <w:bCs/>
        </w:rPr>
        <w:t>AUTOR:</w:t>
      </w:r>
    </w:p>
    <w:p w:rsidR="002576C2" w:rsidRDefault="002576C2" w:rsidP="002576C2">
      <w:pPr>
        <w:pStyle w:val="Default"/>
        <w:spacing w:line="360" w:lineRule="auto"/>
        <w:jc w:val="center"/>
        <w:rPr>
          <w:b/>
          <w:bCs/>
          <w:color w:val="auto"/>
        </w:rPr>
      </w:pPr>
      <w:r>
        <w:rPr>
          <w:b/>
          <w:bCs/>
          <w:color w:val="auto"/>
        </w:rPr>
        <w:t>EDWIN CLEMENTE LUIZ YUGUAY</w:t>
      </w:r>
    </w:p>
    <w:p w:rsidR="002576C2" w:rsidRPr="00AE13E7" w:rsidRDefault="002576C2" w:rsidP="002576C2">
      <w:pPr>
        <w:pStyle w:val="Default"/>
        <w:spacing w:line="360" w:lineRule="auto"/>
        <w:ind w:right="569"/>
        <w:jc w:val="center"/>
        <w:rPr>
          <w:b/>
          <w:bCs/>
        </w:rPr>
      </w:pPr>
    </w:p>
    <w:p w:rsidR="002576C2" w:rsidRPr="00AE13E7" w:rsidRDefault="002576C2" w:rsidP="002576C2">
      <w:pPr>
        <w:pStyle w:val="Default"/>
        <w:tabs>
          <w:tab w:val="left" w:pos="7937"/>
        </w:tabs>
        <w:spacing w:line="360" w:lineRule="auto"/>
        <w:ind w:right="-1"/>
        <w:jc w:val="center"/>
        <w:outlineLvl w:val="0"/>
        <w:rPr>
          <w:b/>
          <w:bCs/>
        </w:rPr>
      </w:pPr>
      <w:r w:rsidRPr="00AE13E7">
        <w:rPr>
          <w:b/>
          <w:bCs/>
        </w:rPr>
        <w:t>DIRECTOR:</w:t>
      </w:r>
    </w:p>
    <w:p w:rsidR="002576C2" w:rsidRDefault="002576C2" w:rsidP="002576C2">
      <w:pPr>
        <w:pStyle w:val="Default"/>
        <w:ind w:right="-1"/>
        <w:jc w:val="center"/>
        <w:rPr>
          <w:b/>
          <w:bCs/>
          <w:color w:val="auto"/>
        </w:rPr>
      </w:pPr>
      <w:r w:rsidRPr="00857AF9">
        <w:rPr>
          <w:b/>
          <w:bCs/>
          <w:color w:val="auto"/>
        </w:rPr>
        <w:t xml:space="preserve">ING. </w:t>
      </w:r>
      <w:r w:rsidR="004226FF">
        <w:rPr>
          <w:b/>
          <w:bCs/>
          <w:color w:val="auto"/>
        </w:rPr>
        <w:t xml:space="preserve"> DAVID SILVA GARCÍ</w:t>
      </w:r>
      <w:r>
        <w:rPr>
          <w:b/>
          <w:bCs/>
          <w:color w:val="auto"/>
        </w:rPr>
        <w:t>A M.</w:t>
      </w:r>
      <w:r w:rsidRPr="00857AF9">
        <w:rPr>
          <w:b/>
          <w:bCs/>
          <w:color w:val="auto"/>
        </w:rPr>
        <w:t>Sc.</w:t>
      </w:r>
    </w:p>
    <w:p w:rsidR="00D11D95" w:rsidRPr="00857AF9" w:rsidRDefault="00D11D95" w:rsidP="002576C2">
      <w:pPr>
        <w:pStyle w:val="Default"/>
        <w:ind w:right="-1"/>
        <w:jc w:val="center"/>
        <w:rPr>
          <w:bCs/>
          <w:color w:val="auto"/>
        </w:rPr>
      </w:pPr>
    </w:p>
    <w:p w:rsidR="002576C2" w:rsidRPr="000C6D14" w:rsidRDefault="002576C2" w:rsidP="002576C2">
      <w:pPr>
        <w:pStyle w:val="Default"/>
        <w:spacing w:line="360" w:lineRule="auto"/>
        <w:ind w:right="569"/>
        <w:rPr>
          <w:b/>
          <w:bCs/>
          <w:color w:val="auto"/>
        </w:rPr>
      </w:pPr>
    </w:p>
    <w:p w:rsidR="002576C2" w:rsidRPr="000C6D14" w:rsidRDefault="002576C2" w:rsidP="002576C2">
      <w:pPr>
        <w:widowControl w:val="0"/>
        <w:autoSpaceDE w:val="0"/>
        <w:autoSpaceDN w:val="0"/>
        <w:adjustRightInd w:val="0"/>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INSTITUCIÓN AUSPICIANTE</w:t>
      </w:r>
      <w:r w:rsidRPr="000C6D14">
        <w:rPr>
          <w:rFonts w:ascii="Times New Roman" w:hAnsi="Times New Roman" w:cs="Times New Roman"/>
          <w:b/>
          <w:bCs/>
          <w:sz w:val="24"/>
          <w:szCs w:val="24"/>
        </w:rPr>
        <w:t xml:space="preserve"> INIAP</w:t>
      </w:r>
    </w:p>
    <w:p w:rsidR="002576C2" w:rsidRPr="000C6D14" w:rsidRDefault="002576C2" w:rsidP="002576C2">
      <w:pPr>
        <w:widowControl w:val="0"/>
        <w:autoSpaceDE w:val="0"/>
        <w:autoSpaceDN w:val="0"/>
        <w:adjustRightInd w:val="0"/>
        <w:spacing w:after="0" w:line="360" w:lineRule="auto"/>
        <w:jc w:val="center"/>
        <w:rPr>
          <w:rFonts w:ascii="Times New Roman" w:hAnsi="Times New Roman" w:cs="Times New Roman"/>
          <w:b/>
          <w:bCs/>
          <w:sz w:val="24"/>
          <w:szCs w:val="24"/>
        </w:rPr>
      </w:pPr>
      <w:r w:rsidRPr="000C6D14">
        <w:rPr>
          <w:rFonts w:ascii="Times New Roman" w:hAnsi="Times New Roman" w:cs="Times New Roman"/>
          <w:b/>
          <w:bCs/>
          <w:sz w:val="24"/>
          <w:szCs w:val="24"/>
        </w:rPr>
        <w:t xml:space="preserve"> (ESTACIÓN EXPERIMENTAL LITORAL DEL SUR)</w:t>
      </w:r>
    </w:p>
    <w:p w:rsidR="002576C2" w:rsidRPr="000C6D14" w:rsidRDefault="002576C2" w:rsidP="002576C2">
      <w:pPr>
        <w:pStyle w:val="Default"/>
        <w:spacing w:line="360" w:lineRule="auto"/>
        <w:ind w:right="-1"/>
        <w:rPr>
          <w:b/>
          <w:bCs/>
          <w:color w:val="auto"/>
        </w:rPr>
      </w:pPr>
    </w:p>
    <w:p w:rsidR="002576C2" w:rsidRPr="000C6D14" w:rsidRDefault="002576C2" w:rsidP="002576C2">
      <w:pPr>
        <w:pStyle w:val="Default"/>
        <w:spacing w:line="360" w:lineRule="auto"/>
        <w:ind w:right="-1"/>
        <w:jc w:val="center"/>
        <w:outlineLvl w:val="0"/>
        <w:rPr>
          <w:b/>
          <w:bCs/>
          <w:color w:val="auto"/>
        </w:rPr>
      </w:pPr>
      <w:r>
        <w:rPr>
          <w:b/>
          <w:bCs/>
          <w:color w:val="auto"/>
        </w:rPr>
        <w:t xml:space="preserve">GUARANDA, </w:t>
      </w:r>
      <w:r w:rsidRPr="000C6D14">
        <w:rPr>
          <w:b/>
          <w:bCs/>
          <w:color w:val="auto"/>
        </w:rPr>
        <w:t>ECUADOR</w:t>
      </w:r>
    </w:p>
    <w:p w:rsidR="002576C2" w:rsidRPr="000C6D14" w:rsidRDefault="002576C2" w:rsidP="002576C2">
      <w:pPr>
        <w:pStyle w:val="Default"/>
        <w:spacing w:line="360" w:lineRule="auto"/>
        <w:ind w:right="-1"/>
        <w:jc w:val="center"/>
        <w:outlineLvl w:val="0"/>
        <w:rPr>
          <w:b/>
          <w:bCs/>
          <w:color w:val="auto"/>
        </w:rPr>
      </w:pPr>
    </w:p>
    <w:p w:rsidR="002576C2" w:rsidRPr="002576C2" w:rsidRDefault="003638B8" w:rsidP="002576C2">
      <w:pPr>
        <w:pStyle w:val="Default"/>
        <w:spacing w:line="360" w:lineRule="auto"/>
        <w:ind w:right="-1"/>
        <w:jc w:val="center"/>
        <w:rPr>
          <w:b/>
          <w:bCs/>
          <w:color w:val="auto"/>
        </w:rPr>
        <w:sectPr w:rsidR="002576C2" w:rsidRPr="002576C2" w:rsidSect="00CF2A66">
          <w:footerReference w:type="default" r:id="rId9"/>
          <w:footerReference w:type="first" r:id="rId10"/>
          <w:pgSz w:w="11907" w:h="16840" w:code="9"/>
          <w:pgMar w:top="1701" w:right="1701" w:bottom="1701" w:left="2268" w:header="850" w:footer="850" w:gutter="0"/>
          <w:pgNumType w:fmt="upperRoman"/>
          <w:cols w:space="708"/>
          <w:docGrid w:linePitch="360"/>
        </w:sectPr>
      </w:pPr>
      <w:r>
        <w:rPr>
          <w:b/>
          <w:bCs/>
          <w:noProof/>
          <w:color w:val="auto"/>
          <w:lang w:val="es-CO" w:eastAsia="es-CO"/>
        </w:rPr>
        <mc:AlternateContent>
          <mc:Choice Requires="wps">
            <w:drawing>
              <wp:anchor distT="0" distB="0" distL="114300" distR="114300" simplePos="0" relativeHeight="251733504" behindDoc="0" locked="0" layoutInCell="1" allowOverlap="1">
                <wp:simplePos x="0" y="0"/>
                <wp:positionH relativeFrom="column">
                  <wp:posOffset>4745124</wp:posOffset>
                </wp:positionH>
                <wp:positionV relativeFrom="paragraph">
                  <wp:posOffset>490414</wp:posOffset>
                </wp:positionV>
                <wp:extent cx="582421" cy="495057"/>
                <wp:effectExtent l="0" t="0" r="27305" b="19685"/>
                <wp:wrapNone/>
                <wp:docPr id="48" name="Rectángulo 48"/>
                <wp:cNvGraphicFramePr/>
                <a:graphic xmlns:a="http://schemas.openxmlformats.org/drawingml/2006/main">
                  <a:graphicData uri="http://schemas.microsoft.com/office/word/2010/wordprocessingShape">
                    <wps:wsp>
                      <wps:cNvSpPr/>
                      <wps:spPr>
                        <a:xfrm>
                          <a:off x="0" y="0"/>
                          <a:ext cx="582421" cy="495057"/>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B4B0B59" id="Rectángulo 48" o:spid="_x0000_s1026" style="position:absolute;margin-left:373.65pt;margin-top:38.6pt;width:45.85pt;height:39pt;z-index:251733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" fillcolor="white [3212]" strokecolor="white [3212]" strokeweight="1pt"/>
            </w:pict>
          </mc:Fallback>
        </mc:AlternateContent>
      </w:r>
      <w:r w:rsidR="005B73B6">
        <w:rPr>
          <w:b/>
          <w:bCs/>
          <w:noProof/>
          <w:color w:val="auto"/>
          <w:lang w:val="es-CO" w:eastAsia="es-CO"/>
        </w:rPr>
        <mc:AlternateContent>
          <mc:Choice Requires="wps">
            <w:drawing>
              <wp:anchor distT="0" distB="0" distL="114300" distR="114300" simplePos="0" relativeHeight="251713024" behindDoc="0" locked="0" layoutInCell="1" allowOverlap="1">
                <wp:simplePos x="0" y="0"/>
                <wp:positionH relativeFrom="column">
                  <wp:posOffset>4686300</wp:posOffset>
                </wp:positionH>
                <wp:positionV relativeFrom="paragraph">
                  <wp:posOffset>261620</wp:posOffset>
                </wp:positionV>
                <wp:extent cx="571500" cy="571500"/>
                <wp:effectExtent l="0" t="0" r="19050" b="19050"/>
                <wp:wrapNone/>
                <wp:docPr id="11" name="Cuadro de texto 11"/>
                <wp:cNvGraphicFramePr/>
                <a:graphic xmlns:a="http://schemas.openxmlformats.org/drawingml/2006/main">
                  <a:graphicData uri="http://schemas.microsoft.com/office/word/2010/wordprocessingShape">
                    <wps:wsp>
                      <wps:cNvSpPr txBox="1"/>
                      <wps:spPr>
                        <a:xfrm>
                          <a:off x="0" y="0"/>
                          <a:ext cx="571500" cy="57150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63D64" w:rsidRDefault="00163D6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Cuadro de texto 11" o:spid="_x0000_s1026" type="#_x0000_t202" style="position:absolute;left:0;text-align:left;margin-left:369pt;margin-top:20.6pt;width:45pt;height:45pt;z-index:2517130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" fillcolor="white [3201]" strokecolor="white [3212]" strokeweight=".5pt">
                <v:textbox>
                  <w:txbxContent>
                    <w:p w:rsidR="00163D64" w:rsidRDefault="00163D64"/>
                  </w:txbxContent>
                </v:textbox>
              </v:shape>
            </w:pict>
          </mc:Fallback>
        </mc:AlternateContent>
      </w:r>
      <w:r w:rsidR="00D11D95">
        <w:rPr>
          <w:b/>
          <w:bCs/>
          <w:color w:val="auto"/>
        </w:rPr>
        <w:t>201</w:t>
      </w:r>
      <w:r>
        <w:rPr>
          <w:b/>
          <w:bCs/>
          <w:color w:val="auto"/>
        </w:rPr>
        <w:t>7</w:t>
      </w:r>
    </w:p>
    <w:p w:rsidR="002576C2" w:rsidRPr="00FF2A27" w:rsidRDefault="002576C2" w:rsidP="002576C2">
      <w:pPr>
        <w:pStyle w:val="Default"/>
        <w:spacing w:line="360" w:lineRule="auto"/>
        <w:ind w:right="-1"/>
        <w:jc w:val="both"/>
        <w:rPr>
          <w:b/>
          <w:bCs/>
        </w:rPr>
      </w:pPr>
      <w:r w:rsidRPr="00FF2A27">
        <w:rPr>
          <w:b/>
        </w:rPr>
        <w:lastRenderedPageBreak/>
        <w:t xml:space="preserve">EVALUACIÓN MORFO-AGRONÓMICA </w:t>
      </w:r>
      <w:r w:rsidRPr="00FF2A27">
        <w:rPr>
          <w:b/>
          <w:bCs/>
        </w:rPr>
        <w:t>Y PRODUCTIVA</w:t>
      </w:r>
      <w:r w:rsidRPr="00FF2A27">
        <w:rPr>
          <w:b/>
        </w:rPr>
        <w:t xml:space="preserve"> </w:t>
      </w:r>
      <w:r w:rsidRPr="00FF2A27">
        <w:rPr>
          <w:b/>
          <w:bCs/>
        </w:rPr>
        <w:t xml:space="preserve">DE 12 CULTIVARES DE SOYA </w:t>
      </w:r>
      <w:r w:rsidRPr="00FF2A27">
        <w:rPr>
          <w:b/>
          <w:bCs/>
          <w:color w:val="auto"/>
        </w:rPr>
        <w:t>(</w:t>
      </w:r>
      <w:proofErr w:type="spellStart"/>
      <w:r w:rsidRPr="00FF2A27">
        <w:rPr>
          <w:b/>
          <w:bCs/>
          <w:i/>
          <w:iCs/>
          <w:color w:val="auto"/>
          <w:u w:val="single"/>
        </w:rPr>
        <w:t>Glycine</w:t>
      </w:r>
      <w:proofErr w:type="spellEnd"/>
      <w:r w:rsidRPr="00FF2A27">
        <w:rPr>
          <w:b/>
          <w:bCs/>
          <w:i/>
          <w:iCs/>
          <w:color w:val="auto"/>
        </w:rPr>
        <w:t xml:space="preserve"> </w:t>
      </w:r>
      <w:proofErr w:type="spellStart"/>
      <w:r w:rsidRPr="00FF2A27">
        <w:rPr>
          <w:b/>
          <w:bCs/>
          <w:i/>
          <w:iCs/>
          <w:color w:val="auto"/>
          <w:u w:val="single"/>
        </w:rPr>
        <w:t>max</w:t>
      </w:r>
      <w:proofErr w:type="spellEnd"/>
      <w:r w:rsidRPr="00FF2A27">
        <w:rPr>
          <w:b/>
          <w:bCs/>
          <w:i/>
          <w:iCs/>
          <w:color w:val="auto"/>
        </w:rPr>
        <w:t xml:space="preserve"> </w:t>
      </w:r>
      <w:r>
        <w:rPr>
          <w:b/>
          <w:bCs/>
          <w:color w:val="auto"/>
        </w:rPr>
        <w:t xml:space="preserve">L. </w:t>
      </w:r>
      <w:proofErr w:type="spellStart"/>
      <w:r w:rsidRPr="00FF2A27">
        <w:rPr>
          <w:b/>
          <w:bCs/>
          <w:color w:val="auto"/>
        </w:rPr>
        <w:t>Merril</w:t>
      </w:r>
      <w:proofErr w:type="spellEnd"/>
      <w:r w:rsidRPr="00FF2A27">
        <w:rPr>
          <w:b/>
          <w:bCs/>
          <w:color w:val="auto"/>
        </w:rPr>
        <w:t>) EN LA PARROQUIA RICAURTE, CANTÓN URDANETA</w:t>
      </w:r>
      <w:r w:rsidRPr="00FF2A27">
        <w:rPr>
          <w:b/>
          <w:bCs/>
        </w:rPr>
        <w:t>, PROVINCIA LOS RÍOS.</w:t>
      </w:r>
    </w:p>
    <w:p w:rsidR="002576C2" w:rsidRPr="000C6D14" w:rsidRDefault="002576C2" w:rsidP="002576C2">
      <w:pPr>
        <w:pStyle w:val="Default"/>
        <w:spacing w:line="360" w:lineRule="auto"/>
        <w:ind w:right="-1"/>
        <w:jc w:val="both"/>
        <w:rPr>
          <w:b/>
          <w:bCs/>
          <w:color w:val="auto"/>
        </w:rPr>
      </w:pPr>
    </w:p>
    <w:p w:rsidR="002576C2" w:rsidRPr="000C6D14" w:rsidRDefault="002576C2" w:rsidP="002576C2">
      <w:pPr>
        <w:pStyle w:val="Default"/>
        <w:spacing w:line="360" w:lineRule="auto"/>
        <w:ind w:right="-1"/>
        <w:jc w:val="both"/>
        <w:rPr>
          <w:b/>
          <w:bCs/>
          <w:color w:val="auto"/>
        </w:rPr>
      </w:pPr>
      <w:r w:rsidRPr="000C6D14">
        <w:rPr>
          <w:b/>
          <w:bCs/>
          <w:color w:val="auto"/>
        </w:rPr>
        <w:t xml:space="preserve">REVISADO </w:t>
      </w:r>
      <w:r w:rsidR="00EA03DD">
        <w:rPr>
          <w:b/>
          <w:bCs/>
          <w:color w:val="auto"/>
        </w:rPr>
        <w:t xml:space="preserve">Y APROBADO </w:t>
      </w:r>
      <w:r w:rsidRPr="000C6D14">
        <w:rPr>
          <w:b/>
          <w:bCs/>
          <w:color w:val="auto"/>
        </w:rPr>
        <w:t>POR:</w:t>
      </w:r>
    </w:p>
    <w:p w:rsidR="002576C2" w:rsidRDefault="002576C2" w:rsidP="002576C2">
      <w:pPr>
        <w:pStyle w:val="Default"/>
        <w:spacing w:line="360" w:lineRule="auto"/>
        <w:ind w:right="-1"/>
        <w:jc w:val="both"/>
        <w:rPr>
          <w:b/>
          <w:bCs/>
          <w:color w:val="auto"/>
        </w:rPr>
      </w:pPr>
    </w:p>
    <w:p w:rsidR="00421B86" w:rsidRDefault="00421B86" w:rsidP="002576C2">
      <w:pPr>
        <w:pStyle w:val="Default"/>
        <w:spacing w:line="360" w:lineRule="auto"/>
        <w:ind w:right="-1"/>
        <w:jc w:val="both"/>
        <w:rPr>
          <w:b/>
          <w:bCs/>
          <w:color w:val="auto"/>
        </w:rPr>
      </w:pPr>
    </w:p>
    <w:p w:rsidR="00421B86" w:rsidRPr="000C6D14" w:rsidRDefault="00421B86" w:rsidP="002576C2">
      <w:pPr>
        <w:pStyle w:val="Default"/>
        <w:spacing w:line="360" w:lineRule="auto"/>
        <w:ind w:right="-1"/>
        <w:jc w:val="both"/>
        <w:rPr>
          <w:b/>
          <w:bCs/>
          <w:color w:val="auto"/>
        </w:rPr>
      </w:pPr>
    </w:p>
    <w:p w:rsidR="002576C2" w:rsidRPr="000C6D14" w:rsidRDefault="002576C2" w:rsidP="002576C2">
      <w:pPr>
        <w:pStyle w:val="Default"/>
        <w:spacing w:line="360" w:lineRule="auto"/>
        <w:ind w:right="-1"/>
        <w:jc w:val="both"/>
        <w:rPr>
          <w:b/>
          <w:bCs/>
          <w:color w:val="auto"/>
        </w:rPr>
      </w:pPr>
    </w:p>
    <w:p w:rsidR="002576C2" w:rsidRPr="000C6D14" w:rsidRDefault="002576C2" w:rsidP="002576C2">
      <w:pPr>
        <w:pStyle w:val="Default"/>
        <w:spacing w:line="480" w:lineRule="auto"/>
        <w:ind w:right="-1"/>
        <w:jc w:val="both"/>
        <w:rPr>
          <w:b/>
          <w:bCs/>
          <w:color w:val="auto"/>
        </w:rPr>
      </w:pPr>
    </w:p>
    <w:p w:rsidR="002576C2" w:rsidRPr="000C6D14" w:rsidRDefault="002576C2" w:rsidP="002576C2">
      <w:pPr>
        <w:pStyle w:val="Default"/>
        <w:tabs>
          <w:tab w:val="left" w:pos="6663"/>
        </w:tabs>
        <w:ind w:right="-1"/>
        <w:jc w:val="center"/>
        <w:rPr>
          <w:b/>
          <w:bCs/>
          <w:color w:val="auto"/>
        </w:rPr>
      </w:pPr>
      <w:r w:rsidRPr="000C6D14">
        <w:rPr>
          <w:b/>
          <w:bCs/>
          <w:color w:val="auto"/>
        </w:rPr>
        <w:t>.............................................................................</w:t>
      </w:r>
    </w:p>
    <w:p w:rsidR="002576C2" w:rsidRPr="00171C05" w:rsidRDefault="002576C2" w:rsidP="002576C2">
      <w:pPr>
        <w:pStyle w:val="Default"/>
        <w:ind w:right="-1"/>
        <w:jc w:val="center"/>
        <w:rPr>
          <w:bCs/>
          <w:color w:val="auto"/>
        </w:rPr>
      </w:pPr>
      <w:r w:rsidRPr="00171C05">
        <w:rPr>
          <w:bCs/>
          <w:color w:val="auto"/>
        </w:rPr>
        <w:t>ING.  DAVID SILVA GARCÌA M.Sc.</w:t>
      </w:r>
    </w:p>
    <w:p w:rsidR="002576C2" w:rsidRPr="000C6D14" w:rsidRDefault="002576C2" w:rsidP="002576C2">
      <w:pPr>
        <w:pStyle w:val="Default"/>
        <w:spacing w:line="360" w:lineRule="auto"/>
        <w:ind w:right="-1"/>
        <w:jc w:val="center"/>
        <w:rPr>
          <w:b/>
          <w:bCs/>
          <w:color w:val="auto"/>
        </w:rPr>
      </w:pPr>
      <w:r w:rsidRPr="000C6D14">
        <w:rPr>
          <w:b/>
          <w:bCs/>
          <w:color w:val="auto"/>
        </w:rPr>
        <w:t>DIRECTOR.</w:t>
      </w:r>
    </w:p>
    <w:p w:rsidR="002576C2" w:rsidRDefault="002576C2" w:rsidP="002576C2">
      <w:pPr>
        <w:pStyle w:val="Default"/>
        <w:spacing w:line="480" w:lineRule="auto"/>
        <w:ind w:right="-1"/>
        <w:rPr>
          <w:b/>
          <w:bCs/>
          <w:color w:val="auto"/>
        </w:rPr>
      </w:pPr>
    </w:p>
    <w:p w:rsidR="002576C2" w:rsidRDefault="002576C2" w:rsidP="00EA03DD">
      <w:pPr>
        <w:pStyle w:val="Default"/>
        <w:spacing w:line="480" w:lineRule="auto"/>
        <w:ind w:right="-1"/>
        <w:rPr>
          <w:b/>
          <w:bCs/>
          <w:color w:val="auto"/>
        </w:rPr>
      </w:pPr>
    </w:p>
    <w:p w:rsidR="002576C2" w:rsidRDefault="002576C2" w:rsidP="002576C2">
      <w:pPr>
        <w:pStyle w:val="Default"/>
        <w:spacing w:line="480" w:lineRule="auto"/>
        <w:ind w:right="-1"/>
        <w:jc w:val="center"/>
        <w:rPr>
          <w:b/>
          <w:bCs/>
          <w:color w:val="auto"/>
        </w:rPr>
      </w:pPr>
    </w:p>
    <w:p w:rsidR="00EA03DD" w:rsidRDefault="00EA03DD" w:rsidP="002576C2">
      <w:pPr>
        <w:pStyle w:val="Default"/>
        <w:spacing w:line="480" w:lineRule="auto"/>
        <w:ind w:right="-1"/>
        <w:jc w:val="center"/>
        <w:rPr>
          <w:b/>
          <w:bCs/>
          <w:color w:val="auto"/>
        </w:rPr>
      </w:pPr>
    </w:p>
    <w:p w:rsidR="002576C2" w:rsidRDefault="002576C2" w:rsidP="002576C2">
      <w:pPr>
        <w:pStyle w:val="Default"/>
        <w:spacing w:line="480" w:lineRule="auto"/>
        <w:ind w:right="-1"/>
        <w:jc w:val="center"/>
        <w:rPr>
          <w:b/>
          <w:bCs/>
          <w:color w:val="auto"/>
        </w:rPr>
      </w:pPr>
    </w:p>
    <w:p w:rsidR="002576C2" w:rsidRPr="000C6D14" w:rsidRDefault="0003658F" w:rsidP="002576C2">
      <w:pPr>
        <w:pStyle w:val="Default"/>
        <w:ind w:right="-1"/>
        <w:jc w:val="center"/>
        <w:rPr>
          <w:b/>
          <w:bCs/>
          <w:color w:val="auto"/>
        </w:rPr>
      </w:pPr>
      <w:r>
        <w:rPr>
          <w:b/>
          <w:bCs/>
          <w:color w:val="auto"/>
        </w:rPr>
        <w:t>..</w:t>
      </w:r>
      <w:r w:rsidR="002576C2" w:rsidRPr="000C6D14">
        <w:rPr>
          <w:b/>
          <w:bCs/>
          <w:color w:val="auto"/>
        </w:rPr>
        <w:t>..........................................................................</w:t>
      </w:r>
    </w:p>
    <w:p w:rsidR="002576C2" w:rsidRPr="000C6D14" w:rsidRDefault="002576C2" w:rsidP="002576C2">
      <w:pPr>
        <w:pStyle w:val="Default"/>
        <w:ind w:right="-1"/>
        <w:jc w:val="center"/>
        <w:rPr>
          <w:bCs/>
          <w:color w:val="auto"/>
        </w:rPr>
      </w:pPr>
      <w:r w:rsidRPr="000C6D14">
        <w:rPr>
          <w:bCs/>
          <w:color w:val="auto"/>
        </w:rPr>
        <w:t xml:space="preserve">ING. </w:t>
      </w:r>
      <w:r>
        <w:rPr>
          <w:bCs/>
          <w:color w:val="auto"/>
        </w:rPr>
        <w:t>CARLOS MONAR BENAVIDES M.</w:t>
      </w:r>
      <w:r w:rsidRPr="000C6D14">
        <w:rPr>
          <w:bCs/>
          <w:color w:val="auto"/>
        </w:rPr>
        <w:t>Sc.</w:t>
      </w:r>
    </w:p>
    <w:p w:rsidR="002576C2" w:rsidRPr="000C6D14" w:rsidRDefault="002576C2" w:rsidP="002576C2">
      <w:pPr>
        <w:pStyle w:val="Default"/>
        <w:spacing w:line="360" w:lineRule="auto"/>
        <w:ind w:right="-1"/>
        <w:jc w:val="center"/>
        <w:rPr>
          <w:b/>
          <w:bCs/>
          <w:color w:val="auto"/>
        </w:rPr>
      </w:pPr>
      <w:r w:rsidRPr="000C6D14">
        <w:rPr>
          <w:b/>
          <w:bCs/>
          <w:color w:val="auto"/>
        </w:rPr>
        <w:t>BIOMETRISTA.</w:t>
      </w:r>
    </w:p>
    <w:p w:rsidR="002576C2" w:rsidRPr="000C6D14" w:rsidRDefault="002576C2" w:rsidP="002576C2">
      <w:pPr>
        <w:pStyle w:val="Default"/>
        <w:spacing w:line="480" w:lineRule="auto"/>
        <w:ind w:right="-1"/>
        <w:jc w:val="center"/>
        <w:rPr>
          <w:b/>
          <w:bCs/>
          <w:color w:val="auto"/>
        </w:rPr>
      </w:pPr>
    </w:p>
    <w:p w:rsidR="002576C2" w:rsidRPr="000C6D14" w:rsidRDefault="002576C2" w:rsidP="002576C2">
      <w:pPr>
        <w:pStyle w:val="Default"/>
        <w:tabs>
          <w:tab w:val="left" w:pos="1560"/>
        </w:tabs>
        <w:spacing w:line="480" w:lineRule="auto"/>
        <w:ind w:right="-1"/>
        <w:rPr>
          <w:b/>
          <w:bCs/>
          <w:color w:val="auto"/>
        </w:rPr>
      </w:pPr>
    </w:p>
    <w:p w:rsidR="002576C2" w:rsidRDefault="002576C2" w:rsidP="002576C2">
      <w:pPr>
        <w:pStyle w:val="Default"/>
        <w:spacing w:line="480" w:lineRule="auto"/>
        <w:ind w:right="-1"/>
        <w:jc w:val="center"/>
        <w:rPr>
          <w:b/>
          <w:bCs/>
          <w:color w:val="auto"/>
        </w:rPr>
      </w:pPr>
    </w:p>
    <w:p w:rsidR="00EA03DD" w:rsidRDefault="00EA03DD" w:rsidP="002576C2">
      <w:pPr>
        <w:pStyle w:val="Default"/>
        <w:spacing w:line="480" w:lineRule="auto"/>
        <w:ind w:right="-1"/>
        <w:jc w:val="center"/>
        <w:rPr>
          <w:b/>
          <w:bCs/>
          <w:color w:val="auto"/>
        </w:rPr>
      </w:pPr>
    </w:p>
    <w:p w:rsidR="00EA03DD" w:rsidRPr="000C6D14" w:rsidRDefault="00EA03DD" w:rsidP="002576C2">
      <w:pPr>
        <w:pStyle w:val="Default"/>
        <w:spacing w:line="480" w:lineRule="auto"/>
        <w:ind w:right="-1"/>
        <w:jc w:val="center"/>
        <w:rPr>
          <w:b/>
          <w:bCs/>
          <w:color w:val="auto"/>
        </w:rPr>
      </w:pPr>
    </w:p>
    <w:p w:rsidR="002576C2" w:rsidRPr="000C6D14" w:rsidRDefault="002576C2" w:rsidP="002576C2">
      <w:pPr>
        <w:pStyle w:val="Default"/>
        <w:tabs>
          <w:tab w:val="left" w:pos="6521"/>
        </w:tabs>
        <w:ind w:right="-1"/>
        <w:jc w:val="center"/>
        <w:rPr>
          <w:b/>
          <w:bCs/>
          <w:color w:val="auto"/>
        </w:rPr>
      </w:pPr>
    </w:p>
    <w:p w:rsidR="002576C2" w:rsidRPr="000C6D14" w:rsidRDefault="0003658F" w:rsidP="002576C2">
      <w:pPr>
        <w:pStyle w:val="Default"/>
        <w:tabs>
          <w:tab w:val="left" w:pos="6521"/>
        </w:tabs>
        <w:ind w:right="-1"/>
        <w:jc w:val="center"/>
        <w:rPr>
          <w:b/>
          <w:bCs/>
          <w:color w:val="auto"/>
        </w:rPr>
      </w:pPr>
      <w:r>
        <w:rPr>
          <w:b/>
          <w:bCs/>
          <w:color w:val="auto"/>
        </w:rPr>
        <w:t>……</w:t>
      </w:r>
      <w:r w:rsidR="002576C2" w:rsidRPr="000C6D14">
        <w:rPr>
          <w:b/>
          <w:bCs/>
          <w:color w:val="auto"/>
        </w:rPr>
        <w:t>.....................................................................</w:t>
      </w:r>
    </w:p>
    <w:p w:rsidR="002576C2" w:rsidRPr="00F05D5C" w:rsidRDefault="002576C2" w:rsidP="002576C2">
      <w:pPr>
        <w:pStyle w:val="Default"/>
        <w:tabs>
          <w:tab w:val="center" w:pos="3969"/>
          <w:tab w:val="left" w:pos="5393"/>
        </w:tabs>
        <w:ind w:right="-1"/>
        <w:rPr>
          <w:bCs/>
          <w:color w:val="FF0000"/>
        </w:rPr>
      </w:pPr>
      <w:r>
        <w:rPr>
          <w:bCs/>
          <w:color w:val="auto"/>
        </w:rPr>
        <w:tab/>
        <w:t xml:space="preserve">ING. NELSON MONAR </w:t>
      </w:r>
      <w:r w:rsidRPr="00BE3B1D">
        <w:rPr>
          <w:bCs/>
          <w:color w:val="000000" w:themeColor="text1"/>
        </w:rPr>
        <w:t>GAVILANEZ</w:t>
      </w:r>
      <w:r>
        <w:rPr>
          <w:bCs/>
          <w:color w:val="auto"/>
        </w:rPr>
        <w:t xml:space="preserve"> M.</w:t>
      </w:r>
      <w:r w:rsidRPr="004A28A4">
        <w:rPr>
          <w:bCs/>
          <w:color w:val="auto"/>
        </w:rPr>
        <w:t>Sc.</w:t>
      </w:r>
      <w:r w:rsidRPr="00F05D5C">
        <w:rPr>
          <w:bCs/>
          <w:color w:val="FF0000"/>
        </w:rPr>
        <w:tab/>
        <w:t xml:space="preserve"> </w:t>
      </w:r>
    </w:p>
    <w:p w:rsidR="002576C2" w:rsidRPr="000C6D14" w:rsidRDefault="00EA03DD" w:rsidP="002576C2">
      <w:pPr>
        <w:pStyle w:val="Default"/>
        <w:spacing w:line="360" w:lineRule="auto"/>
        <w:ind w:right="-1"/>
        <w:jc w:val="center"/>
        <w:rPr>
          <w:b/>
          <w:bCs/>
          <w:color w:val="auto"/>
        </w:rPr>
      </w:pPr>
      <w:r>
        <w:rPr>
          <w:b/>
          <w:bCs/>
          <w:color w:val="auto"/>
        </w:rPr>
        <w:t xml:space="preserve">ÁREA </w:t>
      </w:r>
      <w:r w:rsidR="002576C2" w:rsidRPr="000C6D14">
        <w:rPr>
          <w:b/>
          <w:bCs/>
          <w:color w:val="auto"/>
        </w:rPr>
        <w:t>DE REDACCIÓN TÉCNICA.</w:t>
      </w:r>
    </w:p>
    <w:p w:rsidR="002576C2" w:rsidRDefault="002576C2" w:rsidP="002576C2">
      <w:pPr>
        <w:pStyle w:val="Default"/>
        <w:spacing w:line="480" w:lineRule="auto"/>
        <w:ind w:right="-1"/>
        <w:jc w:val="center"/>
        <w:rPr>
          <w:b/>
          <w:color w:val="auto"/>
        </w:rPr>
      </w:pPr>
    </w:p>
    <w:p w:rsidR="00EA03DD" w:rsidRPr="0068717D" w:rsidRDefault="00EA03DD" w:rsidP="00EA03DD">
      <w:pPr>
        <w:pStyle w:val="Default"/>
        <w:tabs>
          <w:tab w:val="left" w:pos="2798"/>
        </w:tabs>
        <w:spacing w:line="360" w:lineRule="auto"/>
        <w:ind w:right="-1"/>
        <w:jc w:val="center"/>
        <w:rPr>
          <w:b/>
          <w:sz w:val="28"/>
          <w:szCs w:val="28"/>
        </w:rPr>
      </w:pPr>
      <w:r w:rsidRPr="0068717D">
        <w:rPr>
          <w:b/>
          <w:sz w:val="28"/>
          <w:szCs w:val="28"/>
        </w:rPr>
        <w:lastRenderedPageBreak/>
        <w:t>CERTIF</w:t>
      </w:r>
      <w:r>
        <w:rPr>
          <w:b/>
          <w:sz w:val="28"/>
          <w:szCs w:val="28"/>
        </w:rPr>
        <w:t>ICACIÓN DE AUTORÍ</w:t>
      </w:r>
      <w:r w:rsidRPr="0068717D">
        <w:rPr>
          <w:b/>
          <w:sz w:val="28"/>
          <w:szCs w:val="28"/>
        </w:rPr>
        <w:t>A</w:t>
      </w:r>
    </w:p>
    <w:p w:rsidR="00EA03DD" w:rsidRPr="000F10C7" w:rsidRDefault="00EA03DD" w:rsidP="00EA03DD">
      <w:pPr>
        <w:pStyle w:val="Default"/>
        <w:tabs>
          <w:tab w:val="left" w:pos="2798"/>
        </w:tabs>
        <w:spacing w:line="360" w:lineRule="auto"/>
        <w:ind w:right="-1"/>
      </w:pPr>
    </w:p>
    <w:p w:rsidR="00EA03DD" w:rsidRDefault="00EA03DD" w:rsidP="00EA03DD">
      <w:pPr>
        <w:spacing w:after="0" w:line="360" w:lineRule="auto"/>
        <w:jc w:val="both"/>
        <w:rPr>
          <w:rFonts w:ascii="Times New Roman" w:eastAsia="Times New Roman" w:hAnsi="Times New Roman" w:cs="Times New Roman"/>
          <w:color w:val="000000"/>
          <w:sz w:val="24"/>
          <w:szCs w:val="24"/>
          <w:lang w:val="es-CO" w:eastAsia="es-CO"/>
        </w:rPr>
      </w:pPr>
      <w:r>
        <w:rPr>
          <w:rFonts w:ascii="Times New Roman" w:eastAsia="Times New Roman" w:hAnsi="Times New Roman" w:cs="Times New Roman"/>
          <w:color w:val="000000"/>
          <w:sz w:val="24"/>
          <w:szCs w:val="24"/>
          <w:lang w:val="es-CO" w:eastAsia="es-CO"/>
        </w:rPr>
        <w:t xml:space="preserve">Yo, Edwin Cemente </w:t>
      </w:r>
      <w:proofErr w:type="spellStart"/>
      <w:r>
        <w:rPr>
          <w:rFonts w:ascii="Times New Roman" w:eastAsia="Times New Roman" w:hAnsi="Times New Roman" w:cs="Times New Roman"/>
          <w:color w:val="000000"/>
          <w:sz w:val="24"/>
          <w:szCs w:val="24"/>
          <w:lang w:val="es-CO" w:eastAsia="es-CO"/>
        </w:rPr>
        <w:t>Luiz</w:t>
      </w:r>
      <w:proofErr w:type="spellEnd"/>
      <w:r>
        <w:rPr>
          <w:rFonts w:ascii="Times New Roman" w:eastAsia="Times New Roman" w:hAnsi="Times New Roman" w:cs="Times New Roman"/>
          <w:color w:val="000000"/>
          <w:sz w:val="24"/>
          <w:szCs w:val="24"/>
          <w:lang w:val="es-CO" w:eastAsia="es-CO"/>
        </w:rPr>
        <w:t xml:space="preserve"> </w:t>
      </w:r>
      <w:proofErr w:type="spellStart"/>
      <w:r>
        <w:rPr>
          <w:rFonts w:ascii="Times New Roman" w:eastAsia="Times New Roman" w:hAnsi="Times New Roman" w:cs="Times New Roman"/>
          <w:color w:val="000000"/>
          <w:sz w:val="24"/>
          <w:szCs w:val="24"/>
          <w:lang w:val="es-CO" w:eastAsia="es-CO"/>
        </w:rPr>
        <w:t>Yuguay</w:t>
      </w:r>
      <w:proofErr w:type="spellEnd"/>
      <w:r w:rsidRPr="0068717D">
        <w:rPr>
          <w:rFonts w:ascii="Times New Roman" w:eastAsia="Times New Roman" w:hAnsi="Times New Roman" w:cs="Times New Roman"/>
          <w:color w:val="000000"/>
          <w:sz w:val="24"/>
          <w:szCs w:val="24"/>
          <w:lang w:val="es-CO" w:eastAsia="es-CO"/>
        </w:rPr>
        <w:t>, co</w:t>
      </w:r>
      <w:r>
        <w:rPr>
          <w:rFonts w:ascii="Times New Roman" w:eastAsia="Times New Roman" w:hAnsi="Times New Roman" w:cs="Times New Roman"/>
          <w:color w:val="000000"/>
          <w:sz w:val="24"/>
          <w:szCs w:val="24"/>
          <w:lang w:val="es-CO" w:eastAsia="es-CO"/>
        </w:rPr>
        <w:t xml:space="preserve">n </w:t>
      </w:r>
      <w:r w:rsidRPr="00BE3B1D">
        <w:rPr>
          <w:rFonts w:ascii="Times New Roman" w:eastAsia="Times New Roman" w:hAnsi="Times New Roman" w:cs="Times New Roman"/>
          <w:color w:val="000000" w:themeColor="text1"/>
          <w:sz w:val="24"/>
          <w:szCs w:val="24"/>
          <w:lang w:val="es-CO" w:eastAsia="es-CO"/>
        </w:rPr>
        <w:t xml:space="preserve">CI </w:t>
      </w:r>
      <w:r w:rsidR="008A148F" w:rsidRPr="008A148F">
        <w:rPr>
          <w:rFonts w:ascii="Times New Roman" w:eastAsia="Times New Roman" w:hAnsi="Times New Roman" w:cs="Times New Roman"/>
          <w:sz w:val="24"/>
          <w:szCs w:val="24"/>
          <w:lang w:val="es-CO" w:eastAsia="es-CO"/>
        </w:rPr>
        <w:t>120749159-6</w:t>
      </w:r>
      <w:r w:rsidRPr="008A148F">
        <w:rPr>
          <w:rFonts w:ascii="Times New Roman" w:eastAsia="Times New Roman" w:hAnsi="Times New Roman" w:cs="Times New Roman"/>
          <w:sz w:val="24"/>
          <w:szCs w:val="24"/>
          <w:lang w:val="es-CO" w:eastAsia="es-CO"/>
        </w:rPr>
        <w:t xml:space="preserve">, </w:t>
      </w:r>
      <w:r w:rsidRPr="0068717D">
        <w:rPr>
          <w:rFonts w:ascii="Times New Roman" w:eastAsia="Times New Roman" w:hAnsi="Times New Roman" w:cs="Times New Roman"/>
          <w:color w:val="000000"/>
          <w:sz w:val="24"/>
          <w:szCs w:val="24"/>
          <w:lang w:val="es-CO" w:eastAsia="es-CO"/>
        </w:rPr>
        <w:t>declaro que el trabajo y los resultados presentados en este informe, no han sido previamente presentados para ningún grado o calificación profesional; y, que las referencias bibliográficas que se incluyen han sido consultadas y citadas con su respectivo autor</w:t>
      </w:r>
      <w:r>
        <w:rPr>
          <w:rFonts w:ascii="Times New Roman" w:eastAsia="Times New Roman" w:hAnsi="Times New Roman" w:cs="Times New Roman"/>
          <w:color w:val="000000"/>
          <w:sz w:val="24"/>
          <w:szCs w:val="24"/>
          <w:lang w:val="es-CO" w:eastAsia="es-CO"/>
        </w:rPr>
        <w:t xml:space="preserve"> </w:t>
      </w:r>
      <w:r w:rsidRPr="0068717D">
        <w:rPr>
          <w:rFonts w:ascii="Times New Roman" w:eastAsia="Times New Roman" w:hAnsi="Times New Roman" w:cs="Times New Roman"/>
          <w:color w:val="000000"/>
          <w:sz w:val="24"/>
          <w:szCs w:val="24"/>
          <w:lang w:val="es-CO" w:eastAsia="es-CO"/>
        </w:rPr>
        <w:t>(es).</w:t>
      </w:r>
    </w:p>
    <w:p w:rsidR="00EA03DD" w:rsidRPr="0068717D" w:rsidRDefault="00EA03DD" w:rsidP="00EA03DD">
      <w:pPr>
        <w:spacing w:after="0" w:line="360" w:lineRule="auto"/>
        <w:jc w:val="both"/>
        <w:rPr>
          <w:rFonts w:ascii="Times New Roman" w:eastAsia="Times New Roman" w:hAnsi="Times New Roman" w:cs="Times New Roman"/>
          <w:color w:val="000000"/>
          <w:sz w:val="24"/>
          <w:szCs w:val="24"/>
          <w:lang w:val="es-CO" w:eastAsia="es-CO"/>
        </w:rPr>
      </w:pPr>
    </w:p>
    <w:p w:rsidR="00EA03DD" w:rsidRPr="0068717D" w:rsidRDefault="00EA03DD" w:rsidP="00EA03DD">
      <w:pPr>
        <w:spacing w:after="0" w:line="360" w:lineRule="auto"/>
        <w:jc w:val="both"/>
        <w:rPr>
          <w:rFonts w:ascii="Times New Roman" w:eastAsia="Times New Roman" w:hAnsi="Times New Roman" w:cs="Times New Roman"/>
          <w:color w:val="000000"/>
          <w:sz w:val="24"/>
          <w:szCs w:val="24"/>
          <w:lang w:val="es-CO" w:eastAsia="es-CO"/>
        </w:rPr>
      </w:pPr>
      <w:r w:rsidRPr="0068717D">
        <w:rPr>
          <w:rFonts w:ascii="Times New Roman" w:eastAsia="Times New Roman" w:hAnsi="Times New Roman" w:cs="Times New Roman"/>
          <w:color w:val="000000"/>
          <w:sz w:val="24"/>
          <w:szCs w:val="24"/>
          <w:lang w:val="es-CO" w:eastAsia="es-CO"/>
        </w:rPr>
        <w:t>La Universidad Estatal de Bolívar, puede hacer uso de los derechos de publicación correspondientes a este trabajo, según lo establecido por la Ley de Propiedad Intelectual, su Reglamentación y la Normativa Institucional vigente.</w:t>
      </w:r>
    </w:p>
    <w:p w:rsidR="00EA03DD" w:rsidRDefault="00EA03DD" w:rsidP="00EA03DD">
      <w:pPr>
        <w:pStyle w:val="Default"/>
        <w:tabs>
          <w:tab w:val="left" w:pos="2798"/>
        </w:tabs>
        <w:spacing w:line="360" w:lineRule="auto"/>
        <w:ind w:right="-1"/>
        <w:rPr>
          <w:b/>
          <w:sz w:val="28"/>
          <w:szCs w:val="28"/>
        </w:rPr>
      </w:pPr>
    </w:p>
    <w:p w:rsidR="00EA03DD" w:rsidRDefault="00EA03DD" w:rsidP="00EA03DD">
      <w:pPr>
        <w:pStyle w:val="Default"/>
        <w:tabs>
          <w:tab w:val="left" w:pos="6663"/>
        </w:tabs>
        <w:ind w:right="-1"/>
        <w:jc w:val="center"/>
        <w:rPr>
          <w:b/>
          <w:bCs/>
        </w:rPr>
      </w:pPr>
    </w:p>
    <w:p w:rsidR="00EA03DD" w:rsidRDefault="00EA03DD" w:rsidP="00EA03DD">
      <w:pPr>
        <w:pStyle w:val="Default"/>
        <w:tabs>
          <w:tab w:val="left" w:pos="6663"/>
        </w:tabs>
        <w:ind w:right="-1"/>
        <w:jc w:val="center"/>
        <w:rPr>
          <w:b/>
          <w:bCs/>
        </w:rPr>
      </w:pPr>
    </w:p>
    <w:p w:rsidR="006C12D7" w:rsidRDefault="006C12D7" w:rsidP="00EA03DD">
      <w:pPr>
        <w:pStyle w:val="Default"/>
        <w:tabs>
          <w:tab w:val="left" w:pos="6663"/>
        </w:tabs>
        <w:ind w:right="-1"/>
        <w:jc w:val="center"/>
        <w:rPr>
          <w:b/>
          <w:bCs/>
        </w:rPr>
      </w:pPr>
    </w:p>
    <w:p w:rsidR="00914EBC" w:rsidRDefault="00914EBC" w:rsidP="00EA03DD">
      <w:pPr>
        <w:pStyle w:val="Default"/>
        <w:tabs>
          <w:tab w:val="left" w:pos="6663"/>
        </w:tabs>
        <w:ind w:right="-1"/>
        <w:jc w:val="center"/>
        <w:rPr>
          <w:b/>
          <w:bCs/>
        </w:rPr>
      </w:pPr>
    </w:p>
    <w:p w:rsidR="00BE3B1D" w:rsidRDefault="00BE3B1D" w:rsidP="00EA03DD">
      <w:pPr>
        <w:pStyle w:val="Default"/>
        <w:tabs>
          <w:tab w:val="left" w:pos="6663"/>
        </w:tabs>
        <w:ind w:right="-1"/>
        <w:jc w:val="center"/>
        <w:rPr>
          <w:b/>
          <w:bCs/>
        </w:rPr>
      </w:pPr>
    </w:p>
    <w:p w:rsidR="00EA03DD" w:rsidRPr="00585D40" w:rsidRDefault="00EA03DD" w:rsidP="00EA03DD">
      <w:pPr>
        <w:pStyle w:val="Default"/>
        <w:tabs>
          <w:tab w:val="left" w:pos="1701"/>
          <w:tab w:val="left" w:pos="6521"/>
        </w:tabs>
        <w:ind w:right="-1"/>
        <w:jc w:val="center"/>
        <w:rPr>
          <w:b/>
          <w:bCs/>
        </w:rPr>
      </w:pPr>
      <w:r w:rsidRPr="00585D40">
        <w:rPr>
          <w:b/>
          <w:bCs/>
        </w:rPr>
        <w:t>..............................................</w:t>
      </w:r>
      <w:r>
        <w:rPr>
          <w:b/>
          <w:bCs/>
        </w:rPr>
        <w:t>.......</w:t>
      </w:r>
      <w:r w:rsidRPr="00585D40">
        <w:rPr>
          <w:b/>
          <w:bCs/>
        </w:rPr>
        <w:t>.......................</w:t>
      </w:r>
    </w:p>
    <w:p w:rsidR="00EA03DD" w:rsidRPr="002576C2" w:rsidRDefault="00EA03DD" w:rsidP="00EA03DD">
      <w:pPr>
        <w:pStyle w:val="Default"/>
        <w:jc w:val="center"/>
        <w:rPr>
          <w:bCs/>
          <w:color w:val="auto"/>
        </w:rPr>
      </w:pPr>
      <w:r w:rsidRPr="002576C2">
        <w:rPr>
          <w:bCs/>
          <w:color w:val="auto"/>
        </w:rPr>
        <w:t>EDWIN CLEMENTE LUIZ YUGUAY</w:t>
      </w:r>
    </w:p>
    <w:p w:rsidR="00EA03DD" w:rsidRPr="00914EBC" w:rsidRDefault="008A148F" w:rsidP="00EA03DD">
      <w:pPr>
        <w:pStyle w:val="Default"/>
        <w:tabs>
          <w:tab w:val="left" w:pos="6663"/>
        </w:tabs>
        <w:ind w:right="-1"/>
        <w:jc w:val="center"/>
        <w:rPr>
          <w:bCs/>
          <w:color w:val="FF0000"/>
        </w:rPr>
      </w:pPr>
      <w:r w:rsidRPr="008A148F">
        <w:rPr>
          <w:rFonts w:eastAsia="Times New Roman"/>
          <w:color w:val="auto"/>
          <w:lang w:val="es-CO" w:eastAsia="es-CO"/>
        </w:rPr>
        <w:t>CI 120749159-6</w:t>
      </w:r>
    </w:p>
    <w:p w:rsidR="00EA03DD" w:rsidRPr="006C12D7" w:rsidRDefault="00EA03DD" w:rsidP="00EA03DD">
      <w:pPr>
        <w:pStyle w:val="Default"/>
        <w:tabs>
          <w:tab w:val="left" w:pos="6663"/>
        </w:tabs>
        <w:ind w:right="-1"/>
        <w:jc w:val="center"/>
        <w:rPr>
          <w:rFonts w:eastAsia="Times New Roman"/>
          <w:b/>
          <w:color w:val="auto"/>
          <w:lang w:val="es-CO" w:eastAsia="es-CO"/>
        </w:rPr>
      </w:pPr>
      <w:r w:rsidRPr="006C12D7">
        <w:rPr>
          <w:rFonts w:eastAsia="Times New Roman"/>
          <w:b/>
          <w:color w:val="auto"/>
          <w:lang w:val="es-CO" w:eastAsia="es-CO"/>
        </w:rPr>
        <w:t>AUTOR.</w:t>
      </w:r>
    </w:p>
    <w:p w:rsidR="00EA03DD" w:rsidRPr="0068717D" w:rsidRDefault="00EA03DD" w:rsidP="00EA03DD">
      <w:pPr>
        <w:pStyle w:val="Default"/>
        <w:tabs>
          <w:tab w:val="left" w:pos="6663"/>
        </w:tabs>
        <w:ind w:right="-1"/>
        <w:jc w:val="center"/>
        <w:rPr>
          <w:b/>
          <w:bCs/>
        </w:rPr>
      </w:pPr>
    </w:p>
    <w:p w:rsidR="00EA03DD" w:rsidRDefault="00EA03DD" w:rsidP="00EA03DD">
      <w:pPr>
        <w:pStyle w:val="Default"/>
        <w:tabs>
          <w:tab w:val="left" w:pos="6663"/>
        </w:tabs>
        <w:ind w:right="-1"/>
        <w:jc w:val="center"/>
        <w:rPr>
          <w:b/>
          <w:bCs/>
        </w:rPr>
      </w:pPr>
    </w:p>
    <w:p w:rsidR="00EA03DD" w:rsidRDefault="00EA03DD" w:rsidP="00EA03DD">
      <w:pPr>
        <w:pStyle w:val="Default"/>
        <w:tabs>
          <w:tab w:val="left" w:pos="6663"/>
        </w:tabs>
        <w:ind w:right="-1"/>
        <w:jc w:val="center"/>
        <w:rPr>
          <w:b/>
          <w:bCs/>
        </w:rPr>
      </w:pPr>
    </w:p>
    <w:p w:rsidR="00BE3B1D" w:rsidRDefault="00BE3B1D" w:rsidP="00EA03DD">
      <w:pPr>
        <w:pStyle w:val="Default"/>
        <w:tabs>
          <w:tab w:val="left" w:pos="6663"/>
        </w:tabs>
        <w:ind w:right="-1"/>
        <w:jc w:val="center"/>
        <w:rPr>
          <w:b/>
          <w:bCs/>
        </w:rPr>
      </w:pPr>
    </w:p>
    <w:p w:rsidR="00EA03DD" w:rsidRDefault="00EA03DD" w:rsidP="00EA03DD">
      <w:pPr>
        <w:pStyle w:val="Default"/>
        <w:tabs>
          <w:tab w:val="left" w:pos="6663"/>
        </w:tabs>
        <w:ind w:right="-1"/>
        <w:rPr>
          <w:b/>
          <w:bCs/>
        </w:rPr>
      </w:pPr>
    </w:p>
    <w:p w:rsidR="00914EBC" w:rsidRDefault="00914EBC" w:rsidP="00EA03DD">
      <w:pPr>
        <w:pStyle w:val="Default"/>
        <w:tabs>
          <w:tab w:val="left" w:pos="6663"/>
        </w:tabs>
        <w:ind w:right="-1"/>
        <w:rPr>
          <w:b/>
          <w:bCs/>
        </w:rPr>
      </w:pPr>
    </w:p>
    <w:p w:rsidR="00EA03DD" w:rsidRDefault="00EA03DD" w:rsidP="00EA03DD">
      <w:pPr>
        <w:pStyle w:val="Default"/>
        <w:tabs>
          <w:tab w:val="left" w:pos="6663"/>
        </w:tabs>
        <w:ind w:right="-1"/>
        <w:jc w:val="center"/>
        <w:rPr>
          <w:b/>
          <w:bCs/>
        </w:rPr>
      </w:pPr>
    </w:p>
    <w:p w:rsidR="00EA03DD" w:rsidRPr="00585D40" w:rsidRDefault="00EA03DD" w:rsidP="00EA03DD">
      <w:pPr>
        <w:pStyle w:val="Default"/>
        <w:tabs>
          <w:tab w:val="left" w:pos="6663"/>
        </w:tabs>
        <w:ind w:right="-1"/>
        <w:jc w:val="center"/>
        <w:rPr>
          <w:b/>
          <w:bCs/>
        </w:rPr>
      </w:pPr>
      <w:r w:rsidRPr="00585D40">
        <w:rPr>
          <w:b/>
          <w:bCs/>
        </w:rPr>
        <w:t>.............................................................................</w:t>
      </w:r>
    </w:p>
    <w:p w:rsidR="00EA03DD" w:rsidRDefault="00EA03DD" w:rsidP="00EA03DD">
      <w:pPr>
        <w:pStyle w:val="Default"/>
        <w:ind w:right="-1"/>
        <w:jc w:val="center"/>
        <w:rPr>
          <w:bCs/>
        </w:rPr>
      </w:pPr>
      <w:r>
        <w:rPr>
          <w:bCs/>
        </w:rPr>
        <w:t>ING. DAVID SILVA GARCÍA M.</w:t>
      </w:r>
      <w:r w:rsidRPr="00585D40">
        <w:rPr>
          <w:bCs/>
        </w:rPr>
        <w:t>Sc.</w:t>
      </w:r>
    </w:p>
    <w:p w:rsidR="00EA03DD" w:rsidRPr="004226FF" w:rsidRDefault="00EA03DD" w:rsidP="00EA03DD">
      <w:pPr>
        <w:pStyle w:val="Default"/>
        <w:ind w:right="-1"/>
        <w:rPr>
          <w:bCs/>
        </w:rPr>
      </w:pPr>
      <w:r w:rsidRPr="004226FF">
        <w:rPr>
          <w:bCs/>
        </w:rPr>
        <w:t xml:space="preserve">                                                       </w:t>
      </w:r>
      <w:r w:rsidRPr="004226FF">
        <w:rPr>
          <w:rFonts w:eastAsia="Times New Roman"/>
          <w:lang w:val="es-CO" w:eastAsia="es-CO"/>
        </w:rPr>
        <w:t xml:space="preserve">CI  </w:t>
      </w:r>
      <w:r w:rsidR="00BE3B1D" w:rsidRPr="004226FF">
        <w:rPr>
          <w:color w:val="333333"/>
          <w:shd w:val="clear" w:color="auto" w:fill="FFFFFF"/>
        </w:rPr>
        <w:t>0201600327</w:t>
      </w:r>
    </w:p>
    <w:p w:rsidR="00EA03DD" w:rsidRPr="00585D40" w:rsidRDefault="00EA03DD" w:rsidP="00EA03DD">
      <w:pPr>
        <w:pStyle w:val="Default"/>
        <w:spacing w:line="360" w:lineRule="auto"/>
        <w:ind w:right="-1"/>
        <w:jc w:val="center"/>
        <w:rPr>
          <w:b/>
          <w:bCs/>
        </w:rPr>
      </w:pPr>
      <w:r w:rsidRPr="00585D40">
        <w:rPr>
          <w:b/>
          <w:bCs/>
        </w:rPr>
        <w:t>DIRECTOR.</w:t>
      </w:r>
    </w:p>
    <w:p w:rsidR="00EA03DD" w:rsidRDefault="00EA03DD" w:rsidP="00EA03DD">
      <w:pPr>
        <w:spacing w:after="0" w:line="360" w:lineRule="auto"/>
        <w:jc w:val="both"/>
        <w:rPr>
          <w:rFonts w:ascii="Times New Roman" w:hAnsi="Times New Roman" w:cs="Times New Roman"/>
          <w:sz w:val="24"/>
          <w:szCs w:val="24"/>
        </w:rPr>
      </w:pPr>
    </w:p>
    <w:p w:rsidR="00EA03DD" w:rsidRDefault="00EA03DD" w:rsidP="00EA03DD">
      <w:pPr>
        <w:spacing w:after="0" w:line="360" w:lineRule="auto"/>
        <w:jc w:val="both"/>
        <w:rPr>
          <w:rFonts w:ascii="Times New Roman" w:hAnsi="Times New Roman" w:cs="Times New Roman"/>
          <w:sz w:val="24"/>
          <w:szCs w:val="24"/>
        </w:rPr>
      </w:pPr>
    </w:p>
    <w:p w:rsidR="00EA03DD" w:rsidRDefault="00EA03DD" w:rsidP="00EA03DD">
      <w:pPr>
        <w:pStyle w:val="Default"/>
        <w:tabs>
          <w:tab w:val="left" w:pos="6521"/>
        </w:tabs>
        <w:ind w:right="-1"/>
        <w:jc w:val="center"/>
        <w:rPr>
          <w:b/>
          <w:bCs/>
          <w:color w:val="auto"/>
        </w:rPr>
      </w:pPr>
    </w:p>
    <w:p w:rsidR="00EA03DD" w:rsidRDefault="00EA03DD" w:rsidP="00EA03DD">
      <w:pPr>
        <w:pStyle w:val="Default"/>
        <w:tabs>
          <w:tab w:val="left" w:pos="6521"/>
        </w:tabs>
        <w:ind w:right="-1"/>
        <w:jc w:val="center"/>
        <w:rPr>
          <w:b/>
          <w:bCs/>
          <w:color w:val="auto"/>
        </w:rPr>
      </w:pPr>
    </w:p>
    <w:p w:rsidR="00EA03DD" w:rsidRDefault="00EA03DD" w:rsidP="00EA03DD">
      <w:pPr>
        <w:pStyle w:val="Default"/>
        <w:tabs>
          <w:tab w:val="left" w:pos="6521"/>
        </w:tabs>
        <w:ind w:right="-1"/>
        <w:jc w:val="center"/>
        <w:rPr>
          <w:b/>
          <w:bCs/>
          <w:color w:val="auto"/>
        </w:rPr>
      </w:pPr>
    </w:p>
    <w:p w:rsidR="00914EBC" w:rsidRPr="000C6D14" w:rsidRDefault="00914EBC" w:rsidP="00EA03DD">
      <w:pPr>
        <w:pStyle w:val="Default"/>
        <w:tabs>
          <w:tab w:val="left" w:pos="6521"/>
        </w:tabs>
        <w:ind w:right="-1"/>
        <w:jc w:val="center"/>
        <w:rPr>
          <w:b/>
          <w:bCs/>
          <w:color w:val="auto"/>
        </w:rPr>
      </w:pPr>
    </w:p>
    <w:p w:rsidR="00EA03DD" w:rsidRPr="000C6D14" w:rsidRDefault="00EA03DD" w:rsidP="00EA03DD">
      <w:pPr>
        <w:pStyle w:val="Default"/>
        <w:tabs>
          <w:tab w:val="left" w:pos="6521"/>
        </w:tabs>
        <w:ind w:right="-1"/>
        <w:jc w:val="center"/>
        <w:rPr>
          <w:b/>
          <w:bCs/>
          <w:color w:val="auto"/>
        </w:rPr>
      </w:pPr>
      <w:r w:rsidRPr="000C6D14">
        <w:rPr>
          <w:b/>
          <w:bCs/>
          <w:color w:val="auto"/>
        </w:rPr>
        <w:t>.....................................................................</w:t>
      </w:r>
    </w:p>
    <w:p w:rsidR="00EA03DD" w:rsidRPr="00BE3B1D" w:rsidRDefault="00EA03DD" w:rsidP="00EA03DD">
      <w:pPr>
        <w:pStyle w:val="Default"/>
        <w:tabs>
          <w:tab w:val="center" w:pos="3969"/>
          <w:tab w:val="left" w:pos="5393"/>
        </w:tabs>
        <w:ind w:right="-1"/>
        <w:rPr>
          <w:bCs/>
          <w:color w:val="000000" w:themeColor="text1"/>
        </w:rPr>
      </w:pPr>
      <w:r>
        <w:rPr>
          <w:bCs/>
          <w:color w:val="auto"/>
        </w:rPr>
        <w:tab/>
      </w:r>
      <w:r w:rsidRPr="00BE3B1D">
        <w:rPr>
          <w:bCs/>
          <w:color w:val="000000" w:themeColor="text1"/>
        </w:rPr>
        <w:t>ING. NELSON MONAR GAVILANEZ M.Sc.</w:t>
      </w:r>
      <w:r w:rsidRPr="00BE3B1D">
        <w:rPr>
          <w:bCs/>
          <w:color w:val="000000" w:themeColor="text1"/>
        </w:rPr>
        <w:tab/>
        <w:t xml:space="preserve"> </w:t>
      </w:r>
    </w:p>
    <w:p w:rsidR="00EA03DD" w:rsidRPr="00BE3B1D" w:rsidRDefault="00EA03DD" w:rsidP="00EA03DD">
      <w:pPr>
        <w:pStyle w:val="Default"/>
        <w:tabs>
          <w:tab w:val="center" w:pos="3969"/>
          <w:tab w:val="left" w:pos="5393"/>
        </w:tabs>
        <w:ind w:right="-1"/>
        <w:rPr>
          <w:bCs/>
          <w:color w:val="000000" w:themeColor="text1"/>
        </w:rPr>
      </w:pPr>
      <w:r w:rsidRPr="00BE3B1D">
        <w:rPr>
          <w:bCs/>
          <w:color w:val="000000" w:themeColor="text1"/>
        </w:rPr>
        <w:t xml:space="preserve">                                                      CI</w:t>
      </w:r>
      <w:r w:rsidR="00BE3B1D" w:rsidRPr="00BE3B1D">
        <w:rPr>
          <w:bCs/>
          <w:color w:val="000000" w:themeColor="text1"/>
        </w:rPr>
        <w:t xml:space="preserve"> </w:t>
      </w:r>
      <w:r w:rsidR="00BE3B1D" w:rsidRPr="00BE3B1D">
        <w:rPr>
          <w:color w:val="000000" w:themeColor="text1"/>
          <w:shd w:val="clear" w:color="auto" w:fill="FFFFFF"/>
        </w:rPr>
        <w:t>0201089836</w:t>
      </w:r>
    </w:p>
    <w:p w:rsidR="00EA03DD" w:rsidRDefault="00EA03DD" w:rsidP="00EA03DD">
      <w:pPr>
        <w:pStyle w:val="Default"/>
        <w:spacing w:line="360" w:lineRule="auto"/>
        <w:ind w:right="-1"/>
        <w:jc w:val="center"/>
        <w:rPr>
          <w:b/>
          <w:bCs/>
          <w:color w:val="auto"/>
        </w:rPr>
      </w:pPr>
      <w:r w:rsidRPr="00BE3B1D">
        <w:rPr>
          <w:b/>
          <w:bCs/>
          <w:color w:val="000000" w:themeColor="text1"/>
        </w:rPr>
        <w:t>REDACCIÓN TÉCNICA</w:t>
      </w:r>
      <w:r w:rsidRPr="000C6D14">
        <w:rPr>
          <w:b/>
          <w:bCs/>
          <w:color w:val="auto"/>
        </w:rPr>
        <w:t>.</w:t>
      </w:r>
    </w:p>
    <w:p w:rsidR="002576C2" w:rsidRDefault="002576C2" w:rsidP="002576C2">
      <w:pPr>
        <w:pStyle w:val="Default"/>
        <w:spacing w:line="360" w:lineRule="auto"/>
        <w:ind w:right="-1"/>
        <w:jc w:val="center"/>
        <w:rPr>
          <w:b/>
          <w:color w:val="auto"/>
          <w:sz w:val="28"/>
          <w:szCs w:val="28"/>
        </w:rPr>
      </w:pPr>
      <w:r w:rsidRPr="00F05D5C">
        <w:rPr>
          <w:b/>
          <w:color w:val="auto"/>
          <w:sz w:val="28"/>
          <w:szCs w:val="28"/>
        </w:rPr>
        <w:lastRenderedPageBreak/>
        <w:t>DEDICATORIA</w:t>
      </w:r>
    </w:p>
    <w:p w:rsidR="002576C2" w:rsidRPr="00997654" w:rsidRDefault="002576C2" w:rsidP="002576C2">
      <w:pPr>
        <w:pStyle w:val="Default"/>
        <w:spacing w:line="360" w:lineRule="auto"/>
        <w:ind w:right="-1"/>
        <w:jc w:val="center"/>
        <w:rPr>
          <w:b/>
          <w:color w:val="auto"/>
        </w:rPr>
      </w:pPr>
    </w:p>
    <w:p w:rsidR="00EA03DD" w:rsidRDefault="00EA03DD" w:rsidP="0095332C">
      <w:pPr>
        <w:pStyle w:val="Default"/>
        <w:spacing w:line="360" w:lineRule="auto"/>
        <w:ind w:right="-1"/>
        <w:jc w:val="both"/>
        <w:rPr>
          <w:color w:val="auto"/>
        </w:rPr>
      </w:pPr>
      <w:r>
        <w:rPr>
          <w:color w:val="auto"/>
        </w:rPr>
        <w:t>Este Proyecto dedico a Dios, quien supo guiarme por el buen camino, para seguir adelante y no desmayar ante los problemas que se me presentaban, enseñándome a encarar las adversidades, sin perder la dignidad, ni desfallecer en el intento.</w:t>
      </w:r>
    </w:p>
    <w:p w:rsidR="00EA03DD" w:rsidRDefault="00EA03DD" w:rsidP="0095332C">
      <w:pPr>
        <w:pStyle w:val="Default"/>
        <w:spacing w:line="360" w:lineRule="auto"/>
        <w:ind w:right="-1"/>
        <w:jc w:val="both"/>
        <w:rPr>
          <w:color w:val="auto"/>
        </w:rPr>
      </w:pPr>
    </w:p>
    <w:p w:rsidR="00EA03DD" w:rsidRDefault="00EA03DD" w:rsidP="0095332C">
      <w:pPr>
        <w:pStyle w:val="Default"/>
        <w:spacing w:line="360" w:lineRule="auto"/>
        <w:ind w:right="-1"/>
        <w:jc w:val="both"/>
        <w:rPr>
          <w:color w:val="auto"/>
        </w:rPr>
      </w:pPr>
      <w:r>
        <w:rPr>
          <w:color w:val="auto"/>
        </w:rPr>
        <w:t>A mis padres Clemente y Elena, quienes han sabido formarme, con buenos sentimientos, hábitos y valores, soportes fundamentales para enfrentar los momentos más difíciles.</w:t>
      </w:r>
    </w:p>
    <w:p w:rsidR="002576C2" w:rsidRDefault="002576C2" w:rsidP="0095332C">
      <w:pPr>
        <w:pStyle w:val="Default"/>
        <w:spacing w:line="360" w:lineRule="auto"/>
        <w:ind w:right="-1"/>
        <w:jc w:val="both"/>
        <w:rPr>
          <w:color w:val="auto"/>
        </w:rPr>
      </w:pPr>
    </w:p>
    <w:p w:rsidR="002576C2" w:rsidRDefault="007F1140" w:rsidP="0095332C">
      <w:pPr>
        <w:pStyle w:val="Default"/>
        <w:spacing w:line="360" w:lineRule="auto"/>
        <w:ind w:right="-1"/>
        <w:jc w:val="both"/>
        <w:rPr>
          <w:color w:val="auto"/>
        </w:rPr>
      </w:pPr>
      <w:r>
        <w:rPr>
          <w:color w:val="auto"/>
        </w:rPr>
        <w:t xml:space="preserve">A mis hermanos Darwin, </w:t>
      </w:r>
      <w:proofErr w:type="spellStart"/>
      <w:r>
        <w:rPr>
          <w:color w:val="auto"/>
        </w:rPr>
        <w:t>Jessenia</w:t>
      </w:r>
      <w:proofErr w:type="spellEnd"/>
      <w:r>
        <w:rPr>
          <w:color w:val="auto"/>
        </w:rPr>
        <w:t>, Wilmer y Génesis, por sus palabras de aliento que me ayudaron a no abandonar la batalla contra la adversidad.</w:t>
      </w:r>
    </w:p>
    <w:p w:rsidR="007F1140" w:rsidRDefault="007F1140" w:rsidP="0095332C">
      <w:pPr>
        <w:pStyle w:val="Default"/>
        <w:spacing w:line="360" w:lineRule="auto"/>
        <w:ind w:right="-1"/>
        <w:jc w:val="both"/>
        <w:rPr>
          <w:color w:val="auto"/>
        </w:rPr>
      </w:pPr>
    </w:p>
    <w:p w:rsidR="001A3934" w:rsidRDefault="007F1140" w:rsidP="0095332C">
      <w:pPr>
        <w:pStyle w:val="Default"/>
        <w:spacing w:line="360" w:lineRule="auto"/>
        <w:ind w:right="-1"/>
        <w:jc w:val="both"/>
        <w:rPr>
          <w:color w:val="auto"/>
        </w:rPr>
      </w:pPr>
      <w:r>
        <w:rPr>
          <w:color w:val="auto"/>
        </w:rPr>
        <w:t xml:space="preserve">A mis tíos Francisco Morales y Olmedo </w:t>
      </w:r>
      <w:proofErr w:type="spellStart"/>
      <w:r>
        <w:rPr>
          <w:color w:val="auto"/>
        </w:rPr>
        <w:t>Yuguay</w:t>
      </w:r>
      <w:proofErr w:type="spellEnd"/>
      <w:r>
        <w:rPr>
          <w:color w:val="auto"/>
        </w:rPr>
        <w:t>, quienes me brindaron sabios consejos y apoyo incondicional para poder culminar mi carrera profesional.</w:t>
      </w:r>
    </w:p>
    <w:p w:rsidR="002576C2" w:rsidRDefault="002576C2" w:rsidP="002576C2">
      <w:pPr>
        <w:pStyle w:val="Default"/>
        <w:spacing w:line="480" w:lineRule="auto"/>
        <w:ind w:right="-1"/>
        <w:jc w:val="both"/>
        <w:rPr>
          <w:b/>
          <w:bCs/>
          <w:color w:val="auto"/>
        </w:rPr>
      </w:pPr>
    </w:p>
    <w:p w:rsidR="007F1140" w:rsidRPr="000C6D14" w:rsidRDefault="007F1140" w:rsidP="002576C2">
      <w:pPr>
        <w:pStyle w:val="Default"/>
        <w:spacing w:line="480" w:lineRule="auto"/>
        <w:ind w:right="-1"/>
        <w:jc w:val="both"/>
        <w:rPr>
          <w:b/>
          <w:bCs/>
          <w:color w:val="auto"/>
        </w:rPr>
      </w:pPr>
    </w:p>
    <w:p w:rsidR="002576C2" w:rsidRPr="000C6D14" w:rsidRDefault="002576C2" w:rsidP="002576C2">
      <w:pPr>
        <w:pStyle w:val="Default"/>
        <w:spacing w:line="480" w:lineRule="auto"/>
        <w:ind w:right="-1"/>
        <w:jc w:val="right"/>
        <w:rPr>
          <w:b/>
          <w:bCs/>
          <w:i/>
          <w:color w:val="auto"/>
        </w:rPr>
      </w:pPr>
      <w:r>
        <w:rPr>
          <w:b/>
          <w:bCs/>
          <w:i/>
          <w:color w:val="auto"/>
        </w:rPr>
        <w:t>Clemente</w:t>
      </w:r>
    </w:p>
    <w:p w:rsidR="002576C2" w:rsidRPr="000C6D14" w:rsidRDefault="002576C2" w:rsidP="002576C2">
      <w:pPr>
        <w:pStyle w:val="Default"/>
        <w:spacing w:line="480" w:lineRule="auto"/>
        <w:ind w:right="-1"/>
        <w:jc w:val="center"/>
        <w:rPr>
          <w:b/>
          <w:bCs/>
          <w:color w:val="auto"/>
        </w:rPr>
      </w:pPr>
    </w:p>
    <w:p w:rsidR="002576C2" w:rsidRPr="000C6D14" w:rsidRDefault="002576C2" w:rsidP="002576C2">
      <w:pPr>
        <w:pStyle w:val="Default"/>
        <w:spacing w:line="480" w:lineRule="auto"/>
        <w:ind w:right="-1"/>
        <w:jc w:val="center"/>
        <w:rPr>
          <w:b/>
          <w:bCs/>
          <w:color w:val="auto"/>
        </w:rPr>
      </w:pPr>
    </w:p>
    <w:p w:rsidR="002576C2" w:rsidRPr="000C6D14" w:rsidRDefault="002576C2" w:rsidP="002576C2">
      <w:pPr>
        <w:pStyle w:val="Default"/>
        <w:spacing w:line="480" w:lineRule="auto"/>
        <w:ind w:right="-1"/>
        <w:jc w:val="center"/>
        <w:rPr>
          <w:b/>
          <w:bCs/>
          <w:color w:val="auto"/>
        </w:rPr>
      </w:pPr>
    </w:p>
    <w:p w:rsidR="002576C2" w:rsidRPr="000C6D14" w:rsidRDefault="002576C2" w:rsidP="002576C2">
      <w:pPr>
        <w:pStyle w:val="Default"/>
        <w:spacing w:line="480" w:lineRule="auto"/>
        <w:ind w:right="-1"/>
        <w:jc w:val="center"/>
        <w:rPr>
          <w:b/>
          <w:bCs/>
          <w:color w:val="auto"/>
        </w:rPr>
      </w:pPr>
    </w:p>
    <w:p w:rsidR="002576C2" w:rsidRDefault="002576C2" w:rsidP="002576C2">
      <w:pPr>
        <w:pStyle w:val="Default"/>
        <w:spacing w:line="480" w:lineRule="auto"/>
        <w:ind w:right="-1"/>
        <w:rPr>
          <w:b/>
          <w:bCs/>
          <w:color w:val="auto"/>
        </w:rPr>
      </w:pPr>
    </w:p>
    <w:p w:rsidR="002A3E9F" w:rsidRDefault="002A3E9F" w:rsidP="002576C2">
      <w:pPr>
        <w:pStyle w:val="Default"/>
        <w:spacing w:line="480" w:lineRule="auto"/>
        <w:ind w:right="-1"/>
        <w:rPr>
          <w:b/>
          <w:bCs/>
          <w:color w:val="auto"/>
        </w:rPr>
      </w:pPr>
    </w:p>
    <w:p w:rsidR="0095332C" w:rsidRDefault="0095332C" w:rsidP="002576C2">
      <w:pPr>
        <w:pStyle w:val="Default"/>
        <w:spacing w:line="480" w:lineRule="auto"/>
        <w:ind w:right="-1"/>
        <w:rPr>
          <w:b/>
          <w:bCs/>
          <w:color w:val="auto"/>
        </w:rPr>
      </w:pPr>
    </w:p>
    <w:p w:rsidR="0095332C" w:rsidRDefault="0095332C" w:rsidP="002576C2">
      <w:pPr>
        <w:pStyle w:val="Default"/>
        <w:spacing w:line="480" w:lineRule="auto"/>
        <w:ind w:right="-1"/>
        <w:rPr>
          <w:b/>
          <w:bCs/>
          <w:color w:val="auto"/>
        </w:rPr>
      </w:pPr>
    </w:p>
    <w:p w:rsidR="0095332C" w:rsidRPr="000C6D14" w:rsidRDefault="0095332C" w:rsidP="002576C2">
      <w:pPr>
        <w:pStyle w:val="Default"/>
        <w:spacing w:line="480" w:lineRule="auto"/>
        <w:ind w:right="-1"/>
        <w:rPr>
          <w:b/>
          <w:bCs/>
          <w:color w:val="auto"/>
        </w:rPr>
      </w:pPr>
    </w:p>
    <w:p w:rsidR="002576C2" w:rsidRPr="000C6D14" w:rsidRDefault="002576C2" w:rsidP="002576C2">
      <w:pPr>
        <w:pStyle w:val="Default"/>
        <w:spacing w:line="480" w:lineRule="auto"/>
        <w:ind w:right="-1"/>
        <w:rPr>
          <w:b/>
          <w:bCs/>
          <w:color w:val="auto"/>
        </w:rPr>
      </w:pPr>
    </w:p>
    <w:p w:rsidR="002576C2" w:rsidRPr="00F05D5C" w:rsidRDefault="002576C2" w:rsidP="002576C2">
      <w:pPr>
        <w:pStyle w:val="Default"/>
        <w:tabs>
          <w:tab w:val="left" w:pos="2504"/>
          <w:tab w:val="center" w:pos="3969"/>
        </w:tabs>
        <w:spacing w:line="360" w:lineRule="auto"/>
        <w:ind w:right="-1"/>
        <w:rPr>
          <w:b/>
          <w:bCs/>
          <w:color w:val="auto"/>
          <w:sz w:val="28"/>
          <w:szCs w:val="28"/>
        </w:rPr>
      </w:pPr>
      <w:r>
        <w:rPr>
          <w:b/>
          <w:bCs/>
          <w:color w:val="auto"/>
        </w:rPr>
        <w:lastRenderedPageBreak/>
        <w:tab/>
      </w:r>
      <w:r>
        <w:rPr>
          <w:b/>
          <w:bCs/>
          <w:color w:val="auto"/>
        </w:rPr>
        <w:tab/>
      </w:r>
      <w:r w:rsidRPr="00F05D5C">
        <w:rPr>
          <w:b/>
          <w:bCs/>
          <w:color w:val="auto"/>
          <w:sz w:val="28"/>
          <w:szCs w:val="28"/>
        </w:rPr>
        <w:t>AGRADECIMIENTO</w:t>
      </w:r>
    </w:p>
    <w:p w:rsidR="002576C2" w:rsidRDefault="002576C2" w:rsidP="00171C05">
      <w:pPr>
        <w:spacing w:after="0" w:line="360" w:lineRule="auto"/>
        <w:jc w:val="both"/>
        <w:rPr>
          <w:rFonts w:ascii="Times New Roman" w:eastAsiaTheme="minorEastAsia" w:hAnsi="Times New Roman" w:cs="Times New Roman"/>
          <w:sz w:val="24"/>
          <w:szCs w:val="24"/>
          <w:lang w:val="es-ES" w:eastAsia="es-ES"/>
        </w:rPr>
      </w:pPr>
    </w:p>
    <w:p w:rsidR="002576C2" w:rsidRDefault="007F1140" w:rsidP="002576C2">
      <w:pPr>
        <w:spacing w:after="0" w:line="360" w:lineRule="auto"/>
        <w:jc w:val="both"/>
        <w:rPr>
          <w:rFonts w:ascii="Times New Roman" w:eastAsiaTheme="minorEastAsia" w:hAnsi="Times New Roman" w:cs="Times New Roman"/>
          <w:sz w:val="24"/>
          <w:szCs w:val="24"/>
          <w:lang w:val="es-ES" w:eastAsia="es-ES"/>
        </w:rPr>
      </w:pPr>
      <w:r>
        <w:rPr>
          <w:rFonts w:ascii="Times New Roman" w:eastAsiaTheme="minorEastAsia" w:hAnsi="Times New Roman" w:cs="Times New Roman"/>
          <w:sz w:val="24"/>
          <w:szCs w:val="24"/>
          <w:lang w:val="es-ES" w:eastAsia="es-ES"/>
        </w:rPr>
        <w:t>A la Ilustre Universidad Estatal de Bolívar, por permitirme el ingreso y formar parte de tan Prestigiosa Institución.</w:t>
      </w:r>
    </w:p>
    <w:p w:rsidR="007F1140" w:rsidRDefault="007F1140" w:rsidP="002576C2">
      <w:pPr>
        <w:spacing w:after="0" w:line="360" w:lineRule="auto"/>
        <w:jc w:val="both"/>
        <w:rPr>
          <w:rFonts w:ascii="Times New Roman" w:eastAsiaTheme="minorEastAsia" w:hAnsi="Times New Roman" w:cs="Times New Roman"/>
          <w:sz w:val="24"/>
          <w:szCs w:val="24"/>
          <w:lang w:val="es-ES" w:eastAsia="es-ES"/>
        </w:rPr>
      </w:pPr>
    </w:p>
    <w:p w:rsidR="002576C2" w:rsidRDefault="007F1140" w:rsidP="002576C2">
      <w:pPr>
        <w:spacing w:after="0" w:line="360" w:lineRule="auto"/>
        <w:jc w:val="both"/>
        <w:rPr>
          <w:rFonts w:ascii="Times New Roman" w:eastAsiaTheme="minorEastAsia" w:hAnsi="Times New Roman" w:cs="Times New Roman"/>
          <w:sz w:val="24"/>
          <w:szCs w:val="24"/>
          <w:lang w:val="es-ES" w:eastAsia="es-ES"/>
        </w:rPr>
      </w:pPr>
      <w:r>
        <w:rPr>
          <w:rFonts w:ascii="Times New Roman" w:eastAsiaTheme="minorEastAsia" w:hAnsi="Times New Roman" w:cs="Times New Roman"/>
          <w:sz w:val="24"/>
          <w:szCs w:val="24"/>
          <w:lang w:val="es-ES" w:eastAsia="es-ES"/>
        </w:rPr>
        <w:t xml:space="preserve">A los Miembros del Tribunal, Ing. David Silva Director de Proyecto de Investigación, Ing. Carlos Monar </w:t>
      </w:r>
      <w:r w:rsidR="002A3E9F">
        <w:rPr>
          <w:rFonts w:ascii="Times New Roman" w:eastAsiaTheme="minorEastAsia" w:hAnsi="Times New Roman" w:cs="Times New Roman"/>
          <w:sz w:val="24"/>
          <w:szCs w:val="24"/>
          <w:lang w:val="es-ES" w:eastAsia="es-ES"/>
        </w:rPr>
        <w:t xml:space="preserve">Benavides </w:t>
      </w:r>
      <w:r>
        <w:rPr>
          <w:rFonts w:ascii="Times New Roman" w:eastAsiaTheme="minorEastAsia" w:hAnsi="Times New Roman" w:cs="Times New Roman"/>
          <w:sz w:val="24"/>
          <w:szCs w:val="24"/>
          <w:lang w:val="es-ES" w:eastAsia="es-ES"/>
        </w:rPr>
        <w:t xml:space="preserve">Biometrista e Ing. Nelson Monar </w:t>
      </w:r>
      <w:r w:rsidR="002A3E9F">
        <w:rPr>
          <w:rFonts w:ascii="Times New Roman" w:eastAsiaTheme="minorEastAsia" w:hAnsi="Times New Roman" w:cs="Times New Roman"/>
          <w:sz w:val="24"/>
          <w:szCs w:val="24"/>
          <w:lang w:val="es-ES" w:eastAsia="es-ES"/>
        </w:rPr>
        <w:t xml:space="preserve">Gavilánez </w:t>
      </w:r>
      <w:r>
        <w:rPr>
          <w:rFonts w:ascii="Times New Roman" w:eastAsiaTheme="minorEastAsia" w:hAnsi="Times New Roman" w:cs="Times New Roman"/>
          <w:sz w:val="24"/>
          <w:szCs w:val="24"/>
          <w:lang w:val="es-ES" w:eastAsia="es-ES"/>
        </w:rPr>
        <w:t xml:space="preserve">Área Técnica, por sus sabios conocimientos brindados </w:t>
      </w:r>
      <w:r w:rsidR="002A3E9F">
        <w:rPr>
          <w:rFonts w:ascii="Times New Roman" w:eastAsiaTheme="minorEastAsia" w:hAnsi="Times New Roman" w:cs="Times New Roman"/>
          <w:sz w:val="24"/>
          <w:szCs w:val="24"/>
          <w:lang w:val="es-ES" w:eastAsia="es-ES"/>
        </w:rPr>
        <w:t xml:space="preserve">a lo largo de la elaboración del proyecto </w:t>
      </w:r>
      <w:r>
        <w:rPr>
          <w:rFonts w:ascii="Times New Roman" w:eastAsiaTheme="minorEastAsia" w:hAnsi="Times New Roman" w:cs="Times New Roman"/>
          <w:sz w:val="24"/>
          <w:szCs w:val="24"/>
          <w:lang w:val="es-ES" w:eastAsia="es-ES"/>
        </w:rPr>
        <w:t xml:space="preserve">de investigación, siempre </w:t>
      </w:r>
      <w:r w:rsidR="006C12D7">
        <w:rPr>
          <w:rFonts w:ascii="Times New Roman" w:eastAsiaTheme="minorEastAsia" w:hAnsi="Times New Roman" w:cs="Times New Roman"/>
          <w:sz w:val="24"/>
          <w:szCs w:val="24"/>
          <w:lang w:val="es-ES" w:eastAsia="es-ES"/>
        </w:rPr>
        <w:t>dispuestos a despejar mis dudas, y el apoyo de l</w:t>
      </w:r>
      <w:r>
        <w:rPr>
          <w:rFonts w:ascii="Times New Roman" w:eastAsiaTheme="minorEastAsia" w:hAnsi="Times New Roman" w:cs="Times New Roman"/>
          <w:sz w:val="24"/>
          <w:szCs w:val="24"/>
          <w:lang w:val="es-ES" w:eastAsia="es-ES"/>
        </w:rPr>
        <w:t>a Lic. Miriam Aguay</w:t>
      </w:r>
      <w:r w:rsidR="006C12D7">
        <w:rPr>
          <w:rFonts w:ascii="Times New Roman" w:eastAsiaTheme="minorEastAsia" w:hAnsi="Times New Roman" w:cs="Times New Roman"/>
          <w:sz w:val="24"/>
          <w:szCs w:val="24"/>
          <w:lang w:val="es-ES" w:eastAsia="es-ES"/>
        </w:rPr>
        <w:t>.</w:t>
      </w:r>
    </w:p>
    <w:p w:rsidR="006C12D7" w:rsidRDefault="006C12D7" w:rsidP="002576C2">
      <w:pPr>
        <w:spacing w:after="0" w:line="360" w:lineRule="auto"/>
        <w:jc w:val="both"/>
        <w:rPr>
          <w:rFonts w:ascii="Times New Roman" w:eastAsiaTheme="minorEastAsia" w:hAnsi="Times New Roman" w:cs="Times New Roman"/>
          <w:sz w:val="24"/>
          <w:szCs w:val="24"/>
          <w:lang w:val="es-ES" w:eastAsia="es-ES"/>
        </w:rPr>
      </w:pPr>
    </w:p>
    <w:p w:rsidR="006C12D7" w:rsidRPr="00A935C0" w:rsidRDefault="006C12D7" w:rsidP="006C12D7">
      <w:pPr>
        <w:autoSpaceDE w:val="0"/>
        <w:autoSpaceDN w:val="0"/>
        <w:adjustRightInd w:val="0"/>
        <w:spacing w:after="0" w:line="360" w:lineRule="auto"/>
        <w:jc w:val="both"/>
        <w:rPr>
          <w:rFonts w:ascii="Times New Roman" w:hAnsi="Times New Roman" w:cs="Times New Roman"/>
          <w:color w:val="000000"/>
          <w:sz w:val="24"/>
          <w:szCs w:val="24"/>
        </w:rPr>
      </w:pPr>
      <w:r w:rsidRPr="00580645">
        <w:rPr>
          <w:rFonts w:ascii="Times New Roman" w:hAnsi="Times New Roman" w:cs="Times New Roman"/>
          <w:color w:val="000000"/>
          <w:sz w:val="24"/>
          <w:szCs w:val="24"/>
        </w:rPr>
        <w:t xml:space="preserve">Agradezco profundamente de manera especial al Ing. Ricardo Guamán Jiménez, Director del Programa de Oleaginosas de la Estación Experimental Litoral </w:t>
      </w:r>
      <w:r>
        <w:rPr>
          <w:rFonts w:ascii="Times New Roman" w:hAnsi="Times New Roman" w:cs="Times New Roman"/>
          <w:color w:val="000000"/>
          <w:sz w:val="24"/>
          <w:szCs w:val="24"/>
        </w:rPr>
        <w:t xml:space="preserve">del </w:t>
      </w:r>
      <w:r w:rsidRPr="00580645">
        <w:rPr>
          <w:rFonts w:ascii="Times New Roman" w:hAnsi="Times New Roman" w:cs="Times New Roman"/>
          <w:color w:val="000000"/>
          <w:sz w:val="24"/>
          <w:szCs w:val="24"/>
        </w:rPr>
        <w:t xml:space="preserve">Sur, </w:t>
      </w:r>
      <w:r>
        <w:rPr>
          <w:rFonts w:ascii="Times New Roman" w:hAnsi="Times New Roman" w:cs="Times New Roman"/>
          <w:color w:val="000000"/>
          <w:sz w:val="24"/>
          <w:szCs w:val="24"/>
        </w:rPr>
        <w:t xml:space="preserve">y </w:t>
      </w:r>
      <w:r w:rsidRPr="000C6D14">
        <w:rPr>
          <w:rFonts w:ascii="Times New Roman" w:hAnsi="Times New Roman" w:cs="Times New Roman"/>
          <w:sz w:val="24"/>
          <w:szCs w:val="24"/>
        </w:rPr>
        <w:t xml:space="preserve"> al equipo técnico</w:t>
      </w:r>
      <w:r>
        <w:rPr>
          <w:rFonts w:ascii="Times New Roman" w:hAnsi="Times New Roman" w:cs="Times New Roman"/>
          <w:sz w:val="24"/>
          <w:szCs w:val="24"/>
        </w:rPr>
        <w:t>, en especial al</w:t>
      </w:r>
      <w:r>
        <w:rPr>
          <w:rFonts w:ascii="Times New Roman" w:hAnsi="Times New Roman" w:cs="Times New Roman"/>
          <w:color w:val="000000"/>
          <w:sz w:val="24"/>
          <w:szCs w:val="24"/>
        </w:rPr>
        <w:t xml:space="preserve"> </w:t>
      </w:r>
      <w:r w:rsidRPr="00580645">
        <w:rPr>
          <w:rFonts w:ascii="Times New Roman" w:hAnsi="Times New Roman" w:cs="Times New Roman"/>
          <w:color w:val="000000"/>
          <w:sz w:val="24"/>
          <w:szCs w:val="24"/>
        </w:rPr>
        <w:t xml:space="preserve">Ing. Fausto Tapia </w:t>
      </w:r>
      <w:r>
        <w:rPr>
          <w:rFonts w:ascii="Times New Roman" w:hAnsi="Times New Roman" w:cs="Times New Roman"/>
          <w:color w:val="000000"/>
          <w:sz w:val="24"/>
          <w:szCs w:val="24"/>
        </w:rPr>
        <w:t>por</w:t>
      </w:r>
      <w:r w:rsidRPr="00580645">
        <w:rPr>
          <w:rFonts w:ascii="Times New Roman" w:hAnsi="Times New Roman" w:cs="Times New Roman"/>
          <w:color w:val="000000"/>
          <w:sz w:val="24"/>
          <w:szCs w:val="24"/>
        </w:rPr>
        <w:t xml:space="preserve"> compartir sus valiosos conocimientos</w:t>
      </w:r>
      <w:r>
        <w:rPr>
          <w:rFonts w:ascii="Times New Roman" w:hAnsi="Times New Roman" w:cs="Times New Roman"/>
          <w:color w:val="000000"/>
          <w:sz w:val="24"/>
          <w:szCs w:val="24"/>
        </w:rPr>
        <w:t xml:space="preserve"> y así</w:t>
      </w:r>
      <w:r w:rsidRPr="00580645">
        <w:rPr>
          <w:rFonts w:ascii="Times New Roman" w:hAnsi="Times New Roman" w:cs="Times New Roman"/>
          <w:color w:val="000000"/>
          <w:sz w:val="24"/>
          <w:szCs w:val="24"/>
        </w:rPr>
        <w:t xml:space="preserve"> p</w:t>
      </w:r>
      <w:r>
        <w:rPr>
          <w:rFonts w:ascii="Times New Roman" w:hAnsi="Times New Roman" w:cs="Times New Roman"/>
          <w:color w:val="000000"/>
          <w:sz w:val="24"/>
          <w:szCs w:val="24"/>
        </w:rPr>
        <w:t>oder</w:t>
      </w:r>
      <w:r w:rsidRPr="00580645">
        <w:rPr>
          <w:rFonts w:ascii="Times New Roman" w:hAnsi="Times New Roman" w:cs="Times New Roman"/>
          <w:color w:val="000000"/>
          <w:sz w:val="24"/>
          <w:szCs w:val="24"/>
        </w:rPr>
        <w:t xml:space="preserve"> terminar con éxito esta investigación.</w:t>
      </w:r>
    </w:p>
    <w:p w:rsidR="002576C2" w:rsidRDefault="002576C2" w:rsidP="002576C2">
      <w:pPr>
        <w:spacing w:after="0" w:line="360" w:lineRule="auto"/>
        <w:jc w:val="both"/>
        <w:rPr>
          <w:rFonts w:ascii="Times New Roman" w:eastAsiaTheme="minorEastAsia" w:hAnsi="Times New Roman" w:cs="Times New Roman"/>
          <w:sz w:val="24"/>
          <w:szCs w:val="24"/>
          <w:lang w:val="es-ES" w:eastAsia="es-ES"/>
        </w:rPr>
      </w:pPr>
    </w:p>
    <w:p w:rsidR="002576C2" w:rsidRDefault="007027C6" w:rsidP="002576C2">
      <w:pPr>
        <w:spacing w:after="0" w:line="360" w:lineRule="auto"/>
        <w:jc w:val="both"/>
        <w:rPr>
          <w:rFonts w:ascii="Times New Roman" w:eastAsiaTheme="minorEastAsia" w:hAnsi="Times New Roman" w:cs="Times New Roman"/>
          <w:sz w:val="24"/>
          <w:szCs w:val="24"/>
          <w:lang w:val="es-ES" w:eastAsia="es-ES"/>
        </w:rPr>
      </w:pPr>
      <w:r>
        <w:rPr>
          <w:rFonts w:ascii="Times New Roman" w:eastAsiaTheme="minorEastAsia" w:hAnsi="Times New Roman" w:cs="Times New Roman"/>
          <w:sz w:val="24"/>
          <w:szCs w:val="24"/>
          <w:lang w:val="es-ES" w:eastAsia="es-ES"/>
        </w:rPr>
        <w:t>A los Docentes de la Universidad Estatal de Bolívar, quienes supieron brindarme sus conocimientos para poder alcanzar mis objetivos.</w:t>
      </w:r>
    </w:p>
    <w:p w:rsidR="007027C6" w:rsidRDefault="007027C6" w:rsidP="002576C2">
      <w:pPr>
        <w:spacing w:after="0" w:line="360" w:lineRule="auto"/>
        <w:jc w:val="both"/>
        <w:rPr>
          <w:rFonts w:ascii="Times New Roman" w:eastAsiaTheme="minorEastAsia" w:hAnsi="Times New Roman" w:cs="Times New Roman"/>
          <w:sz w:val="24"/>
          <w:szCs w:val="24"/>
          <w:lang w:val="es-ES" w:eastAsia="es-ES"/>
        </w:rPr>
      </w:pPr>
    </w:p>
    <w:p w:rsidR="007027C6" w:rsidRDefault="007027C6" w:rsidP="002576C2">
      <w:pPr>
        <w:spacing w:after="0" w:line="360" w:lineRule="auto"/>
        <w:jc w:val="both"/>
        <w:rPr>
          <w:rFonts w:ascii="Times New Roman" w:eastAsiaTheme="minorEastAsia" w:hAnsi="Times New Roman" w:cs="Times New Roman"/>
          <w:sz w:val="24"/>
          <w:szCs w:val="24"/>
          <w:lang w:val="es-ES" w:eastAsia="es-ES"/>
        </w:rPr>
      </w:pPr>
      <w:r>
        <w:rPr>
          <w:rFonts w:ascii="Times New Roman" w:eastAsiaTheme="minorEastAsia" w:hAnsi="Times New Roman" w:cs="Times New Roman"/>
          <w:sz w:val="24"/>
          <w:szCs w:val="24"/>
          <w:lang w:val="es-ES" w:eastAsia="es-ES"/>
        </w:rPr>
        <w:t>Gracias a todos mis compañeros con los que compartí momentos inolvidables los cuales quedarán impregnados en lo más profundo de mi corazón.</w:t>
      </w:r>
    </w:p>
    <w:p w:rsidR="002576C2" w:rsidRDefault="002576C2" w:rsidP="002576C2">
      <w:pPr>
        <w:spacing w:after="0" w:line="360" w:lineRule="auto"/>
        <w:jc w:val="both"/>
        <w:rPr>
          <w:rFonts w:ascii="Times New Roman" w:eastAsiaTheme="minorEastAsia" w:hAnsi="Times New Roman" w:cs="Times New Roman"/>
          <w:sz w:val="24"/>
          <w:szCs w:val="24"/>
          <w:lang w:val="es-ES" w:eastAsia="es-ES"/>
        </w:rPr>
      </w:pPr>
    </w:p>
    <w:p w:rsidR="002576C2" w:rsidRDefault="002576C2" w:rsidP="002576C2">
      <w:pPr>
        <w:spacing w:after="0" w:line="360" w:lineRule="auto"/>
        <w:jc w:val="both"/>
        <w:rPr>
          <w:rFonts w:ascii="Times New Roman" w:eastAsiaTheme="minorEastAsia" w:hAnsi="Times New Roman" w:cs="Times New Roman"/>
          <w:sz w:val="24"/>
          <w:szCs w:val="24"/>
          <w:lang w:val="es-ES" w:eastAsia="es-ES"/>
        </w:rPr>
      </w:pPr>
    </w:p>
    <w:p w:rsidR="002576C2" w:rsidRDefault="002576C2" w:rsidP="002576C2">
      <w:pPr>
        <w:spacing w:after="0" w:line="360" w:lineRule="auto"/>
        <w:jc w:val="both"/>
        <w:rPr>
          <w:rFonts w:ascii="Times New Roman" w:eastAsiaTheme="minorEastAsia" w:hAnsi="Times New Roman" w:cs="Times New Roman"/>
          <w:sz w:val="24"/>
          <w:szCs w:val="24"/>
          <w:lang w:val="es-ES" w:eastAsia="es-ES"/>
        </w:rPr>
      </w:pPr>
    </w:p>
    <w:p w:rsidR="002576C2" w:rsidRDefault="002576C2" w:rsidP="002576C2">
      <w:pPr>
        <w:spacing w:after="0" w:line="360" w:lineRule="auto"/>
        <w:jc w:val="both"/>
        <w:rPr>
          <w:rFonts w:ascii="Times New Roman" w:eastAsiaTheme="minorEastAsia" w:hAnsi="Times New Roman" w:cs="Times New Roman"/>
          <w:sz w:val="24"/>
          <w:szCs w:val="24"/>
          <w:lang w:val="es-ES" w:eastAsia="es-ES"/>
        </w:rPr>
      </w:pPr>
    </w:p>
    <w:p w:rsidR="002576C2" w:rsidRDefault="002576C2" w:rsidP="002576C2">
      <w:pPr>
        <w:spacing w:after="0" w:line="360" w:lineRule="auto"/>
        <w:jc w:val="both"/>
        <w:rPr>
          <w:rFonts w:ascii="Times New Roman" w:eastAsiaTheme="minorEastAsia" w:hAnsi="Times New Roman" w:cs="Times New Roman"/>
          <w:sz w:val="24"/>
          <w:szCs w:val="24"/>
          <w:lang w:val="es-ES" w:eastAsia="es-ES"/>
        </w:rPr>
      </w:pPr>
    </w:p>
    <w:p w:rsidR="002576C2" w:rsidRDefault="002576C2" w:rsidP="002576C2">
      <w:pPr>
        <w:spacing w:after="0" w:line="360" w:lineRule="auto"/>
        <w:jc w:val="both"/>
        <w:rPr>
          <w:rFonts w:ascii="Times New Roman" w:eastAsiaTheme="minorEastAsia" w:hAnsi="Times New Roman" w:cs="Times New Roman"/>
          <w:sz w:val="24"/>
          <w:szCs w:val="24"/>
          <w:lang w:val="es-ES" w:eastAsia="es-ES"/>
        </w:rPr>
      </w:pPr>
    </w:p>
    <w:p w:rsidR="002576C2" w:rsidRDefault="002576C2" w:rsidP="002576C2">
      <w:pPr>
        <w:spacing w:after="0" w:line="360" w:lineRule="auto"/>
        <w:jc w:val="both"/>
        <w:rPr>
          <w:rFonts w:ascii="Times New Roman" w:eastAsiaTheme="minorEastAsia" w:hAnsi="Times New Roman" w:cs="Times New Roman"/>
          <w:sz w:val="24"/>
          <w:szCs w:val="24"/>
          <w:lang w:val="es-ES" w:eastAsia="es-ES"/>
        </w:rPr>
      </w:pPr>
    </w:p>
    <w:p w:rsidR="002576C2" w:rsidRDefault="002576C2" w:rsidP="002576C2">
      <w:pPr>
        <w:spacing w:after="0" w:line="360" w:lineRule="auto"/>
        <w:jc w:val="both"/>
        <w:rPr>
          <w:rFonts w:ascii="Times New Roman" w:eastAsiaTheme="minorEastAsia" w:hAnsi="Times New Roman" w:cs="Times New Roman"/>
          <w:sz w:val="24"/>
          <w:szCs w:val="24"/>
          <w:lang w:val="es-ES" w:eastAsia="es-ES"/>
        </w:rPr>
      </w:pPr>
    </w:p>
    <w:p w:rsidR="002576C2" w:rsidRDefault="002576C2" w:rsidP="002576C2">
      <w:pPr>
        <w:spacing w:after="0" w:line="360" w:lineRule="auto"/>
        <w:jc w:val="both"/>
        <w:rPr>
          <w:rFonts w:ascii="Times New Roman" w:eastAsiaTheme="minorEastAsia" w:hAnsi="Times New Roman" w:cs="Times New Roman"/>
          <w:sz w:val="24"/>
          <w:szCs w:val="24"/>
          <w:lang w:val="es-ES" w:eastAsia="es-ES"/>
        </w:rPr>
      </w:pPr>
    </w:p>
    <w:p w:rsidR="002576C2" w:rsidRDefault="002576C2" w:rsidP="002576C2">
      <w:pPr>
        <w:spacing w:after="0" w:line="360" w:lineRule="auto"/>
        <w:jc w:val="both"/>
        <w:rPr>
          <w:rFonts w:ascii="Times New Roman" w:hAnsi="Times New Roman" w:cs="Times New Roman"/>
          <w:sz w:val="24"/>
          <w:szCs w:val="24"/>
        </w:rPr>
      </w:pPr>
    </w:p>
    <w:p w:rsidR="00171C05" w:rsidRPr="002576C2" w:rsidRDefault="00171C05" w:rsidP="007027C6">
      <w:pPr>
        <w:pStyle w:val="Default"/>
        <w:spacing w:line="360" w:lineRule="auto"/>
        <w:ind w:right="-1"/>
        <w:rPr>
          <w:b/>
          <w:bCs/>
          <w:color w:val="auto"/>
        </w:rPr>
      </w:pPr>
    </w:p>
    <w:tbl>
      <w:tblPr>
        <w:tblW w:w="5307" w:type="pct"/>
        <w:tblLayout w:type="fixed"/>
        <w:tblCellMar>
          <w:left w:w="70" w:type="dxa"/>
          <w:right w:w="70" w:type="dxa"/>
        </w:tblCellMar>
        <w:tblLook w:val="04A0" w:firstRow="1" w:lastRow="0" w:firstColumn="1" w:lastColumn="0" w:noHBand="0" w:noVBand="1"/>
      </w:tblPr>
      <w:tblGrid>
        <w:gridCol w:w="677"/>
        <w:gridCol w:w="219"/>
        <w:gridCol w:w="5877"/>
        <w:gridCol w:w="150"/>
        <w:gridCol w:w="276"/>
        <w:gridCol w:w="398"/>
        <w:gridCol w:w="324"/>
        <w:gridCol w:w="266"/>
        <w:gridCol w:w="238"/>
      </w:tblGrid>
      <w:tr w:rsidR="00E94887" w:rsidRPr="00E94887" w:rsidTr="00D854F3">
        <w:trPr>
          <w:gridAfter w:val="1"/>
          <w:wAfter w:w="141" w:type="pct"/>
          <w:trHeight w:val="315"/>
        </w:trPr>
        <w:tc>
          <w:tcPr>
            <w:tcW w:w="402" w:type="pct"/>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p>
        </w:tc>
        <w:tc>
          <w:tcPr>
            <w:tcW w:w="3707" w:type="pct"/>
            <w:gridSpan w:val="3"/>
            <w:tcBorders>
              <w:top w:val="nil"/>
              <w:left w:val="nil"/>
              <w:bottom w:val="nil"/>
              <w:right w:val="nil"/>
            </w:tcBorders>
            <w:shd w:val="clear" w:color="auto" w:fill="auto"/>
            <w:noWrap/>
            <w:vAlign w:val="bottom"/>
            <w:hideMark/>
          </w:tcPr>
          <w:p w:rsidR="00E94887" w:rsidRDefault="00E94887" w:rsidP="00E94887">
            <w:pPr>
              <w:spacing w:after="0" w:line="240" w:lineRule="auto"/>
              <w:jc w:val="center"/>
              <w:rPr>
                <w:rFonts w:ascii="Times New Roman" w:eastAsia="Times New Roman" w:hAnsi="Times New Roman" w:cs="Times New Roman"/>
                <w:b/>
                <w:bCs/>
                <w:sz w:val="28"/>
                <w:szCs w:val="28"/>
                <w:lang w:eastAsia="es-EC"/>
              </w:rPr>
            </w:pPr>
            <w:r w:rsidRPr="00E94887">
              <w:rPr>
                <w:rFonts w:ascii="Times New Roman" w:eastAsia="Times New Roman" w:hAnsi="Times New Roman" w:cs="Times New Roman"/>
                <w:b/>
                <w:bCs/>
                <w:sz w:val="28"/>
                <w:szCs w:val="28"/>
                <w:lang w:eastAsia="es-EC"/>
              </w:rPr>
              <w:t>ÍNDICE DE CONTENIDOS</w:t>
            </w:r>
          </w:p>
          <w:p w:rsidR="00E94887" w:rsidRPr="00E94887" w:rsidRDefault="00E94887" w:rsidP="00E94887">
            <w:pPr>
              <w:spacing w:after="0" w:line="240" w:lineRule="auto"/>
              <w:jc w:val="center"/>
              <w:rPr>
                <w:rFonts w:ascii="Times New Roman" w:eastAsia="Times New Roman" w:hAnsi="Times New Roman" w:cs="Times New Roman"/>
                <w:b/>
                <w:bCs/>
                <w:sz w:val="28"/>
                <w:szCs w:val="28"/>
                <w:lang w:eastAsia="es-EC"/>
              </w:rPr>
            </w:pPr>
          </w:p>
        </w:tc>
        <w:tc>
          <w:tcPr>
            <w:tcW w:w="750" w:type="pct"/>
            <w:gridSpan w:val="4"/>
            <w:tcBorders>
              <w:top w:val="nil"/>
              <w:left w:val="nil"/>
              <w:bottom w:val="nil"/>
              <w:right w:val="nil"/>
            </w:tcBorders>
            <w:shd w:val="clear" w:color="auto" w:fill="auto"/>
            <w:noWrap/>
            <w:vAlign w:val="bottom"/>
            <w:hideMark/>
          </w:tcPr>
          <w:p w:rsidR="00E94887" w:rsidRPr="00E94887" w:rsidRDefault="00E94887" w:rsidP="00E94887">
            <w:pPr>
              <w:spacing w:after="0" w:line="240" w:lineRule="auto"/>
              <w:jc w:val="center"/>
              <w:rPr>
                <w:rFonts w:ascii="Times New Roman" w:eastAsia="Times New Roman" w:hAnsi="Times New Roman" w:cs="Times New Roman"/>
                <w:b/>
                <w:bCs/>
                <w:sz w:val="24"/>
                <w:szCs w:val="24"/>
                <w:lang w:eastAsia="es-EC"/>
              </w:rPr>
            </w:pPr>
          </w:p>
        </w:tc>
      </w:tr>
      <w:tr w:rsidR="00E94887" w:rsidRPr="00E94887" w:rsidTr="00CF2A66">
        <w:trPr>
          <w:gridAfter w:val="1"/>
          <w:wAfter w:w="141" w:type="pct"/>
          <w:trHeight w:val="315"/>
        </w:trPr>
        <w:tc>
          <w:tcPr>
            <w:tcW w:w="4020"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CONTENIDO</w:t>
            </w:r>
          </w:p>
        </w:tc>
        <w:tc>
          <w:tcPr>
            <w:tcW w:w="839" w:type="pct"/>
            <w:gridSpan w:val="5"/>
            <w:tcBorders>
              <w:top w:val="nil"/>
              <w:left w:val="nil"/>
              <w:bottom w:val="nil"/>
              <w:right w:val="nil"/>
            </w:tcBorders>
            <w:shd w:val="clear" w:color="auto" w:fill="auto"/>
            <w:noWrap/>
            <w:vAlign w:val="bottom"/>
            <w:hideMark/>
          </w:tcPr>
          <w:p w:rsidR="00E94887" w:rsidRPr="00E94887" w:rsidRDefault="00E94887" w:rsidP="00E94887">
            <w:pPr>
              <w:spacing w:after="0" w:line="240" w:lineRule="auto"/>
              <w:ind w:left="-212"/>
              <w:jc w:val="center"/>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 xml:space="preserve">    PÁG.</w:t>
            </w:r>
          </w:p>
        </w:tc>
      </w:tr>
      <w:tr w:rsidR="00E94887" w:rsidRPr="00E94887" w:rsidTr="00CF2A66">
        <w:trPr>
          <w:gridAfter w:val="2"/>
          <w:wAfter w:w="300"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bCs/>
                <w:sz w:val="24"/>
                <w:szCs w:val="24"/>
                <w:lang w:eastAsia="es-EC"/>
              </w:rPr>
            </w:pPr>
          </w:p>
          <w:p w:rsidR="00E94887" w:rsidRPr="00E94887" w:rsidRDefault="00E94887" w:rsidP="00E94887">
            <w:pPr>
              <w:spacing w:after="0" w:line="240" w:lineRule="auto"/>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I</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 xml:space="preserve">INTRODUCCIÓN </w:t>
            </w:r>
          </w:p>
        </w:tc>
        <w:tc>
          <w:tcPr>
            <w:tcW w:w="428" w:type="pct"/>
            <w:gridSpan w:val="2"/>
            <w:tcBorders>
              <w:top w:val="nil"/>
              <w:left w:val="nil"/>
              <w:bottom w:val="nil"/>
              <w:right w:val="nil"/>
            </w:tcBorders>
            <w:shd w:val="clear" w:color="auto" w:fill="auto"/>
            <w:noWrap/>
            <w:vAlign w:val="bottom"/>
            <w:hideMark/>
          </w:tcPr>
          <w:p w:rsidR="00E94887" w:rsidRPr="00E94887" w:rsidRDefault="00CF2A66" w:rsidP="00CF2A66">
            <w:pPr>
              <w:spacing w:after="0" w:line="240" w:lineRule="auto"/>
              <w:ind w:left="-212" w:right="-69"/>
              <w:jc w:val="right"/>
              <w:rPr>
                <w:rFonts w:ascii="Times New Roman" w:eastAsia="Times New Roman" w:hAnsi="Times New Roman" w:cs="Times New Roman"/>
                <w:b/>
                <w:sz w:val="24"/>
                <w:szCs w:val="24"/>
                <w:lang w:eastAsia="es-EC"/>
              </w:rPr>
            </w:pPr>
            <w:r>
              <w:rPr>
                <w:rFonts w:ascii="Times New Roman" w:eastAsia="Times New Roman" w:hAnsi="Times New Roman" w:cs="Times New Roman"/>
                <w:b/>
                <w:sz w:val="24"/>
                <w:szCs w:val="24"/>
                <w:lang w:eastAsia="es-EC"/>
              </w:rPr>
              <w:t xml:space="preserve">  </w:t>
            </w:r>
            <w:r w:rsidR="00E94887" w:rsidRPr="00E94887">
              <w:rPr>
                <w:rFonts w:ascii="Times New Roman" w:eastAsia="Times New Roman" w:hAnsi="Times New Roman" w:cs="Times New Roman"/>
                <w:b/>
                <w:sz w:val="24"/>
                <w:szCs w:val="24"/>
                <w:lang w:eastAsia="es-EC"/>
              </w:rPr>
              <w:t>1</w:t>
            </w:r>
          </w:p>
        </w:tc>
      </w:tr>
      <w:tr w:rsidR="00E94887" w:rsidRPr="00E94887" w:rsidTr="00CF2A66">
        <w:trPr>
          <w:gridAfter w:val="2"/>
          <w:wAfter w:w="300" w:type="pct"/>
          <w:trHeight w:val="296"/>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II</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PROBLEMA</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69"/>
              <w:jc w:val="right"/>
              <w:rPr>
                <w:rFonts w:ascii="Times New Roman" w:eastAsia="Times New Roman" w:hAnsi="Times New Roman" w:cs="Times New Roman"/>
                <w:b/>
                <w:sz w:val="24"/>
                <w:szCs w:val="24"/>
                <w:lang w:eastAsia="es-EC"/>
              </w:rPr>
            </w:pPr>
            <w:r w:rsidRPr="00E94887">
              <w:rPr>
                <w:rFonts w:ascii="Times New Roman" w:eastAsia="Times New Roman" w:hAnsi="Times New Roman" w:cs="Times New Roman"/>
                <w:b/>
                <w:sz w:val="24"/>
                <w:szCs w:val="24"/>
                <w:lang w:eastAsia="es-EC"/>
              </w:rPr>
              <w:t>3</w:t>
            </w:r>
          </w:p>
        </w:tc>
      </w:tr>
      <w:tr w:rsidR="00E94887" w:rsidRPr="00E94887" w:rsidTr="00CF2A66">
        <w:trPr>
          <w:gridAfter w:val="2"/>
          <w:wAfter w:w="300" w:type="pct"/>
          <w:trHeight w:val="296"/>
        </w:trPr>
        <w:tc>
          <w:tcPr>
            <w:tcW w:w="532" w:type="pct"/>
            <w:gridSpan w:val="2"/>
            <w:tcBorders>
              <w:top w:val="nil"/>
              <w:left w:val="nil"/>
              <w:bottom w:val="nil"/>
              <w:right w:val="nil"/>
            </w:tcBorders>
            <w:shd w:val="clear" w:color="auto" w:fill="auto"/>
            <w:noWrap/>
            <w:vAlign w:val="bottom"/>
          </w:tcPr>
          <w:p w:rsidR="00E94887" w:rsidRPr="00E94887" w:rsidRDefault="00E94887" w:rsidP="00E94887">
            <w:pPr>
              <w:spacing w:after="0" w:line="240" w:lineRule="auto"/>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III</w:t>
            </w:r>
          </w:p>
        </w:tc>
        <w:tc>
          <w:tcPr>
            <w:tcW w:w="3741" w:type="pct"/>
            <w:gridSpan w:val="3"/>
            <w:tcBorders>
              <w:top w:val="nil"/>
              <w:left w:val="nil"/>
              <w:bottom w:val="nil"/>
              <w:right w:val="nil"/>
            </w:tcBorders>
            <w:shd w:val="clear" w:color="auto" w:fill="auto"/>
            <w:noWrap/>
            <w:vAlign w:val="bottom"/>
          </w:tcPr>
          <w:p w:rsidR="00E94887" w:rsidRPr="00E94887" w:rsidRDefault="00E94887" w:rsidP="00E94887">
            <w:pPr>
              <w:spacing w:after="0" w:line="240" w:lineRule="auto"/>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MARCO TEÓRICO</w:t>
            </w:r>
          </w:p>
        </w:tc>
        <w:tc>
          <w:tcPr>
            <w:tcW w:w="428" w:type="pct"/>
            <w:gridSpan w:val="2"/>
            <w:tcBorders>
              <w:top w:val="nil"/>
              <w:left w:val="nil"/>
              <w:bottom w:val="nil"/>
              <w:right w:val="nil"/>
            </w:tcBorders>
            <w:shd w:val="clear" w:color="auto" w:fill="auto"/>
            <w:noWrap/>
            <w:vAlign w:val="bottom"/>
          </w:tcPr>
          <w:p w:rsidR="00E94887" w:rsidRPr="00E94887" w:rsidRDefault="00E94887" w:rsidP="00CF2A66">
            <w:pPr>
              <w:spacing w:after="0" w:line="240" w:lineRule="auto"/>
              <w:ind w:left="-212" w:right="-69"/>
              <w:jc w:val="right"/>
              <w:rPr>
                <w:rFonts w:ascii="Times New Roman" w:eastAsia="Times New Roman" w:hAnsi="Times New Roman" w:cs="Times New Roman"/>
                <w:b/>
                <w:sz w:val="24"/>
                <w:szCs w:val="24"/>
                <w:lang w:eastAsia="es-EC"/>
              </w:rPr>
            </w:pPr>
            <w:r w:rsidRPr="00E94887">
              <w:rPr>
                <w:rFonts w:ascii="Times New Roman" w:eastAsia="Times New Roman" w:hAnsi="Times New Roman" w:cs="Times New Roman"/>
                <w:b/>
                <w:sz w:val="24"/>
                <w:szCs w:val="24"/>
                <w:lang w:eastAsia="es-EC"/>
              </w:rPr>
              <w:t>4</w:t>
            </w:r>
          </w:p>
        </w:tc>
      </w:tr>
      <w:tr w:rsidR="00E94887" w:rsidRPr="00E94887" w:rsidTr="00CF2A66">
        <w:trPr>
          <w:gridAfter w:val="2"/>
          <w:wAfter w:w="300"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 xml:space="preserve">3.1. </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Origen</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b/>
                <w:sz w:val="24"/>
                <w:szCs w:val="24"/>
                <w:lang w:eastAsia="es-EC"/>
              </w:rPr>
            </w:pPr>
            <w:r w:rsidRPr="00E94887">
              <w:rPr>
                <w:rFonts w:ascii="Times New Roman" w:eastAsia="Times New Roman" w:hAnsi="Times New Roman" w:cs="Times New Roman"/>
                <w:b/>
                <w:sz w:val="24"/>
                <w:szCs w:val="24"/>
                <w:lang w:eastAsia="es-EC"/>
              </w:rPr>
              <w:t>4</w:t>
            </w:r>
          </w:p>
        </w:tc>
      </w:tr>
      <w:tr w:rsidR="00E94887" w:rsidRPr="00E94887" w:rsidTr="00CF2A66">
        <w:trPr>
          <w:gridAfter w:val="2"/>
          <w:wAfter w:w="300"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3.2.</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Clasificación taxonómica</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b/>
                <w:sz w:val="24"/>
                <w:szCs w:val="24"/>
                <w:lang w:eastAsia="es-EC"/>
              </w:rPr>
            </w:pPr>
            <w:r w:rsidRPr="00E94887">
              <w:rPr>
                <w:rFonts w:ascii="Times New Roman" w:eastAsia="Times New Roman" w:hAnsi="Times New Roman" w:cs="Times New Roman"/>
                <w:b/>
                <w:sz w:val="24"/>
                <w:szCs w:val="24"/>
                <w:lang w:eastAsia="es-EC"/>
              </w:rPr>
              <w:t>4</w:t>
            </w:r>
          </w:p>
        </w:tc>
      </w:tr>
      <w:tr w:rsidR="00E94887" w:rsidRPr="00E94887" w:rsidTr="00CF2A66">
        <w:trPr>
          <w:gridAfter w:val="2"/>
          <w:wAfter w:w="300"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3.3.</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sz w:val="24"/>
                <w:szCs w:val="24"/>
                <w:lang w:eastAsia="es-EC"/>
              </w:rPr>
              <w:t>Descripción morfológica de la planta</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b/>
                <w:sz w:val="24"/>
                <w:szCs w:val="24"/>
                <w:lang w:eastAsia="es-EC"/>
              </w:rPr>
            </w:pPr>
            <w:r w:rsidRPr="00E94887">
              <w:rPr>
                <w:rFonts w:ascii="Times New Roman" w:eastAsia="Times New Roman" w:hAnsi="Times New Roman" w:cs="Times New Roman"/>
                <w:b/>
                <w:sz w:val="24"/>
                <w:szCs w:val="24"/>
                <w:lang w:eastAsia="es-EC"/>
              </w:rPr>
              <w:t>5</w:t>
            </w:r>
          </w:p>
        </w:tc>
      </w:tr>
      <w:tr w:rsidR="00E94887" w:rsidRPr="00E94887" w:rsidTr="00CF2A66">
        <w:trPr>
          <w:gridAfter w:val="2"/>
          <w:wAfter w:w="300"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3.3.1.</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Raíces y nódulos</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5</w:t>
            </w:r>
          </w:p>
        </w:tc>
      </w:tr>
      <w:tr w:rsidR="00E94887" w:rsidRPr="00E94887" w:rsidTr="00CF2A66">
        <w:trPr>
          <w:gridAfter w:val="2"/>
          <w:wAfter w:w="300"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3.3.2.</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Tallo</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5</w:t>
            </w:r>
          </w:p>
        </w:tc>
      </w:tr>
      <w:tr w:rsidR="00E94887" w:rsidRPr="00E94887" w:rsidTr="00CF2A66">
        <w:trPr>
          <w:gridAfter w:val="2"/>
          <w:wAfter w:w="300"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3.3.3.</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Hojas</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6</w:t>
            </w:r>
          </w:p>
        </w:tc>
      </w:tr>
      <w:tr w:rsidR="00E94887" w:rsidRPr="00E94887" w:rsidTr="00CF2A66">
        <w:trPr>
          <w:gridAfter w:val="2"/>
          <w:wAfter w:w="300"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3.3.4.</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Flores</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6</w:t>
            </w:r>
          </w:p>
        </w:tc>
      </w:tr>
      <w:tr w:rsidR="00E94887" w:rsidRPr="00E94887" w:rsidTr="00CF2A66">
        <w:trPr>
          <w:gridAfter w:val="2"/>
          <w:wAfter w:w="300"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 xml:space="preserve">3.3.5. </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Fruto</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7</w:t>
            </w:r>
          </w:p>
        </w:tc>
      </w:tr>
      <w:tr w:rsidR="00E94887" w:rsidRPr="00E94887" w:rsidTr="00CF2A66">
        <w:trPr>
          <w:gridAfter w:val="2"/>
          <w:wAfter w:w="300"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 xml:space="preserve">3.3.6. </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Semilla</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 xml:space="preserve">      7</w:t>
            </w:r>
          </w:p>
        </w:tc>
      </w:tr>
      <w:tr w:rsidR="00E94887" w:rsidRPr="00E94887" w:rsidTr="00CF2A66">
        <w:trPr>
          <w:gridAfter w:val="2"/>
          <w:wAfter w:w="300"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3.3.7.</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 xml:space="preserve">Pubescencia </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7</w:t>
            </w:r>
          </w:p>
        </w:tc>
      </w:tr>
      <w:tr w:rsidR="00E94887" w:rsidRPr="00E94887" w:rsidTr="00CF2A66">
        <w:trPr>
          <w:gridAfter w:val="2"/>
          <w:wAfter w:w="300"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3.3.8.</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Hábito de crecimiento</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8</w:t>
            </w:r>
          </w:p>
        </w:tc>
      </w:tr>
      <w:tr w:rsidR="00E94887" w:rsidRPr="00E94887" w:rsidTr="00CF2A66">
        <w:trPr>
          <w:gridAfter w:val="2"/>
          <w:wAfter w:w="300" w:type="pct"/>
          <w:trHeight w:val="315"/>
        </w:trPr>
        <w:tc>
          <w:tcPr>
            <w:tcW w:w="532" w:type="pct"/>
            <w:gridSpan w:val="2"/>
            <w:tcBorders>
              <w:top w:val="nil"/>
              <w:left w:val="nil"/>
              <w:bottom w:val="nil"/>
              <w:right w:val="nil"/>
            </w:tcBorders>
            <w:shd w:val="clear" w:color="auto" w:fill="auto"/>
            <w:noWrap/>
            <w:vAlign w:val="bottom"/>
          </w:tcPr>
          <w:p w:rsidR="00E94887" w:rsidRPr="00E94887" w:rsidRDefault="00E94887" w:rsidP="00E94887">
            <w:pPr>
              <w:spacing w:after="0" w:line="240" w:lineRule="auto"/>
              <w:rPr>
                <w:rFonts w:ascii="Times New Roman" w:eastAsia="Times New Roman" w:hAnsi="Times New Roman" w:cs="Times New Roman"/>
                <w:b/>
                <w:sz w:val="24"/>
                <w:szCs w:val="24"/>
                <w:lang w:eastAsia="es-EC"/>
              </w:rPr>
            </w:pPr>
            <w:r w:rsidRPr="00E94887">
              <w:rPr>
                <w:rFonts w:ascii="Times New Roman" w:eastAsia="Times New Roman" w:hAnsi="Times New Roman" w:cs="Times New Roman"/>
                <w:b/>
                <w:sz w:val="24"/>
                <w:szCs w:val="24"/>
                <w:lang w:eastAsia="es-EC"/>
              </w:rPr>
              <w:t>3.4.</w:t>
            </w:r>
          </w:p>
        </w:tc>
        <w:tc>
          <w:tcPr>
            <w:tcW w:w="3741" w:type="pct"/>
            <w:gridSpan w:val="3"/>
            <w:tcBorders>
              <w:top w:val="nil"/>
              <w:left w:val="nil"/>
              <w:bottom w:val="nil"/>
              <w:right w:val="nil"/>
            </w:tcBorders>
            <w:shd w:val="clear" w:color="auto" w:fill="auto"/>
            <w:noWrap/>
            <w:vAlign w:val="bottom"/>
          </w:tcPr>
          <w:p w:rsidR="00E94887" w:rsidRPr="00E94887" w:rsidRDefault="00E94887" w:rsidP="00E94887">
            <w:pPr>
              <w:spacing w:after="0" w:line="240" w:lineRule="auto"/>
              <w:rPr>
                <w:rFonts w:ascii="Times New Roman" w:eastAsia="Times New Roman" w:hAnsi="Times New Roman" w:cs="Times New Roman"/>
                <w:b/>
                <w:sz w:val="24"/>
                <w:szCs w:val="24"/>
                <w:lang w:eastAsia="es-EC"/>
              </w:rPr>
            </w:pPr>
            <w:r w:rsidRPr="00E94887">
              <w:rPr>
                <w:rFonts w:ascii="Times New Roman" w:eastAsia="Times New Roman" w:hAnsi="Times New Roman" w:cs="Times New Roman"/>
                <w:b/>
                <w:sz w:val="24"/>
                <w:szCs w:val="24"/>
                <w:lang w:eastAsia="es-EC"/>
              </w:rPr>
              <w:t>Fases  de desarrollo de la soya</w:t>
            </w:r>
          </w:p>
        </w:tc>
        <w:tc>
          <w:tcPr>
            <w:tcW w:w="428" w:type="pct"/>
            <w:gridSpan w:val="2"/>
            <w:tcBorders>
              <w:top w:val="nil"/>
              <w:left w:val="nil"/>
              <w:bottom w:val="nil"/>
              <w:right w:val="nil"/>
            </w:tcBorders>
            <w:shd w:val="clear" w:color="auto" w:fill="auto"/>
            <w:noWrap/>
            <w:vAlign w:val="bottom"/>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8</w:t>
            </w:r>
          </w:p>
        </w:tc>
      </w:tr>
      <w:tr w:rsidR="00E94887" w:rsidRPr="00E94887" w:rsidTr="00CF2A66">
        <w:trPr>
          <w:gridAfter w:val="2"/>
          <w:wAfter w:w="300"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3.4.1.</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Fase vegetativa</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9</w:t>
            </w:r>
          </w:p>
        </w:tc>
      </w:tr>
      <w:tr w:rsidR="00E94887" w:rsidRPr="00E94887" w:rsidTr="00CF2A66">
        <w:trPr>
          <w:gridAfter w:val="2"/>
          <w:wAfter w:w="300"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3.4.2.</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Fase reproductiva</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9</w:t>
            </w:r>
          </w:p>
        </w:tc>
      </w:tr>
      <w:tr w:rsidR="00E94887" w:rsidRPr="00E94887" w:rsidTr="00CF2A66">
        <w:trPr>
          <w:gridAfter w:val="2"/>
          <w:wAfter w:w="300"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3.5.</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Condiciones edafoclimáticas</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b/>
                <w:sz w:val="24"/>
                <w:szCs w:val="24"/>
                <w:lang w:eastAsia="es-EC"/>
              </w:rPr>
            </w:pPr>
            <w:r w:rsidRPr="00E94887">
              <w:rPr>
                <w:rFonts w:ascii="Times New Roman" w:eastAsia="Times New Roman" w:hAnsi="Times New Roman" w:cs="Times New Roman"/>
                <w:b/>
                <w:sz w:val="24"/>
                <w:szCs w:val="24"/>
                <w:lang w:eastAsia="es-EC"/>
              </w:rPr>
              <w:t>10</w:t>
            </w:r>
          </w:p>
        </w:tc>
      </w:tr>
      <w:tr w:rsidR="00E94887" w:rsidRPr="00E94887" w:rsidTr="00CF2A66">
        <w:trPr>
          <w:gridAfter w:val="2"/>
          <w:wAfter w:w="300"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3.5.1.</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Suelo</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 xml:space="preserve">    10</w:t>
            </w:r>
          </w:p>
        </w:tc>
      </w:tr>
      <w:tr w:rsidR="00E94887" w:rsidRPr="00E94887" w:rsidTr="00CF2A66">
        <w:trPr>
          <w:gridAfter w:val="2"/>
          <w:wAfter w:w="300"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3.5.2.</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pH</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10</w:t>
            </w:r>
          </w:p>
        </w:tc>
      </w:tr>
      <w:tr w:rsidR="00E94887" w:rsidRPr="00E94887" w:rsidTr="00CF2A66">
        <w:trPr>
          <w:gridAfter w:val="2"/>
          <w:wAfter w:w="300"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3.5.3.</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Temperatura</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10</w:t>
            </w:r>
          </w:p>
        </w:tc>
      </w:tr>
      <w:tr w:rsidR="00E94887" w:rsidRPr="00E94887" w:rsidTr="00CF2A66">
        <w:trPr>
          <w:gridAfter w:val="2"/>
          <w:wAfter w:w="300"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3.5.4.</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Altitud</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11</w:t>
            </w:r>
          </w:p>
        </w:tc>
      </w:tr>
      <w:tr w:rsidR="00E94887" w:rsidRPr="00E94887" w:rsidTr="00CF2A66">
        <w:trPr>
          <w:gridAfter w:val="2"/>
          <w:wAfter w:w="300"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3.5.5.</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Humedad</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 xml:space="preserve">    11</w:t>
            </w:r>
          </w:p>
        </w:tc>
      </w:tr>
      <w:tr w:rsidR="00E94887" w:rsidRPr="00E94887" w:rsidTr="00CF2A66">
        <w:trPr>
          <w:gridAfter w:val="2"/>
          <w:wAfter w:w="300"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3.5.6.</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Fotoperíodo</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12</w:t>
            </w:r>
          </w:p>
        </w:tc>
      </w:tr>
      <w:tr w:rsidR="00E94887" w:rsidRPr="00E94887" w:rsidTr="00CF2A66">
        <w:trPr>
          <w:gridAfter w:val="2"/>
          <w:wAfter w:w="300"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 xml:space="preserve">3.6. </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Prácticas agronómicas</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b/>
                <w:sz w:val="24"/>
                <w:szCs w:val="24"/>
                <w:lang w:eastAsia="es-EC"/>
              </w:rPr>
            </w:pPr>
            <w:r w:rsidRPr="00E94887">
              <w:rPr>
                <w:rFonts w:ascii="Times New Roman" w:eastAsia="Times New Roman" w:hAnsi="Times New Roman" w:cs="Times New Roman"/>
                <w:b/>
                <w:sz w:val="24"/>
                <w:szCs w:val="24"/>
                <w:lang w:eastAsia="es-EC"/>
              </w:rPr>
              <w:t>12</w:t>
            </w:r>
          </w:p>
        </w:tc>
      </w:tr>
      <w:tr w:rsidR="00E94887" w:rsidRPr="00E94887" w:rsidTr="00CF2A66">
        <w:trPr>
          <w:gridAfter w:val="2"/>
          <w:wAfter w:w="300"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 xml:space="preserve">3.6.1. </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 xml:space="preserve">Inoculación de la semilla </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12</w:t>
            </w:r>
          </w:p>
        </w:tc>
      </w:tr>
      <w:tr w:rsidR="00E94887" w:rsidRPr="00E94887" w:rsidTr="00CF2A66">
        <w:trPr>
          <w:gridAfter w:val="2"/>
          <w:wAfter w:w="300"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 xml:space="preserve">3.6.2. </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Siembra</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13</w:t>
            </w:r>
          </w:p>
        </w:tc>
      </w:tr>
      <w:tr w:rsidR="00E94887" w:rsidRPr="00E94887" w:rsidTr="00CF2A66">
        <w:trPr>
          <w:gridAfter w:val="2"/>
          <w:wAfter w:w="300"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 xml:space="preserve">3.6.3. </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Preparación del suelo</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 xml:space="preserve">    14</w:t>
            </w:r>
          </w:p>
        </w:tc>
      </w:tr>
      <w:tr w:rsidR="00E94887" w:rsidRPr="00E94887" w:rsidTr="00CF2A66">
        <w:trPr>
          <w:gridAfter w:val="2"/>
          <w:wAfter w:w="300"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 xml:space="preserve">3.6.4. </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Profundidad de siembra</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14</w:t>
            </w:r>
          </w:p>
        </w:tc>
      </w:tr>
      <w:tr w:rsidR="00E94887" w:rsidRPr="00E94887" w:rsidTr="00CF2A66">
        <w:trPr>
          <w:gridAfter w:val="2"/>
          <w:wAfter w:w="300"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3.6.5.</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Densidad de siembra</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14</w:t>
            </w:r>
          </w:p>
        </w:tc>
      </w:tr>
      <w:tr w:rsidR="00E94887" w:rsidRPr="00E94887" w:rsidTr="00CF2A66">
        <w:trPr>
          <w:gridAfter w:val="2"/>
          <w:wAfter w:w="300"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3.6.6.</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Fertilización</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15</w:t>
            </w:r>
          </w:p>
        </w:tc>
      </w:tr>
      <w:tr w:rsidR="00E94887" w:rsidRPr="00E94887" w:rsidTr="00CF2A66">
        <w:trPr>
          <w:gridAfter w:val="2"/>
          <w:wAfter w:w="300"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3.6.7.</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Control de malezas</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16</w:t>
            </w:r>
          </w:p>
        </w:tc>
      </w:tr>
      <w:tr w:rsidR="00E94887" w:rsidRPr="00E94887" w:rsidTr="00CF2A66">
        <w:trPr>
          <w:gridAfter w:val="2"/>
          <w:wAfter w:w="300"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3.6.8.</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Riego</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16</w:t>
            </w:r>
          </w:p>
        </w:tc>
      </w:tr>
      <w:tr w:rsidR="00E94887" w:rsidRPr="00E94887" w:rsidTr="00CF2A66">
        <w:trPr>
          <w:gridAfter w:val="2"/>
          <w:wAfter w:w="300"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sz w:val="24"/>
                <w:szCs w:val="24"/>
                <w:lang w:eastAsia="es-EC"/>
              </w:rPr>
            </w:pPr>
            <w:r w:rsidRPr="00E94887">
              <w:rPr>
                <w:rFonts w:ascii="Times New Roman" w:eastAsia="Times New Roman" w:hAnsi="Times New Roman" w:cs="Times New Roman"/>
                <w:b/>
                <w:sz w:val="24"/>
                <w:szCs w:val="24"/>
                <w:lang w:eastAsia="es-EC"/>
              </w:rPr>
              <w:t>3.7.</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sz w:val="24"/>
                <w:szCs w:val="24"/>
                <w:lang w:eastAsia="es-EC"/>
              </w:rPr>
            </w:pPr>
            <w:r w:rsidRPr="00E94887">
              <w:rPr>
                <w:rFonts w:ascii="Times New Roman" w:eastAsia="Times New Roman" w:hAnsi="Times New Roman" w:cs="Times New Roman"/>
                <w:b/>
                <w:sz w:val="24"/>
                <w:szCs w:val="24"/>
                <w:lang w:eastAsia="es-EC"/>
              </w:rPr>
              <w:t>Plagas</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b/>
                <w:sz w:val="24"/>
                <w:szCs w:val="24"/>
                <w:lang w:eastAsia="es-EC"/>
              </w:rPr>
            </w:pPr>
            <w:r w:rsidRPr="00E94887">
              <w:rPr>
                <w:rFonts w:ascii="Times New Roman" w:eastAsia="Times New Roman" w:hAnsi="Times New Roman" w:cs="Times New Roman"/>
                <w:b/>
                <w:sz w:val="24"/>
                <w:szCs w:val="24"/>
                <w:lang w:eastAsia="es-EC"/>
              </w:rPr>
              <w:t>17</w:t>
            </w:r>
          </w:p>
        </w:tc>
      </w:tr>
      <w:tr w:rsidR="00D854F3" w:rsidRPr="00E94887" w:rsidTr="00CF2A66">
        <w:trPr>
          <w:gridAfter w:val="2"/>
          <w:wAfter w:w="300" w:type="pct"/>
          <w:trHeight w:val="315"/>
        </w:trPr>
        <w:tc>
          <w:tcPr>
            <w:tcW w:w="532" w:type="pct"/>
            <w:gridSpan w:val="2"/>
            <w:tcBorders>
              <w:top w:val="nil"/>
              <w:left w:val="nil"/>
              <w:bottom w:val="nil"/>
              <w:right w:val="nil"/>
            </w:tcBorders>
            <w:shd w:val="clear" w:color="auto" w:fill="auto"/>
            <w:noWrap/>
            <w:vAlign w:val="bottom"/>
          </w:tcPr>
          <w:p w:rsidR="00D854F3" w:rsidRPr="00E94887" w:rsidRDefault="00D854F3" w:rsidP="00E94887">
            <w:pPr>
              <w:spacing w:after="0" w:line="240" w:lineRule="auto"/>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3.7.1.</w:t>
            </w:r>
          </w:p>
        </w:tc>
        <w:tc>
          <w:tcPr>
            <w:tcW w:w="3741" w:type="pct"/>
            <w:gridSpan w:val="3"/>
            <w:tcBorders>
              <w:top w:val="nil"/>
              <w:left w:val="nil"/>
              <w:bottom w:val="nil"/>
              <w:right w:val="nil"/>
            </w:tcBorders>
            <w:shd w:val="clear" w:color="auto" w:fill="auto"/>
            <w:noWrap/>
            <w:vAlign w:val="bottom"/>
          </w:tcPr>
          <w:p w:rsidR="00D854F3" w:rsidRPr="00E94887" w:rsidRDefault="00D854F3" w:rsidP="00E94887">
            <w:pPr>
              <w:spacing w:after="0" w:line="240" w:lineRule="auto"/>
              <w:rPr>
                <w:rFonts w:ascii="Times New Roman" w:eastAsia="Times New Roman" w:hAnsi="Times New Roman" w:cs="Times New Roman"/>
                <w:i/>
                <w:sz w:val="24"/>
                <w:szCs w:val="24"/>
                <w:u w:val="single"/>
                <w:lang w:eastAsia="es-EC"/>
              </w:rPr>
            </w:pPr>
            <w:r w:rsidRPr="00E94887">
              <w:rPr>
                <w:rFonts w:ascii="Times New Roman" w:eastAsia="Times New Roman" w:hAnsi="Times New Roman" w:cs="Times New Roman"/>
                <w:sz w:val="24"/>
                <w:szCs w:val="24"/>
                <w:lang w:eastAsia="es-EC"/>
              </w:rPr>
              <w:t>Mosca blanca (</w:t>
            </w:r>
            <w:proofErr w:type="spellStart"/>
            <w:r w:rsidRPr="0095332C">
              <w:rPr>
                <w:rFonts w:ascii="Times New Roman" w:eastAsia="Times New Roman" w:hAnsi="Times New Roman" w:cs="Times New Roman"/>
                <w:i/>
                <w:sz w:val="24"/>
                <w:szCs w:val="24"/>
                <w:u w:val="single"/>
                <w:lang w:eastAsia="es-EC"/>
              </w:rPr>
              <w:t>Bemisia</w:t>
            </w:r>
            <w:proofErr w:type="spellEnd"/>
            <w:r w:rsidRPr="00E94887">
              <w:rPr>
                <w:rFonts w:ascii="Times New Roman" w:eastAsia="Times New Roman" w:hAnsi="Times New Roman" w:cs="Times New Roman"/>
                <w:sz w:val="24"/>
                <w:szCs w:val="24"/>
                <w:lang w:eastAsia="es-EC"/>
              </w:rPr>
              <w:t xml:space="preserve"> </w:t>
            </w:r>
            <w:proofErr w:type="spellStart"/>
            <w:r w:rsidRPr="0095332C">
              <w:rPr>
                <w:rFonts w:ascii="Times New Roman" w:eastAsia="Times New Roman" w:hAnsi="Times New Roman" w:cs="Times New Roman"/>
                <w:i/>
                <w:sz w:val="24"/>
                <w:szCs w:val="24"/>
                <w:u w:val="single"/>
                <w:lang w:eastAsia="es-EC"/>
              </w:rPr>
              <w:t>tabaci</w:t>
            </w:r>
            <w:proofErr w:type="spellEnd"/>
            <w:r w:rsidRPr="00E94887">
              <w:rPr>
                <w:rFonts w:ascii="Times New Roman" w:eastAsia="Times New Roman" w:hAnsi="Times New Roman" w:cs="Times New Roman"/>
                <w:sz w:val="24"/>
                <w:szCs w:val="24"/>
                <w:lang w:eastAsia="es-EC"/>
              </w:rPr>
              <w:t>)</w:t>
            </w:r>
          </w:p>
        </w:tc>
        <w:tc>
          <w:tcPr>
            <w:tcW w:w="428" w:type="pct"/>
            <w:gridSpan w:val="2"/>
            <w:tcBorders>
              <w:top w:val="nil"/>
              <w:left w:val="nil"/>
              <w:bottom w:val="nil"/>
              <w:right w:val="nil"/>
            </w:tcBorders>
            <w:shd w:val="clear" w:color="auto" w:fill="auto"/>
            <w:noWrap/>
            <w:vAlign w:val="bottom"/>
          </w:tcPr>
          <w:p w:rsidR="00D854F3" w:rsidRPr="00E94887" w:rsidRDefault="00D854F3" w:rsidP="00CF2A66">
            <w:pPr>
              <w:spacing w:after="0" w:line="240" w:lineRule="auto"/>
              <w:ind w:left="-212" w:right="-52"/>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17</w:t>
            </w:r>
          </w:p>
        </w:tc>
      </w:tr>
      <w:tr w:rsidR="00E94887" w:rsidRPr="00E94887" w:rsidTr="00D854F3">
        <w:trPr>
          <w:gridAfter w:val="2"/>
          <w:wAfter w:w="299" w:type="pct"/>
          <w:trHeight w:val="315"/>
        </w:trPr>
        <w:tc>
          <w:tcPr>
            <w:tcW w:w="531"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3.7.2.</w:t>
            </w:r>
          </w:p>
        </w:tc>
        <w:tc>
          <w:tcPr>
            <w:tcW w:w="3741" w:type="pct"/>
            <w:gridSpan w:val="3"/>
            <w:tcBorders>
              <w:top w:val="nil"/>
              <w:left w:val="nil"/>
              <w:bottom w:val="nil"/>
              <w:right w:val="nil"/>
            </w:tcBorders>
            <w:shd w:val="clear" w:color="auto" w:fill="auto"/>
            <w:noWrap/>
            <w:vAlign w:val="bottom"/>
            <w:hideMark/>
          </w:tcPr>
          <w:p w:rsidR="00E94887" w:rsidRPr="00E94887" w:rsidRDefault="00D20B45" w:rsidP="00D20B45">
            <w:pPr>
              <w:spacing w:after="0" w:line="240" w:lineRule="auto"/>
              <w:rPr>
                <w:rFonts w:ascii="Times New Roman" w:eastAsia="Times New Roman" w:hAnsi="Times New Roman" w:cs="Times New Roman"/>
                <w:sz w:val="24"/>
                <w:szCs w:val="24"/>
                <w:lang w:eastAsia="es-EC"/>
              </w:rPr>
            </w:pPr>
            <w:r w:rsidRPr="00D20B45">
              <w:rPr>
                <w:rFonts w:ascii="Times New Roman" w:eastAsia="Times New Roman" w:hAnsi="Times New Roman" w:cs="Times New Roman"/>
                <w:sz w:val="24"/>
                <w:szCs w:val="24"/>
                <w:lang w:eastAsia="es-EC"/>
              </w:rPr>
              <w:t xml:space="preserve">Mariquitas </w:t>
            </w:r>
            <w:proofErr w:type="spellStart"/>
            <w:r w:rsidR="00E94887" w:rsidRPr="00E94887">
              <w:rPr>
                <w:rFonts w:ascii="Times New Roman" w:eastAsia="Times New Roman" w:hAnsi="Times New Roman" w:cs="Times New Roman"/>
                <w:i/>
                <w:sz w:val="24"/>
                <w:szCs w:val="24"/>
                <w:u w:val="single"/>
                <w:lang w:eastAsia="es-EC"/>
              </w:rPr>
              <w:t>Cerotoma</w:t>
            </w:r>
            <w:proofErr w:type="spellEnd"/>
            <w:r w:rsidR="00E94887" w:rsidRPr="00E94887">
              <w:rPr>
                <w:rFonts w:ascii="Times New Roman" w:eastAsia="Times New Roman" w:hAnsi="Times New Roman" w:cs="Times New Roman"/>
                <w:i/>
                <w:sz w:val="24"/>
                <w:szCs w:val="24"/>
                <w:lang w:eastAsia="es-EC"/>
              </w:rPr>
              <w:t xml:space="preserve"> </w:t>
            </w:r>
            <w:proofErr w:type="spellStart"/>
            <w:r w:rsidR="00E94887" w:rsidRPr="00E94887">
              <w:rPr>
                <w:rFonts w:ascii="Times New Roman" w:eastAsia="Times New Roman" w:hAnsi="Times New Roman" w:cs="Times New Roman"/>
                <w:i/>
                <w:sz w:val="24"/>
                <w:szCs w:val="24"/>
                <w:u w:val="single"/>
                <w:lang w:eastAsia="es-EC"/>
              </w:rPr>
              <w:t>fascialis</w:t>
            </w:r>
            <w:proofErr w:type="spellEnd"/>
            <w:r w:rsidR="00E94887" w:rsidRPr="00E94887">
              <w:rPr>
                <w:rFonts w:ascii="Times New Roman" w:eastAsia="Times New Roman" w:hAnsi="Times New Roman" w:cs="Times New Roman"/>
                <w:sz w:val="24"/>
                <w:szCs w:val="24"/>
                <w:lang w:eastAsia="es-EC"/>
              </w:rPr>
              <w:t xml:space="preserve">, </w:t>
            </w:r>
            <w:proofErr w:type="spellStart"/>
            <w:r w:rsidR="00E94887" w:rsidRPr="00E94887">
              <w:rPr>
                <w:rFonts w:ascii="Times New Roman" w:eastAsia="Times New Roman" w:hAnsi="Times New Roman" w:cs="Times New Roman"/>
                <w:i/>
                <w:sz w:val="24"/>
                <w:szCs w:val="24"/>
                <w:u w:val="single"/>
                <w:lang w:eastAsia="es-EC"/>
              </w:rPr>
              <w:t>Diabrotica</w:t>
            </w:r>
            <w:proofErr w:type="spellEnd"/>
            <w:r w:rsidR="00E94887" w:rsidRPr="00E94887">
              <w:rPr>
                <w:rFonts w:ascii="Times New Roman" w:eastAsia="Times New Roman" w:hAnsi="Times New Roman" w:cs="Times New Roman"/>
                <w:sz w:val="24"/>
                <w:szCs w:val="24"/>
                <w:lang w:eastAsia="es-EC"/>
              </w:rPr>
              <w:t xml:space="preserve"> </w:t>
            </w:r>
            <w:proofErr w:type="spellStart"/>
            <w:r w:rsidR="00E94887" w:rsidRPr="00E94887">
              <w:rPr>
                <w:rFonts w:ascii="Times New Roman" w:eastAsia="Times New Roman" w:hAnsi="Times New Roman" w:cs="Times New Roman"/>
                <w:sz w:val="24"/>
                <w:szCs w:val="24"/>
                <w:lang w:eastAsia="es-EC"/>
              </w:rPr>
              <w:t>sp</w:t>
            </w:r>
            <w:proofErr w:type="spellEnd"/>
            <w:r w:rsidR="00E94887" w:rsidRPr="00E94887">
              <w:rPr>
                <w:rFonts w:ascii="Times New Roman" w:eastAsia="Times New Roman" w:hAnsi="Times New Roman" w:cs="Times New Roman"/>
                <w:sz w:val="24"/>
                <w:szCs w:val="24"/>
                <w:lang w:eastAsia="es-EC"/>
              </w:rPr>
              <w:t xml:space="preserve"> y </w:t>
            </w:r>
            <w:proofErr w:type="spellStart"/>
            <w:r w:rsidR="00E94887" w:rsidRPr="00E94887">
              <w:rPr>
                <w:rFonts w:ascii="Times New Roman" w:eastAsia="Times New Roman" w:hAnsi="Times New Roman" w:cs="Times New Roman"/>
                <w:i/>
                <w:sz w:val="24"/>
                <w:szCs w:val="24"/>
                <w:u w:val="single"/>
                <w:lang w:eastAsia="es-EC"/>
              </w:rPr>
              <w:t>Colaspis</w:t>
            </w:r>
            <w:proofErr w:type="spellEnd"/>
            <w:r>
              <w:rPr>
                <w:rFonts w:ascii="Times New Roman" w:eastAsia="Times New Roman" w:hAnsi="Times New Roman" w:cs="Times New Roman"/>
                <w:sz w:val="24"/>
                <w:szCs w:val="24"/>
                <w:lang w:eastAsia="es-EC"/>
              </w:rPr>
              <w:t xml:space="preserve"> </w:t>
            </w:r>
            <w:proofErr w:type="spellStart"/>
            <w:r>
              <w:rPr>
                <w:rFonts w:ascii="Times New Roman" w:eastAsia="Times New Roman" w:hAnsi="Times New Roman" w:cs="Times New Roman"/>
                <w:sz w:val="24"/>
                <w:szCs w:val="24"/>
                <w:lang w:eastAsia="es-EC"/>
              </w:rPr>
              <w:t>sp</w:t>
            </w:r>
            <w:proofErr w:type="spellEnd"/>
            <w:r>
              <w:rPr>
                <w:rFonts w:ascii="Times New Roman" w:eastAsia="Times New Roman" w:hAnsi="Times New Roman" w:cs="Times New Roman"/>
                <w:sz w:val="24"/>
                <w:szCs w:val="24"/>
                <w:lang w:eastAsia="es-EC"/>
              </w:rPr>
              <w:t xml:space="preserve"> </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18</w:t>
            </w:r>
          </w:p>
        </w:tc>
      </w:tr>
      <w:tr w:rsidR="00E94887" w:rsidRPr="00E94887" w:rsidTr="00D854F3">
        <w:trPr>
          <w:gridAfter w:val="2"/>
          <w:wAfter w:w="299" w:type="pct"/>
          <w:trHeight w:val="315"/>
        </w:trPr>
        <w:tc>
          <w:tcPr>
            <w:tcW w:w="531"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3.7.3.</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Gusano cortador (</w:t>
            </w:r>
            <w:proofErr w:type="spellStart"/>
            <w:r w:rsidRPr="00E94887">
              <w:rPr>
                <w:rFonts w:ascii="Times New Roman" w:eastAsia="Times New Roman" w:hAnsi="Times New Roman" w:cs="Times New Roman"/>
                <w:i/>
                <w:sz w:val="24"/>
                <w:szCs w:val="24"/>
                <w:u w:val="single"/>
                <w:lang w:eastAsia="es-EC"/>
              </w:rPr>
              <w:t>Agrotis</w:t>
            </w:r>
            <w:proofErr w:type="spellEnd"/>
            <w:r w:rsidRPr="00E94887">
              <w:rPr>
                <w:rFonts w:ascii="Times New Roman" w:eastAsia="Times New Roman" w:hAnsi="Times New Roman" w:cs="Times New Roman"/>
                <w:sz w:val="24"/>
                <w:szCs w:val="24"/>
                <w:lang w:eastAsia="es-EC"/>
              </w:rPr>
              <w:t xml:space="preserve"> </w:t>
            </w:r>
            <w:proofErr w:type="spellStart"/>
            <w:r w:rsidRPr="00E94887">
              <w:rPr>
                <w:rFonts w:ascii="Times New Roman" w:eastAsia="Times New Roman" w:hAnsi="Times New Roman" w:cs="Times New Roman"/>
                <w:i/>
                <w:sz w:val="24"/>
                <w:szCs w:val="24"/>
                <w:u w:val="single"/>
                <w:lang w:eastAsia="es-EC"/>
              </w:rPr>
              <w:t>ipsilon</w:t>
            </w:r>
            <w:proofErr w:type="spellEnd"/>
            <w:r w:rsidRPr="00E94887">
              <w:rPr>
                <w:rFonts w:ascii="Times New Roman" w:eastAsia="Times New Roman" w:hAnsi="Times New Roman" w:cs="Times New Roman"/>
                <w:sz w:val="24"/>
                <w:szCs w:val="24"/>
                <w:lang w:eastAsia="es-EC"/>
              </w:rPr>
              <w:t>)</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18</w:t>
            </w:r>
          </w:p>
        </w:tc>
      </w:tr>
      <w:tr w:rsidR="00E94887" w:rsidRPr="00E94887" w:rsidTr="00D854F3">
        <w:trPr>
          <w:gridAfter w:val="2"/>
          <w:wAfter w:w="299" w:type="pct"/>
          <w:trHeight w:val="315"/>
        </w:trPr>
        <w:tc>
          <w:tcPr>
            <w:tcW w:w="531"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3.7.4.</w:t>
            </w:r>
          </w:p>
        </w:tc>
        <w:tc>
          <w:tcPr>
            <w:tcW w:w="3741" w:type="pct"/>
            <w:gridSpan w:val="3"/>
            <w:tcBorders>
              <w:top w:val="nil"/>
              <w:left w:val="nil"/>
              <w:bottom w:val="nil"/>
              <w:right w:val="nil"/>
            </w:tcBorders>
            <w:shd w:val="clear" w:color="auto" w:fill="auto"/>
            <w:noWrap/>
            <w:vAlign w:val="bottom"/>
            <w:hideMark/>
          </w:tcPr>
          <w:p w:rsidR="00E94887" w:rsidRPr="00E94887" w:rsidRDefault="002B64E5"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Chinche verde común (</w:t>
            </w:r>
            <w:proofErr w:type="spellStart"/>
            <w:r w:rsidRPr="00E94887">
              <w:rPr>
                <w:rFonts w:ascii="Times New Roman" w:eastAsia="Times New Roman" w:hAnsi="Times New Roman" w:cs="Times New Roman"/>
                <w:i/>
                <w:sz w:val="24"/>
                <w:szCs w:val="24"/>
                <w:u w:val="single"/>
                <w:lang w:eastAsia="es-EC"/>
              </w:rPr>
              <w:t>Nezara</w:t>
            </w:r>
            <w:proofErr w:type="spellEnd"/>
            <w:r w:rsidRPr="00E94887">
              <w:rPr>
                <w:rFonts w:ascii="Times New Roman" w:eastAsia="Times New Roman" w:hAnsi="Times New Roman" w:cs="Times New Roman"/>
                <w:sz w:val="24"/>
                <w:szCs w:val="24"/>
                <w:lang w:eastAsia="es-EC"/>
              </w:rPr>
              <w:t xml:space="preserve"> </w:t>
            </w:r>
            <w:proofErr w:type="spellStart"/>
            <w:r w:rsidRPr="00E94887">
              <w:rPr>
                <w:rFonts w:ascii="Times New Roman" w:eastAsia="Times New Roman" w:hAnsi="Times New Roman" w:cs="Times New Roman"/>
                <w:i/>
                <w:sz w:val="24"/>
                <w:szCs w:val="24"/>
                <w:u w:val="single"/>
                <w:lang w:eastAsia="es-EC"/>
              </w:rPr>
              <w:t>viridula</w:t>
            </w:r>
            <w:proofErr w:type="spellEnd"/>
            <w:r w:rsidRPr="00E94887">
              <w:rPr>
                <w:rFonts w:ascii="Times New Roman" w:eastAsia="Times New Roman" w:hAnsi="Times New Roman" w:cs="Times New Roman"/>
                <w:sz w:val="24"/>
                <w:szCs w:val="24"/>
                <w:lang w:eastAsia="es-EC"/>
              </w:rPr>
              <w:t>)</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18</w:t>
            </w:r>
          </w:p>
        </w:tc>
      </w:tr>
      <w:tr w:rsidR="00E94887" w:rsidRPr="00E94887" w:rsidTr="00D854F3">
        <w:trPr>
          <w:gridAfter w:val="2"/>
          <w:wAfter w:w="299" w:type="pct"/>
          <w:trHeight w:val="315"/>
        </w:trPr>
        <w:tc>
          <w:tcPr>
            <w:tcW w:w="531"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lastRenderedPageBreak/>
              <w:t>3.7.5.</w:t>
            </w:r>
          </w:p>
        </w:tc>
        <w:tc>
          <w:tcPr>
            <w:tcW w:w="3741" w:type="pct"/>
            <w:gridSpan w:val="3"/>
            <w:tcBorders>
              <w:top w:val="nil"/>
              <w:left w:val="nil"/>
              <w:bottom w:val="nil"/>
              <w:right w:val="nil"/>
            </w:tcBorders>
            <w:shd w:val="clear" w:color="auto" w:fill="auto"/>
            <w:noWrap/>
            <w:vAlign w:val="bottom"/>
            <w:hideMark/>
          </w:tcPr>
          <w:p w:rsidR="00E94887" w:rsidRPr="00E94887" w:rsidRDefault="002B64E5" w:rsidP="00E94887">
            <w:pPr>
              <w:spacing w:after="0" w:line="240" w:lineRule="auto"/>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 xml:space="preserve">Ácaros </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19</w:t>
            </w:r>
          </w:p>
        </w:tc>
      </w:tr>
      <w:tr w:rsidR="00E94887" w:rsidRPr="00E94887" w:rsidTr="00D854F3">
        <w:trPr>
          <w:gridAfter w:val="2"/>
          <w:wAfter w:w="299" w:type="pct"/>
          <w:trHeight w:val="315"/>
        </w:trPr>
        <w:tc>
          <w:tcPr>
            <w:tcW w:w="531" w:type="pct"/>
            <w:gridSpan w:val="2"/>
            <w:tcBorders>
              <w:top w:val="nil"/>
              <w:left w:val="nil"/>
              <w:bottom w:val="nil"/>
              <w:right w:val="nil"/>
            </w:tcBorders>
            <w:shd w:val="clear" w:color="auto" w:fill="auto"/>
            <w:noWrap/>
            <w:vAlign w:val="bottom"/>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3.7.6.</w:t>
            </w:r>
          </w:p>
        </w:tc>
        <w:tc>
          <w:tcPr>
            <w:tcW w:w="3741" w:type="pct"/>
            <w:gridSpan w:val="3"/>
            <w:tcBorders>
              <w:top w:val="nil"/>
              <w:left w:val="nil"/>
              <w:bottom w:val="nil"/>
              <w:right w:val="nil"/>
            </w:tcBorders>
            <w:shd w:val="clear" w:color="auto" w:fill="auto"/>
            <w:noWrap/>
            <w:vAlign w:val="bottom"/>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Trips (</w:t>
            </w:r>
            <w:proofErr w:type="spellStart"/>
            <w:r w:rsidRPr="00E94887">
              <w:rPr>
                <w:rFonts w:ascii="Times New Roman" w:eastAsia="Times New Roman" w:hAnsi="Times New Roman" w:cs="Times New Roman"/>
                <w:i/>
                <w:sz w:val="24"/>
                <w:szCs w:val="24"/>
                <w:u w:val="single"/>
                <w:lang w:eastAsia="es-EC"/>
              </w:rPr>
              <w:t>Caliothrips</w:t>
            </w:r>
            <w:proofErr w:type="spellEnd"/>
            <w:r w:rsidRPr="00E94887">
              <w:rPr>
                <w:rFonts w:ascii="Times New Roman" w:eastAsia="Times New Roman" w:hAnsi="Times New Roman" w:cs="Times New Roman"/>
                <w:sz w:val="24"/>
                <w:szCs w:val="24"/>
                <w:lang w:eastAsia="es-EC"/>
              </w:rPr>
              <w:t xml:space="preserve"> </w:t>
            </w:r>
            <w:proofErr w:type="spellStart"/>
            <w:r w:rsidRPr="00E94887">
              <w:rPr>
                <w:rFonts w:ascii="Times New Roman" w:eastAsia="Times New Roman" w:hAnsi="Times New Roman" w:cs="Times New Roman"/>
                <w:i/>
                <w:sz w:val="24"/>
                <w:szCs w:val="24"/>
                <w:u w:val="single"/>
                <w:lang w:eastAsia="es-EC"/>
              </w:rPr>
              <w:t>phaseoli</w:t>
            </w:r>
            <w:proofErr w:type="spellEnd"/>
            <w:r w:rsidRPr="00E94887">
              <w:rPr>
                <w:rFonts w:ascii="Times New Roman" w:eastAsia="Times New Roman" w:hAnsi="Times New Roman" w:cs="Times New Roman"/>
                <w:sz w:val="24"/>
                <w:szCs w:val="24"/>
                <w:lang w:eastAsia="es-EC"/>
              </w:rPr>
              <w:t>)</w:t>
            </w:r>
          </w:p>
        </w:tc>
        <w:tc>
          <w:tcPr>
            <w:tcW w:w="428" w:type="pct"/>
            <w:gridSpan w:val="2"/>
            <w:tcBorders>
              <w:top w:val="nil"/>
              <w:left w:val="nil"/>
              <w:bottom w:val="nil"/>
              <w:right w:val="nil"/>
            </w:tcBorders>
            <w:shd w:val="clear" w:color="auto" w:fill="auto"/>
            <w:noWrap/>
            <w:vAlign w:val="bottom"/>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19</w:t>
            </w:r>
          </w:p>
        </w:tc>
      </w:tr>
      <w:tr w:rsidR="00E94887" w:rsidRPr="00E94887" w:rsidTr="00D854F3">
        <w:trPr>
          <w:gridAfter w:val="2"/>
          <w:wAfter w:w="299" w:type="pct"/>
          <w:trHeight w:val="315"/>
        </w:trPr>
        <w:tc>
          <w:tcPr>
            <w:tcW w:w="531"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sz w:val="24"/>
                <w:szCs w:val="24"/>
                <w:lang w:eastAsia="es-EC"/>
              </w:rPr>
            </w:pPr>
            <w:r w:rsidRPr="00E94887">
              <w:rPr>
                <w:rFonts w:ascii="Times New Roman" w:eastAsia="Times New Roman" w:hAnsi="Times New Roman" w:cs="Times New Roman"/>
                <w:b/>
                <w:sz w:val="24"/>
                <w:szCs w:val="24"/>
                <w:lang w:eastAsia="es-EC"/>
              </w:rPr>
              <w:t>3.8.</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sz w:val="24"/>
                <w:szCs w:val="24"/>
                <w:lang w:eastAsia="es-EC"/>
              </w:rPr>
            </w:pPr>
            <w:r w:rsidRPr="00E94887">
              <w:rPr>
                <w:rFonts w:ascii="Times New Roman" w:eastAsia="Times New Roman" w:hAnsi="Times New Roman" w:cs="Times New Roman"/>
                <w:b/>
                <w:sz w:val="24"/>
                <w:szCs w:val="24"/>
                <w:lang w:eastAsia="es-EC"/>
              </w:rPr>
              <w:t>Enfermedades</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b/>
                <w:sz w:val="24"/>
                <w:szCs w:val="24"/>
                <w:lang w:eastAsia="es-EC"/>
              </w:rPr>
            </w:pPr>
            <w:r w:rsidRPr="00E94887">
              <w:rPr>
                <w:rFonts w:ascii="Times New Roman" w:eastAsia="Times New Roman" w:hAnsi="Times New Roman" w:cs="Times New Roman"/>
                <w:b/>
                <w:sz w:val="24"/>
                <w:szCs w:val="24"/>
                <w:lang w:eastAsia="es-EC"/>
              </w:rPr>
              <w:t>19</w:t>
            </w:r>
          </w:p>
        </w:tc>
      </w:tr>
      <w:tr w:rsidR="00E94887" w:rsidRPr="00E94887" w:rsidTr="00D854F3">
        <w:trPr>
          <w:gridAfter w:val="2"/>
          <w:wAfter w:w="299" w:type="pct"/>
          <w:trHeight w:val="315"/>
        </w:trPr>
        <w:tc>
          <w:tcPr>
            <w:tcW w:w="531"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3.8.1.</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Roya de la soya (</w:t>
            </w:r>
            <w:proofErr w:type="spellStart"/>
            <w:r w:rsidRPr="00E94887">
              <w:rPr>
                <w:rFonts w:ascii="Times New Roman" w:eastAsia="Times New Roman" w:hAnsi="Times New Roman" w:cs="Times New Roman"/>
                <w:i/>
                <w:sz w:val="24"/>
                <w:szCs w:val="24"/>
                <w:u w:val="single"/>
                <w:lang w:eastAsia="es-EC"/>
              </w:rPr>
              <w:t>Phakopsora</w:t>
            </w:r>
            <w:proofErr w:type="spellEnd"/>
            <w:r w:rsidRPr="00E94887">
              <w:rPr>
                <w:rFonts w:ascii="Times New Roman" w:eastAsia="Times New Roman" w:hAnsi="Times New Roman" w:cs="Times New Roman"/>
                <w:sz w:val="24"/>
                <w:szCs w:val="24"/>
                <w:lang w:eastAsia="es-EC"/>
              </w:rPr>
              <w:t xml:space="preserve">  </w:t>
            </w:r>
            <w:proofErr w:type="spellStart"/>
            <w:r w:rsidRPr="00E94887">
              <w:rPr>
                <w:rFonts w:ascii="Times New Roman" w:eastAsia="Times New Roman" w:hAnsi="Times New Roman" w:cs="Times New Roman"/>
                <w:i/>
                <w:sz w:val="24"/>
                <w:szCs w:val="24"/>
                <w:u w:val="single"/>
                <w:lang w:eastAsia="es-EC"/>
              </w:rPr>
              <w:t>pachyrhizi</w:t>
            </w:r>
            <w:proofErr w:type="spellEnd"/>
            <w:r w:rsidRPr="00E94887">
              <w:rPr>
                <w:rFonts w:ascii="Times New Roman" w:eastAsia="Times New Roman" w:hAnsi="Times New Roman" w:cs="Times New Roman"/>
                <w:sz w:val="24"/>
                <w:szCs w:val="24"/>
                <w:lang w:eastAsia="es-EC"/>
              </w:rPr>
              <w:t>)</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19</w:t>
            </w:r>
          </w:p>
        </w:tc>
      </w:tr>
      <w:tr w:rsidR="00E94887" w:rsidRPr="00E94887" w:rsidTr="00D854F3">
        <w:trPr>
          <w:gridAfter w:val="2"/>
          <w:wAfter w:w="299" w:type="pct"/>
          <w:trHeight w:val="315"/>
        </w:trPr>
        <w:tc>
          <w:tcPr>
            <w:tcW w:w="531"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3.8.2.</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Nematodo de agalla (</w:t>
            </w:r>
            <w:proofErr w:type="spellStart"/>
            <w:r w:rsidRPr="00E94887">
              <w:rPr>
                <w:rFonts w:ascii="Times New Roman" w:eastAsia="Times New Roman" w:hAnsi="Times New Roman" w:cs="Times New Roman"/>
                <w:i/>
                <w:sz w:val="24"/>
                <w:szCs w:val="24"/>
                <w:u w:val="single"/>
                <w:lang w:eastAsia="es-EC"/>
              </w:rPr>
              <w:t>Meloidogyne</w:t>
            </w:r>
            <w:proofErr w:type="spellEnd"/>
            <w:r w:rsidRPr="00E94887">
              <w:rPr>
                <w:rFonts w:ascii="Times New Roman" w:eastAsia="Times New Roman" w:hAnsi="Times New Roman" w:cs="Times New Roman"/>
                <w:sz w:val="24"/>
                <w:szCs w:val="24"/>
                <w:lang w:eastAsia="es-EC"/>
              </w:rPr>
              <w:t xml:space="preserve"> </w:t>
            </w:r>
            <w:proofErr w:type="spellStart"/>
            <w:r w:rsidRPr="00E94887">
              <w:rPr>
                <w:rFonts w:ascii="Times New Roman" w:eastAsia="Times New Roman" w:hAnsi="Times New Roman" w:cs="Times New Roman"/>
                <w:sz w:val="24"/>
                <w:szCs w:val="24"/>
                <w:lang w:eastAsia="es-EC"/>
              </w:rPr>
              <w:t>spp</w:t>
            </w:r>
            <w:proofErr w:type="spellEnd"/>
            <w:r w:rsidRPr="00E94887">
              <w:rPr>
                <w:rFonts w:ascii="Times New Roman" w:eastAsia="Times New Roman" w:hAnsi="Times New Roman" w:cs="Times New Roman"/>
                <w:sz w:val="24"/>
                <w:szCs w:val="24"/>
                <w:lang w:eastAsia="es-EC"/>
              </w:rPr>
              <w:t>)</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21</w:t>
            </w:r>
          </w:p>
        </w:tc>
      </w:tr>
      <w:tr w:rsidR="00E94887" w:rsidRPr="00E94887" w:rsidTr="00D854F3">
        <w:trPr>
          <w:gridAfter w:val="2"/>
          <w:wAfter w:w="299" w:type="pct"/>
          <w:trHeight w:val="315"/>
        </w:trPr>
        <w:tc>
          <w:tcPr>
            <w:tcW w:w="531"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3.8.3.</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Mildiu  (</w:t>
            </w:r>
            <w:proofErr w:type="spellStart"/>
            <w:r w:rsidRPr="00E94887">
              <w:rPr>
                <w:rFonts w:ascii="Times New Roman" w:eastAsia="Times New Roman" w:hAnsi="Times New Roman" w:cs="Times New Roman"/>
                <w:i/>
                <w:sz w:val="24"/>
                <w:szCs w:val="24"/>
                <w:u w:val="single"/>
                <w:lang w:eastAsia="es-EC"/>
              </w:rPr>
              <w:t>Peronospora</w:t>
            </w:r>
            <w:proofErr w:type="spellEnd"/>
            <w:r w:rsidRPr="00E94887">
              <w:rPr>
                <w:rFonts w:ascii="Times New Roman" w:eastAsia="Times New Roman" w:hAnsi="Times New Roman" w:cs="Times New Roman"/>
                <w:sz w:val="24"/>
                <w:szCs w:val="24"/>
                <w:lang w:eastAsia="es-EC"/>
              </w:rPr>
              <w:t xml:space="preserve"> </w:t>
            </w:r>
            <w:proofErr w:type="spellStart"/>
            <w:r w:rsidRPr="00E94887">
              <w:rPr>
                <w:rFonts w:ascii="Times New Roman" w:eastAsia="Times New Roman" w:hAnsi="Times New Roman" w:cs="Times New Roman"/>
                <w:i/>
                <w:sz w:val="24"/>
                <w:szCs w:val="24"/>
                <w:u w:val="single"/>
                <w:lang w:eastAsia="es-EC"/>
              </w:rPr>
              <w:t>manschurica</w:t>
            </w:r>
            <w:proofErr w:type="spellEnd"/>
            <w:r w:rsidRPr="00E94887">
              <w:rPr>
                <w:rFonts w:ascii="Times New Roman" w:eastAsia="Times New Roman" w:hAnsi="Times New Roman" w:cs="Times New Roman"/>
                <w:sz w:val="24"/>
                <w:szCs w:val="24"/>
                <w:lang w:eastAsia="es-EC"/>
              </w:rPr>
              <w:t>)</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22</w:t>
            </w:r>
          </w:p>
        </w:tc>
      </w:tr>
      <w:tr w:rsidR="00E94887" w:rsidRPr="00E94887" w:rsidTr="00D854F3">
        <w:trPr>
          <w:gridAfter w:val="2"/>
          <w:wAfter w:w="299" w:type="pct"/>
          <w:trHeight w:val="315"/>
        </w:trPr>
        <w:tc>
          <w:tcPr>
            <w:tcW w:w="531"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3.8.4.</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Tizón bacteriano (</w:t>
            </w:r>
            <w:proofErr w:type="spellStart"/>
            <w:r w:rsidRPr="00E94887">
              <w:rPr>
                <w:rFonts w:ascii="Times New Roman" w:eastAsia="Times New Roman" w:hAnsi="Times New Roman" w:cs="Times New Roman"/>
                <w:i/>
                <w:sz w:val="24"/>
                <w:szCs w:val="24"/>
                <w:u w:val="single"/>
                <w:lang w:eastAsia="es-EC"/>
              </w:rPr>
              <w:t>Pseudomona</w:t>
            </w:r>
            <w:proofErr w:type="spellEnd"/>
            <w:r w:rsidRPr="00E94887">
              <w:rPr>
                <w:rFonts w:ascii="Times New Roman" w:eastAsia="Times New Roman" w:hAnsi="Times New Roman" w:cs="Times New Roman"/>
                <w:sz w:val="24"/>
                <w:szCs w:val="24"/>
                <w:lang w:eastAsia="es-EC"/>
              </w:rPr>
              <w:t xml:space="preserve"> </w:t>
            </w:r>
            <w:proofErr w:type="spellStart"/>
            <w:r w:rsidRPr="00E94887">
              <w:rPr>
                <w:rFonts w:ascii="Times New Roman" w:eastAsia="Times New Roman" w:hAnsi="Times New Roman" w:cs="Times New Roman"/>
                <w:i/>
                <w:sz w:val="24"/>
                <w:szCs w:val="24"/>
                <w:u w:val="single"/>
                <w:lang w:eastAsia="es-EC"/>
              </w:rPr>
              <w:t>savastanoi</w:t>
            </w:r>
            <w:proofErr w:type="spellEnd"/>
            <w:r w:rsidRPr="00E94887">
              <w:rPr>
                <w:rFonts w:ascii="Times New Roman" w:eastAsia="Times New Roman" w:hAnsi="Times New Roman" w:cs="Times New Roman"/>
                <w:sz w:val="24"/>
                <w:szCs w:val="24"/>
                <w:lang w:eastAsia="es-EC"/>
              </w:rPr>
              <w:t xml:space="preserve"> </w:t>
            </w:r>
            <w:proofErr w:type="spellStart"/>
            <w:r w:rsidRPr="00E94887">
              <w:rPr>
                <w:rFonts w:ascii="Times New Roman" w:eastAsia="Times New Roman" w:hAnsi="Times New Roman" w:cs="Times New Roman"/>
                <w:sz w:val="24"/>
                <w:szCs w:val="24"/>
                <w:lang w:eastAsia="es-EC"/>
              </w:rPr>
              <w:t>pv</w:t>
            </w:r>
            <w:proofErr w:type="spellEnd"/>
            <w:r w:rsidRPr="00E94887">
              <w:rPr>
                <w:rFonts w:ascii="Times New Roman" w:eastAsia="Times New Roman" w:hAnsi="Times New Roman" w:cs="Times New Roman"/>
                <w:sz w:val="24"/>
                <w:szCs w:val="24"/>
                <w:lang w:eastAsia="es-EC"/>
              </w:rPr>
              <w:t>.)</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22</w:t>
            </w:r>
          </w:p>
        </w:tc>
      </w:tr>
      <w:tr w:rsidR="00E94887" w:rsidRPr="00E94887" w:rsidTr="00D854F3">
        <w:trPr>
          <w:gridAfter w:val="2"/>
          <w:wAfter w:w="299" w:type="pct"/>
          <w:trHeight w:val="315"/>
        </w:trPr>
        <w:tc>
          <w:tcPr>
            <w:tcW w:w="531"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3.8.5.</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Mancha ojo de rana (</w:t>
            </w:r>
            <w:proofErr w:type="spellStart"/>
            <w:r w:rsidRPr="00E94887">
              <w:rPr>
                <w:rFonts w:ascii="Times New Roman" w:eastAsia="Times New Roman" w:hAnsi="Times New Roman" w:cs="Times New Roman"/>
                <w:i/>
                <w:sz w:val="24"/>
                <w:szCs w:val="24"/>
                <w:u w:val="single"/>
                <w:lang w:eastAsia="es-EC"/>
              </w:rPr>
              <w:t>Cercospora</w:t>
            </w:r>
            <w:proofErr w:type="spellEnd"/>
            <w:r w:rsidRPr="00E94887">
              <w:rPr>
                <w:rFonts w:ascii="Times New Roman" w:eastAsia="Times New Roman" w:hAnsi="Times New Roman" w:cs="Times New Roman"/>
                <w:sz w:val="24"/>
                <w:szCs w:val="24"/>
                <w:lang w:eastAsia="es-EC"/>
              </w:rPr>
              <w:t xml:space="preserve"> </w:t>
            </w:r>
            <w:proofErr w:type="spellStart"/>
            <w:r w:rsidRPr="00E94887">
              <w:rPr>
                <w:rFonts w:ascii="Times New Roman" w:eastAsia="Times New Roman" w:hAnsi="Times New Roman" w:cs="Times New Roman"/>
                <w:i/>
                <w:sz w:val="24"/>
                <w:szCs w:val="24"/>
                <w:u w:val="single"/>
                <w:lang w:eastAsia="es-EC"/>
              </w:rPr>
              <w:t>sojina</w:t>
            </w:r>
            <w:proofErr w:type="spellEnd"/>
            <w:r w:rsidRPr="00E94887">
              <w:rPr>
                <w:rFonts w:ascii="Times New Roman" w:eastAsia="Times New Roman" w:hAnsi="Times New Roman" w:cs="Times New Roman"/>
                <w:sz w:val="24"/>
                <w:szCs w:val="24"/>
                <w:lang w:eastAsia="es-EC"/>
              </w:rPr>
              <w:t>)</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22</w:t>
            </w:r>
          </w:p>
        </w:tc>
      </w:tr>
      <w:tr w:rsidR="00E94887" w:rsidRPr="00E94887" w:rsidTr="00D854F3">
        <w:trPr>
          <w:gridAfter w:val="2"/>
          <w:wAfter w:w="299" w:type="pct"/>
          <w:trHeight w:val="315"/>
        </w:trPr>
        <w:tc>
          <w:tcPr>
            <w:tcW w:w="531"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3.8.6.</w:t>
            </w:r>
          </w:p>
        </w:tc>
        <w:tc>
          <w:tcPr>
            <w:tcW w:w="3741" w:type="pct"/>
            <w:gridSpan w:val="3"/>
            <w:tcBorders>
              <w:top w:val="nil"/>
              <w:left w:val="nil"/>
              <w:bottom w:val="nil"/>
              <w:right w:val="nil"/>
            </w:tcBorders>
            <w:shd w:val="clear" w:color="auto" w:fill="auto"/>
            <w:noWrap/>
            <w:vAlign w:val="bottom"/>
            <w:hideMark/>
          </w:tcPr>
          <w:p w:rsidR="00E94887" w:rsidRPr="00E94887" w:rsidRDefault="002B64E5"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Pudrición por Sclerotium (</w:t>
            </w:r>
            <w:r w:rsidRPr="00E94887">
              <w:rPr>
                <w:rFonts w:ascii="Times New Roman" w:eastAsia="Times New Roman" w:hAnsi="Times New Roman" w:cs="Times New Roman"/>
                <w:i/>
                <w:sz w:val="24"/>
                <w:szCs w:val="24"/>
                <w:u w:val="single"/>
                <w:lang w:eastAsia="es-EC"/>
              </w:rPr>
              <w:t>Sclerotium</w:t>
            </w:r>
            <w:r w:rsidRPr="00E94887">
              <w:rPr>
                <w:rFonts w:ascii="Times New Roman" w:eastAsia="Times New Roman" w:hAnsi="Times New Roman" w:cs="Times New Roman"/>
                <w:sz w:val="24"/>
                <w:szCs w:val="24"/>
                <w:lang w:eastAsia="es-EC"/>
              </w:rPr>
              <w:t xml:space="preserve"> </w:t>
            </w:r>
            <w:proofErr w:type="spellStart"/>
            <w:r w:rsidRPr="00E94887">
              <w:rPr>
                <w:rFonts w:ascii="Times New Roman" w:eastAsia="Times New Roman" w:hAnsi="Times New Roman" w:cs="Times New Roman"/>
                <w:i/>
                <w:sz w:val="24"/>
                <w:szCs w:val="24"/>
                <w:u w:val="single"/>
                <w:lang w:eastAsia="es-EC"/>
              </w:rPr>
              <w:t>rolfsii</w:t>
            </w:r>
            <w:proofErr w:type="spellEnd"/>
            <w:r w:rsidRPr="00E94887">
              <w:rPr>
                <w:rFonts w:ascii="Times New Roman" w:eastAsia="Times New Roman" w:hAnsi="Times New Roman" w:cs="Times New Roman"/>
                <w:sz w:val="24"/>
                <w:szCs w:val="24"/>
                <w:lang w:eastAsia="es-EC"/>
              </w:rPr>
              <w:t>)</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23</w:t>
            </w:r>
          </w:p>
        </w:tc>
      </w:tr>
      <w:tr w:rsidR="00E94887" w:rsidRPr="00E94887" w:rsidTr="00D854F3">
        <w:trPr>
          <w:gridAfter w:val="2"/>
          <w:wAfter w:w="299" w:type="pct"/>
          <w:trHeight w:val="315"/>
        </w:trPr>
        <w:tc>
          <w:tcPr>
            <w:tcW w:w="531"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3.8.7.</w:t>
            </w:r>
          </w:p>
        </w:tc>
        <w:tc>
          <w:tcPr>
            <w:tcW w:w="3741" w:type="pct"/>
            <w:gridSpan w:val="3"/>
            <w:tcBorders>
              <w:top w:val="nil"/>
              <w:left w:val="nil"/>
              <w:bottom w:val="nil"/>
              <w:right w:val="nil"/>
            </w:tcBorders>
            <w:shd w:val="clear" w:color="auto" w:fill="auto"/>
            <w:noWrap/>
            <w:vAlign w:val="bottom"/>
            <w:hideMark/>
          </w:tcPr>
          <w:p w:rsidR="00E94887" w:rsidRPr="00E94887" w:rsidRDefault="002B64E5"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Mancha púrpura (</w:t>
            </w:r>
            <w:proofErr w:type="spellStart"/>
            <w:r w:rsidRPr="00E94887">
              <w:rPr>
                <w:rFonts w:ascii="Times New Roman" w:eastAsia="Times New Roman" w:hAnsi="Times New Roman" w:cs="Times New Roman"/>
                <w:i/>
                <w:sz w:val="24"/>
                <w:szCs w:val="24"/>
                <w:u w:val="single"/>
                <w:lang w:eastAsia="es-EC"/>
              </w:rPr>
              <w:t>Cercospora</w:t>
            </w:r>
            <w:proofErr w:type="spellEnd"/>
            <w:r w:rsidRPr="00E94887">
              <w:rPr>
                <w:rFonts w:ascii="Times New Roman" w:eastAsia="Times New Roman" w:hAnsi="Times New Roman" w:cs="Times New Roman"/>
                <w:sz w:val="24"/>
                <w:szCs w:val="24"/>
                <w:lang w:eastAsia="es-EC"/>
              </w:rPr>
              <w:t xml:space="preserve"> </w:t>
            </w:r>
            <w:proofErr w:type="spellStart"/>
            <w:r w:rsidRPr="00E94887">
              <w:rPr>
                <w:rFonts w:ascii="Times New Roman" w:eastAsia="Times New Roman" w:hAnsi="Times New Roman" w:cs="Times New Roman"/>
                <w:i/>
                <w:sz w:val="24"/>
                <w:szCs w:val="24"/>
                <w:u w:val="single"/>
                <w:lang w:eastAsia="es-EC"/>
              </w:rPr>
              <w:t>kikuchii</w:t>
            </w:r>
            <w:proofErr w:type="spellEnd"/>
            <w:r w:rsidRPr="00E94887">
              <w:rPr>
                <w:rFonts w:ascii="Times New Roman" w:eastAsia="Times New Roman" w:hAnsi="Times New Roman" w:cs="Times New Roman"/>
                <w:sz w:val="24"/>
                <w:szCs w:val="24"/>
                <w:lang w:eastAsia="es-EC"/>
              </w:rPr>
              <w:t>)</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23</w:t>
            </w:r>
          </w:p>
        </w:tc>
      </w:tr>
      <w:tr w:rsidR="00E94887" w:rsidRPr="00E94887" w:rsidTr="00D854F3">
        <w:trPr>
          <w:gridAfter w:val="2"/>
          <w:wAfter w:w="299" w:type="pct"/>
          <w:trHeight w:val="315"/>
        </w:trPr>
        <w:tc>
          <w:tcPr>
            <w:tcW w:w="531" w:type="pct"/>
            <w:gridSpan w:val="2"/>
            <w:tcBorders>
              <w:top w:val="nil"/>
              <w:left w:val="nil"/>
              <w:bottom w:val="nil"/>
              <w:right w:val="nil"/>
            </w:tcBorders>
            <w:shd w:val="clear" w:color="auto" w:fill="auto"/>
            <w:noWrap/>
            <w:vAlign w:val="bottom"/>
          </w:tcPr>
          <w:p w:rsidR="00E94887" w:rsidRPr="00E94887" w:rsidRDefault="00E94887" w:rsidP="00E94887">
            <w:pPr>
              <w:spacing w:after="0" w:line="240" w:lineRule="auto"/>
              <w:rPr>
                <w:rFonts w:ascii="Times New Roman" w:eastAsia="Times New Roman" w:hAnsi="Times New Roman" w:cs="Times New Roman"/>
                <w:b/>
                <w:sz w:val="24"/>
                <w:szCs w:val="24"/>
                <w:lang w:eastAsia="es-EC"/>
              </w:rPr>
            </w:pPr>
            <w:r w:rsidRPr="00E94887">
              <w:rPr>
                <w:rFonts w:ascii="Times New Roman" w:eastAsia="Times New Roman" w:hAnsi="Times New Roman" w:cs="Times New Roman"/>
                <w:b/>
                <w:sz w:val="24"/>
                <w:szCs w:val="24"/>
                <w:lang w:eastAsia="es-EC"/>
              </w:rPr>
              <w:t>3.9.</w:t>
            </w:r>
          </w:p>
        </w:tc>
        <w:tc>
          <w:tcPr>
            <w:tcW w:w="3741" w:type="pct"/>
            <w:gridSpan w:val="3"/>
            <w:tcBorders>
              <w:top w:val="nil"/>
              <w:left w:val="nil"/>
              <w:bottom w:val="nil"/>
              <w:right w:val="nil"/>
            </w:tcBorders>
            <w:shd w:val="clear" w:color="auto" w:fill="auto"/>
            <w:noWrap/>
            <w:vAlign w:val="bottom"/>
          </w:tcPr>
          <w:p w:rsidR="00E94887" w:rsidRPr="00E94887" w:rsidRDefault="00E94887" w:rsidP="00E94887">
            <w:pPr>
              <w:spacing w:after="0" w:line="240" w:lineRule="auto"/>
              <w:rPr>
                <w:rFonts w:ascii="Times New Roman" w:eastAsia="Times New Roman" w:hAnsi="Times New Roman" w:cs="Times New Roman"/>
                <w:b/>
                <w:sz w:val="24"/>
                <w:szCs w:val="24"/>
                <w:lang w:eastAsia="es-EC"/>
              </w:rPr>
            </w:pPr>
            <w:r w:rsidRPr="00E94887">
              <w:rPr>
                <w:rFonts w:ascii="Times New Roman" w:eastAsia="Times New Roman" w:hAnsi="Times New Roman" w:cs="Times New Roman"/>
                <w:b/>
                <w:sz w:val="24"/>
                <w:szCs w:val="24"/>
                <w:lang w:eastAsia="es-EC"/>
              </w:rPr>
              <w:t>Mejoramiento genético</w:t>
            </w:r>
          </w:p>
        </w:tc>
        <w:tc>
          <w:tcPr>
            <w:tcW w:w="428" w:type="pct"/>
            <w:gridSpan w:val="2"/>
            <w:tcBorders>
              <w:top w:val="nil"/>
              <w:left w:val="nil"/>
              <w:bottom w:val="nil"/>
              <w:right w:val="nil"/>
            </w:tcBorders>
            <w:shd w:val="clear" w:color="auto" w:fill="auto"/>
            <w:noWrap/>
            <w:vAlign w:val="bottom"/>
          </w:tcPr>
          <w:p w:rsidR="00E94887" w:rsidRPr="00E94887" w:rsidRDefault="00E94887" w:rsidP="00CF2A66">
            <w:pPr>
              <w:spacing w:after="0" w:line="240" w:lineRule="auto"/>
              <w:ind w:left="-212" w:right="-52"/>
              <w:jc w:val="right"/>
              <w:rPr>
                <w:rFonts w:ascii="Times New Roman" w:eastAsia="Times New Roman" w:hAnsi="Times New Roman" w:cs="Times New Roman"/>
                <w:b/>
                <w:sz w:val="24"/>
                <w:szCs w:val="24"/>
                <w:lang w:eastAsia="es-EC"/>
              </w:rPr>
            </w:pPr>
            <w:r w:rsidRPr="00E94887">
              <w:rPr>
                <w:rFonts w:ascii="Times New Roman" w:eastAsia="Times New Roman" w:hAnsi="Times New Roman" w:cs="Times New Roman"/>
                <w:b/>
                <w:sz w:val="24"/>
                <w:szCs w:val="24"/>
                <w:lang w:eastAsia="es-EC"/>
              </w:rPr>
              <w:t>24</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3.9.1.</w:t>
            </w:r>
          </w:p>
        </w:tc>
        <w:tc>
          <w:tcPr>
            <w:tcW w:w="3741" w:type="pct"/>
            <w:gridSpan w:val="3"/>
            <w:tcBorders>
              <w:top w:val="nil"/>
              <w:left w:val="nil"/>
              <w:bottom w:val="nil"/>
              <w:right w:val="nil"/>
            </w:tcBorders>
            <w:shd w:val="clear" w:color="auto" w:fill="auto"/>
            <w:noWrap/>
            <w:vAlign w:val="bottom"/>
          </w:tcPr>
          <w:p w:rsidR="00E94887" w:rsidRPr="00E94887" w:rsidRDefault="00CF2A66" w:rsidP="00CF2A66">
            <w:pPr>
              <w:spacing w:after="0" w:line="240" w:lineRule="auto"/>
              <w:ind w:right="-284"/>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Fases convencionales para</w:t>
            </w:r>
            <w:r w:rsidR="00E94887" w:rsidRPr="00E94887">
              <w:rPr>
                <w:rFonts w:ascii="Times New Roman" w:eastAsia="Times New Roman" w:hAnsi="Times New Roman" w:cs="Times New Roman"/>
                <w:sz w:val="24"/>
                <w:szCs w:val="24"/>
                <w:lang w:eastAsia="es-EC"/>
              </w:rPr>
              <w:t xml:space="preserve"> obtención de nueva variedad de soya</w:t>
            </w:r>
          </w:p>
        </w:tc>
        <w:tc>
          <w:tcPr>
            <w:tcW w:w="428" w:type="pct"/>
            <w:gridSpan w:val="2"/>
            <w:tcBorders>
              <w:top w:val="nil"/>
              <w:left w:val="nil"/>
              <w:bottom w:val="nil"/>
              <w:right w:val="nil"/>
            </w:tcBorders>
            <w:shd w:val="clear" w:color="auto" w:fill="auto"/>
            <w:noWrap/>
            <w:vAlign w:val="bottom"/>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25</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sz w:val="24"/>
                <w:szCs w:val="24"/>
                <w:lang w:eastAsia="es-EC"/>
              </w:rPr>
            </w:pPr>
            <w:r w:rsidRPr="00E94887">
              <w:rPr>
                <w:rFonts w:ascii="Times New Roman" w:eastAsia="Times New Roman" w:hAnsi="Times New Roman" w:cs="Times New Roman"/>
                <w:b/>
                <w:sz w:val="24"/>
                <w:szCs w:val="24"/>
                <w:lang w:eastAsia="es-EC"/>
              </w:rPr>
              <w:t>3.10.</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sz w:val="24"/>
                <w:szCs w:val="24"/>
                <w:lang w:eastAsia="es-EC"/>
              </w:rPr>
            </w:pPr>
            <w:r w:rsidRPr="00E94887">
              <w:rPr>
                <w:rFonts w:ascii="Times New Roman" w:eastAsia="Times New Roman" w:hAnsi="Times New Roman" w:cs="Times New Roman"/>
                <w:b/>
                <w:sz w:val="24"/>
                <w:szCs w:val="24"/>
                <w:lang w:eastAsia="es-EC"/>
              </w:rPr>
              <w:t>Soya genéticamente modificada (GM)</w:t>
            </w:r>
          </w:p>
        </w:tc>
        <w:tc>
          <w:tcPr>
            <w:tcW w:w="428" w:type="pct"/>
            <w:gridSpan w:val="2"/>
            <w:tcBorders>
              <w:top w:val="nil"/>
              <w:left w:val="nil"/>
              <w:bottom w:val="nil"/>
              <w:right w:val="nil"/>
            </w:tcBorders>
            <w:shd w:val="clear" w:color="auto" w:fill="auto"/>
            <w:noWrap/>
            <w:vAlign w:val="bottom"/>
            <w:hideMark/>
          </w:tcPr>
          <w:p w:rsidR="00E94887" w:rsidRPr="00E94887" w:rsidRDefault="002B64E5" w:rsidP="00CF2A66">
            <w:pPr>
              <w:spacing w:after="0" w:line="240" w:lineRule="auto"/>
              <w:ind w:left="-212" w:right="-52"/>
              <w:jc w:val="right"/>
              <w:rPr>
                <w:rFonts w:ascii="Times New Roman" w:eastAsia="Times New Roman" w:hAnsi="Times New Roman" w:cs="Times New Roman"/>
                <w:b/>
                <w:sz w:val="24"/>
                <w:szCs w:val="24"/>
                <w:lang w:eastAsia="es-EC"/>
              </w:rPr>
            </w:pPr>
            <w:r>
              <w:rPr>
                <w:rFonts w:ascii="Times New Roman" w:eastAsia="Times New Roman" w:hAnsi="Times New Roman" w:cs="Times New Roman"/>
                <w:b/>
                <w:sz w:val="24"/>
                <w:szCs w:val="24"/>
                <w:lang w:eastAsia="es-EC"/>
              </w:rPr>
              <w:t>25</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3.10.1.</w:t>
            </w:r>
          </w:p>
        </w:tc>
        <w:tc>
          <w:tcPr>
            <w:tcW w:w="3741" w:type="pct"/>
            <w:gridSpan w:val="3"/>
            <w:tcBorders>
              <w:top w:val="nil"/>
              <w:left w:val="nil"/>
              <w:bottom w:val="nil"/>
              <w:right w:val="nil"/>
            </w:tcBorders>
            <w:shd w:val="clear" w:color="auto" w:fill="auto"/>
            <w:noWrap/>
            <w:vAlign w:val="bottom"/>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Ventajas de los OGM</w:t>
            </w:r>
          </w:p>
        </w:tc>
        <w:tc>
          <w:tcPr>
            <w:tcW w:w="428" w:type="pct"/>
            <w:gridSpan w:val="2"/>
            <w:tcBorders>
              <w:top w:val="nil"/>
              <w:left w:val="nil"/>
              <w:bottom w:val="nil"/>
              <w:right w:val="nil"/>
            </w:tcBorders>
            <w:shd w:val="clear" w:color="auto" w:fill="auto"/>
            <w:noWrap/>
            <w:vAlign w:val="bottom"/>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26</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3.10.2.</w:t>
            </w:r>
          </w:p>
        </w:tc>
        <w:tc>
          <w:tcPr>
            <w:tcW w:w="3741" w:type="pct"/>
            <w:gridSpan w:val="3"/>
            <w:tcBorders>
              <w:top w:val="nil"/>
              <w:left w:val="nil"/>
              <w:bottom w:val="nil"/>
              <w:right w:val="nil"/>
            </w:tcBorders>
            <w:shd w:val="clear" w:color="auto" w:fill="auto"/>
            <w:noWrap/>
            <w:vAlign w:val="bottom"/>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Desventajas de los OGM</w:t>
            </w:r>
          </w:p>
        </w:tc>
        <w:tc>
          <w:tcPr>
            <w:tcW w:w="428" w:type="pct"/>
            <w:gridSpan w:val="2"/>
            <w:tcBorders>
              <w:top w:val="nil"/>
              <w:left w:val="nil"/>
              <w:bottom w:val="nil"/>
              <w:right w:val="nil"/>
            </w:tcBorders>
            <w:shd w:val="clear" w:color="auto" w:fill="auto"/>
            <w:noWrap/>
            <w:vAlign w:val="bottom"/>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27</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sz w:val="24"/>
                <w:szCs w:val="24"/>
                <w:lang w:eastAsia="es-EC"/>
              </w:rPr>
            </w:pPr>
            <w:r w:rsidRPr="00E94887">
              <w:rPr>
                <w:rFonts w:ascii="Times New Roman" w:eastAsia="Times New Roman" w:hAnsi="Times New Roman" w:cs="Times New Roman"/>
                <w:b/>
                <w:sz w:val="24"/>
                <w:szCs w:val="24"/>
                <w:lang w:eastAsia="es-EC"/>
              </w:rPr>
              <w:t>3.11.</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sz w:val="24"/>
                <w:szCs w:val="24"/>
                <w:lang w:eastAsia="es-EC"/>
              </w:rPr>
            </w:pPr>
            <w:r w:rsidRPr="00E94887">
              <w:rPr>
                <w:rFonts w:ascii="Times New Roman" w:eastAsia="Times New Roman" w:hAnsi="Times New Roman" w:cs="Times New Roman"/>
                <w:b/>
                <w:sz w:val="24"/>
                <w:szCs w:val="24"/>
                <w:lang w:eastAsia="es-EC"/>
              </w:rPr>
              <w:t>Descriptores de la soya</w:t>
            </w:r>
          </w:p>
        </w:tc>
        <w:tc>
          <w:tcPr>
            <w:tcW w:w="428" w:type="pct"/>
            <w:gridSpan w:val="2"/>
            <w:tcBorders>
              <w:top w:val="nil"/>
              <w:left w:val="nil"/>
              <w:bottom w:val="nil"/>
              <w:right w:val="nil"/>
            </w:tcBorders>
            <w:shd w:val="clear" w:color="auto" w:fill="auto"/>
            <w:noWrap/>
            <w:vAlign w:val="bottom"/>
            <w:hideMark/>
          </w:tcPr>
          <w:p w:rsidR="00E94887" w:rsidRPr="00E94887" w:rsidRDefault="002B64E5" w:rsidP="00CF2A66">
            <w:pPr>
              <w:spacing w:after="0" w:line="240" w:lineRule="auto"/>
              <w:ind w:left="-212" w:right="-52"/>
              <w:jc w:val="right"/>
              <w:rPr>
                <w:rFonts w:ascii="Times New Roman" w:eastAsia="Times New Roman" w:hAnsi="Times New Roman" w:cs="Times New Roman"/>
                <w:b/>
                <w:sz w:val="24"/>
                <w:szCs w:val="24"/>
                <w:lang w:eastAsia="es-EC"/>
              </w:rPr>
            </w:pPr>
            <w:r>
              <w:rPr>
                <w:rFonts w:ascii="Times New Roman" w:eastAsia="Times New Roman" w:hAnsi="Times New Roman" w:cs="Times New Roman"/>
                <w:b/>
                <w:sz w:val="24"/>
                <w:szCs w:val="24"/>
                <w:lang w:eastAsia="es-EC"/>
              </w:rPr>
              <w:t>27</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sz w:val="24"/>
                <w:szCs w:val="24"/>
                <w:lang w:eastAsia="es-EC"/>
              </w:rPr>
            </w:pPr>
            <w:r w:rsidRPr="00E94887">
              <w:rPr>
                <w:rFonts w:ascii="Times New Roman" w:eastAsia="Times New Roman" w:hAnsi="Times New Roman" w:cs="Times New Roman"/>
                <w:b/>
                <w:sz w:val="24"/>
                <w:szCs w:val="24"/>
                <w:lang w:eastAsia="es-EC"/>
              </w:rPr>
              <w:t>3.11.1.</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sz w:val="24"/>
                <w:szCs w:val="24"/>
                <w:lang w:eastAsia="es-EC"/>
              </w:rPr>
            </w:pPr>
            <w:r w:rsidRPr="00E94887">
              <w:rPr>
                <w:rFonts w:ascii="Times New Roman" w:eastAsia="Times New Roman" w:hAnsi="Times New Roman" w:cs="Times New Roman"/>
                <w:b/>
                <w:sz w:val="24"/>
                <w:szCs w:val="24"/>
                <w:lang w:eastAsia="es-EC"/>
              </w:rPr>
              <w:t>Descriptores IPGRI</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28</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sz w:val="24"/>
                <w:szCs w:val="24"/>
                <w:lang w:eastAsia="es-EC"/>
              </w:rPr>
            </w:pPr>
            <w:r w:rsidRPr="00E94887">
              <w:rPr>
                <w:rFonts w:ascii="Times New Roman" w:eastAsia="Times New Roman" w:hAnsi="Times New Roman" w:cs="Times New Roman"/>
                <w:b/>
                <w:sz w:val="24"/>
                <w:szCs w:val="24"/>
                <w:lang w:eastAsia="es-EC"/>
              </w:rPr>
              <w:t>3.12.</w:t>
            </w:r>
          </w:p>
        </w:tc>
        <w:tc>
          <w:tcPr>
            <w:tcW w:w="3741" w:type="pct"/>
            <w:gridSpan w:val="3"/>
            <w:tcBorders>
              <w:top w:val="nil"/>
              <w:left w:val="nil"/>
              <w:bottom w:val="nil"/>
              <w:right w:val="nil"/>
            </w:tcBorders>
            <w:shd w:val="clear" w:color="auto" w:fill="auto"/>
            <w:noWrap/>
            <w:vAlign w:val="bottom"/>
          </w:tcPr>
          <w:p w:rsidR="00E94887" w:rsidRPr="00E94887" w:rsidRDefault="00E94887" w:rsidP="00E94887">
            <w:pPr>
              <w:spacing w:after="0" w:line="240" w:lineRule="auto"/>
              <w:rPr>
                <w:rFonts w:ascii="Times New Roman" w:eastAsia="Times New Roman" w:hAnsi="Times New Roman" w:cs="Times New Roman"/>
                <w:b/>
                <w:sz w:val="24"/>
                <w:szCs w:val="24"/>
                <w:lang w:eastAsia="es-EC"/>
              </w:rPr>
            </w:pPr>
            <w:r w:rsidRPr="00E94887">
              <w:rPr>
                <w:rFonts w:ascii="Times New Roman" w:eastAsia="Times New Roman" w:hAnsi="Times New Roman" w:cs="Times New Roman"/>
                <w:b/>
                <w:sz w:val="24"/>
                <w:szCs w:val="24"/>
                <w:lang w:eastAsia="es-EC"/>
              </w:rPr>
              <w:t>Variedades de soya liberadas por el INIAP</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b/>
                <w:sz w:val="24"/>
                <w:szCs w:val="24"/>
                <w:lang w:eastAsia="es-EC"/>
              </w:rPr>
            </w:pPr>
            <w:r w:rsidRPr="00E94887">
              <w:rPr>
                <w:rFonts w:ascii="Times New Roman" w:eastAsia="Times New Roman" w:hAnsi="Times New Roman" w:cs="Times New Roman"/>
                <w:b/>
                <w:sz w:val="24"/>
                <w:szCs w:val="24"/>
                <w:lang w:eastAsia="es-EC"/>
              </w:rPr>
              <w:t>29</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3.12.1.</w:t>
            </w:r>
          </w:p>
        </w:tc>
        <w:tc>
          <w:tcPr>
            <w:tcW w:w="3741" w:type="pct"/>
            <w:gridSpan w:val="3"/>
            <w:tcBorders>
              <w:top w:val="nil"/>
              <w:left w:val="nil"/>
              <w:bottom w:val="nil"/>
              <w:right w:val="nil"/>
            </w:tcBorders>
            <w:shd w:val="clear" w:color="auto" w:fill="auto"/>
            <w:noWrap/>
            <w:vAlign w:val="bottom"/>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Características de variedades de soya INIAP 307 e INIAP 310</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30</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sz w:val="24"/>
                <w:szCs w:val="24"/>
                <w:lang w:eastAsia="es-EC"/>
              </w:rPr>
            </w:pPr>
            <w:r w:rsidRPr="00E94887">
              <w:rPr>
                <w:rFonts w:ascii="Times New Roman" w:eastAsia="Times New Roman" w:hAnsi="Times New Roman" w:cs="Times New Roman"/>
                <w:b/>
                <w:sz w:val="24"/>
                <w:szCs w:val="24"/>
                <w:lang w:eastAsia="es-EC"/>
              </w:rPr>
              <w:t>3.13.</w:t>
            </w:r>
          </w:p>
        </w:tc>
        <w:tc>
          <w:tcPr>
            <w:tcW w:w="3741" w:type="pct"/>
            <w:gridSpan w:val="3"/>
            <w:tcBorders>
              <w:top w:val="nil"/>
              <w:left w:val="nil"/>
              <w:bottom w:val="nil"/>
              <w:right w:val="nil"/>
            </w:tcBorders>
            <w:shd w:val="clear" w:color="auto" w:fill="auto"/>
            <w:noWrap/>
            <w:vAlign w:val="bottom"/>
          </w:tcPr>
          <w:p w:rsidR="00E94887" w:rsidRPr="00E94887" w:rsidRDefault="00E94887" w:rsidP="00E94887">
            <w:pPr>
              <w:spacing w:after="0" w:line="240" w:lineRule="auto"/>
              <w:ind w:right="-70"/>
              <w:rPr>
                <w:rFonts w:ascii="Times New Roman" w:eastAsia="Times New Roman" w:hAnsi="Times New Roman" w:cs="Times New Roman"/>
                <w:b/>
                <w:sz w:val="24"/>
                <w:szCs w:val="24"/>
                <w:lang w:eastAsia="es-EC"/>
              </w:rPr>
            </w:pPr>
            <w:r w:rsidRPr="00E94887">
              <w:rPr>
                <w:rFonts w:ascii="Times New Roman" w:eastAsia="Times New Roman" w:hAnsi="Times New Roman" w:cs="Times New Roman"/>
                <w:b/>
                <w:sz w:val="24"/>
                <w:szCs w:val="24"/>
                <w:lang w:eastAsia="es-EC"/>
              </w:rPr>
              <w:t>Cosecha</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b/>
                <w:sz w:val="24"/>
                <w:szCs w:val="24"/>
                <w:lang w:eastAsia="es-EC"/>
              </w:rPr>
            </w:pPr>
            <w:r w:rsidRPr="00E94887">
              <w:rPr>
                <w:rFonts w:ascii="Times New Roman" w:eastAsia="Times New Roman" w:hAnsi="Times New Roman" w:cs="Times New Roman"/>
                <w:b/>
                <w:sz w:val="24"/>
                <w:szCs w:val="24"/>
                <w:lang w:eastAsia="es-EC"/>
              </w:rPr>
              <w:t>31</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sz w:val="24"/>
                <w:szCs w:val="24"/>
                <w:lang w:eastAsia="es-EC"/>
              </w:rPr>
            </w:pPr>
            <w:r w:rsidRPr="00E94887">
              <w:rPr>
                <w:rFonts w:ascii="Times New Roman" w:eastAsia="Times New Roman" w:hAnsi="Times New Roman" w:cs="Times New Roman"/>
                <w:b/>
                <w:sz w:val="24"/>
                <w:szCs w:val="24"/>
                <w:lang w:eastAsia="es-EC"/>
              </w:rPr>
              <w:t>3.14.</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sz w:val="24"/>
                <w:szCs w:val="24"/>
                <w:lang w:eastAsia="es-EC"/>
              </w:rPr>
            </w:pPr>
            <w:r w:rsidRPr="00E94887">
              <w:rPr>
                <w:rFonts w:ascii="Times New Roman" w:eastAsia="Times New Roman" w:hAnsi="Times New Roman" w:cs="Times New Roman"/>
                <w:b/>
                <w:sz w:val="24"/>
                <w:szCs w:val="24"/>
                <w:lang w:eastAsia="es-EC"/>
              </w:rPr>
              <w:t>Usos de la soya</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b/>
                <w:sz w:val="24"/>
                <w:szCs w:val="24"/>
                <w:lang w:eastAsia="es-EC"/>
              </w:rPr>
            </w:pPr>
            <w:r w:rsidRPr="00E94887">
              <w:rPr>
                <w:rFonts w:ascii="Times New Roman" w:eastAsia="Times New Roman" w:hAnsi="Times New Roman" w:cs="Times New Roman"/>
                <w:b/>
                <w:sz w:val="24"/>
                <w:szCs w:val="24"/>
                <w:lang w:eastAsia="es-EC"/>
              </w:rPr>
              <w:t>31</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IV.</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MARCO METODOLÓGICO</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32</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 xml:space="preserve">4.1. </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Materiales</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32</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4.1.1.</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Localización de la investigación</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32</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4.1.2.</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Situación geográfica y climática</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32</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4.1.3.</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Zona de vida</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32</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4.1.4.</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Material experimental</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33</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4.1.5.</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Materiales de campo</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33</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4.1.6.</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Materiales de oficina</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33</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4.2.</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Métodos</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b/>
                <w:sz w:val="24"/>
                <w:szCs w:val="24"/>
                <w:lang w:eastAsia="es-EC"/>
              </w:rPr>
            </w:pPr>
            <w:r w:rsidRPr="00E94887">
              <w:rPr>
                <w:rFonts w:ascii="Times New Roman" w:eastAsia="Times New Roman" w:hAnsi="Times New Roman" w:cs="Times New Roman"/>
                <w:b/>
                <w:sz w:val="24"/>
                <w:szCs w:val="24"/>
                <w:lang w:eastAsia="es-EC"/>
              </w:rPr>
              <w:t>34</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4.2.1.</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Factor en estudio</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34</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4.2.2.</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Tratamientos</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34</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Cs/>
                <w:sz w:val="24"/>
                <w:szCs w:val="24"/>
                <w:lang w:eastAsia="es-EC"/>
              </w:rPr>
            </w:pPr>
            <w:r w:rsidRPr="00E94887">
              <w:rPr>
                <w:rFonts w:ascii="Times New Roman" w:eastAsia="Times New Roman" w:hAnsi="Times New Roman" w:cs="Times New Roman"/>
                <w:bCs/>
                <w:sz w:val="24"/>
                <w:szCs w:val="24"/>
                <w:lang w:eastAsia="es-EC"/>
              </w:rPr>
              <w:t xml:space="preserve">4.2.3. </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Cs/>
                <w:sz w:val="24"/>
                <w:szCs w:val="24"/>
                <w:lang w:eastAsia="es-EC"/>
              </w:rPr>
            </w:pPr>
            <w:r w:rsidRPr="00E94887">
              <w:rPr>
                <w:rFonts w:ascii="Times New Roman" w:eastAsia="Times New Roman" w:hAnsi="Times New Roman" w:cs="Times New Roman"/>
                <w:bCs/>
                <w:sz w:val="24"/>
                <w:szCs w:val="24"/>
                <w:lang w:eastAsia="es-EC"/>
              </w:rPr>
              <w:t>Procedimiento</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34</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Cs/>
                <w:sz w:val="24"/>
                <w:szCs w:val="24"/>
                <w:lang w:eastAsia="es-EC"/>
              </w:rPr>
            </w:pPr>
            <w:r w:rsidRPr="00E94887">
              <w:rPr>
                <w:rFonts w:ascii="Times New Roman" w:eastAsia="Times New Roman" w:hAnsi="Times New Roman" w:cs="Times New Roman"/>
                <w:bCs/>
                <w:sz w:val="24"/>
                <w:szCs w:val="24"/>
                <w:lang w:eastAsia="es-EC"/>
              </w:rPr>
              <w:t xml:space="preserve">4.2.4. </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Cs/>
                <w:sz w:val="24"/>
                <w:szCs w:val="24"/>
                <w:lang w:eastAsia="es-EC"/>
              </w:rPr>
            </w:pPr>
            <w:r w:rsidRPr="00E94887">
              <w:rPr>
                <w:rFonts w:ascii="Times New Roman" w:eastAsia="Times New Roman" w:hAnsi="Times New Roman" w:cs="Times New Roman"/>
                <w:bCs/>
                <w:sz w:val="24"/>
                <w:szCs w:val="24"/>
                <w:lang w:eastAsia="es-EC"/>
              </w:rPr>
              <w:t>Tipos de Análisis</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35</w:t>
            </w:r>
          </w:p>
        </w:tc>
      </w:tr>
      <w:tr w:rsidR="00E94887" w:rsidRPr="00E94887" w:rsidTr="00CF2A66">
        <w:trPr>
          <w:gridAfter w:val="2"/>
          <w:wAfter w:w="299" w:type="pct"/>
          <w:trHeight w:val="315"/>
        </w:trPr>
        <w:tc>
          <w:tcPr>
            <w:tcW w:w="4272" w:type="pct"/>
            <w:gridSpan w:val="5"/>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 xml:space="preserve">4.3.        </w:t>
            </w:r>
            <w:r w:rsidR="00BE3B1D">
              <w:rPr>
                <w:rFonts w:ascii="Times New Roman" w:eastAsia="Times New Roman" w:hAnsi="Times New Roman" w:cs="Times New Roman"/>
                <w:b/>
                <w:bCs/>
                <w:sz w:val="24"/>
                <w:szCs w:val="24"/>
                <w:lang w:eastAsia="es-EC"/>
              </w:rPr>
              <w:t xml:space="preserve"> </w:t>
            </w:r>
            <w:r w:rsidRPr="00E94887">
              <w:rPr>
                <w:rFonts w:ascii="Times New Roman" w:eastAsia="Times New Roman" w:hAnsi="Times New Roman" w:cs="Times New Roman"/>
                <w:b/>
                <w:bCs/>
                <w:sz w:val="24"/>
                <w:szCs w:val="24"/>
                <w:lang w:eastAsia="es-EC"/>
              </w:rPr>
              <w:t>Métodos de evaluación y datos tomados</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36</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4.3.1.</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Días a la emergencia de plántulas (DEP)</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36</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4.3.2.</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Porcentaje de emergencia en el campo (PEC)</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36</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4.3.3.</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Días a la floración (DF)</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36</w:t>
            </w:r>
          </w:p>
        </w:tc>
      </w:tr>
      <w:tr w:rsidR="00E94887" w:rsidRPr="00E94887" w:rsidTr="002B64E5">
        <w:trPr>
          <w:gridAfter w:val="2"/>
          <w:wAfter w:w="299" w:type="pct"/>
          <w:trHeight w:val="358"/>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4.3.4.</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Color  de la flor (CF)</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36</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4.3.5.</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Días a la cosecha (DC)</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36</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4.3.6.</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Altura de planta (cm) (AP)</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37</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4.3.7.</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Altura de carga (cm) (AC)</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37</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lastRenderedPageBreak/>
              <w:t>4.3.8.</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Acame de tallo (AT)</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37</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4.3.9.</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Ramas por planta (RP)</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37</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4.3.10.</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Vainas por planta (VP)</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38</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4.3.11.</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Granos por vaina (GV)</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38</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4.3.12.</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Granos por planta (GP)</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38</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4.3.13.</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Porcentaje de humedad del grano (PH)</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38</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4.3.14.</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Peso de 100 granos (g) (PG)</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38</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4.3.15</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Rendimiento por parcela (R-kg/p)</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38</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4.3.16.</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Rendimiento por hectárea (R-kg/ha)</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39</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4.3.17.</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Moteado de grano (MG)</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39</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4.3.18.</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Mancha púrpura (MP)</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39</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4.3.19.</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Rajadura (R)</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40</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4.3.20.</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Forma del grano (FG)</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40</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4.3.21.</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Lustre del grano (LG)</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40</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4.3.22.</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 xml:space="preserve">Color del </w:t>
            </w:r>
            <w:proofErr w:type="spellStart"/>
            <w:r w:rsidRPr="00E94887">
              <w:rPr>
                <w:rFonts w:ascii="Times New Roman" w:eastAsia="Times New Roman" w:hAnsi="Times New Roman" w:cs="Times New Roman"/>
                <w:sz w:val="24"/>
                <w:szCs w:val="24"/>
                <w:lang w:eastAsia="es-EC"/>
              </w:rPr>
              <w:t>hilum</w:t>
            </w:r>
            <w:proofErr w:type="spellEnd"/>
            <w:r w:rsidRPr="00E94887">
              <w:rPr>
                <w:rFonts w:ascii="Times New Roman" w:eastAsia="Times New Roman" w:hAnsi="Times New Roman" w:cs="Times New Roman"/>
                <w:sz w:val="24"/>
                <w:szCs w:val="24"/>
                <w:lang w:eastAsia="es-EC"/>
              </w:rPr>
              <w:t xml:space="preserve"> (CH)</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41</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4.3.23.</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Color de la cubierta del grano (CCG)</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41</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 xml:space="preserve">4.4. </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 xml:space="preserve">Manejo del experimento </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41</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4.4.1.</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Toma de muestra del suelo</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41</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4.4.2.</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Distribución de unidades experimentales</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42</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4.4.3.</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Desinfección de semilla</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42</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4.4.4.</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Siembra</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42</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4.4.5.</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Raleo</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42</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4.4.6.</w:t>
            </w:r>
          </w:p>
        </w:tc>
        <w:tc>
          <w:tcPr>
            <w:tcW w:w="3741" w:type="pct"/>
            <w:gridSpan w:val="3"/>
            <w:tcBorders>
              <w:top w:val="nil"/>
              <w:left w:val="nil"/>
              <w:bottom w:val="nil"/>
              <w:right w:val="nil"/>
            </w:tcBorders>
            <w:shd w:val="clear" w:color="auto" w:fill="auto"/>
            <w:noWrap/>
            <w:vAlign w:val="bottom"/>
            <w:hideMark/>
          </w:tcPr>
          <w:p w:rsidR="00E94887" w:rsidRPr="00E94887" w:rsidRDefault="00651915" w:rsidP="00651915">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 xml:space="preserve">Control de malezas </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42</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4.4.7.</w:t>
            </w:r>
          </w:p>
        </w:tc>
        <w:tc>
          <w:tcPr>
            <w:tcW w:w="3741" w:type="pct"/>
            <w:gridSpan w:val="3"/>
            <w:tcBorders>
              <w:top w:val="nil"/>
              <w:left w:val="nil"/>
              <w:bottom w:val="nil"/>
              <w:right w:val="nil"/>
            </w:tcBorders>
            <w:shd w:val="clear" w:color="auto" w:fill="auto"/>
            <w:noWrap/>
            <w:vAlign w:val="bottom"/>
            <w:hideMark/>
          </w:tcPr>
          <w:p w:rsidR="00E94887" w:rsidRPr="00E94887" w:rsidRDefault="00651915"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Riego</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43</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4.4.8.</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Fertilización</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43</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4.4.9.</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Control de plagas</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CF2A66">
            <w:pPr>
              <w:spacing w:after="0" w:line="240" w:lineRule="auto"/>
              <w:ind w:left="-212" w:right="-52"/>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43</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4.4.10.</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Control de enfermedades</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B4477E">
            <w:pPr>
              <w:spacing w:after="0" w:line="240" w:lineRule="auto"/>
              <w:ind w:left="-212" w:right="-69"/>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43</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4.4.11.</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Cosecha</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B4477E">
            <w:pPr>
              <w:spacing w:after="0" w:line="240" w:lineRule="auto"/>
              <w:ind w:left="-212" w:right="-69"/>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44</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4.4.12.</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 xml:space="preserve">Trillado </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B4477E">
            <w:pPr>
              <w:spacing w:after="0" w:line="240" w:lineRule="auto"/>
              <w:ind w:left="-212" w:right="-69"/>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44</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4.4.13.</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 xml:space="preserve">Secado </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B4477E">
            <w:pPr>
              <w:spacing w:after="0" w:line="240" w:lineRule="auto"/>
              <w:ind w:left="-212" w:right="-69"/>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44</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4.4.14.</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 xml:space="preserve">Almacenamiento </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B4477E">
            <w:pPr>
              <w:spacing w:after="0" w:line="240" w:lineRule="auto"/>
              <w:ind w:left="-212" w:right="-69"/>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44</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V.</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RESULTADOS Y DISCUSIÓN</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B4477E">
            <w:pPr>
              <w:spacing w:after="0" w:line="240" w:lineRule="auto"/>
              <w:ind w:left="-212" w:right="-69"/>
              <w:jc w:val="right"/>
              <w:rPr>
                <w:rFonts w:ascii="Times New Roman" w:eastAsia="Times New Roman" w:hAnsi="Times New Roman" w:cs="Times New Roman"/>
                <w:b/>
                <w:sz w:val="24"/>
                <w:szCs w:val="24"/>
                <w:lang w:eastAsia="es-EC"/>
              </w:rPr>
            </w:pPr>
            <w:r w:rsidRPr="00E94887">
              <w:rPr>
                <w:rFonts w:ascii="Times New Roman" w:eastAsia="Times New Roman" w:hAnsi="Times New Roman" w:cs="Times New Roman"/>
                <w:b/>
                <w:sz w:val="24"/>
                <w:szCs w:val="24"/>
                <w:lang w:eastAsia="es-EC"/>
              </w:rPr>
              <w:t>45</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5.1.</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Variables cuantitativas</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B4477E">
            <w:pPr>
              <w:spacing w:after="0" w:line="240" w:lineRule="auto"/>
              <w:ind w:left="-212" w:right="-69"/>
              <w:jc w:val="right"/>
              <w:rPr>
                <w:rFonts w:ascii="Times New Roman" w:eastAsia="Times New Roman" w:hAnsi="Times New Roman" w:cs="Times New Roman"/>
                <w:b/>
                <w:sz w:val="24"/>
                <w:szCs w:val="24"/>
                <w:lang w:eastAsia="es-EC"/>
              </w:rPr>
            </w:pPr>
            <w:r w:rsidRPr="00E94887">
              <w:rPr>
                <w:rFonts w:ascii="Times New Roman" w:eastAsia="Times New Roman" w:hAnsi="Times New Roman" w:cs="Times New Roman"/>
                <w:b/>
                <w:sz w:val="24"/>
                <w:szCs w:val="24"/>
                <w:lang w:eastAsia="es-EC"/>
              </w:rPr>
              <w:t>45</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5.1.1.</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Altura de planta (cm) (AP)</w:t>
            </w:r>
          </w:p>
        </w:tc>
        <w:tc>
          <w:tcPr>
            <w:tcW w:w="428" w:type="pct"/>
            <w:gridSpan w:val="2"/>
            <w:tcBorders>
              <w:top w:val="nil"/>
              <w:left w:val="nil"/>
              <w:bottom w:val="nil"/>
              <w:right w:val="nil"/>
            </w:tcBorders>
            <w:shd w:val="clear" w:color="auto" w:fill="auto"/>
            <w:noWrap/>
            <w:vAlign w:val="bottom"/>
            <w:hideMark/>
          </w:tcPr>
          <w:p w:rsidR="00E94887" w:rsidRPr="00E94887" w:rsidRDefault="00E94887" w:rsidP="00B4477E">
            <w:pPr>
              <w:spacing w:after="0" w:line="240" w:lineRule="auto"/>
              <w:ind w:left="-212" w:right="-69"/>
              <w:jc w:val="right"/>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47</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657CC2" w:rsidP="00E94887">
            <w:pPr>
              <w:spacing w:after="0" w:line="240" w:lineRule="auto"/>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5.1.2</w:t>
            </w:r>
            <w:r w:rsidR="00E94887" w:rsidRPr="00E94887">
              <w:rPr>
                <w:rFonts w:ascii="Times New Roman" w:eastAsia="Times New Roman" w:hAnsi="Times New Roman" w:cs="Times New Roman"/>
                <w:sz w:val="24"/>
                <w:szCs w:val="24"/>
                <w:lang w:eastAsia="es-EC"/>
              </w:rPr>
              <w:t>.</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Altura de carga (cm) (AC)</w:t>
            </w:r>
          </w:p>
        </w:tc>
        <w:tc>
          <w:tcPr>
            <w:tcW w:w="428" w:type="pct"/>
            <w:gridSpan w:val="2"/>
            <w:tcBorders>
              <w:top w:val="nil"/>
              <w:left w:val="nil"/>
              <w:bottom w:val="nil"/>
              <w:right w:val="nil"/>
            </w:tcBorders>
            <w:shd w:val="clear" w:color="auto" w:fill="auto"/>
            <w:noWrap/>
            <w:vAlign w:val="bottom"/>
          </w:tcPr>
          <w:p w:rsidR="00E94887" w:rsidRPr="00E94887" w:rsidRDefault="00B4477E" w:rsidP="00B4477E">
            <w:pPr>
              <w:spacing w:after="0" w:line="240" w:lineRule="auto"/>
              <w:ind w:left="-212" w:right="-69"/>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48</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657CC2" w:rsidP="00E94887">
            <w:pPr>
              <w:spacing w:after="0" w:line="240" w:lineRule="auto"/>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5.1.3</w:t>
            </w:r>
            <w:r w:rsidR="00E94887" w:rsidRPr="00E94887">
              <w:rPr>
                <w:rFonts w:ascii="Times New Roman" w:eastAsia="Times New Roman" w:hAnsi="Times New Roman" w:cs="Times New Roman"/>
                <w:sz w:val="24"/>
                <w:szCs w:val="24"/>
                <w:lang w:eastAsia="es-EC"/>
              </w:rPr>
              <w:t>.</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Ramas por planta (RP)</w:t>
            </w:r>
          </w:p>
        </w:tc>
        <w:tc>
          <w:tcPr>
            <w:tcW w:w="428" w:type="pct"/>
            <w:gridSpan w:val="2"/>
            <w:tcBorders>
              <w:top w:val="nil"/>
              <w:left w:val="nil"/>
              <w:bottom w:val="nil"/>
              <w:right w:val="nil"/>
            </w:tcBorders>
            <w:shd w:val="clear" w:color="auto" w:fill="auto"/>
            <w:noWrap/>
            <w:vAlign w:val="bottom"/>
          </w:tcPr>
          <w:p w:rsidR="00E94887" w:rsidRPr="00E94887" w:rsidRDefault="00B4477E" w:rsidP="00B4477E">
            <w:pPr>
              <w:spacing w:after="0" w:line="240" w:lineRule="auto"/>
              <w:ind w:left="-212" w:right="-69"/>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49</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657CC2" w:rsidP="00E94887">
            <w:pPr>
              <w:spacing w:after="0" w:line="240" w:lineRule="auto"/>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5.1.4</w:t>
            </w:r>
            <w:r w:rsidR="00E94887" w:rsidRPr="00E94887">
              <w:rPr>
                <w:rFonts w:ascii="Times New Roman" w:eastAsia="Times New Roman" w:hAnsi="Times New Roman" w:cs="Times New Roman"/>
                <w:sz w:val="24"/>
                <w:szCs w:val="24"/>
                <w:lang w:eastAsia="es-EC"/>
              </w:rPr>
              <w:t>.</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hAnsi="Times New Roman" w:cs="Times New Roman"/>
                <w:color w:val="000000" w:themeColor="text1"/>
                <w:sz w:val="24"/>
                <w:szCs w:val="24"/>
                <w:lang w:val="es-ES_tradnl"/>
              </w:rPr>
              <w:t>Vainas por planta (VP)</w:t>
            </w:r>
          </w:p>
        </w:tc>
        <w:tc>
          <w:tcPr>
            <w:tcW w:w="428" w:type="pct"/>
            <w:gridSpan w:val="2"/>
            <w:tcBorders>
              <w:top w:val="nil"/>
              <w:left w:val="nil"/>
              <w:bottom w:val="nil"/>
              <w:right w:val="nil"/>
            </w:tcBorders>
            <w:shd w:val="clear" w:color="auto" w:fill="auto"/>
            <w:noWrap/>
            <w:vAlign w:val="bottom"/>
          </w:tcPr>
          <w:p w:rsidR="00E94887" w:rsidRPr="00E94887" w:rsidRDefault="00B4477E" w:rsidP="00B4477E">
            <w:pPr>
              <w:spacing w:after="0" w:line="240" w:lineRule="auto"/>
              <w:ind w:left="-212" w:right="-69"/>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50</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657CC2" w:rsidP="00E94887">
            <w:pPr>
              <w:spacing w:after="0" w:line="240" w:lineRule="auto"/>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5.1.5</w:t>
            </w:r>
            <w:r w:rsidR="00E94887" w:rsidRPr="00E94887">
              <w:rPr>
                <w:rFonts w:ascii="Times New Roman" w:eastAsia="Times New Roman" w:hAnsi="Times New Roman" w:cs="Times New Roman"/>
                <w:sz w:val="24"/>
                <w:szCs w:val="24"/>
                <w:lang w:eastAsia="es-EC"/>
              </w:rPr>
              <w:t>.</w:t>
            </w:r>
          </w:p>
        </w:tc>
        <w:tc>
          <w:tcPr>
            <w:tcW w:w="3741" w:type="pct"/>
            <w:gridSpan w:val="3"/>
            <w:tcBorders>
              <w:top w:val="nil"/>
              <w:left w:val="nil"/>
              <w:bottom w:val="nil"/>
              <w:right w:val="nil"/>
            </w:tcBorders>
            <w:shd w:val="clear" w:color="auto" w:fill="auto"/>
            <w:noWrap/>
            <w:vAlign w:val="bottom"/>
            <w:hideMark/>
          </w:tcPr>
          <w:p w:rsidR="00E94887" w:rsidRPr="00E94887" w:rsidRDefault="009137C6" w:rsidP="00E94887">
            <w:pPr>
              <w:spacing w:after="0" w:line="240" w:lineRule="auto"/>
              <w:rPr>
                <w:rFonts w:ascii="Times New Roman" w:eastAsia="Times New Roman" w:hAnsi="Times New Roman" w:cs="Times New Roman"/>
                <w:sz w:val="24"/>
                <w:szCs w:val="24"/>
                <w:lang w:eastAsia="es-EC"/>
              </w:rPr>
            </w:pPr>
            <w:r>
              <w:rPr>
                <w:rFonts w:ascii="Times New Roman" w:hAnsi="Times New Roman" w:cs="Times New Roman"/>
                <w:color w:val="000000" w:themeColor="text1"/>
                <w:sz w:val="24"/>
                <w:szCs w:val="24"/>
                <w:lang w:val="es-ES_tradnl"/>
              </w:rPr>
              <w:t>Granos por planta (GP</w:t>
            </w:r>
            <w:r w:rsidR="00E94887" w:rsidRPr="00E94887">
              <w:rPr>
                <w:rFonts w:ascii="Times New Roman" w:hAnsi="Times New Roman" w:cs="Times New Roman"/>
                <w:color w:val="000000" w:themeColor="text1"/>
                <w:sz w:val="24"/>
                <w:szCs w:val="24"/>
                <w:lang w:val="es-ES_tradnl"/>
              </w:rPr>
              <w:t>)</w:t>
            </w:r>
          </w:p>
        </w:tc>
        <w:tc>
          <w:tcPr>
            <w:tcW w:w="428" w:type="pct"/>
            <w:gridSpan w:val="2"/>
            <w:tcBorders>
              <w:top w:val="nil"/>
              <w:left w:val="nil"/>
              <w:bottom w:val="nil"/>
              <w:right w:val="nil"/>
            </w:tcBorders>
            <w:shd w:val="clear" w:color="auto" w:fill="auto"/>
            <w:noWrap/>
            <w:vAlign w:val="bottom"/>
          </w:tcPr>
          <w:p w:rsidR="00E94887" w:rsidRPr="00E94887" w:rsidRDefault="00B4477E" w:rsidP="00B4477E">
            <w:pPr>
              <w:spacing w:after="0" w:line="240" w:lineRule="auto"/>
              <w:ind w:left="-212" w:right="-69"/>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51</w:t>
            </w:r>
          </w:p>
        </w:tc>
      </w:tr>
      <w:tr w:rsidR="00E94887" w:rsidRPr="00E94887" w:rsidTr="002B64E5">
        <w:trPr>
          <w:gridAfter w:val="2"/>
          <w:wAfter w:w="299" w:type="pct"/>
          <w:trHeight w:val="305"/>
        </w:trPr>
        <w:tc>
          <w:tcPr>
            <w:tcW w:w="532" w:type="pct"/>
            <w:gridSpan w:val="2"/>
            <w:tcBorders>
              <w:top w:val="nil"/>
              <w:left w:val="nil"/>
              <w:bottom w:val="nil"/>
              <w:right w:val="nil"/>
            </w:tcBorders>
            <w:shd w:val="clear" w:color="auto" w:fill="auto"/>
            <w:noWrap/>
            <w:vAlign w:val="bottom"/>
            <w:hideMark/>
          </w:tcPr>
          <w:p w:rsidR="00E94887" w:rsidRPr="00E94887" w:rsidRDefault="00657CC2" w:rsidP="00E94887">
            <w:pPr>
              <w:spacing w:after="0" w:line="240" w:lineRule="auto"/>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5.1.6</w:t>
            </w:r>
            <w:r w:rsidR="00E94887" w:rsidRPr="00E94887">
              <w:rPr>
                <w:rFonts w:ascii="Times New Roman" w:eastAsia="Times New Roman" w:hAnsi="Times New Roman" w:cs="Times New Roman"/>
                <w:sz w:val="24"/>
                <w:szCs w:val="24"/>
                <w:lang w:eastAsia="es-EC"/>
              </w:rPr>
              <w:t>.</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 xml:space="preserve">Peso </w:t>
            </w:r>
            <w:r w:rsidRPr="00E94887">
              <w:rPr>
                <w:rFonts w:ascii="Times New Roman" w:hAnsi="Times New Roman" w:cs="Times New Roman"/>
                <w:sz w:val="24"/>
                <w:szCs w:val="24"/>
              </w:rPr>
              <w:t>de 100 granos (g) (PG)</w:t>
            </w:r>
          </w:p>
        </w:tc>
        <w:tc>
          <w:tcPr>
            <w:tcW w:w="428" w:type="pct"/>
            <w:gridSpan w:val="2"/>
            <w:tcBorders>
              <w:top w:val="nil"/>
              <w:left w:val="nil"/>
              <w:bottom w:val="nil"/>
              <w:right w:val="nil"/>
            </w:tcBorders>
            <w:shd w:val="clear" w:color="auto" w:fill="auto"/>
            <w:noWrap/>
            <w:vAlign w:val="bottom"/>
          </w:tcPr>
          <w:p w:rsidR="00E94887" w:rsidRPr="00E94887" w:rsidRDefault="00B4477E" w:rsidP="00B4477E">
            <w:pPr>
              <w:spacing w:after="0" w:line="240" w:lineRule="auto"/>
              <w:ind w:left="-212" w:right="-69"/>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52</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657CC2" w:rsidP="00E94887">
            <w:pPr>
              <w:spacing w:after="0" w:line="240" w:lineRule="auto"/>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5.1.7</w:t>
            </w:r>
            <w:r w:rsidR="00E94887" w:rsidRPr="00E94887">
              <w:rPr>
                <w:rFonts w:ascii="Times New Roman" w:eastAsia="Times New Roman" w:hAnsi="Times New Roman" w:cs="Times New Roman"/>
                <w:sz w:val="24"/>
                <w:szCs w:val="24"/>
                <w:lang w:eastAsia="es-EC"/>
              </w:rPr>
              <w:t>.</w:t>
            </w:r>
          </w:p>
        </w:tc>
        <w:tc>
          <w:tcPr>
            <w:tcW w:w="3741" w:type="pct"/>
            <w:gridSpan w:val="3"/>
            <w:tcBorders>
              <w:top w:val="nil"/>
              <w:left w:val="nil"/>
              <w:bottom w:val="nil"/>
              <w:right w:val="nil"/>
            </w:tcBorders>
            <w:shd w:val="clear" w:color="auto" w:fill="auto"/>
            <w:noWrap/>
            <w:vAlign w:val="bottom"/>
            <w:hideMark/>
          </w:tcPr>
          <w:p w:rsidR="00E94887" w:rsidRPr="00E94887" w:rsidRDefault="00B4477E" w:rsidP="00E94887">
            <w:pPr>
              <w:spacing w:after="0" w:line="240" w:lineRule="auto"/>
              <w:rPr>
                <w:rFonts w:ascii="Times New Roman" w:eastAsia="Times New Roman" w:hAnsi="Times New Roman" w:cs="Times New Roman"/>
                <w:sz w:val="24"/>
                <w:szCs w:val="24"/>
                <w:lang w:eastAsia="es-EC"/>
              </w:rPr>
            </w:pPr>
            <w:r w:rsidRPr="00B4477E">
              <w:rPr>
                <w:rFonts w:ascii="Times New Roman" w:hAnsi="Times New Roman" w:cs="Times New Roman"/>
                <w:color w:val="000000" w:themeColor="text1"/>
                <w:sz w:val="24"/>
                <w:szCs w:val="24"/>
                <w:lang w:val="es-ES_tradnl"/>
              </w:rPr>
              <w:t>Rendimiento por hectárea</w:t>
            </w:r>
            <w:r w:rsidR="00E94887" w:rsidRPr="00B4477E">
              <w:rPr>
                <w:rFonts w:ascii="Times New Roman" w:hAnsi="Times New Roman" w:cs="Times New Roman"/>
                <w:color w:val="000000" w:themeColor="text1"/>
                <w:sz w:val="24"/>
                <w:szCs w:val="24"/>
                <w:lang w:val="es-ES_tradnl"/>
              </w:rPr>
              <w:t xml:space="preserve"> (R-kg/ha)</w:t>
            </w:r>
          </w:p>
        </w:tc>
        <w:tc>
          <w:tcPr>
            <w:tcW w:w="428" w:type="pct"/>
            <w:gridSpan w:val="2"/>
            <w:tcBorders>
              <w:top w:val="nil"/>
              <w:left w:val="nil"/>
              <w:bottom w:val="nil"/>
              <w:right w:val="nil"/>
            </w:tcBorders>
            <w:shd w:val="clear" w:color="auto" w:fill="auto"/>
            <w:noWrap/>
            <w:vAlign w:val="bottom"/>
          </w:tcPr>
          <w:p w:rsidR="00E94887" w:rsidRPr="00E94887" w:rsidRDefault="00B4477E" w:rsidP="00B4477E">
            <w:pPr>
              <w:spacing w:after="0" w:line="240" w:lineRule="auto"/>
              <w:ind w:left="-212" w:right="-69"/>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53</w:t>
            </w:r>
          </w:p>
        </w:tc>
      </w:tr>
      <w:tr w:rsidR="00B4477E"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tcPr>
          <w:p w:rsidR="00B4477E" w:rsidRPr="00B4477E" w:rsidRDefault="00B4477E" w:rsidP="00E94887">
            <w:pPr>
              <w:spacing w:after="0" w:line="240" w:lineRule="auto"/>
              <w:rPr>
                <w:rFonts w:ascii="Times New Roman" w:eastAsia="Times New Roman" w:hAnsi="Times New Roman" w:cs="Times New Roman"/>
                <w:b/>
                <w:sz w:val="24"/>
                <w:szCs w:val="24"/>
                <w:lang w:eastAsia="es-EC"/>
              </w:rPr>
            </w:pPr>
            <w:r w:rsidRPr="00B4477E">
              <w:rPr>
                <w:rFonts w:ascii="Times New Roman" w:eastAsia="Times New Roman" w:hAnsi="Times New Roman" w:cs="Times New Roman"/>
                <w:b/>
                <w:sz w:val="24"/>
                <w:szCs w:val="24"/>
                <w:lang w:eastAsia="es-EC"/>
              </w:rPr>
              <w:t>5.2.</w:t>
            </w:r>
          </w:p>
        </w:tc>
        <w:tc>
          <w:tcPr>
            <w:tcW w:w="3741" w:type="pct"/>
            <w:gridSpan w:val="3"/>
            <w:tcBorders>
              <w:top w:val="nil"/>
              <w:left w:val="nil"/>
              <w:bottom w:val="nil"/>
              <w:right w:val="nil"/>
            </w:tcBorders>
            <w:shd w:val="clear" w:color="auto" w:fill="auto"/>
            <w:noWrap/>
            <w:vAlign w:val="bottom"/>
          </w:tcPr>
          <w:p w:rsidR="00B4477E" w:rsidRPr="00B4477E" w:rsidRDefault="00B4477E" w:rsidP="00E94887">
            <w:pPr>
              <w:spacing w:after="0" w:line="240" w:lineRule="auto"/>
              <w:rPr>
                <w:rFonts w:ascii="Times New Roman" w:hAnsi="Times New Roman" w:cs="Times New Roman"/>
                <w:color w:val="000000" w:themeColor="text1"/>
                <w:sz w:val="24"/>
                <w:szCs w:val="24"/>
                <w:lang w:val="es-ES_tradnl"/>
              </w:rPr>
            </w:pPr>
            <w:r w:rsidRPr="00E94887">
              <w:rPr>
                <w:rFonts w:ascii="Times New Roman" w:eastAsia="Times New Roman" w:hAnsi="Times New Roman" w:cs="Times New Roman"/>
                <w:b/>
                <w:sz w:val="24"/>
                <w:szCs w:val="24"/>
                <w:lang w:eastAsia="es-EC"/>
              </w:rPr>
              <w:t>Variables cualitativas</w:t>
            </w:r>
          </w:p>
        </w:tc>
        <w:tc>
          <w:tcPr>
            <w:tcW w:w="428" w:type="pct"/>
            <w:gridSpan w:val="2"/>
            <w:tcBorders>
              <w:top w:val="nil"/>
              <w:left w:val="nil"/>
              <w:bottom w:val="nil"/>
              <w:right w:val="nil"/>
            </w:tcBorders>
            <w:shd w:val="clear" w:color="auto" w:fill="auto"/>
            <w:noWrap/>
            <w:vAlign w:val="bottom"/>
          </w:tcPr>
          <w:p w:rsidR="00B4477E" w:rsidRDefault="00B4477E" w:rsidP="00B4477E">
            <w:pPr>
              <w:spacing w:after="0" w:line="240" w:lineRule="auto"/>
              <w:ind w:left="-212" w:right="-69"/>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54</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5.2.1.</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hAnsi="Times New Roman" w:cs="Times New Roman"/>
                <w:sz w:val="24"/>
                <w:szCs w:val="24"/>
              </w:rPr>
              <w:t>Acame de tallo (AT)</w:t>
            </w:r>
          </w:p>
        </w:tc>
        <w:tc>
          <w:tcPr>
            <w:tcW w:w="428" w:type="pct"/>
            <w:gridSpan w:val="2"/>
            <w:tcBorders>
              <w:top w:val="nil"/>
              <w:left w:val="nil"/>
              <w:bottom w:val="nil"/>
              <w:right w:val="nil"/>
            </w:tcBorders>
            <w:shd w:val="clear" w:color="auto" w:fill="auto"/>
            <w:noWrap/>
            <w:vAlign w:val="bottom"/>
          </w:tcPr>
          <w:p w:rsidR="00E94887" w:rsidRPr="00E94887" w:rsidRDefault="00B4477E" w:rsidP="00B4477E">
            <w:pPr>
              <w:spacing w:after="0" w:line="240" w:lineRule="auto"/>
              <w:ind w:left="-212" w:right="-69"/>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55</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lastRenderedPageBreak/>
              <w:t>5.2.2.</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Moteado de grano (MG)</w:t>
            </w:r>
          </w:p>
        </w:tc>
        <w:tc>
          <w:tcPr>
            <w:tcW w:w="428" w:type="pct"/>
            <w:gridSpan w:val="2"/>
            <w:tcBorders>
              <w:top w:val="nil"/>
              <w:left w:val="nil"/>
              <w:bottom w:val="nil"/>
              <w:right w:val="nil"/>
            </w:tcBorders>
            <w:shd w:val="clear" w:color="auto" w:fill="auto"/>
            <w:noWrap/>
            <w:vAlign w:val="bottom"/>
          </w:tcPr>
          <w:p w:rsidR="00E94887" w:rsidRPr="00E94887" w:rsidRDefault="00B4477E" w:rsidP="00B4477E">
            <w:pPr>
              <w:spacing w:after="0" w:line="240" w:lineRule="auto"/>
              <w:ind w:left="-212" w:right="-69"/>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55</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5.2.3.</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Mancha púrpura (MP)</w:t>
            </w:r>
          </w:p>
        </w:tc>
        <w:tc>
          <w:tcPr>
            <w:tcW w:w="428" w:type="pct"/>
            <w:gridSpan w:val="2"/>
            <w:tcBorders>
              <w:top w:val="nil"/>
              <w:left w:val="nil"/>
              <w:bottom w:val="nil"/>
              <w:right w:val="nil"/>
            </w:tcBorders>
            <w:shd w:val="clear" w:color="auto" w:fill="auto"/>
            <w:noWrap/>
            <w:vAlign w:val="bottom"/>
          </w:tcPr>
          <w:p w:rsidR="00E94887" w:rsidRPr="00E94887" w:rsidRDefault="00B4477E" w:rsidP="00B4477E">
            <w:pPr>
              <w:spacing w:after="0" w:line="240" w:lineRule="auto"/>
              <w:ind w:left="-212" w:right="-69"/>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55</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5.2.4.</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Rajadura (R)</w:t>
            </w:r>
          </w:p>
        </w:tc>
        <w:tc>
          <w:tcPr>
            <w:tcW w:w="428" w:type="pct"/>
            <w:gridSpan w:val="2"/>
            <w:tcBorders>
              <w:top w:val="nil"/>
              <w:left w:val="nil"/>
              <w:bottom w:val="nil"/>
              <w:right w:val="nil"/>
            </w:tcBorders>
            <w:shd w:val="clear" w:color="auto" w:fill="auto"/>
            <w:noWrap/>
            <w:vAlign w:val="bottom"/>
          </w:tcPr>
          <w:p w:rsidR="00E94887" w:rsidRPr="00E94887" w:rsidRDefault="00B4477E" w:rsidP="00B4477E">
            <w:pPr>
              <w:spacing w:after="0" w:line="240" w:lineRule="auto"/>
              <w:ind w:left="-212" w:right="-69"/>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56</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5.2.5.</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Color de la flor (CF)</w:t>
            </w:r>
          </w:p>
        </w:tc>
        <w:tc>
          <w:tcPr>
            <w:tcW w:w="428" w:type="pct"/>
            <w:gridSpan w:val="2"/>
            <w:tcBorders>
              <w:top w:val="nil"/>
              <w:left w:val="nil"/>
              <w:bottom w:val="nil"/>
              <w:right w:val="nil"/>
            </w:tcBorders>
            <w:shd w:val="clear" w:color="auto" w:fill="auto"/>
            <w:noWrap/>
            <w:vAlign w:val="bottom"/>
          </w:tcPr>
          <w:p w:rsidR="00E94887" w:rsidRPr="00E94887" w:rsidRDefault="00B4477E" w:rsidP="00B4477E">
            <w:pPr>
              <w:spacing w:after="0" w:line="240" w:lineRule="auto"/>
              <w:ind w:left="-212" w:right="-69"/>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57</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5.2.6.</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Forma del grano (FG)</w:t>
            </w:r>
          </w:p>
        </w:tc>
        <w:tc>
          <w:tcPr>
            <w:tcW w:w="428" w:type="pct"/>
            <w:gridSpan w:val="2"/>
            <w:tcBorders>
              <w:top w:val="nil"/>
              <w:left w:val="nil"/>
              <w:bottom w:val="nil"/>
              <w:right w:val="nil"/>
            </w:tcBorders>
            <w:shd w:val="clear" w:color="auto" w:fill="auto"/>
            <w:noWrap/>
            <w:vAlign w:val="bottom"/>
          </w:tcPr>
          <w:p w:rsidR="00E94887" w:rsidRPr="00E94887" w:rsidRDefault="00B4477E" w:rsidP="00B4477E">
            <w:pPr>
              <w:spacing w:after="0" w:line="240" w:lineRule="auto"/>
              <w:ind w:left="-212" w:right="-69"/>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57</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5.2.7.</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Lustre del grano (LG)</w:t>
            </w:r>
          </w:p>
        </w:tc>
        <w:tc>
          <w:tcPr>
            <w:tcW w:w="428" w:type="pct"/>
            <w:gridSpan w:val="2"/>
            <w:tcBorders>
              <w:top w:val="nil"/>
              <w:left w:val="nil"/>
              <w:bottom w:val="nil"/>
              <w:right w:val="nil"/>
            </w:tcBorders>
            <w:shd w:val="clear" w:color="auto" w:fill="auto"/>
            <w:noWrap/>
            <w:vAlign w:val="bottom"/>
          </w:tcPr>
          <w:p w:rsidR="00E94887" w:rsidRPr="00E94887" w:rsidRDefault="00B4477E" w:rsidP="00B4477E">
            <w:pPr>
              <w:spacing w:after="0" w:line="240" w:lineRule="auto"/>
              <w:ind w:left="-212" w:right="-69"/>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57</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5.2.8.</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 xml:space="preserve">Color del </w:t>
            </w:r>
            <w:proofErr w:type="spellStart"/>
            <w:r w:rsidRPr="00E94887">
              <w:rPr>
                <w:rFonts w:ascii="Times New Roman" w:eastAsia="Times New Roman" w:hAnsi="Times New Roman" w:cs="Times New Roman"/>
                <w:sz w:val="24"/>
                <w:szCs w:val="24"/>
                <w:lang w:eastAsia="es-EC"/>
              </w:rPr>
              <w:t>hilum</w:t>
            </w:r>
            <w:proofErr w:type="spellEnd"/>
            <w:r w:rsidRPr="00E94887">
              <w:rPr>
                <w:rFonts w:ascii="Times New Roman" w:eastAsia="Times New Roman" w:hAnsi="Times New Roman" w:cs="Times New Roman"/>
                <w:sz w:val="24"/>
                <w:szCs w:val="24"/>
                <w:lang w:eastAsia="es-EC"/>
              </w:rPr>
              <w:t xml:space="preserve"> (CH)</w:t>
            </w:r>
          </w:p>
        </w:tc>
        <w:tc>
          <w:tcPr>
            <w:tcW w:w="428" w:type="pct"/>
            <w:gridSpan w:val="2"/>
            <w:tcBorders>
              <w:top w:val="nil"/>
              <w:left w:val="nil"/>
              <w:bottom w:val="nil"/>
              <w:right w:val="nil"/>
            </w:tcBorders>
            <w:shd w:val="clear" w:color="auto" w:fill="auto"/>
            <w:noWrap/>
            <w:vAlign w:val="bottom"/>
          </w:tcPr>
          <w:p w:rsidR="00E94887" w:rsidRPr="00E94887" w:rsidRDefault="00B4477E" w:rsidP="00B4477E">
            <w:pPr>
              <w:spacing w:after="0" w:line="240" w:lineRule="auto"/>
              <w:ind w:left="-212" w:right="-69"/>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57</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5.2.9.</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Color de la cubierta del grano (CCG)</w:t>
            </w:r>
          </w:p>
        </w:tc>
        <w:tc>
          <w:tcPr>
            <w:tcW w:w="428" w:type="pct"/>
            <w:gridSpan w:val="2"/>
            <w:tcBorders>
              <w:top w:val="nil"/>
              <w:left w:val="nil"/>
              <w:bottom w:val="nil"/>
              <w:right w:val="nil"/>
            </w:tcBorders>
            <w:shd w:val="clear" w:color="auto" w:fill="auto"/>
            <w:noWrap/>
            <w:vAlign w:val="bottom"/>
          </w:tcPr>
          <w:p w:rsidR="00E94887" w:rsidRPr="00E94887" w:rsidRDefault="00B4477E" w:rsidP="00B4477E">
            <w:pPr>
              <w:spacing w:after="0" w:line="240" w:lineRule="auto"/>
              <w:ind w:left="-212" w:right="-69"/>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57</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5.3.</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Contrastes ortogonales</w:t>
            </w:r>
          </w:p>
        </w:tc>
        <w:tc>
          <w:tcPr>
            <w:tcW w:w="428" w:type="pct"/>
            <w:gridSpan w:val="2"/>
            <w:tcBorders>
              <w:top w:val="nil"/>
              <w:left w:val="nil"/>
              <w:bottom w:val="nil"/>
              <w:right w:val="nil"/>
            </w:tcBorders>
            <w:shd w:val="clear" w:color="auto" w:fill="auto"/>
            <w:noWrap/>
            <w:vAlign w:val="bottom"/>
          </w:tcPr>
          <w:p w:rsidR="00E94887" w:rsidRPr="00E94887" w:rsidRDefault="00B4477E" w:rsidP="00B4477E">
            <w:pPr>
              <w:spacing w:after="0" w:line="240" w:lineRule="auto"/>
              <w:ind w:left="-212" w:right="-69"/>
              <w:jc w:val="right"/>
              <w:rPr>
                <w:rFonts w:ascii="Times New Roman" w:eastAsia="Times New Roman" w:hAnsi="Times New Roman" w:cs="Times New Roman"/>
                <w:b/>
                <w:sz w:val="24"/>
                <w:szCs w:val="24"/>
                <w:lang w:eastAsia="es-EC"/>
              </w:rPr>
            </w:pPr>
            <w:r>
              <w:rPr>
                <w:rFonts w:ascii="Times New Roman" w:eastAsia="Times New Roman" w:hAnsi="Times New Roman" w:cs="Times New Roman"/>
                <w:b/>
                <w:sz w:val="24"/>
                <w:szCs w:val="24"/>
                <w:lang w:eastAsia="es-EC"/>
              </w:rPr>
              <w:t>58</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b/>
                <w:bCs/>
                <w:sz w:val="24"/>
                <w:szCs w:val="24"/>
                <w:lang w:eastAsia="es-EC"/>
              </w:rPr>
              <w:t>5.4</w:t>
            </w:r>
            <w:r w:rsidRPr="00E94887">
              <w:rPr>
                <w:rFonts w:ascii="Times New Roman" w:eastAsia="Times New Roman" w:hAnsi="Times New Roman" w:cs="Times New Roman"/>
                <w:sz w:val="24"/>
                <w:szCs w:val="24"/>
                <w:lang w:eastAsia="es-EC"/>
              </w:rPr>
              <w:t>.</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Coeficiente de variación (CV)</w:t>
            </w:r>
          </w:p>
        </w:tc>
        <w:tc>
          <w:tcPr>
            <w:tcW w:w="428" w:type="pct"/>
            <w:gridSpan w:val="2"/>
            <w:tcBorders>
              <w:top w:val="nil"/>
              <w:left w:val="nil"/>
              <w:bottom w:val="nil"/>
              <w:right w:val="nil"/>
            </w:tcBorders>
            <w:shd w:val="clear" w:color="auto" w:fill="auto"/>
            <w:noWrap/>
            <w:vAlign w:val="bottom"/>
          </w:tcPr>
          <w:p w:rsidR="00E94887" w:rsidRPr="00B4477E" w:rsidRDefault="00B4477E" w:rsidP="00B4477E">
            <w:pPr>
              <w:spacing w:after="0" w:line="240" w:lineRule="auto"/>
              <w:ind w:left="-212" w:right="-69"/>
              <w:jc w:val="right"/>
              <w:rPr>
                <w:rFonts w:ascii="Times New Roman" w:eastAsia="Times New Roman" w:hAnsi="Times New Roman" w:cs="Times New Roman"/>
                <w:b/>
                <w:sz w:val="24"/>
                <w:szCs w:val="24"/>
                <w:lang w:eastAsia="es-EC"/>
              </w:rPr>
            </w:pPr>
            <w:r w:rsidRPr="00B4477E">
              <w:rPr>
                <w:rFonts w:ascii="Times New Roman" w:eastAsia="Times New Roman" w:hAnsi="Times New Roman" w:cs="Times New Roman"/>
                <w:b/>
                <w:sz w:val="24"/>
                <w:szCs w:val="24"/>
                <w:lang w:eastAsia="es-EC"/>
              </w:rPr>
              <w:t>60</w:t>
            </w:r>
          </w:p>
        </w:tc>
      </w:tr>
      <w:tr w:rsidR="00E94887" w:rsidRPr="00B4477E"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5.5.</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B4477E">
            <w:pPr>
              <w:spacing w:after="0" w:line="240" w:lineRule="auto"/>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 xml:space="preserve">Análisis de correlación y </w:t>
            </w:r>
            <w:r w:rsidR="00B4477E" w:rsidRPr="00B4477E">
              <w:rPr>
                <w:rFonts w:ascii="Times New Roman" w:eastAsia="Times New Roman" w:hAnsi="Times New Roman" w:cs="Times New Roman"/>
                <w:b/>
                <w:bCs/>
                <w:color w:val="000000" w:themeColor="text1"/>
                <w:sz w:val="24"/>
                <w:szCs w:val="24"/>
                <w:lang w:eastAsia="es-EC"/>
              </w:rPr>
              <w:t>regresió</w:t>
            </w:r>
            <w:r w:rsidRPr="00B4477E">
              <w:rPr>
                <w:rFonts w:ascii="Times New Roman" w:eastAsia="Times New Roman" w:hAnsi="Times New Roman" w:cs="Times New Roman"/>
                <w:b/>
                <w:bCs/>
                <w:color w:val="000000" w:themeColor="text1"/>
                <w:sz w:val="24"/>
                <w:szCs w:val="24"/>
                <w:lang w:eastAsia="es-EC"/>
              </w:rPr>
              <w:t>n lineal</w:t>
            </w:r>
          </w:p>
        </w:tc>
        <w:tc>
          <w:tcPr>
            <w:tcW w:w="428" w:type="pct"/>
            <w:gridSpan w:val="2"/>
            <w:tcBorders>
              <w:top w:val="nil"/>
              <w:left w:val="nil"/>
              <w:bottom w:val="nil"/>
              <w:right w:val="nil"/>
            </w:tcBorders>
            <w:shd w:val="clear" w:color="auto" w:fill="auto"/>
            <w:noWrap/>
            <w:vAlign w:val="bottom"/>
          </w:tcPr>
          <w:p w:rsidR="00E94887" w:rsidRPr="00B4477E" w:rsidRDefault="00B4477E" w:rsidP="00B4477E">
            <w:pPr>
              <w:spacing w:after="0" w:line="240" w:lineRule="auto"/>
              <w:ind w:left="-212" w:right="-69"/>
              <w:jc w:val="right"/>
              <w:rPr>
                <w:rFonts w:ascii="Times New Roman" w:eastAsia="Times New Roman" w:hAnsi="Times New Roman" w:cs="Times New Roman"/>
                <w:b/>
                <w:sz w:val="24"/>
                <w:szCs w:val="24"/>
                <w:lang w:eastAsia="es-EC"/>
              </w:rPr>
            </w:pPr>
            <w:r w:rsidRPr="00B4477E">
              <w:rPr>
                <w:rFonts w:ascii="Times New Roman" w:eastAsia="Times New Roman" w:hAnsi="Times New Roman" w:cs="Times New Roman"/>
                <w:b/>
                <w:sz w:val="24"/>
                <w:szCs w:val="24"/>
                <w:lang w:eastAsia="es-EC"/>
              </w:rPr>
              <w:t>61</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5.5.1</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Coeficiente de correlación “r”</w:t>
            </w:r>
          </w:p>
        </w:tc>
        <w:tc>
          <w:tcPr>
            <w:tcW w:w="428" w:type="pct"/>
            <w:gridSpan w:val="2"/>
            <w:tcBorders>
              <w:top w:val="nil"/>
              <w:left w:val="nil"/>
              <w:bottom w:val="nil"/>
              <w:right w:val="nil"/>
            </w:tcBorders>
            <w:shd w:val="clear" w:color="auto" w:fill="auto"/>
            <w:noWrap/>
            <w:vAlign w:val="bottom"/>
          </w:tcPr>
          <w:p w:rsidR="00E94887" w:rsidRPr="00E94887" w:rsidRDefault="00B4477E" w:rsidP="00B4477E">
            <w:pPr>
              <w:spacing w:after="0" w:line="240" w:lineRule="auto"/>
              <w:ind w:left="-212" w:right="-69"/>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61</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5.5.2</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Coeficiente de regresión “b”</w:t>
            </w:r>
          </w:p>
        </w:tc>
        <w:tc>
          <w:tcPr>
            <w:tcW w:w="428" w:type="pct"/>
            <w:gridSpan w:val="2"/>
            <w:tcBorders>
              <w:top w:val="nil"/>
              <w:left w:val="nil"/>
              <w:bottom w:val="nil"/>
              <w:right w:val="nil"/>
            </w:tcBorders>
            <w:shd w:val="clear" w:color="auto" w:fill="auto"/>
            <w:noWrap/>
            <w:vAlign w:val="bottom"/>
          </w:tcPr>
          <w:p w:rsidR="00E94887" w:rsidRPr="00E94887" w:rsidRDefault="00B4477E" w:rsidP="00B4477E">
            <w:pPr>
              <w:spacing w:after="0" w:line="240" w:lineRule="auto"/>
              <w:ind w:left="-212" w:right="-69"/>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61</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5.5.3</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Coeficiente de determinación (R</w:t>
            </w:r>
            <w:r w:rsidRPr="00E94887">
              <w:rPr>
                <w:rFonts w:ascii="Times New Roman" w:eastAsia="Times New Roman" w:hAnsi="Times New Roman" w:cs="Times New Roman"/>
                <w:sz w:val="24"/>
                <w:szCs w:val="24"/>
                <w:vertAlign w:val="superscript"/>
                <w:lang w:eastAsia="es-EC"/>
              </w:rPr>
              <w:t xml:space="preserve">2 </w:t>
            </w:r>
            <w:r w:rsidRPr="00E94887">
              <w:rPr>
                <w:rFonts w:ascii="Times New Roman" w:eastAsia="Times New Roman" w:hAnsi="Times New Roman" w:cs="Times New Roman"/>
                <w:sz w:val="24"/>
                <w:szCs w:val="24"/>
                <w:lang w:eastAsia="es-EC"/>
              </w:rPr>
              <w:t>%)</w:t>
            </w:r>
          </w:p>
        </w:tc>
        <w:tc>
          <w:tcPr>
            <w:tcW w:w="428" w:type="pct"/>
            <w:gridSpan w:val="2"/>
            <w:tcBorders>
              <w:top w:val="nil"/>
              <w:left w:val="nil"/>
              <w:bottom w:val="nil"/>
              <w:right w:val="nil"/>
            </w:tcBorders>
            <w:shd w:val="clear" w:color="auto" w:fill="auto"/>
            <w:noWrap/>
            <w:vAlign w:val="bottom"/>
          </w:tcPr>
          <w:p w:rsidR="00E94887" w:rsidRPr="00E94887" w:rsidRDefault="00B4477E" w:rsidP="00B4477E">
            <w:pPr>
              <w:spacing w:after="0" w:line="240" w:lineRule="auto"/>
              <w:ind w:left="-212" w:right="-69"/>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62</w:t>
            </w:r>
          </w:p>
        </w:tc>
      </w:tr>
      <w:tr w:rsidR="00E94887" w:rsidRPr="00B4477E" w:rsidTr="002B64E5">
        <w:trPr>
          <w:gridAfter w:val="2"/>
          <w:wAfter w:w="299" w:type="pct"/>
          <w:trHeight w:val="315"/>
        </w:trPr>
        <w:tc>
          <w:tcPr>
            <w:tcW w:w="532" w:type="pct"/>
            <w:gridSpan w:val="2"/>
            <w:tcBorders>
              <w:top w:val="nil"/>
              <w:left w:val="nil"/>
              <w:bottom w:val="nil"/>
              <w:right w:val="nil"/>
            </w:tcBorders>
            <w:shd w:val="clear" w:color="auto" w:fill="auto"/>
            <w:noWrap/>
            <w:vAlign w:val="bottom"/>
          </w:tcPr>
          <w:p w:rsidR="00E94887" w:rsidRPr="00B4477E" w:rsidRDefault="00E94887" w:rsidP="00E94887">
            <w:pPr>
              <w:spacing w:after="0" w:line="240" w:lineRule="auto"/>
              <w:rPr>
                <w:rFonts w:ascii="Times New Roman" w:eastAsia="Times New Roman" w:hAnsi="Times New Roman" w:cs="Times New Roman"/>
                <w:b/>
                <w:bCs/>
                <w:color w:val="000000" w:themeColor="text1"/>
                <w:sz w:val="24"/>
                <w:szCs w:val="24"/>
                <w:lang w:eastAsia="es-EC"/>
              </w:rPr>
            </w:pPr>
            <w:r w:rsidRPr="00B4477E">
              <w:rPr>
                <w:rFonts w:ascii="Times New Roman" w:eastAsia="Times New Roman" w:hAnsi="Times New Roman" w:cs="Times New Roman"/>
                <w:b/>
                <w:bCs/>
                <w:color w:val="000000" w:themeColor="text1"/>
                <w:sz w:val="24"/>
                <w:szCs w:val="24"/>
                <w:lang w:eastAsia="es-EC"/>
              </w:rPr>
              <w:t>VI.</w:t>
            </w:r>
          </w:p>
        </w:tc>
        <w:tc>
          <w:tcPr>
            <w:tcW w:w="3741" w:type="pct"/>
            <w:gridSpan w:val="3"/>
            <w:tcBorders>
              <w:top w:val="nil"/>
              <w:left w:val="nil"/>
              <w:bottom w:val="nil"/>
              <w:right w:val="nil"/>
            </w:tcBorders>
            <w:shd w:val="clear" w:color="auto" w:fill="auto"/>
            <w:noWrap/>
            <w:vAlign w:val="bottom"/>
          </w:tcPr>
          <w:p w:rsidR="00E94887" w:rsidRPr="00B4477E" w:rsidRDefault="00421B86" w:rsidP="00E94887">
            <w:pPr>
              <w:spacing w:after="0" w:line="240" w:lineRule="auto"/>
              <w:rPr>
                <w:rFonts w:ascii="Times New Roman" w:eastAsia="Times New Roman" w:hAnsi="Times New Roman" w:cs="Times New Roman"/>
                <w:b/>
                <w:bCs/>
                <w:color w:val="000000" w:themeColor="text1"/>
                <w:sz w:val="24"/>
                <w:szCs w:val="24"/>
                <w:lang w:eastAsia="es-EC"/>
              </w:rPr>
            </w:pPr>
            <w:r w:rsidRPr="00B4477E">
              <w:rPr>
                <w:rFonts w:ascii="Times New Roman" w:eastAsia="Times New Roman" w:hAnsi="Times New Roman" w:cs="Times New Roman"/>
                <w:b/>
                <w:bCs/>
                <w:color w:val="000000" w:themeColor="text1"/>
                <w:sz w:val="24"/>
                <w:szCs w:val="24"/>
                <w:lang w:eastAsia="es-EC"/>
              </w:rPr>
              <w:t>COMPROBACIÓN DE</w:t>
            </w:r>
            <w:r w:rsidR="00E94887" w:rsidRPr="00B4477E">
              <w:rPr>
                <w:rFonts w:ascii="Times New Roman" w:eastAsia="Times New Roman" w:hAnsi="Times New Roman" w:cs="Times New Roman"/>
                <w:b/>
                <w:bCs/>
                <w:color w:val="000000" w:themeColor="text1"/>
                <w:sz w:val="24"/>
                <w:szCs w:val="24"/>
                <w:lang w:eastAsia="es-EC"/>
              </w:rPr>
              <w:t xml:space="preserve"> HIPÓTESIS</w:t>
            </w:r>
          </w:p>
        </w:tc>
        <w:tc>
          <w:tcPr>
            <w:tcW w:w="428" w:type="pct"/>
            <w:gridSpan w:val="2"/>
            <w:tcBorders>
              <w:top w:val="nil"/>
              <w:left w:val="nil"/>
              <w:bottom w:val="nil"/>
              <w:right w:val="nil"/>
            </w:tcBorders>
            <w:shd w:val="clear" w:color="auto" w:fill="auto"/>
            <w:noWrap/>
            <w:vAlign w:val="bottom"/>
          </w:tcPr>
          <w:p w:rsidR="00E94887" w:rsidRPr="00B4477E" w:rsidRDefault="00B4477E" w:rsidP="00B4477E">
            <w:pPr>
              <w:spacing w:after="0" w:line="240" w:lineRule="auto"/>
              <w:ind w:left="-212" w:right="-69"/>
              <w:jc w:val="right"/>
              <w:rPr>
                <w:rFonts w:ascii="Times New Roman" w:eastAsia="Times New Roman" w:hAnsi="Times New Roman" w:cs="Times New Roman"/>
                <w:b/>
                <w:sz w:val="24"/>
                <w:szCs w:val="24"/>
                <w:lang w:eastAsia="es-EC"/>
              </w:rPr>
            </w:pPr>
            <w:r w:rsidRPr="00B4477E">
              <w:rPr>
                <w:rFonts w:ascii="Times New Roman" w:eastAsia="Times New Roman" w:hAnsi="Times New Roman" w:cs="Times New Roman"/>
                <w:b/>
                <w:sz w:val="24"/>
                <w:szCs w:val="24"/>
                <w:lang w:eastAsia="es-EC"/>
              </w:rPr>
              <w:t>63</w:t>
            </w:r>
          </w:p>
        </w:tc>
      </w:tr>
      <w:tr w:rsidR="00E94887" w:rsidRPr="00B4477E"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VII.</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CONCLUSIONES Y RECOMENDACIONES</w:t>
            </w:r>
          </w:p>
        </w:tc>
        <w:tc>
          <w:tcPr>
            <w:tcW w:w="428" w:type="pct"/>
            <w:gridSpan w:val="2"/>
            <w:tcBorders>
              <w:top w:val="nil"/>
              <w:left w:val="nil"/>
              <w:bottom w:val="nil"/>
              <w:right w:val="nil"/>
            </w:tcBorders>
            <w:shd w:val="clear" w:color="auto" w:fill="auto"/>
            <w:noWrap/>
            <w:vAlign w:val="bottom"/>
          </w:tcPr>
          <w:p w:rsidR="00E94887" w:rsidRPr="00B4477E" w:rsidRDefault="00B4477E" w:rsidP="00B4477E">
            <w:pPr>
              <w:spacing w:after="0" w:line="240" w:lineRule="auto"/>
              <w:ind w:left="-212" w:right="-69"/>
              <w:jc w:val="right"/>
              <w:rPr>
                <w:rFonts w:ascii="Times New Roman" w:eastAsia="Times New Roman" w:hAnsi="Times New Roman" w:cs="Times New Roman"/>
                <w:b/>
                <w:sz w:val="24"/>
                <w:szCs w:val="24"/>
                <w:lang w:eastAsia="es-EC"/>
              </w:rPr>
            </w:pPr>
            <w:r w:rsidRPr="00B4477E">
              <w:rPr>
                <w:rFonts w:ascii="Times New Roman" w:eastAsia="Times New Roman" w:hAnsi="Times New Roman" w:cs="Times New Roman"/>
                <w:b/>
                <w:sz w:val="24"/>
                <w:szCs w:val="24"/>
                <w:lang w:eastAsia="es-EC"/>
              </w:rPr>
              <w:t>64</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A567EC" w:rsidP="00E94887">
            <w:pPr>
              <w:spacing w:after="0" w:line="240" w:lineRule="auto"/>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7</w:t>
            </w:r>
            <w:r w:rsidR="00E94887" w:rsidRPr="00E94887">
              <w:rPr>
                <w:rFonts w:ascii="Times New Roman" w:eastAsia="Times New Roman" w:hAnsi="Times New Roman" w:cs="Times New Roman"/>
                <w:sz w:val="24"/>
                <w:szCs w:val="24"/>
                <w:lang w:eastAsia="es-EC"/>
              </w:rPr>
              <w:t xml:space="preserve">.1. </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Conclusiones</w:t>
            </w:r>
          </w:p>
        </w:tc>
        <w:tc>
          <w:tcPr>
            <w:tcW w:w="428" w:type="pct"/>
            <w:gridSpan w:val="2"/>
            <w:tcBorders>
              <w:top w:val="nil"/>
              <w:left w:val="nil"/>
              <w:bottom w:val="nil"/>
              <w:right w:val="nil"/>
            </w:tcBorders>
            <w:shd w:val="clear" w:color="auto" w:fill="auto"/>
            <w:noWrap/>
            <w:vAlign w:val="bottom"/>
          </w:tcPr>
          <w:p w:rsidR="00E94887" w:rsidRPr="00E94887" w:rsidRDefault="00B4477E" w:rsidP="00B4477E">
            <w:pPr>
              <w:spacing w:after="0" w:line="240" w:lineRule="auto"/>
              <w:ind w:left="-212" w:right="-69"/>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64</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A567EC" w:rsidP="00E94887">
            <w:pPr>
              <w:spacing w:after="0" w:line="240" w:lineRule="auto"/>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7</w:t>
            </w:r>
            <w:r w:rsidR="00E94887" w:rsidRPr="00E94887">
              <w:rPr>
                <w:rFonts w:ascii="Times New Roman" w:eastAsia="Times New Roman" w:hAnsi="Times New Roman" w:cs="Times New Roman"/>
                <w:sz w:val="24"/>
                <w:szCs w:val="24"/>
                <w:lang w:eastAsia="es-EC"/>
              </w:rPr>
              <w:t>.2.</w:t>
            </w: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r w:rsidRPr="00E94887">
              <w:rPr>
                <w:rFonts w:ascii="Times New Roman" w:eastAsia="Times New Roman" w:hAnsi="Times New Roman" w:cs="Times New Roman"/>
                <w:sz w:val="24"/>
                <w:szCs w:val="24"/>
                <w:lang w:eastAsia="es-EC"/>
              </w:rPr>
              <w:t>Recomendaciones</w:t>
            </w:r>
          </w:p>
        </w:tc>
        <w:tc>
          <w:tcPr>
            <w:tcW w:w="428" w:type="pct"/>
            <w:gridSpan w:val="2"/>
            <w:tcBorders>
              <w:top w:val="nil"/>
              <w:left w:val="nil"/>
              <w:bottom w:val="nil"/>
              <w:right w:val="nil"/>
            </w:tcBorders>
            <w:shd w:val="clear" w:color="auto" w:fill="auto"/>
            <w:noWrap/>
            <w:vAlign w:val="bottom"/>
          </w:tcPr>
          <w:p w:rsidR="00E94887" w:rsidRPr="00E94887" w:rsidRDefault="00B4477E" w:rsidP="00B4477E">
            <w:pPr>
              <w:spacing w:after="0" w:line="240" w:lineRule="auto"/>
              <w:ind w:left="-212" w:right="-69"/>
              <w:jc w:val="righ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65</w:t>
            </w:r>
          </w:p>
        </w:tc>
      </w:tr>
      <w:tr w:rsidR="00E94887" w:rsidRPr="00E94887" w:rsidTr="002B64E5">
        <w:trPr>
          <w:gridAfter w:val="2"/>
          <w:wAfter w:w="299" w:type="pct"/>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bCs/>
                <w:sz w:val="24"/>
                <w:szCs w:val="24"/>
                <w:lang w:eastAsia="es-EC"/>
              </w:rPr>
            </w:pPr>
          </w:p>
        </w:tc>
        <w:tc>
          <w:tcPr>
            <w:tcW w:w="374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BIBLIOGRAFÍA</w:t>
            </w:r>
          </w:p>
        </w:tc>
        <w:tc>
          <w:tcPr>
            <w:tcW w:w="428" w:type="pct"/>
            <w:gridSpan w:val="2"/>
            <w:tcBorders>
              <w:top w:val="nil"/>
              <w:left w:val="nil"/>
              <w:bottom w:val="nil"/>
              <w:right w:val="nil"/>
            </w:tcBorders>
            <w:shd w:val="clear" w:color="auto" w:fill="auto"/>
            <w:noWrap/>
            <w:vAlign w:val="bottom"/>
          </w:tcPr>
          <w:p w:rsidR="00E94887" w:rsidRPr="00E94887" w:rsidRDefault="00E94887" w:rsidP="00B4477E">
            <w:pPr>
              <w:spacing w:after="0" w:line="240" w:lineRule="auto"/>
              <w:ind w:left="-212" w:right="-69"/>
              <w:jc w:val="right"/>
              <w:rPr>
                <w:rFonts w:ascii="Times New Roman" w:eastAsia="Times New Roman" w:hAnsi="Times New Roman" w:cs="Times New Roman"/>
                <w:sz w:val="24"/>
                <w:szCs w:val="24"/>
                <w:lang w:eastAsia="es-EC"/>
              </w:rPr>
            </w:pPr>
          </w:p>
        </w:tc>
      </w:tr>
      <w:tr w:rsidR="00E94887" w:rsidRPr="00E94887" w:rsidTr="002B64E5">
        <w:trPr>
          <w:trHeight w:val="315"/>
        </w:trPr>
        <w:tc>
          <w:tcPr>
            <w:tcW w:w="532" w:type="pct"/>
            <w:gridSpan w:val="2"/>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sz w:val="24"/>
                <w:szCs w:val="24"/>
                <w:lang w:eastAsia="es-EC"/>
              </w:rPr>
            </w:pPr>
          </w:p>
        </w:tc>
        <w:tc>
          <w:tcPr>
            <w:tcW w:w="3977" w:type="pct"/>
            <w:gridSpan w:val="4"/>
            <w:tcBorders>
              <w:top w:val="nil"/>
              <w:left w:val="nil"/>
              <w:bottom w:val="nil"/>
              <w:right w:val="nil"/>
            </w:tcBorders>
            <w:shd w:val="clear" w:color="auto" w:fill="auto"/>
            <w:noWrap/>
            <w:vAlign w:val="bottom"/>
            <w:hideMark/>
          </w:tcPr>
          <w:p w:rsidR="00E94887" w:rsidRPr="00E94887" w:rsidRDefault="00E94887" w:rsidP="00E94887">
            <w:pPr>
              <w:spacing w:after="0" w:line="240" w:lineRule="auto"/>
              <w:rPr>
                <w:rFonts w:ascii="Times New Roman" w:eastAsia="Times New Roman" w:hAnsi="Times New Roman" w:cs="Times New Roman"/>
                <w:b/>
                <w:bCs/>
                <w:sz w:val="24"/>
                <w:szCs w:val="24"/>
                <w:lang w:eastAsia="es-EC"/>
              </w:rPr>
            </w:pPr>
            <w:r w:rsidRPr="00E94887">
              <w:rPr>
                <w:rFonts w:ascii="Times New Roman" w:eastAsia="Times New Roman" w:hAnsi="Times New Roman" w:cs="Times New Roman"/>
                <w:b/>
                <w:bCs/>
                <w:sz w:val="24"/>
                <w:szCs w:val="24"/>
                <w:lang w:eastAsia="es-EC"/>
              </w:rPr>
              <w:t>ANEXOS</w:t>
            </w:r>
          </w:p>
        </w:tc>
        <w:tc>
          <w:tcPr>
            <w:tcW w:w="491" w:type="pct"/>
            <w:gridSpan w:val="3"/>
            <w:tcBorders>
              <w:top w:val="nil"/>
              <w:left w:val="nil"/>
              <w:bottom w:val="nil"/>
              <w:right w:val="nil"/>
            </w:tcBorders>
            <w:shd w:val="clear" w:color="auto" w:fill="auto"/>
            <w:noWrap/>
            <w:vAlign w:val="bottom"/>
            <w:hideMark/>
          </w:tcPr>
          <w:p w:rsidR="00E94887" w:rsidRPr="00E94887" w:rsidRDefault="00E94887" w:rsidP="00E94887">
            <w:pPr>
              <w:spacing w:after="0" w:line="240" w:lineRule="auto"/>
              <w:ind w:left="-212"/>
              <w:jc w:val="right"/>
              <w:rPr>
                <w:rFonts w:ascii="Times New Roman" w:eastAsia="Times New Roman" w:hAnsi="Times New Roman" w:cs="Times New Roman"/>
                <w:sz w:val="24"/>
                <w:szCs w:val="24"/>
                <w:lang w:eastAsia="es-EC"/>
              </w:rPr>
            </w:pPr>
          </w:p>
        </w:tc>
      </w:tr>
    </w:tbl>
    <w:p w:rsidR="002576C2" w:rsidRPr="000C6D14" w:rsidRDefault="002576C2" w:rsidP="002576C2">
      <w:pPr>
        <w:jc w:val="center"/>
        <w:rPr>
          <w:rFonts w:ascii="Times New Roman" w:hAnsi="Times New Roman" w:cs="Times New Roman"/>
          <w:b/>
          <w:sz w:val="24"/>
          <w:szCs w:val="24"/>
        </w:rPr>
      </w:pPr>
    </w:p>
    <w:p w:rsidR="002576C2" w:rsidRPr="000C6D14" w:rsidRDefault="002576C2" w:rsidP="002576C2">
      <w:pPr>
        <w:jc w:val="center"/>
        <w:rPr>
          <w:rFonts w:ascii="Times New Roman" w:hAnsi="Times New Roman" w:cs="Times New Roman"/>
          <w:b/>
          <w:sz w:val="24"/>
          <w:szCs w:val="24"/>
        </w:rPr>
      </w:pPr>
    </w:p>
    <w:p w:rsidR="002576C2" w:rsidRPr="000C6D14" w:rsidRDefault="002576C2" w:rsidP="002576C2">
      <w:pPr>
        <w:jc w:val="center"/>
        <w:rPr>
          <w:rFonts w:ascii="Times New Roman" w:hAnsi="Times New Roman" w:cs="Times New Roman"/>
          <w:b/>
          <w:sz w:val="24"/>
          <w:szCs w:val="24"/>
        </w:rPr>
      </w:pPr>
    </w:p>
    <w:p w:rsidR="002576C2" w:rsidRPr="000C6D14" w:rsidRDefault="002576C2" w:rsidP="002576C2">
      <w:pPr>
        <w:jc w:val="center"/>
        <w:rPr>
          <w:rFonts w:ascii="Times New Roman" w:hAnsi="Times New Roman" w:cs="Times New Roman"/>
          <w:b/>
          <w:sz w:val="24"/>
          <w:szCs w:val="24"/>
        </w:rPr>
      </w:pPr>
    </w:p>
    <w:p w:rsidR="002576C2" w:rsidRPr="000C6D14" w:rsidRDefault="002576C2" w:rsidP="002576C2">
      <w:pPr>
        <w:jc w:val="center"/>
        <w:rPr>
          <w:rFonts w:ascii="Times New Roman" w:hAnsi="Times New Roman" w:cs="Times New Roman"/>
          <w:b/>
          <w:sz w:val="24"/>
          <w:szCs w:val="24"/>
        </w:rPr>
      </w:pPr>
    </w:p>
    <w:p w:rsidR="002576C2" w:rsidRDefault="002576C2" w:rsidP="002576C2">
      <w:pPr>
        <w:jc w:val="center"/>
        <w:rPr>
          <w:rFonts w:ascii="Times New Roman" w:hAnsi="Times New Roman" w:cs="Times New Roman"/>
          <w:b/>
          <w:sz w:val="24"/>
          <w:szCs w:val="24"/>
        </w:rPr>
      </w:pPr>
    </w:p>
    <w:p w:rsidR="00EB7C14" w:rsidRDefault="00EB7C14" w:rsidP="002576C2">
      <w:pPr>
        <w:jc w:val="center"/>
        <w:rPr>
          <w:rFonts w:ascii="Times New Roman" w:hAnsi="Times New Roman" w:cs="Times New Roman"/>
          <w:b/>
          <w:sz w:val="24"/>
          <w:szCs w:val="24"/>
        </w:rPr>
      </w:pPr>
    </w:p>
    <w:p w:rsidR="00EB7C14" w:rsidRDefault="00EB7C14" w:rsidP="002576C2">
      <w:pPr>
        <w:jc w:val="center"/>
        <w:rPr>
          <w:rFonts w:ascii="Times New Roman" w:hAnsi="Times New Roman" w:cs="Times New Roman"/>
          <w:b/>
          <w:sz w:val="24"/>
          <w:szCs w:val="24"/>
        </w:rPr>
      </w:pPr>
    </w:p>
    <w:p w:rsidR="00EB7C14" w:rsidRDefault="00EB7C14" w:rsidP="002576C2">
      <w:pPr>
        <w:jc w:val="center"/>
        <w:rPr>
          <w:rFonts w:ascii="Times New Roman" w:hAnsi="Times New Roman" w:cs="Times New Roman"/>
          <w:b/>
          <w:sz w:val="24"/>
          <w:szCs w:val="24"/>
        </w:rPr>
      </w:pPr>
    </w:p>
    <w:p w:rsidR="00EB7C14" w:rsidRDefault="00EB7C14" w:rsidP="002576C2">
      <w:pPr>
        <w:jc w:val="center"/>
        <w:rPr>
          <w:rFonts w:ascii="Times New Roman" w:hAnsi="Times New Roman" w:cs="Times New Roman"/>
          <w:b/>
          <w:sz w:val="24"/>
          <w:szCs w:val="24"/>
        </w:rPr>
      </w:pPr>
    </w:p>
    <w:p w:rsidR="007027C6" w:rsidRDefault="007027C6" w:rsidP="002576C2">
      <w:pPr>
        <w:jc w:val="center"/>
        <w:rPr>
          <w:rFonts w:ascii="Times New Roman" w:hAnsi="Times New Roman" w:cs="Times New Roman"/>
          <w:b/>
          <w:sz w:val="24"/>
          <w:szCs w:val="24"/>
        </w:rPr>
      </w:pPr>
    </w:p>
    <w:p w:rsidR="007027C6" w:rsidRDefault="007027C6" w:rsidP="002576C2">
      <w:pPr>
        <w:jc w:val="center"/>
        <w:rPr>
          <w:rFonts w:ascii="Times New Roman" w:hAnsi="Times New Roman" w:cs="Times New Roman"/>
          <w:b/>
          <w:sz w:val="24"/>
          <w:szCs w:val="24"/>
        </w:rPr>
      </w:pPr>
    </w:p>
    <w:p w:rsidR="00EB7C14" w:rsidRDefault="00EB7C14" w:rsidP="00E94887">
      <w:pPr>
        <w:rPr>
          <w:rFonts w:ascii="Times New Roman" w:hAnsi="Times New Roman" w:cs="Times New Roman"/>
          <w:b/>
          <w:sz w:val="24"/>
          <w:szCs w:val="24"/>
        </w:rPr>
      </w:pPr>
    </w:p>
    <w:p w:rsidR="004317DA" w:rsidRPr="000C6D14" w:rsidRDefault="004317DA" w:rsidP="00E94887">
      <w:pPr>
        <w:rPr>
          <w:rFonts w:ascii="Times New Roman" w:hAnsi="Times New Roman" w:cs="Times New Roman"/>
          <w:b/>
          <w:sz w:val="24"/>
          <w:szCs w:val="24"/>
        </w:rPr>
      </w:pPr>
    </w:p>
    <w:p w:rsidR="00FB489E" w:rsidRDefault="00D854F3" w:rsidP="004317DA">
      <w:pPr>
        <w:jc w:val="center"/>
        <w:rPr>
          <w:rFonts w:ascii="Times New Roman" w:hAnsi="Times New Roman" w:cs="Times New Roman"/>
          <w:b/>
          <w:sz w:val="28"/>
          <w:szCs w:val="28"/>
        </w:rPr>
      </w:pPr>
      <w:r>
        <w:rPr>
          <w:rFonts w:ascii="Times New Roman" w:hAnsi="Times New Roman" w:cs="Times New Roman"/>
          <w:b/>
          <w:sz w:val="28"/>
          <w:szCs w:val="28"/>
        </w:rPr>
        <w:lastRenderedPageBreak/>
        <w:t>ÍNDICE DE CUADROS</w:t>
      </w:r>
    </w:p>
    <w:tbl>
      <w:tblPr>
        <w:tblW w:w="7972" w:type="dxa"/>
        <w:jc w:val="center"/>
        <w:tblLayout w:type="fixed"/>
        <w:tblLook w:val="04A0" w:firstRow="1" w:lastRow="0" w:firstColumn="1" w:lastColumn="0" w:noHBand="0" w:noVBand="1"/>
      </w:tblPr>
      <w:tblGrid>
        <w:gridCol w:w="540"/>
        <w:gridCol w:w="6840"/>
        <w:gridCol w:w="540"/>
        <w:gridCol w:w="52"/>
      </w:tblGrid>
      <w:tr w:rsidR="00D854F3" w:rsidRPr="00CB4EC6" w:rsidTr="00914EBC">
        <w:trPr>
          <w:gridAfter w:val="1"/>
          <w:wAfter w:w="52" w:type="dxa"/>
          <w:jc w:val="center"/>
        </w:trPr>
        <w:tc>
          <w:tcPr>
            <w:tcW w:w="540" w:type="dxa"/>
          </w:tcPr>
          <w:p w:rsidR="00D854F3" w:rsidRPr="00CB4EC6" w:rsidRDefault="00FB489E" w:rsidP="00651915">
            <w:pPr>
              <w:spacing w:after="0" w:line="240" w:lineRule="auto"/>
              <w:jc w:val="both"/>
              <w:rPr>
                <w:rFonts w:ascii="Times New Roman" w:hAnsi="Times New Roman" w:cs="Times New Roman"/>
                <w:b/>
                <w:sz w:val="24"/>
                <w:szCs w:val="24"/>
              </w:rPr>
            </w:pPr>
            <w:r>
              <w:rPr>
                <w:noProof/>
                <w:lang w:val="es-CO" w:eastAsia="es-CO"/>
              </w:rPr>
              <mc:AlternateContent>
                <mc:Choice Requires="wps">
                  <w:drawing>
                    <wp:anchor distT="0" distB="0" distL="114300" distR="114300" simplePos="0" relativeHeight="251703808" behindDoc="0" locked="0" layoutInCell="1" allowOverlap="1" wp14:anchorId="75878551" wp14:editId="6B12730D">
                      <wp:simplePos x="0" y="0"/>
                      <wp:positionH relativeFrom="column">
                        <wp:posOffset>-63500</wp:posOffset>
                      </wp:positionH>
                      <wp:positionV relativeFrom="paragraph">
                        <wp:posOffset>-1905</wp:posOffset>
                      </wp:positionV>
                      <wp:extent cx="908050" cy="461010"/>
                      <wp:effectExtent l="0" t="0" r="25400" b="15240"/>
                      <wp:wrapNone/>
                      <wp:docPr id="52" name="Rectángulo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0" cy="461010"/>
                              </a:xfrm>
                              <a:prstGeom prst="rect">
                                <a:avLst/>
                              </a:prstGeom>
                              <a:solidFill>
                                <a:srgbClr val="FFFFFF"/>
                              </a:solidFill>
                              <a:ln w="9525">
                                <a:solidFill>
                                  <a:schemeClr val="bg1">
                                    <a:lumMod val="100000"/>
                                    <a:lumOff val="0"/>
                                  </a:schemeClr>
                                </a:solidFill>
                                <a:miter lim="800000"/>
                                <a:headEnd/>
                                <a:tailEnd/>
                              </a:ln>
                            </wps:spPr>
                            <wps:txbx>
                              <w:txbxContent>
                                <w:p w:rsidR="00163D64" w:rsidRPr="00B25941" w:rsidRDefault="00163D64" w:rsidP="00FB489E">
                                  <w:pPr>
                                    <w:spacing w:after="0" w:line="240" w:lineRule="auto"/>
                                    <w:ind w:left="-110"/>
                                    <w:rPr>
                                      <w:rFonts w:ascii="Times New Roman" w:hAnsi="Times New Roman" w:cs="Times New Roman"/>
                                      <w:b/>
                                      <w:sz w:val="24"/>
                                      <w:szCs w:val="24"/>
                                    </w:rPr>
                                  </w:pPr>
                                  <w:r>
                                    <w:rPr>
                                      <w:rFonts w:ascii="Times New Roman" w:hAnsi="Times New Roman" w:cs="Times New Roman"/>
                                      <w:b/>
                                      <w:sz w:val="24"/>
                                      <w:szCs w:val="24"/>
                                    </w:rPr>
                                    <w:t>CUADR</w:t>
                                  </w:r>
                                  <w:r w:rsidRPr="00B25941">
                                    <w:rPr>
                                      <w:rFonts w:ascii="Times New Roman" w:hAnsi="Times New Roman" w:cs="Times New Roman"/>
                                      <w:b/>
                                      <w:sz w:val="24"/>
                                      <w:szCs w:val="24"/>
                                    </w:rPr>
                                    <w:t>O 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878551" id="Rectángulo 23" o:spid="_x0000_s1027" style="position:absolute;left:0;text-align:left;margin-left:-5pt;margin-top:-.15pt;width:71.5pt;height:36.3pt;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" strokecolor="white [3212]">
                      <v:textbox>
                        <w:txbxContent>
                          <w:p w:rsidR="00163D64" w:rsidRPr="00B25941" w:rsidRDefault="00163D64" w:rsidP="00FB489E">
                            <w:pPr>
                              <w:spacing w:after="0" w:line="240" w:lineRule="auto"/>
                              <w:ind w:left="-110"/>
                              <w:rPr>
                                <w:rFonts w:ascii="Times New Roman" w:hAnsi="Times New Roman" w:cs="Times New Roman"/>
                                <w:b/>
                                <w:sz w:val="24"/>
                                <w:szCs w:val="24"/>
                              </w:rPr>
                            </w:pPr>
                            <w:r>
                              <w:rPr>
                                <w:rFonts w:ascii="Times New Roman" w:hAnsi="Times New Roman" w:cs="Times New Roman"/>
                                <w:b/>
                                <w:sz w:val="24"/>
                                <w:szCs w:val="24"/>
                              </w:rPr>
                              <w:t>CUADR</w:t>
                            </w:r>
                            <w:r w:rsidRPr="00B25941">
                              <w:rPr>
                                <w:rFonts w:ascii="Times New Roman" w:hAnsi="Times New Roman" w:cs="Times New Roman"/>
                                <w:b/>
                                <w:sz w:val="24"/>
                                <w:szCs w:val="24"/>
                              </w:rPr>
                              <w:t>O N°</w:t>
                            </w:r>
                          </w:p>
                        </w:txbxContent>
                      </v:textbox>
                    </v:rect>
                  </w:pict>
                </mc:Fallback>
              </mc:AlternateContent>
            </w:r>
          </w:p>
        </w:tc>
        <w:tc>
          <w:tcPr>
            <w:tcW w:w="6840" w:type="dxa"/>
          </w:tcPr>
          <w:p w:rsidR="00D854F3" w:rsidRDefault="00D854F3" w:rsidP="00FB489E">
            <w:pPr>
              <w:spacing w:after="0" w:line="360" w:lineRule="auto"/>
              <w:jc w:val="center"/>
              <w:rPr>
                <w:rFonts w:ascii="Times New Roman" w:hAnsi="Times New Roman" w:cs="Times New Roman"/>
                <w:b/>
                <w:sz w:val="24"/>
                <w:szCs w:val="24"/>
              </w:rPr>
            </w:pPr>
            <w:r w:rsidRPr="00CB4EC6">
              <w:rPr>
                <w:rFonts w:ascii="Times New Roman" w:hAnsi="Times New Roman" w:cs="Times New Roman"/>
                <w:b/>
                <w:sz w:val="24"/>
                <w:szCs w:val="24"/>
              </w:rPr>
              <w:t>DENOMINACIÓN</w:t>
            </w:r>
          </w:p>
          <w:p w:rsidR="00FB489E" w:rsidRPr="00CB4EC6" w:rsidRDefault="00FB489E" w:rsidP="00FB489E">
            <w:pPr>
              <w:spacing w:after="0" w:line="240" w:lineRule="auto"/>
              <w:jc w:val="center"/>
              <w:rPr>
                <w:rFonts w:ascii="Times New Roman" w:hAnsi="Times New Roman" w:cs="Times New Roman"/>
                <w:b/>
                <w:sz w:val="24"/>
                <w:szCs w:val="24"/>
              </w:rPr>
            </w:pPr>
          </w:p>
        </w:tc>
        <w:tc>
          <w:tcPr>
            <w:tcW w:w="540" w:type="dxa"/>
          </w:tcPr>
          <w:p w:rsidR="00D854F3" w:rsidRDefault="00D854F3" w:rsidP="004317DA">
            <w:pPr>
              <w:spacing w:after="0" w:line="240" w:lineRule="auto"/>
              <w:ind w:right="-115" w:hanging="129"/>
              <w:jc w:val="right"/>
              <w:rPr>
                <w:rFonts w:ascii="Times New Roman" w:hAnsi="Times New Roman" w:cs="Times New Roman"/>
                <w:sz w:val="24"/>
                <w:szCs w:val="24"/>
              </w:rPr>
            </w:pPr>
            <w:r w:rsidRPr="00CB4EC6">
              <w:rPr>
                <w:rFonts w:ascii="Times New Roman" w:hAnsi="Times New Roman" w:cs="Times New Roman"/>
                <w:b/>
                <w:sz w:val="24"/>
                <w:szCs w:val="24"/>
              </w:rPr>
              <w:t>PÁG</w:t>
            </w:r>
          </w:p>
          <w:p w:rsidR="00492DFF" w:rsidRDefault="00492DFF" w:rsidP="004317DA">
            <w:pPr>
              <w:spacing w:after="0" w:line="240" w:lineRule="auto"/>
              <w:ind w:right="-115" w:hanging="129"/>
              <w:jc w:val="right"/>
              <w:rPr>
                <w:rFonts w:ascii="Times New Roman" w:hAnsi="Times New Roman" w:cs="Times New Roman"/>
                <w:sz w:val="24"/>
                <w:szCs w:val="24"/>
              </w:rPr>
            </w:pPr>
          </w:p>
          <w:p w:rsidR="00492DFF" w:rsidRDefault="00492DFF" w:rsidP="004317DA">
            <w:pPr>
              <w:spacing w:after="0" w:line="240" w:lineRule="auto"/>
              <w:ind w:right="-115" w:hanging="129"/>
              <w:jc w:val="right"/>
              <w:rPr>
                <w:rFonts w:ascii="Times New Roman" w:hAnsi="Times New Roman" w:cs="Times New Roman"/>
                <w:sz w:val="24"/>
                <w:szCs w:val="24"/>
              </w:rPr>
            </w:pPr>
          </w:p>
          <w:p w:rsidR="00492DFF" w:rsidRPr="00CB4EC6" w:rsidRDefault="00492DFF" w:rsidP="004317DA">
            <w:pPr>
              <w:spacing w:after="0" w:line="240" w:lineRule="auto"/>
              <w:ind w:right="-115" w:hanging="129"/>
              <w:jc w:val="right"/>
              <w:rPr>
                <w:rFonts w:ascii="Times New Roman" w:hAnsi="Times New Roman" w:cs="Times New Roman"/>
                <w:sz w:val="24"/>
                <w:szCs w:val="24"/>
              </w:rPr>
            </w:pPr>
          </w:p>
        </w:tc>
      </w:tr>
      <w:tr w:rsidR="00492DFF" w:rsidRPr="00CB4EC6" w:rsidTr="00914EBC">
        <w:trPr>
          <w:gridAfter w:val="1"/>
          <w:wAfter w:w="52" w:type="dxa"/>
          <w:jc w:val="center"/>
        </w:trPr>
        <w:tc>
          <w:tcPr>
            <w:tcW w:w="540" w:type="dxa"/>
          </w:tcPr>
          <w:p w:rsidR="00492DFF" w:rsidRPr="00CB4EC6" w:rsidRDefault="00492DFF" w:rsidP="00914EBC">
            <w:pPr>
              <w:spacing w:after="0" w:line="240" w:lineRule="auto"/>
              <w:ind w:left="-108"/>
              <w:rPr>
                <w:rFonts w:ascii="Times New Roman" w:hAnsi="Times New Roman" w:cs="Times New Roman"/>
                <w:sz w:val="24"/>
                <w:szCs w:val="24"/>
              </w:rPr>
            </w:pPr>
            <w:r>
              <w:rPr>
                <w:rFonts w:ascii="Times New Roman" w:hAnsi="Times New Roman" w:cs="Times New Roman"/>
                <w:sz w:val="24"/>
                <w:szCs w:val="24"/>
              </w:rPr>
              <w:t>1</w:t>
            </w:r>
          </w:p>
        </w:tc>
        <w:tc>
          <w:tcPr>
            <w:tcW w:w="6840" w:type="dxa"/>
          </w:tcPr>
          <w:p w:rsidR="00492DFF" w:rsidRDefault="00492DFF" w:rsidP="00651915">
            <w:pPr>
              <w:spacing w:after="0" w:line="240" w:lineRule="auto"/>
              <w:jc w:val="both"/>
              <w:rPr>
                <w:rFonts w:ascii="Times New Roman" w:hAnsi="Times New Roman" w:cs="Times New Roman"/>
                <w:sz w:val="24"/>
                <w:szCs w:val="24"/>
              </w:rPr>
            </w:pPr>
            <w:r w:rsidRPr="00893D5F">
              <w:rPr>
                <w:rFonts w:ascii="Times New Roman" w:hAnsi="Times New Roman" w:cs="Times New Roman"/>
                <w:sz w:val="24"/>
                <w:szCs w:val="24"/>
              </w:rPr>
              <w:t>Resu</w:t>
            </w:r>
            <w:r>
              <w:rPr>
                <w:rFonts w:ascii="Times New Roman" w:hAnsi="Times New Roman" w:cs="Times New Roman"/>
                <w:sz w:val="24"/>
                <w:szCs w:val="24"/>
              </w:rPr>
              <w:t xml:space="preserve">ltados de la prueba de Tukey al </w:t>
            </w:r>
            <w:r w:rsidRPr="00893D5F">
              <w:rPr>
                <w:rFonts w:ascii="Times New Roman" w:hAnsi="Times New Roman" w:cs="Times New Roman"/>
                <w:sz w:val="24"/>
                <w:szCs w:val="24"/>
              </w:rPr>
              <w:t>5</w:t>
            </w:r>
            <w:r>
              <w:rPr>
                <w:rFonts w:ascii="Times New Roman" w:hAnsi="Times New Roman" w:cs="Times New Roman"/>
                <w:sz w:val="24"/>
                <w:szCs w:val="24"/>
              </w:rPr>
              <w:t xml:space="preserve"> </w:t>
            </w:r>
            <w:r w:rsidRPr="00893D5F">
              <w:rPr>
                <w:rFonts w:ascii="Times New Roman" w:hAnsi="Times New Roman" w:cs="Times New Roman"/>
                <w:sz w:val="24"/>
                <w:szCs w:val="24"/>
              </w:rPr>
              <w:t>% para comparar los promedios de tratamientos en las variables: Días a l</w:t>
            </w:r>
            <w:r>
              <w:rPr>
                <w:rFonts w:ascii="Times New Roman" w:hAnsi="Times New Roman" w:cs="Times New Roman"/>
                <w:sz w:val="24"/>
                <w:szCs w:val="24"/>
              </w:rPr>
              <w:t>a emergencia de plántulas (DEP),</w:t>
            </w:r>
            <w:r w:rsidRPr="00893D5F">
              <w:rPr>
                <w:rFonts w:ascii="Times New Roman" w:hAnsi="Times New Roman" w:cs="Times New Roman"/>
                <w:sz w:val="24"/>
                <w:szCs w:val="24"/>
              </w:rPr>
              <w:t xml:space="preserve"> Porcentaje de emer</w:t>
            </w:r>
            <w:r>
              <w:rPr>
                <w:rFonts w:ascii="Times New Roman" w:hAnsi="Times New Roman" w:cs="Times New Roman"/>
                <w:sz w:val="24"/>
                <w:szCs w:val="24"/>
              </w:rPr>
              <w:t xml:space="preserve">gencia en el campo (PEC), Días a la floración (DF), </w:t>
            </w:r>
            <w:r w:rsidRPr="00893D5F">
              <w:rPr>
                <w:rFonts w:ascii="Times New Roman" w:hAnsi="Times New Roman" w:cs="Times New Roman"/>
                <w:sz w:val="24"/>
                <w:szCs w:val="24"/>
              </w:rPr>
              <w:t xml:space="preserve"> </w:t>
            </w:r>
            <w:r>
              <w:rPr>
                <w:rFonts w:ascii="Times New Roman" w:hAnsi="Times New Roman" w:cs="Times New Roman"/>
                <w:sz w:val="24"/>
                <w:szCs w:val="24"/>
              </w:rPr>
              <w:t xml:space="preserve">Días a la cosecha (DC), Altura de planta (cm) (AP), Altura de carga (cm) (AC), Ramas por planta (RP), Vainas por planta (VP), </w:t>
            </w:r>
            <w:r>
              <w:rPr>
                <w:rFonts w:ascii="Times New Roman" w:eastAsia="Times New Roman" w:hAnsi="Times New Roman" w:cs="Times New Roman"/>
                <w:sz w:val="24"/>
                <w:szCs w:val="24"/>
                <w:lang w:eastAsia="es-EC"/>
              </w:rPr>
              <w:t>Granos por vaina (G</w:t>
            </w:r>
            <w:r w:rsidRPr="000C6D14">
              <w:rPr>
                <w:rFonts w:ascii="Times New Roman" w:eastAsia="Times New Roman" w:hAnsi="Times New Roman" w:cs="Times New Roman"/>
                <w:sz w:val="24"/>
                <w:szCs w:val="24"/>
                <w:lang w:eastAsia="es-EC"/>
              </w:rPr>
              <w:t>V)</w:t>
            </w:r>
            <w:r>
              <w:rPr>
                <w:rFonts w:ascii="Times New Roman" w:eastAsia="Times New Roman" w:hAnsi="Times New Roman" w:cs="Times New Roman"/>
                <w:sz w:val="24"/>
                <w:szCs w:val="24"/>
                <w:lang w:eastAsia="es-EC"/>
              </w:rPr>
              <w:t>, Granos por planta (G</w:t>
            </w:r>
            <w:r w:rsidRPr="000C6D14">
              <w:rPr>
                <w:rFonts w:ascii="Times New Roman" w:eastAsia="Times New Roman" w:hAnsi="Times New Roman" w:cs="Times New Roman"/>
                <w:sz w:val="24"/>
                <w:szCs w:val="24"/>
                <w:lang w:eastAsia="es-EC"/>
              </w:rPr>
              <w:t>P)</w:t>
            </w:r>
            <w:r>
              <w:rPr>
                <w:rFonts w:ascii="Times New Roman" w:eastAsia="Times New Roman" w:hAnsi="Times New Roman" w:cs="Times New Roman"/>
                <w:sz w:val="24"/>
                <w:szCs w:val="24"/>
                <w:lang w:eastAsia="es-EC"/>
              </w:rPr>
              <w:t xml:space="preserve">, </w:t>
            </w:r>
            <w:r>
              <w:rPr>
                <w:rFonts w:ascii="Times New Roman" w:hAnsi="Times New Roman" w:cs="Times New Roman"/>
                <w:sz w:val="24"/>
                <w:szCs w:val="24"/>
              </w:rPr>
              <w:t>Peso de 100 granos</w:t>
            </w:r>
            <w:r w:rsidRPr="00893D5F">
              <w:rPr>
                <w:rFonts w:ascii="Times New Roman" w:hAnsi="Times New Roman" w:cs="Times New Roman"/>
                <w:sz w:val="24"/>
                <w:szCs w:val="24"/>
              </w:rPr>
              <w:t xml:space="preserve"> </w:t>
            </w:r>
            <w:r w:rsidR="00914EBC">
              <w:rPr>
                <w:rFonts w:ascii="Times New Roman" w:hAnsi="Times New Roman" w:cs="Times New Roman"/>
                <w:sz w:val="24"/>
                <w:szCs w:val="24"/>
              </w:rPr>
              <w:t xml:space="preserve">(g) (PG) </w:t>
            </w:r>
            <w:r w:rsidRPr="00893D5F">
              <w:rPr>
                <w:rFonts w:ascii="Times New Roman" w:hAnsi="Times New Roman" w:cs="Times New Roman"/>
                <w:sz w:val="24"/>
                <w:szCs w:val="24"/>
              </w:rPr>
              <w:t>y Rendimiento por hectárea (R-kg/ha)</w:t>
            </w:r>
            <w:r>
              <w:rPr>
                <w:rFonts w:ascii="Times New Roman" w:hAnsi="Times New Roman" w:cs="Times New Roman"/>
                <w:sz w:val="24"/>
                <w:szCs w:val="24"/>
              </w:rPr>
              <w:t>,</w:t>
            </w:r>
            <w:r w:rsidRPr="00893D5F">
              <w:rPr>
                <w:rFonts w:ascii="Times New Roman" w:hAnsi="Times New Roman" w:cs="Times New Roman"/>
                <w:sz w:val="24"/>
                <w:szCs w:val="24"/>
              </w:rPr>
              <w:t xml:space="preserve"> </w:t>
            </w:r>
            <w:r w:rsidRPr="00F4162E">
              <w:rPr>
                <w:rFonts w:ascii="Times New Roman" w:hAnsi="Times New Roman" w:cs="Times New Roman"/>
                <w:sz w:val="24"/>
                <w:szCs w:val="24"/>
              </w:rPr>
              <w:t>evaluados en</w:t>
            </w:r>
            <w:r>
              <w:rPr>
                <w:rFonts w:ascii="Times New Roman" w:hAnsi="Times New Roman" w:cs="Times New Roman"/>
                <w:sz w:val="24"/>
                <w:szCs w:val="24"/>
              </w:rPr>
              <w:t xml:space="preserve"> Ricaurte</w:t>
            </w:r>
            <w:r w:rsidRPr="00F4162E">
              <w:rPr>
                <w:rFonts w:ascii="Times New Roman" w:hAnsi="Times New Roman" w:cs="Times New Roman"/>
                <w:sz w:val="24"/>
                <w:szCs w:val="24"/>
              </w:rPr>
              <w:t xml:space="preserve">, cantón Urdaneta, provincia </w:t>
            </w:r>
            <w:r>
              <w:rPr>
                <w:rFonts w:ascii="Times New Roman" w:hAnsi="Times New Roman" w:cs="Times New Roman"/>
                <w:sz w:val="24"/>
                <w:szCs w:val="24"/>
              </w:rPr>
              <w:t>de Los Ríos, 2015</w:t>
            </w:r>
            <w:r w:rsidR="00914EBC">
              <w:rPr>
                <w:rFonts w:ascii="Times New Roman" w:hAnsi="Times New Roman" w:cs="Times New Roman"/>
                <w:sz w:val="24"/>
                <w:szCs w:val="24"/>
              </w:rPr>
              <w:t>……………...</w:t>
            </w:r>
          </w:p>
          <w:p w:rsidR="00492DFF" w:rsidRPr="000C6D14" w:rsidRDefault="00492DFF" w:rsidP="00651915">
            <w:pPr>
              <w:spacing w:after="0" w:line="240" w:lineRule="auto"/>
              <w:jc w:val="both"/>
              <w:rPr>
                <w:rFonts w:ascii="Times New Roman" w:hAnsi="Times New Roman" w:cs="Times New Roman"/>
                <w:sz w:val="24"/>
                <w:szCs w:val="24"/>
              </w:rPr>
            </w:pPr>
          </w:p>
        </w:tc>
        <w:tc>
          <w:tcPr>
            <w:tcW w:w="540" w:type="dxa"/>
          </w:tcPr>
          <w:p w:rsidR="00492DFF" w:rsidRDefault="00492DFF" w:rsidP="004317DA">
            <w:pPr>
              <w:spacing w:after="0" w:line="240" w:lineRule="auto"/>
              <w:ind w:right="-115"/>
              <w:jc w:val="right"/>
              <w:rPr>
                <w:rFonts w:ascii="Times New Roman" w:hAnsi="Times New Roman" w:cs="Times New Roman"/>
                <w:sz w:val="24"/>
                <w:szCs w:val="24"/>
              </w:rPr>
            </w:pPr>
          </w:p>
          <w:p w:rsidR="00492DFF" w:rsidRPr="00492DFF" w:rsidRDefault="00492DFF" w:rsidP="004317DA">
            <w:pPr>
              <w:ind w:right="-115"/>
              <w:jc w:val="right"/>
              <w:rPr>
                <w:rFonts w:ascii="Times New Roman" w:hAnsi="Times New Roman" w:cs="Times New Roman"/>
                <w:sz w:val="24"/>
                <w:szCs w:val="24"/>
              </w:rPr>
            </w:pPr>
          </w:p>
          <w:p w:rsidR="00492DFF" w:rsidRPr="00492DFF" w:rsidRDefault="00492DFF" w:rsidP="004317DA">
            <w:pPr>
              <w:ind w:right="-115"/>
              <w:jc w:val="right"/>
              <w:rPr>
                <w:rFonts w:ascii="Times New Roman" w:hAnsi="Times New Roman" w:cs="Times New Roman"/>
                <w:sz w:val="24"/>
                <w:szCs w:val="24"/>
              </w:rPr>
            </w:pPr>
          </w:p>
          <w:p w:rsidR="004317DA" w:rsidRDefault="004317DA" w:rsidP="00914EBC">
            <w:pPr>
              <w:ind w:right="-115"/>
              <w:rPr>
                <w:rFonts w:ascii="Times New Roman" w:hAnsi="Times New Roman" w:cs="Times New Roman"/>
                <w:sz w:val="24"/>
                <w:szCs w:val="24"/>
              </w:rPr>
            </w:pPr>
          </w:p>
          <w:p w:rsidR="00492DFF" w:rsidRPr="00492DFF" w:rsidRDefault="00492DFF" w:rsidP="004317DA">
            <w:pPr>
              <w:ind w:right="-115"/>
              <w:jc w:val="right"/>
              <w:rPr>
                <w:rFonts w:ascii="Times New Roman" w:hAnsi="Times New Roman" w:cs="Times New Roman"/>
                <w:sz w:val="24"/>
                <w:szCs w:val="24"/>
              </w:rPr>
            </w:pPr>
            <w:r>
              <w:rPr>
                <w:rFonts w:ascii="Times New Roman" w:hAnsi="Times New Roman" w:cs="Times New Roman"/>
                <w:sz w:val="24"/>
                <w:szCs w:val="24"/>
              </w:rPr>
              <w:t>45</w:t>
            </w:r>
          </w:p>
        </w:tc>
      </w:tr>
      <w:tr w:rsidR="00D854F3" w:rsidRPr="00CB4EC6" w:rsidTr="00914EBC">
        <w:trPr>
          <w:gridAfter w:val="1"/>
          <w:wAfter w:w="52" w:type="dxa"/>
          <w:jc w:val="center"/>
        </w:trPr>
        <w:tc>
          <w:tcPr>
            <w:tcW w:w="540" w:type="dxa"/>
          </w:tcPr>
          <w:p w:rsidR="00D854F3" w:rsidRPr="00CB4EC6" w:rsidRDefault="00D854F3" w:rsidP="00914EBC">
            <w:pPr>
              <w:spacing w:after="0" w:line="240" w:lineRule="auto"/>
              <w:ind w:left="-108"/>
              <w:rPr>
                <w:rFonts w:ascii="Times New Roman" w:hAnsi="Times New Roman" w:cs="Times New Roman"/>
                <w:sz w:val="24"/>
                <w:szCs w:val="24"/>
              </w:rPr>
            </w:pPr>
            <w:r w:rsidRPr="00CB4EC6">
              <w:rPr>
                <w:rFonts w:ascii="Times New Roman" w:hAnsi="Times New Roman" w:cs="Times New Roman"/>
                <w:sz w:val="24"/>
                <w:szCs w:val="24"/>
              </w:rPr>
              <w:t>2</w:t>
            </w:r>
          </w:p>
        </w:tc>
        <w:tc>
          <w:tcPr>
            <w:tcW w:w="6840" w:type="dxa"/>
          </w:tcPr>
          <w:p w:rsidR="00D854F3" w:rsidRDefault="00D854F3" w:rsidP="00651915">
            <w:pPr>
              <w:spacing w:after="0" w:line="240" w:lineRule="auto"/>
              <w:jc w:val="both"/>
              <w:rPr>
                <w:rFonts w:ascii="Times New Roman" w:hAnsi="Times New Roman" w:cs="Times New Roman"/>
                <w:sz w:val="24"/>
                <w:szCs w:val="24"/>
              </w:rPr>
            </w:pPr>
            <w:r w:rsidRPr="000C6D14">
              <w:rPr>
                <w:rFonts w:ascii="Times New Roman" w:hAnsi="Times New Roman" w:cs="Times New Roman"/>
                <w:sz w:val="24"/>
                <w:szCs w:val="24"/>
              </w:rPr>
              <w:t xml:space="preserve">Promedios </w:t>
            </w:r>
            <w:r w:rsidRPr="002F7D04">
              <w:rPr>
                <w:rFonts w:ascii="Times New Roman" w:hAnsi="Times New Roman" w:cs="Times New Roman"/>
                <w:sz w:val="24"/>
                <w:szCs w:val="24"/>
              </w:rPr>
              <w:t xml:space="preserve">de </w:t>
            </w:r>
            <w:r w:rsidRPr="000C6D14">
              <w:rPr>
                <w:rFonts w:ascii="Times New Roman" w:eastAsia="Times New Roman" w:hAnsi="Times New Roman" w:cs="Times New Roman"/>
                <w:sz w:val="24"/>
                <w:szCs w:val="24"/>
                <w:lang w:eastAsia="es-EC"/>
              </w:rPr>
              <w:t>Acame de tallo (AT)</w:t>
            </w:r>
            <w:r>
              <w:rPr>
                <w:rFonts w:ascii="Times New Roman" w:eastAsia="Times New Roman" w:hAnsi="Times New Roman" w:cs="Times New Roman"/>
                <w:sz w:val="24"/>
                <w:szCs w:val="24"/>
                <w:lang w:eastAsia="es-EC"/>
              </w:rPr>
              <w:t>, Moteado de grano (MG</w:t>
            </w:r>
            <w:r w:rsidRPr="005A33BC">
              <w:rPr>
                <w:rFonts w:ascii="Times New Roman" w:eastAsia="Times New Roman" w:hAnsi="Times New Roman" w:cs="Times New Roman"/>
                <w:sz w:val="24"/>
                <w:szCs w:val="24"/>
                <w:lang w:eastAsia="es-EC"/>
              </w:rPr>
              <w:t>)</w:t>
            </w:r>
            <w:r>
              <w:rPr>
                <w:rFonts w:ascii="Times New Roman" w:hAnsi="Times New Roman" w:cs="Times New Roman"/>
                <w:sz w:val="24"/>
                <w:szCs w:val="24"/>
              </w:rPr>
              <w:t xml:space="preserve">, </w:t>
            </w:r>
            <w:r w:rsidRPr="005A33BC">
              <w:rPr>
                <w:rFonts w:ascii="Times New Roman" w:eastAsia="Times New Roman" w:hAnsi="Times New Roman" w:cs="Times New Roman"/>
                <w:sz w:val="24"/>
                <w:szCs w:val="24"/>
                <w:lang w:eastAsia="es-EC"/>
              </w:rPr>
              <w:t>Mancha púrpura (MP)</w:t>
            </w:r>
            <w:r>
              <w:rPr>
                <w:rFonts w:ascii="Times New Roman" w:eastAsia="Times New Roman" w:hAnsi="Times New Roman" w:cs="Times New Roman"/>
                <w:sz w:val="24"/>
                <w:szCs w:val="24"/>
                <w:lang w:eastAsia="es-EC"/>
              </w:rPr>
              <w:t xml:space="preserve"> y </w:t>
            </w:r>
            <w:r w:rsidRPr="005A33BC">
              <w:rPr>
                <w:rFonts w:ascii="Times New Roman" w:eastAsia="Times New Roman" w:hAnsi="Times New Roman" w:cs="Times New Roman"/>
                <w:sz w:val="24"/>
                <w:szCs w:val="24"/>
                <w:lang w:eastAsia="es-EC"/>
              </w:rPr>
              <w:t>Rajadura (R)</w:t>
            </w:r>
            <w:r>
              <w:rPr>
                <w:rFonts w:ascii="Times New Roman" w:eastAsia="Times New Roman" w:hAnsi="Times New Roman" w:cs="Times New Roman"/>
                <w:sz w:val="24"/>
                <w:szCs w:val="24"/>
                <w:lang w:eastAsia="es-EC"/>
              </w:rPr>
              <w:t xml:space="preserve">, </w:t>
            </w:r>
            <w:r w:rsidRPr="000C6D14">
              <w:rPr>
                <w:rFonts w:ascii="Times New Roman" w:hAnsi="Times New Roman" w:cs="Times New Roman"/>
                <w:sz w:val="24"/>
                <w:szCs w:val="24"/>
              </w:rPr>
              <w:t xml:space="preserve">según la escala del Instituto Internacional de la </w:t>
            </w:r>
            <w:r w:rsidRPr="002F7D04">
              <w:rPr>
                <w:rFonts w:ascii="Times New Roman" w:hAnsi="Times New Roman" w:cs="Times New Roman"/>
                <w:sz w:val="24"/>
                <w:szCs w:val="24"/>
              </w:rPr>
              <w:t xml:space="preserve">Soya (INTSOY) </w:t>
            </w:r>
            <w:r w:rsidRPr="00F4162E">
              <w:rPr>
                <w:rFonts w:ascii="Times New Roman" w:hAnsi="Times New Roman" w:cs="Times New Roman"/>
                <w:sz w:val="24"/>
                <w:szCs w:val="24"/>
              </w:rPr>
              <w:t>evaluados en</w:t>
            </w:r>
            <w:r>
              <w:rPr>
                <w:rFonts w:ascii="Times New Roman" w:hAnsi="Times New Roman" w:cs="Times New Roman"/>
                <w:sz w:val="24"/>
                <w:szCs w:val="24"/>
              </w:rPr>
              <w:t xml:space="preserve"> Ricaurte</w:t>
            </w:r>
            <w:r w:rsidRPr="00F4162E">
              <w:rPr>
                <w:rFonts w:ascii="Times New Roman" w:hAnsi="Times New Roman" w:cs="Times New Roman"/>
                <w:sz w:val="24"/>
                <w:szCs w:val="24"/>
              </w:rPr>
              <w:t xml:space="preserve">, cantón Urdaneta, provincia </w:t>
            </w:r>
            <w:r>
              <w:rPr>
                <w:rFonts w:ascii="Times New Roman" w:hAnsi="Times New Roman" w:cs="Times New Roman"/>
                <w:sz w:val="24"/>
                <w:szCs w:val="24"/>
              </w:rPr>
              <w:t>de Los Ríos, 2015…………………………….</w:t>
            </w:r>
          </w:p>
          <w:p w:rsidR="00D854F3" w:rsidRPr="00CB4EC6" w:rsidRDefault="00D854F3" w:rsidP="00651915">
            <w:pPr>
              <w:spacing w:after="0" w:line="240" w:lineRule="auto"/>
              <w:jc w:val="both"/>
              <w:rPr>
                <w:rFonts w:ascii="Times New Roman" w:hAnsi="Times New Roman" w:cs="Times New Roman"/>
                <w:sz w:val="24"/>
                <w:szCs w:val="24"/>
              </w:rPr>
            </w:pPr>
          </w:p>
        </w:tc>
        <w:tc>
          <w:tcPr>
            <w:tcW w:w="540" w:type="dxa"/>
          </w:tcPr>
          <w:p w:rsidR="00D854F3" w:rsidRPr="00CB4EC6" w:rsidRDefault="00D854F3" w:rsidP="004317DA">
            <w:pPr>
              <w:spacing w:after="0" w:line="240" w:lineRule="auto"/>
              <w:ind w:right="-115"/>
              <w:jc w:val="right"/>
              <w:rPr>
                <w:rFonts w:ascii="Times New Roman" w:hAnsi="Times New Roman" w:cs="Times New Roman"/>
                <w:sz w:val="24"/>
                <w:szCs w:val="24"/>
              </w:rPr>
            </w:pPr>
          </w:p>
          <w:p w:rsidR="00D854F3" w:rsidRPr="00CB4EC6" w:rsidRDefault="00D854F3" w:rsidP="004317DA">
            <w:pPr>
              <w:spacing w:after="0" w:line="240" w:lineRule="auto"/>
              <w:ind w:right="-115"/>
              <w:jc w:val="right"/>
              <w:rPr>
                <w:rFonts w:ascii="Times New Roman" w:hAnsi="Times New Roman" w:cs="Times New Roman"/>
                <w:sz w:val="24"/>
                <w:szCs w:val="24"/>
              </w:rPr>
            </w:pPr>
          </w:p>
          <w:p w:rsidR="00D854F3" w:rsidRDefault="00D854F3" w:rsidP="004317DA">
            <w:pPr>
              <w:spacing w:after="0" w:line="240" w:lineRule="auto"/>
              <w:ind w:right="-115"/>
              <w:jc w:val="right"/>
              <w:rPr>
                <w:rFonts w:ascii="Times New Roman" w:hAnsi="Times New Roman" w:cs="Times New Roman"/>
                <w:sz w:val="24"/>
                <w:szCs w:val="24"/>
              </w:rPr>
            </w:pPr>
          </w:p>
          <w:p w:rsidR="00D854F3" w:rsidRPr="00CB4EC6" w:rsidRDefault="00D854F3" w:rsidP="004317DA">
            <w:pPr>
              <w:spacing w:after="0" w:line="240" w:lineRule="auto"/>
              <w:ind w:right="-115"/>
              <w:jc w:val="right"/>
              <w:rPr>
                <w:rFonts w:ascii="Times New Roman" w:hAnsi="Times New Roman" w:cs="Times New Roman"/>
                <w:sz w:val="24"/>
                <w:szCs w:val="24"/>
              </w:rPr>
            </w:pPr>
            <w:r>
              <w:rPr>
                <w:rFonts w:ascii="Times New Roman" w:hAnsi="Times New Roman" w:cs="Times New Roman"/>
                <w:sz w:val="24"/>
                <w:szCs w:val="24"/>
              </w:rPr>
              <w:t>5</w:t>
            </w:r>
            <w:r w:rsidR="004317DA">
              <w:rPr>
                <w:rFonts w:ascii="Times New Roman" w:hAnsi="Times New Roman" w:cs="Times New Roman"/>
                <w:sz w:val="24"/>
                <w:szCs w:val="24"/>
              </w:rPr>
              <w:t>4</w:t>
            </w:r>
          </w:p>
        </w:tc>
      </w:tr>
      <w:tr w:rsidR="00D854F3" w:rsidRPr="00CB4EC6" w:rsidTr="00914EBC">
        <w:trPr>
          <w:gridAfter w:val="1"/>
          <w:wAfter w:w="52" w:type="dxa"/>
          <w:jc w:val="center"/>
        </w:trPr>
        <w:tc>
          <w:tcPr>
            <w:tcW w:w="540" w:type="dxa"/>
          </w:tcPr>
          <w:p w:rsidR="00D854F3" w:rsidRPr="00CB4EC6" w:rsidRDefault="00D854F3" w:rsidP="00914EBC">
            <w:pPr>
              <w:spacing w:after="0" w:line="240" w:lineRule="auto"/>
              <w:ind w:left="-108"/>
              <w:rPr>
                <w:rFonts w:ascii="Times New Roman" w:hAnsi="Times New Roman" w:cs="Times New Roman"/>
                <w:sz w:val="24"/>
                <w:szCs w:val="24"/>
              </w:rPr>
            </w:pPr>
            <w:r w:rsidRPr="00CB4EC6">
              <w:rPr>
                <w:rFonts w:ascii="Times New Roman" w:hAnsi="Times New Roman" w:cs="Times New Roman"/>
                <w:sz w:val="24"/>
                <w:szCs w:val="24"/>
              </w:rPr>
              <w:t>3</w:t>
            </w:r>
          </w:p>
        </w:tc>
        <w:tc>
          <w:tcPr>
            <w:tcW w:w="6840" w:type="dxa"/>
          </w:tcPr>
          <w:p w:rsidR="00D854F3" w:rsidRPr="00F4162E" w:rsidRDefault="00D854F3" w:rsidP="00651915">
            <w:pPr>
              <w:spacing w:after="0" w:line="240" w:lineRule="auto"/>
              <w:jc w:val="both"/>
              <w:rPr>
                <w:rFonts w:ascii="Times New Roman" w:hAnsi="Times New Roman" w:cs="Times New Roman"/>
                <w:sz w:val="24"/>
                <w:szCs w:val="24"/>
              </w:rPr>
            </w:pPr>
            <w:r w:rsidRPr="000C6D14">
              <w:rPr>
                <w:rFonts w:ascii="Times New Roman" w:hAnsi="Times New Roman" w:cs="Times New Roman"/>
                <w:sz w:val="24"/>
                <w:szCs w:val="24"/>
              </w:rPr>
              <w:t xml:space="preserve">Resumen de las características cualitativas: </w:t>
            </w:r>
            <w:r w:rsidRPr="000C6D14">
              <w:rPr>
                <w:rFonts w:ascii="Times New Roman" w:eastAsia="Times New Roman" w:hAnsi="Times New Roman" w:cs="Times New Roman"/>
                <w:sz w:val="24"/>
                <w:szCs w:val="24"/>
                <w:lang w:eastAsia="es-EC"/>
              </w:rPr>
              <w:t>Color de la flor (CF)</w:t>
            </w:r>
            <w:r>
              <w:rPr>
                <w:rFonts w:ascii="Times New Roman" w:eastAsia="Times New Roman" w:hAnsi="Times New Roman" w:cs="Times New Roman"/>
                <w:sz w:val="24"/>
                <w:szCs w:val="24"/>
                <w:lang w:eastAsia="es-EC"/>
              </w:rPr>
              <w:t>, Forma del grano (FG</w:t>
            </w:r>
            <w:r w:rsidRPr="005A33BC">
              <w:rPr>
                <w:rFonts w:ascii="Times New Roman" w:eastAsia="Times New Roman" w:hAnsi="Times New Roman" w:cs="Times New Roman"/>
                <w:sz w:val="24"/>
                <w:szCs w:val="24"/>
                <w:lang w:eastAsia="es-EC"/>
              </w:rPr>
              <w:t>)</w:t>
            </w:r>
            <w:r>
              <w:rPr>
                <w:rFonts w:ascii="Times New Roman" w:eastAsia="Times New Roman" w:hAnsi="Times New Roman" w:cs="Times New Roman"/>
                <w:sz w:val="24"/>
                <w:szCs w:val="24"/>
                <w:lang w:eastAsia="es-EC"/>
              </w:rPr>
              <w:t>,</w:t>
            </w:r>
            <w:r w:rsidRPr="003E3A3E">
              <w:rPr>
                <w:rFonts w:ascii="Times New Roman" w:eastAsia="Times New Roman" w:hAnsi="Times New Roman" w:cs="Times New Roman"/>
                <w:sz w:val="24"/>
                <w:szCs w:val="24"/>
                <w:lang w:eastAsia="es-EC"/>
              </w:rPr>
              <w:t xml:space="preserve"> </w:t>
            </w:r>
            <w:r>
              <w:rPr>
                <w:rFonts w:ascii="Times New Roman" w:eastAsia="Times New Roman" w:hAnsi="Times New Roman" w:cs="Times New Roman"/>
                <w:sz w:val="24"/>
                <w:szCs w:val="24"/>
                <w:lang w:eastAsia="es-EC"/>
              </w:rPr>
              <w:t>Lustre del grano (LG</w:t>
            </w:r>
            <w:r w:rsidRPr="000C6D14">
              <w:rPr>
                <w:rFonts w:ascii="Times New Roman" w:eastAsia="Times New Roman" w:hAnsi="Times New Roman" w:cs="Times New Roman"/>
                <w:sz w:val="24"/>
                <w:szCs w:val="24"/>
                <w:lang w:eastAsia="es-EC"/>
              </w:rPr>
              <w:t>)</w:t>
            </w:r>
            <w:r>
              <w:rPr>
                <w:rFonts w:ascii="Times New Roman" w:eastAsia="Times New Roman" w:hAnsi="Times New Roman" w:cs="Times New Roman"/>
                <w:sz w:val="24"/>
                <w:szCs w:val="24"/>
                <w:lang w:eastAsia="es-EC"/>
              </w:rPr>
              <w:t xml:space="preserve">, </w:t>
            </w:r>
            <w:r w:rsidRPr="000C6D14">
              <w:rPr>
                <w:rFonts w:ascii="Times New Roman" w:eastAsia="Times New Roman" w:hAnsi="Times New Roman" w:cs="Times New Roman"/>
                <w:sz w:val="24"/>
                <w:szCs w:val="24"/>
                <w:lang w:eastAsia="es-EC"/>
              </w:rPr>
              <w:t xml:space="preserve">Color del </w:t>
            </w:r>
            <w:proofErr w:type="spellStart"/>
            <w:r w:rsidRPr="000C6D14">
              <w:rPr>
                <w:rFonts w:ascii="Times New Roman" w:eastAsia="Times New Roman" w:hAnsi="Times New Roman" w:cs="Times New Roman"/>
                <w:sz w:val="24"/>
                <w:szCs w:val="24"/>
                <w:lang w:eastAsia="es-EC"/>
              </w:rPr>
              <w:t>hilum</w:t>
            </w:r>
            <w:proofErr w:type="spellEnd"/>
            <w:r w:rsidRPr="000C6D14">
              <w:rPr>
                <w:rFonts w:ascii="Times New Roman" w:eastAsia="Times New Roman" w:hAnsi="Times New Roman" w:cs="Times New Roman"/>
                <w:sz w:val="24"/>
                <w:szCs w:val="24"/>
                <w:lang w:eastAsia="es-EC"/>
              </w:rPr>
              <w:t xml:space="preserve"> (CH)</w:t>
            </w:r>
            <w:r>
              <w:rPr>
                <w:rFonts w:ascii="Times New Roman" w:eastAsia="Times New Roman" w:hAnsi="Times New Roman" w:cs="Times New Roman"/>
                <w:sz w:val="24"/>
                <w:szCs w:val="24"/>
                <w:lang w:eastAsia="es-EC"/>
              </w:rPr>
              <w:t xml:space="preserve"> y </w:t>
            </w:r>
            <w:r w:rsidRPr="000C6D14">
              <w:rPr>
                <w:rFonts w:ascii="Times New Roman" w:eastAsia="Times New Roman" w:hAnsi="Times New Roman" w:cs="Times New Roman"/>
                <w:sz w:val="24"/>
                <w:szCs w:val="24"/>
                <w:lang w:eastAsia="es-EC"/>
              </w:rPr>
              <w:t>Co</w:t>
            </w:r>
            <w:r>
              <w:rPr>
                <w:rFonts w:ascii="Times New Roman" w:eastAsia="Times New Roman" w:hAnsi="Times New Roman" w:cs="Times New Roman"/>
                <w:sz w:val="24"/>
                <w:szCs w:val="24"/>
                <w:lang w:eastAsia="es-EC"/>
              </w:rPr>
              <w:t>lor de la cubierta del grano (CCG</w:t>
            </w:r>
            <w:r w:rsidRPr="000C6D14">
              <w:rPr>
                <w:rFonts w:ascii="Times New Roman" w:eastAsia="Times New Roman" w:hAnsi="Times New Roman" w:cs="Times New Roman"/>
                <w:sz w:val="24"/>
                <w:szCs w:val="24"/>
                <w:lang w:eastAsia="es-EC"/>
              </w:rPr>
              <w:t>)</w:t>
            </w:r>
            <w:r>
              <w:rPr>
                <w:rFonts w:ascii="Times New Roman" w:eastAsia="Times New Roman" w:hAnsi="Times New Roman" w:cs="Times New Roman"/>
                <w:sz w:val="24"/>
                <w:szCs w:val="24"/>
                <w:lang w:eastAsia="es-EC"/>
              </w:rPr>
              <w:t xml:space="preserve"> </w:t>
            </w:r>
            <w:r>
              <w:rPr>
                <w:rFonts w:ascii="Times New Roman" w:hAnsi="Times New Roman" w:cs="Times New Roman"/>
                <w:sz w:val="24"/>
                <w:szCs w:val="24"/>
              </w:rPr>
              <w:t xml:space="preserve">registradas en 12 cultivares </w:t>
            </w:r>
            <w:r w:rsidRPr="000C6D14">
              <w:rPr>
                <w:rFonts w:ascii="Times New Roman" w:hAnsi="Times New Roman" w:cs="Times New Roman"/>
                <w:sz w:val="24"/>
                <w:szCs w:val="24"/>
              </w:rPr>
              <w:t xml:space="preserve">de soya, según la escala del </w:t>
            </w:r>
            <w:r w:rsidRPr="000C6D14">
              <w:rPr>
                <w:rFonts w:ascii="Times New Roman" w:hAnsi="Times New Roman" w:cs="Times New Roman"/>
                <w:sz w:val="24"/>
                <w:szCs w:val="26"/>
              </w:rPr>
              <w:t xml:space="preserve">Departamento de Agricultura </w:t>
            </w:r>
            <w:r>
              <w:rPr>
                <w:rFonts w:ascii="Times New Roman" w:hAnsi="Times New Roman" w:cs="Times New Roman"/>
                <w:sz w:val="24"/>
                <w:szCs w:val="26"/>
              </w:rPr>
              <w:t xml:space="preserve">de Estados Unidos (USDA), </w:t>
            </w:r>
            <w:r w:rsidRPr="00F4162E">
              <w:rPr>
                <w:rFonts w:ascii="Times New Roman" w:hAnsi="Times New Roman" w:cs="Times New Roman"/>
                <w:sz w:val="24"/>
                <w:szCs w:val="24"/>
              </w:rPr>
              <w:t>evaluados en</w:t>
            </w:r>
            <w:r>
              <w:rPr>
                <w:rFonts w:ascii="Times New Roman" w:hAnsi="Times New Roman" w:cs="Times New Roman"/>
                <w:sz w:val="24"/>
                <w:szCs w:val="24"/>
              </w:rPr>
              <w:t xml:space="preserve"> Ricaurte</w:t>
            </w:r>
            <w:r w:rsidRPr="00F4162E">
              <w:rPr>
                <w:rFonts w:ascii="Times New Roman" w:hAnsi="Times New Roman" w:cs="Times New Roman"/>
                <w:sz w:val="24"/>
                <w:szCs w:val="24"/>
              </w:rPr>
              <w:t xml:space="preserve">, cantón Urdaneta, provincia </w:t>
            </w:r>
            <w:r>
              <w:rPr>
                <w:rFonts w:ascii="Times New Roman" w:hAnsi="Times New Roman" w:cs="Times New Roman"/>
                <w:sz w:val="24"/>
                <w:szCs w:val="24"/>
              </w:rPr>
              <w:t>de Los Ríos, 2015………………………………....……</w:t>
            </w:r>
            <w:r w:rsidR="004317DA">
              <w:rPr>
                <w:rFonts w:ascii="Times New Roman" w:hAnsi="Times New Roman" w:cs="Times New Roman"/>
                <w:sz w:val="24"/>
                <w:szCs w:val="24"/>
              </w:rPr>
              <w:t>…………......</w:t>
            </w:r>
          </w:p>
          <w:p w:rsidR="00D854F3" w:rsidRPr="00CB4EC6" w:rsidRDefault="00D854F3" w:rsidP="00651915">
            <w:pPr>
              <w:tabs>
                <w:tab w:val="left" w:pos="2552"/>
              </w:tabs>
              <w:spacing w:after="0" w:line="240" w:lineRule="auto"/>
              <w:jc w:val="both"/>
              <w:rPr>
                <w:rFonts w:ascii="Times New Roman" w:hAnsi="Times New Roman" w:cs="Times New Roman"/>
                <w:sz w:val="24"/>
                <w:szCs w:val="24"/>
              </w:rPr>
            </w:pPr>
          </w:p>
        </w:tc>
        <w:tc>
          <w:tcPr>
            <w:tcW w:w="540" w:type="dxa"/>
          </w:tcPr>
          <w:p w:rsidR="00D854F3" w:rsidRPr="00CB4EC6" w:rsidRDefault="00D854F3" w:rsidP="004317DA">
            <w:pPr>
              <w:spacing w:after="0" w:line="240" w:lineRule="auto"/>
              <w:ind w:right="-115"/>
              <w:jc w:val="right"/>
              <w:rPr>
                <w:rFonts w:ascii="Times New Roman" w:hAnsi="Times New Roman" w:cs="Times New Roman"/>
                <w:sz w:val="24"/>
                <w:szCs w:val="24"/>
              </w:rPr>
            </w:pPr>
          </w:p>
          <w:p w:rsidR="00D854F3" w:rsidRPr="00CB4EC6" w:rsidRDefault="00D854F3" w:rsidP="004317DA">
            <w:pPr>
              <w:spacing w:after="0" w:line="240" w:lineRule="auto"/>
              <w:ind w:right="-115"/>
              <w:jc w:val="right"/>
              <w:rPr>
                <w:rFonts w:ascii="Times New Roman" w:hAnsi="Times New Roman" w:cs="Times New Roman"/>
                <w:sz w:val="24"/>
                <w:szCs w:val="24"/>
              </w:rPr>
            </w:pPr>
          </w:p>
          <w:p w:rsidR="00D854F3" w:rsidRDefault="00D854F3" w:rsidP="004317DA">
            <w:pPr>
              <w:spacing w:after="0" w:line="240" w:lineRule="auto"/>
              <w:ind w:right="-115"/>
              <w:jc w:val="right"/>
              <w:rPr>
                <w:rFonts w:ascii="Times New Roman" w:hAnsi="Times New Roman" w:cs="Times New Roman"/>
                <w:sz w:val="24"/>
                <w:szCs w:val="24"/>
              </w:rPr>
            </w:pPr>
          </w:p>
          <w:p w:rsidR="00D854F3" w:rsidRDefault="00D854F3" w:rsidP="004317DA">
            <w:pPr>
              <w:spacing w:after="0" w:line="240" w:lineRule="auto"/>
              <w:ind w:right="-115"/>
              <w:jc w:val="right"/>
              <w:rPr>
                <w:rFonts w:ascii="Times New Roman" w:hAnsi="Times New Roman" w:cs="Times New Roman"/>
                <w:sz w:val="24"/>
                <w:szCs w:val="24"/>
              </w:rPr>
            </w:pPr>
          </w:p>
          <w:p w:rsidR="00D854F3" w:rsidRDefault="00D854F3" w:rsidP="004317DA">
            <w:pPr>
              <w:spacing w:after="0" w:line="240" w:lineRule="auto"/>
              <w:ind w:right="-115"/>
              <w:jc w:val="right"/>
              <w:rPr>
                <w:rFonts w:ascii="Times New Roman" w:hAnsi="Times New Roman" w:cs="Times New Roman"/>
                <w:sz w:val="24"/>
                <w:szCs w:val="24"/>
              </w:rPr>
            </w:pPr>
          </w:p>
          <w:p w:rsidR="00D854F3" w:rsidRPr="00CB4EC6" w:rsidRDefault="00D854F3" w:rsidP="004317DA">
            <w:pPr>
              <w:spacing w:after="0" w:line="240" w:lineRule="auto"/>
              <w:ind w:right="-115"/>
              <w:jc w:val="right"/>
              <w:rPr>
                <w:rFonts w:ascii="Times New Roman" w:hAnsi="Times New Roman" w:cs="Times New Roman"/>
                <w:sz w:val="24"/>
                <w:szCs w:val="24"/>
              </w:rPr>
            </w:pPr>
            <w:r>
              <w:rPr>
                <w:rFonts w:ascii="Times New Roman" w:hAnsi="Times New Roman" w:cs="Times New Roman"/>
                <w:sz w:val="24"/>
                <w:szCs w:val="24"/>
              </w:rPr>
              <w:t>57</w:t>
            </w:r>
          </w:p>
        </w:tc>
      </w:tr>
      <w:tr w:rsidR="00D854F3" w:rsidRPr="00CB4EC6" w:rsidTr="00914EBC">
        <w:trPr>
          <w:gridAfter w:val="1"/>
          <w:wAfter w:w="52" w:type="dxa"/>
          <w:trHeight w:val="617"/>
          <w:jc w:val="center"/>
        </w:trPr>
        <w:tc>
          <w:tcPr>
            <w:tcW w:w="540" w:type="dxa"/>
          </w:tcPr>
          <w:p w:rsidR="00D854F3" w:rsidRPr="00CB4EC6" w:rsidRDefault="00D854F3" w:rsidP="00914EBC">
            <w:pPr>
              <w:spacing w:after="0" w:line="240" w:lineRule="auto"/>
              <w:ind w:left="-108"/>
              <w:rPr>
                <w:rFonts w:ascii="Times New Roman" w:hAnsi="Times New Roman" w:cs="Times New Roman"/>
                <w:sz w:val="24"/>
                <w:szCs w:val="24"/>
              </w:rPr>
            </w:pPr>
            <w:r w:rsidRPr="00CB4EC6">
              <w:rPr>
                <w:rFonts w:ascii="Times New Roman" w:hAnsi="Times New Roman" w:cs="Times New Roman"/>
                <w:sz w:val="24"/>
                <w:szCs w:val="24"/>
              </w:rPr>
              <w:t>4</w:t>
            </w:r>
          </w:p>
        </w:tc>
        <w:tc>
          <w:tcPr>
            <w:tcW w:w="6840" w:type="dxa"/>
            <w:vMerge w:val="restart"/>
          </w:tcPr>
          <w:p w:rsidR="00D854F3" w:rsidRPr="004317DA" w:rsidRDefault="00D854F3" w:rsidP="00651915">
            <w:pPr>
              <w:tabs>
                <w:tab w:val="left" w:pos="8504"/>
              </w:tabs>
              <w:autoSpaceDE w:val="0"/>
              <w:autoSpaceDN w:val="0"/>
              <w:adjustRightInd w:val="0"/>
              <w:spacing w:after="0" w:line="240" w:lineRule="auto"/>
              <w:ind w:right="-1"/>
              <w:jc w:val="both"/>
              <w:rPr>
                <w:rFonts w:ascii="Times New Roman" w:hAnsi="Times New Roman" w:cs="Times New Roman"/>
                <w:color w:val="000000" w:themeColor="text1"/>
                <w:sz w:val="24"/>
                <w:szCs w:val="24"/>
              </w:rPr>
            </w:pPr>
            <w:r w:rsidRPr="004317DA">
              <w:rPr>
                <w:rFonts w:ascii="Times New Roman" w:hAnsi="Times New Roman" w:cs="Times New Roman"/>
                <w:color w:val="000000" w:themeColor="text1"/>
                <w:sz w:val="24"/>
                <w:szCs w:val="24"/>
              </w:rPr>
              <w:t xml:space="preserve">Contrastes </w:t>
            </w:r>
            <w:r w:rsidR="00914EBC">
              <w:rPr>
                <w:rFonts w:ascii="Times New Roman" w:hAnsi="Times New Roman" w:cs="Times New Roman"/>
                <w:color w:val="000000" w:themeColor="text1"/>
                <w:sz w:val="24"/>
                <w:szCs w:val="24"/>
              </w:rPr>
              <w:t>establecido</w:t>
            </w:r>
            <w:r w:rsidRPr="004317DA">
              <w:rPr>
                <w:rFonts w:ascii="Times New Roman" w:hAnsi="Times New Roman" w:cs="Times New Roman"/>
                <w:color w:val="000000" w:themeColor="text1"/>
                <w:sz w:val="24"/>
                <w:szCs w:val="24"/>
              </w:rPr>
              <w:t>s en base a las medias de Líneas vs. Variedades……………………………</w:t>
            </w:r>
            <w:r w:rsidR="00914EBC">
              <w:rPr>
                <w:rFonts w:ascii="Times New Roman" w:hAnsi="Times New Roman" w:cs="Times New Roman"/>
                <w:color w:val="000000" w:themeColor="text1"/>
                <w:sz w:val="24"/>
                <w:szCs w:val="24"/>
              </w:rPr>
              <w:t>……………………….</w:t>
            </w:r>
            <w:r w:rsidRPr="004317DA">
              <w:rPr>
                <w:rFonts w:ascii="Times New Roman" w:hAnsi="Times New Roman" w:cs="Times New Roman"/>
                <w:color w:val="000000" w:themeColor="text1"/>
                <w:sz w:val="24"/>
                <w:szCs w:val="24"/>
              </w:rPr>
              <w:t>……...</w:t>
            </w:r>
          </w:p>
          <w:p w:rsidR="00D854F3" w:rsidRPr="004317DA" w:rsidRDefault="00D854F3" w:rsidP="00651915">
            <w:pPr>
              <w:tabs>
                <w:tab w:val="left" w:pos="8504"/>
              </w:tabs>
              <w:autoSpaceDE w:val="0"/>
              <w:autoSpaceDN w:val="0"/>
              <w:adjustRightInd w:val="0"/>
              <w:spacing w:after="0" w:line="240" w:lineRule="auto"/>
              <w:ind w:right="-1"/>
              <w:jc w:val="both"/>
              <w:rPr>
                <w:rFonts w:ascii="Times New Roman" w:hAnsi="Times New Roman" w:cs="Times New Roman"/>
                <w:color w:val="000000" w:themeColor="text1"/>
                <w:sz w:val="24"/>
                <w:szCs w:val="24"/>
              </w:rPr>
            </w:pPr>
          </w:p>
          <w:p w:rsidR="00D854F3" w:rsidRPr="004317DA" w:rsidRDefault="00D854F3" w:rsidP="00651915">
            <w:pPr>
              <w:tabs>
                <w:tab w:val="left" w:pos="8504"/>
              </w:tabs>
              <w:autoSpaceDE w:val="0"/>
              <w:autoSpaceDN w:val="0"/>
              <w:adjustRightInd w:val="0"/>
              <w:spacing w:after="0" w:line="240" w:lineRule="auto"/>
              <w:ind w:right="-1"/>
              <w:jc w:val="both"/>
              <w:rPr>
                <w:rFonts w:ascii="Times New Roman" w:hAnsi="Times New Roman" w:cs="Times New Roman"/>
                <w:color w:val="000000" w:themeColor="text1"/>
                <w:sz w:val="24"/>
                <w:szCs w:val="24"/>
              </w:rPr>
            </w:pPr>
            <w:r w:rsidRPr="004317DA">
              <w:rPr>
                <w:rFonts w:ascii="Times New Roman" w:hAnsi="Times New Roman" w:cs="Times New Roman"/>
                <w:color w:val="000000" w:themeColor="text1"/>
                <w:sz w:val="24"/>
                <w:szCs w:val="24"/>
              </w:rPr>
              <w:t xml:space="preserve">Contrastes </w:t>
            </w:r>
            <w:r w:rsidR="00914EBC">
              <w:rPr>
                <w:rFonts w:ascii="Times New Roman" w:hAnsi="Times New Roman" w:cs="Times New Roman"/>
                <w:color w:val="000000" w:themeColor="text1"/>
                <w:sz w:val="24"/>
                <w:szCs w:val="24"/>
              </w:rPr>
              <w:t>establecido</w:t>
            </w:r>
            <w:r w:rsidRPr="004317DA">
              <w:rPr>
                <w:rFonts w:ascii="Times New Roman" w:hAnsi="Times New Roman" w:cs="Times New Roman"/>
                <w:color w:val="000000" w:themeColor="text1"/>
                <w:sz w:val="24"/>
                <w:szCs w:val="24"/>
              </w:rPr>
              <w:t>s en base</w:t>
            </w:r>
            <w:r w:rsidR="004317DA" w:rsidRPr="004317DA">
              <w:rPr>
                <w:rFonts w:ascii="Times New Roman" w:hAnsi="Times New Roman" w:cs="Times New Roman"/>
                <w:color w:val="000000" w:themeColor="text1"/>
                <w:sz w:val="24"/>
                <w:szCs w:val="24"/>
              </w:rPr>
              <w:t xml:space="preserve"> a las medias de Líneas vs. T</w:t>
            </w:r>
            <w:r w:rsidR="002A3E9F">
              <w:rPr>
                <w:rFonts w:ascii="Times New Roman" w:hAnsi="Times New Roman" w:cs="Times New Roman"/>
                <w:color w:val="000000" w:themeColor="text1"/>
                <w:sz w:val="24"/>
                <w:szCs w:val="24"/>
              </w:rPr>
              <w:t>ratamiento</w:t>
            </w:r>
            <w:r w:rsidR="004317DA" w:rsidRPr="004317DA">
              <w:rPr>
                <w:rFonts w:ascii="Times New Roman" w:hAnsi="Times New Roman" w:cs="Times New Roman"/>
                <w:color w:val="000000" w:themeColor="text1"/>
                <w:sz w:val="24"/>
                <w:szCs w:val="24"/>
              </w:rPr>
              <w:t>11...</w:t>
            </w:r>
            <w:r w:rsidRPr="004317DA">
              <w:rPr>
                <w:rFonts w:ascii="Times New Roman" w:hAnsi="Times New Roman" w:cs="Times New Roman"/>
                <w:color w:val="000000" w:themeColor="text1"/>
                <w:sz w:val="24"/>
                <w:szCs w:val="24"/>
              </w:rPr>
              <w:t>……………………………</w:t>
            </w:r>
            <w:r w:rsidR="002A3E9F">
              <w:rPr>
                <w:rFonts w:ascii="Times New Roman" w:hAnsi="Times New Roman" w:cs="Times New Roman"/>
                <w:color w:val="000000" w:themeColor="text1"/>
                <w:sz w:val="24"/>
                <w:szCs w:val="24"/>
              </w:rPr>
              <w:t>…………….</w:t>
            </w:r>
            <w:r w:rsidR="00914EBC">
              <w:rPr>
                <w:rFonts w:ascii="Times New Roman" w:hAnsi="Times New Roman" w:cs="Times New Roman"/>
                <w:color w:val="000000" w:themeColor="text1"/>
                <w:sz w:val="24"/>
                <w:szCs w:val="24"/>
              </w:rPr>
              <w:t>…….</w:t>
            </w:r>
            <w:r w:rsidRPr="004317DA">
              <w:rPr>
                <w:rFonts w:ascii="Times New Roman" w:hAnsi="Times New Roman" w:cs="Times New Roman"/>
                <w:color w:val="000000" w:themeColor="text1"/>
                <w:sz w:val="24"/>
                <w:szCs w:val="24"/>
              </w:rPr>
              <w:t>…….</w:t>
            </w:r>
          </w:p>
          <w:p w:rsidR="00D854F3" w:rsidRPr="004317DA" w:rsidRDefault="00D854F3" w:rsidP="00651915">
            <w:pPr>
              <w:tabs>
                <w:tab w:val="left" w:pos="8504"/>
              </w:tabs>
              <w:autoSpaceDE w:val="0"/>
              <w:autoSpaceDN w:val="0"/>
              <w:adjustRightInd w:val="0"/>
              <w:spacing w:after="0" w:line="240" w:lineRule="auto"/>
              <w:ind w:right="-1"/>
              <w:jc w:val="both"/>
              <w:rPr>
                <w:rFonts w:ascii="Times New Roman" w:hAnsi="Times New Roman" w:cs="Times New Roman"/>
                <w:color w:val="000000" w:themeColor="text1"/>
                <w:sz w:val="24"/>
                <w:szCs w:val="24"/>
              </w:rPr>
            </w:pPr>
          </w:p>
          <w:p w:rsidR="00D854F3" w:rsidRPr="004317DA" w:rsidRDefault="00D854F3" w:rsidP="00651915">
            <w:pPr>
              <w:tabs>
                <w:tab w:val="left" w:pos="8504"/>
              </w:tabs>
              <w:autoSpaceDE w:val="0"/>
              <w:autoSpaceDN w:val="0"/>
              <w:adjustRightInd w:val="0"/>
              <w:spacing w:after="0" w:line="240" w:lineRule="auto"/>
              <w:ind w:right="-1"/>
              <w:jc w:val="both"/>
              <w:rPr>
                <w:rFonts w:ascii="Times New Roman" w:hAnsi="Times New Roman" w:cs="Times New Roman"/>
                <w:color w:val="000000" w:themeColor="text1"/>
                <w:sz w:val="24"/>
                <w:szCs w:val="24"/>
              </w:rPr>
            </w:pPr>
            <w:r w:rsidRPr="004317DA">
              <w:rPr>
                <w:rFonts w:ascii="Times New Roman" w:hAnsi="Times New Roman" w:cs="Times New Roman"/>
                <w:color w:val="000000" w:themeColor="text1"/>
                <w:sz w:val="24"/>
                <w:szCs w:val="24"/>
              </w:rPr>
              <w:t xml:space="preserve">Contrastes </w:t>
            </w:r>
            <w:r w:rsidR="00914EBC">
              <w:rPr>
                <w:rFonts w:ascii="Times New Roman" w:hAnsi="Times New Roman" w:cs="Times New Roman"/>
                <w:color w:val="000000" w:themeColor="text1"/>
                <w:sz w:val="24"/>
                <w:szCs w:val="24"/>
              </w:rPr>
              <w:t>establecido</w:t>
            </w:r>
            <w:r w:rsidRPr="004317DA">
              <w:rPr>
                <w:rFonts w:ascii="Times New Roman" w:hAnsi="Times New Roman" w:cs="Times New Roman"/>
                <w:color w:val="000000" w:themeColor="text1"/>
                <w:sz w:val="24"/>
                <w:szCs w:val="24"/>
              </w:rPr>
              <w:t>s en base a las medias de Líneas vs. T</w:t>
            </w:r>
            <w:r w:rsidR="002A3E9F">
              <w:rPr>
                <w:rFonts w:ascii="Times New Roman" w:hAnsi="Times New Roman" w:cs="Times New Roman"/>
                <w:color w:val="000000" w:themeColor="text1"/>
                <w:sz w:val="24"/>
                <w:szCs w:val="24"/>
              </w:rPr>
              <w:t>ratamiento 12…</w:t>
            </w:r>
            <w:r w:rsidRPr="004317DA">
              <w:rPr>
                <w:rFonts w:ascii="Times New Roman" w:hAnsi="Times New Roman" w:cs="Times New Roman"/>
                <w:color w:val="000000" w:themeColor="text1"/>
                <w:sz w:val="24"/>
                <w:szCs w:val="24"/>
              </w:rPr>
              <w:t>………………………………</w:t>
            </w:r>
            <w:r w:rsidR="004317DA">
              <w:rPr>
                <w:rFonts w:ascii="Times New Roman" w:hAnsi="Times New Roman" w:cs="Times New Roman"/>
                <w:color w:val="000000" w:themeColor="text1"/>
                <w:sz w:val="24"/>
                <w:szCs w:val="24"/>
              </w:rPr>
              <w:t>…</w:t>
            </w:r>
            <w:r w:rsidR="00914EBC">
              <w:rPr>
                <w:rFonts w:ascii="Times New Roman" w:hAnsi="Times New Roman" w:cs="Times New Roman"/>
                <w:color w:val="000000" w:themeColor="text1"/>
                <w:sz w:val="24"/>
                <w:szCs w:val="24"/>
              </w:rPr>
              <w:t>…………………..</w:t>
            </w:r>
          </w:p>
          <w:p w:rsidR="00D854F3" w:rsidRPr="004317DA" w:rsidRDefault="00D854F3" w:rsidP="00651915">
            <w:pPr>
              <w:spacing w:after="0" w:line="240" w:lineRule="auto"/>
              <w:jc w:val="both"/>
              <w:rPr>
                <w:rFonts w:ascii="Times New Roman" w:hAnsi="Times New Roman" w:cs="Times New Roman"/>
                <w:color w:val="000000" w:themeColor="text1"/>
                <w:sz w:val="24"/>
              </w:rPr>
            </w:pPr>
          </w:p>
          <w:p w:rsidR="00D854F3" w:rsidRPr="004317DA" w:rsidRDefault="00D854F3" w:rsidP="00651915">
            <w:pPr>
              <w:tabs>
                <w:tab w:val="left" w:pos="8504"/>
              </w:tabs>
              <w:autoSpaceDE w:val="0"/>
              <w:autoSpaceDN w:val="0"/>
              <w:adjustRightInd w:val="0"/>
              <w:spacing w:after="0" w:line="240" w:lineRule="auto"/>
              <w:ind w:right="-1"/>
              <w:jc w:val="both"/>
              <w:rPr>
                <w:rFonts w:ascii="Times New Roman" w:hAnsi="Times New Roman" w:cs="Times New Roman"/>
                <w:color w:val="000000" w:themeColor="text1"/>
                <w:sz w:val="24"/>
                <w:szCs w:val="24"/>
              </w:rPr>
            </w:pPr>
            <w:r w:rsidRPr="004317DA">
              <w:rPr>
                <w:rFonts w:ascii="Times New Roman" w:hAnsi="Times New Roman" w:cs="Times New Roman"/>
                <w:color w:val="000000" w:themeColor="text1"/>
                <w:sz w:val="24"/>
                <w:szCs w:val="24"/>
              </w:rPr>
              <w:t xml:space="preserve">Contrastes </w:t>
            </w:r>
            <w:r w:rsidR="00914EBC">
              <w:rPr>
                <w:rFonts w:ascii="Times New Roman" w:hAnsi="Times New Roman" w:cs="Times New Roman"/>
                <w:color w:val="000000" w:themeColor="text1"/>
                <w:sz w:val="24"/>
                <w:szCs w:val="24"/>
              </w:rPr>
              <w:t>establecido</w:t>
            </w:r>
            <w:r w:rsidRPr="004317DA">
              <w:rPr>
                <w:rFonts w:ascii="Times New Roman" w:hAnsi="Times New Roman" w:cs="Times New Roman"/>
                <w:color w:val="000000" w:themeColor="text1"/>
                <w:sz w:val="24"/>
                <w:szCs w:val="24"/>
              </w:rPr>
              <w:t>s en base a las medias de Variedad 1 (T11) vs. Variedad 2 (T12)…………………</w:t>
            </w:r>
            <w:r w:rsidR="004317DA">
              <w:rPr>
                <w:rFonts w:ascii="Times New Roman" w:hAnsi="Times New Roman" w:cs="Times New Roman"/>
                <w:color w:val="000000" w:themeColor="text1"/>
                <w:sz w:val="24"/>
                <w:szCs w:val="24"/>
              </w:rPr>
              <w:t>…</w:t>
            </w:r>
            <w:r w:rsidR="00914EBC">
              <w:rPr>
                <w:rFonts w:ascii="Times New Roman" w:hAnsi="Times New Roman" w:cs="Times New Roman"/>
                <w:color w:val="000000" w:themeColor="text1"/>
                <w:sz w:val="24"/>
                <w:szCs w:val="24"/>
              </w:rPr>
              <w:t>………………………………...</w:t>
            </w:r>
          </w:p>
          <w:p w:rsidR="00D854F3" w:rsidRPr="004317DA" w:rsidRDefault="00D854F3" w:rsidP="00651915">
            <w:pPr>
              <w:tabs>
                <w:tab w:val="left" w:pos="8504"/>
              </w:tabs>
              <w:autoSpaceDE w:val="0"/>
              <w:autoSpaceDN w:val="0"/>
              <w:adjustRightInd w:val="0"/>
              <w:spacing w:after="0" w:line="240" w:lineRule="auto"/>
              <w:ind w:right="-1"/>
              <w:jc w:val="both"/>
              <w:rPr>
                <w:rFonts w:ascii="Times New Roman" w:hAnsi="Times New Roman" w:cs="Times New Roman"/>
                <w:color w:val="000000" w:themeColor="text1"/>
                <w:sz w:val="24"/>
                <w:szCs w:val="24"/>
              </w:rPr>
            </w:pPr>
          </w:p>
        </w:tc>
        <w:tc>
          <w:tcPr>
            <w:tcW w:w="540" w:type="dxa"/>
          </w:tcPr>
          <w:p w:rsidR="00D854F3" w:rsidRPr="00CB4EC6" w:rsidRDefault="00D854F3" w:rsidP="004317DA">
            <w:pPr>
              <w:spacing w:after="0" w:line="240" w:lineRule="auto"/>
              <w:ind w:right="-115"/>
              <w:jc w:val="right"/>
              <w:rPr>
                <w:rFonts w:ascii="Times New Roman" w:hAnsi="Times New Roman" w:cs="Times New Roman"/>
                <w:sz w:val="24"/>
                <w:szCs w:val="24"/>
              </w:rPr>
            </w:pPr>
          </w:p>
          <w:p w:rsidR="00D854F3" w:rsidRPr="00CB4EC6" w:rsidRDefault="004317DA" w:rsidP="004317DA">
            <w:pPr>
              <w:spacing w:after="0" w:line="240" w:lineRule="auto"/>
              <w:ind w:right="-115"/>
              <w:jc w:val="right"/>
              <w:rPr>
                <w:rFonts w:ascii="Times New Roman" w:hAnsi="Times New Roman" w:cs="Times New Roman"/>
                <w:sz w:val="24"/>
                <w:szCs w:val="24"/>
              </w:rPr>
            </w:pPr>
            <w:r>
              <w:rPr>
                <w:rFonts w:ascii="Times New Roman" w:hAnsi="Times New Roman" w:cs="Times New Roman"/>
                <w:sz w:val="24"/>
                <w:szCs w:val="24"/>
              </w:rPr>
              <w:t>58</w:t>
            </w:r>
          </w:p>
        </w:tc>
      </w:tr>
      <w:tr w:rsidR="00D854F3" w:rsidRPr="00CB4EC6" w:rsidTr="00914EBC">
        <w:trPr>
          <w:gridAfter w:val="1"/>
          <w:wAfter w:w="52" w:type="dxa"/>
          <w:trHeight w:val="1590"/>
          <w:jc w:val="center"/>
        </w:trPr>
        <w:tc>
          <w:tcPr>
            <w:tcW w:w="540" w:type="dxa"/>
          </w:tcPr>
          <w:p w:rsidR="004317DA" w:rsidRDefault="004317DA" w:rsidP="00914EBC">
            <w:pPr>
              <w:spacing w:after="0" w:line="240" w:lineRule="auto"/>
              <w:ind w:left="-108"/>
              <w:rPr>
                <w:rFonts w:ascii="Times New Roman" w:hAnsi="Times New Roman" w:cs="Times New Roman"/>
                <w:sz w:val="24"/>
                <w:szCs w:val="24"/>
              </w:rPr>
            </w:pPr>
          </w:p>
          <w:p w:rsidR="00D854F3" w:rsidRPr="00CB4EC6" w:rsidRDefault="00D854F3" w:rsidP="00914EBC">
            <w:pPr>
              <w:spacing w:after="0" w:line="240" w:lineRule="auto"/>
              <w:ind w:left="-108"/>
              <w:rPr>
                <w:rFonts w:ascii="Times New Roman" w:hAnsi="Times New Roman" w:cs="Times New Roman"/>
                <w:sz w:val="24"/>
                <w:szCs w:val="24"/>
              </w:rPr>
            </w:pPr>
            <w:r w:rsidRPr="00CB4EC6">
              <w:rPr>
                <w:rFonts w:ascii="Times New Roman" w:hAnsi="Times New Roman" w:cs="Times New Roman"/>
                <w:sz w:val="24"/>
                <w:szCs w:val="24"/>
              </w:rPr>
              <w:t>5</w:t>
            </w:r>
          </w:p>
          <w:p w:rsidR="00D854F3" w:rsidRPr="00CB4EC6" w:rsidRDefault="00D854F3" w:rsidP="00914EBC">
            <w:pPr>
              <w:spacing w:after="0" w:line="240" w:lineRule="auto"/>
              <w:ind w:left="-108"/>
              <w:rPr>
                <w:rFonts w:ascii="Times New Roman" w:hAnsi="Times New Roman" w:cs="Times New Roman"/>
                <w:sz w:val="24"/>
                <w:szCs w:val="24"/>
              </w:rPr>
            </w:pPr>
          </w:p>
          <w:p w:rsidR="00D854F3" w:rsidRDefault="00D854F3" w:rsidP="00914EBC">
            <w:pPr>
              <w:spacing w:after="0" w:line="240" w:lineRule="auto"/>
              <w:ind w:left="-108"/>
              <w:rPr>
                <w:rFonts w:ascii="Times New Roman" w:hAnsi="Times New Roman" w:cs="Times New Roman"/>
                <w:sz w:val="24"/>
                <w:szCs w:val="24"/>
              </w:rPr>
            </w:pPr>
          </w:p>
          <w:p w:rsidR="00D854F3" w:rsidRPr="00CB4EC6" w:rsidRDefault="00D854F3" w:rsidP="00914EBC">
            <w:pPr>
              <w:spacing w:after="0" w:line="240" w:lineRule="auto"/>
              <w:ind w:left="-108"/>
              <w:rPr>
                <w:rFonts w:ascii="Times New Roman" w:hAnsi="Times New Roman" w:cs="Times New Roman"/>
                <w:sz w:val="24"/>
                <w:szCs w:val="24"/>
              </w:rPr>
            </w:pPr>
            <w:r>
              <w:rPr>
                <w:rFonts w:ascii="Times New Roman" w:hAnsi="Times New Roman" w:cs="Times New Roman"/>
                <w:sz w:val="24"/>
                <w:szCs w:val="24"/>
              </w:rPr>
              <w:t>6</w:t>
            </w:r>
          </w:p>
        </w:tc>
        <w:tc>
          <w:tcPr>
            <w:tcW w:w="6840" w:type="dxa"/>
            <w:vMerge/>
          </w:tcPr>
          <w:p w:rsidR="00D854F3" w:rsidRPr="00CB4EC6" w:rsidRDefault="00D854F3" w:rsidP="00651915">
            <w:pPr>
              <w:tabs>
                <w:tab w:val="left" w:pos="8504"/>
              </w:tabs>
              <w:autoSpaceDE w:val="0"/>
              <w:autoSpaceDN w:val="0"/>
              <w:adjustRightInd w:val="0"/>
              <w:spacing w:after="0" w:line="240" w:lineRule="auto"/>
              <w:ind w:right="-1"/>
              <w:jc w:val="both"/>
              <w:rPr>
                <w:rFonts w:ascii="Times New Roman" w:hAnsi="Times New Roman" w:cs="Times New Roman"/>
                <w:sz w:val="24"/>
              </w:rPr>
            </w:pPr>
          </w:p>
        </w:tc>
        <w:tc>
          <w:tcPr>
            <w:tcW w:w="540" w:type="dxa"/>
          </w:tcPr>
          <w:p w:rsidR="00D854F3" w:rsidRPr="00CB4EC6" w:rsidRDefault="00D854F3" w:rsidP="004317DA">
            <w:pPr>
              <w:spacing w:after="0" w:line="240" w:lineRule="auto"/>
              <w:ind w:right="-115"/>
              <w:jc w:val="right"/>
              <w:rPr>
                <w:rFonts w:ascii="Times New Roman" w:hAnsi="Times New Roman" w:cs="Times New Roman"/>
                <w:sz w:val="24"/>
                <w:szCs w:val="24"/>
              </w:rPr>
            </w:pPr>
          </w:p>
          <w:p w:rsidR="004317DA" w:rsidRDefault="004317DA" w:rsidP="004317DA">
            <w:pPr>
              <w:spacing w:after="0" w:line="240" w:lineRule="auto"/>
              <w:ind w:right="-115"/>
              <w:jc w:val="right"/>
              <w:rPr>
                <w:rFonts w:ascii="Times New Roman" w:hAnsi="Times New Roman" w:cs="Times New Roman"/>
                <w:sz w:val="24"/>
                <w:szCs w:val="24"/>
              </w:rPr>
            </w:pPr>
          </w:p>
          <w:p w:rsidR="00D854F3" w:rsidRPr="00CB4EC6" w:rsidRDefault="004317DA" w:rsidP="004317DA">
            <w:pPr>
              <w:spacing w:after="0" w:line="240" w:lineRule="auto"/>
              <w:ind w:right="-115"/>
              <w:jc w:val="right"/>
              <w:rPr>
                <w:rFonts w:ascii="Times New Roman" w:hAnsi="Times New Roman" w:cs="Times New Roman"/>
                <w:sz w:val="24"/>
                <w:szCs w:val="24"/>
              </w:rPr>
            </w:pPr>
            <w:r>
              <w:rPr>
                <w:rFonts w:ascii="Times New Roman" w:hAnsi="Times New Roman" w:cs="Times New Roman"/>
                <w:sz w:val="24"/>
                <w:szCs w:val="24"/>
              </w:rPr>
              <w:t>59</w:t>
            </w:r>
          </w:p>
          <w:p w:rsidR="00D854F3" w:rsidRPr="00CB4EC6" w:rsidRDefault="00D854F3" w:rsidP="004317DA">
            <w:pPr>
              <w:spacing w:after="0" w:line="240" w:lineRule="auto"/>
              <w:ind w:right="-115"/>
              <w:jc w:val="right"/>
              <w:rPr>
                <w:rFonts w:ascii="Times New Roman" w:hAnsi="Times New Roman" w:cs="Times New Roman"/>
                <w:sz w:val="24"/>
                <w:szCs w:val="24"/>
              </w:rPr>
            </w:pPr>
          </w:p>
          <w:p w:rsidR="004317DA" w:rsidRDefault="004317DA" w:rsidP="004317DA">
            <w:pPr>
              <w:spacing w:after="0" w:line="240" w:lineRule="auto"/>
              <w:ind w:right="-115"/>
              <w:jc w:val="right"/>
              <w:rPr>
                <w:rFonts w:ascii="Times New Roman" w:hAnsi="Times New Roman" w:cs="Times New Roman"/>
                <w:sz w:val="24"/>
                <w:szCs w:val="24"/>
              </w:rPr>
            </w:pPr>
          </w:p>
          <w:p w:rsidR="00D854F3" w:rsidRPr="00CB4EC6" w:rsidRDefault="004317DA" w:rsidP="004317DA">
            <w:pPr>
              <w:spacing w:after="0" w:line="240" w:lineRule="auto"/>
              <w:ind w:right="-115"/>
              <w:jc w:val="right"/>
              <w:rPr>
                <w:rFonts w:ascii="Times New Roman" w:hAnsi="Times New Roman" w:cs="Times New Roman"/>
                <w:sz w:val="24"/>
                <w:szCs w:val="24"/>
              </w:rPr>
            </w:pPr>
            <w:r>
              <w:rPr>
                <w:rFonts w:ascii="Times New Roman" w:hAnsi="Times New Roman" w:cs="Times New Roman"/>
                <w:sz w:val="24"/>
                <w:szCs w:val="24"/>
              </w:rPr>
              <w:t>59</w:t>
            </w:r>
          </w:p>
        </w:tc>
      </w:tr>
      <w:tr w:rsidR="00D854F3" w:rsidRPr="00CB4EC6" w:rsidTr="00914EBC">
        <w:trPr>
          <w:gridAfter w:val="1"/>
          <w:wAfter w:w="52" w:type="dxa"/>
          <w:trHeight w:val="820"/>
          <w:jc w:val="center"/>
        </w:trPr>
        <w:tc>
          <w:tcPr>
            <w:tcW w:w="540" w:type="dxa"/>
          </w:tcPr>
          <w:p w:rsidR="004317DA" w:rsidRDefault="004317DA" w:rsidP="00914EBC">
            <w:pPr>
              <w:spacing w:after="0" w:line="240" w:lineRule="auto"/>
              <w:ind w:left="-108"/>
              <w:rPr>
                <w:rFonts w:ascii="Times New Roman" w:hAnsi="Times New Roman" w:cs="Times New Roman"/>
                <w:sz w:val="24"/>
                <w:szCs w:val="24"/>
              </w:rPr>
            </w:pPr>
          </w:p>
          <w:p w:rsidR="00D854F3" w:rsidRDefault="00D854F3" w:rsidP="00914EBC">
            <w:pPr>
              <w:spacing w:after="0" w:line="240" w:lineRule="auto"/>
              <w:ind w:left="-108"/>
              <w:rPr>
                <w:rFonts w:ascii="Times New Roman" w:hAnsi="Times New Roman" w:cs="Times New Roman"/>
                <w:sz w:val="24"/>
                <w:szCs w:val="24"/>
              </w:rPr>
            </w:pPr>
            <w:r>
              <w:rPr>
                <w:rFonts w:ascii="Times New Roman" w:hAnsi="Times New Roman" w:cs="Times New Roman"/>
                <w:sz w:val="24"/>
                <w:szCs w:val="24"/>
              </w:rPr>
              <w:t>7</w:t>
            </w:r>
          </w:p>
          <w:p w:rsidR="004317DA" w:rsidRPr="00CB4EC6" w:rsidRDefault="004317DA" w:rsidP="00914EBC">
            <w:pPr>
              <w:spacing w:after="0" w:line="240" w:lineRule="auto"/>
              <w:ind w:left="-108"/>
              <w:rPr>
                <w:rFonts w:ascii="Times New Roman" w:hAnsi="Times New Roman" w:cs="Times New Roman"/>
                <w:sz w:val="24"/>
                <w:szCs w:val="24"/>
              </w:rPr>
            </w:pPr>
          </w:p>
        </w:tc>
        <w:tc>
          <w:tcPr>
            <w:tcW w:w="6840" w:type="dxa"/>
            <w:vMerge/>
          </w:tcPr>
          <w:p w:rsidR="00D854F3" w:rsidRPr="00EB7C14" w:rsidRDefault="00D854F3" w:rsidP="00651915">
            <w:pPr>
              <w:tabs>
                <w:tab w:val="left" w:pos="8504"/>
              </w:tabs>
              <w:autoSpaceDE w:val="0"/>
              <w:autoSpaceDN w:val="0"/>
              <w:adjustRightInd w:val="0"/>
              <w:spacing w:after="0" w:line="240" w:lineRule="auto"/>
              <w:ind w:right="-1"/>
              <w:jc w:val="both"/>
              <w:rPr>
                <w:rFonts w:ascii="Times New Roman" w:hAnsi="Times New Roman" w:cs="Times New Roman"/>
                <w:color w:val="FF0000"/>
                <w:sz w:val="24"/>
                <w:szCs w:val="24"/>
              </w:rPr>
            </w:pPr>
          </w:p>
        </w:tc>
        <w:tc>
          <w:tcPr>
            <w:tcW w:w="540" w:type="dxa"/>
          </w:tcPr>
          <w:p w:rsidR="00D854F3" w:rsidRDefault="00D854F3" w:rsidP="004317DA">
            <w:pPr>
              <w:spacing w:after="0" w:line="240" w:lineRule="auto"/>
              <w:ind w:right="-115"/>
              <w:jc w:val="right"/>
              <w:rPr>
                <w:rFonts w:ascii="Times New Roman" w:hAnsi="Times New Roman" w:cs="Times New Roman"/>
                <w:sz w:val="24"/>
                <w:szCs w:val="24"/>
              </w:rPr>
            </w:pPr>
          </w:p>
          <w:p w:rsidR="004317DA" w:rsidRDefault="004317DA" w:rsidP="004317DA">
            <w:pPr>
              <w:spacing w:after="0" w:line="240" w:lineRule="auto"/>
              <w:ind w:right="-115"/>
              <w:jc w:val="right"/>
              <w:rPr>
                <w:rFonts w:ascii="Times New Roman" w:hAnsi="Times New Roman" w:cs="Times New Roman"/>
                <w:sz w:val="24"/>
                <w:szCs w:val="24"/>
              </w:rPr>
            </w:pPr>
          </w:p>
          <w:p w:rsidR="00D854F3" w:rsidRPr="00CB4EC6" w:rsidRDefault="00D854F3" w:rsidP="004317DA">
            <w:pPr>
              <w:spacing w:after="0" w:line="240" w:lineRule="auto"/>
              <w:ind w:right="-115"/>
              <w:jc w:val="right"/>
              <w:rPr>
                <w:rFonts w:ascii="Times New Roman" w:hAnsi="Times New Roman" w:cs="Times New Roman"/>
                <w:sz w:val="24"/>
                <w:szCs w:val="24"/>
              </w:rPr>
            </w:pPr>
            <w:r>
              <w:rPr>
                <w:rFonts w:ascii="Times New Roman" w:hAnsi="Times New Roman" w:cs="Times New Roman"/>
                <w:sz w:val="24"/>
                <w:szCs w:val="24"/>
              </w:rPr>
              <w:t>6</w:t>
            </w:r>
            <w:r w:rsidR="004317DA">
              <w:rPr>
                <w:rFonts w:ascii="Times New Roman" w:hAnsi="Times New Roman" w:cs="Times New Roman"/>
                <w:sz w:val="24"/>
                <w:szCs w:val="24"/>
              </w:rPr>
              <w:t>0</w:t>
            </w:r>
          </w:p>
        </w:tc>
      </w:tr>
      <w:tr w:rsidR="00D854F3" w:rsidRPr="00CB4EC6" w:rsidTr="00914EBC">
        <w:trPr>
          <w:gridAfter w:val="1"/>
          <w:wAfter w:w="52" w:type="dxa"/>
          <w:trHeight w:val="904"/>
          <w:jc w:val="center"/>
        </w:trPr>
        <w:tc>
          <w:tcPr>
            <w:tcW w:w="540" w:type="dxa"/>
          </w:tcPr>
          <w:p w:rsidR="00D854F3" w:rsidRPr="00CB4EC6" w:rsidRDefault="00D854F3" w:rsidP="00914EBC">
            <w:pPr>
              <w:spacing w:after="0" w:line="240" w:lineRule="auto"/>
              <w:ind w:left="-108"/>
              <w:rPr>
                <w:rFonts w:ascii="Times New Roman" w:hAnsi="Times New Roman" w:cs="Times New Roman"/>
                <w:sz w:val="24"/>
                <w:szCs w:val="24"/>
              </w:rPr>
            </w:pPr>
            <w:r>
              <w:rPr>
                <w:rFonts w:ascii="Times New Roman" w:hAnsi="Times New Roman" w:cs="Times New Roman"/>
                <w:sz w:val="24"/>
                <w:szCs w:val="24"/>
              </w:rPr>
              <w:t>8</w:t>
            </w:r>
          </w:p>
        </w:tc>
        <w:tc>
          <w:tcPr>
            <w:tcW w:w="6840" w:type="dxa"/>
          </w:tcPr>
          <w:p w:rsidR="00D854F3" w:rsidRDefault="00D854F3" w:rsidP="00651915">
            <w:pPr>
              <w:spacing w:after="0" w:line="240" w:lineRule="auto"/>
              <w:jc w:val="both"/>
              <w:rPr>
                <w:rFonts w:ascii="Times New Roman" w:hAnsi="Times New Roman" w:cs="Times New Roman"/>
                <w:sz w:val="24"/>
              </w:rPr>
            </w:pPr>
            <w:r w:rsidRPr="00DE39A0">
              <w:rPr>
                <w:rFonts w:ascii="Times New Roman" w:hAnsi="Times New Roman" w:cs="Times New Roman"/>
                <w:sz w:val="24"/>
              </w:rPr>
              <w:t>Resultado del análisis de correlación y regresión lineal de las variables independientes (</w:t>
            </w:r>
            <w:proofErr w:type="spellStart"/>
            <w:r w:rsidRPr="00DE39A0">
              <w:rPr>
                <w:rFonts w:ascii="Times New Roman" w:hAnsi="Times New Roman" w:cs="Times New Roman"/>
                <w:sz w:val="24"/>
              </w:rPr>
              <w:t>Xs</w:t>
            </w:r>
            <w:proofErr w:type="spellEnd"/>
            <w:r w:rsidRPr="00DE39A0">
              <w:rPr>
                <w:rFonts w:ascii="Times New Roman" w:hAnsi="Times New Roman" w:cs="Times New Roman"/>
                <w:sz w:val="24"/>
              </w:rPr>
              <w:t>), que tuvieron una estrechez significativa sobre el Rendimiento por hectárea (Variable dependiente Y) en plantas de soya, (Ricaurte. 2015)</w:t>
            </w:r>
            <w:r w:rsidR="004317DA">
              <w:rPr>
                <w:rFonts w:ascii="Times New Roman" w:hAnsi="Times New Roman" w:cs="Times New Roman"/>
                <w:sz w:val="24"/>
              </w:rPr>
              <w:t>……………………………….</w:t>
            </w:r>
          </w:p>
          <w:p w:rsidR="00D854F3" w:rsidRPr="00EB7C14" w:rsidRDefault="00D854F3" w:rsidP="00651915">
            <w:pPr>
              <w:spacing w:after="0" w:line="240" w:lineRule="auto"/>
              <w:jc w:val="both"/>
              <w:rPr>
                <w:rFonts w:ascii="Times New Roman" w:hAnsi="Times New Roman" w:cs="Times New Roman"/>
                <w:color w:val="FF0000"/>
                <w:sz w:val="24"/>
                <w:szCs w:val="24"/>
              </w:rPr>
            </w:pPr>
          </w:p>
        </w:tc>
        <w:tc>
          <w:tcPr>
            <w:tcW w:w="540" w:type="dxa"/>
          </w:tcPr>
          <w:p w:rsidR="00D854F3" w:rsidRDefault="00D854F3" w:rsidP="004317DA">
            <w:pPr>
              <w:spacing w:after="0" w:line="240" w:lineRule="auto"/>
              <w:ind w:right="-115"/>
              <w:jc w:val="right"/>
              <w:rPr>
                <w:rFonts w:ascii="Times New Roman" w:hAnsi="Times New Roman" w:cs="Times New Roman"/>
                <w:sz w:val="24"/>
                <w:szCs w:val="24"/>
              </w:rPr>
            </w:pPr>
          </w:p>
          <w:p w:rsidR="00D854F3" w:rsidRDefault="00D854F3" w:rsidP="004317DA">
            <w:pPr>
              <w:spacing w:after="0" w:line="240" w:lineRule="auto"/>
              <w:ind w:right="-115"/>
              <w:jc w:val="right"/>
              <w:rPr>
                <w:rFonts w:ascii="Times New Roman" w:hAnsi="Times New Roman" w:cs="Times New Roman"/>
                <w:sz w:val="24"/>
                <w:szCs w:val="24"/>
              </w:rPr>
            </w:pPr>
          </w:p>
          <w:p w:rsidR="004317DA" w:rsidRDefault="004317DA" w:rsidP="004317DA">
            <w:pPr>
              <w:spacing w:after="0" w:line="240" w:lineRule="auto"/>
              <w:ind w:right="-115"/>
              <w:jc w:val="right"/>
              <w:rPr>
                <w:rFonts w:ascii="Times New Roman" w:hAnsi="Times New Roman" w:cs="Times New Roman"/>
                <w:sz w:val="24"/>
                <w:szCs w:val="24"/>
              </w:rPr>
            </w:pPr>
          </w:p>
          <w:p w:rsidR="00D854F3" w:rsidRPr="00CB4EC6" w:rsidRDefault="00D854F3" w:rsidP="004317DA">
            <w:pPr>
              <w:spacing w:after="0" w:line="240" w:lineRule="auto"/>
              <w:ind w:right="-115"/>
              <w:jc w:val="right"/>
              <w:rPr>
                <w:rFonts w:ascii="Times New Roman" w:hAnsi="Times New Roman" w:cs="Times New Roman"/>
                <w:sz w:val="24"/>
                <w:szCs w:val="24"/>
              </w:rPr>
            </w:pPr>
            <w:r>
              <w:rPr>
                <w:rFonts w:ascii="Times New Roman" w:hAnsi="Times New Roman" w:cs="Times New Roman"/>
                <w:sz w:val="24"/>
                <w:szCs w:val="24"/>
              </w:rPr>
              <w:t>6</w:t>
            </w:r>
            <w:r w:rsidR="004317DA">
              <w:rPr>
                <w:rFonts w:ascii="Times New Roman" w:hAnsi="Times New Roman" w:cs="Times New Roman"/>
                <w:sz w:val="24"/>
                <w:szCs w:val="24"/>
              </w:rPr>
              <w:t>1</w:t>
            </w:r>
          </w:p>
        </w:tc>
      </w:tr>
      <w:tr w:rsidR="00D854F3" w:rsidRPr="00CB4EC6" w:rsidTr="00914EBC">
        <w:trPr>
          <w:gridAfter w:val="1"/>
          <w:wAfter w:w="52" w:type="dxa"/>
          <w:jc w:val="center"/>
        </w:trPr>
        <w:tc>
          <w:tcPr>
            <w:tcW w:w="7920" w:type="dxa"/>
            <w:gridSpan w:val="3"/>
          </w:tcPr>
          <w:p w:rsidR="00D854F3" w:rsidRDefault="00D854F3" w:rsidP="00651915">
            <w:pPr>
              <w:spacing w:after="0" w:line="240" w:lineRule="auto"/>
              <w:jc w:val="center"/>
              <w:rPr>
                <w:rFonts w:ascii="Times New Roman" w:hAnsi="Times New Roman" w:cs="Times New Roman"/>
                <w:b/>
                <w:sz w:val="28"/>
                <w:szCs w:val="28"/>
              </w:rPr>
            </w:pPr>
          </w:p>
          <w:p w:rsidR="004317DA" w:rsidRDefault="004317DA" w:rsidP="004317DA">
            <w:pPr>
              <w:spacing w:after="0" w:line="240" w:lineRule="auto"/>
              <w:rPr>
                <w:rFonts w:ascii="Times New Roman" w:hAnsi="Times New Roman" w:cs="Times New Roman"/>
                <w:b/>
                <w:sz w:val="28"/>
                <w:szCs w:val="28"/>
              </w:rPr>
            </w:pPr>
          </w:p>
          <w:p w:rsidR="00914EBC" w:rsidRDefault="00914EBC" w:rsidP="004317DA">
            <w:pPr>
              <w:spacing w:after="0" w:line="240" w:lineRule="auto"/>
              <w:rPr>
                <w:rFonts w:ascii="Times New Roman" w:hAnsi="Times New Roman" w:cs="Times New Roman"/>
                <w:b/>
                <w:sz w:val="28"/>
                <w:szCs w:val="28"/>
              </w:rPr>
            </w:pPr>
          </w:p>
          <w:p w:rsidR="00D854F3" w:rsidRDefault="00D854F3" w:rsidP="00651915">
            <w:pPr>
              <w:spacing w:after="0" w:line="240" w:lineRule="auto"/>
              <w:jc w:val="center"/>
              <w:rPr>
                <w:rFonts w:ascii="Times New Roman" w:hAnsi="Times New Roman" w:cs="Times New Roman"/>
                <w:b/>
                <w:sz w:val="28"/>
                <w:szCs w:val="28"/>
              </w:rPr>
            </w:pPr>
            <w:r w:rsidRPr="00CB4EC6">
              <w:rPr>
                <w:rFonts w:ascii="Times New Roman" w:hAnsi="Times New Roman" w:cs="Times New Roman"/>
                <w:b/>
                <w:sz w:val="28"/>
                <w:szCs w:val="28"/>
              </w:rPr>
              <w:lastRenderedPageBreak/>
              <w:t>ÍNDICE DE GRÁFICOS</w:t>
            </w:r>
          </w:p>
          <w:p w:rsidR="00FB489E" w:rsidRDefault="00FB489E" w:rsidP="00651915">
            <w:pPr>
              <w:spacing w:after="0" w:line="240" w:lineRule="auto"/>
              <w:jc w:val="center"/>
              <w:rPr>
                <w:rFonts w:ascii="Times New Roman" w:hAnsi="Times New Roman" w:cs="Times New Roman"/>
                <w:b/>
                <w:sz w:val="28"/>
                <w:szCs w:val="28"/>
              </w:rPr>
            </w:pPr>
          </w:p>
          <w:p w:rsidR="00D854F3" w:rsidRPr="00CB4EC6" w:rsidRDefault="00914EBC" w:rsidP="00651915">
            <w:pPr>
              <w:spacing w:after="0" w:line="240" w:lineRule="auto"/>
              <w:jc w:val="center"/>
              <w:rPr>
                <w:rFonts w:ascii="Times New Roman" w:hAnsi="Times New Roman" w:cs="Times New Roman"/>
                <w:b/>
                <w:sz w:val="24"/>
                <w:szCs w:val="24"/>
              </w:rPr>
            </w:pPr>
            <w:r>
              <w:rPr>
                <w:noProof/>
                <w:lang w:val="es-CO" w:eastAsia="es-CO"/>
              </w:rPr>
              <mc:AlternateContent>
                <mc:Choice Requires="wps">
                  <w:drawing>
                    <wp:anchor distT="0" distB="0" distL="114300" distR="114300" simplePos="0" relativeHeight="251705856" behindDoc="0" locked="0" layoutInCell="1" allowOverlap="1" wp14:anchorId="57907CB4" wp14:editId="5D0CE094">
                      <wp:simplePos x="0" y="0"/>
                      <wp:positionH relativeFrom="column">
                        <wp:posOffset>-56917</wp:posOffset>
                      </wp:positionH>
                      <wp:positionV relativeFrom="paragraph">
                        <wp:posOffset>160317</wp:posOffset>
                      </wp:positionV>
                      <wp:extent cx="977900" cy="456862"/>
                      <wp:effectExtent l="0" t="0" r="12700" b="19685"/>
                      <wp:wrapNone/>
                      <wp:docPr id="53" name="Rectángulo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7900" cy="456862"/>
                              </a:xfrm>
                              <a:prstGeom prst="rect">
                                <a:avLst/>
                              </a:prstGeom>
                              <a:solidFill>
                                <a:srgbClr val="FFFFFF"/>
                              </a:solidFill>
                              <a:ln w="9525">
                                <a:solidFill>
                                  <a:schemeClr val="bg1">
                                    <a:lumMod val="100000"/>
                                    <a:lumOff val="0"/>
                                  </a:schemeClr>
                                </a:solidFill>
                                <a:miter lim="800000"/>
                                <a:headEnd/>
                                <a:tailEnd/>
                              </a:ln>
                            </wps:spPr>
                            <wps:txbx>
                              <w:txbxContent>
                                <w:p w:rsidR="00163D64" w:rsidRDefault="00163D64" w:rsidP="00FB489E">
                                  <w:pPr>
                                    <w:spacing w:after="0" w:line="240" w:lineRule="auto"/>
                                    <w:ind w:left="-180"/>
                                    <w:rPr>
                                      <w:rFonts w:ascii="Times New Roman" w:hAnsi="Times New Roman" w:cs="Times New Roman"/>
                                      <w:b/>
                                      <w:sz w:val="24"/>
                                      <w:szCs w:val="24"/>
                                    </w:rPr>
                                  </w:pPr>
                                  <w:r>
                                    <w:rPr>
                                      <w:rFonts w:ascii="Times New Roman" w:hAnsi="Times New Roman" w:cs="Times New Roman"/>
                                      <w:b/>
                                      <w:sz w:val="24"/>
                                      <w:szCs w:val="24"/>
                                    </w:rPr>
                                    <w:t xml:space="preserve"> GRÁFIC</w:t>
                                  </w:r>
                                  <w:r w:rsidRPr="00B25941">
                                    <w:rPr>
                                      <w:rFonts w:ascii="Times New Roman" w:hAnsi="Times New Roman" w:cs="Times New Roman"/>
                                      <w:b/>
                                      <w:sz w:val="24"/>
                                      <w:szCs w:val="24"/>
                                    </w:rPr>
                                    <w:t xml:space="preserve">O </w:t>
                                  </w:r>
                                </w:p>
                                <w:p w:rsidR="00163D64" w:rsidRPr="00B25941" w:rsidRDefault="00163D64" w:rsidP="00FB489E">
                                  <w:pPr>
                                    <w:spacing w:after="0" w:line="240" w:lineRule="auto"/>
                                    <w:ind w:left="-180"/>
                                    <w:rPr>
                                      <w:rFonts w:ascii="Times New Roman" w:hAnsi="Times New Roman" w:cs="Times New Roman"/>
                                      <w:b/>
                                      <w:sz w:val="24"/>
                                      <w:szCs w:val="24"/>
                                    </w:rPr>
                                  </w:pPr>
                                  <w:r>
                                    <w:rPr>
                                      <w:rFonts w:ascii="Times New Roman" w:hAnsi="Times New Roman" w:cs="Times New Roman"/>
                                      <w:b/>
                                      <w:sz w:val="24"/>
                                      <w:szCs w:val="24"/>
                                    </w:rPr>
                                    <w:t xml:space="preserve"> </w:t>
                                  </w:r>
                                  <w:r w:rsidRPr="00B25941">
                                    <w:rPr>
                                      <w:rFonts w:ascii="Times New Roman" w:hAnsi="Times New Roman" w:cs="Times New Roman"/>
                                      <w:b/>
                                      <w:sz w:val="24"/>
                                      <w:szCs w:val="24"/>
                                    </w:rPr>
                                    <w:t>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907CB4" id="Rectángulo 24" o:spid="_x0000_s1028" style="position:absolute;left:0;text-align:left;margin-left:-4.5pt;margin-top:12.6pt;width:77pt;height:35.95pt;z-index:25170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" strokecolor="white [3212]">
                      <v:textbox>
                        <w:txbxContent>
                          <w:p w:rsidR="00163D64" w:rsidRDefault="00163D64" w:rsidP="00FB489E">
                            <w:pPr>
                              <w:spacing w:after="0" w:line="240" w:lineRule="auto"/>
                              <w:ind w:left="-180"/>
                              <w:rPr>
                                <w:rFonts w:ascii="Times New Roman" w:hAnsi="Times New Roman" w:cs="Times New Roman"/>
                                <w:b/>
                                <w:sz w:val="24"/>
                                <w:szCs w:val="24"/>
                              </w:rPr>
                            </w:pPr>
                            <w:r>
                              <w:rPr>
                                <w:rFonts w:ascii="Times New Roman" w:hAnsi="Times New Roman" w:cs="Times New Roman"/>
                                <w:b/>
                                <w:sz w:val="24"/>
                                <w:szCs w:val="24"/>
                              </w:rPr>
                              <w:t xml:space="preserve"> GRÁFIC</w:t>
                            </w:r>
                            <w:r w:rsidRPr="00B25941">
                              <w:rPr>
                                <w:rFonts w:ascii="Times New Roman" w:hAnsi="Times New Roman" w:cs="Times New Roman"/>
                                <w:b/>
                                <w:sz w:val="24"/>
                                <w:szCs w:val="24"/>
                              </w:rPr>
                              <w:t xml:space="preserve">O </w:t>
                            </w:r>
                          </w:p>
                          <w:p w:rsidR="00163D64" w:rsidRPr="00B25941" w:rsidRDefault="00163D64" w:rsidP="00FB489E">
                            <w:pPr>
                              <w:spacing w:after="0" w:line="240" w:lineRule="auto"/>
                              <w:ind w:left="-180"/>
                              <w:rPr>
                                <w:rFonts w:ascii="Times New Roman" w:hAnsi="Times New Roman" w:cs="Times New Roman"/>
                                <w:b/>
                                <w:sz w:val="24"/>
                                <w:szCs w:val="24"/>
                              </w:rPr>
                            </w:pPr>
                            <w:r>
                              <w:rPr>
                                <w:rFonts w:ascii="Times New Roman" w:hAnsi="Times New Roman" w:cs="Times New Roman"/>
                                <w:b/>
                                <w:sz w:val="24"/>
                                <w:szCs w:val="24"/>
                              </w:rPr>
                              <w:t xml:space="preserve"> </w:t>
                            </w:r>
                            <w:r w:rsidRPr="00B25941">
                              <w:rPr>
                                <w:rFonts w:ascii="Times New Roman" w:hAnsi="Times New Roman" w:cs="Times New Roman"/>
                                <w:b/>
                                <w:sz w:val="24"/>
                                <w:szCs w:val="24"/>
                              </w:rPr>
                              <w:t>N°</w:t>
                            </w:r>
                          </w:p>
                        </w:txbxContent>
                      </v:textbox>
                    </v:rect>
                  </w:pict>
                </mc:Fallback>
              </mc:AlternateContent>
            </w:r>
          </w:p>
        </w:tc>
      </w:tr>
      <w:tr w:rsidR="00D854F3" w:rsidRPr="00CB4EC6" w:rsidTr="00914EBC">
        <w:trPr>
          <w:jc w:val="center"/>
        </w:trPr>
        <w:tc>
          <w:tcPr>
            <w:tcW w:w="540" w:type="dxa"/>
          </w:tcPr>
          <w:p w:rsidR="00D854F3" w:rsidRPr="00CB4EC6" w:rsidRDefault="00D854F3" w:rsidP="00651915">
            <w:pPr>
              <w:spacing w:after="0" w:line="240" w:lineRule="auto"/>
              <w:jc w:val="both"/>
              <w:rPr>
                <w:rFonts w:ascii="Times New Roman" w:hAnsi="Times New Roman" w:cs="Times New Roman"/>
                <w:b/>
                <w:sz w:val="24"/>
                <w:szCs w:val="24"/>
              </w:rPr>
            </w:pPr>
          </w:p>
        </w:tc>
        <w:tc>
          <w:tcPr>
            <w:tcW w:w="6840" w:type="dxa"/>
          </w:tcPr>
          <w:p w:rsidR="00D854F3" w:rsidRPr="00CB4EC6" w:rsidRDefault="00D854F3" w:rsidP="00651915">
            <w:pPr>
              <w:spacing w:after="0" w:line="240" w:lineRule="auto"/>
              <w:jc w:val="center"/>
              <w:rPr>
                <w:rFonts w:ascii="Times New Roman" w:hAnsi="Times New Roman" w:cs="Times New Roman"/>
                <w:b/>
                <w:sz w:val="24"/>
                <w:szCs w:val="24"/>
              </w:rPr>
            </w:pPr>
            <w:r w:rsidRPr="00CB4EC6">
              <w:rPr>
                <w:rFonts w:ascii="Times New Roman" w:hAnsi="Times New Roman" w:cs="Times New Roman"/>
                <w:b/>
                <w:sz w:val="24"/>
                <w:szCs w:val="24"/>
              </w:rPr>
              <w:t>DENOMINACIÓN</w:t>
            </w:r>
          </w:p>
        </w:tc>
        <w:tc>
          <w:tcPr>
            <w:tcW w:w="592" w:type="dxa"/>
            <w:gridSpan w:val="2"/>
          </w:tcPr>
          <w:p w:rsidR="00D854F3" w:rsidRPr="00CB4EC6" w:rsidRDefault="00D854F3" w:rsidP="00154A44">
            <w:pPr>
              <w:spacing w:after="0" w:line="240" w:lineRule="auto"/>
              <w:ind w:left="-142" w:right="-74"/>
              <w:jc w:val="center"/>
              <w:rPr>
                <w:rFonts w:ascii="Times New Roman" w:hAnsi="Times New Roman" w:cs="Times New Roman"/>
                <w:sz w:val="24"/>
                <w:szCs w:val="24"/>
              </w:rPr>
            </w:pPr>
            <w:r w:rsidRPr="00CB4EC6">
              <w:rPr>
                <w:rFonts w:ascii="Times New Roman" w:hAnsi="Times New Roman" w:cs="Times New Roman"/>
                <w:b/>
                <w:sz w:val="24"/>
                <w:szCs w:val="24"/>
              </w:rPr>
              <w:t>PÁG</w:t>
            </w:r>
            <w:r w:rsidRPr="00CB4EC6">
              <w:rPr>
                <w:rFonts w:ascii="Times New Roman" w:hAnsi="Times New Roman" w:cs="Times New Roman"/>
                <w:sz w:val="24"/>
                <w:szCs w:val="24"/>
              </w:rPr>
              <w:t>.</w:t>
            </w:r>
          </w:p>
        </w:tc>
      </w:tr>
      <w:tr w:rsidR="00D854F3" w:rsidRPr="00CB4EC6" w:rsidTr="00914EBC">
        <w:trPr>
          <w:gridAfter w:val="1"/>
          <w:wAfter w:w="52" w:type="dxa"/>
          <w:trHeight w:val="890"/>
          <w:jc w:val="center"/>
        </w:trPr>
        <w:tc>
          <w:tcPr>
            <w:tcW w:w="540" w:type="dxa"/>
          </w:tcPr>
          <w:p w:rsidR="00D854F3" w:rsidRPr="00CB4EC6" w:rsidRDefault="00D854F3" w:rsidP="00914EBC">
            <w:pPr>
              <w:spacing w:after="0" w:line="240" w:lineRule="auto"/>
              <w:ind w:left="-108"/>
              <w:rPr>
                <w:rFonts w:ascii="Times New Roman" w:hAnsi="Times New Roman" w:cs="Times New Roman"/>
                <w:sz w:val="24"/>
                <w:szCs w:val="24"/>
              </w:rPr>
            </w:pPr>
          </w:p>
          <w:p w:rsidR="00154A44" w:rsidRDefault="00154A44" w:rsidP="00914EBC">
            <w:pPr>
              <w:spacing w:after="0" w:line="240" w:lineRule="auto"/>
              <w:ind w:left="-108"/>
              <w:rPr>
                <w:rFonts w:ascii="Times New Roman" w:hAnsi="Times New Roman" w:cs="Times New Roman"/>
                <w:sz w:val="24"/>
                <w:szCs w:val="24"/>
              </w:rPr>
            </w:pPr>
          </w:p>
          <w:p w:rsidR="00154A44" w:rsidRDefault="00154A44" w:rsidP="00914EBC">
            <w:pPr>
              <w:spacing w:after="0" w:line="240" w:lineRule="auto"/>
              <w:ind w:left="-108"/>
              <w:rPr>
                <w:rFonts w:ascii="Times New Roman" w:hAnsi="Times New Roman" w:cs="Times New Roman"/>
                <w:sz w:val="24"/>
                <w:szCs w:val="24"/>
              </w:rPr>
            </w:pPr>
          </w:p>
          <w:p w:rsidR="00D854F3" w:rsidRPr="00CB4EC6" w:rsidRDefault="00D854F3" w:rsidP="00914EBC">
            <w:pPr>
              <w:spacing w:after="0" w:line="240" w:lineRule="auto"/>
              <w:ind w:left="-108"/>
              <w:rPr>
                <w:rFonts w:ascii="Times New Roman" w:hAnsi="Times New Roman" w:cs="Times New Roman"/>
                <w:sz w:val="24"/>
                <w:szCs w:val="24"/>
              </w:rPr>
            </w:pPr>
            <w:r w:rsidRPr="00CB4EC6">
              <w:rPr>
                <w:rFonts w:ascii="Times New Roman" w:hAnsi="Times New Roman" w:cs="Times New Roman"/>
                <w:sz w:val="24"/>
                <w:szCs w:val="24"/>
              </w:rPr>
              <w:t>1</w:t>
            </w:r>
          </w:p>
          <w:p w:rsidR="00D854F3" w:rsidRPr="00CB4EC6" w:rsidRDefault="00D854F3" w:rsidP="00914EBC">
            <w:pPr>
              <w:spacing w:after="0" w:line="240" w:lineRule="auto"/>
              <w:ind w:left="-108"/>
              <w:rPr>
                <w:rFonts w:ascii="Times New Roman" w:hAnsi="Times New Roman" w:cs="Times New Roman"/>
                <w:sz w:val="24"/>
                <w:szCs w:val="24"/>
              </w:rPr>
            </w:pPr>
          </w:p>
        </w:tc>
        <w:tc>
          <w:tcPr>
            <w:tcW w:w="6840" w:type="dxa"/>
          </w:tcPr>
          <w:p w:rsidR="00D854F3" w:rsidRDefault="00D854F3" w:rsidP="00651915">
            <w:pPr>
              <w:spacing w:after="0" w:line="240" w:lineRule="auto"/>
              <w:jc w:val="both"/>
              <w:rPr>
                <w:rFonts w:ascii="Times New Roman" w:hAnsi="Times New Roman" w:cs="Times New Roman"/>
                <w:sz w:val="24"/>
                <w:szCs w:val="23"/>
              </w:rPr>
            </w:pPr>
          </w:p>
          <w:p w:rsidR="00154A44" w:rsidRDefault="00154A44" w:rsidP="00651915">
            <w:pPr>
              <w:spacing w:after="0" w:line="240" w:lineRule="auto"/>
              <w:jc w:val="both"/>
              <w:rPr>
                <w:rFonts w:ascii="Times New Roman" w:hAnsi="Times New Roman" w:cs="Times New Roman"/>
                <w:sz w:val="24"/>
                <w:szCs w:val="24"/>
                <w:lang w:val="es-ES_tradnl"/>
              </w:rPr>
            </w:pPr>
          </w:p>
          <w:p w:rsidR="00154A44" w:rsidRDefault="00154A44" w:rsidP="00651915">
            <w:pPr>
              <w:spacing w:after="0" w:line="240" w:lineRule="auto"/>
              <w:jc w:val="both"/>
              <w:rPr>
                <w:rFonts w:ascii="Times New Roman" w:hAnsi="Times New Roman" w:cs="Times New Roman"/>
                <w:sz w:val="24"/>
                <w:szCs w:val="24"/>
                <w:lang w:val="es-ES_tradnl"/>
              </w:rPr>
            </w:pPr>
          </w:p>
          <w:p w:rsidR="00D854F3" w:rsidRPr="00BD551D" w:rsidRDefault="00D854F3" w:rsidP="00651915">
            <w:pPr>
              <w:spacing w:after="0" w:line="240" w:lineRule="auto"/>
              <w:jc w:val="both"/>
              <w:rPr>
                <w:rFonts w:ascii="Times New Roman" w:hAnsi="Times New Roman" w:cs="Times New Roman"/>
                <w:sz w:val="24"/>
                <w:szCs w:val="24"/>
              </w:rPr>
            </w:pPr>
            <w:r w:rsidRPr="00CB4EC6">
              <w:rPr>
                <w:rFonts w:ascii="Times New Roman" w:hAnsi="Times New Roman" w:cs="Times New Roman"/>
                <w:sz w:val="24"/>
                <w:szCs w:val="24"/>
                <w:lang w:val="es-ES_tradnl"/>
              </w:rPr>
              <w:t>Promedios</w:t>
            </w:r>
            <w:r>
              <w:rPr>
                <w:rFonts w:ascii="Times New Roman" w:hAnsi="Times New Roman" w:cs="Times New Roman"/>
                <w:sz w:val="24"/>
                <w:szCs w:val="24"/>
                <w:lang w:val="es-ES_tradnl"/>
              </w:rPr>
              <w:t xml:space="preserve"> de Altura de planta (AP),</w:t>
            </w:r>
            <w:r w:rsidRPr="00F206A5">
              <w:rPr>
                <w:rFonts w:ascii="Times New Roman" w:hAnsi="Times New Roman" w:cs="Times New Roman"/>
                <w:color w:val="000000" w:themeColor="text1"/>
                <w:sz w:val="24"/>
                <w:szCs w:val="24"/>
                <w:lang w:val="es-ES_tradnl"/>
              </w:rPr>
              <w:t xml:space="preserve"> </w:t>
            </w:r>
            <w:r>
              <w:rPr>
                <w:rFonts w:ascii="Times New Roman" w:hAnsi="Times New Roman" w:cs="Times New Roman"/>
                <w:color w:val="000000" w:themeColor="text1"/>
                <w:sz w:val="24"/>
                <w:szCs w:val="24"/>
                <w:lang w:val="es-ES_tradnl"/>
              </w:rPr>
              <w:t xml:space="preserve">de </w:t>
            </w:r>
            <w:r>
              <w:rPr>
                <w:rFonts w:ascii="Times New Roman" w:hAnsi="Times New Roman" w:cs="Times New Roman"/>
                <w:sz w:val="24"/>
                <w:szCs w:val="24"/>
                <w:lang w:val="es-ES_tradnl"/>
              </w:rPr>
              <w:t xml:space="preserve">12 cultivares de soya, </w:t>
            </w:r>
            <w:r w:rsidRPr="00F4162E">
              <w:rPr>
                <w:rFonts w:ascii="Times New Roman" w:hAnsi="Times New Roman" w:cs="Times New Roman"/>
                <w:sz w:val="24"/>
                <w:szCs w:val="24"/>
              </w:rPr>
              <w:t>evaluados en</w:t>
            </w:r>
            <w:r>
              <w:rPr>
                <w:rFonts w:ascii="Times New Roman" w:hAnsi="Times New Roman" w:cs="Times New Roman"/>
                <w:sz w:val="24"/>
                <w:szCs w:val="24"/>
              </w:rPr>
              <w:t xml:space="preserve"> Ricaurte</w:t>
            </w:r>
            <w:r w:rsidRPr="00F4162E">
              <w:rPr>
                <w:rFonts w:ascii="Times New Roman" w:hAnsi="Times New Roman" w:cs="Times New Roman"/>
                <w:sz w:val="24"/>
                <w:szCs w:val="24"/>
              </w:rPr>
              <w:t xml:space="preserve">, cantón Urdaneta, provincia </w:t>
            </w:r>
            <w:r>
              <w:rPr>
                <w:rFonts w:ascii="Times New Roman" w:hAnsi="Times New Roman" w:cs="Times New Roman"/>
                <w:sz w:val="24"/>
                <w:szCs w:val="24"/>
              </w:rPr>
              <w:t>de Los Ríos, 2015…………………………………………………………………..</w:t>
            </w:r>
          </w:p>
        </w:tc>
        <w:tc>
          <w:tcPr>
            <w:tcW w:w="540" w:type="dxa"/>
          </w:tcPr>
          <w:p w:rsidR="00D854F3" w:rsidRPr="00CB4EC6" w:rsidRDefault="00D854F3" w:rsidP="007A71DD">
            <w:pPr>
              <w:spacing w:after="0" w:line="240" w:lineRule="auto"/>
              <w:ind w:right="-288"/>
              <w:jc w:val="center"/>
              <w:rPr>
                <w:rFonts w:ascii="Times New Roman" w:hAnsi="Times New Roman" w:cs="Times New Roman"/>
                <w:sz w:val="24"/>
                <w:szCs w:val="24"/>
              </w:rPr>
            </w:pPr>
          </w:p>
          <w:p w:rsidR="00D854F3" w:rsidRPr="00CB4EC6" w:rsidRDefault="00D854F3" w:rsidP="007A71DD">
            <w:pPr>
              <w:spacing w:after="0" w:line="240" w:lineRule="auto"/>
              <w:ind w:right="-288"/>
              <w:jc w:val="center"/>
              <w:rPr>
                <w:rFonts w:ascii="Times New Roman" w:hAnsi="Times New Roman" w:cs="Times New Roman"/>
                <w:sz w:val="24"/>
                <w:szCs w:val="24"/>
              </w:rPr>
            </w:pPr>
          </w:p>
          <w:p w:rsidR="00D854F3" w:rsidRDefault="00D854F3" w:rsidP="007A71DD">
            <w:pPr>
              <w:spacing w:after="0" w:line="240" w:lineRule="auto"/>
              <w:ind w:right="-288"/>
              <w:jc w:val="center"/>
              <w:rPr>
                <w:rFonts w:ascii="Times New Roman" w:hAnsi="Times New Roman" w:cs="Times New Roman"/>
                <w:sz w:val="24"/>
                <w:szCs w:val="24"/>
              </w:rPr>
            </w:pPr>
          </w:p>
          <w:p w:rsidR="00154A44" w:rsidRDefault="00154A44" w:rsidP="007A71DD">
            <w:pPr>
              <w:spacing w:after="0" w:line="240" w:lineRule="auto"/>
              <w:ind w:right="-288"/>
              <w:jc w:val="center"/>
              <w:rPr>
                <w:rFonts w:ascii="Times New Roman" w:hAnsi="Times New Roman" w:cs="Times New Roman"/>
                <w:sz w:val="24"/>
                <w:szCs w:val="24"/>
              </w:rPr>
            </w:pPr>
          </w:p>
          <w:p w:rsidR="00154A44" w:rsidRDefault="00154A44" w:rsidP="007A71DD">
            <w:pPr>
              <w:spacing w:after="0" w:line="240" w:lineRule="auto"/>
              <w:ind w:right="-288"/>
              <w:jc w:val="center"/>
              <w:rPr>
                <w:rFonts w:ascii="Times New Roman" w:hAnsi="Times New Roman" w:cs="Times New Roman"/>
                <w:sz w:val="24"/>
                <w:szCs w:val="24"/>
              </w:rPr>
            </w:pPr>
          </w:p>
          <w:p w:rsidR="00D854F3" w:rsidRPr="00CB4EC6" w:rsidRDefault="00D854F3" w:rsidP="007A71DD">
            <w:pPr>
              <w:spacing w:after="0" w:line="240" w:lineRule="auto"/>
              <w:ind w:right="-288"/>
              <w:jc w:val="center"/>
              <w:rPr>
                <w:rFonts w:ascii="Times New Roman" w:hAnsi="Times New Roman" w:cs="Times New Roman"/>
                <w:sz w:val="24"/>
                <w:szCs w:val="24"/>
              </w:rPr>
            </w:pPr>
            <w:r>
              <w:rPr>
                <w:rFonts w:ascii="Times New Roman" w:hAnsi="Times New Roman" w:cs="Times New Roman"/>
                <w:sz w:val="24"/>
                <w:szCs w:val="24"/>
              </w:rPr>
              <w:t>47</w:t>
            </w:r>
          </w:p>
        </w:tc>
      </w:tr>
      <w:tr w:rsidR="00D854F3" w:rsidRPr="00CB4EC6" w:rsidTr="00914EBC">
        <w:trPr>
          <w:gridAfter w:val="1"/>
          <w:wAfter w:w="52" w:type="dxa"/>
          <w:trHeight w:val="890"/>
          <w:jc w:val="center"/>
        </w:trPr>
        <w:tc>
          <w:tcPr>
            <w:tcW w:w="540" w:type="dxa"/>
          </w:tcPr>
          <w:p w:rsidR="00D854F3" w:rsidRDefault="00D854F3" w:rsidP="00914EBC">
            <w:pPr>
              <w:spacing w:after="0" w:line="240" w:lineRule="auto"/>
              <w:ind w:left="-108"/>
              <w:rPr>
                <w:rFonts w:ascii="Times New Roman" w:hAnsi="Times New Roman" w:cs="Times New Roman"/>
                <w:sz w:val="24"/>
                <w:szCs w:val="24"/>
              </w:rPr>
            </w:pPr>
          </w:p>
          <w:p w:rsidR="00D854F3" w:rsidRPr="00CB4EC6" w:rsidRDefault="00D854F3" w:rsidP="00914EBC">
            <w:pPr>
              <w:spacing w:after="0" w:line="240" w:lineRule="auto"/>
              <w:ind w:left="-108"/>
              <w:rPr>
                <w:rFonts w:ascii="Times New Roman" w:hAnsi="Times New Roman" w:cs="Times New Roman"/>
                <w:sz w:val="24"/>
                <w:szCs w:val="24"/>
              </w:rPr>
            </w:pPr>
            <w:r w:rsidRPr="00CB4EC6">
              <w:rPr>
                <w:rFonts w:ascii="Times New Roman" w:hAnsi="Times New Roman" w:cs="Times New Roman"/>
                <w:sz w:val="24"/>
                <w:szCs w:val="24"/>
              </w:rPr>
              <w:t>2</w:t>
            </w:r>
          </w:p>
        </w:tc>
        <w:tc>
          <w:tcPr>
            <w:tcW w:w="6840" w:type="dxa"/>
          </w:tcPr>
          <w:p w:rsidR="00D854F3" w:rsidRDefault="00D854F3" w:rsidP="00651915">
            <w:pPr>
              <w:spacing w:after="0" w:line="240" w:lineRule="auto"/>
              <w:jc w:val="both"/>
              <w:rPr>
                <w:rFonts w:ascii="Times New Roman" w:hAnsi="Times New Roman" w:cs="Times New Roman"/>
                <w:sz w:val="24"/>
                <w:szCs w:val="24"/>
                <w:lang w:val="es-ES_tradnl"/>
              </w:rPr>
            </w:pPr>
          </w:p>
          <w:p w:rsidR="00D854F3" w:rsidRPr="00CB4EC6" w:rsidRDefault="00D854F3" w:rsidP="00651915">
            <w:pPr>
              <w:spacing w:after="0" w:line="240" w:lineRule="auto"/>
              <w:jc w:val="both"/>
              <w:rPr>
                <w:rFonts w:ascii="Times New Roman" w:hAnsi="Times New Roman" w:cs="Times New Roman"/>
                <w:sz w:val="24"/>
                <w:szCs w:val="24"/>
              </w:rPr>
            </w:pPr>
            <w:r w:rsidRPr="00CB4EC6">
              <w:rPr>
                <w:rFonts w:ascii="Times New Roman" w:hAnsi="Times New Roman" w:cs="Times New Roman"/>
                <w:sz w:val="24"/>
                <w:szCs w:val="24"/>
                <w:lang w:val="es-ES_tradnl"/>
              </w:rPr>
              <w:t>Promedios</w:t>
            </w:r>
            <w:r>
              <w:rPr>
                <w:rFonts w:ascii="Times New Roman" w:hAnsi="Times New Roman" w:cs="Times New Roman"/>
                <w:sz w:val="24"/>
                <w:szCs w:val="24"/>
                <w:lang w:val="es-ES_tradnl"/>
              </w:rPr>
              <w:t xml:space="preserve"> de</w:t>
            </w:r>
            <w:r w:rsidRPr="00CB4EC6">
              <w:rPr>
                <w:rFonts w:ascii="Times New Roman" w:hAnsi="Times New Roman" w:cs="Times New Roman"/>
                <w:sz w:val="24"/>
                <w:szCs w:val="24"/>
                <w:lang w:val="es-ES_tradnl"/>
              </w:rPr>
              <w:t xml:space="preserve"> </w:t>
            </w:r>
            <w:r>
              <w:rPr>
                <w:rFonts w:ascii="Times New Roman" w:hAnsi="Times New Roman" w:cs="Times New Roman"/>
                <w:color w:val="000000" w:themeColor="text1"/>
                <w:sz w:val="24"/>
                <w:szCs w:val="24"/>
                <w:lang w:val="es-ES_tradnl"/>
              </w:rPr>
              <w:t xml:space="preserve">Altura de carga (AC), de </w:t>
            </w:r>
            <w:r>
              <w:rPr>
                <w:rFonts w:ascii="Times New Roman" w:hAnsi="Times New Roman" w:cs="Times New Roman"/>
                <w:sz w:val="24"/>
                <w:szCs w:val="24"/>
                <w:lang w:val="es-ES_tradnl"/>
              </w:rPr>
              <w:t xml:space="preserve">12 cultivares de soya, </w:t>
            </w:r>
            <w:r w:rsidRPr="00F4162E">
              <w:rPr>
                <w:rFonts w:ascii="Times New Roman" w:hAnsi="Times New Roman" w:cs="Times New Roman"/>
                <w:sz w:val="24"/>
                <w:szCs w:val="24"/>
              </w:rPr>
              <w:t>evaluados en</w:t>
            </w:r>
            <w:r>
              <w:rPr>
                <w:rFonts w:ascii="Times New Roman" w:hAnsi="Times New Roman" w:cs="Times New Roman"/>
                <w:sz w:val="24"/>
                <w:szCs w:val="24"/>
              </w:rPr>
              <w:t xml:space="preserve"> Ricaurte</w:t>
            </w:r>
            <w:r w:rsidRPr="00F4162E">
              <w:rPr>
                <w:rFonts w:ascii="Times New Roman" w:hAnsi="Times New Roman" w:cs="Times New Roman"/>
                <w:sz w:val="24"/>
                <w:szCs w:val="24"/>
              </w:rPr>
              <w:t xml:space="preserve">, cantón Urdaneta, provincia </w:t>
            </w:r>
            <w:r>
              <w:rPr>
                <w:rFonts w:ascii="Times New Roman" w:hAnsi="Times New Roman" w:cs="Times New Roman"/>
                <w:sz w:val="24"/>
                <w:szCs w:val="24"/>
              </w:rPr>
              <w:t>de Los Ríos, 2015…………………………………………………………………..</w:t>
            </w:r>
          </w:p>
        </w:tc>
        <w:tc>
          <w:tcPr>
            <w:tcW w:w="540" w:type="dxa"/>
          </w:tcPr>
          <w:p w:rsidR="00D854F3" w:rsidRPr="00CB4EC6" w:rsidRDefault="00D854F3" w:rsidP="007A71DD">
            <w:pPr>
              <w:spacing w:after="0" w:line="240" w:lineRule="auto"/>
              <w:ind w:right="-288"/>
              <w:jc w:val="center"/>
              <w:rPr>
                <w:rFonts w:ascii="Times New Roman" w:hAnsi="Times New Roman" w:cs="Times New Roman"/>
                <w:sz w:val="24"/>
                <w:szCs w:val="24"/>
              </w:rPr>
            </w:pPr>
          </w:p>
          <w:p w:rsidR="00D854F3" w:rsidRPr="00CB4EC6" w:rsidRDefault="00D854F3" w:rsidP="007A71DD">
            <w:pPr>
              <w:spacing w:after="0" w:line="240" w:lineRule="auto"/>
              <w:ind w:right="-288"/>
              <w:jc w:val="center"/>
              <w:rPr>
                <w:rFonts w:ascii="Times New Roman" w:hAnsi="Times New Roman" w:cs="Times New Roman"/>
                <w:sz w:val="24"/>
                <w:szCs w:val="24"/>
              </w:rPr>
            </w:pPr>
          </w:p>
          <w:p w:rsidR="00D854F3" w:rsidRDefault="00D854F3" w:rsidP="007A71DD">
            <w:pPr>
              <w:spacing w:after="0" w:line="240" w:lineRule="auto"/>
              <w:ind w:right="-288"/>
              <w:jc w:val="center"/>
              <w:rPr>
                <w:rFonts w:ascii="Times New Roman" w:hAnsi="Times New Roman" w:cs="Times New Roman"/>
                <w:sz w:val="24"/>
                <w:szCs w:val="24"/>
              </w:rPr>
            </w:pPr>
          </w:p>
          <w:p w:rsidR="00D854F3" w:rsidRPr="00CB4EC6" w:rsidRDefault="00D854F3" w:rsidP="007A71DD">
            <w:pPr>
              <w:spacing w:after="0" w:line="240" w:lineRule="auto"/>
              <w:ind w:right="-288"/>
              <w:jc w:val="center"/>
              <w:rPr>
                <w:rFonts w:ascii="Times New Roman" w:hAnsi="Times New Roman" w:cs="Times New Roman"/>
                <w:sz w:val="24"/>
                <w:szCs w:val="24"/>
              </w:rPr>
            </w:pPr>
            <w:r>
              <w:rPr>
                <w:rFonts w:ascii="Times New Roman" w:hAnsi="Times New Roman" w:cs="Times New Roman"/>
                <w:sz w:val="24"/>
                <w:szCs w:val="24"/>
              </w:rPr>
              <w:t>48</w:t>
            </w:r>
          </w:p>
        </w:tc>
      </w:tr>
      <w:tr w:rsidR="00D854F3" w:rsidRPr="00CB4EC6" w:rsidTr="00914EBC">
        <w:trPr>
          <w:gridAfter w:val="1"/>
          <w:wAfter w:w="52" w:type="dxa"/>
          <w:trHeight w:val="890"/>
          <w:jc w:val="center"/>
        </w:trPr>
        <w:tc>
          <w:tcPr>
            <w:tcW w:w="540" w:type="dxa"/>
          </w:tcPr>
          <w:p w:rsidR="00D854F3" w:rsidRDefault="00D854F3" w:rsidP="00914EBC">
            <w:pPr>
              <w:spacing w:after="0" w:line="240" w:lineRule="auto"/>
              <w:ind w:left="-108"/>
              <w:rPr>
                <w:rFonts w:ascii="Times New Roman" w:hAnsi="Times New Roman" w:cs="Times New Roman"/>
                <w:sz w:val="24"/>
                <w:szCs w:val="24"/>
              </w:rPr>
            </w:pPr>
          </w:p>
          <w:p w:rsidR="00D854F3" w:rsidRPr="00CB4EC6" w:rsidRDefault="00D854F3" w:rsidP="00914EBC">
            <w:pPr>
              <w:spacing w:after="0" w:line="240" w:lineRule="auto"/>
              <w:ind w:left="-108"/>
              <w:rPr>
                <w:rFonts w:ascii="Times New Roman" w:hAnsi="Times New Roman" w:cs="Times New Roman"/>
                <w:sz w:val="24"/>
                <w:szCs w:val="24"/>
              </w:rPr>
            </w:pPr>
            <w:r w:rsidRPr="00CB4EC6">
              <w:rPr>
                <w:rFonts w:ascii="Times New Roman" w:hAnsi="Times New Roman" w:cs="Times New Roman"/>
                <w:sz w:val="24"/>
                <w:szCs w:val="24"/>
              </w:rPr>
              <w:t>3</w:t>
            </w:r>
          </w:p>
        </w:tc>
        <w:tc>
          <w:tcPr>
            <w:tcW w:w="6840" w:type="dxa"/>
          </w:tcPr>
          <w:p w:rsidR="00D854F3" w:rsidRDefault="00D854F3" w:rsidP="00651915">
            <w:pPr>
              <w:spacing w:after="0" w:line="240" w:lineRule="auto"/>
              <w:jc w:val="both"/>
              <w:rPr>
                <w:rFonts w:ascii="Times New Roman" w:eastAsia="Times New Roman" w:hAnsi="Times New Roman" w:cs="Times New Roman"/>
                <w:sz w:val="24"/>
                <w:szCs w:val="24"/>
                <w:lang w:eastAsia="es-EC"/>
              </w:rPr>
            </w:pPr>
          </w:p>
          <w:p w:rsidR="00D854F3" w:rsidRPr="00CB4EC6" w:rsidRDefault="00D854F3" w:rsidP="00651915">
            <w:pPr>
              <w:spacing w:after="0" w:line="240" w:lineRule="auto"/>
              <w:jc w:val="both"/>
              <w:rPr>
                <w:rFonts w:ascii="Times New Roman" w:eastAsia="Times New Roman" w:hAnsi="Times New Roman" w:cs="Times New Roman"/>
                <w:sz w:val="24"/>
                <w:szCs w:val="24"/>
                <w:lang w:eastAsia="es-EC"/>
              </w:rPr>
            </w:pPr>
            <w:r w:rsidRPr="00CB4EC6">
              <w:rPr>
                <w:rFonts w:ascii="Times New Roman" w:hAnsi="Times New Roman" w:cs="Times New Roman"/>
                <w:sz w:val="24"/>
                <w:szCs w:val="24"/>
                <w:lang w:val="es-ES_tradnl"/>
              </w:rPr>
              <w:t>Promedios</w:t>
            </w:r>
            <w:r>
              <w:rPr>
                <w:rFonts w:ascii="Times New Roman" w:hAnsi="Times New Roman" w:cs="Times New Roman"/>
                <w:sz w:val="24"/>
                <w:szCs w:val="24"/>
                <w:lang w:val="es-ES_tradnl"/>
              </w:rPr>
              <w:t xml:space="preserve"> de</w:t>
            </w:r>
            <w:r w:rsidRPr="00CB4EC6">
              <w:rPr>
                <w:rFonts w:ascii="Times New Roman" w:hAnsi="Times New Roman" w:cs="Times New Roman"/>
                <w:sz w:val="24"/>
                <w:szCs w:val="24"/>
                <w:lang w:val="es-ES_tradnl"/>
              </w:rPr>
              <w:t xml:space="preserve"> </w:t>
            </w:r>
            <w:r>
              <w:rPr>
                <w:rFonts w:ascii="Times New Roman" w:hAnsi="Times New Roman" w:cs="Times New Roman"/>
                <w:color w:val="000000" w:themeColor="text1"/>
                <w:sz w:val="24"/>
                <w:szCs w:val="24"/>
                <w:lang w:val="es-ES_tradnl"/>
              </w:rPr>
              <w:t xml:space="preserve">Ramas por planta (RP), de </w:t>
            </w:r>
            <w:r>
              <w:rPr>
                <w:rFonts w:ascii="Times New Roman" w:hAnsi="Times New Roman" w:cs="Times New Roman"/>
                <w:sz w:val="24"/>
                <w:szCs w:val="24"/>
                <w:lang w:val="es-ES_tradnl"/>
              </w:rPr>
              <w:t xml:space="preserve">12 cultivares de soya, </w:t>
            </w:r>
            <w:r w:rsidRPr="00F4162E">
              <w:rPr>
                <w:rFonts w:ascii="Times New Roman" w:hAnsi="Times New Roman" w:cs="Times New Roman"/>
                <w:sz w:val="24"/>
                <w:szCs w:val="24"/>
              </w:rPr>
              <w:t>evaluados en</w:t>
            </w:r>
            <w:r>
              <w:rPr>
                <w:rFonts w:ascii="Times New Roman" w:hAnsi="Times New Roman" w:cs="Times New Roman"/>
                <w:sz w:val="24"/>
                <w:szCs w:val="24"/>
              </w:rPr>
              <w:t xml:space="preserve"> Ricaurte</w:t>
            </w:r>
            <w:r w:rsidRPr="00F4162E">
              <w:rPr>
                <w:rFonts w:ascii="Times New Roman" w:hAnsi="Times New Roman" w:cs="Times New Roman"/>
                <w:sz w:val="24"/>
                <w:szCs w:val="24"/>
              </w:rPr>
              <w:t xml:space="preserve">, cantón Urdaneta, provincia </w:t>
            </w:r>
            <w:r>
              <w:rPr>
                <w:rFonts w:ascii="Times New Roman" w:hAnsi="Times New Roman" w:cs="Times New Roman"/>
                <w:sz w:val="24"/>
                <w:szCs w:val="24"/>
              </w:rPr>
              <w:t>de Los Ríos, 2015…………………………………………………………………..</w:t>
            </w:r>
          </w:p>
        </w:tc>
        <w:tc>
          <w:tcPr>
            <w:tcW w:w="540" w:type="dxa"/>
          </w:tcPr>
          <w:p w:rsidR="00D854F3" w:rsidRPr="00CB4EC6" w:rsidRDefault="00D854F3" w:rsidP="007A71DD">
            <w:pPr>
              <w:spacing w:after="0" w:line="240" w:lineRule="auto"/>
              <w:ind w:right="-288"/>
              <w:jc w:val="center"/>
              <w:rPr>
                <w:rFonts w:ascii="Times New Roman" w:hAnsi="Times New Roman" w:cs="Times New Roman"/>
                <w:sz w:val="24"/>
                <w:szCs w:val="24"/>
              </w:rPr>
            </w:pPr>
          </w:p>
          <w:p w:rsidR="00D854F3" w:rsidRPr="00CB4EC6" w:rsidRDefault="00D854F3" w:rsidP="007A71DD">
            <w:pPr>
              <w:spacing w:after="0" w:line="240" w:lineRule="auto"/>
              <w:ind w:right="-288"/>
              <w:jc w:val="center"/>
              <w:rPr>
                <w:rFonts w:ascii="Times New Roman" w:hAnsi="Times New Roman" w:cs="Times New Roman"/>
                <w:sz w:val="24"/>
                <w:szCs w:val="24"/>
              </w:rPr>
            </w:pPr>
          </w:p>
          <w:p w:rsidR="00D854F3" w:rsidRDefault="00D854F3" w:rsidP="007A71DD">
            <w:pPr>
              <w:spacing w:after="0" w:line="240" w:lineRule="auto"/>
              <w:ind w:right="-288"/>
              <w:jc w:val="center"/>
              <w:rPr>
                <w:rFonts w:ascii="Times New Roman" w:hAnsi="Times New Roman" w:cs="Times New Roman"/>
                <w:sz w:val="24"/>
                <w:szCs w:val="24"/>
              </w:rPr>
            </w:pPr>
          </w:p>
          <w:p w:rsidR="00D854F3" w:rsidRPr="00CB4EC6" w:rsidRDefault="00D854F3" w:rsidP="007A71DD">
            <w:pPr>
              <w:spacing w:after="0" w:line="240" w:lineRule="auto"/>
              <w:ind w:right="-288"/>
              <w:jc w:val="center"/>
              <w:rPr>
                <w:rFonts w:ascii="Times New Roman" w:hAnsi="Times New Roman" w:cs="Times New Roman"/>
                <w:sz w:val="24"/>
                <w:szCs w:val="24"/>
              </w:rPr>
            </w:pPr>
            <w:r>
              <w:rPr>
                <w:rFonts w:ascii="Times New Roman" w:hAnsi="Times New Roman" w:cs="Times New Roman"/>
                <w:sz w:val="24"/>
                <w:szCs w:val="24"/>
              </w:rPr>
              <w:t>49</w:t>
            </w:r>
          </w:p>
        </w:tc>
      </w:tr>
      <w:tr w:rsidR="00D854F3" w:rsidRPr="00CB4EC6" w:rsidTr="00914EBC">
        <w:trPr>
          <w:gridAfter w:val="1"/>
          <w:wAfter w:w="52" w:type="dxa"/>
          <w:jc w:val="center"/>
        </w:trPr>
        <w:tc>
          <w:tcPr>
            <w:tcW w:w="540" w:type="dxa"/>
          </w:tcPr>
          <w:p w:rsidR="00D854F3" w:rsidRPr="00CB4EC6" w:rsidRDefault="00D854F3" w:rsidP="00914EBC">
            <w:pPr>
              <w:spacing w:after="0" w:line="240" w:lineRule="auto"/>
              <w:ind w:left="-108"/>
              <w:rPr>
                <w:rFonts w:ascii="Times New Roman" w:hAnsi="Times New Roman" w:cs="Times New Roman"/>
                <w:sz w:val="24"/>
                <w:szCs w:val="24"/>
              </w:rPr>
            </w:pPr>
          </w:p>
          <w:p w:rsidR="00D854F3" w:rsidRPr="00CB4EC6" w:rsidRDefault="00D854F3" w:rsidP="00914EBC">
            <w:pPr>
              <w:spacing w:after="0" w:line="240" w:lineRule="auto"/>
              <w:ind w:left="-108"/>
              <w:rPr>
                <w:rFonts w:ascii="Times New Roman" w:hAnsi="Times New Roman" w:cs="Times New Roman"/>
                <w:sz w:val="24"/>
                <w:szCs w:val="24"/>
              </w:rPr>
            </w:pPr>
            <w:r w:rsidRPr="00CB4EC6">
              <w:rPr>
                <w:rFonts w:ascii="Times New Roman" w:hAnsi="Times New Roman" w:cs="Times New Roman"/>
                <w:sz w:val="24"/>
                <w:szCs w:val="24"/>
              </w:rPr>
              <w:t>4</w:t>
            </w:r>
          </w:p>
        </w:tc>
        <w:tc>
          <w:tcPr>
            <w:tcW w:w="6840" w:type="dxa"/>
          </w:tcPr>
          <w:p w:rsidR="00D854F3" w:rsidRPr="00CB4EC6" w:rsidRDefault="00D854F3" w:rsidP="00651915">
            <w:pPr>
              <w:spacing w:after="0" w:line="240" w:lineRule="auto"/>
              <w:jc w:val="both"/>
              <w:rPr>
                <w:rFonts w:ascii="Times New Roman" w:hAnsi="Times New Roman" w:cs="Times New Roman"/>
                <w:sz w:val="24"/>
                <w:szCs w:val="24"/>
              </w:rPr>
            </w:pPr>
          </w:p>
          <w:p w:rsidR="00D854F3" w:rsidRPr="005740B3" w:rsidRDefault="00D854F3" w:rsidP="00651915">
            <w:pPr>
              <w:spacing w:after="0" w:line="240" w:lineRule="auto"/>
              <w:jc w:val="both"/>
              <w:rPr>
                <w:rFonts w:ascii="Times New Roman" w:hAnsi="Times New Roman" w:cs="Times New Roman"/>
                <w:bCs/>
                <w:sz w:val="24"/>
                <w:szCs w:val="24"/>
              </w:rPr>
            </w:pPr>
            <w:r w:rsidRPr="000C34BF">
              <w:rPr>
                <w:rFonts w:ascii="Times New Roman" w:hAnsi="Times New Roman" w:cs="Times New Roman"/>
                <w:sz w:val="24"/>
                <w:szCs w:val="24"/>
              </w:rPr>
              <w:t xml:space="preserve">Promedios de </w:t>
            </w:r>
            <w:r w:rsidRPr="00F206A5">
              <w:rPr>
                <w:rFonts w:ascii="Times New Roman" w:hAnsi="Times New Roman" w:cs="Times New Roman"/>
                <w:color w:val="000000" w:themeColor="text1"/>
                <w:sz w:val="24"/>
                <w:szCs w:val="24"/>
                <w:lang w:val="es-ES_tradnl"/>
              </w:rPr>
              <w:t>Vainas por planta (VP),</w:t>
            </w:r>
            <w:r>
              <w:rPr>
                <w:rFonts w:ascii="Times New Roman" w:hAnsi="Times New Roman" w:cs="Times New Roman"/>
                <w:color w:val="000000" w:themeColor="text1"/>
                <w:sz w:val="24"/>
                <w:szCs w:val="24"/>
                <w:lang w:val="es-ES_tradnl"/>
              </w:rPr>
              <w:t xml:space="preserve"> de </w:t>
            </w:r>
            <w:r>
              <w:rPr>
                <w:rFonts w:ascii="Times New Roman" w:hAnsi="Times New Roman" w:cs="Times New Roman"/>
                <w:sz w:val="24"/>
                <w:szCs w:val="24"/>
                <w:lang w:val="es-ES_tradnl"/>
              </w:rPr>
              <w:t xml:space="preserve">12 cultivares de soya, </w:t>
            </w:r>
            <w:r w:rsidRPr="00F4162E">
              <w:rPr>
                <w:rFonts w:ascii="Times New Roman" w:hAnsi="Times New Roman" w:cs="Times New Roman"/>
                <w:sz w:val="24"/>
                <w:szCs w:val="24"/>
              </w:rPr>
              <w:t>evaluados en</w:t>
            </w:r>
            <w:r>
              <w:rPr>
                <w:rFonts w:ascii="Times New Roman" w:hAnsi="Times New Roman" w:cs="Times New Roman"/>
                <w:sz w:val="24"/>
                <w:szCs w:val="24"/>
              </w:rPr>
              <w:t xml:space="preserve"> Ricaurte</w:t>
            </w:r>
            <w:r w:rsidRPr="00F4162E">
              <w:rPr>
                <w:rFonts w:ascii="Times New Roman" w:hAnsi="Times New Roman" w:cs="Times New Roman"/>
                <w:sz w:val="24"/>
                <w:szCs w:val="24"/>
              </w:rPr>
              <w:t xml:space="preserve">, cantón Urdaneta, provincia </w:t>
            </w:r>
            <w:r>
              <w:rPr>
                <w:rFonts w:ascii="Times New Roman" w:hAnsi="Times New Roman" w:cs="Times New Roman"/>
                <w:sz w:val="24"/>
                <w:szCs w:val="24"/>
              </w:rPr>
              <w:t>de Los Ríos, 2015…………………………………………………………………..</w:t>
            </w:r>
          </w:p>
        </w:tc>
        <w:tc>
          <w:tcPr>
            <w:tcW w:w="540" w:type="dxa"/>
          </w:tcPr>
          <w:p w:rsidR="00D854F3" w:rsidRPr="00CB4EC6" w:rsidRDefault="00D854F3" w:rsidP="007A71DD">
            <w:pPr>
              <w:spacing w:after="0" w:line="240" w:lineRule="auto"/>
              <w:ind w:right="-288"/>
              <w:jc w:val="center"/>
              <w:rPr>
                <w:rFonts w:ascii="Times New Roman" w:hAnsi="Times New Roman" w:cs="Times New Roman"/>
                <w:sz w:val="24"/>
                <w:szCs w:val="24"/>
              </w:rPr>
            </w:pPr>
          </w:p>
          <w:p w:rsidR="00D854F3" w:rsidRPr="00CB4EC6" w:rsidRDefault="00D854F3" w:rsidP="007A71DD">
            <w:pPr>
              <w:spacing w:after="0" w:line="240" w:lineRule="auto"/>
              <w:ind w:right="-288"/>
              <w:jc w:val="center"/>
              <w:rPr>
                <w:rFonts w:ascii="Times New Roman" w:hAnsi="Times New Roman" w:cs="Times New Roman"/>
                <w:sz w:val="24"/>
                <w:szCs w:val="24"/>
              </w:rPr>
            </w:pPr>
          </w:p>
          <w:p w:rsidR="00D854F3" w:rsidRPr="00CB4EC6" w:rsidRDefault="00D854F3" w:rsidP="007A71DD">
            <w:pPr>
              <w:spacing w:after="0" w:line="240" w:lineRule="auto"/>
              <w:ind w:right="-288"/>
              <w:jc w:val="center"/>
              <w:rPr>
                <w:rFonts w:ascii="Times New Roman" w:hAnsi="Times New Roman" w:cs="Times New Roman"/>
                <w:sz w:val="24"/>
                <w:szCs w:val="24"/>
              </w:rPr>
            </w:pPr>
          </w:p>
          <w:p w:rsidR="00D854F3" w:rsidRPr="00CB4EC6" w:rsidRDefault="00D854F3" w:rsidP="007A71DD">
            <w:pPr>
              <w:spacing w:after="0" w:line="240" w:lineRule="auto"/>
              <w:ind w:right="-288"/>
              <w:jc w:val="center"/>
              <w:rPr>
                <w:rFonts w:ascii="Times New Roman" w:hAnsi="Times New Roman" w:cs="Times New Roman"/>
                <w:sz w:val="24"/>
                <w:szCs w:val="24"/>
              </w:rPr>
            </w:pPr>
            <w:r>
              <w:rPr>
                <w:rFonts w:ascii="Times New Roman" w:hAnsi="Times New Roman" w:cs="Times New Roman"/>
                <w:sz w:val="24"/>
                <w:szCs w:val="24"/>
              </w:rPr>
              <w:t>50</w:t>
            </w:r>
          </w:p>
        </w:tc>
      </w:tr>
      <w:tr w:rsidR="00D854F3" w:rsidRPr="00CB4EC6" w:rsidTr="00914EBC">
        <w:trPr>
          <w:gridAfter w:val="1"/>
          <w:wAfter w:w="52" w:type="dxa"/>
          <w:jc w:val="center"/>
        </w:trPr>
        <w:tc>
          <w:tcPr>
            <w:tcW w:w="540" w:type="dxa"/>
          </w:tcPr>
          <w:p w:rsidR="00D854F3" w:rsidRPr="00CB4EC6" w:rsidRDefault="00D854F3" w:rsidP="00914EBC">
            <w:pPr>
              <w:spacing w:after="0" w:line="240" w:lineRule="auto"/>
              <w:ind w:left="-108"/>
              <w:rPr>
                <w:rFonts w:ascii="Times New Roman" w:hAnsi="Times New Roman" w:cs="Times New Roman"/>
                <w:sz w:val="24"/>
                <w:szCs w:val="24"/>
              </w:rPr>
            </w:pPr>
          </w:p>
          <w:p w:rsidR="00D854F3" w:rsidRPr="00CB4EC6" w:rsidRDefault="00D854F3" w:rsidP="00914EBC">
            <w:pPr>
              <w:spacing w:after="0" w:line="240" w:lineRule="auto"/>
              <w:ind w:left="-108"/>
              <w:rPr>
                <w:rFonts w:ascii="Times New Roman" w:hAnsi="Times New Roman" w:cs="Times New Roman"/>
                <w:sz w:val="24"/>
                <w:szCs w:val="24"/>
              </w:rPr>
            </w:pPr>
            <w:r w:rsidRPr="00CB4EC6">
              <w:rPr>
                <w:rFonts w:ascii="Times New Roman" w:hAnsi="Times New Roman" w:cs="Times New Roman"/>
                <w:sz w:val="24"/>
                <w:szCs w:val="24"/>
              </w:rPr>
              <w:t>5</w:t>
            </w:r>
          </w:p>
          <w:p w:rsidR="00D854F3" w:rsidRPr="00CB4EC6" w:rsidRDefault="00D854F3" w:rsidP="00914EBC">
            <w:pPr>
              <w:spacing w:after="0" w:line="240" w:lineRule="auto"/>
              <w:ind w:left="-108"/>
              <w:rPr>
                <w:rFonts w:ascii="Times New Roman" w:hAnsi="Times New Roman" w:cs="Times New Roman"/>
                <w:sz w:val="24"/>
                <w:szCs w:val="24"/>
              </w:rPr>
            </w:pPr>
          </w:p>
        </w:tc>
        <w:tc>
          <w:tcPr>
            <w:tcW w:w="6840" w:type="dxa"/>
          </w:tcPr>
          <w:p w:rsidR="00D854F3" w:rsidRPr="00CB4EC6" w:rsidRDefault="00D854F3" w:rsidP="00651915">
            <w:pPr>
              <w:spacing w:after="0" w:line="240" w:lineRule="auto"/>
              <w:jc w:val="both"/>
              <w:rPr>
                <w:rFonts w:ascii="Times New Roman" w:hAnsi="Times New Roman" w:cs="Times New Roman"/>
                <w:sz w:val="24"/>
                <w:szCs w:val="24"/>
              </w:rPr>
            </w:pPr>
          </w:p>
          <w:p w:rsidR="00D854F3" w:rsidRPr="005740B3" w:rsidRDefault="00D854F3" w:rsidP="00651915">
            <w:pPr>
              <w:spacing w:after="0" w:line="240" w:lineRule="auto"/>
              <w:jc w:val="both"/>
              <w:rPr>
                <w:rFonts w:ascii="Times New Roman" w:hAnsi="Times New Roman" w:cs="Times New Roman"/>
                <w:bCs/>
                <w:sz w:val="24"/>
                <w:szCs w:val="24"/>
              </w:rPr>
            </w:pPr>
            <w:r w:rsidRPr="000C34BF">
              <w:rPr>
                <w:rFonts w:ascii="Times New Roman" w:hAnsi="Times New Roman" w:cs="Times New Roman"/>
                <w:sz w:val="24"/>
                <w:szCs w:val="24"/>
              </w:rPr>
              <w:t xml:space="preserve">Promedios de </w:t>
            </w:r>
            <w:r>
              <w:rPr>
                <w:rFonts w:ascii="Times New Roman" w:hAnsi="Times New Roman" w:cs="Times New Roman"/>
                <w:color w:val="000000" w:themeColor="text1"/>
                <w:sz w:val="24"/>
                <w:szCs w:val="24"/>
                <w:lang w:val="es-ES_tradnl"/>
              </w:rPr>
              <w:t>Granos por planta (GP</w:t>
            </w:r>
            <w:r w:rsidRPr="00F206A5">
              <w:rPr>
                <w:rFonts w:ascii="Times New Roman" w:hAnsi="Times New Roman" w:cs="Times New Roman"/>
                <w:color w:val="000000" w:themeColor="text1"/>
                <w:sz w:val="24"/>
                <w:szCs w:val="24"/>
                <w:lang w:val="es-ES_tradnl"/>
              </w:rPr>
              <w:t>),</w:t>
            </w:r>
            <w:r>
              <w:rPr>
                <w:rFonts w:ascii="Times New Roman" w:hAnsi="Times New Roman" w:cs="Times New Roman"/>
                <w:color w:val="000000" w:themeColor="text1"/>
                <w:sz w:val="24"/>
                <w:szCs w:val="24"/>
                <w:lang w:val="es-ES_tradnl"/>
              </w:rPr>
              <w:t xml:space="preserve"> de </w:t>
            </w:r>
            <w:r>
              <w:rPr>
                <w:rFonts w:ascii="Times New Roman" w:hAnsi="Times New Roman" w:cs="Times New Roman"/>
                <w:sz w:val="24"/>
                <w:szCs w:val="24"/>
                <w:lang w:val="es-ES_tradnl"/>
              </w:rPr>
              <w:t xml:space="preserve">12 cultivares de soya, </w:t>
            </w:r>
            <w:r w:rsidRPr="00F4162E">
              <w:rPr>
                <w:rFonts w:ascii="Times New Roman" w:hAnsi="Times New Roman" w:cs="Times New Roman"/>
                <w:sz w:val="24"/>
                <w:szCs w:val="24"/>
              </w:rPr>
              <w:t>evaluados en</w:t>
            </w:r>
            <w:r>
              <w:rPr>
                <w:rFonts w:ascii="Times New Roman" w:hAnsi="Times New Roman" w:cs="Times New Roman"/>
                <w:sz w:val="24"/>
                <w:szCs w:val="24"/>
              </w:rPr>
              <w:t xml:space="preserve"> Ricaurte</w:t>
            </w:r>
            <w:r w:rsidRPr="00F4162E">
              <w:rPr>
                <w:rFonts w:ascii="Times New Roman" w:hAnsi="Times New Roman" w:cs="Times New Roman"/>
                <w:sz w:val="24"/>
                <w:szCs w:val="24"/>
              </w:rPr>
              <w:t xml:space="preserve">, cantón Urdaneta, provincia </w:t>
            </w:r>
            <w:r>
              <w:rPr>
                <w:rFonts w:ascii="Times New Roman" w:hAnsi="Times New Roman" w:cs="Times New Roman"/>
                <w:sz w:val="24"/>
                <w:szCs w:val="24"/>
              </w:rPr>
              <w:t>de Los Ríos, 2015…………………………………………………………………..</w:t>
            </w:r>
          </w:p>
        </w:tc>
        <w:tc>
          <w:tcPr>
            <w:tcW w:w="540" w:type="dxa"/>
          </w:tcPr>
          <w:p w:rsidR="00D854F3" w:rsidRPr="00CB4EC6" w:rsidRDefault="00D854F3" w:rsidP="007A71DD">
            <w:pPr>
              <w:spacing w:after="0" w:line="240" w:lineRule="auto"/>
              <w:ind w:right="-288"/>
              <w:jc w:val="center"/>
              <w:rPr>
                <w:rFonts w:ascii="Times New Roman" w:hAnsi="Times New Roman" w:cs="Times New Roman"/>
                <w:sz w:val="24"/>
                <w:szCs w:val="24"/>
              </w:rPr>
            </w:pPr>
          </w:p>
          <w:p w:rsidR="00D854F3" w:rsidRPr="00CB4EC6" w:rsidRDefault="00D854F3" w:rsidP="007A71DD">
            <w:pPr>
              <w:spacing w:after="0" w:line="240" w:lineRule="auto"/>
              <w:ind w:right="-288"/>
              <w:jc w:val="center"/>
              <w:rPr>
                <w:rFonts w:ascii="Times New Roman" w:hAnsi="Times New Roman" w:cs="Times New Roman"/>
                <w:sz w:val="24"/>
                <w:szCs w:val="24"/>
              </w:rPr>
            </w:pPr>
          </w:p>
          <w:p w:rsidR="00D854F3" w:rsidRPr="00CB4EC6" w:rsidRDefault="00D854F3" w:rsidP="007A71DD">
            <w:pPr>
              <w:spacing w:after="0" w:line="240" w:lineRule="auto"/>
              <w:ind w:right="-288"/>
              <w:jc w:val="center"/>
              <w:rPr>
                <w:rFonts w:ascii="Times New Roman" w:hAnsi="Times New Roman" w:cs="Times New Roman"/>
                <w:sz w:val="24"/>
                <w:szCs w:val="24"/>
              </w:rPr>
            </w:pPr>
          </w:p>
          <w:p w:rsidR="00D854F3" w:rsidRPr="00CB4EC6" w:rsidRDefault="00D854F3" w:rsidP="007A71DD">
            <w:pPr>
              <w:spacing w:after="0" w:line="240" w:lineRule="auto"/>
              <w:ind w:right="-288"/>
              <w:jc w:val="center"/>
              <w:rPr>
                <w:rFonts w:ascii="Times New Roman" w:hAnsi="Times New Roman" w:cs="Times New Roman"/>
                <w:sz w:val="24"/>
                <w:szCs w:val="24"/>
              </w:rPr>
            </w:pPr>
            <w:r>
              <w:rPr>
                <w:rFonts w:ascii="Times New Roman" w:hAnsi="Times New Roman" w:cs="Times New Roman"/>
                <w:sz w:val="24"/>
                <w:szCs w:val="24"/>
              </w:rPr>
              <w:t>51</w:t>
            </w:r>
          </w:p>
        </w:tc>
      </w:tr>
      <w:tr w:rsidR="00D854F3" w:rsidRPr="00CB4EC6" w:rsidTr="00914EBC">
        <w:trPr>
          <w:gridAfter w:val="1"/>
          <w:wAfter w:w="52" w:type="dxa"/>
          <w:jc w:val="center"/>
        </w:trPr>
        <w:tc>
          <w:tcPr>
            <w:tcW w:w="540" w:type="dxa"/>
          </w:tcPr>
          <w:p w:rsidR="00D854F3" w:rsidRPr="00CB4EC6" w:rsidRDefault="00D854F3" w:rsidP="00914EBC">
            <w:pPr>
              <w:spacing w:after="0" w:line="240" w:lineRule="auto"/>
              <w:ind w:left="-108"/>
              <w:rPr>
                <w:rFonts w:ascii="Times New Roman" w:hAnsi="Times New Roman" w:cs="Times New Roman"/>
                <w:sz w:val="24"/>
                <w:szCs w:val="24"/>
              </w:rPr>
            </w:pPr>
          </w:p>
          <w:p w:rsidR="00D854F3" w:rsidRPr="00CB4EC6" w:rsidRDefault="00D854F3" w:rsidP="00914EBC">
            <w:pPr>
              <w:spacing w:after="0" w:line="240" w:lineRule="auto"/>
              <w:ind w:left="-108"/>
              <w:rPr>
                <w:rFonts w:ascii="Times New Roman" w:hAnsi="Times New Roman" w:cs="Times New Roman"/>
                <w:sz w:val="24"/>
                <w:szCs w:val="24"/>
              </w:rPr>
            </w:pPr>
            <w:r w:rsidRPr="00CB4EC6">
              <w:rPr>
                <w:rFonts w:ascii="Times New Roman" w:hAnsi="Times New Roman" w:cs="Times New Roman"/>
                <w:sz w:val="24"/>
                <w:szCs w:val="24"/>
              </w:rPr>
              <w:t>6</w:t>
            </w:r>
          </w:p>
        </w:tc>
        <w:tc>
          <w:tcPr>
            <w:tcW w:w="6840" w:type="dxa"/>
          </w:tcPr>
          <w:p w:rsidR="00D854F3" w:rsidRPr="00CB4EC6" w:rsidRDefault="00D854F3" w:rsidP="00651915">
            <w:pPr>
              <w:spacing w:after="0" w:line="240" w:lineRule="auto"/>
              <w:jc w:val="both"/>
              <w:rPr>
                <w:rFonts w:ascii="Times New Roman" w:hAnsi="Times New Roman" w:cs="Times New Roman"/>
                <w:sz w:val="24"/>
                <w:szCs w:val="24"/>
              </w:rPr>
            </w:pPr>
          </w:p>
          <w:p w:rsidR="00D854F3" w:rsidRPr="005740B3" w:rsidRDefault="00D854F3" w:rsidP="004317DA">
            <w:pPr>
              <w:spacing w:after="0" w:line="240" w:lineRule="auto"/>
              <w:jc w:val="both"/>
              <w:rPr>
                <w:rFonts w:ascii="Times New Roman" w:hAnsi="Times New Roman" w:cs="Times New Roman"/>
                <w:bCs/>
                <w:sz w:val="24"/>
                <w:szCs w:val="24"/>
              </w:rPr>
            </w:pPr>
            <w:r w:rsidRPr="004317DA">
              <w:rPr>
                <w:rFonts w:ascii="Times New Roman" w:hAnsi="Times New Roman" w:cs="Times New Roman"/>
                <w:color w:val="000000" w:themeColor="text1"/>
                <w:sz w:val="24"/>
                <w:szCs w:val="24"/>
              </w:rPr>
              <w:t xml:space="preserve">Promedios de </w:t>
            </w:r>
            <w:r w:rsidRPr="004317DA">
              <w:rPr>
                <w:rFonts w:ascii="Times New Roman" w:hAnsi="Times New Roman" w:cs="Times New Roman"/>
                <w:color w:val="000000" w:themeColor="text1"/>
                <w:sz w:val="24"/>
                <w:szCs w:val="24"/>
                <w:lang w:val="es-ES_tradnl"/>
              </w:rPr>
              <w:t xml:space="preserve">Peso de 100 </w:t>
            </w:r>
            <w:r w:rsidR="004317DA" w:rsidRPr="004317DA">
              <w:rPr>
                <w:rFonts w:ascii="Times New Roman" w:hAnsi="Times New Roman" w:cs="Times New Roman"/>
                <w:color w:val="000000" w:themeColor="text1"/>
                <w:sz w:val="24"/>
                <w:szCs w:val="24"/>
                <w:lang w:val="es-ES_tradnl"/>
              </w:rPr>
              <w:t xml:space="preserve">granos </w:t>
            </w:r>
            <w:r w:rsidR="004317DA">
              <w:rPr>
                <w:rFonts w:ascii="Times New Roman" w:hAnsi="Times New Roman" w:cs="Times New Roman"/>
                <w:sz w:val="24"/>
                <w:szCs w:val="24"/>
              </w:rPr>
              <w:t xml:space="preserve">(g) </w:t>
            </w:r>
            <w:r w:rsidRPr="004317DA">
              <w:rPr>
                <w:rFonts w:ascii="Times New Roman" w:hAnsi="Times New Roman" w:cs="Times New Roman"/>
                <w:color w:val="000000" w:themeColor="text1"/>
                <w:sz w:val="24"/>
                <w:szCs w:val="24"/>
                <w:lang w:val="es-ES_tradnl"/>
              </w:rPr>
              <w:t xml:space="preserve">(PG), de 12 cultivares de soya, </w:t>
            </w:r>
            <w:r w:rsidRPr="004317DA">
              <w:rPr>
                <w:rFonts w:ascii="Times New Roman" w:hAnsi="Times New Roman" w:cs="Times New Roman"/>
                <w:color w:val="000000" w:themeColor="text1"/>
                <w:sz w:val="24"/>
                <w:szCs w:val="24"/>
              </w:rPr>
              <w:t>evaluados en Ricaurte, cantón Urdaneta, provincia de Los Ríos, 2015…………………………………………………………………..</w:t>
            </w:r>
          </w:p>
        </w:tc>
        <w:tc>
          <w:tcPr>
            <w:tcW w:w="540" w:type="dxa"/>
          </w:tcPr>
          <w:p w:rsidR="00D854F3" w:rsidRPr="00CB4EC6" w:rsidRDefault="00D854F3" w:rsidP="007A71DD">
            <w:pPr>
              <w:spacing w:after="0" w:line="240" w:lineRule="auto"/>
              <w:ind w:right="-288"/>
              <w:jc w:val="center"/>
              <w:rPr>
                <w:rFonts w:ascii="Times New Roman" w:hAnsi="Times New Roman" w:cs="Times New Roman"/>
                <w:sz w:val="24"/>
                <w:szCs w:val="24"/>
              </w:rPr>
            </w:pPr>
          </w:p>
          <w:p w:rsidR="00D854F3" w:rsidRPr="00CB4EC6" w:rsidRDefault="00D854F3" w:rsidP="007A71DD">
            <w:pPr>
              <w:spacing w:after="0" w:line="240" w:lineRule="auto"/>
              <w:ind w:right="-288"/>
              <w:jc w:val="center"/>
              <w:rPr>
                <w:rFonts w:ascii="Times New Roman" w:hAnsi="Times New Roman" w:cs="Times New Roman"/>
                <w:sz w:val="24"/>
                <w:szCs w:val="24"/>
              </w:rPr>
            </w:pPr>
          </w:p>
          <w:p w:rsidR="00D854F3" w:rsidRPr="00CB4EC6" w:rsidRDefault="00D854F3" w:rsidP="007A71DD">
            <w:pPr>
              <w:spacing w:after="0" w:line="240" w:lineRule="auto"/>
              <w:ind w:right="-288"/>
              <w:jc w:val="center"/>
              <w:rPr>
                <w:rFonts w:ascii="Times New Roman" w:hAnsi="Times New Roman" w:cs="Times New Roman"/>
                <w:sz w:val="24"/>
                <w:szCs w:val="24"/>
              </w:rPr>
            </w:pPr>
          </w:p>
          <w:p w:rsidR="00D854F3" w:rsidRPr="00CB4EC6" w:rsidRDefault="00D854F3" w:rsidP="007A71DD">
            <w:pPr>
              <w:spacing w:after="0" w:line="240" w:lineRule="auto"/>
              <w:ind w:right="-288"/>
              <w:jc w:val="center"/>
              <w:rPr>
                <w:rFonts w:ascii="Times New Roman" w:hAnsi="Times New Roman" w:cs="Times New Roman"/>
                <w:sz w:val="24"/>
                <w:szCs w:val="24"/>
              </w:rPr>
            </w:pPr>
            <w:r>
              <w:rPr>
                <w:rFonts w:ascii="Times New Roman" w:hAnsi="Times New Roman" w:cs="Times New Roman"/>
                <w:sz w:val="24"/>
                <w:szCs w:val="24"/>
              </w:rPr>
              <w:t>52</w:t>
            </w:r>
          </w:p>
        </w:tc>
      </w:tr>
      <w:tr w:rsidR="00D854F3" w:rsidRPr="00CB4EC6" w:rsidTr="00914EBC">
        <w:trPr>
          <w:gridAfter w:val="1"/>
          <w:wAfter w:w="52" w:type="dxa"/>
          <w:jc w:val="center"/>
        </w:trPr>
        <w:tc>
          <w:tcPr>
            <w:tcW w:w="540" w:type="dxa"/>
          </w:tcPr>
          <w:p w:rsidR="00D854F3" w:rsidRPr="00CB4EC6" w:rsidRDefault="00D854F3" w:rsidP="00914EBC">
            <w:pPr>
              <w:spacing w:after="0" w:line="240" w:lineRule="auto"/>
              <w:ind w:left="-108"/>
              <w:rPr>
                <w:rFonts w:ascii="Times New Roman" w:hAnsi="Times New Roman" w:cs="Times New Roman"/>
                <w:sz w:val="24"/>
                <w:szCs w:val="24"/>
              </w:rPr>
            </w:pPr>
          </w:p>
          <w:p w:rsidR="00D854F3" w:rsidRPr="00CB4EC6" w:rsidRDefault="00D854F3" w:rsidP="00914EBC">
            <w:pPr>
              <w:spacing w:after="0" w:line="240" w:lineRule="auto"/>
              <w:ind w:left="-108"/>
              <w:rPr>
                <w:rFonts w:ascii="Times New Roman" w:hAnsi="Times New Roman" w:cs="Times New Roman"/>
                <w:sz w:val="24"/>
                <w:szCs w:val="24"/>
              </w:rPr>
            </w:pPr>
            <w:r w:rsidRPr="00CB4EC6">
              <w:rPr>
                <w:rFonts w:ascii="Times New Roman" w:hAnsi="Times New Roman" w:cs="Times New Roman"/>
                <w:sz w:val="24"/>
                <w:szCs w:val="24"/>
              </w:rPr>
              <w:t>7</w:t>
            </w:r>
          </w:p>
        </w:tc>
        <w:tc>
          <w:tcPr>
            <w:tcW w:w="6840" w:type="dxa"/>
          </w:tcPr>
          <w:p w:rsidR="00D854F3" w:rsidRPr="00CB4EC6" w:rsidRDefault="00D854F3" w:rsidP="00651915">
            <w:pPr>
              <w:spacing w:after="0" w:line="240" w:lineRule="auto"/>
              <w:jc w:val="both"/>
              <w:rPr>
                <w:rFonts w:ascii="Times New Roman" w:hAnsi="Times New Roman" w:cs="Times New Roman"/>
                <w:sz w:val="24"/>
                <w:szCs w:val="24"/>
              </w:rPr>
            </w:pPr>
          </w:p>
          <w:p w:rsidR="00D854F3" w:rsidRPr="00CB4EC6" w:rsidRDefault="00D854F3" w:rsidP="00651915">
            <w:pPr>
              <w:tabs>
                <w:tab w:val="left" w:pos="989"/>
              </w:tabs>
              <w:spacing w:after="0" w:line="240" w:lineRule="auto"/>
              <w:jc w:val="both"/>
              <w:rPr>
                <w:rFonts w:ascii="Times New Roman" w:hAnsi="Times New Roman" w:cs="Times New Roman"/>
                <w:sz w:val="24"/>
                <w:szCs w:val="24"/>
              </w:rPr>
            </w:pPr>
            <w:r w:rsidRPr="000C34BF">
              <w:rPr>
                <w:rFonts w:ascii="Times New Roman" w:hAnsi="Times New Roman" w:cs="Times New Roman"/>
                <w:sz w:val="24"/>
                <w:szCs w:val="24"/>
              </w:rPr>
              <w:t>Promedios de</w:t>
            </w:r>
            <w:r>
              <w:rPr>
                <w:rFonts w:ascii="Times New Roman" w:hAnsi="Times New Roman" w:cs="Times New Roman"/>
                <w:sz w:val="24"/>
                <w:szCs w:val="24"/>
              </w:rPr>
              <w:t xml:space="preserve"> </w:t>
            </w:r>
            <w:r w:rsidRPr="00F206A5">
              <w:rPr>
                <w:rFonts w:ascii="Times New Roman" w:hAnsi="Times New Roman" w:cs="Times New Roman"/>
                <w:color w:val="000000" w:themeColor="text1"/>
                <w:sz w:val="24"/>
                <w:szCs w:val="24"/>
                <w:lang w:val="es-ES_tradnl"/>
              </w:rPr>
              <w:t>Rendimiento por hectárea (R-kg/ha),</w:t>
            </w:r>
            <w:r>
              <w:rPr>
                <w:rFonts w:ascii="Times New Roman" w:hAnsi="Times New Roman" w:cs="Times New Roman"/>
                <w:color w:val="000000" w:themeColor="text1"/>
                <w:sz w:val="24"/>
                <w:szCs w:val="24"/>
                <w:lang w:val="es-ES_tradnl"/>
              </w:rPr>
              <w:t xml:space="preserve"> de </w:t>
            </w:r>
            <w:r>
              <w:rPr>
                <w:rFonts w:ascii="Times New Roman" w:hAnsi="Times New Roman" w:cs="Times New Roman"/>
                <w:sz w:val="24"/>
                <w:szCs w:val="24"/>
                <w:lang w:val="es-ES_tradnl"/>
              </w:rPr>
              <w:t xml:space="preserve">12 cultivares de soya, </w:t>
            </w:r>
            <w:r w:rsidRPr="00F4162E">
              <w:rPr>
                <w:rFonts w:ascii="Times New Roman" w:hAnsi="Times New Roman" w:cs="Times New Roman"/>
                <w:sz w:val="24"/>
                <w:szCs w:val="24"/>
              </w:rPr>
              <w:t>evaluados en</w:t>
            </w:r>
            <w:r>
              <w:rPr>
                <w:rFonts w:ascii="Times New Roman" w:hAnsi="Times New Roman" w:cs="Times New Roman"/>
                <w:sz w:val="24"/>
                <w:szCs w:val="24"/>
              </w:rPr>
              <w:t xml:space="preserve"> Ricaurte</w:t>
            </w:r>
            <w:r w:rsidRPr="00F4162E">
              <w:rPr>
                <w:rFonts w:ascii="Times New Roman" w:hAnsi="Times New Roman" w:cs="Times New Roman"/>
                <w:sz w:val="24"/>
                <w:szCs w:val="24"/>
              </w:rPr>
              <w:t xml:space="preserve">, cantón Urdaneta, provincia </w:t>
            </w:r>
            <w:r>
              <w:rPr>
                <w:rFonts w:ascii="Times New Roman" w:hAnsi="Times New Roman" w:cs="Times New Roman"/>
                <w:sz w:val="24"/>
                <w:szCs w:val="24"/>
              </w:rPr>
              <w:t>de Los Ríos, 2015…………………………………………………………….</w:t>
            </w:r>
          </w:p>
        </w:tc>
        <w:tc>
          <w:tcPr>
            <w:tcW w:w="540" w:type="dxa"/>
          </w:tcPr>
          <w:p w:rsidR="00D854F3" w:rsidRPr="00CB4EC6" w:rsidRDefault="00D854F3" w:rsidP="007A71DD">
            <w:pPr>
              <w:spacing w:after="0" w:line="240" w:lineRule="auto"/>
              <w:ind w:right="-288"/>
              <w:jc w:val="center"/>
              <w:rPr>
                <w:rFonts w:ascii="Times New Roman" w:hAnsi="Times New Roman" w:cs="Times New Roman"/>
                <w:sz w:val="24"/>
                <w:szCs w:val="24"/>
              </w:rPr>
            </w:pPr>
          </w:p>
          <w:p w:rsidR="00D854F3" w:rsidRPr="00CB4EC6" w:rsidRDefault="00D854F3" w:rsidP="007A71DD">
            <w:pPr>
              <w:spacing w:after="0" w:line="240" w:lineRule="auto"/>
              <w:ind w:right="-288"/>
              <w:jc w:val="center"/>
              <w:rPr>
                <w:rFonts w:ascii="Times New Roman" w:hAnsi="Times New Roman" w:cs="Times New Roman"/>
                <w:sz w:val="24"/>
                <w:szCs w:val="24"/>
              </w:rPr>
            </w:pPr>
          </w:p>
          <w:p w:rsidR="00D854F3" w:rsidRPr="00CB4EC6" w:rsidRDefault="00D854F3" w:rsidP="007A71DD">
            <w:pPr>
              <w:spacing w:after="0" w:line="240" w:lineRule="auto"/>
              <w:ind w:right="-288"/>
              <w:jc w:val="center"/>
              <w:rPr>
                <w:rFonts w:ascii="Times New Roman" w:hAnsi="Times New Roman" w:cs="Times New Roman"/>
                <w:sz w:val="24"/>
                <w:szCs w:val="24"/>
              </w:rPr>
            </w:pPr>
          </w:p>
          <w:p w:rsidR="00D854F3" w:rsidRPr="00CB4EC6" w:rsidRDefault="00D854F3" w:rsidP="007A71DD">
            <w:pPr>
              <w:spacing w:after="0" w:line="240" w:lineRule="auto"/>
              <w:ind w:right="-288"/>
              <w:jc w:val="center"/>
              <w:rPr>
                <w:rFonts w:ascii="Times New Roman" w:hAnsi="Times New Roman" w:cs="Times New Roman"/>
                <w:sz w:val="24"/>
                <w:szCs w:val="24"/>
              </w:rPr>
            </w:pPr>
            <w:r w:rsidRPr="00CB4EC6">
              <w:rPr>
                <w:rFonts w:ascii="Times New Roman" w:hAnsi="Times New Roman" w:cs="Times New Roman"/>
                <w:sz w:val="24"/>
                <w:szCs w:val="24"/>
              </w:rPr>
              <w:t>5</w:t>
            </w:r>
            <w:r>
              <w:rPr>
                <w:rFonts w:ascii="Times New Roman" w:hAnsi="Times New Roman" w:cs="Times New Roman"/>
                <w:sz w:val="24"/>
                <w:szCs w:val="24"/>
              </w:rPr>
              <w:t>3</w:t>
            </w:r>
          </w:p>
        </w:tc>
      </w:tr>
    </w:tbl>
    <w:p w:rsidR="00D854F3" w:rsidRPr="00434228" w:rsidRDefault="00D854F3" w:rsidP="00D854F3"/>
    <w:p w:rsidR="00D854F3" w:rsidRDefault="00D854F3" w:rsidP="002576C2">
      <w:pPr>
        <w:spacing w:after="0" w:line="360" w:lineRule="auto"/>
        <w:rPr>
          <w:rFonts w:ascii="Times New Roman" w:hAnsi="Times New Roman" w:cs="Times New Roman"/>
          <w:b/>
          <w:sz w:val="28"/>
          <w:szCs w:val="28"/>
        </w:rPr>
      </w:pPr>
    </w:p>
    <w:p w:rsidR="00D854F3" w:rsidRDefault="00D854F3" w:rsidP="002576C2">
      <w:pPr>
        <w:spacing w:after="0" w:line="360" w:lineRule="auto"/>
        <w:rPr>
          <w:rFonts w:ascii="Times New Roman" w:hAnsi="Times New Roman" w:cs="Times New Roman"/>
          <w:b/>
          <w:sz w:val="28"/>
          <w:szCs w:val="28"/>
        </w:rPr>
      </w:pPr>
    </w:p>
    <w:p w:rsidR="00D854F3" w:rsidRDefault="00D854F3" w:rsidP="002576C2">
      <w:pPr>
        <w:spacing w:after="0" w:line="360" w:lineRule="auto"/>
        <w:rPr>
          <w:rFonts w:ascii="Times New Roman" w:hAnsi="Times New Roman" w:cs="Times New Roman"/>
          <w:b/>
          <w:sz w:val="28"/>
          <w:szCs w:val="28"/>
        </w:rPr>
      </w:pPr>
    </w:p>
    <w:p w:rsidR="00FB489E" w:rsidRDefault="00FB489E" w:rsidP="002576C2">
      <w:pPr>
        <w:spacing w:after="0" w:line="360" w:lineRule="auto"/>
        <w:rPr>
          <w:rFonts w:ascii="Times New Roman" w:hAnsi="Times New Roman" w:cs="Times New Roman"/>
          <w:b/>
          <w:sz w:val="28"/>
          <w:szCs w:val="28"/>
        </w:rPr>
      </w:pPr>
    </w:p>
    <w:p w:rsidR="00FB489E" w:rsidRDefault="00FB489E" w:rsidP="002576C2">
      <w:pPr>
        <w:spacing w:after="0" w:line="360" w:lineRule="auto"/>
        <w:rPr>
          <w:rFonts w:ascii="Times New Roman" w:hAnsi="Times New Roman" w:cs="Times New Roman"/>
          <w:b/>
          <w:sz w:val="28"/>
          <w:szCs w:val="28"/>
        </w:rPr>
      </w:pPr>
    </w:p>
    <w:p w:rsidR="00FB489E" w:rsidRDefault="00FB489E" w:rsidP="002576C2">
      <w:pPr>
        <w:spacing w:after="0" w:line="360" w:lineRule="auto"/>
        <w:rPr>
          <w:rFonts w:ascii="Times New Roman" w:hAnsi="Times New Roman" w:cs="Times New Roman"/>
          <w:b/>
          <w:sz w:val="28"/>
          <w:szCs w:val="28"/>
        </w:rPr>
      </w:pPr>
    </w:p>
    <w:p w:rsidR="00FB489E" w:rsidRPr="000C6D14" w:rsidRDefault="00FB489E" w:rsidP="002576C2">
      <w:pPr>
        <w:spacing w:after="0" w:line="360" w:lineRule="auto"/>
        <w:rPr>
          <w:rFonts w:ascii="Times New Roman" w:hAnsi="Times New Roman" w:cs="Times New Roman"/>
          <w:b/>
          <w:sz w:val="28"/>
          <w:szCs w:val="28"/>
        </w:rPr>
      </w:pPr>
    </w:p>
    <w:p w:rsidR="00E94887" w:rsidRDefault="00E94887" w:rsidP="00E94887">
      <w:pPr>
        <w:spacing w:after="0" w:line="360" w:lineRule="auto"/>
        <w:jc w:val="center"/>
        <w:rPr>
          <w:rFonts w:ascii="Times New Roman" w:hAnsi="Times New Roman" w:cs="Times New Roman"/>
          <w:b/>
          <w:bCs/>
          <w:sz w:val="28"/>
          <w:szCs w:val="28"/>
        </w:rPr>
      </w:pPr>
      <w:r w:rsidRPr="00570F5D">
        <w:rPr>
          <w:rFonts w:ascii="Times New Roman" w:hAnsi="Times New Roman" w:cs="Times New Roman"/>
          <w:b/>
          <w:bCs/>
          <w:sz w:val="28"/>
          <w:szCs w:val="28"/>
        </w:rPr>
        <w:lastRenderedPageBreak/>
        <w:t>ÍNDICE DE ANEXOS</w:t>
      </w:r>
    </w:p>
    <w:p w:rsidR="00E94887" w:rsidRPr="0016166B" w:rsidRDefault="00E94887" w:rsidP="00E94887">
      <w:pPr>
        <w:spacing w:after="0" w:line="360" w:lineRule="auto"/>
        <w:jc w:val="center"/>
        <w:rPr>
          <w:rFonts w:ascii="Times New Roman" w:hAnsi="Times New Roman" w:cs="Times New Roman"/>
          <w:b/>
          <w:bCs/>
          <w:sz w:val="28"/>
          <w:szCs w:val="28"/>
        </w:rPr>
      </w:pPr>
      <w:r>
        <w:rPr>
          <w:rFonts w:ascii="Times New Roman" w:eastAsia="Times New Roman" w:hAnsi="Times New Roman" w:cs="Times New Roman"/>
          <w:noProof/>
          <w:color w:val="000000"/>
          <w:sz w:val="24"/>
          <w:szCs w:val="24"/>
          <w:lang w:val="es-CO" w:eastAsia="es-CO"/>
        </w:rPr>
        <mc:AlternateContent>
          <mc:Choice Requires="wps">
            <w:drawing>
              <wp:anchor distT="0" distB="0" distL="114300" distR="114300" simplePos="0" relativeHeight="251701760" behindDoc="0" locked="0" layoutInCell="1" allowOverlap="1" wp14:anchorId="2E9F4DB7" wp14:editId="307534AE">
                <wp:simplePos x="0" y="0"/>
                <wp:positionH relativeFrom="column">
                  <wp:posOffset>-69850</wp:posOffset>
                </wp:positionH>
                <wp:positionV relativeFrom="paragraph">
                  <wp:posOffset>262890</wp:posOffset>
                </wp:positionV>
                <wp:extent cx="908050" cy="479425"/>
                <wp:effectExtent l="8255" t="11430" r="7620" b="13970"/>
                <wp:wrapNone/>
                <wp:docPr id="51"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0" cy="479425"/>
                        </a:xfrm>
                        <a:prstGeom prst="rect">
                          <a:avLst/>
                        </a:prstGeom>
                        <a:solidFill>
                          <a:srgbClr val="FFFFFF"/>
                        </a:solidFill>
                        <a:ln w="9525">
                          <a:solidFill>
                            <a:schemeClr val="bg1">
                              <a:lumMod val="100000"/>
                              <a:lumOff val="0"/>
                            </a:schemeClr>
                          </a:solidFill>
                          <a:miter lim="800000"/>
                          <a:headEnd/>
                          <a:tailEnd/>
                        </a:ln>
                      </wps:spPr>
                      <wps:txbx>
                        <w:txbxContent>
                          <w:p w:rsidR="00163D64" w:rsidRDefault="00163D64" w:rsidP="00E94887">
                            <w:pPr>
                              <w:spacing w:after="0" w:line="240" w:lineRule="auto"/>
                              <w:rPr>
                                <w:rFonts w:ascii="Times New Roman" w:hAnsi="Times New Roman" w:cs="Times New Roman"/>
                                <w:b/>
                                <w:sz w:val="24"/>
                                <w:szCs w:val="24"/>
                              </w:rPr>
                            </w:pPr>
                            <w:r>
                              <w:rPr>
                                <w:rFonts w:ascii="Times New Roman" w:hAnsi="Times New Roman" w:cs="Times New Roman"/>
                                <w:b/>
                                <w:sz w:val="24"/>
                                <w:szCs w:val="24"/>
                              </w:rPr>
                              <w:t>ANEX</w:t>
                            </w:r>
                            <w:r w:rsidRPr="00B25941">
                              <w:rPr>
                                <w:rFonts w:ascii="Times New Roman" w:hAnsi="Times New Roman" w:cs="Times New Roman"/>
                                <w:b/>
                                <w:sz w:val="24"/>
                                <w:szCs w:val="24"/>
                              </w:rPr>
                              <w:t xml:space="preserve">O </w:t>
                            </w:r>
                          </w:p>
                          <w:p w:rsidR="00163D64" w:rsidRPr="00B25941" w:rsidRDefault="00163D64" w:rsidP="00E94887">
                            <w:pPr>
                              <w:spacing w:after="0" w:line="240" w:lineRule="auto"/>
                              <w:rPr>
                                <w:rFonts w:ascii="Times New Roman" w:hAnsi="Times New Roman" w:cs="Times New Roman"/>
                                <w:b/>
                                <w:sz w:val="24"/>
                                <w:szCs w:val="24"/>
                              </w:rPr>
                            </w:pPr>
                            <w:r w:rsidRPr="00B25941">
                              <w:rPr>
                                <w:rFonts w:ascii="Times New Roman" w:hAnsi="Times New Roman" w:cs="Times New Roman"/>
                                <w:b/>
                                <w:sz w:val="24"/>
                                <w:szCs w:val="24"/>
                              </w:rPr>
                              <w:t>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9F4DB7" id="Rectangle 31" o:spid="_x0000_s1029" style="position:absolute;left:0;text-align:left;margin-left:-5.5pt;margin-top:20.7pt;width:71.5pt;height:37.75pt;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" strokecolor="white [3212]">
                <v:textbox>
                  <w:txbxContent>
                    <w:p w:rsidR="00163D64" w:rsidRDefault="00163D64" w:rsidP="00E94887">
                      <w:pPr>
                        <w:spacing w:after="0" w:line="240" w:lineRule="auto"/>
                        <w:rPr>
                          <w:rFonts w:ascii="Times New Roman" w:hAnsi="Times New Roman" w:cs="Times New Roman"/>
                          <w:b/>
                          <w:sz w:val="24"/>
                          <w:szCs w:val="24"/>
                        </w:rPr>
                      </w:pPr>
                      <w:r>
                        <w:rPr>
                          <w:rFonts w:ascii="Times New Roman" w:hAnsi="Times New Roman" w:cs="Times New Roman"/>
                          <w:b/>
                          <w:sz w:val="24"/>
                          <w:szCs w:val="24"/>
                        </w:rPr>
                        <w:t>ANEX</w:t>
                      </w:r>
                      <w:r w:rsidRPr="00B25941">
                        <w:rPr>
                          <w:rFonts w:ascii="Times New Roman" w:hAnsi="Times New Roman" w:cs="Times New Roman"/>
                          <w:b/>
                          <w:sz w:val="24"/>
                          <w:szCs w:val="24"/>
                        </w:rPr>
                        <w:t xml:space="preserve">O </w:t>
                      </w:r>
                    </w:p>
                    <w:p w:rsidR="00163D64" w:rsidRPr="00B25941" w:rsidRDefault="00163D64" w:rsidP="00E94887">
                      <w:pPr>
                        <w:spacing w:after="0" w:line="240" w:lineRule="auto"/>
                        <w:rPr>
                          <w:rFonts w:ascii="Times New Roman" w:hAnsi="Times New Roman" w:cs="Times New Roman"/>
                          <w:b/>
                          <w:sz w:val="24"/>
                          <w:szCs w:val="24"/>
                        </w:rPr>
                      </w:pPr>
                      <w:r w:rsidRPr="00B25941">
                        <w:rPr>
                          <w:rFonts w:ascii="Times New Roman" w:hAnsi="Times New Roman" w:cs="Times New Roman"/>
                          <w:b/>
                          <w:sz w:val="24"/>
                          <w:szCs w:val="24"/>
                        </w:rPr>
                        <w:t>N°</w:t>
                      </w:r>
                    </w:p>
                  </w:txbxContent>
                </v:textbox>
              </v:rect>
            </w:pict>
          </mc:Fallback>
        </mc:AlternateContent>
      </w:r>
    </w:p>
    <w:tbl>
      <w:tblPr>
        <w:tblW w:w="8407" w:type="dxa"/>
        <w:tblCellMar>
          <w:left w:w="70" w:type="dxa"/>
          <w:right w:w="70" w:type="dxa"/>
        </w:tblCellMar>
        <w:tblLook w:val="04A0" w:firstRow="1" w:lastRow="0" w:firstColumn="1" w:lastColumn="0" w:noHBand="0" w:noVBand="1"/>
      </w:tblPr>
      <w:tblGrid>
        <w:gridCol w:w="496"/>
        <w:gridCol w:w="84"/>
        <w:gridCol w:w="7570"/>
        <w:gridCol w:w="257"/>
      </w:tblGrid>
      <w:tr w:rsidR="00E94887" w:rsidRPr="00585D40" w:rsidTr="00E94887">
        <w:trPr>
          <w:gridAfter w:val="1"/>
          <w:wAfter w:w="257" w:type="dxa"/>
          <w:trHeight w:val="315"/>
        </w:trPr>
        <w:tc>
          <w:tcPr>
            <w:tcW w:w="580" w:type="dxa"/>
            <w:gridSpan w:val="2"/>
            <w:shd w:val="clear" w:color="auto" w:fill="auto"/>
            <w:noWrap/>
            <w:vAlign w:val="bottom"/>
            <w:hideMark/>
          </w:tcPr>
          <w:p w:rsidR="00E94887" w:rsidRPr="00585D40" w:rsidRDefault="00E94887" w:rsidP="00E94887">
            <w:pPr>
              <w:spacing w:after="0" w:line="360" w:lineRule="auto"/>
              <w:jc w:val="center"/>
              <w:rPr>
                <w:rFonts w:ascii="Times New Roman" w:eastAsia="Times New Roman" w:hAnsi="Times New Roman" w:cs="Times New Roman"/>
                <w:b/>
                <w:bCs/>
                <w:color w:val="000000"/>
                <w:sz w:val="24"/>
                <w:szCs w:val="24"/>
                <w:lang w:eastAsia="es-EC"/>
              </w:rPr>
            </w:pPr>
          </w:p>
        </w:tc>
        <w:tc>
          <w:tcPr>
            <w:tcW w:w="7570" w:type="dxa"/>
            <w:shd w:val="clear" w:color="auto" w:fill="auto"/>
            <w:noWrap/>
            <w:vAlign w:val="bottom"/>
            <w:hideMark/>
          </w:tcPr>
          <w:p w:rsidR="00E94887" w:rsidRPr="00585D40" w:rsidRDefault="00E94887" w:rsidP="00E94887">
            <w:pPr>
              <w:spacing w:after="0" w:line="360" w:lineRule="auto"/>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 xml:space="preserve">                                         </w:t>
            </w:r>
            <w:r w:rsidRPr="00585D40">
              <w:rPr>
                <w:rFonts w:ascii="Times New Roman" w:eastAsia="Times New Roman" w:hAnsi="Times New Roman" w:cs="Times New Roman"/>
                <w:b/>
                <w:bCs/>
                <w:color w:val="000000"/>
                <w:sz w:val="24"/>
                <w:szCs w:val="24"/>
                <w:lang w:eastAsia="es-EC"/>
              </w:rPr>
              <w:t>DENOMINACIÓN</w:t>
            </w:r>
          </w:p>
        </w:tc>
      </w:tr>
      <w:tr w:rsidR="00E94887" w:rsidRPr="00585D40" w:rsidTr="00E94887">
        <w:trPr>
          <w:gridAfter w:val="1"/>
          <w:wAfter w:w="257" w:type="dxa"/>
          <w:trHeight w:val="315"/>
        </w:trPr>
        <w:tc>
          <w:tcPr>
            <w:tcW w:w="580" w:type="dxa"/>
            <w:gridSpan w:val="2"/>
            <w:shd w:val="clear" w:color="auto" w:fill="auto"/>
            <w:noWrap/>
            <w:vAlign w:val="bottom"/>
            <w:hideMark/>
          </w:tcPr>
          <w:p w:rsidR="00E94887" w:rsidRPr="00585D40" w:rsidRDefault="00E94887" w:rsidP="00E94887">
            <w:pPr>
              <w:spacing w:after="0" w:line="360" w:lineRule="auto"/>
              <w:rPr>
                <w:rFonts w:ascii="Times New Roman" w:eastAsia="Times New Roman" w:hAnsi="Times New Roman" w:cs="Times New Roman"/>
                <w:color w:val="000000"/>
                <w:sz w:val="24"/>
                <w:szCs w:val="24"/>
                <w:lang w:eastAsia="es-EC"/>
              </w:rPr>
            </w:pPr>
            <w:r w:rsidRPr="00585D40">
              <w:rPr>
                <w:rFonts w:ascii="Times New Roman" w:eastAsia="Times New Roman" w:hAnsi="Times New Roman" w:cs="Times New Roman"/>
                <w:color w:val="000000"/>
                <w:sz w:val="24"/>
                <w:szCs w:val="24"/>
                <w:lang w:eastAsia="es-EC"/>
              </w:rPr>
              <w:t> </w:t>
            </w:r>
          </w:p>
        </w:tc>
        <w:tc>
          <w:tcPr>
            <w:tcW w:w="7570" w:type="dxa"/>
            <w:shd w:val="clear" w:color="auto" w:fill="auto"/>
            <w:noWrap/>
            <w:vAlign w:val="bottom"/>
            <w:hideMark/>
          </w:tcPr>
          <w:p w:rsidR="00E94887" w:rsidRPr="00585D40" w:rsidRDefault="00E94887" w:rsidP="00E94887">
            <w:pPr>
              <w:spacing w:after="0" w:line="360" w:lineRule="auto"/>
              <w:jc w:val="center"/>
              <w:rPr>
                <w:rFonts w:ascii="Times New Roman" w:eastAsia="Times New Roman" w:hAnsi="Times New Roman" w:cs="Times New Roman"/>
                <w:color w:val="000000"/>
                <w:sz w:val="24"/>
                <w:szCs w:val="24"/>
                <w:lang w:eastAsia="es-EC"/>
              </w:rPr>
            </w:pPr>
            <w:r w:rsidRPr="00585D40">
              <w:rPr>
                <w:rFonts w:ascii="Times New Roman" w:eastAsia="Times New Roman" w:hAnsi="Times New Roman" w:cs="Times New Roman"/>
                <w:color w:val="000000"/>
                <w:sz w:val="24"/>
                <w:szCs w:val="24"/>
                <w:lang w:eastAsia="es-EC"/>
              </w:rPr>
              <w:t> </w:t>
            </w:r>
          </w:p>
        </w:tc>
      </w:tr>
      <w:tr w:rsidR="00E94887" w:rsidRPr="00585D40" w:rsidTr="00E94887">
        <w:trPr>
          <w:trHeight w:val="315"/>
        </w:trPr>
        <w:tc>
          <w:tcPr>
            <w:tcW w:w="496" w:type="dxa"/>
            <w:shd w:val="clear" w:color="auto" w:fill="auto"/>
            <w:noWrap/>
            <w:vAlign w:val="bottom"/>
            <w:hideMark/>
          </w:tcPr>
          <w:p w:rsidR="00E94887" w:rsidRDefault="00E94887" w:rsidP="00CF2A66">
            <w:pPr>
              <w:spacing w:after="0" w:line="240" w:lineRule="auto"/>
              <w:ind w:left="-70"/>
              <w:rPr>
                <w:rFonts w:ascii="Times New Roman" w:eastAsia="Times New Roman" w:hAnsi="Times New Roman" w:cs="Times New Roman"/>
                <w:color w:val="000000"/>
                <w:sz w:val="24"/>
                <w:szCs w:val="24"/>
                <w:lang w:eastAsia="es-EC"/>
              </w:rPr>
            </w:pPr>
            <w:r w:rsidRPr="00585D40">
              <w:rPr>
                <w:rFonts w:ascii="Times New Roman" w:eastAsia="Times New Roman" w:hAnsi="Times New Roman" w:cs="Times New Roman"/>
                <w:color w:val="000000"/>
                <w:sz w:val="24"/>
                <w:szCs w:val="24"/>
                <w:lang w:eastAsia="es-EC"/>
              </w:rPr>
              <w:t>1</w:t>
            </w:r>
          </w:p>
          <w:p w:rsidR="00E94887" w:rsidRPr="00585D40" w:rsidRDefault="00E94887" w:rsidP="00CF2A66">
            <w:pPr>
              <w:spacing w:after="0" w:line="240" w:lineRule="auto"/>
              <w:ind w:left="-70"/>
              <w:rPr>
                <w:rFonts w:ascii="Times New Roman" w:eastAsia="Times New Roman" w:hAnsi="Times New Roman" w:cs="Times New Roman"/>
                <w:color w:val="000000"/>
                <w:sz w:val="24"/>
                <w:szCs w:val="24"/>
                <w:lang w:eastAsia="es-EC"/>
              </w:rPr>
            </w:pPr>
          </w:p>
        </w:tc>
        <w:tc>
          <w:tcPr>
            <w:tcW w:w="7911" w:type="dxa"/>
            <w:gridSpan w:val="3"/>
            <w:shd w:val="clear" w:color="auto" w:fill="auto"/>
            <w:noWrap/>
            <w:vAlign w:val="bottom"/>
            <w:hideMark/>
          </w:tcPr>
          <w:p w:rsidR="00E94887" w:rsidRDefault="00E94887" w:rsidP="00E94887">
            <w:pPr>
              <w:spacing w:after="0" w:line="240" w:lineRule="auto"/>
              <w:rPr>
                <w:rFonts w:ascii="Times New Roman" w:eastAsia="Times New Roman" w:hAnsi="Times New Roman" w:cs="Times New Roman"/>
                <w:sz w:val="24"/>
                <w:szCs w:val="24"/>
                <w:lang w:eastAsia="es-EC"/>
              </w:rPr>
            </w:pPr>
            <w:r w:rsidRPr="00585D40">
              <w:rPr>
                <w:rFonts w:ascii="Times New Roman" w:eastAsia="Times New Roman" w:hAnsi="Times New Roman" w:cs="Times New Roman"/>
                <w:sz w:val="24"/>
                <w:szCs w:val="24"/>
                <w:lang w:eastAsia="es-EC"/>
              </w:rPr>
              <w:t>Mapa de la ubicación del ensayo</w:t>
            </w:r>
          </w:p>
          <w:p w:rsidR="00E94887" w:rsidRPr="00585D40" w:rsidRDefault="00E94887" w:rsidP="00492DFF">
            <w:pPr>
              <w:spacing w:after="0" w:line="240" w:lineRule="auto"/>
              <w:rPr>
                <w:rFonts w:ascii="Times New Roman" w:eastAsia="Times New Roman" w:hAnsi="Times New Roman" w:cs="Times New Roman"/>
                <w:sz w:val="24"/>
                <w:szCs w:val="24"/>
                <w:lang w:eastAsia="es-EC"/>
              </w:rPr>
            </w:pPr>
          </w:p>
        </w:tc>
      </w:tr>
      <w:tr w:rsidR="00E94887" w:rsidRPr="00585D40" w:rsidTr="00E94887">
        <w:trPr>
          <w:trHeight w:val="315"/>
        </w:trPr>
        <w:tc>
          <w:tcPr>
            <w:tcW w:w="496" w:type="dxa"/>
            <w:shd w:val="clear" w:color="auto" w:fill="auto"/>
            <w:noWrap/>
            <w:vAlign w:val="bottom"/>
            <w:hideMark/>
          </w:tcPr>
          <w:p w:rsidR="00E94887" w:rsidRDefault="00E94887" w:rsidP="00CF2A66">
            <w:pPr>
              <w:spacing w:after="0" w:line="240" w:lineRule="auto"/>
              <w:ind w:left="-70"/>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2</w:t>
            </w:r>
          </w:p>
          <w:p w:rsidR="00E94887" w:rsidRPr="00585D40" w:rsidRDefault="00E94887" w:rsidP="00CF2A66">
            <w:pPr>
              <w:spacing w:after="0" w:line="240" w:lineRule="auto"/>
              <w:ind w:left="-70"/>
              <w:rPr>
                <w:rFonts w:ascii="Times New Roman" w:eastAsia="Times New Roman" w:hAnsi="Times New Roman" w:cs="Times New Roman"/>
                <w:color w:val="000000"/>
                <w:sz w:val="24"/>
                <w:szCs w:val="24"/>
                <w:lang w:eastAsia="es-EC"/>
              </w:rPr>
            </w:pPr>
          </w:p>
        </w:tc>
        <w:tc>
          <w:tcPr>
            <w:tcW w:w="7911" w:type="dxa"/>
            <w:gridSpan w:val="3"/>
            <w:shd w:val="clear" w:color="auto" w:fill="auto"/>
            <w:noWrap/>
            <w:vAlign w:val="bottom"/>
            <w:hideMark/>
          </w:tcPr>
          <w:p w:rsidR="00E94887" w:rsidRDefault="00E94887" w:rsidP="00E94887">
            <w:pPr>
              <w:spacing w:after="0" w:line="240" w:lineRule="auto"/>
              <w:jc w:val="both"/>
              <w:rPr>
                <w:rFonts w:ascii="Times New Roman" w:eastAsia="Times New Roman" w:hAnsi="Times New Roman" w:cs="Times New Roman"/>
                <w:color w:val="000000"/>
                <w:sz w:val="24"/>
                <w:szCs w:val="24"/>
                <w:lang w:eastAsia="es-EC"/>
              </w:rPr>
            </w:pPr>
            <w:r w:rsidRPr="00585D40">
              <w:rPr>
                <w:rFonts w:ascii="Times New Roman" w:eastAsia="Times New Roman" w:hAnsi="Times New Roman" w:cs="Times New Roman"/>
                <w:color w:val="000000"/>
                <w:sz w:val="24"/>
                <w:szCs w:val="24"/>
                <w:lang w:eastAsia="es-EC"/>
              </w:rPr>
              <w:t>Análisis químico de suelo</w:t>
            </w:r>
          </w:p>
          <w:p w:rsidR="00E94887" w:rsidRPr="00585D40" w:rsidRDefault="00E94887" w:rsidP="00E94887">
            <w:pPr>
              <w:spacing w:after="0" w:line="240" w:lineRule="auto"/>
              <w:rPr>
                <w:rFonts w:ascii="Times New Roman" w:eastAsia="Times New Roman" w:hAnsi="Times New Roman" w:cs="Times New Roman"/>
                <w:color w:val="000000"/>
                <w:sz w:val="24"/>
                <w:szCs w:val="24"/>
                <w:lang w:eastAsia="es-EC"/>
              </w:rPr>
            </w:pPr>
          </w:p>
        </w:tc>
      </w:tr>
      <w:tr w:rsidR="00E94887" w:rsidRPr="00585D40" w:rsidTr="00E94887">
        <w:trPr>
          <w:trHeight w:val="315"/>
        </w:trPr>
        <w:tc>
          <w:tcPr>
            <w:tcW w:w="496" w:type="dxa"/>
            <w:shd w:val="clear" w:color="auto" w:fill="auto"/>
            <w:noWrap/>
            <w:vAlign w:val="bottom"/>
            <w:hideMark/>
          </w:tcPr>
          <w:p w:rsidR="00E94887" w:rsidRDefault="00E94887" w:rsidP="00CF2A66">
            <w:pPr>
              <w:spacing w:after="0" w:line="240" w:lineRule="auto"/>
              <w:ind w:left="-70"/>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3</w:t>
            </w:r>
          </w:p>
          <w:p w:rsidR="00E94887" w:rsidRDefault="00E94887" w:rsidP="00CF2A66">
            <w:pPr>
              <w:spacing w:after="0" w:line="240" w:lineRule="auto"/>
              <w:ind w:left="-70"/>
              <w:rPr>
                <w:rFonts w:ascii="Times New Roman" w:eastAsia="Times New Roman" w:hAnsi="Times New Roman" w:cs="Times New Roman"/>
                <w:color w:val="000000"/>
                <w:sz w:val="24"/>
                <w:szCs w:val="24"/>
                <w:lang w:eastAsia="es-EC"/>
              </w:rPr>
            </w:pPr>
          </w:p>
        </w:tc>
        <w:tc>
          <w:tcPr>
            <w:tcW w:w="7911" w:type="dxa"/>
            <w:gridSpan w:val="3"/>
            <w:shd w:val="clear" w:color="auto" w:fill="auto"/>
            <w:noWrap/>
            <w:vAlign w:val="bottom"/>
            <w:hideMark/>
          </w:tcPr>
          <w:p w:rsidR="00E94887" w:rsidRDefault="002A3E9F" w:rsidP="00E94887">
            <w:pPr>
              <w:spacing w:after="0" w:line="240" w:lineRule="auto"/>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 xml:space="preserve">Matriz de la </w:t>
            </w:r>
            <w:r w:rsidR="00E94887">
              <w:rPr>
                <w:rFonts w:ascii="Times New Roman" w:eastAsia="Times New Roman" w:hAnsi="Times New Roman" w:cs="Times New Roman"/>
                <w:color w:val="000000"/>
                <w:sz w:val="24"/>
                <w:szCs w:val="24"/>
                <w:lang w:eastAsia="es-EC"/>
              </w:rPr>
              <w:t>Base de datos</w:t>
            </w:r>
          </w:p>
          <w:p w:rsidR="00E94887" w:rsidRDefault="00E94887" w:rsidP="00E94887">
            <w:pPr>
              <w:spacing w:after="0" w:line="240" w:lineRule="auto"/>
              <w:rPr>
                <w:rFonts w:ascii="Times New Roman" w:eastAsia="Times New Roman" w:hAnsi="Times New Roman" w:cs="Times New Roman"/>
                <w:color w:val="000000"/>
                <w:sz w:val="24"/>
                <w:szCs w:val="24"/>
                <w:lang w:eastAsia="es-EC"/>
              </w:rPr>
            </w:pPr>
          </w:p>
        </w:tc>
      </w:tr>
      <w:tr w:rsidR="006B71CE" w:rsidRPr="00585D40" w:rsidTr="00E94887">
        <w:trPr>
          <w:trHeight w:val="315"/>
        </w:trPr>
        <w:tc>
          <w:tcPr>
            <w:tcW w:w="496" w:type="dxa"/>
            <w:shd w:val="clear" w:color="auto" w:fill="auto"/>
            <w:noWrap/>
            <w:vAlign w:val="bottom"/>
          </w:tcPr>
          <w:p w:rsidR="006B71CE" w:rsidRDefault="006B71CE" w:rsidP="00CF2A66">
            <w:pPr>
              <w:spacing w:after="0" w:line="240" w:lineRule="auto"/>
              <w:ind w:left="-70"/>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4</w:t>
            </w:r>
          </w:p>
        </w:tc>
        <w:tc>
          <w:tcPr>
            <w:tcW w:w="7911" w:type="dxa"/>
            <w:gridSpan w:val="3"/>
            <w:shd w:val="clear" w:color="auto" w:fill="auto"/>
            <w:noWrap/>
            <w:vAlign w:val="bottom"/>
          </w:tcPr>
          <w:p w:rsidR="006B71CE" w:rsidRPr="00585D40" w:rsidRDefault="006B71CE" w:rsidP="008575AB">
            <w:pPr>
              <w:spacing w:after="0" w:line="240" w:lineRule="auto"/>
              <w:ind w:right="347"/>
              <w:jc w:val="both"/>
              <w:rPr>
                <w:rFonts w:ascii="Times New Roman" w:eastAsia="Times New Roman" w:hAnsi="Times New Roman" w:cs="Times New Roman"/>
                <w:color w:val="000000"/>
                <w:sz w:val="24"/>
                <w:szCs w:val="24"/>
                <w:lang w:eastAsia="es-EC"/>
              </w:rPr>
            </w:pPr>
            <w:r>
              <w:rPr>
                <w:rFonts w:ascii="Times New Roman" w:hAnsi="Times New Roman" w:cs="Times New Roman"/>
                <w:sz w:val="24"/>
                <w:lang w:val="es-CO"/>
              </w:rPr>
              <w:t>Escalas utilizadas para el registro de descriptores</w:t>
            </w:r>
          </w:p>
        </w:tc>
      </w:tr>
      <w:tr w:rsidR="00E94887" w:rsidRPr="00585D40" w:rsidTr="00E94887">
        <w:trPr>
          <w:trHeight w:val="315"/>
        </w:trPr>
        <w:tc>
          <w:tcPr>
            <w:tcW w:w="496" w:type="dxa"/>
            <w:shd w:val="clear" w:color="auto" w:fill="auto"/>
            <w:noWrap/>
            <w:vAlign w:val="bottom"/>
            <w:hideMark/>
          </w:tcPr>
          <w:p w:rsidR="006B71CE" w:rsidRDefault="006B71CE" w:rsidP="00CF2A66">
            <w:pPr>
              <w:spacing w:after="0" w:line="240" w:lineRule="auto"/>
              <w:ind w:left="-70"/>
              <w:rPr>
                <w:rFonts w:ascii="Times New Roman" w:eastAsia="Times New Roman" w:hAnsi="Times New Roman" w:cs="Times New Roman"/>
                <w:color w:val="000000"/>
                <w:sz w:val="24"/>
                <w:szCs w:val="24"/>
                <w:lang w:eastAsia="es-EC"/>
              </w:rPr>
            </w:pPr>
          </w:p>
          <w:p w:rsidR="00E94887" w:rsidRDefault="006B71CE" w:rsidP="00CF2A66">
            <w:pPr>
              <w:spacing w:after="0" w:line="240" w:lineRule="auto"/>
              <w:ind w:left="-70"/>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5</w:t>
            </w:r>
          </w:p>
          <w:p w:rsidR="00E94887" w:rsidRPr="00585D40" w:rsidRDefault="00E94887" w:rsidP="00CF2A66">
            <w:pPr>
              <w:spacing w:after="0" w:line="240" w:lineRule="auto"/>
              <w:ind w:left="-70"/>
              <w:rPr>
                <w:rFonts w:ascii="Times New Roman" w:eastAsia="Times New Roman" w:hAnsi="Times New Roman" w:cs="Times New Roman"/>
                <w:color w:val="000000"/>
                <w:sz w:val="24"/>
                <w:szCs w:val="24"/>
                <w:lang w:eastAsia="es-EC"/>
              </w:rPr>
            </w:pPr>
          </w:p>
          <w:p w:rsidR="00E94887" w:rsidRPr="00585D40" w:rsidRDefault="00E94887" w:rsidP="00CF2A66">
            <w:pPr>
              <w:spacing w:after="0" w:line="240" w:lineRule="auto"/>
              <w:ind w:left="-70"/>
              <w:rPr>
                <w:rFonts w:ascii="Times New Roman" w:eastAsia="Times New Roman" w:hAnsi="Times New Roman" w:cs="Times New Roman"/>
                <w:color w:val="000000"/>
                <w:sz w:val="24"/>
                <w:szCs w:val="24"/>
                <w:lang w:eastAsia="es-EC"/>
              </w:rPr>
            </w:pPr>
          </w:p>
        </w:tc>
        <w:tc>
          <w:tcPr>
            <w:tcW w:w="7911" w:type="dxa"/>
            <w:gridSpan w:val="3"/>
            <w:shd w:val="clear" w:color="auto" w:fill="auto"/>
            <w:noWrap/>
            <w:vAlign w:val="bottom"/>
            <w:hideMark/>
          </w:tcPr>
          <w:p w:rsidR="00E94887" w:rsidRDefault="00E94887" w:rsidP="008575AB">
            <w:pPr>
              <w:spacing w:after="0" w:line="240" w:lineRule="auto"/>
              <w:ind w:right="347"/>
              <w:jc w:val="both"/>
              <w:rPr>
                <w:rFonts w:ascii="Times New Roman" w:eastAsia="Times New Roman" w:hAnsi="Times New Roman" w:cs="Times New Roman"/>
                <w:color w:val="000000"/>
                <w:sz w:val="24"/>
                <w:szCs w:val="24"/>
                <w:lang w:eastAsia="es-EC"/>
              </w:rPr>
            </w:pPr>
            <w:r w:rsidRPr="00585D40">
              <w:rPr>
                <w:rFonts w:ascii="Times New Roman" w:eastAsia="Times New Roman" w:hAnsi="Times New Roman" w:cs="Times New Roman"/>
                <w:color w:val="000000"/>
                <w:sz w:val="24"/>
                <w:szCs w:val="24"/>
                <w:lang w:eastAsia="es-EC"/>
              </w:rPr>
              <w:t xml:space="preserve">Fotografías de la instalación, seguimiento y evaluación del ensayo </w:t>
            </w:r>
          </w:p>
          <w:p w:rsidR="00E94887" w:rsidRDefault="00E94887" w:rsidP="008575AB">
            <w:pPr>
              <w:spacing w:after="0" w:line="240" w:lineRule="auto"/>
              <w:jc w:val="both"/>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 xml:space="preserve">(Ricaurte. </w:t>
            </w:r>
            <w:r w:rsidRPr="00585D40">
              <w:rPr>
                <w:rFonts w:ascii="Times New Roman" w:eastAsia="Times New Roman" w:hAnsi="Times New Roman" w:cs="Times New Roman"/>
                <w:sz w:val="24"/>
                <w:szCs w:val="24"/>
                <w:lang w:eastAsia="es-EC"/>
              </w:rPr>
              <w:t>201</w:t>
            </w:r>
            <w:r>
              <w:rPr>
                <w:rFonts w:ascii="Times New Roman" w:eastAsia="Times New Roman" w:hAnsi="Times New Roman" w:cs="Times New Roman"/>
                <w:sz w:val="24"/>
                <w:szCs w:val="24"/>
                <w:lang w:eastAsia="es-EC"/>
              </w:rPr>
              <w:t>5</w:t>
            </w:r>
            <w:r w:rsidRPr="00585D40">
              <w:rPr>
                <w:rFonts w:ascii="Times New Roman" w:eastAsia="Times New Roman" w:hAnsi="Times New Roman" w:cs="Times New Roman"/>
                <w:color w:val="000000"/>
                <w:sz w:val="24"/>
                <w:szCs w:val="24"/>
                <w:lang w:eastAsia="es-EC"/>
              </w:rPr>
              <w:t>)</w:t>
            </w:r>
          </w:p>
          <w:p w:rsidR="00E94887" w:rsidRPr="00585D40" w:rsidRDefault="00E94887" w:rsidP="00E94887">
            <w:pPr>
              <w:spacing w:after="0" w:line="240" w:lineRule="auto"/>
              <w:jc w:val="both"/>
              <w:rPr>
                <w:rFonts w:ascii="Times New Roman" w:eastAsia="Times New Roman" w:hAnsi="Times New Roman" w:cs="Times New Roman"/>
                <w:color w:val="000000"/>
                <w:sz w:val="24"/>
                <w:szCs w:val="24"/>
                <w:lang w:eastAsia="es-EC"/>
              </w:rPr>
            </w:pPr>
          </w:p>
        </w:tc>
      </w:tr>
      <w:tr w:rsidR="00E94887" w:rsidRPr="00585D40" w:rsidTr="00E94887">
        <w:trPr>
          <w:trHeight w:val="315"/>
        </w:trPr>
        <w:tc>
          <w:tcPr>
            <w:tcW w:w="496" w:type="dxa"/>
            <w:shd w:val="clear" w:color="auto" w:fill="auto"/>
            <w:noWrap/>
            <w:vAlign w:val="bottom"/>
            <w:hideMark/>
          </w:tcPr>
          <w:p w:rsidR="00E94887" w:rsidRPr="00585D40" w:rsidRDefault="006B71CE" w:rsidP="00CF2A66">
            <w:pPr>
              <w:spacing w:after="0" w:line="240" w:lineRule="auto"/>
              <w:ind w:left="-70" w:right="-8"/>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6</w:t>
            </w:r>
          </w:p>
        </w:tc>
        <w:tc>
          <w:tcPr>
            <w:tcW w:w="7911" w:type="dxa"/>
            <w:gridSpan w:val="3"/>
            <w:shd w:val="clear" w:color="auto" w:fill="auto"/>
            <w:noWrap/>
            <w:vAlign w:val="bottom"/>
            <w:hideMark/>
          </w:tcPr>
          <w:p w:rsidR="00E94887" w:rsidRPr="00585D40" w:rsidRDefault="00E94887" w:rsidP="00E94887">
            <w:pPr>
              <w:spacing w:after="0" w:line="240" w:lineRule="auto"/>
              <w:ind w:right="-8"/>
              <w:jc w:val="both"/>
              <w:rPr>
                <w:rFonts w:ascii="Times New Roman" w:eastAsia="Times New Roman" w:hAnsi="Times New Roman" w:cs="Times New Roman"/>
                <w:color w:val="000000"/>
                <w:sz w:val="24"/>
                <w:szCs w:val="24"/>
                <w:lang w:eastAsia="es-EC"/>
              </w:rPr>
            </w:pPr>
            <w:r w:rsidRPr="00585D40">
              <w:rPr>
                <w:rFonts w:ascii="Times New Roman" w:eastAsia="Times New Roman" w:hAnsi="Times New Roman" w:cs="Times New Roman"/>
                <w:color w:val="000000"/>
                <w:sz w:val="24"/>
                <w:szCs w:val="24"/>
                <w:lang w:eastAsia="es-EC"/>
              </w:rPr>
              <w:t>Glosario de términos técnicos</w:t>
            </w:r>
          </w:p>
        </w:tc>
      </w:tr>
      <w:tr w:rsidR="00E94887" w:rsidRPr="003C61F4" w:rsidTr="00E94887">
        <w:trPr>
          <w:trHeight w:val="315"/>
        </w:trPr>
        <w:tc>
          <w:tcPr>
            <w:tcW w:w="496" w:type="dxa"/>
            <w:shd w:val="clear" w:color="auto" w:fill="auto"/>
            <w:noWrap/>
            <w:vAlign w:val="bottom"/>
            <w:hideMark/>
          </w:tcPr>
          <w:p w:rsidR="00E94887" w:rsidRPr="00A10780" w:rsidRDefault="00E94887" w:rsidP="00E94887">
            <w:pPr>
              <w:spacing w:after="0" w:line="360" w:lineRule="auto"/>
              <w:ind w:right="-8"/>
              <w:rPr>
                <w:rFonts w:ascii="Times New Roman" w:eastAsia="Times New Roman" w:hAnsi="Times New Roman" w:cs="Times New Roman"/>
                <w:color w:val="FFFFFF" w:themeColor="background1"/>
                <w:sz w:val="24"/>
                <w:szCs w:val="24"/>
                <w:lang w:eastAsia="es-EC"/>
              </w:rPr>
            </w:pPr>
            <w:r w:rsidRPr="00A10780">
              <w:rPr>
                <w:rFonts w:ascii="Times New Roman" w:eastAsia="Times New Roman" w:hAnsi="Times New Roman" w:cs="Times New Roman"/>
                <w:color w:val="FFFFFF" w:themeColor="background1"/>
                <w:sz w:val="24"/>
                <w:szCs w:val="24"/>
                <w:lang w:eastAsia="es-EC"/>
              </w:rPr>
              <w:t>6</w:t>
            </w:r>
          </w:p>
        </w:tc>
        <w:tc>
          <w:tcPr>
            <w:tcW w:w="7911" w:type="dxa"/>
            <w:gridSpan w:val="3"/>
            <w:shd w:val="clear" w:color="auto" w:fill="auto"/>
            <w:noWrap/>
            <w:vAlign w:val="bottom"/>
            <w:hideMark/>
          </w:tcPr>
          <w:p w:rsidR="00E94887" w:rsidRPr="00A10780" w:rsidRDefault="00E94887" w:rsidP="00E94887">
            <w:pPr>
              <w:spacing w:after="0" w:line="360" w:lineRule="auto"/>
              <w:ind w:right="-8"/>
              <w:jc w:val="both"/>
              <w:rPr>
                <w:rFonts w:ascii="Times New Roman" w:eastAsia="Times New Roman" w:hAnsi="Times New Roman" w:cs="Times New Roman"/>
                <w:b/>
                <w:color w:val="FFFFFF" w:themeColor="background1"/>
                <w:sz w:val="24"/>
                <w:szCs w:val="24"/>
                <w:lang w:eastAsia="es-EC"/>
              </w:rPr>
            </w:pPr>
            <w:r w:rsidRPr="00A10780">
              <w:rPr>
                <w:rFonts w:ascii="Times New Roman" w:eastAsia="Times New Roman" w:hAnsi="Times New Roman" w:cs="Times New Roman"/>
                <w:b/>
                <w:color w:val="FFFFFF" w:themeColor="background1"/>
                <w:sz w:val="24"/>
                <w:szCs w:val="24"/>
                <w:lang w:eastAsia="es-EC"/>
              </w:rPr>
              <w:t>Recetas caseras a base de maní</w:t>
            </w:r>
          </w:p>
        </w:tc>
      </w:tr>
    </w:tbl>
    <w:p w:rsidR="002576C2" w:rsidRPr="000C6D14" w:rsidRDefault="002576C2" w:rsidP="002576C2">
      <w:pPr>
        <w:rPr>
          <w:rFonts w:ascii="Times New Roman" w:hAnsi="Times New Roman" w:cs="Times New Roman"/>
        </w:rPr>
      </w:pPr>
    </w:p>
    <w:p w:rsidR="002576C2" w:rsidRPr="000C6D14" w:rsidRDefault="002576C2" w:rsidP="002576C2">
      <w:pPr>
        <w:rPr>
          <w:rFonts w:ascii="Times New Roman" w:hAnsi="Times New Roman" w:cs="Times New Roman"/>
        </w:rPr>
      </w:pPr>
    </w:p>
    <w:p w:rsidR="00CF2A66" w:rsidRDefault="00CF2A66" w:rsidP="002576C2">
      <w:pPr>
        <w:rPr>
          <w:rFonts w:ascii="Times New Roman" w:hAnsi="Times New Roman" w:cs="Times New Roman"/>
        </w:rPr>
        <w:sectPr w:rsidR="00CF2A66" w:rsidSect="00CF2A66">
          <w:pgSz w:w="11907" w:h="16840" w:code="9"/>
          <w:pgMar w:top="1701" w:right="1701" w:bottom="1701" w:left="2268" w:header="851" w:footer="851" w:gutter="0"/>
          <w:pgNumType w:fmt="upperRoman" w:start="2"/>
          <w:cols w:space="708"/>
          <w:titlePg/>
          <w:docGrid w:linePitch="360"/>
        </w:sectPr>
      </w:pPr>
    </w:p>
    <w:p w:rsidR="003E7F6E" w:rsidRDefault="00CF2A66" w:rsidP="001B3AD9">
      <w:pPr>
        <w:tabs>
          <w:tab w:val="left" w:pos="2990"/>
          <w:tab w:val="center" w:pos="3969"/>
        </w:tabs>
        <w:spacing w:line="360" w:lineRule="auto"/>
        <w:jc w:val="center"/>
        <w:rPr>
          <w:rFonts w:ascii="Times New Roman" w:hAnsi="Times New Roman" w:cs="Times New Roman"/>
          <w:b/>
          <w:sz w:val="28"/>
          <w:szCs w:val="28"/>
        </w:rPr>
      </w:pPr>
      <w:r w:rsidRPr="00492DFF">
        <w:rPr>
          <w:rFonts w:ascii="Times New Roman" w:hAnsi="Times New Roman" w:cs="Times New Roman"/>
          <w:b/>
          <w:sz w:val="28"/>
          <w:szCs w:val="28"/>
        </w:rPr>
        <w:lastRenderedPageBreak/>
        <w:t xml:space="preserve">RESUMEN </w:t>
      </w:r>
    </w:p>
    <w:p w:rsidR="003E7F6E" w:rsidRPr="00223AB3" w:rsidRDefault="003E7F6E" w:rsidP="003E7F6E">
      <w:pPr>
        <w:autoSpaceDE w:val="0"/>
        <w:autoSpaceDN w:val="0"/>
        <w:adjustRightInd w:val="0"/>
        <w:spacing w:after="0" w:line="360" w:lineRule="auto"/>
        <w:jc w:val="both"/>
        <w:rPr>
          <w:rFonts w:ascii="Times New Roman" w:hAnsi="Times New Roman" w:cs="Times New Roman"/>
          <w:color w:val="000000" w:themeColor="text1"/>
          <w:sz w:val="24"/>
          <w:szCs w:val="24"/>
        </w:rPr>
      </w:pPr>
      <w:r w:rsidRPr="00223AB3">
        <w:rPr>
          <w:rFonts w:ascii="Times New Roman" w:hAnsi="Times New Roman" w:cs="Times New Roman"/>
          <w:color w:val="000000" w:themeColor="text1"/>
          <w:sz w:val="24"/>
          <w:szCs w:val="24"/>
        </w:rPr>
        <w:t>La soya es considerada en la agricultura del mundo moderno como uno de los cultivos más rentables</w:t>
      </w:r>
      <w:r>
        <w:rPr>
          <w:rFonts w:ascii="Times New Roman" w:hAnsi="Times New Roman" w:cs="Times New Roman"/>
          <w:color w:val="000000" w:themeColor="text1"/>
          <w:sz w:val="24"/>
          <w:szCs w:val="24"/>
        </w:rPr>
        <w:t xml:space="preserve">. </w:t>
      </w:r>
      <w:r w:rsidRPr="00223AB3">
        <w:rPr>
          <w:rFonts w:ascii="Times New Roman" w:hAnsi="Times New Roman" w:cs="Times New Roman"/>
          <w:color w:val="000000" w:themeColor="text1"/>
          <w:sz w:val="24"/>
          <w:szCs w:val="24"/>
        </w:rPr>
        <w:t xml:space="preserve">La producción de soya predomina en América con un </w:t>
      </w:r>
      <w:r w:rsidR="008A729F">
        <w:rPr>
          <w:rFonts w:ascii="Times New Roman" w:hAnsi="Times New Roman" w:cs="Times New Roman"/>
          <w:color w:val="000000" w:themeColor="text1"/>
          <w:sz w:val="24"/>
          <w:szCs w:val="24"/>
        </w:rPr>
        <w:t>promedio anual de 172’885.867 Tm</w:t>
      </w:r>
      <w:r w:rsidRPr="00223AB3">
        <w:rPr>
          <w:rFonts w:ascii="Times New Roman" w:hAnsi="Times New Roman" w:cs="Times New Roman"/>
          <w:color w:val="000000" w:themeColor="text1"/>
          <w:sz w:val="24"/>
          <w:szCs w:val="24"/>
        </w:rPr>
        <w:t xml:space="preserve"> en la última década.</w:t>
      </w:r>
      <w:r w:rsidRPr="00223AB3">
        <w:rPr>
          <w:rFonts w:ascii="Times New Roman" w:hAnsi="Times New Roman" w:cs="Times New Roman"/>
          <w:sz w:val="24"/>
          <w:szCs w:val="24"/>
        </w:rPr>
        <w:t xml:space="preserve"> Los objetivos de esta investigación fueron: </w:t>
      </w:r>
      <w:r w:rsidR="002A3E9F">
        <w:rPr>
          <w:rFonts w:ascii="Times New Roman" w:hAnsi="Times New Roman" w:cs="Times New Roman"/>
          <w:sz w:val="24"/>
          <w:szCs w:val="24"/>
        </w:rPr>
        <w:t xml:space="preserve">i) </w:t>
      </w:r>
      <w:r w:rsidRPr="00223AB3">
        <w:rPr>
          <w:rFonts w:ascii="Times New Roman" w:hAnsi="Times New Roman" w:cs="Times New Roman"/>
          <w:bCs/>
          <w:sz w:val="24"/>
          <w:szCs w:val="24"/>
        </w:rPr>
        <w:t>Determinar las principales características morfo-agronómicas de</w:t>
      </w:r>
      <w:r w:rsidR="002A3E9F">
        <w:rPr>
          <w:rFonts w:ascii="Times New Roman" w:hAnsi="Times New Roman" w:cs="Times New Roman"/>
          <w:bCs/>
          <w:sz w:val="24"/>
          <w:szCs w:val="24"/>
        </w:rPr>
        <w:t xml:space="preserve"> </w:t>
      </w:r>
      <w:r w:rsidRPr="00223AB3">
        <w:rPr>
          <w:rFonts w:ascii="Times New Roman" w:hAnsi="Times New Roman" w:cs="Times New Roman"/>
          <w:bCs/>
          <w:sz w:val="24"/>
          <w:szCs w:val="24"/>
        </w:rPr>
        <w:t xml:space="preserve">12 cultivares de soya. </w:t>
      </w:r>
      <w:r w:rsidR="002A3E9F">
        <w:rPr>
          <w:rFonts w:ascii="Times New Roman" w:hAnsi="Times New Roman" w:cs="Times New Roman"/>
          <w:bCs/>
          <w:sz w:val="24"/>
          <w:szCs w:val="24"/>
        </w:rPr>
        <w:t xml:space="preserve">ii) </w:t>
      </w:r>
      <w:r w:rsidRPr="00223AB3">
        <w:rPr>
          <w:rFonts w:ascii="Times New Roman" w:hAnsi="Times New Roman" w:cs="Times New Roman"/>
          <w:bCs/>
          <w:sz w:val="24"/>
          <w:szCs w:val="24"/>
        </w:rPr>
        <w:t xml:space="preserve">Seleccionar cultivares de soya en base a su potencial de rendimiento. </w:t>
      </w:r>
      <w:r w:rsidR="002A3E9F">
        <w:rPr>
          <w:rFonts w:ascii="Times New Roman" w:hAnsi="Times New Roman" w:cs="Times New Roman"/>
          <w:bCs/>
          <w:sz w:val="24"/>
          <w:szCs w:val="24"/>
        </w:rPr>
        <w:t xml:space="preserve">iii) </w:t>
      </w:r>
      <w:r w:rsidRPr="00223AB3">
        <w:rPr>
          <w:rFonts w:ascii="Times New Roman" w:hAnsi="Times New Roman" w:cs="Times New Roman"/>
          <w:bCs/>
          <w:sz w:val="24"/>
          <w:szCs w:val="24"/>
        </w:rPr>
        <w:t>Establecer una base de datos de la caracterización morfo-agron</w:t>
      </w:r>
      <w:r w:rsidR="002A3E9F">
        <w:rPr>
          <w:rFonts w:ascii="Times New Roman" w:hAnsi="Times New Roman" w:cs="Times New Roman"/>
          <w:bCs/>
          <w:sz w:val="24"/>
          <w:szCs w:val="24"/>
        </w:rPr>
        <w:t xml:space="preserve">ómica de 12 cultivares de soya. </w:t>
      </w:r>
      <w:r w:rsidRPr="00223AB3">
        <w:rPr>
          <w:rFonts w:ascii="Times New Roman" w:hAnsi="Times New Roman" w:cs="Times New Roman"/>
          <w:color w:val="000000" w:themeColor="text1"/>
          <w:sz w:val="24"/>
          <w:szCs w:val="24"/>
        </w:rPr>
        <w:t xml:space="preserve">En el cantón Urdaneta </w:t>
      </w:r>
      <w:r w:rsidRPr="00223AB3">
        <w:rPr>
          <w:rFonts w:ascii="Times New Roman" w:hAnsi="Times New Roman" w:cs="Times New Roman"/>
          <w:bCs/>
          <w:sz w:val="24"/>
          <w:szCs w:val="24"/>
        </w:rPr>
        <w:t>existe una baja productividad de soya debido a la falta de variedades mejoradas, adaptadas y</w:t>
      </w:r>
      <w:r w:rsidR="002A3E9F">
        <w:rPr>
          <w:rFonts w:ascii="Times New Roman" w:hAnsi="Times New Roman" w:cs="Times New Roman"/>
          <w:bCs/>
          <w:sz w:val="24"/>
          <w:szCs w:val="24"/>
        </w:rPr>
        <w:t xml:space="preserve"> disponibles para el agricultor;</w:t>
      </w:r>
      <w:r w:rsidRPr="00223AB3">
        <w:rPr>
          <w:rFonts w:ascii="Times New Roman" w:hAnsi="Times New Roman" w:cs="Times New Roman"/>
          <w:bCs/>
          <w:sz w:val="24"/>
          <w:szCs w:val="24"/>
        </w:rPr>
        <w:t xml:space="preserve"> mala calidad de la semilla por reciclaje y </w:t>
      </w:r>
      <w:r w:rsidR="002A3E9F">
        <w:rPr>
          <w:rFonts w:ascii="Times New Roman" w:hAnsi="Times New Roman" w:cs="Times New Roman"/>
          <w:bCs/>
          <w:sz w:val="24"/>
          <w:szCs w:val="24"/>
        </w:rPr>
        <w:t xml:space="preserve">deficientes prácticas agronómicas </w:t>
      </w:r>
      <w:r w:rsidRPr="00223AB3">
        <w:rPr>
          <w:rFonts w:ascii="Times New Roman" w:hAnsi="Times New Roman" w:cs="Times New Roman"/>
          <w:bCs/>
          <w:sz w:val="24"/>
          <w:szCs w:val="24"/>
        </w:rPr>
        <w:t xml:space="preserve">por lo que se hace necesario la obtención de nuevos cultivares con alto potencial de rendimiento. </w:t>
      </w:r>
      <w:r w:rsidRPr="00223AB3">
        <w:rPr>
          <w:rFonts w:ascii="Times New Roman" w:hAnsi="Times New Roman" w:cs="Times New Roman"/>
          <w:sz w:val="24"/>
          <w:szCs w:val="24"/>
          <w:shd w:val="clear" w:color="auto" w:fill="FFFFFF"/>
        </w:rPr>
        <w:t>La pr</w:t>
      </w:r>
      <w:r w:rsidR="002A3E9F">
        <w:rPr>
          <w:rFonts w:ascii="Times New Roman" w:hAnsi="Times New Roman" w:cs="Times New Roman"/>
          <w:sz w:val="24"/>
          <w:szCs w:val="24"/>
          <w:shd w:val="clear" w:color="auto" w:fill="FFFFFF"/>
        </w:rPr>
        <w:t>esente investigación contribuyó</w:t>
      </w:r>
      <w:r w:rsidRPr="00223AB3">
        <w:rPr>
          <w:rFonts w:ascii="Times New Roman" w:hAnsi="Times New Roman" w:cs="Times New Roman"/>
          <w:sz w:val="24"/>
          <w:szCs w:val="24"/>
          <w:shd w:val="clear" w:color="auto" w:fill="FFFFFF"/>
        </w:rPr>
        <w:t xml:space="preserve"> a validar y generar nuevas variedades con características agronómicas mejoradas, como son adaptación y rendimiento; además de </w:t>
      </w:r>
      <w:r w:rsidRPr="00223AB3">
        <w:rPr>
          <w:rFonts w:ascii="Times New Roman" w:hAnsi="Times New Roman" w:cs="Times New Roman"/>
          <w:sz w:val="24"/>
          <w:szCs w:val="24"/>
        </w:rPr>
        <w:t>disponer de información cualitativa y cuantitativa de nuevos genotipos de soya que posteriormente podrán ser liberados como variedades comerciales. La investigación se desarrolló en la parroquia Ricaurte del cantón Ur</w:t>
      </w:r>
      <w:r w:rsidR="002A3E9F">
        <w:rPr>
          <w:rFonts w:ascii="Times New Roman" w:hAnsi="Times New Roman" w:cs="Times New Roman"/>
          <w:sz w:val="24"/>
          <w:szCs w:val="24"/>
        </w:rPr>
        <w:t xml:space="preserve">daneta, </w:t>
      </w:r>
      <w:r w:rsidRPr="00223AB3">
        <w:rPr>
          <w:rFonts w:ascii="Times New Roman" w:hAnsi="Times New Roman" w:cs="Times New Roman"/>
          <w:sz w:val="24"/>
          <w:szCs w:val="24"/>
        </w:rPr>
        <w:t xml:space="preserve">provincia Los Ríos. </w:t>
      </w:r>
      <w:r w:rsidR="005D7C03">
        <w:rPr>
          <w:rFonts w:ascii="Times New Roman" w:hAnsi="Times New Roman" w:cs="Times New Roman"/>
          <w:sz w:val="24"/>
          <w:szCs w:val="24"/>
          <w:lang w:val="es-ES_tradnl"/>
        </w:rPr>
        <w:t>Se utilizaro</w:t>
      </w:r>
      <w:r w:rsidRPr="00223AB3">
        <w:rPr>
          <w:rFonts w:ascii="Times New Roman" w:hAnsi="Times New Roman" w:cs="Times New Roman"/>
          <w:sz w:val="24"/>
          <w:szCs w:val="24"/>
          <w:lang w:val="es-ES_tradnl"/>
        </w:rPr>
        <w:t xml:space="preserve">n 12 cultivares de soya </w:t>
      </w:r>
      <w:r w:rsidRPr="00223AB3">
        <w:rPr>
          <w:rFonts w:ascii="Times New Roman" w:hAnsi="Times New Roman" w:cs="Times New Roman"/>
          <w:sz w:val="24"/>
          <w:szCs w:val="24"/>
        </w:rPr>
        <w:t>procedentes del Programa Nacional de Oleaginosas de la Estación Experimental Litoral Sur del INIAP (INIAP-EELS). Se utilizó un</w:t>
      </w:r>
      <w:r w:rsidRPr="00223AB3">
        <w:rPr>
          <w:rFonts w:ascii="Times New Roman" w:hAnsi="Times New Roman" w:cs="Times New Roman"/>
          <w:bCs/>
          <w:sz w:val="24"/>
          <w:szCs w:val="24"/>
        </w:rPr>
        <w:t xml:space="preserve"> diseño</w:t>
      </w:r>
      <w:r w:rsidRPr="00223AB3">
        <w:rPr>
          <w:rFonts w:ascii="Times New Roman" w:hAnsi="Times New Roman" w:cs="Times New Roman"/>
          <w:sz w:val="24"/>
          <w:szCs w:val="24"/>
        </w:rPr>
        <w:t xml:space="preserve"> </w:t>
      </w:r>
      <w:r w:rsidR="002A3E9F">
        <w:rPr>
          <w:rFonts w:ascii="Times New Roman" w:hAnsi="Times New Roman" w:cs="Times New Roman"/>
          <w:sz w:val="24"/>
          <w:szCs w:val="24"/>
        </w:rPr>
        <w:t xml:space="preserve">de </w:t>
      </w:r>
      <w:r w:rsidRPr="00223AB3">
        <w:rPr>
          <w:rFonts w:ascii="Times New Roman" w:hAnsi="Times New Roman" w:cs="Times New Roman"/>
          <w:sz w:val="24"/>
          <w:szCs w:val="24"/>
        </w:rPr>
        <w:t>Bloqu</w:t>
      </w:r>
      <w:r w:rsidR="002A3E9F">
        <w:rPr>
          <w:rFonts w:ascii="Times New Roman" w:hAnsi="Times New Roman" w:cs="Times New Roman"/>
          <w:sz w:val="24"/>
          <w:szCs w:val="24"/>
        </w:rPr>
        <w:t xml:space="preserve">es Completos al Azar (DBCA) y </w:t>
      </w:r>
      <w:r w:rsidRPr="00223AB3">
        <w:rPr>
          <w:rFonts w:ascii="Times New Roman" w:hAnsi="Times New Roman" w:cs="Times New Roman"/>
          <w:bCs/>
          <w:sz w:val="24"/>
          <w:szCs w:val="24"/>
        </w:rPr>
        <w:t xml:space="preserve">Análisis de Varianza </w:t>
      </w:r>
      <w:r w:rsidR="002A3E9F">
        <w:rPr>
          <w:rFonts w:ascii="Times New Roman" w:hAnsi="Times New Roman" w:cs="Times New Roman"/>
          <w:bCs/>
          <w:sz w:val="24"/>
          <w:szCs w:val="24"/>
        </w:rPr>
        <w:t>(</w:t>
      </w:r>
      <w:r w:rsidRPr="00223AB3">
        <w:rPr>
          <w:rFonts w:ascii="Times New Roman" w:hAnsi="Times New Roman" w:cs="Times New Roman"/>
          <w:bCs/>
          <w:sz w:val="24"/>
          <w:szCs w:val="24"/>
        </w:rPr>
        <w:t>ADEVA</w:t>
      </w:r>
      <w:r w:rsidR="002A3E9F">
        <w:rPr>
          <w:rFonts w:ascii="Times New Roman" w:hAnsi="Times New Roman" w:cs="Times New Roman"/>
          <w:bCs/>
          <w:sz w:val="24"/>
          <w:szCs w:val="24"/>
        </w:rPr>
        <w:t>)</w:t>
      </w:r>
      <w:r w:rsidRPr="00223AB3">
        <w:rPr>
          <w:rFonts w:ascii="Times New Roman" w:hAnsi="Times New Roman" w:cs="Times New Roman"/>
          <w:bCs/>
          <w:sz w:val="24"/>
          <w:szCs w:val="24"/>
        </w:rPr>
        <w:t xml:space="preserve">. </w:t>
      </w:r>
      <w:r w:rsidRPr="00223AB3">
        <w:rPr>
          <w:rFonts w:ascii="Times New Roman" w:hAnsi="Times New Roman" w:cs="Times New Roman"/>
          <w:color w:val="000000"/>
          <w:sz w:val="24"/>
          <w:szCs w:val="24"/>
        </w:rPr>
        <w:t xml:space="preserve">En base al análisis e interpretación de los resultados obtenidos en este ensayo se concluye </w:t>
      </w:r>
      <w:r w:rsidR="002A3E9F">
        <w:rPr>
          <w:rFonts w:ascii="Times New Roman" w:hAnsi="Times New Roman" w:cs="Times New Roman"/>
          <w:color w:val="000000"/>
          <w:sz w:val="24"/>
          <w:szCs w:val="24"/>
        </w:rPr>
        <w:t>que l</w:t>
      </w:r>
      <w:r w:rsidRPr="00223AB3">
        <w:rPr>
          <w:rFonts w:ascii="Times New Roman" w:hAnsi="Times New Roman" w:cs="Times New Roman"/>
          <w:color w:val="000000" w:themeColor="text1"/>
          <w:sz w:val="24"/>
          <w:szCs w:val="24"/>
        </w:rPr>
        <w:t xml:space="preserve">a variedad INIAP-310 alcanzó el mayor rendimiento </w:t>
      </w:r>
      <w:r w:rsidR="002A3E9F">
        <w:rPr>
          <w:rFonts w:ascii="Times New Roman" w:hAnsi="Times New Roman" w:cs="Times New Roman"/>
          <w:color w:val="000000" w:themeColor="text1"/>
          <w:sz w:val="24"/>
          <w:szCs w:val="24"/>
        </w:rPr>
        <w:t xml:space="preserve">con </w:t>
      </w:r>
      <w:r w:rsidRPr="00223AB3">
        <w:rPr>
          <w:rFonts w:ascii="Times New Roman" w:eastAsia="Times New Roman" w:hAnsi="Times New Roman" w:cs="Times New Roman"/>
          <w:color w:val="000000" w:themeColor="text1"/>
          <w:sz w:val="24"/>
          <w:szCs w:val="24"/>
          <w:lang w:eastAsia="es-EC"/>
        </w:rPr>
        <w:t>5364.47 kg/ha</w:t>
      </w:r>
      <w:r w:rsidR="002A3E9F">
        <w:rPr>
          <w:rFonts w:ascii="Times New Roman" w:eastAsia="Times New Roman" w:hAnsi="Times New Roman" w:cs="Times New Roman"/>
          <w:color w:val="000000" w:themeColor="text1"/>
          <w:sz w:val="24"/>
          <w:szCs w:val="24"/>
          <w:lang w:eastAsia="es-EC"/>
        </w:rPr>
        <w:t xml:space="preserve"> al 13 % de humedad</w:t>
      </w:r>
      <w:r w:rsidRPr="00223AB3">
        <w:rPr>
          <w:rFonts w:ascii="Times New Roman" w:eastAsia="Times New Roman" w:hAnsi="Times New Roman" w:cs="Times New Roman"/>
          <w:color w:val="000000" w:themeColor="text1"/>
          <w:sz w:val="24"/>
          <w:szCs w:val="24"/>
          <w:lang w:eastAsia="es-EC"/>
        </w:rPr>
        <w:t xml:space="preserve">. </w:t>
      </w:r>
      <w:r w:rsidRPr="00223AB3">
        <w:rPr>
          <w:rFonts w:ascii="Times New Roman" w:hAnsi="Times New Roman" w:cs="Times New Roman"/>
          <w:color w:val="000000" w:themeColor="text1"/>
          <w:sz w:val="24"/>
          <w:szCs w:val="24"/>
        </w:rPr>
        <w:t>Los 12 tratamientos evaluados en este ensayo presentaron caracteres mor</w:t>
      </w:r>
      <w:r w:rsidR="008A729F">
        <w:rPr>
          <w:rFonts w:ascii="Times New Roman" w:hAnsi="Times New Roman" w:cs="Times New Roman"/>
          <w:color w:val="000000" w:themeColor="text1"/>
          <w:sz w:val="24"/>
          <w:szCs w:val="24"/>
        </w:rPr>
        <w:t xml:space="preserve">fológicos y agronómicos </w:t>
      </w:r>
      <w:r w:rsidR="002A3E9F">
        <w:rPr>
          <w:rFonts w:ascii="Times New Roman" w:hAnsi="Times New Roman" w:cs="Times New Roman"/>
          <w:color w:val="000000" w:themeColor="text1"/>
          <w:sz w:val="24"/>
          <w:szCs w:val="24"/>
        </w:rPr>
        <w:t xml:space="preserve">apropiados en función de la demanda de soya; </w:t>
      </w:r>
      <w:r w:rsidRPr="00223AB3">
        <w:rPr>
          <w:rFonts w:ascii="Times New Roman" w:hAnsi="Times New Roman" w:cs="Times New Roman"/>
          <w:color w:val="000000" w:themeColor="text1"/>
          <w:sz w:val="24"/>
          <w:szCs w:val="24"/>
        </w:rPr>
        <w:t xml:space="preserve">además mostraron resistencia y tolerancia a problemas fitosanitarios y de acame. En esta investigación el rendimiento </w:t>
      </w:r>
      <w:r w:rsidR="007129DF">
        <w:rPr>
          <w:rFonts w:ascii="Times New Roman" w:hAnsi="Times New Roman" w:cs="Times New Roman"/>
          <w:color w:val="000000" w:themeColor="text1"/>
          <w:sz w:val="24"/>
          <w:szCs w:val="24"/>
        </w:rPr>
        <w:t>promedio más alto tuvo una asociación positiva con la</w:t>
      </w:r>
      <w:r w:rsidRPr="00223AB3">
        <w:rPr>
          <w:rFonts w:ascii="Times New Roman" w:hAnsi="Times New Roman" w:cs="Times New Roman"/>
          <w:color w:val="000000" w:themeColor="text1"/>
          <w:sz w:val="24"/>
          <w:szCs w:val="24"/>
        </w:rPr>
        <w:t xml:space="preserve"> Altura de carga (AC) con 84 %, Ramas por planta (RP) con 91 %, Vainas por planta (VP) con 92 % y Granos por planta (GP) con 92 %. La variedad con mejor potenc</w:t>
      </w:r>
      <w:r w:rsidR="007129DF">
        <w:rPr>
          <w:rFonts w:ascii="Times New Roman" w:hAnsi="Times New Roman" w:cs="Times New Roman"/>
          <w:color w:val="000000" w:themeColor="text1"/>
          <w:sz w:val="24"/>
          <w:szCs w:val="24"/>
        </w:rPr>
        <w:t>ial de rendimiento, seleccionada</w:t>
      </w:r>
      <w:r w:rsidRPr="00223AB3">
        <w:rPr>
          <w:rFonts w:ascii="Times New Roman" w:hAnsi="Times New Roman" w:cs="Times New Roman"/>
          <w:color w:val="000000" w:themeColor="text1"/>
          <w:sz w:val="24"/>
          <w:szCs w:val="24"/>
        </w:rPr>
        <w:t xml:space="preserve"> para esta zona agroecológica y en la época de siembra del 27 de mayo del 2015 fue:</w:t>
      </w:r>
      <w:r w:rsidRPr="00223AB3">
        <w:rPr>
          <w:rFonts w:ascii="Times New Roman" w:eastAsia="Times New Roman" w:hAnsi="Times New Roman" w:cs="Times New Roman"/>
          <w:color w:val="000000" w:themeColor="text1"/>
          <w:sz w:val="24"/>
          <w:szCs w:val="24"/>
          <w:lang w:eastAsia="es-EC"/>
        </w:rPr>
        <w:t xml:space="preserve"> </w:t>
      </w:r>
      <w:r w:rsidRPr="00223AB3">
        <w:rPr>
          <w:rFonts w:ascii="Times New Roman" w:hAnsi="Times New Roman" w:cs="Times New Roman"/>
          <w:color w:val="000000" w:themeColor="text1"/>
          <w:sz w:val="24"/>
          <w:szCs w:val="24"/>
        </w:rPr>
        <w:t>INIAP-310.</w:t>
      </w:r>
    </w:p>
    <w:p w:rsidR="003E7F6E" w:rsidRDefault="003E7F6E" w:rsidP="003E7F6E">
      <w:pPr>
        <w:tabs>
          <w:tab w:val="left" w:pos="8504"/>
        </w:tabs>
        <w:spacing w:after="0" w:line="360" w:lineRule="auto"/>
        <w:ind w:right="-1"/>
        <w:jc w:val="both"/>
        <w:rPr>
          <w:rFonts w:ascii="Times New Roman" w:hAnsi="Times New Roman" w:cs="Times New Roman"/>
          <w:sz w:val="24"/>
          <w:szCs w:val="24"/>
        </w:rPr>
      </w:pPr>
    </w:p>
    <w:p w:rsidR="007129DF" w:rsidRPr="00223AB3" w:rsidRDefault="007129DF" w:rsidP="003E7F6E">
      <w:pPr>
        <w:tabs>
          <w:tab w:val="left" w:pos="8504"/>
        </w:tabs>
        <w:spacing w:after="0" w:line="360" w:lineRule="auto"/>
        <w:ind w:right="-1"/>
        <w:jc w:val="both"/>
        <w:rPr>
          <w:rFonts w:ascii="Times New Roman" w:hAnsi="Times New Roman" w:cs="Times New Roman"/>
          <w:sz w:val="24"/>
          <w:szCs w:val="24"/>
        </w:rPr>
      </w:pPr>
    </w:p>
    <w:p w:rsidR="00CF2A66" w:rsidRDefault="00150EDD" w:rsidP="001B3AD9">
      <w:pPr>
        <w:tabs>
          <w:tab w:val="center" w:pos="3969"/>
          <w:tab w:val="left" w:pos="5160"/>
          <w:tab w:val="left" w:pos="8504"/>
        </w:tabs>
        <w:spacing w:after="0" w:line="360" w:lineRule="auto"/>
        <w:ind w:right="-1"/>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ab/>
      </w:r>
      <w:r w:rsidR="00CF2A66" w:rsidRPr="00492DFF">
        <w:rPr>
          <w:rFonts w:ascii="Times New Roman" w:hAnsi="Times New Roman" w:cs="Times New Roman"/>
          <w:b/>
          <w:sz w:val="28"/>
          <w:szCs w:val="28"/>
          <w:lang w:val="en-US"/>
        </w:rPr>
        <w:t>SUMMARY</w:t>
      </w:r>
      <w:r>
        <w:rPr>
          <w:rFonts w:ascii="Times New Roman" w:hAnsi="Times New Roman" w:cs="Times New Roman"/>
          <w:b/>
          <w:sz w:val="28"/>
          <w:szCs w:val="28"/>
          <w:lang w:val="en-US"/>
        </w:rPr>
        <w:tab/>
      </w:r>
    </w:p>
    <w:p w:rsidR="001B3AD9" w:rsidRPr="00492DFF" w:rsidRDefault="001B3AD9" w:rsidP="001B3AD9">
      <w:pPr>
        <w:tabs>
          <w:tab w:val="center" w:pos="3969"/>
          <w:tab w:val="left" w:pos="5160"/>
          <w:tab w:val="left" w:pos="8504"/>
        </w:tabs>
        <w:spacing w:after="0"/>
        <w:ind w:right="-1"/>
        <w:rPr>
          <w:rFonts w:ascii="Times New Roman" w:hAnsi="Times New Roman" w:cs="Times New Roman"/>
          <w:b/>
          <w:sz w:val="28"/>
          <w:szCs w:val="28"/>
          <w:lang w:val="en-US"/>
        </w:rPr>
      </w:pPr>
    </w:p>
    <w:p w:rsidR="00C44BCF" w:rsidRPr="00C44BCF" w:rsidRDefault="00C44BCF" w:rsidP="00C44BC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12121"/>
          <w:sz w:val="24"/>
          <w:szCs w:val="20"/>
          <w:lang w:val="es-CO" w:eastAsia="es-CO"/>
        </w:rPr>
      </w:pPr>
      <w:r>
        <w:rPr>
          <w:rFonts w:ascii="Times New Roman" w:eastAsia="Times New Roman" w:hAnsi="Times New Roman" w:cs="Times New Roman"/>
          <w:color w:val="212121"/>
          <w:sz w:val="24"/>
          <w:szCs w:val="20"/>
          <w:lang w:val="en" w:eastAsia="es-CO"/>
        </w:rPr>
        <w:t xml:space="preserve">The </w:t>
      </w:r>
      <w:r w:rsidRPr="00C44BCF">
        <w:rPr>
          <w:rFonts w:ascii="Times New Roman" w:eastAsia="Times New Roman" w:hAnsi="Times New Roman" w:cs="Times New Roman"/>
          <w:color w:val="212121"/>
          <w:sz w:val="24"/>
          <w:szCs w:val="20"/>
          <w:lang w:val="en" w:eastAsia="es-CO"/>
        </w:rPr>
        <w:t>Soy</w:t>
      </w:r>
      <w:r>
        <w:rPr>
          <w:rFonts w:ascii="Times New Roman" w:eastAsia="Times New Roman" w:hAnsi="Times New Roman" w:cs="Times New Roman"/>
          <w:color w:val="212121"/>
          <w:sz w:val="24"/>
          <w:szCs w:val="20"/>
          <w:lang w:val="en" w:eastAsia="es-CO"/>
        </w:rPr>
        <w:t>a</w:t>
      </w:r>
      <w:r w:rsidRPr="00C44BCF">
        <w:rPr>
          <w:rFonts w:ascii="Times New Roman" w:eastAsia="Times New Roman" w:hAnsi="Times New Roman" w:cs="Times New Roman"/>
          <w:color w:val="212121"/>
          <w:sz w:val="24"/>
          <w:szCs w:val="20"/>
          <w:lang w:val="en" w:eastAsia="es-CO"/>
        </w:rPr>
        <w:t xml:space="preserve"> is considered in the modern world agriculture as one of the most profitable crops. Soybean production predominates in America with an </w:t>
      </w:r>
      <w:r w:rsidR="008A729F">
        <w:rPr>
          <w:rFonts w:ascii="Times New Roman" w:eastAsia="Times New Roman" w:hAnsi="Times New Roman" w:cs="Times New Roman"/>
          <w:color w:val="212121"/>
          <w:sz w:val="24"/>
          <w:szCs w:val="20"/>
          <w:lang w:val="en" w:eastAsia="es-CO"/>
        </w:rPr>
        <w:t>annual average of 172'885.867 Tm</w:t>
      </w:r>
      <w:r w:rsidRPr="00C44BCF">
        <w:rPr>
          <w:rFonts w:ascii="Times New Roman" w:eastAsia="Times New Roman" w:hAnsi="Times New Roman" w:cs="Times New Roman"/>
          <w:color w:val="212121"/>
          <w:sz w:val="24"/>
          <w:szCs w:val="20"/>
          <w:lang w:val="en" w:eastAsia="es-CO"/>
        </w:rPr>
        <w:t xml:space="preserve"> over the last decade. The objectives of this research were to determine the main </w:t>
      </w:r>
      <w:proofErr w:type="spellStart"/>
      <w:r w:rsidRPr="00C44BCF">
        <w:rPr>
          <w:rFonts w:ascii="Times New Roman" w:eastAsia="Times New Roman" w:hAnsi="Times New Roman" w:cs="Times New Roman"/>
          <w:color w:val="212121"/>
          <w:sz w:val="24"/>
          <w:szCs w:val="20"/>
          <w:lang w:val="en" w:eastAsia="es-CO"/>
        </w:rPr>
        <w:t>morpho</w:t>
      </w:r>
      <w:proofErr w:type="spellEnd"/>
      <w:r w:rsidRPr="00C44BCF">
        <w:rPr>
          <w:rFonts w:ascii="Times New Roman" w:eastAsia="Times New Roman" w:hAnsi="Times New Roman" w:cs="Times New Roman"/>
          <w:color w:val="212121"/>
          <w:sz w:val="24"/>
          <w:szCs w:val="20"/>
          <w:lang w:val="en" w:eastAsia="es-CO"/>
        </w:rPr>
        <w:t xml:space="preserve">-agronomic characteristics of 12 soybean cultivars. Select soybean cultivars based on their performance potential. Establish a database of </w:t>
      </w:r>
      <w:proofErr w:type="spellStart"/>
      <w:r w:rsidRPr="00C44BCF">
        <w:rPr>
          <w:rFonts w:ascii="Times New Roman" w:eastAsia="Times New Roman" w:hAnsi="Times New Roman" w:cs="Times New Roman"/>
          <w:color w:val="212121"/>
          <w:sz w:val="24"/>
          <w:szCs w:val="20"/>
          <w:lang w:val="en" w:eastAsia="es-CO"/>
        </w:rPr>
        <w:t>morpho</w:t>
      </w:r>
      <w:proofErr w:type="spellEnd"/>
      <w:r w:rsidRPr="00C44BCF">
        <w:rPr>
          <w:rFonts w:ascii="Times New Roman" w:eastAsia="Times New Roman" w:hAnsi="Times New Roman" w:cs="Times New Roman"/>
          <w:color w:val="212121"/>
          <w:sz w:val="24"/>
          <w:szCs w:val="20"/>
          <w:lang w:val="en" w:eastAsia="es-CO"/>
        </w:rPr>
        <w:t xml:space="preserve">-agronomic characterization of 12 soybean cultivars, to continue the process of research. In the canton </w:t>
      </w:r>
      <w:proofErr w:type="spellStart"/>
      <w:r w:rsidRPr="00C44BCF">
        <w:rPr>
          <w:rFonts w:ascii="Times New Roman" w:eastAsia="Times New Roman" w:hAnsi="Times New Roman" w:cs="Times New Roman"/>
          <w:color w:val="212121"/>
          <w:sz w:val="24"/>
          <w:szCs w:val="20"/>
          <w:lang w:val="en" w:eastAsia="es-CO"/>
        </w:rPr>
        <w:t>Urdaneta</w:t>
      </w:r>
      <w:proofErr w:type="spellEnd"/>
      <w:r w:rsidRPr="00C44BCF">
        <w:rPr>
          <w:rFonts w:ascii="Times New Roman" w:eastAsia="Times New Roman" w:hAnsi="Times New Roman" w:cs="Times New Roman"/>
          <w:color w:val="212121"/>
          <w:sz w:val="24"/>
          <w:szCs w:val="20"/>
          <w:lang w:val="en" w:eastAsia="es-CO"/>
        </w:rPr>
        <w:t xml:space="preserve"> there is low productivity of soybean mainly due to the lack of improved, adapted and available to the farmer, poor seed quality by recycling and inadequate crop management, varieties so obtaining new cultivars is necessary with high yield potential. This research will contribute to validate and generate new varieties with improved agronomic characteristics, such as adaptation and performance; besides having qualitative and quantitative information on new soybean genotypes which subsequently may be released as commercial varieties. The research was condu</w:t>
      </w:r>
      <w:r w:rsidR="005D7C03">
        <w:rPr>
          <w:rFonts w:ascii="Times New Roman" w:eastAsia="Times New Roman" w:hAnsi="Times New Roman" w:cs="Times New Roman"/>
          <w:color w:val="212121"/>
          <w:sz w:val="24"/>
          <w:szCs w:val="20"/>
          <w:lang w:val="en" w:eastAsia="es-CO"/>
        </w:rPr>
        <w:t xml:space="preserve">cted in the </w:t>
      </w:r>
      <w:proofErr w:type="spellStart"/>
      <w:r w:rsidR="005D7C03">
        <w:rPr>
          <w:rFonts w:ascii="Times New Roman" w:eastAsia="Times New Roman" w:hAnsi="Times New Roman" w:cs="Times New Roman"/>
          <w:color w:val="212121"/>
          <w:sz w:val="24"/>
          <w:szCs w:val="20"/>
          <w:lang w:val="en" w:eastAsia="es-CO"/>
        </w:rPr>
        <w:t>Ricaurte</w:t>
      </w:r>
      <w:proofErr w:type="spellEnd"/>
      <w:r w:rsidR="005D7C03">
        <w:rPr>
          <w:rFonts w:ascii="Times New Roman" w:eastAsia="Times New Roman" w:hAnsi="Times New Roman" w:cs="Times New Roman"/>
          <w:color w:val="212121"/>
          <w:sz w:val="24"/>
          <w:szCs w:val="20"/>
          <w:lang w:val="en" w:eastAsia="es-CO"/>
        </w:rPr>
        <w:t xml:space="preserve"> of c</w:t>
      </w:r>
      <w:r w:rsidRPr="00C44BCF">
        <w:rPr>
          <w:rFonts w:ascii="Times New Roman" w:eastAsia="Times New Roman" w:hAnsi="Times New Roman" w:cs="Times New Roman"/>
          <w:color w:val="212121"/>
          <w:sz w:val="24"/>
          <w:szCs w:val="20"/>
          <w:lang w:val="en" w:eastAsia="es-CO"/>
        </w:rPr>
        <w:t xml:space="preserve">anton </w:t>
      </w:r>
      <w:proofErr w:type="spellStart"/>
      <w:r w:rsidRPr="00C44BCF">
        <w:rPr>
          <w:rFonts w:ascii="Times New Roman" w:eastAsia="Times New Roman" w:hAnsi="Times New Roman" w:cs="Times New Roman"/>
          <w:color w:val="212121"/>
          <w:sz w:val="24"/>
          <w:szCs w:val="20"/>
          <w:lang w:val="en" w:eastAsia="es-CO"/>
        </w:rPr>
        <w:t>Urdaneta</w:t>
      </w:r>
      <w:proofErr w:type="spellEnd"/>
      <w:r w:rsidR="005D7C03">
        <w:rPr>
          <w:rFonts w:ascii="Times New Roman" w:eastAsia="Times New Roman" w:hAnsi="Times New Roman" w:cs="Times New Roman"/>
          <w:color w:val="212121"/>
          <w:sz w:val="24"/>
          <w:szCs w:val="20"/>
          <w:lang w:val="en" w:eastAsia="es-CO"/>
        </w:rPr>
        <w:t>,</w:t>
      </w:r>
      <w:r w:rsidRPr="00C44BCF">
        <w:rPr>
          <w:rFonts w:ascii="Times New Roman" w:eastAsia="Times New Roman" w:hAnsi="Times New Roman" w:cs="Times New Roman"/>
          <w:color w:val="212121"/>
          <w:sz w:val="24"/>
          <w:szCs w:val="20"/>
          <w:lang w:val="en" w:eastAsia="es-CO"/>
        </w:rPr>
        <w:t xml:space="preserve"> </w:t>
      </w:r>
      <w:proofErr w:type="spellStart"/>
      <w:r w:rsidR="0095332C">
        <w:rPr>
          <w:rFonts w:ascii="Times New Roman" w:eastAsia="Times New Roman" w:hAnsi="Times New Roman" w:cs="Times New Roman"/>
          <w:color w:val="212121"/>
          <w:sz w:val="24"/>
          <w:szCs w:val="20"/>
          <w:lang w:val="en" w:eastAsia="es-CO"/>
        </w:rPr>
        <w:t>provincia</w:t>
      </w:r>
      <w:proofErr w:type="spellEnd"/>
      <w:r w:rsidR="0095332C">
        <w:rPr>
          <w:rFonts w:ascii="Times New Roman" w:eastAsia="Times New Roman" w:hAnsi="Times New Roman" w:cs="Times New Roman"/>
          <w:color w:val="212121"/>
          <w:sz w:val="24"/>
          <w:szCs w:val="20"/>
          <w:lang w:val="en" w:eastAsia="es-CO"/>
        </w:rPr>
        <w:t xml:space="preserve"> Los Rios</w:t>
      </w:r>
      <w:r w:rsidRPr="00C44BCF">
        <w:rPr>
          <w:rFonts w:ascii="Times New Roman" w:eastAsia="Times New Roman" w:hAnsi="Times New Roman" w:cs="Times New Roman"/>
          <w:color w:val="212121"/>
          <w:sz w:val="24"/>
          <w:szCs w:val="20"/>
          <w:lang w:val="en" w:eastAsia="es-CO"/>
        </w:rPr>
        <w:t xml:space="preserve">. </w:t>
      </w:r>
      <w:r w:rsidR="0095332C">
        <w:rPr>
          <w:rFonts w:ascii="Times New Roman" w:eastAsia="Times New Roman" w:hAnsi="Times New Roman" w:cs="Times New Roman"/>
          <w:color w:val="212121"/>
          <w:sz w:val="24"/>
          <w:szCs w:val="20"/>
          <w:lang w:val="en" w:eastAsia="es-CO"/>
        </w:rPr>
        <w:t xml:space="preserve">The used </w:t>
      </w:r>
      <w:r w:rsidRPr="00C44BCF">
        <w:rPr>
          <w:rFonts w:ascii="Times New Roman" w:eastAsia="Times New Roman" w:hAnsi="Times New Roman" w:cs="Times New Roman"/>
          <w:color w:val="212121"/>
          <w:sz w:val="24"/>
          <w:szCs w:val="20"/>
          <w:lang w:val="en" w:eastAsia="es-CO"/>
        </w:rPr>
        <w:t xml:space="preserve">12 soybean cultivars from INIAP </w:t>
      </w:r>
      <w:r w:rsidR="005D7C03">
        <w:rPr>
          <w:rFonts w:ascii="Times New Roman" w:eastAsia="Times New Roman" w:hAnsi="Times New Roman" w:cs="Times New Roman"/>
          <w:color w:val="212121"/>
          <w:sz w:val="24"/>
          <w:szCs w:val="20"/>
          <w:lang w:val="en" w:eastAsia="es-CO"/>
        </w:rPr>
        <w:t>used</w:t>
      </w:r>
      <w:r w:rsidRPr="00C44BCF">
        <w:rPr>
          <w:rFonts w:ascii="Times New Roman" w:eastAsia="Times New Roman" w:hAnsi="Times New Roman" w:cs="Times New Roman"/>
          <w:color w:val="212121"/>
          <w:sz w:val="24"/>
          <w:szCs w:val="20"/>
          <w:lang w:val="en" w:eastAsia="es-CO"/>
        </w:rPr>
        <w:t xml:space="preserve"> a design randomized complete block (RCBD) and an analysis of variance ANOVA was used. Based on the analysis and interpretation of the results obtained in this trial, the variety INIAP-310 reached</w:t>
      </w:r>
      <w:r w:rsidR="008A729F">
        <w:rPr>
          <w:rFonts w:ascii="Times New Roman" w:eastAsia="Times New Roman" w:hAnsi="Times New Roman" w:cs="Times New Roman"/>
          <w:color w:val="212121"/>
          <w:sz w:val="24"/>
          <w:szCs w:val="20"/>
          <w:lang w:val="en" w:eastAsia="es-CO"/>
        </w:rPr>
        <w:t xml:space="preserve"> the highest yield 5364.47 kg/</w:t>
      </w:r>
      <w:r w:rsidRPr="00C44BCF">
        <w:rPr>
          <w:rFonts w:ascii="Times New Roman" w:eastAsia="Times New Roman" w:hAnsi="Times New Roman" w:cs="Times New Roman"/>
          <w:color w:val="212121"/>
          <w:sz w:val="24"/>
          <w:szCs w:val="20"/>
          <w:lang w:val="en" w:eastAsia="es-CO"/>
        </w:rPr>
        <w:t xml:space="preserve">ha. The 12 treatments evaluated in this trial showed morphological and </w:t>
      </w:r>
      <w:proofErr w:type="spellStart"/>
      <w:r w:rsidRPr="00C44BCF">
        <w:rPr>
          <w:rFonts w:ascii="Times New Roman" w:eastAsia="Times New Roman" w:hAnsi="Times New Roman" w:cs="Times New Roman"/>
          <w:color w:val="212121"/>
          <w:sz w:val="24"/>
          <w:szCs w:val="20"/>
          <w:lang w:val="en" w:eastAsia="es-CO"/>
        </w:rPr>
        <w:t>agronomically</w:t>
      </w:r>
      <w:proofErr w:type="spellEnd"/>
      <w:r w:rsidRPr="00C44BCF">
        <w:rPr>
          <w:rFonts w:ascii="Times New Roman" w:eastAsia="Times New Roman" w:hAnsi="Times New Roman" w:cs="Times New Roman"/>
          <w:color w:val="212121"/>
          <w:sz w:val="24"/>
          <w:szCs w:val="20"/>
          <w:lang w:val="en" w:eastAsia="es-CO"/>
        </w:rPr>
        <w:t xml:space="preserve"> considered within the required demand for soybeans, also showed resistance and tolerance to pesticides and flattens problems. In this research, the best performance was due to increased: Loading height (AC) with 84%, branches per plant (RP) with 91</w:t>
      </w:r>
      <w:r w:rsidR="008A729F">
        <w:rPr>
          <w:rFonts w:ascii="Times New Roman" w:eastAsia="Times New Roman" w:hAnsi="Times New Roman" w:cs="Times New Roman"/>
          <w:color w:val="212121"/>
          <w:sz w:val="24"/>
          <w:szCs w:val="20"/>
          <w:lang w:val="en" w:eastAsia="es-CO"/>
        </w:rPr>
        <w:t xml:space="preserve"> </w:t>
      </w:r>
      <w:r w:rsidRPr="00C44BCF">
        <w:rPr>
          <w:rFonts w:ascii="Times New Roman" w:eastAsia="Times New Roman" w:hAnsi="Times New Roman" w:cs="Times New Roman"/>
          <w:color w:val="212121"/>
          <w:sz w:val="24"/>
          <w:szCs w:val="20"/>
          <w:lang w:val="en" w:eastAsia="es-CO"/>
        </w:rPr>
        <w:t>%, pods per plant (VP) with 92</w:t>
      </w:r>
      <w:r w:rsidR="008A729F">
        <w:rPr>
          <w:rFonts w:ascii="Times New Roman" w:eastAsia="Times New Roman" w:hAnsi="Times New Roman" w:cs="Times New Roman"/>
          <w:color w:val="212121"/>
          <w:sz w:val="24"/>
          <w:szCs w:val="20"/>
          <w:lang w:val="en" w:eastAsia="es-CO"/>
        </w:rPr>
        <w:t xml:space="preserve"> </w:t>
      </w:r>
      <w:r w:rsidRPr="00C44BCF">
        <w:rPr>
          <w:rFonts w:ascii="Times New Roman" w:eastAsia="Times New Roman" w:hAnsi="Times New Roman" w:cs="Times New Roman"/>
          <w:color w:val="212121"/>
          <w:sz w:val="24"/>
          <w:szCs w:val="20"/>
          <w:lang w:val="en" w:eastAsia="es-CO"/>
        </w:rPr>
        <w:t>% and grains per plant (GP) 92 %. The variety with better yield potential, selected for this agro-ecological zone and planting time of May 27, 2015 was: INIAP-310.</w:t>
      </w:r>
    </w:p>
    <w:p w:rsidR="00CF2A66" w:rsidRPr="00C44BCF" w:rsidRDefault="00CF2A66" w:rsidP="00C44BCF">
      <w:pPr>
        <w:spacing w:line="360" w:lineRule="auto"/>
        <w:jc w:val="both"/>
        <w:rPr>
          <w:rFonts w:ascii="Times New Roman" w:hAnsi="Times New Roman" w:cs="Times New Roman"/>
          <w:b/>
          <w:sz w:val="36"/>
          <w:szCs w:val="26"/>
        </w:rPr>
      </w:pPr>
    </w:p>
    <w:p w:rsidR="00CF2A66" w:rsidRDefault="00CF2A66" w:rsidP="002576C2">
      <w:pPr>
        <w:rPr>
          <w:rFonts w:ascii="Times New Roman" w:hAnsi="Times New Roman" w:cs="Times New Roman"/>
          <w:b/>
          <w:sz w:val="28"/>
          <w:szCs w:val="26"/>
        </w:rPr>
      </w:pPr>
    </w:p>
    <w:p w:rsidR="00CF2A66" w:rsidRDefault="00CF2A66" w:rsidP="002576C2">
      <w:pPr>
        <w:rPr>
          <w:rFonts w:ascii="Times New Roman" w:hAnsi="Times New Roman" w:cs="Times New Roman"/>
          <w:b/>
          <w:sz w:val="28"/>
          <w:szCs w:val="26"/>
        </w:rPr>
      </w:pPr>
    </w:p>
    <w:p w:rsidR="00CA2DB1" w:rsidRDefault="00CA2DB1" w:rsidP="000F10C7">
      <w:pPr>
        <w:spacing w:after="0"/>
        <w:rPr>
          <w:rFonts w:ascii="Times New Roman" w:hAnsi="Times New Roman" w:cs="Times New Roman"/>
          <w:b/>
          <w:sz w:val="28"/>
          <w:szCs w:val="26"/>
        </w:rPr>
        <w:sectPr w:rsidR="00CA2DB1" w:rsidSect="00CA2DB1">
          <w:pgSz w:w="11907" w:h="16840" w:code="9"/>
          <w:pgMar w:top="1701" w:right="1701" w:bottom="1701" w:left="2268" w:header="851" w:footer="851" w:gutter="0"/>
          <w:pgNumType w:fmt="upperRoman" w:start="13"/>
          <w:cols w:space="708"/>
          <w:titlePg/>
          <w:docGrid w:linePitch="360"/>
        </w:sectPr>
      </w:pPr>
    </w:p>
    <w:p w:rsidR="002576C2" w:rsidRPr="0044384F" w:rsidRDefault="002576C2" w:rsidP="000F10C7">
      <w:pPr>
        <w:spacing w:after="0"/>
        <w:rPr>
          <w:rFonts w:ascii="Times New Roman" w:hAnsi="Times New Roman" w:cs="Times New Roman"/>
          <w:b/>
          <w:color w:val="000000" w:themeColor="text1"/>
          <w:sz w:val="28"/>
          <w:szCs w:val="26"/>
        </w:rPr>
      </w:pPr>
      <w:r>
        <w:rPr>
          <w:rFonts w:ascii="Times New Roman" w:hAnsi="Times New Roman" w:cs="Times New Roman"/>
          <w:b/>
          <w:sz w:val="28"/>
          <w:szCs w:val="26"/>
        </w:rPr>
        <w:lastRenderedPageBreak/>
        <w:t>I</w:t>
      </w:r>
      <w:r w:rsidRPr="000C6D14">
        <w:rPr>
          <w:rFonts w:ascii="Times New Roman" w:hAnsi="Times New Roman" w:cs="Times New Roman"/>
          <w:b/>
          <w:sz w:val="28"/>
          <w:szCs w:val="26"/>
        </w:rPr>
        <w:t xml:space="preserve">. </w:t>
      </w:r>
      <w:r w:rsidRPr="0044384F">
        <w:rPr>
          <w:rFonts w:ascii="Times New Roman" w:hAnsi="Times New Roman" w:cs="Times New Roman"/>
          <w:b/>
          <w:color w:val="000000" w:themeColor="text1"/>
          <w:sz w:val="28"/>
          <w:szCs w:val="26"/>
        </w:rPr>
        <w:t>INTRODUCCIÓN</w:t>
      </w:r>
    </w:p>
    <w:p w:rsidR="002576C2" w:rsidRDefault="002576C2" w:rsidP="00171C05">
      <w:pPr>
        <w:pStyle w:val="Default"/>
        <w:tabs>
          <w:tab w:val="left" w:pos="0"/>
          <w:tab w:val="left" w:pos="8504"/>
        </w:tabs>
        <w:spacing w:line="360" w:lineRule="auto"/>
        <w:ind w:right="-1"/>
        <w:jc w:val="both"/>
        <w:rPr>
          <w:b/>
          <w:color w:val="000000" w:themeColor="text1"/>
        </w:rPr>
      </w:pPr>
    </w:p>
    <w:p w:rsidR="00540B4A" w:rsidRPr="00833DD0" w:rsidRDefault="00540B4A" w:rsidP="00540B4A">
      <w:pPr>
        <w:pStyle w:val="Default"/>
        <w:tabs>
          <w:tab w:val="left" w:pos="0"/>
          <w:tab w:val="left" w:pos="8504"/>
        </w:tabs>
        <w:spacing w:line="360" w:lineRule="auto"/>
        <w:ind w:right="-1"/>
        <w:jc w:val="both"/>
        <w:rPr>
          <w:color w:val="auto"/>
        </w:rPr>
      </w:pPr>
      <w:r w:rsidRPr="00066087">
        <w:rPr>
          <w:color w:val="000000" w:themeColor="text1"/>
        </w:rPr>
        <w:t xml:space="preserve">La soya </w:t>
      </w:r>
      <w:r w:rsidRPr="00AA39C1">
        <w:rPr>
          <w:b/>
          <w:color w:val="000000" w:themeColor="text1"/>
        </w:rPr>
        <w:t>(</w:t>
      </w:r>
      <w:proofErr w:type="spellStart"/>
      <w:r w:rsidRPr="00AA39C1">
        <w:rPr>
          <w:b/>
          <w:bCs/>
          <w:i/>
          <w:iCs/>
          <w:u w:val="single"/>
        </w:rPr>
        <w:t>Glycine</w:t>
      </w:r>
      <w:proofErr w:type="spellEnd"/>
      <w:r w:rsidRPr="00AA39C1">
        <w:rPr>
          <w:b/>
          <w:bCs/>
          <w:i/>
          <w:iCs/>
        </w:rPr>
        <w:t xml:space="preserve"> </w:t>
      </w:r>
      <w:proofErr w:type="spellStart"/>
      <w:r w:rsidRPr="00AA39C1">
        <w:rPr>
          <w:b/>
          <w:bCs/>
          <w:i/>
          <w:iCs/>
          <w:u w:val="single"/>
        </w:rPr>
        <w:t>max</w:t>
      </w:r>
      <w:proofErr w:type="spellEnd"/>
      <w:r>
        <w:rPr>
          <w:b/>
        </w:rPr>
        <w:t xml:space="preserve"> L. </w:t>
      </w:r>
      <w:proofErr w:type="spellStart"/>
      <w:r w:rsidRPr="00AA39C1">
        <w:rPr>
          <w:b/>
        </w:rPr>
        <w:t>Merril</w:t>
      </w:r>
      <w:proofErr w:type="spellEnd"/>
      <w:r w:rsidRPr="00AA39C1">
        <w:rPr>
          <w:b/>
          <w:color w:val="000000" w:themeColor="text1"/>
        </w:rPr>
        <w:t>),</w:t>
      </w:r>
      <w:r>
        <w:rPr>
          <w:color w:val="000000" w:themeColor="text1"/>
        </w:rPr>
        <w:t xml:space="preserve"> </w:t>
      </w:r>
      <w:r w:rsidRPr="00066087">
        <w:rPr>
          <w:color w:val="000000" w:themeColor="text1"/>
        </w:rPr>
        <w:t>es considerada en la agricultura de</w:t>
      </w:r>
      <w:r>
        <w:rPr>
          <w:color w:val="000000" w:themeColor="text1"/>
        </w:rPr>
        <w:t xml:space="preserve">l mundo moderno como uno de los </w:t>
      </w:r>
      <w:r w:rsidRPr="00066087">
        <w:rPr>
          <w:color w:val="000000" w:themeColor="text1"/>
        </w:rPr>
        <w:t>cultivos más rentables, debido a la importancia</w:t>
      </w:r>
      <w:r>
        <w:rPr>
          <w:color w:val="000000" w:themeColor="text1"/>
        </w:rPr>
        <w:t xml:space="preserve"> estratégica que tiene para los esquemas </w:t>
      </w:r>
      <w:r w:rsidRPr="00066087">
        <w:rPr>
          <w:color w:val="000000" w:themeColor="text1"/>
        </w:rPr>
        <w:t>tecnológicos de producción de</w:t>
      </w:r>
      <w:r>
        <w:rPr>
          <w:color w:val="000000" w:themeColor="text1"/>
        </w:rPr>
        <w:t xml:space="preserve"> alimentos concentrados para la </w:t>
      </w:r>
      <w:r w:rsidRPr="00066087">
        <w:rPr>
          <w:color w:val="000000" w:themeColor="text1"/>
        </w:rPr>
        <w:t>alimentación de aves y cerdos, dado su alto conteni</w:t>
      </w:r>
      <w:r>
        <w:rPr>
          <w:color w:val="000000" w:themeColor="text1"/>
        </w:rPr>
        <w:t xml:space="preserve">do proteico (alrededor de 40 %). </w:t>
      </w:r>
      <w:r w:rsidRPr="00066087">
        <w:rPr>
          <w:color w:val="000000" w:themeColor="text1"/>
        </w:rPr>
        <w:t>Además posee en el grano hasta 20</w:t>
      </w:r>
      <w:r>
        <w:rPr>
          <w:color w:val="000000" w:themeColor="text1"/>
        </w:rPr>
        <w:t xml:space="preserve"> </w:t>
      </w:r>
      <w:r w:rsidRPr="00066087">
        <w:rPr>
          <w:color w:val="000000" w:themeColor="text1"/>
        </w:rPr>
        <w:t>% de acei</w:t>
      </w:r>
      <w:r>
        <w:rPr>
          <w:color w:val="000000" w:themeColor="text1"/>
        </w:rPr>
        <w:t>te de excelente calidad para el consumo humano, e</w:t>
      </w:r>
      <w:r w:rsidRPr="00066087">
        <w:rPr>
          <w:color w:val="000000" w:themeColor="text1"/>
        </w:rPr>
        <w:t>s también el único culti</w:t>
      </w:r>
      <w:r>
        <w:rPr>
          <w:color w:val="000000" w:themeColor="text1"/>
        </w:rPr>
        <w:t xml:space="preserve">vo en la agricultura totalmente </w:t>
      </w:r>
      <w:r w:rsidRPr="00066087">
        <w:rPr>
          <w:color w:val="000000" w:themeColor="text1"/>
        </w:rPr>
        <w:t>mecanizado que ofrece una alternativa viable</w:t>
      </w:r>
      <w:r>
        <w:rPr>
          <w:color w:val="000000" w:themeColor="text1"/>
        </w:rPr>
        <w:t xml:space="preserve"> para una producción racional y </w:t>
      </w:r>
      <w:r w:rsidRPr="00066087">
        <w:rPr>
          <w:color w:val="000000" w:themeColor="text1"/>
        </w:rPr>
        <w:t>sostenida en el tiempo, basada en la rotación de cult</w:t>
      </w:r>
      <w:r>
        <w:rPr>
          <w:color w:val="000000" w:themeColor="text1"/>
        </w:rPr>
        <w:t xml:space="preserve">ivos, garantizando al productor </w:t>
      </w:r>
      <w:r w:rsidRPr="00066087">
        <w:rPr>
          <w:color w:val="000000" w:themeColor="text1"/>
        </w:rPr>
        <w:t>un alto nivel de rentabilidad y la conservación y mej</w:t>
      </w:r>
      <w:r>
        <w:rPr>
          <w:color w:val="000000" w:themeColor="text1"/>
        </w:rPr>
        <w:t xml:space="preserve">oramiento de un recurso natural </w:t>
      </w:r>
      <w:r w:rsidRPr="00066087">
        <w:rPr>
          <w:color w:val="000000" w:themeColor="text1"/>
        </w:rPr>
        <w:t>renovable como lo es el suelo.</w:t>
      </w:r>
      <w:r>
        <w:rPr>
          <w:color w:val="000000" w:themeColor="text1"/>
        </w:rPr>
        <w:t xml:space="preserve"> (</w:t>
      </w:r>
      <w:r w:rsidRPr="00833DD0">
        <w:rPr>
          <w:color w:val="auto"/>
        </w:rPr>
        <w:t>Oliveros, M.; Millán</w:t>
      </w:r>
      <w:r>
        <w:rPr>
          <w:color w:val="auto"/>
        </w:rPr>
        <w:t xml:space="preserve">, A.; </w:t>
      </w:r>
      <w:proofErr w:type="spellStart"/>
      <w:r w:rsidRPr="00833DD0">
        <w:rPr>
          <w:color w:val="auto"/>
        </w:rPr>
        <w:t>Villaroel</w:t>
      </w:r>
      <w:proofErr w:type="spellEnd"/>
      <w:r w:rsidRPr="00833DD0">
        <w:rPr>
          <w:color w:val="auto"/>
        </w:rPr>
        <w:t>, D. 2001)</w:t>
      </w:r>
    </w:p>
    <w:p w:rsidR="00540B4A" w:rsidRDefault="00540B4A" w:rsidP="00540B4A">
      <w:pPr>
        <w:pStyle w:val="Default"/>
        <w:tabs>
          <w:tab w:val="left" w:pos="0"/>
          <w:tab w:val="left" w:pos="8504"/>
        </w:tabs>
        <w:spacing w:line="360" w:lineRule="auto"/>
        <w:ind w:right="-1"/>
        <w:jc w:val="both"/>
        <w:rPr>
          <w:color w:val="000000" w:themeColor="text1"/>
        </w:rPr>
      </w:pPr>
    </w:p>
    <w:p w:rsidR="00540B4A" w:rsidRDefault="00540B4A" w:rsidP="00540B4A">
      <w:pPr>
        <w:pStyle w:val="Default"/>
        <w:tabs>
          <w:tab w:val="left" w:pos="0"/>
          <w:tab w:val="left" w:pos="8504"/>
        </w:tabs>
        <w:spacing w:line="360" w:lineRule="auto"/>
        <w:ind w:right="-1"/>
        <w:jc w:val="both"/>
        <w:rPr>
          <w:color w:val="000000" w:themeColor="text1"/>
        </w:rPr>
      </w:pPr>
      <w:r>
        <w:rPr>
          <w:color w:val="000000" w:themeColor="text1"/>
        </w:rPr>
        <w:t>La producción de soya predomina en América con un promedio anual de 172’885.867 TM en la última década, lo cual representa el 85 % del total mundial. En cuanto a la superficie de soya, América también es el continente que sobresale ya que ocupa el 75 % del área total destinada a este cultivo; lo anterior resulta en el mejor rendimiento a nivel mundial con un promedio de 2.60 TM/</w:t>
      </w:r>
      <w:proofErr w:type="spellStart"/>
      <w:r>
        <w:rPr>
          <w:color w:val="000000" w:themeColor="text1"/>
        </w:rPr>
        <w:t>ha</w:t>
      </w:r>
      <w:proofErr w:type="spellEnd"/>
      <w:r>
        <w:rPr>
          <w:color w:val="000000" w:themeColor="text1"/>
        </w:rPr>
        <w:t xml:space="preserve"> para el mismo período. (</w:t>
      </w:r>
      <w:r w:rsidRPr="00833DD0">
        <w:rPr>
          <w:color w:val="000000" w:themeColor="text1"/>
        </w:rPr>
        <w:t xml:space="preserve">Guamán, R.; </w:t>
      </w:r>
      <w:r w:rsidRPr="00833DD0">
        <w:rPr>
          <w:color w:val="000000" w:themeColor="text1"/>
          <w:lang w:val="es-EC"/>
        </w:rPr>
        <w:t xml:space="preserve">Andrade, C.; Triviño, C. </w:t>
      </w:r>
      <w:r>
        <w:rPr>
          <w:color w:val="000000" w:themeColor="text1"/>
        </w:rPr>
        <w:t>et al. 2005)</w:t>
      </w:r>
    </w:p>
    <w:p w:rsidR="00540B4A" w:rsidRPr="00833DD0" w:rsidRDefault="00540B4A" w:rsidP="00540B4A">
      <w:pPr>
        <w:pStyle w:val="Default"/>
        <w:tabs>
          <w:tab w:val="left" w:pos="0"/>
          <w:tab w:val="left" w:pos="8504"/>
        </w:tabs>
        <w:spacing w:line="360" w:lineRule="auto"/>
        <w:ind w:right="-1"/>
        <w:jc w:val="both"/>
        <w:rPr>
          <w:color w:val="FFFFFF" w:themeColor="background1"/>
        </w:rPr>
      </w:pPr>
      <w:r w:rsidRPr="00FF696E">
        <w:rPr>
          <w:i/>
          <w:color w:val="FFFFFF" w:themeColor="background1"/>
        </w:rPr>
        <w:t xml:space="preserve"> al</w:t>
      </w:r>
      <w:r>
        <w:rPr>
          <w:color w:val="FFFFFF" w:themeColor="background1"/>
        </w:rPr>
        <w:t>.</w:t>
      </w:r>
      <w:r w:rsidRPr="00FF696E">
        <w:rPr>
          <w:color w:val="FFFFFF" w:themeColor="background1"/>
        </w:rPr>
        <w:t>005)</w:t>
      </w:r>
    </w:p>
    <w:p w:rsidR="00540B4A" w:rsidRDefault="00540B4A" w:rsidP="00540B4A">
      <w:pPr>
        <w:pStyle w:val="Default"/>
        <w:tabs>
          <w:tab w:val="left" w:pos="0"/>
          <w:tab w:val="left" w:pos="8504"/>
        </w:tabs>
        <w:spacing w:line="360" w:lineRule="auto"/>
        <w:ind w:right="-1"/>
        <w:jc w:val="both"/>
        <w:rPr>
          <w:color w:val="auto"/>
        </w:rPr>
      </w:pPr>
      <w:r>
        <w:t>En el Ecuador t</w:t>
      </w:r>
      <w:r w:rsidRPr="000C6D14">
        <w:t xml:space="preserve">anto la superficie sembrada como la </w:t>
      </w:r>
      <w:r>
        <w:t xml:space="preserve">producción se concentran en la provincia de </w:t>
      </w:r>
      <w:r w:rsidRPr="000C6D14">
        <w:t>Los Ríos</w:t>
      </w:r>
      <w:r>
        <w:t>, l</w:t>
      </w:r>
      <w:r w:rsidRPr="000C6D14">
        <w:t>o restante de la producción se distribuye en las provincias de Guayas, Manabí, El O</w:t>
      </w:r>
      <w:r>
        <w:t xml:space="preserve">ro, </w:t>
      </w:r>
      <w:r w:rsidRPr="000C6D14">
        <w:t>Bolívar, Cotopaxi, Chimborazo</w:t>
      </w:r>
      <w:r>
        <w:t xml:space="preserve">, Pichincha, </w:t>
      </w:r>
      <w:r w:rsidRPr="000C6D14">
        <w:t>Morona Santiago y Napo.</w:t>
      </w:r>
      <w:r>
        <w:t xml:space="preserve"> </w:t>
      </w:r>
      <w:r w:rsidRPr="00D74F4E">
        <w:rPr>
          <w:color w:val="auto"/>
        </w:rPr>
        <w:t>(</w:t>
      </w:r>
      <w:r w:rsidRPr="00833DD0">
        <w:rPr>
          <w:color w:val="auto"/>
        </w:rPr>
        <w:t>Sistema de información Nacional de Agricultura, Ganadería Acuacultura y Pesca</w:t>
      </w:r>
      <w:r>
        <w:rPr>
          <w:color w:val="auto"/>
        </w:rPr>
        <w:t>-</w:t>
      </w:r>
      <w:r w:rsidRPr="00D74F4E">
        <w:rPr>
          <w:color w:val="auto"/>
        </w:rPr>
        <w:t xml:space="preserve">SINAGAP. </w:t>
      </w:r>
      <w:r w:rsidR="00FB489E">
        <w:rPr>
          <w:color w:val="auto"/>
        </w:rPr>
        <w:t>2016</w:t>
      </w:r>
      <w:r w:rsidRPr="00D74F4E">
        <w:rPr>
          <w:color w:val="auto"/>
        </w:rPr>
        <w:t>)</w:t>
      </w:r>
    </w:p>
    <w:p w:rsidR="00540B4A" w:rsidRDefault="00540B4A" w:rsidP="00540B4A">
      <w:pPr>
        <w:pStyle w:val="Default"/>
        <w:tabs>
          <w:tab w:val="left" w:pos="0"/>
          <w:tab w:val="left" w:pos="8504"/>
        </w:tabs>
        <w:spacing w:line="360" w:lineRule="auto"/>
        <w:ind w:right="-1"/>
        <w:jc w:val="both"/>
        <w:rPr>
          <w:color w:val="auto"/>
        </w:rPr>
      </w:pPr>
    </w:p>
    <w:p w:rsidR="00540B4A" w:rsidRPr="00D74F4E" w:rsidRDefault="00540B4A" w:rsidP="00540B4A">
      <w:pPr>
        <w:pStyle w:val="Default"/>
        <w:tabs>
          <w:tab w:val="left" w:pos="0"/>
          <w:tab w:val="left" w:pos="8504"/>
        </w:tabs>
        <w:spacing w:line="360" w:lineRule="auto"/>
        <w:ind w:right="-1"/>
        <w:jc w:val="both"/>
        <w:rPr>
          <w:color w:val="auto"/>
        </w:rPr>
      </w:pPr>
      <w:r>
        <w:rPr>
          <w:color w:val="auto"/>
        </w:rPr>
        <w:t>En la p</w:t>
      </w:r>
      <w:r w:rsidR="007129DF">
        <w:rPr>
          <w:color w:val="auto"/>
        </w:rPr>
        <w:t xml:space="preserve">rovincia </w:t>
      </w:r>
      <w:r w:rsidRPr="00700E01">
        <w:rPr>
          <w:color w:val="auto"/>
        </w:rPr>
        <w:t xml:space="preserve">Los Ríos </w:t>
      </w:r>
      <w:r>
        <w:rPr>
          <w:color w:val="auto"/>
        </w:rPr>
        <w:t xml:space="preserve">se siembran alrededor de 52289 </w:t>
      </w:r>
      <w:r w:rsidRPr="00700E01">
        <w:rPr>
          <w:color w:val="auto"/>
        </w:rPr>
        <w:t xml:space="preserve">hectáreas, </w:t>
      </w:r>
      <w:r>
        <w:rPr>
          <w:color w:val="auto"/>
        </w:rPr>
        <w:t>con una producción de 88</w:t>
      </w:r>
      <w:r w:rsidRPr="00700E01">
        <w:rPr>
          <w:color w:val="auto"/>
        </w:rPr>
        <w:t>850</w:t>
      </w:r>
      <w:r>
        <w:rPr>
          <w:color w:val="auto"/>
        </w:rPr>
        <w:t xml:space="preserve"> Tm</w:t>
      </w:r>
      <w:r w:rsidRPr="00700E01">
        <w:rPr>
          <w:color w:val="auto"/>
        </w:rPr>
        <w:t xml:space="preserve">, siendo </w:t>
      </w:r>
      <w:r>
        <w:rPr>
          <w:color w:val="auto"/>
        </w:rPr>
        <w:t xml:space="preserve">este </w:t>
      </w:r>
      <w:r w:rsidRPr="00700E01">
        <w:rPr>
          <w:color w:val="auto"/>
        </w:rPr>
        <w:t>territorio el mayor productor a nivel nacional</w:t>
      </w:r>
      <w:r>
        <w:rPr>
          <w:color w:val="auto"/>
        </w:rPr>
        <w:t>; en el cantón Urdaneta se cultivan 1082 hectáreas con una producción de 1811</w:t>
      </w:r>
      <w:r w:rsidRPr="00E7797D">
        <w:rPr>
          <w:color w:val="auto"/>
        </w:rPr>
        <w:t xml:space="preserve"> </w:t>
      </w:r>
      <w:r>
        <w:rPr>
          <w:color w:val="auto"/>
        </w:rPr>
        <w:t>TM aproximadamente. (</w:t>
      </w:r>
      <w:r w:rsidRPr="00833DD0">
        <w:rPr>
          <w:color w:val="auto"/>
        </w:rPr>
        <w:t>Plan de Desarrollo y Ordenamiento Territorial del cantón Urdaneta</w:t>
      </w:r>
      <w:r>
        <w:rPr>
          <w:color w:val="auto"/>
        </w:rPr>
        <w:t>-PDOT. 2012)</w:t>
      </w:r>
      <w:bookmarkStart w:id="0" w:name="_GoBack"/>
      <w:bookmarkEnd w:id="0"/>
    </w:p>
    <w:p w:rsidR="00540B4A" w:rsidRDefault="00540B4A" w:rsidP="00540B4A">
      <w:pPr>
        <w:pStyle w:val="Default"/>
        <w:tabs>
          <w:tab w:val="left" w:pos="0"/>
          <w:tab w:val="left" w:pos="8504"/>
        </w:tabs>
        <w:spacing w:line="360" w:lineRule="auto"/>
        <w:ind w:right="-1"/>
        <w:jc w:val="both"/>
        <w:rPr>
          <w:color w:val="000000" w:themeColor="text1"/>
        </w:rPr>
      </w:pPr>
      <w:r w:rsidRPr="00F64F7C">
        <w:rPr>
          <w:color w:val="000000" w:themeColor="text1"/>
        </w:rPr>
        <w:lastRenderedPageBreak/>
        <w:t xml:space="preserve">El método de mejoramiento de plantas </w:t>
      </w:r>
      <w:proofErr w:type="spellStart"/>
      <w:r w:rsidRPr="00F64F7C">
        <w:rPr>
          <w:color w:val="000000" w:themeColor="text1"/>
        </w:rPr>
        <w:t>autógamas</w:t>
      </w:r>
      <w:proofErr w:type="spellEnd"/>
      <w:r w:rsidRPr="00F64F7C">
        <w:rPr>
          <w:color w:val="000000" w:themeColor="text1"/>
        </w:rPr>
        <w:t>,</w:t>
      </w:r>
      <w:r>
        <w:rPr>
          <w:color w:val="000000" w:themeColor="text1"/>
        </w:rPr>
        <w:t xml:space="preserve"> entre ellos la introducción de </w:t>
      </w:r>
      <w:r w:rsidRPr="00F64F7C">
        <w:rPr>
          <w:color w:val="000000" w:themeColor="text1"/>
        </w:rPr>
        <w:t>nuevos genotipos de soya de diferentes latitu</w:t>
      </w:r>
      <w:r>
        <w:rPr>
          <w:color w:val="000000" w:themeColor="text1"/>
        </w:rPr>
        <w:t xml:space="preserve">des, permite obtener una amplia </w:t>
      </w:r>
      <w:r w:rsidRPr="00F64F7C">
        <w:rPr>
          <w:color w:val="000000" w:themeColor="text1"/>
        </w:rPr>
        <w:t>variabilidad de características como mayores rendimie</w:t>
      </w:r>
      <w:r>
        <w:rPr>
          <w:color w:val="000000" w:themeColor="text1"/>
        </w:rPr>
        <w:t xml:space="preserve">ntos, buena calidad de semilla, </w:t>
      </w:r>
      <w:r w:rsidRPr="00F64F7C">
        <w:rPr>
          <w:color w:val="000000" w:themeColor="text1"/>
        </w:rPr>
        <w:t xml:space="preserve">tolerancias al volcamiento y a condiciones climáticas adversas. </w:t>
      </w:r>
      <w:r w:rsidRPr="00C96E07">
        <w:rPr>
          <w:color w:val="000000" w:themeColor="text1"/>
        </w:rPr>
        <w:t xml:space="preserve">El Instituto Nacional de Investigaciones </w:t>
      </w:r>
      <w:r>
        <w:rPr>
          <w:color w:val="000000" w:themeColor="text1"/>
        </w:rPr>
        <w:t xml:space="preserve">Agropecuarias-INIAP, a través </w:t>
      </w:r>
      <w:r w:rsidRPr="00C96E07">
        <w:rPr>
          <w:color w:val="000000" w:themeColor="text1"/>
        </w:rPr>
        <w:t>del Programa Nacional de Oleaginosas, busca</w:t>
      </w:r>
      <w:r>
        <w:rPr>
          <w:color w:val="000000" w:themeColor="text1"/>
        </w:rPr>
        <w:t xml:space="preserve"> alternativas de solución a los </w:t>
      </w:r>
      <w:r w:rsidRPr="00C96E07">
        <w:rPr>
          <w:color w:val="000000" w:themeColor="text1"/>
        </w:rPr>
        <w:t>inconvenientes anotados, mediante métodos de mejoramiento, como introducción</w:t>
      </w:r>
      <w:r>
        <w:rPr>
          <w:color w:val="000000" w:themeColor="text1"/>
        </w:rPr>
        <w:t xml:space="preserve"> de </w:t>
      </w:r>
      <w:r w:rsidRPr="00C96E07">
        <w:rPr>
          <w:color w:val="000000" w:themeColor="text1"/>
        </w:rPr>
        <w:t>materiales de otros países, para ser evaluados a nivel</w:t>
      </w:r>
      <w:r>
        <w:rPr>
          <w:color w:val="000000" w:themeColor="text1"/>
        </w:rPr>
        <w:t xml:space="preserve"> de estación experimental  y regional, con el </w:t>
      </w:r>
      <w:r w:rsidRPr="00C96E07">
        <w:rPr>
          <w:color w:val="000000" w:themeColor="text1"/>
        </w:rPr>
        <w:t>objetivo de obtener variedades con niveles superior</w:t>
      </w:r>
      <w:r>
        <w:rPr>
          <w:color w:val="000000" w:themeColor="text1"/>
        </w:rPr>
        <w:t xml:space="preserve">es de rendimiento, tolerantes a </w:t>
      </w:r>
      <w:r w:rsidRPr="00C96E07">
        <w:rPr>
          <w:color w:val="000000" w:themeColor="text1"/>
        </w:rPr>
        <w:t>plaga</w:t>
      </w:r>
      <w:r>
        <w:rPr>
          <w:color w:val="000000" w:themeColor="text1"/>
        </w:rPr>
        <w:t>s</w:t>
      </w:r>
      <w:r w:rsidRPr="00C96E07">
        <w:rPr>
          <w:color w:val="000000" w:themeColor="text1"/>
        </w:rPr>
        <w:t xml:space="preserve"> y enfermedades.</w:t>
      </w:r>
      <w:r>
        <w:rPr>
          <w:color w:val="000000" w:themeColor="text1"/>
        </w:rPr>
        <w:t xml:space="preserve"> (Cedeño, M. 2012)</w:t>
      </w:r>
    </w:p>
    <w:p w:rsidR="00540B4A" w:rsidRDefault="00540B4A" w:rsidP="00540B4A">
      <w:pPr>
        <w:pStyle w:val="Default"/>
        <w:tabs>
          <w:tab w:val="left" w:pos="0"/>
          <w:tab w:val="left" w:pos="8504"/>
        </w:tabs>
        <w:spacing w:line="360" w:lineRule="auto"/>
        <w:ind w:right="-1"/>
        <w:jc w:val="both"/>
        <w:rPr>
          <w:color w:val="000000" w:themeColor="text1"/>
        </w:rPr>
      </w:pPr>
    </w:p>
    <w:p w:rsidR="00540B4A" w:rsidRDefault="00540B4A" w:rsidP="00540B4A">
      <w:pPr>
        <w:pStyle w:val="Default"/>
        <w:tabs>
          <w:tab w:val="left" w:pos="0"/>
          <w:tab w:val="left" w:pos="8504"/>
        </w:tabs>
        <w:spacing w:line="360" w:lineRule="auto"/>
        <w:ind w:right="-1"/>
        <w:jc w:val="both"/>
        <w:rPr>
          <w:color w:val="000000" w:themeColor="text1"/>
        </w:rPr>
      </w:pPr>
      <w:r>
        <w:rPr>
          <w:color w:val="000000" w:themeColor="text1"/>
        </w:rPr>
        <w:t xml:space="preserve">Además el cultivo de soya es clave para la rotación </w:t>
      </w:r>
      <w:r w:rsidR="008A729F">
        <w:rPr>
          <w:color w:val="000000" w:themeColor="text1"/>
        </w:rPr>
        <w:t xml:space="preserve">en los sistemas de producción </w:t>
      </w:r>
      <w:r>
        <w:rPr>
          <w:color w:val="000000" w:themeColor="text1"/>
        </w:rPr>
        <w:t xml:space="preserve">por su alto nivel de Fijación Biológica de Nitrógeno (FBN) y se ajusta a la siembra en Agricultura de Conservación (AC); para contribuir a </w:t>
      </w:r>
      <w:r w:rsidR="007129DF">
        <w:rPr>
          <w:color w:val="000000" w:themeColor="text1"/>
        </w:rPr>
        <w:t>la adaptación y mitigación al Cambio C</w:t>
      </w:r>
      <w:r>
        <w:rPr>
          <w:color w:val="000000" w:themeColor="text1"/>
        </w:rPr>
        <w:t>limático (CC). (Monar, C. 2016)</w:t>
      </w:r>
    </w:p>
    <w:p w:rsidR="00540B4A" w:rsidRPr="004B1727" w:rsidRDefault="00540B4A" w:rsidP="008073FB">
      <w:pPr>
        <w:pStyle w:val="Default"/>
        <w:tabs>
          <w:tab w:val="left" w:pos="0"/>
          <w:tab w:val="left" w:pos="8504"/>
        </w:tabs>
        <w:spacing w:line="360" w:lineRule="auto"/>
        <w:ind w:right="-1"/>
        <w:jc w:val="both"/>
        <w:rPr>
          <w:b/>
          <w:color w:val="000000" w:themeColor="text1"/>
        </w:rPr>
      </w:pPr>
    </w:p>
    <w:p w:rsidR="002576C2" w:rsidRPr="00806F09" w:rsidRDefault="002576C2" w:rsidP="002576C2">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Los objetivos de esta investigación fueron:</w:t>
      </w:r>
    </w:p>
    <w:p w:rsidR="00540B4A" w:rsidRDefault="00540B4A" w:rsidP="00540B4A">
      <w:pPr>
        <w:pStyle w:val="Prrafodelista"/>
        <w:numPr>
          <w:ilvl w:val="0"/>
          <w:numId w:val="2"/>
        </w:numPr>
        <w:tabs>
          <w:tab w:val="left" w:pos="8504"/>
        </w:tabs>
        <w:spacing w:after="0" w:line="360" w:lineRule="auto"/>
        <w:ind w:left="426" w:right="-1" w:hanging="284"/>
        <w:jc w:val="both"/>
        <w:rPr>
          <w:rFonts w:ascii="Times New Roman" w:hAnsi="Times New Roman" w:cs="Times New Roman"/>
          <w:b/>
          <w:sz w:val="28"/>
          <w:szCs w:val="26"/>
        </w:rPr>
      </w:pPr>
      <w:r>
        <w:rPr>
          <w:rFonts w:ascii="Times New Roman" w:hAnsi="Times New Roman" w:cs="Times New Roman"/>
          <w:bCs/>
          <w:sz w:val="24"/>
          <w:szCs w:val="24"/>
        </w:rPr>
        <w:t>Determin</w:t>
      </w:r>
      <w:r w:rsidRPr="003019E3">
        <w:rPr>
          <w:rFonts w:ascii="Times New Roman" w:hAnsi="Times New Roman" w:cs="Times New Roman"/>
          <w:bCs/>
          <w:sz w:val="24"/>
          <w:szCs w:val="24"/>
        </w:rPr>
        <w:t xml:space="preserve">ar </w:t>
      </w:r>
      <w:r w:rsidRPr="00A01BD4">
        <w:rPr>
          <w:rFonts w:ascii="Times New Roman" w:hAnsi="Times New Roman" w:cs="Times New Roman"/>
          <w:bCs/>
          <w:sz w:val="24"/>
        </w:rPr>
        <w:t>las</w:t>
      </w:r>
      <w:r w:rsidRPr="00A01BD4">
        <w:rPr>
          <w:rFonts w:ascii="Times New Roman" w:hAnsi="Times New Roman" w:cs="Times New Roman"/>
          <w:bCs/>
          <w:sz w:val="24"/>
          <w:szCs w:val="24"/>
        </w:rPr>
        <w:t xml:space="preserve"> </w:t>
      </w:r>
      <w:r w:rsidRPr="00855D58">
        <w:rPr>
          <w:rFonts w:ascii="Times New Roman" w:hAnsi="Times New Roman" w:cs="Times New Roman"/>
          <w:bCs/>
          <w:sz w:val="24"/>
        </w:rPr>
        <w:t>principales</w:t>
      </w:r>
      <w:r w:rsidRPr="00A01BD4">
        <w:rPr>
          <w:rFonts w:ascii="Times New Roman" w:hAnsi="Times New Roman" w:cs="Times New Roman"/>
          <w:bCs/>
          <w:sz w:val="24"/>
          <w:szCs w:val="24"/>
        </w:rPr>
        <w:t xml:space="preserve"> características </w:t>
      </w:r>
      <w:r>
        <w:rPr>
          <w:rFonts w:ascii="Times New Roman" w:hAnsi="Times New Roman" w:cs="Times New Roman"/>
          <w:bCs/>
          <w:sz w:val="24"/>
          <w:szCs w:val="24"/>
        </w:rPr>
        <w:t>morfo-</w:t>
      </w:r>
      <w:r w:rsidRPr="00A01BD4">
        <w:rPr>
          <w:rFonts w:ascii="Times New Roman" w:hAnsi="Times New Roman" w:cs="Times New Roman"/>
          <w:bCs/>
          <w:sz w:val="24"/>
          <w:szCs w:val="24"/>
        </w:rPr>
        <w:t>agronómicas</w:t>
      </w:r>
      <w:r>
        <w:rPr>
          <w:rFonts w:ascii="Times New Roman" w:hAnsi="Times New Roman" w:cs="Times New Roman"/>
          <w:bCs/>
          <w:sz w:val="24"/>
          <w:szCs w:val="24"/>
        </w:rPr>
        <w:t xml:space="preserve"> de12</w:t>
      </w:r>
      <w:r w:rsidRPr="001702C5">
        <w:rPr>
          <w:rFonts w:ascii="Times New Roman" w:hAnsi="Times New Roman" w:cs="Times New Roman"/>
          <w:bCs/>
          <w:sz w:val="24"/>
          <w:szCs w:val="24"/>
        </w:rPr>
        <w:t xml:space="preserve"> </w:t>
      </w:r>
      <w:r>
        <w:rPr>
          <w:rFonts w:ascii="Times New Roman" w:hAnsi="Times New Roman" w:cs="Times New Roman"/>
          <w:bCs/>
          <w:sz w:val="24"/>
          <w:szCs w:val="24"/>
        </w:rPr>
        <w:t xml:space="preserve">cultivares </w:t>
      </w:r>
      <w:r w:rsidRPr="0015637E">
        <w:rPr>
          <w:rFonts w:ascii="Times New Roman" w:hAnsi="Times New Roman" w:cs="Times New Roman"/>
          <w:bCs/>
          <w:sz w:val="24"/>
          <w:szCs w:val="24"/>
        </w:rPr>
        <w:t>de soya</w:t>
      </w:r>
      <w:r w:rsidRPr="00A01BD4">
        <w:rPr>
          <w:rFonts w:ascii="Times New Roman" w:hAnsi="Times New Roman" w:cs="Times New Roman"/>
          <w:bCs/>
          <w:sz w:val="24"/>
          <w:szCs w:val="24"/>
        </w:rPr>
        <w:t>.</w:t>
      </w:r>
    </w:p>
    <w:p w:rsidR="00540B4A" w:rsidRPr="00F52F83" w:rsidRDefault="00540B4A" w:rsidP="00540B4A">
      <w:pPr>
        <w:pStyle w:val="Prrafodelista"/>
        <w:numPr>
          <w:ilvl w:val="0"/>
          <w:numId w:val="2"/>
        </w:numPr>
        <w:tabs>
          <w:tab w:val="left" w:pos="8504"/>
        </w:tabs>
        <w:spacing w:after="0" w:line="360" w:lineRule="auto"/>
        <w:ind w:left="426" w:right="-1" w:hanging="284"/>
        <w:jc w:val="both"/>
        <w:rPr>
          <w:rFonts w:ascii="Times New Roman" w:hAnsi="Times New Roman" w:cs="Times New Roman"/>
          <w:b/>
          <w:sz w:val="28"/>
          <w:szCs w:val="26"/>
        </w:rPr>
      </w:pPr>
      <w:r w:rsidRPr="00F52F83">
        <w:rPr>
          <w:rFonts w:ascii="Times New Roman" w:hAnsi="Times New Roman" w:cs="Times New Roman"/>
          <w:bCs/>
          <w:sz w:val="24"/>
        </w:rPr>
        <w:t xml:space="preserve">Seleccionar cultivares de soya </w:t>
      </w:r>
      <w:r w:rsidRPr="00F52F83">
        <w:rPr>
          <w:rFonts w:ascii="Times New Roman" w:hAnsi="Times New Roman" w:cs="Times New Roman"/>
          <w:bCs/>
          <w:sz w:val="24"/>
          <w:szCs w:val="24"/>
        </w:rPr>
        <w:t>en base a su potencial de rendimiento.</w:t>
      </w:r>
    </w:p>
    <w:p w:rsidR="00540B4A" w:rsidRPr="00F10F0E" w:rsidRDefault="00540B4A" w:rsidP="00540B4A">
      <w:pPr>
        <w:pStyle w:val="Prrafodelista"/>
        <w:numPr>
          <w:ilvl w:val="0"/>
          <w:numId w:val="2"/>
        </w:numPr>
        <w:tabs>
          <w:tab w:val="left" w:pos="8504"/>
        </w:tabs>
        <w:spacing w:after="0" w:line="360" w:lineRule="auto"/>
        <w:ind w:left="426" w:right="-1" w:hanging="284"/>
        <w:jc w:val="both"/>
        <w:rPr>
          <w:rFonts w:ascii="Times New Roman" w:hAnsi="Times New Roman" w:cs="Times New Roman"/>
          <w:b/>
          <w:sz w:val="28"/>
          <w:szCs w:val="26"/>
        </w:rPr>
      </w:pPr>
      <w:r>
        <w:rPr>
          <w:rFonts w:ascii="Times New Roman" w:hAnsi="Times New Roman" w:cs="Times New Roman"/>
          <w:bCs/>
          <w:sz w:val="24"/>
        </w:rPr>
        <w:t xml:space="preserve">Establecer </w:t>
      </w:r>
      <w:r w:rsidRPr="00A01BD4">
        <w:rPr>
          <w:rFonts w:ascii="Times New Roman" w:hAnsi="Times New Roman" w:cs="Times New Roman"/>
          <w:bCs/>
          <w:sz w:val="24"/>
        </w:rPr>
        <w:t xml:space="preserve">una base de datos de la caracterización morfo-agronómica de </w:t>
      </w:r>
      <w:r>
        <w:rPr>
          <w:rFonts w:ascii="Times New Roman" w:hAnsi="Times New Roman" w:cs="Times New Roman"/>
          <w:bCs/>
          <w:sz w:val="24"/>
          <w:szCs w:val="24"/>
        </w:rPr>
        <w:t xml:space="preserve">12 cultivares </w:t>
      </w:r>
      <w:r w:rsidRPr="0015637E">
        <w:rPr>
          <w:rFonts w:ascii="Times New Roman" w:hAnsi="Times New Roman" w:cs="Times New Roman"/>
          <w:bCs/>
          <w:sz w:val="24"/>
          <w:szCs w:val="24"/>
        </w:rPr>
        <w:t>de soya</w:t>
      </w:r>
      <w:r w:rsidRPr="00A01BD4">
        <w:rPr>
          <w:rFonts w:ascii="Times New Roman" w:hAnsi="Times New Roman" w:cs="Times New Roman"/>
          <w:bCs/>
          <w:sz w:val="24"/>
        </w:rPr>
        <w:t>,</w:t>
      </w:r>
      <w:r w:rsidRPr="00F52F83">
        <w:rPr>
          <w:bCs/>
        </w:rPr>
        <w:t xml:space="preserve"> </w:t>
      </w:r>
      <w:r w:rsidRPr="00F10F0E">
        <w:rPr>
          <w:rFonts w:ascii="Times New Roman" w:hAnsi="Times New Roman" w:cs="Times New Roman"/>
          <w:bCs/>
          <w:sz w:val="24"/>
        </w:rPr>
        <w:t>para continuar con el proceso de investigación</w:t>
      </w:r>
      <w:r>
        <w:rPr>
          <w:rFonts w:ascii="Times New Roman" w:hAnsi="Times New Roman" w:cs="Times New Roman"/>
          <w:bCs/>
          <w:sz w:val="24"/>
        </w:rPr>
        <w:t xml:space="preserve"> participativa</w:t>
      </w:r>
      <w:r w:rsidRPr="00F10F0E">
        <w:rPr>
          <w:rFonts w:ascii="Times New Roman" w:hAnsi="Times New Roman" w:cs="Times New Roman"/>
          <w:bCs/>
          <w:sz w:val="24"/>
        </w:rPr>
        <w:t>.</w:t>
      </w:r>
    </w:p>
    <w:p w:rsidR="00540B4A" w:rsidRDefault="00540B4A" w:rsidP="00540B4A">
      <w:pPr>
        <w:pStyle w:val="Prrafodelista"/>
        <w:tabs>
          <w:tab w:val="left" w:pos="8504"/>
        </w:tabs>
        <w:spacing w:after="0" w:line="360" w:lineRule="auto"/>
        <w:ind w:left="426" w:right="-1"/>
        <w:jc w:val="both"/>
        <w:rPr>
          <w:rFonts w:ascii="Times New Roman" w:hAnsi="Times New Roman" w:cs="Times New Roman"/>
          <w:b/>
          <w:sz w:val="28"/>
          <w:szCs w:val="26"/>
        </w:rPr>
      </w:pPr>
    </w:p>
    <w:p w:rsidR="002576C2" w:rsidRDefault="002576C2" w:rsidP="002576C2">
      <w:pPr>
        <w:tabs>
          <w:tab w:val="left" w:pos="8504"/>
        </w:tabs>
        <w:autoSpaceDE w:val="0"/>
        <w:autoSpaceDN w:val="0"/>
        <w:adjustRightInd w:val="0"/>
        <w:spacing w:after="0" w:line="360" w:lineRule="auto"/>
        <w:ind w:right="-1"/>
        <w:jc w:val="both"/>
        <w:rPr>
          <w:rFonts w:ascii="Times New Roman" w:hAnsi="Times New Roman" w:cs="Times New Roman"/>
          <w:b/>
          <w:bCs/>
          <w:color w:val="000000" w:themeColor="text1"/>
          <w:sz w:val="24"/>
          <w:szCs w:val="24"/>
        </w:rPr>
      </w:pPr>
    </w:p>
    <w:p w:rsidR="002576C2" w:rsidRDefault="002576C2" w:rsidP="002576C2">
      <w:pPr>
        <w:tabs>
          <w:tab w:val="left" w:pos="8504"/>
        </w:tabs>
        <w:autoSpaceDE w:val="0"/>
        <w:autoSpaceDN w:val="0"/>
        <w:adjustRightInd w:val="0"/>
        <w:spacing w:after="0" w:line="360" w:lineRule="auto"/>
        <w:ind w:right="-1"/>
        <w:jc w:val="both"/>
        <w:rPr>
          <w:rFonts w:ascii="Times New Roman" w:hAnsi="Times New Roman" w:cs="Times New Roman"/>
          <w:b/>
          <w:bCs/>
          <w:color w:val="000000" w:themeColor="text1"/>
          <w:sz w:val="24"/>
          <w:szCs w:val="24"/>
        </w:rPr>
      </w:pPr>
    </w:p>
    <w:p w:rsidR="002576C2" w:rsidRDefault="002576C2" w:rsidP="002576C2">
      <w:pPr>
        <w:tabs>
          <w:tab w:val="left" w:pos="8504"/>
        </w:tabs>
        <w:autoSpaceDE w:val="0"/>
        <w:autoSpaceDN w:val="0"/>
        <w:adjustRightInd w:val="0"/>
        <w:spacing w:after="0" w:line="360" w:lineRule="auto"/>
        <w:ind w:right="-1"/>
        <w:jc w:val="both"/>
        <w:rPr>
          <w:rFonts w:ascii="Times New Roman" w:hAnsi="Times New Roman" w:cs="Times New Roman"/>
          <w:b/>
          <w:bCs/>
          <w:color w:val="000000" w:themeColor="text1"/>
          <w:sz w:val="24"/>
          <w:szCs w:val="24"/>
        </w:rPr>
      </w:pPr>
    </w:p>
    <w:p w:rsidR="002576C2" w:rsidRDefault="002576C2" w:rsidP="002576C2">
      <w:pPr>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br w:type="page"/>
      </w:r>
    </w:p>
    <w:p w:rsidR="001A3934" w:rsidRDefault="002576C2" w:rsidP="001A3934">
      <w:pPr>
        <w:pStyle w:val="Default"/>
        <w:tabs>
          <w:tab w:val="left" w:pos="0"/>
          <w:tab w:val="left" w:pos="8504"/>
        </w:tabs>
        <w:spacing w:line="360" w:lineRule="auto"/>
        <w:ind w:right="-1"/>
        <w:jc w:val="both"/>
        <w:rPr>
          <w:b/>
          <w:color w:val="000000" w:themeColor="text1"/>
          <w:sz w:val="28"/>
          <w:szCs w:val="26"/>
        </w:rPr>
      </w:pPr>
      <w:r>
        <w:rPr>
          <w:b/>
          <w:sz w:val="28"/>
          <w:szCs w:val="26"/>
        </w:rPr>
        <w:lastRenderedPageBreak/>
        <w:t>II</w:t>
      </w:r>
      <w:r w:rsidRPr="000C6D14">
        <w:rPr>
          <w:b/>
          <w:sz w:val="28"/>
          <w:szCs w:val="26"/>
        </w:rPr>
        <w:t xml:space="preserve">. </w:t>
      </w:r>
      <w:r w:rsidR="001A3934">
        <w:rPr>
          <w:b/>
          <w:color w:val="000000" w:themeColor="text1"/>
          <w:sz w:val="28"/>
          <w:szCs w:val="26"/>
        </w:rPr>
        <w:t>PROBLEMA</w:t>
      </w:r>
    </w:p>
    <w:p w:rsidR="001A3934" w:rsidRPr="006C493C" w:rsidRDefault="001A3934" w:rsidP="001A3934">
      <w:pPr>
        <w:pStyle w:val="Default"/>
        <w:tabs>
          <w:tab w:val="left" w:pos="0"/>
          <w:tab w:val="left" w:pos="8504"/>
        </w:tabs>
        <w:spacing w:line="276" w:lineRule="auto"/>
        <w:ind w:right="-1"/>
        <w:jc w:val="both"/>
        <w:rPr>
          <w:color w:val="FF0000"/>
        </w:rPr>
      </w:pPr>
    </w:p>
    <w:p w:rsidR="001A3934" w:rsidRPr="00372A5D" w:rsidRDefault="001A3934" w:rsidP="001A3934">
      <w:pPr>
        <w:pStyle w:val="Sinespaciado"/>
        <w:spacing w:line="360" w:lineRule="auto"/>
        <w:jc w:val="both"/>
        <w:rPr>
          <w:rFonts w:ascii="Times New Roman" w:hAnsi="Times New Roman" w:cs="Times New Roman"/>
          <w:bCs/>
          <w:sz w:val="24"/>
          <w:szCs w:val="24"/>
          <w:lang w:val="es-EC"/>
        </w:rPr>
      </w:pPr>
      <w:r w:rsidRPr="002B2CF2">
        <w:rPr>
          <w:rFonts w:ascii="Times New Roman" w:hAnsi="Times New Roman" w:cs="Times New Roman"/>
          <w:color w:val="000000" w:themeColor="text1"/>
          <w:sz w:val="24"/>
          <w:szCs w:val="24"/>
        </w:rPr>
        <w:t xml:space="preserve">En el cantón Urdaneta </w:t>
      </w:r>
      <w:r w:rsidRPr="002B2CF2">
        <w:rPr>
          <w:rFonts w:ascii="Times New Roman" w:hAnsi="Times New Roman" w:cs="Times New Roman"/>
          <w:bCs/>
          <w:sz w:val="24"/>
          <w:szCs w:val="24"/>
        </w:rPr>
        <w:t xml:space="preserve">existe una baja productividad </w:t>
      </w:r>
      <w:r>
        <w:rPr>
          <w:rFonts w:ascii="Times New Roman" w:hAnsi="Times New Roman" w:cs="Times New Roman"/>
          <w:bCs/>
          <w:sz w:val="24"/>
          <w:szCs w:val="24"/>
        </w:rPr>
        <w:t xml:space="preserve">de soya </w:t>
      </w:r>
      <w:r w:rsidRPr="002B2CF2">
        <w:rPr>
          <w:rFonts w:ascii="Times New Roman" w:hAnsi="Times New Roman" w:cs="Times New Roman"/>
          <w:bCs/>
          <w:sz w:val="24"/>
          <w:szCs w:val="24"/>
        </w:rPr>
        <w:t>debido básicamente a l</w:t>
      </w:r>
      <w:r>
        <w:rPr>
          <w:rFonts w:ascii="Times New Roman" w:hAnsi="Times New Roman" w:cs="Times New Roman"/>
          <w:bCs/>
          <w:sz w:val="24"/>
          <w:szCs w:val="24"/>
        </w:rPr>
        <w:t xml:space="preserve">a falta de variedades mejoradas, adaptadas y </w:t>
      </w:r>
      <w:r w:rsidRPr="002B2CF2">
        <w:rPr>
          <w:rFonts w:ascii="Times New Roman" w:hAnsi="Times New Roman" w:cs="Times New Roman"/>
          <w:bCs/>
          <w:sz w:val="24"/>
          <w:szCs w:val="24"/>
        </w:rPr>
        <w:t xml:space="preserve">disponibles para el agricultor, mala calidad de la semilla por reciclaje y manejo inadecuado del cultivo, por lo que se hace necesario la </w:t>
      </w:r>
      <w:r w:rsidR="007129DF">
        <w:rPr>
          <w:rFonts w:ascii="Times New Roman" w:hAnsi="Times New Roman" w:cs="Times New Roman"/>
          <w:bCs/>
          <w:sz w:val="24"/>
          <w:szCs w:val="24"/>
        </w:rPr>
        <w:t>valida</w:t>
      </w:r>
      <w:r w:rsidRPr="00372A5D">
        <w:rPr>
          <w:rFonts w:ascii="Times New Roman" w:hAnsi="Times New Roman" w:cs="Times New Roman"/>
          <w:bCs/>
          <w:sz w:val="24"/>
          <w:szCs w:val="24"/>
        </w:rPr>
        <w:t>ción de nuevos cultivares con alto potencial de rendimiento</w:t>
      </w:r>
      <w:r w:rsidR="007129DF">
        <w:rPr>
          <w:rFonts w:ascii="Times New Roman" w:hAnsi="Times New Roman" w:cs="Times New Roman"/>
          <w:bCs/>
          <w:sz w:val="24"/>
          <w:szCs w:val="24"/>
        </w:rPr>
        <w:t xml:space="preserve"> y que se ajusten a la demanda de los diferentes segmentos de la cadena valor de la soya</w:t>
      </w:r>
      <w:r w:rsidRPr="00372A5D">
        <w:rPr>
          <w:rFonts w:ascii="Times New Roman" w:hAnsi="Times New Roman" w:cs="Times New Roman"/>
          <w:bCs/>
          <w:sz w:val="24"/>
          <w:szCs w:val="24"/>
        </w:rPr>
        <w:t xml:space="preserve">. </w:t>
      </w:r>
    </w:p>
    <w:p w:rsidR="001A3934" w:rsidRPr="00372A5D" w:rsidRDefault="001A3934" w:rsidP="001A3934">
      <w:pPr>
        <w:pStyle w:val="Default"/>
        <w:tabs>
          <w:tab w:val="left" w:pos="0"/>
          <w:tab w:val="left" w:pos="5019"/>
        </w:tabs>
        <w:spacing w:line="360" w:lineRule="auto"/>
        <w:ind w:right="-1"/>
        <w:jc w:val="both"/>
        <w:rPr>
          <w:color w:val="auto"/>
        </w:rPr>
      </w:pPr>
    </w:p>
    <w:p w:rsidR="001A3934" w:rsidRPr="00372A5D" w:rsidRDefault="001A3934" w:rsidP="001A3934">
      <w:pPr>
        <w:pStyle w:val="Default"/>
        <w:tabs>
          <w:tab w:val="left" w:pos="0"/>
          <w:tab w:val="left" w:pos="8504"/>
        </w:tabs>
        <w:spacing w:line="360" w:lineRule="auto"/>
        <w:ind w:right="-1"/>
        <w:jc w:val="both"/>
        <w:rPr>
          <w:color w:val="auto"/>
        </w:rPr>
      </w:pPr>
      <w:r w:rsidRPr="00372A5D">
        <w:rPr>
          <w:color w:val="auto"/>
        </w:rPr>
        <w:t xml:space="preserve">Para reducir la dependencia de las importaciones de los derivados de soya, se requiere incrementar las áreas de siembra y la productividad del cultivo; para ello es necesario que se desarrollen nuevas variedades con alto potencial de rendimiento y semilla de buena calidad, adaptadas a las condiciones ambientales de las zonas </w:t>
      </w:r>
      <w:r>
        <w:rPr>
          <w:color w:val="auto"/>
        </w:rPr>
        <w:t xml:space="preserve">agroecológicas </w:t>
      </w:r>
      <w:r w:rsidR="007129DF">
        <w:rPr>
          <w:color w:val="auto"/>
        </w:rPr>
        <w:t>con potencial para este cultivo</w:t>
      </w:r>
      <w:r w:rsidRPr="00372A5D">
        <w:rPr>
          <w:color w:val="auto"/>
        </w:rPr>
        <w:t xml:space="preserve">. </w:t>
      </w:r>
    </w:p>
    <w:p w:rsidR="001A3934" w:rsidRPr="00372A5D" w:rsidRDefault="001A3934" w:rsidP="001A3934">
      <w:pPr>
        <w:pStyle w:val="Default"/>
        <w:tabs>
          <w:tab w:val="left" w:pos="0"/>
          <w:tab w:val="left" w:pos="8504"/>
        </w:tabs>
        <w:spacing w:line="360" w:lineRule="auto"/>
        <w:ind w:right="-1"/>
        <w:jc w:val="both"/>
        <w:rPr>
          <w:color w:val="auto"/>
        </w:rPr>
      </w:pPr>
    </w:p>
    <w:p w:rsidR="001A3934" w:rsidRPr="00200720" w:rsidRDefault="001A3934" w:rsidP="001A3934">
      <w:pPr>
        <w:tabs>
          <w:tab w:val="left" w:pos="8504"/>
        </w:tabs>
        <w:autoSpaceDE w:val="0"/>
        <w:autoSpaceDN w:val="0"/>
        <w:adjustRightInd w:val="0"/>
        <w:spacing w:after="0" w:line="360" w:lineRule="auto"/>
        <w:ind w:right="-1"/>
        <w:jc w:val="both"/>
        <w:rPr>
          <w:rFonts w:ascii="Times New Roman" w:hAnsi="Times New Roman" w:cs="Times New Roman"/>
          <w:color w:val="000000" w:themeColor="text1"/>
          <w:sz w:val="24"/>
          <w:szCs w:val="24"/>
        </w:rPr>
      </w:pPr>
      <w:r>
        <w:rPr>
          <w:rFonts w:ascii="Times New Roman" w:hAnsi="Times New Roman" w:cs="Times New Roman"/>
          <w:sz w:val="24"/>
          <w:szCs w:val="24"/>
        </w:rPr>
        <w:t>E</w:t>
      </w:r>
      <w:r w:rsidRPr="00200720">
        <w:rPr>
          <w:rFonts w:ascii="Times New Roman" w:hAnsi="Times New Roman" w:cs="Times New Roman"/>
          <w:sz w:val="24"/>
          <w:szCs w:val="24"/>
        </w:rPr>
        <w:t xml:space="preserve">xiste la necesidad de validar germoplasma de soya con características óptimas para su cultivo, que sean altamente productivas, y que toleren el ataque de plagas como: </w:t>
      </w:r>
      <w:r w:rsidRPr="00200720">
        <w:rPr>
          <w:rFonts w:ascii="Times New Roman" w:hAnsi="Times New Roman" w:cs="Times New Roman"/>
          <w:bCs/>
          <w:sz w:val="24"/>
          <w:szCs w:val="24"/>
        </w:rPr>
        <w:t xml:space="preserve">Trips </w:t>
      </w:r>
      <w:r w:rsidRPr="00AA39C1">
        <w:rPr>
          <w:rFonts w:ascii="Times New Roman" w:hAnsi="Times New Roman" w:cs="Times New Roman"/>
          <w:b/>
          <w:bCs/>
          <w:sz w:val="24"/>
          <w:szCs w:val="24"/>
        </w:rPr>
        <w:t>(</w:t>
      </w:r>
      <w:proofErr w:type="spellStart"/>
      <w:r w:rsidRPr="00AA39C1">
        <w:rPr>
          <w:rFonts w:ascii="Times New Roman" w:hAnsi="Times New Roman" w:cs="Times New Roman"/>
          <w:b/>
          <w:bCs/>
          <w:i/>
          <w:sz w:val="24"/>
          <w:szCs w:val="24"/>
          <w:u w:val="single"/>
        </w:rPr>
        <w:t>Caliothrips</w:t>
      </w:r>
      <w:proofErr w:type="spellEnd"/>
      <w:r w:rsidRPr="00AA39C1">
        <w:rPr>
          <w:rFonts w:ascii="Times New Roman" w:hAnsi="Times New Roman" w:cs="Times New Roman"/>
          <w:b/>
          <w:bCs/>
          <w:i/>
          <w:sz w:val="24"/>
          <w:szCs w:val="24"/>
        </w:rPr>
        <w:t xml:space="preserve"> </w:t>
      </w:r>
      <w:proofErr w:type="spellStart"/>
      <w:r w:rsidRPr="00AA39C1">
        <w:rPr>
          <w:rFonts w:ascii="Times New Roman" w:hAnsi="Times New Roman" w:cs="Times New Roman"/>
          <w:b/>
          <w:bCs/>
          <w:i/>
          <w:sz w:val="24"/>
          <w:szCs w:val="24"/>
          <w:u w:val="single"/>
        </w:rPr>
        <w:t>phaseoli</w:t>
      </w:r>
      <w:proofErr w:type="spellEnd"/>
      <w:r w:rsidRPr="00AA39C1">
        <w:rPr>
          <w:rFonts w:ascii="Times New Roman" w:hAnsi="Times New Roman" w:cs="Times New Roman"/>
          <w:b/>
          <w:bCs/>
          <w:sz w:val="24"/>
          <w:szCs w:val="24"/>
        </w:rPr>
        <w:t>)</w:t>
      </w:r>
      <w:r w:rsidRPr="00200720">
        <w:rPr>
          <w:rFonts w:ascii="Times New Roman" w:hAnsi="Times New Roman" w:cs="Times New Roman"/>
          <w:bCs/>
          <w:sz w:val="24"/>
          <w:szCs w:val="24"/>
        </w:rPr>
        <w:t xml:space="preserve">, </w:t>
      </w:r>
      <w:r w:rsidRPr="00200720">
        <w:rPr>
          <w:rFonts w:ascii="Times New Roman" w:hAnsi="Times New Roman" w:cs="Times New Roman"/>
          <w:color w:val="000000"/>
          <w:sz w:val="24"/>
          <w:szCs w:val="24"/>
          <w:shd w:val="clear" w:color="auto" w:fill="FFFFFF"/>
        </w:rPr>
        <w:t>Chinche verde hedionda</w:t>
      </w:r>
      <w:r w:rsidRPr="00200720">
        <w:rPr>
          <w:rStyle w:val="apple-converted-space"/>
          <w:rFonts w:ascii="Times New Roman" w:hAnsi="Times New Roman" w:cs="Times New Roman"/>
          <w:color w:val="000000"/>
          <w:sz w:val="24"/>
          <w:szCs w:val="24"/>
          <w:shd w:val="clear" w:color="auto" w:fill="FFFFFF"/>
        </w:rPr>
        <w:t> </w:t>
      </w:r>
      <w:r w:rsidRPr="00AA39C1">
        <w:rPr>
          <w:rStyle w:val="apple-converted-space"/>
          <w:rFonts w:ascii="Times New Roman" w:hAnsi="Times New Roman" w:cs="Times New Roman"/>
          <w:b/>
          <w:color w:val="000000"/>
          <w:sz w:val="24"/>
          <w:szCs w:val="24"/>
          <w:shd w:val="clear" w:color="auto" w:fill="FFFFFF"/>
        </w:rPr>
        <w:t>(</w:t>
      </w:r>
      <w:proofErr w:type="spellStart"/>
      <w:r w:rsidRPr="00AA39C1">
        <w:rPr>
          <w:rFonts w:ascii="Times New Roman" w:hAnsi="Times New Roman" w:cs="Times New Roman"/>
          <w:b/>
          <w:i/>
          <w:iCs/>
          <w:color w:val="000000"/>
          <w:sz w:val="24"/>
          <w:szCs w:val="24"/>
          <w:u w:val="single"/>
          <w:shd w:val="clear" w:color="auto" w:fill="FFFFFF"/>
        </w:rPr>
        <w:t>Nezara</w:t>
      </w:r>
      <w:proofErr w:type="spellEnd"/>
      <w:r w:rsidRPr="00AA39C1">
        <w:rPr>
          <w:rFonts w:ascii="Times New Roman" w:hAnsi="Times New Roman" w:cs="Times New Roman"/>
          <w:b/>
          <w:i/>
          <w:iCs/>
          <w:color w:val="000000"/>
          <w:sz w:val="24"/>
          <w:szCs w:val="24"/>
          <w:shd w:val="clear" w:color="auto" w:fill="FFFFFF"/>
        </w:rPr>
        <w:t xml:space="preserve"> </w:t>
      </w:r>
      <w:proofErr w:type="spellStart"/>
      <w:r w:rsidRPr="00AA39C1">
        <w:rPr>
          <w:rFonts w:ascii="Times New Roman" w:hAnsi="Times New Roman" w:cs="Times New Roman"/>
          <w:b/>
          <w:i/>
          <w:iCs/>
          <w:color w:val="000000"/>
          <w:sz w:val="24"/>
          <w:szCs w:val="24"/>
          <w:u w:val="single"/>
          <w:shd w:val="clear" w:color="auto" w:fill="FFFFFF"/>
        </w:rPr>
        <w:t>viridula</w:t>
      </w:r>
      <w:proofErr w:type="spellEnd"/>
      <w:r w:rsidRPr="00372A5D">
        <w:rPr>
          <w:rFonts w:ascii="Times New Roman" w:hAnsi="Times New Roman" w:cs="Times New Roman"/>
          <w:b/>
          <w:i/>
          <w:iCs/>
          <w:sz w:val="24"/>
          <w:szCs w:val="24"/>
          <w:shd w:val="clear" w:color="auto" w:fill="FFFFFF"/>
        </w:rPr>
        <w:t>)</w:t>
      </w:r>
      <w:r w:rsidRPr="00372A5D">
        <w:rPr>
          <w:rFonts w:ascii="Times New Roman" w:hAnsi="Times New Roman" w:cs="Times New Roman"/>
          <w:sz w:val="24"/>
          <w:szCs w:val="24"/>
        </w:rPr>
        <w:t xml:space="preserve">; </w:t>
      </w:r>
      <w:proofErr w:type="spellStart"/>
      <w:r w:rsidRPr="00372A5D">
        <w:rPr>
          <w:rFonts w:ascii="Times New Roman" w:hAnsi="Times New Roman" w:cs="Times New Roman"/>
          <w:sz w:val="24"/>
          <w:szCs w:val="24"/>
        </w:rPr>
        <w:t>nemátodo</w:t>
      </w:r>
      <w:proofErr w:type="spellEnd"/>
      <w:r w:rsidRPr="00372A5D">
        <w:rPr>
          <w:rFonts w:ascii="Times New Roman" w:hAnsi="Times New Roman" w:cs="Times New Roman"/>
          <w:sz w:val="24"/>
          <w:szCs w:val="24"/>
        </w:rPr>
        <w:t xml:space="preserve"> de raíz </w:t>
      </w:r>
      <w:r w:rsidRPr="00372A5D">
        <w:rPr>
          <w:rFonts w:ascii="Times New Roman" w:hAnsi="Times New Roman" w:cs="Times New Roman"/>
          <w:b/>
          <w:sz w:val="24"/>
          <w:szCs w:val="24"/>
        </w:rPr>
        <w:t>(</w:t>
      </w:r>
      <w:proofErr w:type="spellStart"/>
      <w:r w:rsidRPr="00372A5D">
        <w:rPr>
          <w:rFonts w:ascii="Times New Roman" w:hAnsi="Times New Roman" w:cs="Times New Roman"/>
          <w:b/>
          <w:i/>
          <w:sz w:val="24"/>
          <w:szCs w:val="24"/>
          <w:u w:val="single"/>
        </w:rPr>
        <w:t>Meloidogyne</w:t>
      </w:r>
      <w:proofErr w:type="spellEnd"/>
      <w:r w:rsidRPr="00372A5D">
        <w:rPr>
          <w:rFonts w:ascii="Times New Roman" w:hAnsi="Times New Roman" w:cs="Times New Roman"/>
          <w:b/>
          <w:i/>
          <w:sz w:val="24"/>
          <w:szCs w:val="24"/>
        </w:rPr>
        <w:t xml:space="preserve"> </w:t>
      </w:r>
      <w:proofErr w:type="spellStart"/>
      <w:r w:rsidRPr="00372A5D">
        <w:rPr>
          <w:rFonts w:ascii="Times New Roman" w:hAnsi="Times New Roman" w:cs="Times New Roman"/>
          <w:b/>
          <w:sz w:val="24"/>
          <w:szCs w:val="24"/>
        </w:rPr>
        <w:t>spp</w:t>
      </w:r>
      <w:proofErr w:type="spellEnd"/>
      <w:r w:rsidRPr="00372A5D">
        <w:rPr>
          <w:rFonts w:ascii="Times New Roman" w:hAnsi="Times New Roman" w:cs="Times New Roman"/>
          <w:b/>
          <w:sz w:val="24"/>
          <w:szCs w:val="24"/>
        </w:rPr>
        <w:t xml:space="preserve">) </w:t>
      </w:r>
      <w:r w:rsidRPr="00372A5D">
        <w:rPr>
          <w:rFonts w:ascii="Times New Roman" w:hAnsi="Times New Roman" w:cs="Times New Roman"/>
          <w:sz w:val="24"/>
          <w:szCs w:val="24"/>
        </w:rPr>
        <w:t xml:space="preserve">y enfermedades como: roya  </w:t>
      </w:r>
      <w:r w:rsidRPr="00372A5D">
        <w:rPr>
          <w:rFonts w:ascii="Times New Roman" w:hAnsi="Times New Roman" w:cs="Times New Roman"/>
          <w:b/>
          <w:sz w:val="24"/>
          <w:szCs w:val="24"/>
        </w:rPr>
        <w:t>(</w:t>
      </w:r>
      <w:proofErr w:type="spellStart"/>
      <w:r w:rsidRPr="00372A5D">
        <w:rPr>
          <w:rFonts w:ascii="Times New Roman" w:hAnsi="Times New Roman" w:cs="Times New Roman"/>
          <w:b/>
          <w:i/>
          <w:sz w:val="24"/>
          <w:szCs w:val="24"/>
          <w:u w:val="single"/>
        </w:rPr>
        <w:t>Phakopsora</w:t>
      </w:r>
      <w:proofErr w:type="spellEnd"/>
      <w:r w:rsidRPr="00372A5D">
        <w:rPr>
          <w:rFonts w:ascii="Times New Roman" w:hAnsi="Times New Roman" w:cs="Times New Roman"/>
          <w:b/>
          <w:i/>
          <w:sz w:val="24"/>
          <w:szCs w:val="24"/>
        </w:rPr>
        <w:t xml:space="preserve"> </w:t>
      </w:r>
      <w:proofErr w:type="spellStart"/>
      <w:r w:rsidRPr="00372A5D">
        <w:rPr>
          <w:rFonts w:ascii="Times New Roman" w:hAnsi="Times New Roman" w:cs="Times New Roman"/>
          <w:b/>
          <w:i/>
          <w:sz w:val="24"/>
          <w:szCs w:val="24"/>
          <w:u w:val="single"/>
        </w:rPr>
        <w:t>pachyrhizi</w:t>
      </w:r>
      <w:proofErr w:type="spellEnd"/>
      <w:r w:rsidRPr="00AA39C1">
        <w:rPr>
          <w:rFonts w:ascii="Times New Roman" w:hAnsi="Times New Roman" w:cs="Times New Roman"/>
          <w:b/>
          <w:i/>
          <w:sz w:val="24"/>
          <w:szCs w:val="24"/>
        </w:rPr>
        <w:t>)</w:t>
      </w:r>
      <w:r w:rsidRPr="00200720">
        <w:rPr>
          <w:rFonts w:ascii="Times New Roman" w:hAnsi="Times New Roman" w:cs="Times New Roman"/>
          <w:i/>
          <w:sz w:val="24"/>
          <w:szCs w:val="24"/>
        </w:rPr>
        <w:t xml:space="preserve"> </w:t>
      </w:r>
      <w:r w:rsidRPr="00200720">
        <w:rPr>
          <w:rFonts w:ascii="Times New Roman" w:hAnsi="Times New Roman" w:cs="Times New Roman"/>
          <w:sz w:val="24"/>
          <w:szCs w:val="24"/>
        </w:rPr>
        <w:t xml:space="preserve">y mancha ojo de rana </w:t>
      </w:r>
      <w:r w:rsidRPr="00AA39C1">
        <w:rPr>
          <w:rFonts w:ascii="Times New Roman" w:hAnsi="Times New Roman" w:cs="Times New Roman"/>
          <w:b/>
          <w:sz w:val="24"/>
          <w:szCs w:val="24"/>
        </w:rPr>
        <w:t>(</w:t>
      </w:r>
      <w:proofErr w:type="spellStart"/>
      <w:r w:rsidRPr="00AA39C1">
        <w:rPr>
          <w:rFonts w:ascii="Times New Roman" w:hAnsi="Times New Roman" w:cs="Times New Roman"/>
          <w:b/>
          <w:i/>
          <w:sz w:val="24"/>
          <w:szCs w:val="24"/>
          <w:u w:val="single"/>
        </w:rPr>
        <w:t>Cercospora</w:t>
      </w:r>
      <w:proofErr w:type="spellEnd"/>
      <w:r w:rsidRPr="00AA39C1">
        <w:rPr>
          <w:rFonts w:ascii="Times New Roman" w:hAnsi="Times New Roman" w:cs="Times New Roman"/>
          <w:b/>
          <w:i/>
          <w:sz w:val="24"/>
          <w:szCs w:val="24"/>
        </w:rPr>
        <w:t xml:space="preserve"> </w:t>
      </w:r>
      <w:proofErr w:type="spellStart"/>
      <w:r w:rsidRPr="00AA39C1">
        <w:rPr>
          <w:rFonts w:ascii="Times New Roman" w:hAnsi="Times New Roman" w:cs="Times New Roman"/>
          <w:b/>
          <w:i/>
          <w:sz w:val="24"/>
          <w:szCs w:val="24"/>
          <w:u w:val="single"/>
        </w:rPr>
        <w:t>sojina</w:t>
      </w:r>
      <w:proofErr w:type="spellEnd"/>
      <w:r w:rsidRPr="00AA39C1">
        <w:rPr>
          <w:rFonts w:ascii="Times New Roman" w:hAnsi="Times New Roman" w:cs="Times New Roman"/>
          <w:b/>
          <w:i/>
          <w:sz w:val="24"/>
          <w:szCs w:val="24"/>
        </w:rPr>
        <w:t>)</w:t>
      </w:r>
      <w:r w:rsidRPr="00200720">
        <w:rPr>
          <w:rFonts w:ascii="Times New Roman" w:hAnsi="Times New Roman" w:cs="Times New Roman"/>
          <w:i/>
          <w:sz w:val="24"/>
          <w:szCs w:val="24"/>
        </w:rPr>
        <w:t>.</w:t>
      </w:r>
    </w:p>
    <w:p w:rsidR="001A3934" w:rsidRPr="00D15344" w:rsidRDefault="001A3934" w:rsidP="001A3934">
      <w:pPr>
        <w:pStyle w:val="Default"/>
        <w:tabs>
          <w:tab w:val="left" w:pos="0"/>
          <w:tab w:val="left" w:pos="5019"/>
        </w:tabs>
        <w:spacing w:line="360" w:lineRule="auto"/>
        <w:ind w:right="-1"/>
        <w:jc w:val="both"/>
        <w:rPr>
          <w:color w:val="auto"/>
        </w:rPr>
      </w:pPr>
    </w:p>
    <w:p w:rsidR="001A3934" w:rsidRDefault="001A3934" w:rsidP="001A3934">
      <w:pPr>
        <w:pStyle w:val="Default"/>
        <w:tabs>
          <w:tab w:val="left" w:pos="0"/>
          <w:tab w:val="left" w:pos="8504"/>
        </w:tabs>
        <w:spacing w:line="360" w:lineRule="auto"/>
        <w:ind w:right="-1"/>
        <w:jc w:val="both"/>
        <w:rPr>
          <w:color w:val="auto"/>
        </w:rPr>
      </w:pPr>
      <w:r w:rsidRPr="00092680">
        <w:rPr>
          <w:color w:val="auto"/>
          <w:szCs w:val="18"/>
          <w:shd w:val="clear" w:color="auto" w:fill="FFFFFF"/>
        </w:rPr>
        <w:t xml:space="preserve">La </w:t>
      </w:r>
      <w:r>
        <w:rPr>
          <w:color w:val="auto"/>
          <w:szCs w:val="18"/>
          <w:shd w:val="clear" w:color="auto" w:fill="FFFFFF"/>
        </w:rPr>
        <w:t xml:space="preserve">presente </w:t>
      </w:r>
      <w:r w:rsidR="007129DF">
        <w:rPr>
          <w:color w:val="auto"/>
          <w:szCs w:val="18"/>
          <w:shd w:val="clear" w:color="auto" w:fill="FFFFFF"/>
        </w:rPr>
        <w:t>investigación contribuyó</w:t>
      </w:r>
      <w:r w:rsidRPr="00092680">
        <w:rPr>
          <w:color w:val="auto"/>
          <w:szCs w:val="18"/>
          <w:shd w:val="clear" w:color="auto" w:fill="FFFFFF"/>
        </w:rPr>
        <w:t xml:space="preserve"> a </w:t>
      </w:r>
      <w:r>
        <w:rPr>
          <w:color w:val="auto"/>
          <w:szCs w:val="18"/>
          <w:shd w:val="clear" w:color="auto" w:fill="FFFFFF"/>
        </w:rPr>
        <w:t xml:space="preserve">validar y generar </w:t>
      </w:r>
      <w:r w:rsidRPr="00092680">
        <w:rPr>
          <w:color w:val="auto"/>
          <w:szCs w:val="18"/>
          <w:shd w:val="clear" w:color="auto" w:fill="FFFFFF"/>
        </w:rPr>
        <w:t xml:space="preserve">nuevas variedades con características agronómicas mejoradas, como son adaptación y rendimiento; además de </w:t>
      </w:r>
      <w:r w:rsidRPr="00092680">
        <w:rPr>
          <w:color w:val="auto"/>
        </w:rPr>
        <w:t>disponer de información cualitativa y cuantitativa de nuevos genotipos de soya que posteriormente podrán ser liberados como variedades comerciales, que beneficiará</w:t>
      </w:r>
      <w:r>
        <w:rPr>
          <w:color w:val="auto"/>
        </w:rPr>
        <w:t>n</w:t>
      </w:r>
      <w:r w:rsidRPr="00092680">
        <w:rPr>
          <w:color w:val="auto"/>
        </w:rPr>
        <w:t xml:space="preserve"> a los agricultores y a las comunidades de la provincia poniendo a disponibilidad una nueva alternativa de cultivo, y así obtener una productividad</w:t>
      </w:r>
      <w:r>
        <w:rPr>
          <w:color w:val="auto"/>
        </w:rPr>
        <w:t xml:space="preserve"> </w:t>
      </w:r>
      <w:r w:rsidRPr="00372A5D">
        <w:rPr>
          <w:color w:val="auto"/>
        </w:rPr>
        <w:t>competitiva, para reducir las importaciones d</w:t>
      </w:r>
      <w:r>
        <w:rPr>
          <w:color w:val="auto"/>
        </w:rPr>
        <w:t>e torta de soya y por lo tanto e</w:t>
      </w:r>
      <w:r w:rsidRPr="00372A5D">
        <w:rPr>
          <w:color w:val="auto"/>
        </w:rPr>
        <w:t>l ahorro de divisas.</w:t>
      </w:r>
    </w:p>
    <w:p w:rsidR="001A3934" w:rsidRDefault="001A3934" w:rsidP="001A3934">
      <w:pPr>
        <w:pStyle w:val="Default"/>
        <w:tabs>
          <w:tab w:val="left" w:pos="0"/>
          <w:tab w:val="left" w:pos="8504"/>
        </w:tabs>
        <w:spacing w:line="360" w:lineRule="auto"/>
        <w:ind w:right="-1"/>
        <w:jc w:val="both"/>
        <w:rPr>
          <w:color w:val="auto"/>
        </w:rPr>
      </w:pPr>
    </w:p>
    <w:p w:rsidR="001A3934" w:rsidRDefault="001A3934" w:rsidP="001A3934">
      <w:pPr>
        <w:pStyle w:val="Default"/>
        <w:tabs>
          <w:tab w:val="left" w:pos="0"/>
          <w:tab w:val="left" w:pos="8504"/>
        </w:tabs>
        <w:spacing w:line="360" w:lineRule="auto"/>
        <w:ind w:right="-1"/>
        <w:jc w:val="both"/>
        <w:rPr>
          <w:color w:val="auto"/>
        </w:rPr>
      </w:pPr>
    </w:p>
    <w:p w:rsidR="00CB5B0F" w:rsidRDefault="00CB5B0F" w:rsidP="002576C2">
      <w:pPr>
        <w:tabs>
          <w:tab w:val="left" w:pos="8504"/>
        </w:tabs>
        <w:spacing w:after="0" w:line="360" w:lineRule="auto"/>
        <w:ind w:right="-1"/>
        <w:jc w:val="both"/>
        <w:rPr>
          <w:rFonts w:ascii="Times New Roman" w:hAnsi="Times New Roman" w:cs="Times New Roman"/>
          <w:b/>
          <w:sz w:val="28"/>
          <w:szCs w:val="26"/>
        </w:rPr>
      </w:pPr>
    </w:p>
    <w:p w:rsidR="002576C2" w:rsidRDefault="00540B4A" w:rsidP="002576C2">
      <w:pPr>
        <w:tabs>
          <w:tab w:val="left" w:pos="8504"/>
        </w:tabs>
        <w:spacing w:after="0" w:line="360" w:lineRule="auto"/>
        <w:ind w:right="-1"/>
        <w:jc w:val="both"/>
        <w:rPr>
          <w:rFonts w:ascii="Times New Roman" w:hAnsi="Times New Roman" w:cs="Times New Roman"/>
          <w:b/>
          <w:sz w:val="28"/>
          <w:szCs w:val="26"/>
        </w:rPr>
      </w:pPr>
      <w:r>
        <w:rPr>
          <w:rFonts w:ascii="Times New Roman" w:hAnsi="Times New Roman" w:cs="Times New Roman"/>
          <w:b/>
          <w:sz w:val="28"/>
          <w:szCs w:val="26"/>
        </w:rPr>
        <w:lastRenderedPageBreak/>
        <w:t>II</w:t>
      </w:r>
      <w:r w:rsidR="001A3934">
        <w:rPr>
          <w:rFonts w:ascii="Times New Roman" w:hAnsi="Times New Roman" w:cs="Times New Roman"/>
          <w:b/>
          <w:sz w:val="28"/>
          <w:szCs w:val="26"/>
        </w:rPr>
        <w:t xml:space="preserve">I. </w:t>
      </w:r>
      <w:r w:rsidR="002576C2">
        <w:rPr>
          <w:rFonts w:ascii="Times New Roman" w:hAnsi="Times New Roman" w:cs="Times New Roman"/>
          <w:b/>
          <w:sz w:val="28"/>
          <w:szCs w:val="26"/>
        </w:rPr>
        <w:t>MARCO TEÓRICO</w:t>
      </w:r>
    </w:p>
    <w:p w:rsidR="002576C2" w:rsidRPr="00CB5B0F" w:rsidRDefault="002576C2" w:rsidP="002576C2">
      <w:pPr>
        <w:tabs>
          <w:tab w:val="left" w:pos="8504"/>
        </w:tabs>
        <w:spacing w:after="0" w:line="360" w:lineRule="auto"/>
        <w:ind w:right="-1"/>
        <w:jc w:val="both"/>
        <w:rPr>
          <w:rFonts w:ascii="Times New Roman" w:hAnsi="Times New Roman" w:cs="Times New Roman"/>
          <w:sz w:val="24"/>
          <w:szCs w:val="24"/>
        </w:rPr>
      </w:pPr>
    </w:p>
    <w:p w:rsidR="00CB5B0F" w:rsidRDefault="00CB5B0F" w:rsidP="00CB5B0F">
      <w:pPr>
        <w:tabs>
          <w:tab w:val="left" w:pos="8504"/>
        </w:tabs>
        <w:spacing w:after="0" w:line="360" w:lineRule="auto"/>
        <w:ind w:right="-1"/>
        <w:jc w:val="both"/>
        <w:rPr>
          <w:rFonts w:ascii="Times New Roman" w:hAnsi="Times New Roman" w:cs="Times New Roman"/>
          <w:b/>
          <w:sz w:val="24"/>
          <w:szCs w:val="24"/>
        </w:rPr>
      </w:pPr>
      <w:r>
        <w:rPr>
          <w:rFonts w:ascii="Times New Roman" w:hAnsi="Times New Roman" w:cs="Times New Roman"/>
          <w:b/>
          <w:sz w:val="24"/>
          <w:szCs w:val="24"/>
        </w:rPr>
        <w:t>3</w:t>
      </w:r>
      <w:r w:rsidRPr="00644F42">
        <w:rPr>
          <w:rFonts w:ascii="Times New Roman" w:hAnsi="Times New Roman" w:cs="Times New Roman"/>
          <w:b/>
          <w:sz w:val="24"/>
          <w:szCs w:val="24"/>
        </w:rPr>
        <w:t>.1. Origen</w:t>
      </w:r>
    </w:p>
    <w:p w:rsidR="00CB5B0F" w:rsidRPr="00644F42" w:rsidRDefault="00CB5B0F" w:rsidP="00CB5B0F">
      <w:pPr>
        <w:tabs>
          <w:tab w:val="left" w:pos="8504"/>
        </w:tabs>
        <w:spacing w:after="0" w:line="360" w:lineRule="auto"/>
        <w:ind w:right="-1"/>
        <w:jc w:val="both"/>
        <w:rPr>
          <w:rFonts w:ascii="Times New Roman" w:hAnsi="Times New Roman" w:cs="Times New Roman"/>
          <w:b/>
          <w:sz w:val="24"/>
          <w:szCs w:val="24"/>
        </w:rPr>
      </w:pPr>
    </w:p>
    <w:p w:rsidR="00CB5B0F" w:rsidRDefault="00CB5B0F" w:rsidP="00CB5B0F">
      <w:pPr>
        <w:tabs>
          <w:tab w:val="left" w:pos="8504"/>
        </w:tabs>
        <w:spacing w:after="0" w:line="360" w:lineRule="auto"/>
        <w:ind w:right="-1"/>
        <w:jc w:val="both"/>
        <w:rPr>
          <w:rFonts w:ascii="Times New Roman" w:hAnsi="Times New Roman" w:cs="Times New Roman"/>
          <w:sz w:val="24"/>
          <w:szCs w:val="24"/>
        </w:rPr>
      </w:pPr>
      <w:r w:rsidRPr="00D666F2">
        <w:rPr>
          <w:rFonts w:ascii="Times New Roman" w:hAnsi="Times New Roman" w:cs="Times New Roman"/>
          <w:sz w:val="24"/>
          <w:szCs w:val="24"/>
        </w:rPr>
        <w:t>La soya</w:t>
      </w:r>
      <w:r>
        <w:rPr>
          <w:rFonts w:ascii="Times New Roman" w:hAnsi="Times New Roman" w:cs="Times New Roman"/>
          <w:sz w:val="24"/>
          <w:szCs w:val="24"/>
        </w:rPr>
        <w:t xml:space="preserve"> </w:t>
      </w:r>
      <w:r w:rsidRPr="00AA39C1">
        <w:rPr>
          <w:rFonts w:ascii="Times New Roman" w:hAnsi="Times New Roman" w:cs="Times New Roman"/>
          <w:b/>
          <w:sz w:val="24"/>
          <w:szCs w:val="24"/>
        </w:rPr>
        <w:t>(</w:t>
      </w:r>
      <w:proofErr w:type="spellStart"/>
      <w:r w:rsidRPr="00AA39C1">
        <w:rPr>
          <w:rFonts w:ascii="Times New Roman" w:hAnsi="Times New Roman" w:cs="Times New Roman"/>
          <w:b/>
          <w:bCs/>
          <w:i/>
          <w:iCs/>
          <w:sz w:val="24"/>
          <w:szCs w:val="24"/>
          <w:u w:val="single"/>
        </w:rPr>
        <w:t>Glycine</w:t>
      </w:r>
      <w:proofErr w:type="spellEnd"/>
      <w:r w:rsidRPr="00AA39C1">
        <w:rPr>
          <w:rFonts w:ascii="Times New Roman" w:hAnsi="Times New Roman" w:cs="Times New Roman"/>
          <w:b/>
          <w:bCs/>
          <w:i/>
          <w:iCs/>
          <w:sz w:val="24"/>
          <w:szCs w:val="24"/>
        </w:rPr>
        <w:t xml:space="preserve"> </w:t>
      </w:r>
      <w:proofErr w:type="spellStart"/>
      <w:r w:rsidRPr="00AA39C1">
        <w:rPr>
          <w:rFonts w:ascii="Times New Roman" w:hAnsi="Times New Roman" w:cs="Times New Roman"/>
          <w:b/>
          <w:bCs/>
          <w:i/>
          <w:iCs/>
          <w:sz w:val="24"/>
          <w:szCs w:val="24"/>
          <w:u w:val="single"/>
        </w:rPr>
        <w:t>max</w:t>
      </w:r>
      <w:proofErr w:type="spellEnd"/>
      <w:r>
        <w:rPr>
          <w:rFonts w:ascii="Times New Roman" w:hAnsi="Times New Roman" w:cs="Times New Roman"/>
          <w:b/>
          <w:sz w:val="24"/>
          <w:szCs w:val="24"/>
        </w:rPr>
        <w:t xml:space="preserve"> L.</w:t>
      </w:r>
      <w:r w:rsidRPr="00AA39C1">
        <w:rPr>
          <w:rFonts w:ascii="Times New Roman" w:hAnsi="Times New Roman" w:cs="Times New Roman"/>
          <w:b/>
          <w:sz w:val="24"/>
          <w:szCs w:val="24"/>
        </w:rPr>
        <w:t xml:space="preserve"> </w:t>
      </w:r>
      <w:proofErr w:type="spellStart"/>
      <w:r w:rsidRPr="00AA39C1">
        <w:rPr>
          <w:rFonts w:ascii="Times New Roman" w:hAnsi="Times New Roman" w:cs="Times New Roman"/>
          <w:b/>
          <w:sz w:val="24"/>
          <w:szCs w:val="24"/>
        </w:rPr>
        <w:t>Merril</w:t>
      </w:r>
      <w:proofErr w:type="spellEnd"/>
      <w:r w:rsidRPr="00AA39C1">
        <w:rPr>
          <w:rFonts w:ascii="Times New Roman" w:hAnsi="Times New Roman" w:cs="Times New Roman"/>
          <w:b/>
          <w:sz w:val="24"/>
          <w:szCs w:val="24"/>
        </w:rPr>
        <w:t>),</w:t>
      </w:r>
      <w:r w:rsidRPr="00D666F2">
        <w:rPr>
          <w:rFonts w:ascii="Times New Roman" w:hAnsi="Times New Roman" w:cs="Times New Roman"/>
          <w:sz w:val="24"/>
          <w:szCs w:val="24"/>
        </w:rPr>
        <w:t xml:space="preserve"> originaria del norte y centro de China, ha sido y continúa siendo un alimento milenario de los pueblos de Oriente. Hacia el año 3000 A.C. los chinos ya la consideraban una de las cinco semillas sagradas junto con el arroz, el trigo, la cebada y el mijo. En la India se promocionó su consumo a partir de 1735 y en el continente europeo se plantaron las primeras semillas provenient</w:t>
      </w:r>
      <w:r>
        <w:rPr>
          <w:rFonts w:ascii="Times New Roman" w:hAnsi="Times New Roman" w:cs="Times New Roman"/>
          <w:sz w:val="24"/>
          <w:szCs w:val="24"/>
        </w:rPr>
        <w:t xml:space="preserve">es de China en 1740 en Francia, </w:t>
      </w:r>
      <w:r w:rsidRPr="00D666F2">
        <w:rPr>
          <w:rFonts w:ascii="Times New Roman" w:hAnsi="Times New Roman" w:cs="Times New Roman"/>
          <w:sz w:val="24"/>
          <w:szCs w:val="24"/>
        </w:rPr>
        <w:t>la e</w:t>
      </w:r>
      <w:r>
        <w:rPr>
          <w:rFonts w:ascii="Times New Roman" w:hAnsi="Times New Roman" w:cs="Times New Roman"/>
          <w:sz w:val="24"/>
          <w:szCs w:val="24"/>
        </w:rPr>
        <w:t>xpansión a gran escala de la soy</w:t>
      </w:r>
      <w:r w:rsidRPr="00D666F2">
        <w:rPr>
          <w:rFonts w:ascii="Times New Roman" w:hAnsi="Times New Roman" w:cs="Times New Roman"/>
          <w:sz w:val="24"/>
          <w:szCs w:val="24"/>
        </w:rPr>
        <w:t>a se efectuó en la cuarta década del siglo XX en Estados Unidos: desde 1954 y hasta la actualidad, lidera la producción mundial. (</w:t>
      </w:r>
      <w:proofErr w:type="spellStart"/>
      <w:r w:rsidRPr="00D666F2">
        <w:rPr>
          <w:rFonts w:ascii="Times New Roman" w:hAnsi="Times New Roman" w:cs="Times New Roman"/>
          <w:sz w:val="24"/>
          <w:szCs w:val="24"/>
        </w:rPr>
        <w:t>Ridner</w:t>
      </w:r>
      <w:proofErr w:type="spellEnd"/>
      <w:r w:rsidRPr="00D666F2">
        <w:rPr>
          <w:rFonts w:ascii="Times New Roman" w:hAnsi="Times New Roman" w:cs="Times New Roman"/>
          <w:sz w:val="24"/>
          <w:szCs w:val="24"/>
        </w:rPr>
        <w:t>, E. 2006)</w:t>
      </w:r>
    </w:p>
    <w:p w:rsidR="00CB5B0F" w:rsidRPr="00D666F2" w:rsidRDefault="00CB5B0F" w:rsidP="00CB5B0F">
      <w:pPr>
        <w:tabs>
          <w:tab w:val="left" w:pos="8504"/>
        </w:tabs>
        <w:spacing w:after="0" w:line="360" w:lineRule="auto"/>
        <w:ind w:right="-1"/>
        <w:jc w:val="both"/>
        <w:rPr>
          <w:rFonts w:ascii="Times New Roman" w:hAnsi="Times New Roman" w:cs="Times New Roman"/>
          <w:sz w:val="24"/>
          <w:szCs w:val="24"/>
        </w:rPr>
      </w:pPr>
    </w:p>
    <w:p w:rsidR="00CB5B0F" w:rsidRDefault="00CB5B0F" w:rsidP="00CB5B0F">
      <w:pPr>
        <w:tabs>
          <w:tab w:val="left" w:pos="8504"/>
        </w:tabs>
        <w:spacing w:after="0" w:line="360" w:lineRule="auto"/>
        <w:ind w:right="-1"/>
        <w:jc w:val="both"/>
        <w:rPr>
          <w:rFonts w:ascii="Times New Roman" w:hAnsi="Times New Roman" w:cs="Times New Roman"/>
          <w:sz w:val="24"/>
          <w:szCs w:val="24"/>
        </w:rPr>
      </w:pPr>
      <w:r>
        <w:rPr>
          <w:rFonts w:ascii="Times New Roman" w:hAnsi="Times New Roman" w:cs="Times New Roman"/>
          <w:sz w:val="24"/>
          <w:szCs w:val="24"/>
        </w:rPr>
        <w:t>En Ecuador la soya se conoce desde los primeros años de la década del 30, en donde la prensa local, le daba el calificativo de “extraordinario fréjol chino”, sin embargo, en esa época su difusión en el litoral no tuvo éxito. La explotación comercial de la soya prácticamente se inició en 1973, con la siembra de 1227 hectáreas; inicialmente, las siembras se realizaron con variedades introducidas principalmente de los Estados Unidos y Colombia, posteriormente con materiales desarrollados por el INIAP. (Guamán, R. et al. 2005)</w:t>
      </w:r>
    </w:p>
    <w:p w:rsidR="00CB5B0F" w:rsidRPr="003B07EC" w:rsidRDefault="00CB5B0F" w:rsidP="00CB5B0F">
      <w:pPr>
        <w:tabs>
          <w:tab w:val="left" w:pos="8504"/>
        </w:tabs>
        <w:spacing w:after="0" w:line="360" w:lineRule="auto"/>
        <w:ind w:right="-1"/>
        <w:jc w:val="both"/>
        <w:rPr>
          <w:rFonts w:ascii="Times New Roman" w:hAnsi="Times New Roman" w:cs="Times New Roman"/>
          <w:sz w:val="24"/>
          <w:szCs w:val="24"/>
        </w:rPr>
      </w:pPr>
    </w:p>
    <w:p w:rsidR="00CB5B0F" w:rsidRPr="00644F42" w:rsidRDefault="00540B4A" w:rsidP="00CB5B0F">
      <w:pPr>
        <w:tabs>
          <w:tab w:val="left" w:pos="8504"/>
        </w:tabs>
        <w:spacing w:after="0" w:line="360" w:lineRule="auto"/>
        <w:ind w:right="-1"/>
        <w:jc w:val="both"/>
        <w:rPr>
          <w:rFonts w:ascii="Times New Roman" w:hAnsi="Times New Roman" w:cs="Times New Roman"/>
          <w:b/>
          <w:sz w:val="24"/>
          <w:szCs w:val="24"/>
        </w:rPr>
      </w:pPr>
      <w:r>
        <w:rPr>
          <w:rFonts w:ascii="Times New Roman" w:hAnsi="Times New Roman" w:cs="Times New Roman"/>
          <w:b/>
          <w:sz w:val="24"/>
          <w:szCs w:val="24"/>
        </w:rPr>
        <w:t>3</w:t>
      </w:r>
      <w:r w:rsidR="00CB5B0F" w:rsidRPr="00644F42">
        <w:rPr>
          <w:rFonts w:ascii="Times New Roman" w:hAnsi="Times New Roman" w:cs="Times New Roman"/>
          <w:b/>
          <w:sz w:val="24"/>
          <w:szCs w:val="24"/>
        </w:rPr>
        <w:t xml:space="preserve">.2. </w:t>
      </w:r>
      <w:r w:rsidR="00CB5B0F">
        <w:rPr>
          <w:rFonts w:ascii="Times New Roman" w:hAnsi="Times New Roman" w:cs="Times New Roman"/>
          <w:b/>
          <w:sz w:val="24"/>
          <w:szCs w:val="24"/>
        </w:rPr>
        <w:t>Clasificación t</w:t>
      </w:r>
      <w:r w:rsidR="00CB5B0F" w:rsidRPr="00644F42">
        <w:rPr>
          <w:rFonts w:ascii="Times New Roman" w:hAnsi="Times New Roman" w:cs="Times New Roman"/>
          <w:b/>
          <w:sz w:val="24"/>
          <w:szCs w:val="24"/>
        </w:rPr>
        <w:t>axonómica</w:t>
      </w:r>
    </w:p>
    <w:p w:rsidR="00CB5B0F" w:rsidRDefault="00CB5B0F" w:rsidP="00CB5B0F">
      <w:pPr>
        <w:tabs>
          <w:tab w:val="left" w:pos="8504"/>
        </w:tabs>
        <w:spacing w:after="0" w:line="360" w:lineRule="auto"/>
        <w:ind w:right="-1"/>
        <w:jc w:val="both"/>
        <w:rPr>
          <w:rFonts w:ascii="Times New Roman" w:hAnsi="Times New Roman" w:cs="Times New Roman"/>
          <w:b/>
          <w:sz w:val="24"/>
          <w:szCs w:val="24"/>
        </w:rPr>
      </w:pPr>
    </w:p>
    <w:p w:rsidR="00CB5B0F" w:rsidRPr="000C6D14" w:rsidRDefault="00CB5B0F" w:rsidP="00CB5B0F">
      <w:pPr>
        <w:autoSpaceDE w:val="0"/>
        <w:autoSpaceDN w:val="0"/>
        <w:adjustRightInd w:val="0"/>
        <w:spacing w:after="0" w:line="360" w:lineRule="auto"/>
        <w:ind w:right="-1"/>
        <w:jc w:val="both"/>
        <w:rPr>
          <w:rFonts w:ascii="Times New Roman" w:hAnsi="Times New Roman" w:cs="Times New Roman"/>
          <w:sz w:val="24"/>
          <w:szCs w:val="24"/>
        </w:rPr>
      </w:pPr>
      <w:r w:rsidRPr="000C6D14">
        <w:rPr>
          <w:rFonts w:ascii="Times New Roman" w:hAnsi="Times New Roman" w:cs="Times New Roman"/>
          <w:sz w:val="24"/>
          <w:szCs w:val="24"/>
        </w:rPr>
        <w:t>Reino:</w:t>
      </w:r>
      <w:r w:rsidRPr="000C6D14">
        <w:rPr>
          <w:rFonts w:ascii="Times New Roman" w:hAnsi="Times New Roman" w:cs="Times New Roman"/>
          <w:sz w:val="24"/>
          <w:szCs w:val="24"/>
        </w:rPr>
        <w:tab/>
      </w:r>
      <w:r w:rsidRPr="000C6D14">
        <w:rPr>
          <w:rFonts w:ascii="Times New Roman" w:hAnsi="Times New Roman" w:cs="Times New Roman"/>
          <w:sz w:val="24"/>
          <w:szCs w:val="24"/>
        </w:rPr>
        <w:tab/>
      </w:r>
      <w:r w:rsidRPr="000C6D14">
        <w:rPr>
          <w:rFonts w:ascii="Times New Roman" w:hAnsi="Times New Roman" w:cs="Times New Roman"/>
          <w:sz w:val="24"/>
          <w:szCs w:val="24"/>
        </w:rPr>
        <w:tab/>
      </w:r>
      <w:proofErr w:type="spellStart"/>
      <w:r w:rsidRPr="000C6D14">
        <w:rPr>
          <w:rFonts w:ascii="Times New Roman" w:hAnsi="Times New Roman" w:cs="Times New Roman"/>
          <w:sz w:val="24"/>
          <w:szCs w:val="24"/>
        </w:rPr>
        <w:t>Plantae</w:t>
      </w:r>
      <w:proofErr w:type="spellEnd"/>
    </w:p>
    <w:p w:rsidR="00CB5B0F" w:rsidRPr="000C6D14" w:rsidRDefault="00CB5B0F" w:rsidP="00CB5B0F">
      <w:pPr>
        <w:autoSpaceDE w:val="0"/>
        <w:autoSpaceDN w:val="0"/>
        <w:adjustRightInd w:val="0"/>
        <w:spacing w:after="0" w:line="360" w:lineRule="auto"/>
        <w:ind w:right="-1"/>
        <w:jc w:val="both"/>
        <w:rPr>
          <w:rFonts w:ascii="Times New Roman" w:hAnsi="Times New Roman" w:cs="Times New Roman"/>
          <w:sz w:val="24"/>
          <w:szCs w:val="24"/>
        </w:rPr>
      </w:pPr>
      <w:r w:rsidRPr="000C6D14">
        <w:rPr>
          <w:rFonts w:ascii="Times New Roman" w:hAnsi="Times New Roman" w:cs="Times New Roman"/>
          <w:sz w:val="24"/>
          <w:szCs w:val="24"/>
        </w:rPr>
        <w:t xml:space="preserve">Filo: </w:t>
      </w:r>
      <w:r w:rsidRPr="000C6D14">
        <w:rPr>
          <w:rFonts w:ascii="Times New Roman" w:hAnsi="Times New Roman" w:cs="Times New Roman"/>
          <w:sz w:val="24"/>
          <w:szCs w:val="24"/>
        </w:rPr>
        <w:tab/>
      </w:r>
      <w:r w:rsidRPr="000C6D14">
        <w:rPr>
          <w:rFonts w:ascii="Times New Roman" w:hAnsi="Times New Roman" w:cs="Times New Roman"/>
          <w:sz w:val="24"/>
          <w:szCs w:val="24"/>
        </w:rPr>
        <w:tab/>
      </w:r>
      <w:r w:rsidRPr="000C6D14">
        <w:rPr>
          <w:rFonts w:ascii="Times New Roman" w:hAnsi="Times New Roman" w:cs="Times New Roman"/>
          <w:sz w:val="24"/>
          <w:szCs w:val="24"/>
        </w:rPr>
        <w:tab/>
      </w:r>
      <w:proofErr w:type="spellStart"/>
      <w:r w:rsidRPr="000C6D14">
        <w:rPr>
          <w:rFonts w:ascii="Times New Roman" w:hAnsi="Times New Roman" w:cs="Times New Roman"/>
          <w:sz w:val="24"/>
          <w:szCs w:val="24"/>
        </w:rPr>
        <w:t>Magnoliophyta</w:t>
      </w:r>
      <w:proofErr w:type="spellEnd"/>
    </w:p>
    <w:p w:rsidR="00CB5B0F" w:rsidRPr="000C6D14" w:rsidRDefault="00CB5B0F" w:rsidP="00CB5B0F">
      <w:pPr>
        <w:autoSpaceDE w:val="0"/>
        <w:autoSpaceDN w:val="0"/>
        <w:adjustRightInd w:val="0"/>
        <w:spacing w:after="0" w:line="360" w:lineRule="auto"/>
        <w:ind w:right="-1"/>
        <w:jc w:val="both"/>
        <w:rPr>
          <w:rFonts w:ascii="Times New Roman" w:hAnsi="Times New Roman" w:cs="Times New Roman"/>
          <w:sz w:val="24"/>
          <w:szCs w:val="24"/>
        </w:rPr>
      </w:pPr>
      <w:r w:rsidRPr="000C6D14">
        <w:rPr>
          <w:rFonts w:ascii="Times New Roman" w:hAnsi="Times New Roman" w:cs="Times New Roman"/>
          <w:sz w:val="24"/>
          <w:szCs w:val="24"/>
        </w:rPr>
        <w:t xml:space="preserve">Clase: </w:t>
      </w:r>
      <w:r w:rsidRPr="000C6D14">
        <w:rPr>
          <w:rFonts w:ascii="Times New Roman" w:hAnsi="Times New Roman" w:cs="Times New Roman"/>
          <w:sz w:val="24"/>
          <w:szCs w:val="24"/>
        </w:rPr>
        <w:tab/>
      </w:r>
      <w:r w:rsidRPr="000C6D14">
        <w:rPr>
          <w:rFonts w:ascii="Times New Roman" w:hAnsi="Times New Roman" w:cs="Times New Roman"/>
          <w:sz w:val="24"/>
          <w:szCs w:val="24"/>
        </w:rPr>
        <w:tab/>
      </w:r>
      <w:r w:rsidRPr="000C6D14">
        <w:rPr>
          <w:rFonts w:ascii="Times New Roman" w:hAnsi="Times New Roman" w:cs="Times New Roman"/>
          <w:sz w:val="24"/>
          <w:szCs w:val="24"/>
        </w:rPr>
        <w:tab/>
      </w:r>
      <w:proofErr w:type="spellStart"/>
      <w:r w:rsidRPr="000C6D14">
        <w:rPr>
          <w:rFonts w:ascii="Times New Roman" w:hAnsi="Times New Roman" w:cs="Times New Roman"/>
          <w:sz w:val="24"/>
          <w:szCs w:val="24"/>
        </w:rPr>
        <w:t>Magnoliopsida</w:t>
      </w:r>
      <w:proofErr w:type="spellEnd"/>
    </w:p>
    <w:p w:rsidR="00CB5B0F" w:rsidRPr="000C6D14" w:rsidRDefault="00CB5B0F" w:rsidP="00CB5B0F">
      <w:pPr>
        <w:autoSpaceDE w:val="0"/>
        <w:autoSpaceDN w:val="0"/>
        <w:adjustRightInd w:val="0"/>
        <w:spacing w:after="0" w:line="360" w:lineRule="auto"/>
        <w:ind w:right="-1"/>
        <w:jc w:val="both"/>
        <w:rPr>
          <w:rFonts w:ascii="Times New Roman" w:hAnsi="Times New Roman" w:cs="Times New Roman"/>
          <w:sz w:val="24"/>
          <w:szCs w:val="24"/>
        </w:rPr>
      </w:pPr>
      <w:r w:rsidRPr="000C6D14">
        <w:rPr>
          <w:rFonts w:ascii="Times New Roman" w:hAnsi="Times New Roman" w:cs="Times New Roman"/>
          <w:sz w:val="24"/>
          <w:szCs w:val="24"/>
        </w:rPr>
        <w:t xml:space="preserve">Orden: </w:t>
      </w:r>
      <w:r w:rsidRPr="000C6D14">
        <w:rPr>
          <w:rFonts w:ascii="Times New Roman" w:hAnsi="Times New Roman" w:cs="Times New Roman"/>
          <w:sz w:val="24"/>
          <w:szCs w:val="24"/>
        </w:rPr>
        <w:tab/>
      </w:r>
      <w:r w:rsidRPr="000C6D14">
        <w:rPr>
          <w:rFonts w:ascii="Times New Roman" w:hAnsi="Times New Roman" w:cs="Times New Roman"/>
          <w:sz w:val="24"/>
          <w:szCs w:val="24"/>
        </w:rPr>
        <w:tab/>
      </w:r>
      <w:proofErr w:type="spellStart"/>
      <w:r w:rsidRPr="000C6D14">
        <w:rPr>
          <w:rFonts w:ascii="Times New Roman" w:hAnsi="Times New Roman" w:cs="Times New Roman"/>
          <w:sz w:val="24"/>
          <w:szCs w:val="24"/>
        </w:rPr>
        <w:t>Fabales</w:t>
      </w:r>
      <w:proofErr w:type="spellEnd"/>
    </w:p>
    <w:p w:rsidR="00CB5B0F" w:rsidRPr="000C6D14" w:rsidRDefault="00CB5B0F" w:rsidP="00CB5B0F">
      <w:pPr>
        <w:autoSpaceDE w:val="0"/>
        <w:autoSpaceDN w:val="0"/>
        <w:adjustRightInd w:val="0"/>
        <w:spacing w:after="0" w:line="360" w:lineRule="auto"/>
        <w:ind w:right="-1"/>
        <w:jc w:val="both"/>
        <w:rPr>
          <w:rFonts w:ascii="Times New Roman" w:hAnsi="Times New Roman" w:cs="Times New Roman"/>
          <w:sz w:val="24"/>
          <w:szCs w:val="24"/>
        </w:rPr>
      </w:pPr>
      <w:r w:rsidRPr="000C6D14">
        <w:rPr>
          <w:rFonts w:ascii="Times New Roman" w:hAnsi="Times New Roman" w:cs="Times New Roman"/>
          <w:sz w:val="24"/>
          <w:szCs w:val="24"/>
        </w:rPr>
        <w:t>Familia:</w:t>
      </w:r>
      <w:r w:rsidRPr="000C6D14">
        <w:rPr>
          <w:rFonts w:ascii="Times New Roman" w:hAnsi="Times New Roman" w:cs="Times New Roman"/>
          <w:sz w:val="24"/>
          <w:szCs w:val="24"/>
        </w:rPr>
        <w:tab/>
      </w:r>
      <w:r w:rsidRPr="000C6D14">
        <w:rPr>
          <w:rFonts w:ascii="Times New Roman" w:hAnsi="Times New Roman" w:cs="Times New Roman"/>
          <w:sz w:val="24"/>
          <w:szCs w:val="24"/>
        </w:rPr>
        <w:tab/>
      </w:r>
      <w:proofErr w:type="spellStart"/>
      <w:r w:rsidRPr="000C6D14">
        <w:rPr>
          <w:rFonts w:ascii="Times New Roman" w:hAnsi="Times New Roman" w:cs="Times New Roman"/>
          <w:sz w:val="24"/>
          <w:szCs w:val="24"/>
        </w:rPr>
        <w:t>Fabaceae</w:t>
      </w:r>
      <w:proofErr w:type="spellEnd"/>
    </w:p>
    <w:p w:rsidR="00CB5B0F" w:rsidRPr="000C6D14" w:rsidRDefault="00CB5B0F" w:rsidP="00CB5B0F">
      <w:pPr>
        <w:autoSpaceDE w:val="0"/>
        <w:autoSpaceDN w:val="0"/>
        <w:adjustRightInd w:val="0"/>
        <w:spacing w:after="0" w:line="360" w:lineRule="auto"/>
        <w:ind w:right="-1"/>
        <w:jc w:val="both"/>
        <w:rPr>
          <w:rFonts w:ascii="Times New Roman" w:hAnsi="Times New Roman" w:cs="Times New Roman"/>
          <w:sz w:val="24"/>
          <w:szCs w:val="24"/>
        </w:rPr>
      </w:pPr>
      <w:r w:rsidRPr="000C6D14">
        <w:rPr>
          <w:rFonts w:ascii="Times New Roman" w:hAnsi="Times New Roman" w:cs="Times New Roman"/>
          <w:sz w:val="24"/>
          <w:szCs w:val="24"/>
        </w:rPr>
        <w:t xml:space="preserve">Género: </w:t>
      </w:r>
      <w:r w:rsidRPr="000C6D14">
        <w:rPr>
          <w:rFonts w:ascii="Times New Roman" w:hAnsi="Times New Roman" w:cs="Times New Roman"/>
          <w:sz w:val="24"/>
          <w:szCs w:val="24"/>
        </w:rPr>
        <w:tab/>
      </w:r>
      <w:r w:rsidRPr="000C6D14">
        <w:rPr>
          <w:rFonts w:ascii="Times New Roman" w:hAnsi="Times New Roman" w:cs="Times New Roman"/>
          <w:sz w:val="24"/>
          <w:szCs w:val="24"/>
        </w:rPr>
        <w:tab/>
      </w:r>
      <w:proofErr w:type="spellStart"/>
      <w:r w:rsidRPr="000C6D14">
        <w:rPr>
          <w:rFonts w:ascii="Times New Roman" w:hAnsi="Times New Roman" w:cs="Times New Roman"/>
          <w:sz w:val="24"/>
          <w:szCs w:val="24"/>
        </w:rPr>
        <w:t>Glycine</w:t>
      </w:r>
      <w:proofErr w:type="spellEnd"/>
    </w:p>
    <w:p w:rsidR="00CB5B0F" w:rsidRPr="000C6D14" w:rsidRDefault="007129DF" w:rsidP="00CB5B0F">
      <w:pPr>
        <w:autoSpaceDE w:val="0"/>
        <w:autoSpaceDN w:val="0"/>
        <w:adjustRightInd w:val="0"/>
        <w:spacing w:after="0" w:line="360" w:lineRule="auto"/>
        <w:ind w:right="-1"/>
        <w:jc w:val="both"/>
        <w:rPr>
          <w:rFonts w:ascii="Times New Roman" w:hAnsi="Times New Roman" w:cs="Times New Roman"/>
          <w:sz w:val="24"/>
          <w:szCs w:val="24"/>
        </w:rPr>
      </w:pPr>
      <w:r>
        <w:rPr>
          <w:rFonts w:ascii="Times New Roman" w:hAnsi="Times New Roman" w:cs="Times New Roman"/>
          <w:sz w:val="24"/>
          <w:szCs w:val="24"/>
        </w:rPr>
        <w:t>Especie:</w:t>
      </w:r>
      <w:r>
        <w:rPr>
          <w:rFonts w:ascii="Times New Roman" w:hAnsi="Times New Roman" w:cs="Times New Roman"/>
          <w:sz w:val="24"/>
          <w:szCs w:val="24"/>
        </w:rPr>
        <w:tab/>
      </w:r>
      <w:r>
        <w:rPr>
          <w:rFonts w:ascii="Times New Roman" w:hAnsi="Times New Roman" w:cs="Times New Roman"/>
          <w:sz w:val="24"/>
          <w:szCs w:val="24"/>
        </w:rPr>
        <w:tab/>
      </w:r>
      <w:proofErr w:type="spellStart"/>
      <w:r w:rsidR="00CB5B0F" w:rsidRPr="000C6D14">
        <w:rPr>
          <w:rFonts w:ascii="Times New Roman" w:hAnsi="Times New Roman" w:cs="Times New Roman"/>
          <w:sz w:val="24"/>
          <w:szCs w:val="24"/>
        </w:rPr>
        <w:t>max</w:t>
      </w:r>
      <w:proofErr w:type="spellEnd"/>
    </w:p>
    <w:p w:rsidR="00CB5B0F" w:rsidRPr="000C6D14" w:rsidRDefault="00CB5B0F" w:rsidP="00CB5B0F">
      <w:pPr>
        <w:autoSpaceDE w:val="0"/>
        <w:autoSpaceDN w:val="0"/>
        <w:adjustRightInd w:val="0"/>
        <w:spacing w:after="0" w:line="360" w:lineRule="auto"/>
        <w:ind w:right="-1"/>
        <w:jc w:val="both"/>
        <w:rPr>
          <w:rFonts w:ascii="Times New Roman" w:hAnsi="Times New Roman" w:cs="Times New Roman"/>
          <w:sz w:val="24"/>
          <w:szCs w:val="24"/>
        </w:rPr>
      </w:pPr>
      <w:r w:rsidRPr="000C6D14">
        <w:rPr>
          <w:rFonts w:ascii="Times New Roman" w:hAnsi="Times New Roman" w:cs="Times New Roman"/>
          <w:sz w:val="24"/>
          <w:szCs w:val="24"/>
        </w:rPr>
        <w:t>Nombre cientí</w:t>
      </w:r>
      <w:r>
        <w:rPr>
          <w:rFonts w:ascii="Times New Roman" w:hAnsi="Times New Roman" w:cs="Times New Roman"/>
          <w:sz w:val="24"/>
          <w:szCs w:val="24"/>
        </w:rPr>
        <w:t>fico:</w:t>
      </w:r>
      <w:r>
        <w:rPr>
          <w:rFonts w:ascii="Times New Roman" w:hAnsi="Times New Roman" w:cs="Times New Roman"/>
          <w:sz w:val="24"/>
          <w:szCs w:val="24"/>
        </w:rPr>
        <w:tab/>
      </w:r>
      <w:proofErr w:type="spellStart"/>
      <w:r>
        <w:rPr>
          <w:rFonts w:ascii="Times New Roman" w:hAnsi="Times New Roman" w:cs="Times New Roman"/>
          <w:bCs/>
          <w:i/>
          <w:iCs/>
          <w:sz w:val="24"/>
          <w:szCs w:val="24"/>
          <w:u w:val="single"/>
        </w:rPr>
        <w:t>G</w:t>
      </w:r>
      <w:r w:rsidRPr="002C3375">
        <w:rPr>
          <w:rFonts w:ascii="Times New Roman" w:hAnsi="Times New Roman" w:cs="Times New Roman"/>
          <w:bCs/>
          <w:i/>
          <w:iCs/>
          <w:sz w:val="24"/>
          <w:szCs w:val="24"/>
          <w:u w:val="single"/>
        </w:rPr>
        <w:t>lycine</w:t>
      </w:r>
      <w:proofErr w:type="spellEnd"/>
      <w:r w:rsidRPr="002C3375">
        <w:rPr>
          <w:rFonts w:ascii="Times New Roman" w:hAnsi="Times New Roman" w:cs="Times New Roman"/>
          <w:bCs/>
          <w:i/>
          <w:iCs/>
          <w:sz w:val="24"/>
          <w:szCs w:val="24"/>
        </w:rPr>
        <w:t xml:space="preserve"> </w:t>
      </w:r>
      <w:proofErr w:type="spellStart"/>
      <w:r w:rsidRPr="002C3375">
        <w:rPr>
          <w:rFonts w:ascii="Times New Roman" w:hAnsi="Times New Roman" w:cs="Times New Roman"/>
          <w:bCs/>
          <w:i/>
          <w:iCs/>
          <w:sz w:val="24"/>
          <w:szCs w:val="24"/>
          <w:u w:val="single"/>
        </w:rPr>
        <w:t>max</w:t>
      </w:r>
      <w:proofErr w:type="spellEnd"/>
      <w:r>
        <w:rPr>
          <w:rFonts w:ascii="Times New Roman" w:hAnsi="Times New Roman" w:cs="Times New Roman"/>
          <w:sz w:val="24"/>
          <w:szCs w:val="24"/>
        </w:rPr>
        <w:t xml:space="preserve"> L.</w:t>
      </w:r>
      <w:r w:rsidRPr="000C6D14">
        <w:rPr>
          <w:rFonts w:ascii="Times New Roman" w:hAnsi="Times New Roman" w:cs="Times New Roman"/>
          <w:sz w:val="24"/>
          <w:szCs w:val="24"/>
        </w:rPr>
        <w:t xml:space="preserve"> </w:t>
      </w:r>
      <w:proofErr w:type="spellStart"/>
      <w:r w:rsidRPr="000C6D14">
        <w:rPr>
          <w:rFonts w:ascii="Times New Roman" w:hAnsi="Times New Roman" w:cs="Times New Roman"/>
          <w:sz w:val="24"/>
          <w:szCs w:val="24"/>
        </w:rPr>
        <w:t>Merril</w:t>
      </w:r>
      <w:proofErr w:type="spellEnd"/>
    </w:p>
    <w:p w:rsidR="00CB5B0F" w:rsidRPr="00AE22D9"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sz w:val="24"/>
          <w:szCs w:val="24"/>
        </w:rPr>
      </w:pPr>
      <w:r w:rsidRPr="000C6D14">
        <w:rPr>
          <w:rFonts w:ascii="Times New Roman" w:hAnsi="Times New Roman" w:cs="Times New Roman"/>
          <w:sz w:val="24"/>
          <w:szCs w:val="24"/>
        </w:rPr>
        <w:t>(</w:t>
      </w:r>
      <w:proofErr w:type="spellStart"/>
      <w:r w:rsidRPr="00E6566D">
        <w:rPr>
          <w:rFonts w:ascii="Times New Roman" w:hAnsi="Times New Roman" w:cs="Times New Roman"/>
          <w:sz w:val="24"/>
          <w:szCs w:val="24"/>
        </w:rPr>
        <w:t>Blum</w:t>
      </w:r>
      <w:proofErr w:type="spellEnd"/>
      <w:r w:rsidRPr="00E6566D">
        <w:rPr>
          <w:rFonts w:ascii="Times New Roman" w:hAnsi="Times New Roman" w:cs="Times New Roman"/>
          <w:sz w:val="24"/>
          <w:szCs w:val="24"/>
        </w:rPr>
        <w:t>, A</w:t>
      </w:r>
      <w:r>
        <w:rPr>
          <w:rFonts w:ascii="Times New Roman" w:hAnsi="Times New Roman" w:cs="Times New Roman"/>
          <w:sz w:val="24"/>
          <w:szCs w:val="24"/>
        </w:rPr>
        <w:t xml:space="preserve">.; </w:t>
      </w:r>
      <w:proofErr w:type="spellStart"/>
      <w:r w:rsidRPr="00833DD0">
        <w:rPr>
          <w:rFonts w:ascii="Times New Roman" w:hAnsi="Times New Roman" w:cs="Times New Roman"/>
          <w:sz w:val="24"/>
          <w:szCs w:val="24"/>
        </w:rPr>
        <w:t>Narbondo</w:t>
      </w:r>
      <w:proofErr w:type="spellEnd"/>
      <w:r w:rsidRPr="00833DD0">
        <w:rPr>
          <w:rFonts w:ascii="Times New Roman" w:hAnsi="Times New Roman" w:cs="Times New Roman"/>
          <w:sz w:val="24"/>
          <w:szCs w:val="24"/>
        </w:rPr>
        <w:t>, I</w:t>
      </w:r>
      <w:r>
        <w:rPr>
          <w:rFonts w:ascii="Times New Roman" w:hAnsi="Times New Roman" w:cs="Times New Roman"/>
          <w:sz w:val="24"/>
          <w:szCs w:val="24"/>
        </w:rPr>
        <w:t>.;</w:t>
      </w:r>
      <w:r w:rsidRPr="00833DD0">
        <w:rPr>
          <w:rFonts w:ascii="Times New Roman" w:hAnsi="Times New Roman" w:cs="Times New Roman"/>
          <w:sz w:val="24"/>
          <w:szCs w:val="24"/>
        </w:rPr>
        <w:t xml:space="preserve"> </w:t>
      </w:r>
      <w:proofErr w:type="spellStart"/>
      <w:r w:rsidRPr="00833DD0">
        <w:rPr>
          <w:rFonts w:ascii="Times New Roman" w:hAnsi="Times New Roman" w:cs="Times New Roman"/>
          <w:sz w:val="24"/>
          <w:szCs w:val="24"/>
        </w:rPr>
        <w:t>Oyhantcabal</w:t>
      </w:r>
      <w:proofErr w:type="spellEnd"/>
      <w:r w:rsidRPr="00833DD0">
        <w:rPr>
          <w:rFonts w:ascii="Times New Roman" w:hAnsi="Times New Roman" w:cs="Times New Roman"/>
          <w:sz w:val="24"/>
          <w:szCs w:val="24"/>
        </w:rPr>
        <w:t xml:space="preserve">, G. </w:t>
      </w:r>
      <w:r>
        <w:rPr>
          <w:rFonts w:ascii="Times New Roman" w:hAnsi="Times New Roman" w:cs="Times New Roman"/>
          <w:sz w:val="24"/>
          <w:szCs w:val="24"/>
        </w:rPr>
        <w:t>2008</w:t>
      </w:r>
      <w:r w:rsidRPr="00AE22D9">
        <w:rPr>
          <w:rFonts w:ascii="Times New Roman" w:hAnsi="Times New Roman" w:cs="Times New Roman"/>
          <w:sz w:val="24"/>
          <w:szCs w:val="24"/>
        </w:rPr>
        <w:t>)</w:t>
      </w:r>
    </w:p>
    <w:p w:rsidR="00CB5B0F" w:rsidRPr="00644F42" w:rsidRDefault="00540B4A" w:rsidP="00CB5B0F">
      <w:pPr>
        <w:tabs>
          <w:tab w:val="left" w:pos="8504"/>
        </w:tabs>
        <w:spacing w:after="0" w:line="360" w:lineRule="auto"/>
        <w:ind w:right="-1"/>
        <w:jc w:val="both"/>
        <w:rPr>
          <w:rFonts w:ascii="Times New Roman" w:hAnsi="Times New Roman" w:cs="Times New Roman"/>
          <w:b/>
          <w:bCs/>
          <w:sz w:val="24"/>
          <w:szCs w:val="24"/>
        </w:rPr>
      </w:pPr>
      <w:r>
        <w:rPr>
          <w:rFonts w:ascii="Times New Roman" w:hAnsi="Times New Roman" w:cs="Times New Roman"/>
          <w:b/>
          <w:sz w:val="24"/>
          <w:szCs w:val="24"/>
        </w:rPr>
        <w:lastRenderedPageBreak/>
        <w:t>3</w:t>
      </w:r>
      <w:r w:rsidR="00CB5B0F" w:rsidRPr="00644F42">
        <w:rPr>
          <w:rFonts w:ascii="Times New Roman" w:hAnsi="Times New Roman" w:cs="Times New Roman"/>
          <w:b/>
          <w:sz w:val="24"/>
          <w:szCs w:val="24"/>
        </w:rPr>
        <w:t xml:space="preserve">.3. </w:t>
      </w:r>
      <w:r w:rsidR="00CB5B0F" w:rsidRPr="00644F42">
        <w:rPr>
          <w:rFonts w:ascii="Times New Roman" w:hAnsi="Times New Roman" w:cs="Times New Roman"/>
          <w:b/>
          <w:bCs/>
          <w:sz w:val="24"/>
          <w:szCs w:val="24"/>
        </w:rPr>
        <w:t>Descripción morfológica de la planta</w:t>
      </w:r>
    </w:p>
    <w:p w:rsidR="00CB5B0F" w:rsidRPr="00644F42" w:rsidRDefault="00CB5B0F" w:rsidP="00CB5B0F">
      <w:pPr>
        <w:tabs>
          <w:tab w:val="left" w:pos="8504"/>
        </w:tabs>
        <w:spacing w:after="0" w:line="360" w:lineRule="auto"/>
        <w:ind w:right="-1"/>
        <w:jc w:val="both"/>
        <w:rPr>
          <w:rFonts w:ascii="Times New Roman" w:hAnsi="Times New Roman" w:cs="Times New Roman"/>
          <w:b/>
          <w:sz w:val="24"/>
          <w:szCs w:val="24"/>
        </w:rPr>
      </w:pPr>
    </w:p>
    <w:p w:rsidR="00CB5B0F" w:rsidRPr="00EB10A6" w:rsidRDefault="00540B4A" w:rsidP="00CB5B0F">
      <w:pPr>
        <w:tabs>
          <w:tab w:val="left" w:pos="8504"/>
        </w:tabs>
        <w:spacing w:after="0" w:line="360" w:lineRule="auto"/>
        <w:ind w:right="-1"/>
        <w:jc w:val="both"/>
        <w:rPr>
          <w:rFonts w:ascii="Times New Roman" w:hAnsi="Times New Roman" w:cs="Times New Roman"/>
          <w:b/>
          <w:bCs/>
          <w:sz w:val="24"/>
          <w:szCs w:val="24"/>
        </w:rPr>
      </w:pPr>
      <w:r>
        <w:rPr>
          <w:rFonts w:ascii="Times New Roman" w:hAnsi="Times New Roman" w:cs="Times New Roman"/>
          <w:b/>
          <w:sz w:val="24"/>
          <w:szCs w:val="24"/>
        </w:rPr>
        <w:t>3</w:t>
      </w:r>
      <w:r w:rsidR="00CB5B0F" w:rsidRPr="00644F42">
        <w:rPr>
          <w:rFonts w:ascii="Times New Roman" w:hAnsi="Times New Roman" w:cs="Times New Roman"/>
          <w:b/>
          <w:sz w:val="24"/>
          <w:szCs w:val="24"/>
        </w:rPr>
        <w:t>.3.1.</w:t>
      </w:r>
      <w:r w:rsidR="00CB5B0F" w:rsidRPr="00644F42">
        <w:rPr>
          <w:rFonts w:ascii="Times New Roman" w:hAnsi="Times New Roman" w:cs="Times New Roman"/>
          <w:b/>
          <w:bCs/>
          <w:sz w:val="24"/>
          <w:szCs w:val="24"/>
        </w:rPr>
        <w:t xml:space="preserve"> </w:t>
      </w:r>
      <w:r w:rsidR="00CB5B0F" w:rsidRPr="00EB10A6">
        <w:rPr>
          <w:rFonts w:ascii="Times New Roman" w:hAnsi="Times New Roman" w:cs="Times New Roman"/>
          <w:b/>
          <w:bCs/>
          <w:sz w:val="24"/>
          <w:szCs w:val="24"/>
        </w:rPr>
        <w:t>Raíces y nódulos</w:t>
      </w:r>
    </w:p>
    <w:p w:rsidR="00CB5B0F" w:rsidRDefault="00CB5B0F" w:rsidP="00CB5B0F">
      <w:pPr>
        <w:tabs>
          <w:tab w:val="left" w:pos="8504"/>
        </w:tabs>
        <w:spacing w:after="0" w:line="360" w:lineRule="auto"/>
        <w:ind w:right="-1"/>
        <w:jc w:val="both"/>
        <w:rPr>
          <w:rFonts w:ascii="Times New Roman" w:hAnsi="Times New Roman" w:cs="Times New Roman"/>
          <w:sz w:val="24"/>
          <w:szCs w:val="24"/>
        </w:rPr>
      </w:pPr>
    </w:p>
    <w:p w:rsidR="00CB5B0F" w:rsidRPr="00F404B9" w:rsidRDefault="00CB5B0F" w:rsidP="00CB5B0F">
      <w:pPr>
        <w:tabs>
          <w:tab w:val="left" w:pos="8504"/>
        </w:tabs>
        <w:spacing w:after="0" w:line="360" w:lineRule="auto"/>
        <w:ind w:right="-1"/>
        <w:jc w:val="both"/>
        <w:rPr>
          <w:rFonts w:ascii="Times New Roman" w:hAnsi="Times New Roman" w:cs="Times New Roman"/>
          <w:sz w:val="24"/>
          <w:szCs w:val="24"/>
        </w:rPr>
      </w:pPr>
      <w:r>
        <w:rPr>
          <w:rFonts w:ascii="Times New Roman" w:hAnsi="Times New Roman" w:cs="Times New Roman"/>
          <w:sz w:val="24"/>
          <w:szCs w:val="24"/>
        </w:rPr>
        <w:t>La raíz está constituida por un eje principal, de donde brotan a una distancia de 10 a 15 cm muchas raíces secundarias, y de estas otras de diferentes órdenes; de la parte inferior del tallo (</w:t>
      </w:r>
      <w:proofErr w:type="spellStart"/>
      <w:r>
        <w:rPr>
          <w:rFonts w:ascii="Times New Roman" w:hAnsi="Times New Roman" w:cs="Times New Roman"/>
          <w:sz w:val="24"/>
          <w:szCs w:val="24"/>
        </w:rPr>
        <w:t>hipocótilo</w:t>
      </w:r>
      <w:proofErr w:type="spellEnd"/>
      <w:r>
        <w:rPr>
          <w:rFonts w:ascii="Times New Roman" w:hAnsi="Times New Roman" w:cs="Times New Roman"/>
          <w:sz w:val="24"/>
          <w:szCs w:val="24"/>
        </w:rPr>
        <w:t>) pueden emerger raíces secundarias. El desarrollo y tamaño de las raíces depende de las condiciones físicas del suelo y del número de plantas por unidad de superficie sembrada</w:t>
      </w:r>
      <w:r w:rsidRPr="00F404B9">
        <w:rPr>
          <w:rFonts w:ascii="Times New Roman" w:hAnsi="Times New Roman" w:cs="Times New Roman"/>
          <w:sz w:val="24"/>
          <w:szCs w:val="24"/>
        </w:rPr>
        <w:t xml:space="preserve">. (Calero, E. 2008) </w:t>
      </w:r>
    </w:p>
    <w:p w:rsidR="00CB5B0F" w:rsidRDefault="00CB5B0F" w:rsidP="00CB5B0F">
      <w:pPr>
        <w:tabs>
          <w:tab w:val="left" w:pos="8504"/>
        </w:tabs>
        <w:spacing w:after="0" w:line="360" w:lineRule="auto"/>
        <w:ind w:right="-1"/>
        <w:jc w:val="both"/>
        <w:rPr>
          <w:rFonts w:ascii="Times New Roman" w:hAnsi="Times New Roman" w:cs="Times New Roman"/>
          <w:b/>
          <w:color w:val="FF0000"/>
          <w:sz w:val="24"/>
          <w:szCs w:val="24"/>
        </w:rPr>
      </w:pPr>
    </w:p>
    <w:p w:rsidR="00CB5B0F" w:rsidRDefault="00CB5B0F" w:rsidP="00CB5B0F">
      <w:pPr>
        <w:tabs>
          <w:tab w:val="left" w:pos="8504"/>
        </w:tabs>
        <w:spacing w:after="0" w:line="360" w:lineRule="auto"/>
        <w:ind w:right="-1"/>
        <w:jc w:val="both"/>
        <w:rPr>
          <w:rFonts w:ascii="Times New Roman" w:hAnsi="Times New Roman" w:cs="Times New Roman"/>
          <w:sz w:val="24"/>
          <w:szCs w:val="24"/>
        </w:rPr>
      </w:pPr>
      <w:r>
        <w:rPr>
          <w:rFonts w:ascii="Times New Roman" w:hAnsi="Times New Roman" w:cs="Times New Roman"/>
          <w:sz w:val="24"/>
          <w:szCs w:val="24"/>
        </w:rPr>
        <w:t>La soy</w:t>
      </w:r>
      <w:r w:rsidRPr="002F2269">
        <w:rPr>
          <w:rFonts w:ascii="Times New Roman" w:hAnsi="Times New Roman" w:cs="Times New Roman"/>
          <w:sz w:val="24"/>
          <w:szCs w:val="24"/>
        </w:rPr>
        <w:t>a se puede asociar simbióticamente</w:t>
      </w:r>
      <w:r>
        <w:rPr>
          <w:rFonts w:ascii="Times New Roman" w:hAnsi="Times New Roman" w:cs="Times New Roman"/>
          <w:sz w:val="24"/>
          <w:szCs w:val="24"/>
        </w:rPr>
        <w:t xml:space="preserve"> </w:t>
      </w:r>
      <w:r w:rsidRPr="002F2269">
        <w:rPr>
          <w:rFonts w:ascii="Times New Roman" w:hAnsi="Times New Roman" w:cs="Times New Roman"/>
          <w:sz w:val="24"/>
          <w:szCs w:val="24"/>
        </w:rPr>
        <w:t xml:space="preserve">a bacterias del género </w:t>
      </w:r>
      <w:proofErr w:type="spellStart"/>
      <w:r w:rsidRPr="002F2269">
        <w:rPr>
          <w:rFonts w:ascii="Times New Roman" w:hAnsi="Times New Roman" w:cs="Times New Roman"/>
          <w:sz w:val="24"/>
          <w:szCs w:val="24"/>
        </w:rPr>
        <w:t>Bradyrhizobium</w:t>
      </w:r>
      <w:proofErr w:type="spellEnd"/>
      <w:r>
        <w:rPr>
          <w:rFonts w:ascii="Times New Roman" w:hAnsi="Times New Roman" w:cs="Times New Roman"/>
          <w:sz w:val="24"/>
          <w:szCs w:val="24"/>
        </w:rPr>
        <w:t xml:space="preserve"> </w:t>
      </w:r>
      <w:r w:rsidRPr="002F2269">
        <w:rPr>
          <w:rFonts w:ascii="Times New Roman" w:hAnsi="Times New Roman" w:cs="Times New Roman"/>
          <w:sz w:val="24"/>
          <w:szCs w:val="24"/>
        </w:rPr>
        <w:t>y formar nódulos capaces de fijar nitrógeno</w:t>
      </w:r>
      <w:r>
        <w:rPr>
          <w:rFonts w:ascii="Times New Roman" w:hAnsi="Times New Roman" w:cs="Times New Roman"/>
          <w:sz w:val="24"/>
          <w:szCs w:val="24"/>
        </w:rPr>
        <w:t xml:space="preserve"> </w:t>
      </w:r>
      <w:r w:rsidRPr="002F2269">
        <w:rPr>
          <w:rFonts w:ascii="Times New Roman" w:hAnsi="Times New Roman" w:cs="Times New Roman"/>
          <w:sz w:val="24"/>
          <w:szCs w:val="24"/>
        </w:rPr>
        <w:t>(N) con variada eficiencia. Esta característica determina</w:t>
      </w:r>
      <w:r>
        <w:rPr>
          <w:rFonts w:ascii="Times New Roman" w:hAnsi="Times New Roman" w:cs="Times New Roman"/>
          <w:sz w:val="24"/>
          <w:szCs w:val="24"/>
        </w:rPr>
        <w:t xml:space="preserve"> </w:t>
      </w:r>
      <w:r w:rsidRPr="002F2269">
        <w:rPr>
          <w:rFonts w:ascii="Times New Roman" w:hAnsi="Times New Roman" w:cs="Times New Roman"/>
          <w:sz w:val="24"/>
          <w:szCs w:val="24"/>
        </w:rPr>
        <w:t>que el cultivo pueda cubrir sus requerimientos</w:t>
      </w:r>
      <w:r>
        <w:rPr>
          <w:rFonts w:ascii="Times New Roman" w:hAnsi="Times New Roman" w:cs="Times New Roman"/>
          <w:sz w:val="24"/>
          <w:szCs w:val="24"/>
        </w:rPr>
        <w:t xml:space="preserve"> </w:t>
      </w:r>
      <w:r w:rsidRPr="002F2269">
        <w:rPr>
          <w:rFonts w:ascii="Times New Roman" w:hAnsi="Times New Roman" w:cs="Times New Roman"/>
          <w:sz w:val="24"/>
          <w:szCs w:val="24"/>
        </w:rPr>
        <w:t>de este nutriente a partir del aporte del suelo, ya sea por</w:t>
      </w:r>
      <w:r>
        <w:rPr>
          <w:rFonts w:ascii="Times New Roman" w:hAnsi="Times New Roman" w:cs="Times New Roman"/>
          <w:sz w:val="24"/>
          <w:szCs w:val="24"/>
        </w:rPr>
        <w:t xml:space="preserve"> </w:t>
      </w:r>
      <w:r w:rsidRPr="002F2269">
        <w:rPr>
          <w:rFonts w:ascii="Times New Roman" w:hAnsi="Times New Roman" w:cs="Times New Roman"/>
          <w:sz w:val="24"/>
          <w:szCs w:val="24"/>
        </w:rPr>
        <w:t>la mineralización del N orgánico o por el N inorgánico</w:t>
      </w:r>
      <w:r>
        <w:rPr>
          <w:rFonts w:ascii="Times New Roman" w:hAnsi="Times New Roman" w:cs="Times New Roman"/>
          <w:sz w:val="24"/>
          <w:szCs w:val="24"/>
        </w:rPr>
        <w:t xml:space="preserve"> </w:t>
      </w:r>
      <w:r w:rsidRPr="002F2269">
        <w:rPr>
          <w:rFonts w:ascii="Times New Roman" w:hAnsi="Times New Roman" w:cs="Times New Roman"/>
          <w:sz w:val="24"/>
          <w:szCs w:val="24"/>
        </w:rPr>
        <w:t xml:space="preserve">presente, y por la fijación biológica </w:t>
      </w:r>
      <w:r>
        <w:rPr>
          <w:rFonts w:ascii="Times New Roman" w:hAnsi="Times New Roman" w:cs="Times New Roman"/>
          <w:sz w:val="24"/>
          <w:szCs w:val="24"/>
        </w:rPr>
        <w:t>del nitrógeno</w:t>
      </w:r>
      <w:r w:rsidRPr="002F2269">
        <w:rPr>
          <w:rFonts w:ascii="Times New Roman" w:hAnsi="Times New Roman" w:cs="Times New Roman"/>
          <w:sz w:val="24"/>
          <w:szCs w:val="24"/>
        </w:rPr>
        <w:t>.</w:t>
      </w:r>
      <w:r>
        <w:rPr>
          <w:rFonts w:ascii="Times New Roman" w:hAnsi="Times New Roman" w:cs="Times New Roman"/>
          <w:sz w:val="24"/>
          <w:szCs w:val="24"/>
        </w:rPr>
        <w:t xml:space="preserve"> (González, N. 2002)</w:t>
      </w:r>
    </w:p>
    <w:p w:rsidR="00CB5B0F" w:rsidRDefault="00CB5B0F" w:rsidP="00CB5B0F">
      <w:pPr>
        <w:tabs>
          <w:tab w:val="left" w:pos="8504"/>
        </w:tabs>
        <w:spacing w:after="0" w:line="360" w:lineRule="auto"/>
        <w:ind w:right="-1"/>
        <w:jc w:val="both"/>
        <w:rPr>
          <w:rFonts w:ascii="Times New Roman" w:hAnsi="Times New Roman" w:cs="Times New Roman"/>
          <w:sz w:val="24"/>
          <w:szCs w:val="24"/>
        </w:rPr>
      </w:pPr>
    </w:p>
    <w:p w:rsidR="00CB5B0F" w:rsidRPr="000C6D14"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sz w:val="24"/>
          <w:szCs w:val="24"/>
        </w:rPr>
      </w:pPr>
      <w:r w:rsidRPr="000C6D14">
        <w:rPr>
          <w:rFonts w:ascii="Times New Roman" w:hAnsi="Times New Roman" w:cs="Times New Roman"/>
          <w:sz w:val="24"/>
          <w:szCs w:val="24"/>
        </w:rPr>
        <w:t xml:space="preserve">La bacteria </w:t>
      </w:r>
      <w:r w:rsidR="00D54C72">
        <w:rPr>
          <w:rFonts w:ascii="Times New Roman" w:hAnsi="Times New Roman" w:cs="Times New Roman"/>
          <w:sz w:val="24"/>
          <w:szCs w:val="24"/>
        </w:rPr>
        <w:t>(</w:t>
      </w:r>
      <w:proofErr w:type="spellStart"/>
      <w:r w:rsidRPr="00AA39C1">
        <w:rPr>
          <w:rFonts w:ascii="Times New Roman" w:hAnsi="Times New Roman" w:cs="Times New Roman"/>
          <w:b/>
          <w:i/>
          <w:sz w:val="24"/>
          <w:szCs w:val="24"/>
          <w:u w:val="single"/>
        </w:rPr>
        <w:t>Bradyrhizobium</w:t>
      </w:r>
      <w:proofErr w:type="spellEnd"/>
      <w:r w:rsidRPr="000C6D14">
        <w:rPr>
          <w:rFonts w:ascii="Times New Roman" w:hAnsi="Times New Roman" w:cs="Times New Roman"/>
          <w:i/>
          <w:sz w:val="24"/>
          <w:szCs w:val="24"/>
        </w:rPr>
        <w:t xml:space="preserve"> </w:t>
      </w:r>
      <w:proofErr w:type="spellStart"/>
      <w:r w:rsidRPr="00AA39C1">
        <w:rPr>
          <w:rFonts w:ascii="Times New Roman" w:hAnsi="Times New Roman" w:cs="Times New Roman"/>
          <w:b/>
          <w:i/>
          <w:sz w:val="24"/>
          <w:szCs w:val="24"/>
          <w:u w:val="single"/>
        </w:rPr>
        <w:t>japonicum</w:t>
      </w:r>
      <w:proofErr w:type="spellEnd"/>
      <w:r w:rsidR="00D54C72">
        <w:rPr>
          <w:rFonts w:ascii="Times New Roman" w:hAnsi="Times New Roman" w:cs="Times New Roman"/>
          <w:b/>
          <w:i/>
          <w:sz w:val="24"/>
          <w:szCs w:val="24"/>
          <w:u w:val="single"/>
        </w:rPr>
        <w:t>)</w:t>
      </w:r>
      <w:r w:rsidRPr="000C6D14">
        <w:rPr>
          <w:rFonts w:ascii="Times New Roman" w:hAnsi="Times New Roman" w:cs="Times New Roman"/>
          <w:sz w:val="24"/>
          <w:szCs w:val="24"/>
        </w:rPr>
        <w:t>, al entrar en contacto con las raíces de las plantas forman unas pro</w:t>
      </w:r>
      <w:r>
        <w:rPr>
          <w:rFonts w:ascii="Times New Roman" w:hAnsi="Times New Roman" w:cs="Times New Roman"/>
          <w:sz w:val="24"/>
          <w:szCs w:val="24"/>
        </w:rPr>
        <w:t xml:space="preserve">tuberancias llamadas “nódulos”. </w:t>
      </w:r>
      <w:r w:rsidRPr="000C6D14">
        <w:rPr>
          <w:rFonts w:ascii="Times New Roman" w:hAnsi="Times New Roman" w:cs="Times New Roman"/>
          <w:sz w:val="24"/>
          <w:szCs w:val="24"/>
        </w:rPr>
        <w:t xml:space="preserve">Dentro de éstos, la bacteria toma el nitrógeno preferentemente del aire y lo convierte en un pequeño depósito de este elemento, que es rápidamente aprovechado por la planta para su propia nutrición y crecimiento. Para la conversión del nitrógeno atmosférico en orgánico, la bacteria necesita energía que se la suministra la planta en forma de carbohidratos; como este es un producto de la fotosíntesis es necesario que la planta reciba abundante luz solar. (Guamán, R. </w:t>
      </w:r>
      <w:r w:rsidRPr="00407FAC">
        <w:rPr>
          <w:rFonts w:ascii="Times New Roman" w:hAnsi="Times New Roman" w:cs="Times New Roman"/>
          <w:sz w:val="24"/>
          <w:szCs w:val="24"/>
        </w:rPr>
        <w:t>et al.</w:t>
      </w:r>
      <w:r w:rsidRPr="000C6D14">
        <w:rPr>
          <w:rFonts w:ascii="Times New Roman" w:hAnsi="Times New Roman" w:cs="Times New Roman"/>
          <w:sz w:val="24"/>
          <w:szCs w:val="24"/>
        </w:rPr>
        <w:t xml:space="preserve"> 2005)</w:t>
      </w:r>
    </w:p>
    <w:p w:rsidR="00CB5B0F" w:rsidRPr="002F2269" w:rsidRDefault="00CB5B0F" w:rsidP="00CB5B0F">
      <w:pPr>
        <w:tabs>
          <w:tab w:val="left" w:pos="8504"/>
        </w:tabs>
        <w:spacing w:after="0" w:line="360" w:lineRule="auto"/>
        <w:ind w:right="-1"/>
        <w:jc w:val="both"/>
        <w:rPr>
          <w:rFonts w:ascii="Times New Roman" w:hAnsi="Times New Roman" w:cs="Times New Roman"/>
          <w:sz w:val="24"/>
          <w:szCs w:val="24"/>
        </w:rPr>
      </w:pPr>
    </w:p>
    <w:p w:rsidR="00CB5B0F" w:rsidRDefault="00540B4A" w:rsidP="00CB5B0F">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r>
        <w:rPr>
          <w:rFonts w:ascii="Times New Roman" w:hAnsi="Times New Roman" w:cs="Times New Roman"/>
          <w:b/>
          <w:sz w:val="24"/>
          <w:szCs w:val="24"/>
        </w:rPr>
        <w:t>3</w:t>
      </w:r>
      <w:r w:rsidR="00CB5B0F" w:rsidRPr="00644F42">
        <w:rPr>
          <w:rFonts w:ascii="Times New Roman" w:hAnsi="Times New Roman" w:cs="Times New Roman"/>
          <w:b/>
          <w:sz w:val="24"/>
          <w:szCs w:val="24"/>
        </w:rPr>
        <w:t xml:space="preserve">.3.2. </w:t>
      </w:r>
      <w:r w:rsidR="00CB5B0F" w:rsidRPr="00644F42">
        <w:rPr>
          <w:rFonts w:ascii="Times New Roman" w:hAnsi="Times New Roman" w:cs="Times New Roman"/>
          <w:b/>
          <w:bCs/>
          <w:sz w:val="24"/>
          <w:szCs w:val="24"/>
        </w:rPr>
        <w:t>Tallo</w:t>
      </w:r>
    </w:p>
    <w:p w:rsidR="00CB5B0F" w:rsidRPr="005D7219"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bCs/>
          <w:sz w:val="24"/>
          <w:szCs w:val="24"/>
        </w:rPr>
      </w:pPr>
    </w:p>
    <w:p w:rsidR="00CB5B0F"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bCs/>
          <w:sz w:val="24"/>
          <w:szCs w:val="24"/>
        </w:rPr>
      </w:pPr>
      <w:r w:rsidRPr="000C6D14">
        <w:rPr>
          <w:rFonts w:ascii="Times New Roman" w:hAnsi="Times New Roman" w:cs="Times New Roman"/>
          <w:bCs/>
          <w:sz w:val="24"/>
          <w:szCs w:val="24"/>
        </w:rPr>
        <w:t xml:space="preserve">Rígido y erecto, </w:t>
      </w:r>
      <w:r>
        <w:rPr>
          <w:rFonts w:ascii="Times New Roman" w:hAnsi="Times New Roman" w:cs="Times New Roman"/>
          <w:bCs/>
          <w:sz w:val="24"/>
          <w:szCs w:val="24"/>
        </w:rPr>
        <w:t>adquiere alturas variables de 0.4 a 1.</w:t>
      </w:r>
      <w:r w:rsidRPr="000C6D14">
        <w:rPr>
          <w:rFonts w:ascii="Times New Roman" w:hAnsi="Times New Roman" w:cs="Times New Roman"/>
          <w:bCs/>
          <w:sz w:val="24"/>
          <w:szCs w:val="24"/>
        </w:rPr>
        <w:t>5 m según varied</w:t>
      </w:r>
      <w:r>
        <w:rPr>
          <w:rFonts w:ascii="Times New Roman" w:hAnsi="Times New Roman" w:cs="Times New Roman"/>
          <w:bCs/>
          <w:sz w:val="24"/>
          <w:szCs w:val="24"/>
        </w:rPr>
        <w:t>ades y condiciones de cultivo, s</w:t>
      </w:r>
      <w:r w:rsidRPr="000C6D14">
        <w:rPr>
          <w:rFonts w:ascii="Times New Roman" w:hAnsi="Times New Roman" w:cs="Times New Roman"/>
          <w:bCs/>
          <w:sz w:val="24"/>
          <w:szCs w:val="24"/>
        </w:rPr>
        <w:t xml:space="preserve">uele ser ramificado. Tiene tendencia a encamarse, aunque existen variedades resistentes al vuelco. </w:t>
      </w:r>
      <w:r>
        <w:rPr>
          <w:rFonts w:ascii="Times New Roman" w:hAnsi="Times New Roman" w:cs="Times New Roman"/>
          <w:bCs/>
          <w:sz w:val="24"/>
          <w:szCs w:val="24"/>
        </w:rPr>
        <w:t>(INFOAGRO. 2014)</w:t>
      </w:r>
    </w:p>
    <w:p w:rsidR="00CB5B0F" w:rsidRPr="00644F42" w:rsidRDefault="00CB5B0F" w:rsidP="00CB5B0F">
      <w:pPr>
        <w:tabs>
          <w:tab w:val="left" w:pos="8504"/>
        </w:tabs>
        <w:spacing w:after="0" w:line="360" w:lineRule="auto"/>
        <w:ind w:right="-1"/>
        <w:jc w:val="both"/>
        <w:rPr>
          <w:rFonts w:ascii="Times New Roman" w:hAnsi="Times New Roman" w:cs="Times New Roman"/>
          <w:b/>
          <w:sz w:val="24"/>
          <w:szCs w:val="24"/>
        </w:rPr>
      </w:pPr>
    </w:p>
    <w:p w:rsidR="00CB5B0F" w:rsidRPr="005B26B6" w:rsidRDefault="00540B4A" w:rsidP="00CB5B0F">
      <w:pPr>
        <w:tabs>
          <w:tab w:val="left" w:pos="8504"/>
        </w:tabs>
        <w:autoSpaceDE w:val="0"/>
        <w:autoSpaceDN w:val="0"/>
        <w:adjustRightInd w:val="0"/>
        <w:spacing w:after="0" w:line="360" w:lineRule="auto"/>
        <w:ind w:right="-1"/>
        <w:jc w:val="both"/>
        <w:rPr>
          <w:rFonts w:ascii="Times New Roman" w:hAnsi="Times New Roman" w:cs="Times New Roman"/>
          <w:b/>
          <w:bCs/>
          <w:color w:val="FF0000"/>
          <w:sz w:val="24"/>
          <w:szCs w:val="24"/>
        </w:rPr>
      </w:pPr>
      <w:r>
        <w:rPr>
          <w:rFonts w:ascii="Times New Roman" w:hAnsi="Times New Roman" w:cs="Times New Roman"/>
          <w:b/>
          <w:sz w:val="24"/>
          <w:szCs w:val="24"/>
        </w:rPr>
        <w:lastRenderedPageBreak/>
        <w:t>3</w:t>
      </w:r>
      <w:r w:rsidR="00CB5B0F" w:rsidRPr="00644F42">
        <w:rPr>
          <w:rFonts w:ascii="Times New Roman" w:hAnsi="Times New Roman" w:cs="Times New Roman"/>
          <w:b/>
          <w:sz w:val="24"/>
          <w:szCs w:val="24"/>
        </w:rPr>
        <w:t>.3.3</w:t>
      </w:r>
      <w:r w:rsidR="00CB5B0F" w:rsidRPr="003D12D5">
        <w:rPr>
          <w:rFonts w:ascii="Times New Roman" w:hAnsi="Times New Roman" w:cs="Times New Roman"/>
          <w:b/>
          <w:sz w:val="24"/>
          <w:szCs w:val="24"/>
        </w:rPr>
        <w:t>.</w:t>
      </w:r>
      <w:r w:rsidR="00CB5B0F" w:rsidRPr="003D12D5">
        <w:rPr>
          <w:rFonts w:ascii="Times New Roman" w:hAnsi="Times New Roman" w:cs="Times New Roman"/>
          <w:b/>
          <w:bCs/>
          <w:sz w:val="24"/>
          <w:szCs w:val="24"/>
        </w:rPr>
        <w:t xml:space="preserve"> Hojas</w:t>
      </w:r>
    </w:p>
    <w:p w:rsidR="00CB5B0F"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p>
    <w:p w:rsidR="00CB5B0F" w:rsidRPr="000C6D14"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bCs/>
          <w:sz w:val="24"/>
          <w:szCs w:val="24"/>
        </w:rPr>
      </w:pPr>
      <w:r w:rsidRPr="000C6D14">
        <w:rPr>
          <w:rFonts w:ascii="Times New Roman" w:hAnsi="Times New Roman" w:cs="Times New Roman"/>
          <w:bCs/>
          <w:sz w:val="24"/>
          <w:szCs w:val="24"/>
        </w:rPr>
        <w:t xml:space="preserve">Las hojas se presentan de diferentes formas: </w:t>
      </w:r>
      <w:proofErr w:type="spellStart"/>
      <w:r w:rsidRPr="000C6D14">
        <w:rPr>
          <w:rFonts w:ascii="Times New Roman" w:hAnsi="Times New Roman" w:cs="Times New Roman"/>
          <w:bCs/>
          <w:sz w:val="24"/>
          <w:szCs w:val="24"/>
        </w:rPr>
        <w:t>cotiledónicas</w:t>
      </w:r>
      <w:proofErr w:type="spellEnd"/>
      <w:r w:rsidRPr="000C6D14">
        <w:rPr>
          <w:rFonts w:ascii="Times New Roman" w:hAnsi="Times New Roman" w:cs="Times New Roman"/>
          <w:bCs/>
          <w:sz w:val="24"/>
          <w:szCs w:val="24"/>
        </w:rPr>
        <w:t xml:space="preserve">, unifoliadas, trifoliadas y modificadas o brácteas. Las </w:t>
      </w:r>
      <w:proofErr w:type="spellStart"/>
      <w:r w:rsidRPr="005D7219">
        <w:rPr>
          <w:rFonts w:ascii="Times New Roman" w:hAnsi="Times New Roman" w:cs="Times New Roman"/>
          <w:b/>
          <w:bCs/>
          <w:sz w:val="24"/>
          <w:szCs w:val="24"/>
        </w:rPr>
        <w:t>cotiledónicas</w:t>
      </w:r>
      <w:proofErr w:type="spellEnd"/>
      <w:r w:rsidRPr="000C6D14">
        <w:rPr>
          <w:rFonts w:ascii="Times New Roman" w:hAnsi="Times New Roman" w:cs="Times New Roman"/>
          <w:bCs/>
          <w:sz w:val="24"/>
          <w:szCs w:val="24"/>
        </w:rPr>
        <w:t xml:space="preserve"> salen del primer nudo del tallo y se distribuyen de manera opuesta; son funcionales por poco tiempo, hasta que las hojas verdaderas comienzan con la actividad fotosintética. El segundo par de hojas corresponde a las </w:t>
      </w:r>
      <w:r w:rsidRPr="005D7219">
        <w:rPr>
          <w:rFonts w:ascii="Times New Roman" w:hAnsi="Times New Roman" w:cs="Times New Roman"/>
          <w:b/>
          <w:bCs/>
          <w:sz w:val="24"/>
          <w:szCs w:val="24"/>
        </w:rPr>
        <w:t>unifoliadas</w:t>
      </w:r>
      <w:r w:rsidRPr="000C6D14">
        <w:rPr>
          <w:rFonts w:ascii="Times New Roman" w:hAnsi="Times New Roman" w:cs="Times New Roman"/>
          <w:bCs/>
          <w:sz w:val="24"/>
          <w:szCs w:val="24"/>
        </w:rPr>
        <w:t xml:space="preserve"> (opuestas), que brot</w:t>
      </w:r>
      <w:r>
        <w:rPr>
          <w:rFonts w:ascii="Times New Roman" w:hAnsi="Times New Roman" w:cs="Times New Roman"/>
          <w:bCs/>
          <w:sz w:val="24"/>
          <w:szCs w:val="24"/>
        </w:rPr>
        <w:t>an del segundo nudo del tallo, e</w:t>
      </w:r>
      <w:r w:rsidRPr="000C6D14">
        <w:rPr>
          <w:rFonts w:ascii="Times New Roman" w:hAnsi="Times New Roman" w:cs="Times New Roman"/>
          <w:bCs/>
          <w:sz w:val="24"/>
          <w:szCs w:val="24"/>
        </w:rPr>
        <w:t>l limbo es oval, el pecíolo (acanalado en la parte superior) mid</w:t>
      </w:r>
      <w:r>
        <w:rPr>
          <w:rFonts w:ascii="Times New Roman" w:hAnsi="Times New Roman" w:cs="Times New Roman"/>
          <w:bCs/>
          <w:sz w:val="24"/>
          <w:szCs w:val="24"/>
        </w:rPr>
        <w:t>e de uno a dos cm de longitud; l</w:t>
      </w:r>
      <w:r w:rsidRPr="000C6D14">
        <w:rPr>
          <w:rFonts w:ascii="Times New Roman" w:hAnsi="Times New Roman" w:cs="Times New Roman"/>
          <w:bCs/>
          <w:sz w:val="24"/>
          <w:szCs w:val="24"/>
        </w:rPr>
        <w:t xml:space="preserve">as demás hojas que salen a partir del tercer nudo del tallo y de las ramas, son </w:t>
      </w:r>
      <w:r w:rsidRPr="005D7219">
        <w:rPr>
          <w:rFonts w:ascii="Times New Roman" w:hAnsi="Times New Roman" w:cs="Times New Roman"/>
          <w:b/>
          <w:bCs/>
          <w:sz w:val="24"/>
          <w:szCs w:val="24"/>
        </w:rPr>
        <w:t>trifoliadas</w:t>
      </w:r>
      <w:r>
        <w:rPr>
          <w:rFonts w:ascii="Times New Roman" w:hAnsi="Times New Roman" w:cs="Times New Roman"/>
          <w:bCs/>
          <w:sz w:val="24"/>
          <w:szCs w:val="24"/>
        </w:rPr>
        <w:t xml:space="preserve"> (a veces cuatro o cinco folí</w:t>
      </w:r>
      <w:r w:rsidRPr="000C6D14">
        <w:rPr>
          <w:rFonts w:ascii="Times New Roman" w:hAnsi="Times New Roman" w:cs="Times New Roman"/>
          <w:bCs/>
          <w:sz w:val="24"/>
          <w:szCs w:val="24"/>
        </w:rPr>
        <w:t>olos) y no presentan un modelo definid</w:t>
      </w:r>
      <w:r>
        <w:rPr>
          <w:rFonts w:ascii="Times New Roman" w:hAnsi="Times New Roman" w:cs="Times New Roman"/>
          <w:bCs/>
          <w:sz w:val="24"/>
          <w:szCs w:val="24"/>
        </w:rPr>
        <w:t>o de distribución (</w:t>
      </w:r>
      <w:proofErr w:type="spellStart"/>
      <w:r>
        <w:rPr>
          <w:rFonts w:ascii="Times New Roman" w:hAnsi="Times New Roman" w:cs="Times New Roman"/>
          <w:bCs/>
          <w:sz w:val="24"/>
          <w:szCs w:val="24"/>
        </w:rPr>
        <w:t>filotaxis</w:t>
      </w:r>
      <w:proofErr w:type="spellEnd"/>
      <w:r>
        <w:rPr>
          <w:rFonts w:ascii="Times New Roman" w:hAnsi="Times New Roman" w:cs="Times New Roman"/>
          <w:bCs/>
          <w:sz w:val="24"/>
          <w:szCs w:val="24"/>
        </w:rPr>
        <w:t>), los folí</w:t>
      </w:r>
      <w:r w:rsidRPr="000C6D14">
        <w:rPr>
          <w:rFonts w:ascii="Times New Roman" w:hAnsi="Times New Roman" w:cs="Times New Roman"/>
          <w:bCs/>
          <w:sz w:val="24"/>
          <w:szCs w:val="24"/>
        </w:rPr>
        <w:t>olos de estas hojas tienen una fo</w:t>
      </w:r>
      <w:r>
        <w:rPr>
          <w:rFonts w:ascii="Times New Roman" w:hAnsi="Times New Roman" w:cs="Times New Roman"/>
          <w:bCs/>
          <w:sz w:val="24"/>
          <w:szCs w:val="24"/>
        </w:rPr>
        <w:t>rma entre oval (anchas), oval-</w:t>
      </w:r>
      <w:r w:rsidRPr="000C6D14">
        <w:rPr>
          <w:rFonts w:ascii="Times New Roman" w:hAnsi="Times New Roman" w:cs="Times New Roman"/>
          <w:bCs/>
          <w:sz w:val="24"/>
          <w:szCs w:val="24"/>
        </w:rPr>
        <w:t>romboide, romboide, lanceoladas o delgadas.</w:t>
      </w:r>
      <w:r>
        <w:rPr>
          <w:rFonts w:ascii="Times New Roman" w:hAnsi="Times New Roman" w:cs="Times New Roman"/>
          <w:bCs/>
          <w:sz w:val="24"/>
          <w:szCs w:val="24"/>
        </w:rPr>
        <w:t xml:space="preserve"> </w:t>
      </w:r>
      <w:r w:rsidRPr="000C6D14">
        <w:rPr>
          <w:rFonts w:ascii="Times New Roman" w:hAnsi="Times New Roman" w:cs="Times New Roman"/>
          <w:bCs/>
          <w:sz w:val="24"/>
          <w:szCs w:val="24"/>
        </w:rPr>
        <w:t>(</w:t>
      </w:r>
      <w:r w:rsidRPr="000C6D14">
        <w:rPr>
          <w:rFonts w:ascii="Times New Roman" w:hAnsi="Times New Roman" w:cs="Times New Roman"/>
          <w:sz w:val="24"/>
          <w:szCs w:val="24"/>
        </w:rPr>
        <w:t>Calero, E. 2008)</w:t>
      </w:r>
    </w:p>
    <w:p w:rsidR="00CB5B0F"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b/>
          <w:sz w:val="24"/>
          <w:szCs w:val="24"/>
        </w:rPr>
      </w:pPr>
    </w:p>
    <w:p w:rsidR="00CB5B0F" w:rsidRPr="00644F42" w:rsidRDefault="00540B4A" w:rsidP="00CB5B0F">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r>
        <w:rPr>
          <w:rFonts w:ascii="Times New Roman" w:hAnsi="Times New Roman" w:cs="Times New Roman"/>
          <w:b/>
          <w:sz w:val="24"/>
          <w:szCs w:val="24"/>
        </w:rPr>
        <w:t>3</w:t>
      </w:r>
      <w:r w:rsidR="00CB5B0F" w:rsidRPr="00644F42">
        <w:rPr>
          <w:rFonts w:ascii="Times New Roman" w:hAnsi="Times New Roman" w:cs="Times New Roman"/>
          <w:b/>
          <w:sz w:val="24"/>
          <w:szCs w:val="24"/>
        </w:rPr>
        <w:t>.3.4.</w:t>
      </w:r>
      <w:r w:rsidR="00CB5B0F" w:rsidRPr="00644F42">
        <w:rPr>
          <w:rFonts w:ascii="Times New Roman" w:hAnsi="Times New Roman" w:cs="Times New Roman"/>
          <w:b/>
          <w:bCs/>
          <w:sz w:val="24"/>
          <w:szCs w:val="24"/>
        </w:rPr>
        <w:t xml:space="preserve"> Flores</w:t>
      </w:r>
    </w:p>
    <w:p w:rsidR="00CB5B0F" w:rsidRDefault="00CB5B0F" w:rsidP="00CB5B0F">
      <w:pPr>
        <w:tabs>
          <w:tab w:val="left" w:pos="8504"/>
        </w:tabs>
        <w:spacing w:after="0" w:line="360" w:lineRule="auto"/>
        <w:ind w:right="-1"/>
        <w:jc w:val="both"/>
        <w:rPr>
          <w:rFonts w:ascii="Times New Roman" w:hAnsi="Times New Roman" w:cs="Times New Roman"/>
          <w:b/>
          <w:sz w:val="24"/>
          <w:szCs w:val="24"/>
        </w:rPr>
      </w:pPr>
    </w:p>
    <w:p w:rsidR="00CB5B0F" w:rsidRDefault="00CB5B0F" w:rsidP="00CB5B0F">
      <w:pPr>
        <w:tabs>
          <w:tab w:val="left" w:pos="8504"/>
        </w:tabs>
        <w:spacing w:after="0" w:line="360" w:lineRule="auto"/>
        <w:ind w:right="-1"/>
        <w:jc w:val="both"/>
        <w:rPr>
          <w:rFonts w:ascii="Times New Roman" w:hAnsi="Times New Roman" w:cs="Times New Roman"/>
          <w:sz w:val="24"/>
          <w:szCs w:val="24"/>
        </w:rPr>
      </w:pPr>
      <w:r w:rsidRPr="00606139">
        <w:rPr>
          <w:rFonts w:ascii="Times New Roman" w:hAnsi="Times New Roman" w:cs="Times New Roman"/>
          <w:sz w:val="24"/>
          <w:szCs w:val="24"/>
        </w:rPr>
        <w:t>De color blanco</w:t>
      </w:r>
      <w:r>
        <w:rPr>
          <w:rFonts w:ascii="Times New Roman" w:hAnsi="Times New Roman" w:cs="Times New Roman"/>
          <w:sz w:val="24"/>
          <w:szCs w:val="24"/>
        </w:rPr>
        <w:t xml:space="preserve">, púrpura o combinadas (blanco con púrpura); el color de la flor está relacionado con el color del </w:t>
      </w:r>
      <w:proofErr w:type="spellStart"/>
      <w:r>
        <w:rPr>
          <w:rFonts w:ascii="Times New Roman" w:hAnsi="Times New Roman" w:cs="Times New Roman"/>
          <w:sz w:val="24"/>
          <w:szCs w:val="24"/>
        </w:rPr>
        <w:t>hipocótilo</w:t>
      </w:r>
      <w:proofErr w:type="spellEnd"/>
      <w:r>
        <w:rPr>
          <w:rFonts w:ascii="Times New Roman" w:hAnsi="Times New Roman" w:cs="Times New Roman"/>
          <w:sz w:val="24"/>
          <w:szCs w:val="24"/>
        </w:rPr>
        <w:t xml:space="preserve">, de tal manera que plantas con flores blancas tendrán </w:t>
      </w:r>
      <w:proofErr w:type="spellStart"/>
      <w:r>
        <w:rPr>
          <w:rFonts w:ascii="Times New Roman" w:hAnsi="Times New Roman" w:cs="Times New Roman"/>
          <w:sz w:val="24"/>
          <w:szCs w:val="24"/>
        </w:rPr>
        <w:t>hipocótilos</w:t>
      </w:r>
      <w:proofErr w:type="spellEnd"/>
      <w:r>
        <w:rPr>
          <w:rFonts w:ascii="Times New Roman" w:hAnsi="Times New Roman" w:cs="Times New Roman"/>
          <w:sz w:val="24"/>
          <w:szCs w:val="24"/>
        </w:rPr>
        <w:t xml:space="preserve"> verdes y plantas con flores púrpuras poseerán un </w:t>
      </w:r>
      <w:proofErr w:type="spellStart"/>
      <w:r>
        <w:rPr>
          <w:rFonts w:ascii="Times New Roman" w:hAnsi="Times New Roman" w:cs="Times New Roman"/>
          <w:sz w:val="24"/>
          <w:szCs w:val="24"/>
        </w:rPr>
        <w:t>hipocótilo</w:t>
      </w:r>
      <w:proofErr w:type="spellEnd"/>
      <w:r>
        <w:rPr>
          <w:rFonts w:ascii="Times New Roman" w:hAnsi="Times New Roman" w:cs="Times New Roman"/>
          <w:sz w:val="24"/>
          <w:szCs w:val="24"/>
        </w:rPr>
        <w:t xml:space="preserve"> de color púrpura. La flor tiene un cáliz tubular y una corola de cinco pétalos (un pétalo de mayor tamaño o “estandarte”, dos pétalos laterales o alas y dos delanteros denominados “quilla”), cuenta con un ovario (dos a cinco óvulos), diez estambres (nueve soldados y uno libre) y un pistilo; por ser una flor completa y dada su estructura, la soya se </w:t>
      </w:r>
      <w:proofErr w:type="spellStart"/>
      <w:r>
        <w:rPr>
          <w:rFonts w:ascii="Times New Roman" w:hAnsi="Times New Roman" w:cs="Times New Roman"/>
          <w:sz w:val="24"/>
          <w:szCs w:val="24"/>
        </w:rPr>
        <w:t>autofecunda</w:t>
      </w:r>
      <w:proofErr w:type="spellEnd"/>
      <w:r>
        <w:rPr>
          <w:rFonts w:ascii="Times New Roman" w:hAnsi="Times New Roman" w:cs="Times New Roman"/>
          <w:sz w:val="24"/>
          <w:szCs w:val="24"/>
        </w:rPr>
        <w:t xml:space="preserve">, aunque puede existir un 0.5 % de polinización cruzada. </w:t>
      </w:r>
      <w:r w:rsidRPr="00997958">
        <w:rPr>
          <w:rFonts w:ascii="Times New Roman" w:hAnsi="Times New Roman" w:cs="Times New Roman"/>
          <w:sz w:val="24"/>
          <w:szCs w:val="24"/>
        </w:rPr>
        <w:t>(</w:t>
      </w:r>
      <w:r w:rsidRPr="00D74F4E">
        <w:rPr>
          <w:rFonts w:ascii="Times New Roman" w:hAnsi="Times New Roman" w:cs="Times New Roman"/>
          <w:sz w:val="24"/>
          <w:szCs w:val="24"/>
        </w:rPr>
        <w:t>Valencia, R</w:t>
      </w:r>
      <w:r w:rsidRPr="00CD0C0D">
        <w:rPr>
          <w:rFonts w:ascii="Times New Roman" w:hAnsi="Times New Roman" w:cs="Times New Roman"/>
          <w:sz w:val="24"/>
          <w:szCs w:val="24"/>
        </w:rPr>
        <w:t>.</w:t>
      </w:r>
      <w:r>
        <w:rPr>
          <w:rFonts w:ascii="Times New Roman" w:hAnsi="Times New Roman" w:cs="Times New Roman"/>
          <w:sz w:val="24"/>
          <w:szCs w:val="24"/>
        </w:rPr>
        <w:t xml:space="preserve">; García, E.; Salamanca, R. </w:t>
      </w:r>
      <w:r w:rsidRPr="00D74F4E">
        <w:rPr>
          <w:rFonts w:ascii="Times New Roman" w:hAnsi="Times New Roman" w:cs="Times New Roman"/>
          <w:sz w:val="24"/>
          <w:szCs w:val="24"/>
        </w:rPr>
        <w:t>2006)</w:t>
      </w:r>
    </w:p>
    <w:p w:rsidR="00CB5B0F" w:rsidRDefault="00CB5B0F" w:rsidP="00CB5B0F">
      <w:pPr>
        <w:tabs>
          <w:tab w:val="left" w:pos="8504"/>
        </w:tabs>
        <w:spacing w:after="0" w:line="360" w:lineRule="auto"/>
        <w:ind w:right="-1"/>
        <w:jc w:val="both"/>
        <w:rPr>
          <w:rFonts w:ascii="Times New Roman" w:hAnsi="Times New Roman" w:cs="Times New Roman"/>
          <w:sz w:val="24"/>
          <w:szCs w:val="24"/>
        </w:rPr>
      </w:pPr>
    </w:p>
    <w:p w:rsidR="00CB5B0F"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bCs/>
          <w:sz w:val="24"/>
          <w:szCs w:val="24"/>
        </w:rPr>
      </w:pPr>
      <w:r w:rsidRPr="000C6D14">
        <w:rPr>
          <w:rFonts w:ascii="Times New Roman" w:hAnsi="Times New Roman" w:cs="Times New Roman"/>
          <w:bCs/>
          <w:sz w:val="24"/>
          <w:szCs w:val="24"/>
        </w:rPr>
        <w:t>El número de flores por axila depende de los cultivares, de las condiciones climáticas y de su situación en la planta. La cantidad de flores que caen al suelo puede llegar al 75</w:t>
      </w:r>
      <w:r>
        <w:rPr>
          <w:rFonts w:ascii="Times New Roman" w:hAnsi="Times New Roman" w:cs="Times New Roman"/>
          <w:bCs/>
          <w:sz w:val="24"/>
          <w:szCs w:val="24"/>
        </w:rPr>
        <w:t xml:space="preserve"> %, e</w:t>
      </w:r>
      <w:r w:rsidRPr="000C6D14">
        <w:rPr>
          <w:rFonts w:ascii="Times New Roman" w:hAnsi="Times New Roman" w:cs="Times New Roman"/>
          <w:bCs/>
          <w:sz w:val="24"/>
          <w:szCs w:val="24"/>
        </w:rPr>
        <w:t>sta cifra es una característica de la especie y constituye un reto para los mejoradores, ya que, si cuajaran todas las flores producidas, sería posible obtener hasta veinte tonelada</w:t>
      </w:r>
      <w:r>
        <w:rPr>
          <w:rFonts w:ascii="Times New Roman" w:hAnsi="Times New Roman" w:cs="Times New Roman"/>
          <w:bCs/>
          <w:sz w:val="24"/>
          <w:szCs w:val="24"/>
        </w:rPr>
        <w:t>s de grano por hectárea. (Laicos. 2015)</w:t>
      </w:r>
    </w:p>
    <w:p w:rsidR="00CB5B0F" w:rsidRDefault="00CB5B0F" w:rsidP="00CB5B0F">
      <w:pPr>
        <w:tabs>
          <w:tab w:val="left" w:pos="8504"/>
        </w:tabs>
        <w:spacing w:after="0" w:line="360" w:lineRule="auto"/>
        <w:ind w:right="-1"/>
        <w:jc w:val="both"/>
        <w:rPr>
          <w:rFonts w:ascii="Times New Roman" w:hAnsi="Times New Roman" w:cs="Times New Roman"/>
          <w:b/>
          <w:color w:val="FF0000"/>
          <w:sz w:val="24"/>
          <w:szCs w:val="24"/>
        </w:rPr>
      </w:pPr>
    </w:p>
    <w:p w:rsidR="00CB5B0F" w:rsidRPr="002008F2" w:rsidRDefault="00CB5B0F" w:rsidP="00CB5B0F">
      <w:pPr>
        <w:tabs>
          <w:tab w:val="left" w:pos="8504"/>
        </w:tabs>
        <w:spacing w:after="0" w:line="360" w:lineRule="auto"/>
        <w:ind w:right="-1"/>
        <w:jc w:val="both"/>
        <w:rPr>
          <w:rFonts w:ascii="Times New Roman" w:hAnsi="Times New Roman" w:cs="Times New Roman"/>
          <w:b/>
          <w:color w:val="FF0000"/>
          <w:sz w:val="24"/>
          <w:szCs w:val="24"/>
        </w:rPr>
      </w:pPr>
    </w:p>
    <w:p w:rsidR="00CB5B0F" w:rsidRDefault="00540B4A" w:rsidP="00CB5B0F">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r>
        <w:rPr>
          <w:rFonts w:ascii="Times New Roman" w:hAnsi="Times New Roman" w:cs="Times New Roman"/>
          <w:b/>
          <w:sz w:val="24"/>
          <w:szCs w:val="24"/>
        </w:rPr>
        <w:lastRenderedPageBreak/>
        <w:t>3</w:t>
      </w:r>
      <w:r w:rsidR="00CB5B0F">
        <w:rPr>
          <w:rFonts w:ascii="Times New Roman" w:hAnsi="Times New Roman" w:cs="Times New Roman"/>
          <w:b/>
          <w:sz w:val="24"/>
          <w:szCs w:val="24"/>
        </w:rPr>
        <w:t>.3.5. Fruto</w:t>
      </w:r>
    </w:p>
    <w:p w:rsidR="00CB5B0F"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p>
    <w:p w:rsidR="00CB5B0F" w:rsidRDefault="00CB5B0F" w:rsidP="00CB5B0F">
      <w:pPr>
        <w:spacing w:after="0" w:line="360" w:lineRule="auto"/>
        <w:jc w:val="both"/>
        <w:rPr>
          <w:rFonts w:ascii="Times New Roman" w:hAnsi="Times New Roman" w:cs="Times New Roman"/>
          <w:sz w:val="24"/>
          <w:szCs w:val="24"/>
        </w:rPr>
      </w:pPr>
      <w:r w:rsidRPr="000C6D14">
        <w:rPr>
          <w:rFonts w:ascii="Times New Roman" w:hAnsi="Times New Roman" w:cs="Times New Roman"/>
          <w:bCs/>
          <w:sz w:val="24"/>
          <w:szCs w:val="24"/>
        </w:rPr>
        <w:t>El fruto es una vaina, que pierde su color verde a medida que se presenta la maduración y dependiendo de la variedad, su color puede ser; amarillo claro, amari</w:t>
      </w:r>
      <w:r>
        <w:rPr>
          <w:rFonts w:ascii="Times New Roman" w:hAnsi="Times New Roman" w:cs="Times New Roman"/>
          <w:bCs/>
          <w:sz w:val="24"/>
          <w:szCs w:val="24"/>
        </w:rPr>
        <w:t>llo grisáceo, castaño o negro; l</w:t>
      </w:r>
      <w:r w:rsidRPr="000C6D14">
        <w:rPr>
          <w:rFonts w:ascii="Times New Roman" w:hAnsi="Times New Roman" w:cs="Times New Roman"/>
          <w:bCs/>
          <w:sz w:val="24"/>
          <w:szCs w:val="24"/>
        </w:rPr>
        <w:t xml:space="preserve">a forma de las vainas puede ser recta o ligeramente curvada, el largo varía de 2 </w:t>
      </w:r>
      <w:r>
        <w:rPr>
          <w:rFonts w:ascii="Times New Roman" w:hAnsi="Times New Roman" w:cs="Times New Roman"/>
          <w:bCs/>
          <w:sz w:val="24"/>
          <w:szCs w:val="24"/>
        </w:rPr>
        <w:t>a 7 cm con un diámetro de 1 a 2.</w:t>
      </w:r>
      <w:r w:rsidRPr="000C6D14">
        <w:rPr>
          <w:rFonts w:ascii="Times New Roman" w:hAnsi="Times New Roman" w:cs="Times New Roman"/>
          <w:bCs/>
          <w:sz w:val="24"/>
          <w:szCs w:val="24"/>
        </w:rPr>
        <w:t xml:space="preserve">5 cm y, el número de semillas de 1 a 5 por vaina. Las variedades comerciales de </w:t>
      </w:r>
      <w:r>
        <w:rPr>
          <w:rFonts w:ascii="Times New Roman" w:hAnsi="Times New Roman" w:cs="Times New Roman"/>
          <w:bCs/>
          <w:sz w:val="24"/>
          <w:szCs w:val="24"/>
        </w:rPr>
        <w:t xml:space="preserve">soya presentan vainas con 1, 2 </w:t>
      </w:r>
      <w:r w:rsidR="00492DFF">
        <w:rPr>
          <w:rFonts w:ascii="Times New Roman" w:hAnsi="Times New Roman" w:cs="Times New Roman"/>
          <w:bCs/>
          <w:sz w:val="24"/>
          <w:szCs w:val="24"/>
        </w:rPr>
        <w:t>o</w:t>
      </w:r>
      <w:r w:rsidRPr="000C6D14">
        <w:rPr>
          <w:rFonts w:ascii="Times New Roman" w:hAnsi="Times New Roman" w:cs="Times New Roman"/>
          <w:bCs/>
          <w:sz w:val="24"/>
          <w:szCs w:val="24"/>
        </w:rPr>
        <w:t xml:space="preserve"> 3 semillas, las cuales son generalmente indehiscentes. </w:t>
      </w:r>
      <w:r w:rsidRPr="000C6D14">
        <w:rPr>
          <w:rFonts w:ascii="Times New Roman" w:hAnsi="Times New Roman" w:cs="Times New Roman"/>
          <w:sz w:val="24"/>
          <w:szCs w:val="24"/>
        </w:rPr>
        <w:t xml:space="preserve">(Guamán, </w:t>
      </w:r>
      <w:r w:rsidRPr="00CD0C0D">
        <w:rPr>
          <w:rFonts w:ascii="Times New Roman" w:hAnsi="Times New Roman" w:cs="Times New Roman"/>
          <w:sz w:val="24"/>
          <w:szCs w:val="24"/>
        </w:rPr>
        <w:t>R. et al</w:t>
      </w:r>
      <w:r>
        <w:rPr>
          <w:rFonts w:ascii="Times New Roman" w:hAnsi="Times New Roman" w:cs="Times New Roman"/>
          <w:sz w:val="24"/>
          <w:szCs w:val="24"/>
        </w:rPr>
        <w:t>. 2014</w:t>
      </w:r>
      <w:r w:rsidRPr="000C6D14">
        <w:rPr>
          <w:rFonts w:ascii="Times New Roman" w:hAnsi="Times New Roman" w:cs="Times New Roman"/>
          <w:sz w:val="24"/>
          <w:szCs w:val="24"/>
        </w:rPr>
        <w:t xml:space="preserve">) </w:t>
      </w:r>
    </w:p>
    <w:p w:rsidR="00CB5B0F"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b/>
          <w:sz w:val="24"/>
          <w:szCs w:val="24"/>
        </w:rPr>
      </w:pPr>
    </w:p>
    <w:p w:rsidR="00CB5B0F" w:rsidRPr="00644F42" w:rsidRDefault="00540B4A" w:rsidP="00CB5B0F">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r>
        <w:rPr>
          <w:rFonts w:ascii="Times New Roman" w:hAnsi="Times New Roman" w:cs="Times New Roman"/>
          <w:b/>
          <w:sz w:val="24"/>
          <w:szCs w:val="24"/>
        </w:rPr>
        <w:t>3</w:t>
      </w:r>
      <w:r w:rsidR="00CB5B0F">
        <w:rPr>
          <w:rFonts w:ascii="Times New Roman" w:hAnsi="Times New Roman" w:cs="Times New Roman"/>
          <w:b/>
          <w:sz w:val="24"/>
          <w:szCs w:val="24"/>
        </w:rPr>
        <w:t>.3.6</w:t>
      </w:r>
      <w:r w:rsidR="00CB5B0F" w:rsidRPr="00644F42">
        <w:rPr>
          <w:rFonts w:ascii="Times New Roman" w:hAnsi="Times New Roman" w:cs="Times New Roman"/>
          <w:b/>
          <w:sz w:val="24"/>
          <w:szCs w:val="24"/>
        </w:rPr>
        <w:t>.</w:t>
      </w:r>
      <w:r w:rsidR="00CB5B0F" w:rsidRPr="00644F42">
        <w:rPr>
          <w:rFonts w:ascii="Times New Roman" w:hAnsi="Times New Roman" w:cs="Times New Roman"/>
          <w:b/>
          <w:bCs/>
          <w:sz w:val="24"/>
          <w:szCs w:val="24"/>
        </w:rPr>
        <w:t xml:space="preserve"> Semilla</w:t>
      </w:r>
    </w:p>
    <w:p w:rsidR="00CB5B0F" w:rsidRPr="00644F42"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bCs/>
          <w:sz w:val="24"/>
          <w:szCs w:val="24"/>
        </w:rPr>
      </w:pPr>
    </w:p>
    <w:p w:rsidR="00CB5B0F" w:rsidRPr="000C6D14"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bCs/>
          <w:sz w:val="24"/>
          <w:szCs w:val="24"/>
        </w:rPr>
      </w:pPr>
      <w:r w:rsidRPr="00857AF9">
        <w:rPr>
          <w:rFonts w:ascii="Times New Roman" w:hAnsi="Times New Roman" w:cs="Times New Roman"/>
          <w:bCs/>
          <w:sz w:val="24"/>
          <w:szCs w:val="24"/>
        </w:rPr>
        <w:t>La semilla generalmente es esférica, del tamaño de un guisante y de color amaril</w:t>
      </w:r>
      <w:r>
        <w:rPr>
          <w:rFonts w:ascii="Times New Roman" w:hAnsi="Times New Roman" w:cs="Times New Roman"/>
          <w:bCs/>
          <w:sz w:val="24"/>
          <w:szCs w:val="24"/>
        </w:rPr>
        <w:t>lo, a</w:t>
      </w:r>
      <w:r w:rsidRPr="00857AF9">
        <w:rPr>
          <w:rFonts w:ascii="Times New Roman" w:hAnsi="Times New Roman" w:cs="Times New Roman"/>
          <w:bCs/>
          <w:sz w:val="24"/>
          <w:szCs w:val="24"/>
        </w:rPr>
        <w:t>lgunas variedades presentan una manc</w:t>
      </w:r>
      <w:r>
        <w:rPr>
          <w:rFonts w:ascii="Times New Roman" w:hAnsi="Times New Roman" w:cs="Times New Roman"/>
          <w:bCs/>
          <w:sz w:val="24"/>
          <w:szCs w:val="24"/>
        </w:rPr>
        <w:t xml:space="preserve">ha negra que corresponde al </w:t>
      </w:r>
      <w:proofErr w:type="spellStart"/>
      <w:r>
        <w:rPr>
          <w:rFonts w:ascii="Times New Roman" w:hAnsi="Times New Roman" w:cs="Times New Roman"/>
          <w:bCs/>
          <w:sz w:val="24"/>
          <w:szCs w:val="24"/>
        </w:rPr>
        <w:t>hilum</w:t>
      </w:r>
      <w:proofErr w:type="spellEnd"/>
      <w:r w:rsidRPr="00857AF9">
        <w:rPr>
          <w:rFonts w:ascii="Times New Roman" w:hAnsi="Times New Roman" w:cs="Times New Roman"/>
          <w:bCs/>
          <w:sz w:val="24"/>
          <w:szCs w:val="24"/>
        </w:rPr>
        <w:t xml:space="preserve"> de la semilla. Su tamaño es mediano (100 semillas pesan de 5 a 40 gramos, aunque en las variedades comerciales oscila de 10 a 20 gramos). La semilla es rica en proteínas y en aceites. En algunas variedades mejoradas presenta alrededor del 40-42</w:t>
      </w:r>
      <w:r>
        <w:rPr>
          <w:rFonts w:ascii="Times New Roman" w:hAnsi="Times New Roman" w:cs="Times New Roman"/>
          <w:bCs/>
          <w:sz w:val="24"/>
          <w:szCs w:val="24"/>
        </w:rPr>
        <w:t xml:space="preserve"> </w:t>
      </w:r>
      <w:r w:rsidRPr="00857AF9">
        <w:rPr>
          <w:rFonts w:ascii="Times New Roman" w:hAnsi="Times New Roman" w:cs="Times New Roman"/>
          <w:bCs/>
          <w:sz w:val="24"/>
          <w:szCs w:val="24"/>
        </w:rPr>
        <w:t>% de proteína y del 20-22</w:t>
      </w:r>
      <w:r>
        <w:rPr>
          <w:rFonts w:ascii="Times New Roman" w:hAnsi="Times New Roman" w:cs="Times New Roman"/>
          <w:bCs/>
          <w:sz w:val="24"/>
          <w:szCs w:val="24"/>
        </w:rPr>
        <w:t xml:space="preserve"> </w:t>
      </w:r>
      <w:r w:rsidRPr="00857AF9">
        <w:rPr>
          <w:rFonts w:ascii="Times New Roman" w:hAnsi="Times New Roman" w:cs="Times New Roman"/>
          <w:bCs/>
          <w:sz w:val="24"/>
          <w:szCs w:val="24"/>
        </w:rPr>
        <w:t xml:space="preserve">% en aceite, respecto a su </w:t>
      </w:r>
      <w:r>
        <w:rPr>
          <w:rFonts w:ascii="Times New Roman" w:hAnsi="Times New Roman" w:cs="Times New Roman"/>
          <w:bCs/>
          <w:sz w:val="24"/>
          <w:szCs w:val="24"/>
        </w:rPr>
        <w:t>peso seco. En la proteína de soy</w:t>
      </w:r>
      <w:r w:rsidRPr="00857AF9">
        <w:rPr>
          <w:rFonts w:ascii="Times New Roman" w:hAnsi="Times New Roman" w:cs="Times New Roman"/>
          <w:bCs/>
          <w:sz w:val="24"/>
          <w:szCs w:val="24"/>
        </w:rPr>
        <w:t>a hay un buen balance de aminoácidos esenciales, destacando lisina y leucina.</w:t>
      </w:r>
      <w:r>
        <w:rPr>
          <w:rFonts w:ascii="Times New Roman" w:hAnsi="Times New Roman" w:cs="Times New Roman"/>
          <w:sz w:val="24"/>
          <w:szCs w:val="24"/>
        </w:rPr>
        <w:t xml:space="preserve"> </w:t>
      </w:r>
      <w:r w:rsidRPr="000C6D14">
        <w:rPr>
          <w:rFonts w:ascii="Times New Roman" w:hAnsi="Times New Roman" w:cs="Times New Roman"/>
          <w:bCs/>
          <w:sz w:val="24"/>
          <w:szCs w:val="24"/>
        </w:rPr>
        <w:t>La semilla es rica en proteínas y en aceites. En algunas variedades mejoradas presenta alrededor del</w:t>
      </w:r>
      <w:r>
        <w:rPr>
          <w:rFonts w:ascii="Times New Roman" w:hAnsi="Times New Roman" w:cs="Times New Roman"/>
          <w:bCs/>
          <w:sz w:val="24"/>
          <w:szCs w:val="24"/>
        </w:rPr>
        <w:t xml:space="preserve"> 40-42 % de proteína y del 20-</w:t>
      </w:r>
      <w:r w:rsidRPr="000C6D14">
        <w:rPr>
          <w:rFonts w:ascii="Times New Roman" w:hAnsi="Times New Roman" w:cs="Times New Roman"/>
          <w:bCs/>
          <w:sz w:val="24"/>
          <w:szCs w:val="24"/>
        </w:rPr>
        <w:t>22</w:t>
      </w:r>
      <w:r>
        <w:rPr>
          <w:rFonts w:ascii="Times New Roman" w:hAnsi="Times New Roman" w:cs="Times New Roman"/>
          <w:bCs/>
          <w:sz w:val="24"/>
          <w:szCs w:val="24"/>
        </w:rPr>
        <w:t xml:space="preserve"> </w:t>
      </w:r>
      <w:r w:rsidRPr="000C6D14">
        <w:rPr>
          <w:rFonts w:ascii="Times New Roman" w:hAnsi="Times New Roman" w:cs="Times New Roman"/>
          <w:bCs/>
          <w:sz w:val="24"/>
          <w:szCs w:val="24"/>
        </w:rPr>
        <w:t>% en aceite, respecto a su peso seco. En la proteína de soya hay un buen balance de aminoácidos esenciales, destacando lisina y l</w:t>
      </w:r>
      <w:r>
        <w:rPr>
          <w:rFonts w:ascii="Times New Roman" w:hAnsi="Times New Roman" w:cs="Times New Roman"/>
          <w:bCs/>
          <w:sz w:val="24"/>
          <w:szCs w:val="24"/>
        </w:rPr>
        <w:t>eucina. (INFOAGRO. 2014</w:t>
      </w:r>
      <w:r w:rsidRPr="000C6D14">
        <w:rPr>
          <w:rFonts w:ascii="Times New Roman" w:hAnsi="Times New Roman" w:cs="Times New Roman"/>
          <w:bCs/>
          <w:sz w:val="24"/>
          <w:szCs w:val="24"/>
        </w:rPr>
        <w:t>)</w:t>
      </w:r>
    </w:p>
    <w:p w:rsidR="00CB5B0F"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p>
    <w:p w:rsidR="00CB5B0F" w:rsidRPr="005B26B6" w:rsidRDefault="00540B4A" w:rsidP="00CB5B0F">
      <w:pPr>
        <w:tabs>
          <w:tab w:val="left" w:pos="8504"/>
        </w:tabs>
        <w:autoSpaceDE w:val="0"/>
        <w:autoSpaceDN w:val="0"/>
        <w:adjustRightInd w:val="0"/>
        <w:spacing w:after="0" w:line="360" w:lineRule="auto"/>
        <w:ind w:right="-1"/>
        <w:jc w:val="both"/>
        <w:rPr>
          <w:rFonts w:ascii="Times New Roman" w:hAnsi="Times New Roman" w:cs="Times New Roman"/>
          <w:b/>
          <w:bCs/>
          <w:color w:val="FF0000"/>
          <w:sz w:val="24"/>
          <w:szCs w:val="24"/>
        </w:rPr>
      </w:pPr>
      <w:r>
        <w:rPr>
          <w:rFonts w:ascii="Times New Roman" w:hAnsi="Times New Roman" w:cs="Times New Roman"/>
          <w:b/>
          <w:bCs/>
          <w:sz w:val="24"/>
          <w:szCs w:val="24"/>
        </w:rPr>
        <w:t>3</w:t>
      </w:r>
      <w:r w:rsidR="00CB5B0F">
        <w:rPr>
          <w:rFonts w:ascii="Times New Roman" w:hAnsi="Times New Roman" w:cs="Times New Roman"/>
          <w:b/>
          <w:bCs/>
          <w:sz w:val="24"/>
          <w:szCs w:val="24"/>
        </w:rPr>
        <w:t>.3.7</w:t>
      </w:r>
      <w:r w:rsidR="00CB5B0F" w:rsidRPr="00644F42">
        <w:rPr>
          <w:rFonts w:ascii="Times New Roman" w:hAnsi="Times New Roman" w:cs="Times New Roman"/>
          <w:b/>
          <w:bCs/>
          <w:sz w:val="24"/>
          <w:szCs w:val="24"/>
        </w:rPr>
        <w:t xml:space="preserve">. </w:t>
      </w:r>
      <w:r w:rsidR="00CB5B0F" w:rsidRPr="00F56CEB">
        <w:rPr>
          <w:rFonts w:ascii="Times New Roman" w:hAnsi="Times New Roman" w:cs="Times New Roman"/>
          <w:b/>
          <w:bCs/>
          <w:sz w:val="24"/>
          <w:szCs w:val="24"/>
        </w:rPr>
        <w:t>Pubescencia</w:t>
      </w:r>
    </w:p>
    <w:p w:rsidR="00CB5B0F" w:rsidRPr="00644F42"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p>
    <w:p w:rsidR="00CB5B0F" w:rsidRPr="000171F3"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bCs/>
          <w:sz w:val="24"/>
          <w:szCs w:val="24"/>
        </w:rPr>
      </w:pPr>
      <w:r w:rsidRPr="000171F3">
        <w:rPr>
          <w:rFonts w:ascii="Times New Roman" w:hAnsi="Times New Roman" w:cs="Times New Roman"/>
          <w:bCs/>
          <w:sz w:val="24"/>
          <w:szCs w:val="24"/>
        </w:rPr>
        <w:t xml:space="preserve">Los </w:t>
      </w:r>
      <w:r>
        <w:rPr>
          <w:rFonts w:ascii="Times New Roman" w:hAnsi="Times New Roman" w:cs="Times New Roman"/>
          <w:bCs/>
          <w:sz w:val="24"/>
          <w:szCs w:val="24"/>
        </w:rPr>
        <w:t xml:space="preserve">tallos, hojas y vainas están cubiertos por finos pelos o pubescencia, y cuando la planta está seca, estos pueden tomar un color gris o de diferentes tonalidades de castaño o marrón; pueden ser escasos o abundantes y, también encrespados, erectos o recortados. La pubescencia de la mayoría de las variedades comerciales es casi erecta. (Guamán, R. </w:t>
      </w:r>
      <w:r w:rsidRPr="00CD0C0D">
        <w:rPr>
          <w:rFonts w:ascii="Times New Roman" w:hAnsi="Times New Roman" w:cs="Times New Roman"/>
          <w:bCs/>
          <w:sz w:val="24"/>
          <w:szCs w:val="24"/>
        </w:rPr>
        <w:t>et al.</w:t>
      </w:r>
      <w:r>
        <w:rPr>
          <w:rFonts w:ascii="Times New Roman" w:hAnsi="Times New Roman" w:cs="Times New Roman"/>
          <w:bCs/>
          <w:sz w:val="24"/>
          <w:szCs w:val="24"/>
        </w:rPr>
        <w:t xml:space="preserve"> 2005) </w:t>
      </w:r>
    </w:p>
    <w:p w:rsidR="00CB5B0F"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p>
    <w:p w:rsidR="00CB5B0F" w:rsidRDefault="00540B4A" w:rsidP="00CB5B0F">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r>
        <w:rPr>
          <w:rFonts w:ascii="Times New Roman" w:hAnsi="Times New Roman" w:cs="Times New Roman"/>
          <w:b/>
          <w:bCs/>
          <w:sz w:val="24"/>
          <w:szCs w:val="24"/>
        </w:rPr>
        <w:lastRenderedPageBreak/>
        <w:t>3</w:t>
      </w:r>
      <w:r w:rsidR="00CB5B0F">
        <w:rPr>
          <w:rFonts w:ascii="Times New Roman" w:hAnsi="Times New Roman" w:cs="Times New Roman"/>
          <w:b/>
          <w:bCs/>
          <w:sz w:val="24"/>
          <w:szCs w:val="24"/>
        </w:rPr>
        <w:t>.3.8</w:t>
      </w:r>
      <w:r w:rsidR="00CB5B0F" w:rsidRPr="00644F42">
        <w:rPr>
          <w:rFonts w:ascii="Times New Roman" w:hAnsi="Times New Roman" w:cs="Times New Roman"/>
          <w:b/>
          <w:bCs/>
          <w:sz w:val="24"/>
          <w:szCs w:val="24"/>
        </w:rPr>
        <w:t xml:space="preserve">. </w:t>
      </w:r>
      <w:r w:rsidR="00CB5B0F">
        <w:rPr>
          <w:rFonts w:ascii="Times New Roman" w:hAnsi="Times New Roman" w:cs="Times New Roman"/>
          <w:b/>
          <w:bCs/>
          <w:sz w:val="24"/>
          <w:szCs w:val="24"/>
        </w:rPr>
        <w:t>Hábito de crecimiento</w:t>
      </w:r>
    </w:p>
    <w:p w:rsidR="00CB5B0F"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p>
    <w:p w:rsidR="00CB5B0F"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bCs/>
          <w:sz w:val="24"/>
          <w:szCs w:val="24"/>
        </w:rPr>
      </w:pPr>
      <w:r>
        <w:rPr>
          <w:rFonts w:ascii="Times New Roman" w:hAnsi="Times New Roman" w:cs="Times New Roman"/>
          <w:bCs/>
          <w:sz w:val="24"/>
          <w:szCs w:val="24"/>
        </w:rPr>
        <w:t xml:space="preserve">El desarrollo de la parte aérea de la planta comienza con la emergencia del </w:t>
      </w:r>
      <w:proofErr w:type="spellStart"/>
      <w:r>
        <w:rPr>
          <w:rFonts w:ascii="Times New Roman" w:hAnsi="Times New Roman" w:cs="Times New Roman"/>
          <w:bCs/>
          <w:sz w:val="24"/>
          <w:szCs w:val="24"/>
        </w:rPr>
        <w:t>hipocótilo</w:t>
      </w:r>
      <w:proofErr w:type="spellEnd"/>
      <w:r>
        <w:rPr>
          <w:rFonts w:ascii="Times New Roman" w:hAnsi="Times New Roman" w:cs="Times New Roman"/>
          <w:bCs/>
          <w:sz w:val="24"/>
          <w:szCs w:val="24"/>
        </w:rPr>
        <w:t xml:space="preserve"> del suelo y termina con la formación de la semilla. Cuando las condiciones de profundidad, humedad y temperatura del suelo son ideales, la plántula emerge a los cinco días de haber sido sembrada. La altura final de la planta está determinada por el número de nudos y entrenudos, también se ha visto que la altura es influenciada por el desarrollo y hábito del tallo que puede ser: </w:t>
      </w:r>
    </w:p>
    <w:p w:rsidR="00CB5B0F" w:rsidRDefault="00CB5B0F" w:rsidP="00A47925">
      <w:pPr>
        <w:pStyle w:val="Prrafodelista"/>
        <w:numPr>
          <w:ilvl w:val="0"/>
          <w:numId w:val="8"/>
        </w:numPr>
        <w:tabs>
          <w:tab w:val="left" w:pos="8504"/>
        </w:tabs>
        <w:autoSpaceDE w:val="0"/>
        <w:autoSpaceDN w:val="0"/>
        <w:adjustRightInd w:val="0"/>
        <w:spacing w:after="0" w:line="360" w:lineRule="auto"/>
        <w:ind w:left="426" w:right="-1" w:hanging="284"/>
        <w:jc w:val="both"/>
        <w:rPr>
          <w:rFonts w:ascii="Times New Roman" w:hAnsi="Times New Roman" w:cs="Times New Roman"/>
          <w:bCs/>
          <w:sz w:val="24"/>
          <w:szCs w:val="24"/>
        </w:rPr>
      </w:pPr>
      <w:r w:rsidRPr="000F2B1F">
        <w:rPr>
          <w:rFonts w:ascii="Times New Roman" w:hAnsi="Times New Roman" w:cs="Times New Roman"/>
          <w:b/>
          <w:bCs/>
          <w:sz w:val="24"/>
          <w:szCs w:val="24"/>
        </w:rPr>
        <w:t>Determinado:</w:t>
      </w:r>
      <w:r w:rsidRPr="000F2B1F">
        <w:rPr>
          <w:rFonts w:ascii="Times New Roman" w:hAnsi="Times New Roman" w:cs="Times New Roman"/>
          <w:bCs/>
          <w:sz w:val="24"/>
          <w:szCs w:val="24"/>
        </w:rPr>
        <w:t xml:space="preserve"> cuando lleva una inflorescencia terminal, de la cual normalmente se desarrolla un racimo de frutos (variedades del INIAP)</w:t>
      </w:r>
      <w:r>
        <w:rPr>
          <w:rFonts w:ascii="Times New Roman" w:hAnsi="Times New Roman" w:cs="Times New Roman"/>
          <w:bCs/>
          <w:sz w:val="24"/>
          <w:szCs w:val="24"/>
        </w:rPr>
        <w:t>, el crecimiento de la planta se detiene una vez que la planta florece.</w:t>
      </w:r>
    </w:p>
    <w:p w:rsidR="00CB5B0F" w:rsidRPr="00DF66D9" w:rsidRDefault="00CB5B0F" w:rsidP="00A47925">
      <w:pPr>
        <w:pStyle w:val="Prrafodelista"/>
        <w:numPr>
          <w:ilvl w:val="0"/>
          <w:numId w:val="8"/>
        </w:numPr>
        <w:tabs>
          <w:tab w:val="left" w:pos="8504"/>
        </w:tabs>
        <w:autoSpaceDE w:val="0"/>
        <w:autoSpaceDN w:val="0"/>
        <w:adjustRightInd w:val="0"/>
        <w:spacing w:after="0" w:line="360" w:lineRule="auto"/>
        <w:ind w:left="426" w:right="-1" w:hanging="284"/>
        <w:jc w:val="both"/>
        <w:rPr>
          <w:rFonts w:ascii="Times New Roman" w:hAnsi="Times New Roman" w:cs="Times New Roman"/>
          <w:bCs/>
          <w:sz w:val="24"/>
          <w:szCs w:val="24"/>
        </w:rPr>
      </w:pPr>
      <w:r w:rsidRPr="00DF66D9">
        <w:rPr>
          <w:rFonts w:ascii="Times New Roman" w:hAnsi="Times New Roman" w:cs="Times New Roman"/>
          <w:b/>
          <w:bCs/>
          <w:sz w:val="24"/>
          <w:szCs w:val="24"/>
        </w:rPr>
        <w:t>Indeterminado:</w:t>
      </w:r>
      <w:r w:rsidRPr="00DF66D9">
        <w:rPr>
          <w:rFonts w:ascii="Times New Roman" w:hAnsi="Times New Roman" w:cs="Times New Roman"/>
          <w:bCs/>
          <w:sz w:val="24"/>
          <w:szCs w:val="24"/>
        </w:rPr>
        <w:t xml:space="preserve"> cuando no lleva en el ápice del tallo un racimo de flores, el crecimiento de la planta puede seguir, llegando a duplicar su altura después de la floración. </w:t>
      </w:r>
      <w:r w:rsidRPr="00DF66D9">
        <w:rPr>
          <w:rFonts w:ascii="Times New Roman" w:hAnsi="Times New Roman" w:cs="Times New Roman"/>
          <w:sz w:val="24"/>
          <w:szCs w:val="24"/>
        </w:rPr>
        <w:t xml:space="preserve">(Guamán, R. </w:t>
      </w:r>
      <w:r w:rsidRPr="00CD0C0D">
        <w:rPr>
          <w:rFonts w:ascii="Times New Roman" w:hAnsi="Times New Roman" w:cs="Times New Roman"/>
          <w:sz w:val="24"/>
          <w:szCs w:val="24"/>
        </w:rPr>
        <w:t>et al.</w:t>
      </w:r>
      <w:r w:rsidR="007856D9">
        <w:rPr>
          <w:rFonts w:ascii="Times New Roman" w:hAnsi="Times New Roman" w:cs="Times New Roman"/>
          <w:sz w:val="24"/>
          <w:szCs w:val="24"/>
        </w:rPr>
        <w:t xml:space="preserve"> 2014</w:t>
      </w:r>
      <w:r w:rsidRPr="00DF66D9">
        <w:rPr>
          <w:rFonts w:ascii="Times New Roman" w:hAnsi="Times New Roman" w:cs="Times New Roman"/>
          <w:sz w:val="24"/>
          <w:szCs w:val="24"/>
        </w:rPr>
        <w:t xml:space="preserve">) </w:t>
      </w:r>
    </w:p>
    <w:p w:rsidR="00CB5B0F"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p>
    <w:p w:rsidR="00CB5B0F" w:rsidRPr="00644F42" w:rsidRDefault="00540B4A" w:rsidP="00CB5B0F">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r>
        <w:rPr>
          <w:rFonts w:ascii="Times New Roman" w:hAnsi="Times New Roman" w:cs="Times New Roman"/>
          <w:b/>
          <w:bCs/>
          <w:sz w:val="24"/>
          <w:szCs w:val="24"/>
        </w:rPr>
        <w:t>3</w:t>
      </w:r>
      <w:r w:rsidR="00CB5B0F">
        <w:rPr>
          <w:rFonts w:ascii="Times New Roman" w:hAnsi="Times New Roman" w:cs="Times New Roman"/>
          <w:b/>
          <w:bCs/>
          <w:sz w:val="24"/>
          <w:szCs w:val="24"/>
        </w:rPr>
        <w:t>.4</w:t>
      </w:r>
      <w:r w:rsidR="00CB5B0F" w:rsidRPr="00644F42">
        <w:rPr>
          <w:rFonts w:ascii="Times New Roman" w:hAnsi="Times New Roman" w:cs="Times New Roman"/>
          <w:b/>
          <w:bCs/>
          <w:sz w:val="24"/>
          <w:szCs w:val="24"/>
        </w:rPr>
        <w:t xml:space="preserve">. </w:t>
      </w:r>
      <w:r w:rsidR="00CB5B0F">
        <w:rPr>
          <w:rFonts w:ascii="Times New Roman" w:hAnsi="Times New Roman" w:cs="Times New Roman"/>
          <w:b/>
          <w:bCs/>
          <w:sz w:val="24"/>
          <w:szCs w:val="24"/>
        </w:rPr>
        <w:t>Fases de desarrollo de la soya</w:t>
      </w:r>
    </w:p>
    <w:p w:rsidR="00CB5B0F" w:rsidRDefault="00CB5B0F" w:rsidP="00CB5B0F">
      <w:pPr>
        <w:tabs>
          <w:tab w:val="left" w:pos="8504"/>
        </w:tabs>
        <w:spacing w:after="0" w:line="360" w:lineRule="auto"/>
        <w:ind w:right="-1"/>
        <w:jc w:val="both"/>
        <w:rPr>
          <w:rFonts w:ascii="Times New Roman" w:hAnsi="Times New Roman" w:cs="Times New Roman"/>
          <w:bCs/>
          <w:sz w:val="24"/>
          <w:szCs w:val="24"/>
        </w:rPr>
      </w:pPr>
    </w:p>
    <w:p w:rsidR="00CB5B0F" w:rsidRDefault="00CE5472" w:rsidP="00CB5B0F">
      <w:pPr>
        <w:tabs>
          <w:tab w:val="left" w:pos="8504"/>
        </w:tabs>
        <w:autoSpaceDE w:val="0"/>
        <w:autoSpaceDN w:val="0"/>
        <w:adjustRightInd w:val="0"/>
        <w:spacing w:after="0" w:line="360" w:lineRule="auto"/>
        <w:ind w:right="-1"/>
        <w:jc w:val="both"/>
        <w:rPr>
          <w:rFonts w:ascii="Times New Roman" w:hAnsi="Times New Roman" w:cs="Times New Roman"/>
          <w:bCs/>
          <w:sz w:val="24"/>
          <w:szCs w:val="24"/>
        </w:rPr>
      </w:pPr>
      <w:r>
        <w:rPr>
          <w:rFonts w:ascii="Times New Roman" w:hAnsi="Times New Roman" w:cs="Times New Roman"/>
          <w:bCs/>
          <w:sz w:val="24"/>
          <w:szCs w:val="24"/>
        </w:rPr>
        <w:t xml:space="preserve">En el año 1977 </w:t>
      </w:r>
      <w:proofErr w:type="spellStart"/>
      <w:r>
        <w:rPr>
          <w:rFonts w:ascii="Times New Roman" w:hAnsi="Times New Roman" w:cs="Times New Roman"/>
          <w:bCs/>
          <w:sz w:val="24"/>
          <w:szCs w:val="24"/>
        </w:rPr>
        <w:t>Fehr</w:t>
      </w:r>
      <w:proofErr w:type="spellEnd"/>
      <w:r>
        <w:rPr>
          <w:rFonts w:ascii="Times New Roman" w:hAnsi="Times New Roman" w:cs="Times New Roman"/>
          <w:bCs/>
          <w:sz w:val="24"/>
          <w:szCs w:val="24"/>
        </w:rPr>
        <w:t xml:space="preserve"> </w:t>
      </w:r>
      <w:r w:rsidR="00CB5B0F">
        <w:rPr>
          <w:rFonts w:ascii="Times New Roman" w:hAnsi="Times New Roman" w:cs="Times New Roman"/>
          <w:bCs/>
          <w:sz w:val="24"/>
          <w:szCs w:val="24"/>
        </w:rPr>
        <w:t>y</w:t>
      </w:r>
      <w:r w:rsidR="00CB5B0F" w:rsidRPr="000C6D14">
        <w:rPr>
          <w:rFonts w:ascii="Times New Roman" w:hAnsi="Times New Roman" w:cs="Times New Roman"/>
          <w:bCs/>
          <w:sz w:val="24"/>
          <w:szCs w:val="24"/>
        </w:rPr>
        <w:t xml:space="preserve"> Chavines crearon una escala que clasificó los distintos </w:t>
      </w:r>
      <w:proofErr w:type="spellStart"/>
      <w:r w:rsidR="00CB5B0F" w:rsidRPr="000C6D14">
        <w:rPr>
          <w:rFonts w:ascii="Times New Roman" w:hAnsi="Times New Roman" w:cs="Times New Roman"/>
          <w:bCs/>
          <w:sz w:val="24"/>
          <w:szCs w:val="24"/>
        </w:rPr>
        <w:t>estadíos</w:t>
      </w:r>
      <w:proofErr w:type="spellEnd"/>
      <w:r w:rsidR="00CB5B0F" w:rsidRPr="000C6D14">
        <w:rPr>
          <w:rFonts w:ascii="Times New Roman" w:hAnsi="Times New Roman" w:cs="Times New Roman"/>
          <w:bCs/>
          <w:sz w:val="24"/>
          <w:szCs w:val="24"/>
        </w:rPr>
        <w:t xml:space="preserve"> de crecimiento que atraviesa el cultivo de la soya. A cada estado le han asignado un número. La numeración de estado vegetativo se determina mediante el recuento de los nudos existentes por encima del tallo principal que tienen o han tenido hojas totalmente desarrolladas. Se considera que una hoja ya está totalmente desarrolla</w:t>
      </w:r>
      <w:r w:rsidR="00CB5B0F">
        <w:rPr>
          <w:rFonts w:ascii="Times New Roman" w:hAnsi="Times New Roman" w:cs="Times New Roman"/>
          <w:bCs/>
          <w:sz w:val="24"/>
          <w:szCs w:val="24"/>
        </w:rPr>
        <w:t>da cuando los bordes de los folí</w:t>
      </w:r>
      <w:r w:rsidR="00CB5B0F" w:rsidRPr="000C6D14">
        <w:rPr>
          <w:rFonts w:ascii="Times New Roman" w:hAnsi="Times New Roman" w:cs="Times New Roman"/>
          <w:bCs/>
          <w:sz w:val="24"/>
          <w:szCs w:val="24"/>
        </w:rPr>
        <w:t>olos de la hoja ubicada inmediatamente superior no se tocan. Las etapas reproductivas se basan en la floración, en el crecimiento de las vainas y semillas y en la madurez de las plantas.</w:t>
      </w:r>
      <w:r w:rsidR="00CB5B0F">
        <w:rPr>
          <w:rFonts w:ascii="Times New Roman" w:hAnsi="Times New Roman" w:cs="Times New Roman"/>
          <w:bCs/>
          <w:sz w:val="24"/>
          <w:szCs w:val="24"/>
        </w:rPr>
        <w:t xml:space="preserve"> Cada fase </w:t>
      </w:r>
      <w:r w:rsidR="00CB5B0F" w:rsidRPr="009238FC">
        <w:rPr>
          <w:rFonts w:ascii="Times New Roman" w:hAnsi="Times New Roman" w:cs="Times New Roman"/>
          <w:bCs/>
          <w:sz w:val="24"/>
          <w:szCs w:val="24"/>
        </w:rPr>
        <w:t xml:space="preserve">puede designarse con un código formado por un literal y un numeral. La </w:t>
      </w:r>
      <w:r w:rsidR="00CB5B0F">
        <w:rPr>
          <w:rFonts w:ascii="Times New Roman" w:hAnsi="Times New Roman" w:cs="Times New Roman"/>
          <w:bCs/>
          <w:sz w:val="24"/>
          <w:szCs w:val="24"/>
        </w:rPr>
        <w:t>letra V o R, es la inicial de la fase vegetativa o reproductiva</w:t>
      </w:r>
      <w:r w:rsidR="00CB5B0F" w:rsidRPr="009238FC">
        <w:rPr>
          <w:rFonts w:ascii="Times New Roman" w:hAnsi="Times New Roman" w:cs="Times New Roman"/>
          <w:bCs/>
          <w:sz w:val="24"/>
          <w:szCs w:val="24"/>
        </w:rPr>
        <w:t xml:space="preserve"> respectivamente, mientras que los números 1, 2…., indican la posición del ciclo de vida de la planta. (Guamán, R. et al. 2005)</w:t>
      </w:r>
    </w:p>
    <w:p w:rsidR="00CB5B0F"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bCs/>
          <w:sz w:val="24"/>
          <w:szCs w:val="24"/>
        </w:rPr>
      </w:pPr>
    </w:p>
    <w:p w:rsidR="00CB5B0F"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bCs/>
          <w:sz w:val="24"/>
          <w:szCs w:val="24"/>
        </w:rPr>
      </w:pPr>
    </w:p>
    <w:p w:rsidR="00CB5B0F" w:rsidRPr="009238FC"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bCs/>
          <w:sz w:val="24"/>
          <w:szCs w:val="24"/>
        </w:rPr>
      </w:pPr>
    </w:p>
    <w:p w:rsidR="00CB5B0F" w:rsidRPr="00A91F43" w:rsidRDefault="00540B4A" w:rsidP="00CB5B0F">
      <w:pPr>
        <w:tabs>
          <w:tab w:val="left" w:pos="8504"/>
        </w:tabs>
        <w:spacing w:after="0" w:line="360" w:lineRule="auto"/>
        <w:ind w:right="-1"/>
        <w:jc w:val="both"/>
        <w:rPr>
          <w:rFonts w:ascii="Times New Roman" w:hAnsi="Times New Roman" w:cs="Times New Roman"/>
          <w:b/>
          <w:sz w:val="24"/>
          <w:szCs w:val="24"/>
        </w:rPr>
      </w:pPr>
      <w:r>
        <w:rPr>
          <w:rFonts w:ascii="Times New Roman" w:hAnsi="Times New Roman" w:cs="Times New Roman"/>
          <w:b/>
          <w:sz w:val="24"/>
          <w:szCs w:val="24"/>
        </w:rPr>
        <w:lastRenderedPageBreak/>
        <w:t>3</w:t>
      </w:r>
      <w:r w:rsidR="00CB5B0F">
        <w:rPr>
          <w:rFonts w:ascii="Times New Roman" w:hAnsi="Times New Roman" w:cs="Times New Roman"/>
          <w:b/>
          <w:sz w:val="24"/>
          <w:szCs w:val="24"/>
        </w:rPr>
        <w:t>.4</w:t>
      </w:r>
      <w:r w:rsidR="00CB5B0F" w:rsidRPr="00644F42">
        <w:rPr>
          <w:rFonts w:ascii="Times New Roman" w:hAnsi="Times New Roman" w:cs="Times New Roman"/>
          <w:b/>
          <w:sz w:val="24"/>
          <w:szCs w:val="24"/>
        </w:rPr>
        <w:t xml:space="preserve">.1. </w:t>
      </w:r>
      <w:r w:rsidR="00CB5B0F" w:rsidRPr="00A91F43">
        <w:rPr>
          <w:rFonts w:ascii="Times New Roman" w:hAnsi="Times New Roman" w:cs="Times New Roman"/>
          <w:b/>
          <w:sz w:val="24"/>
          <w:szCs w:val="24"/>
        </w:rPr>
        <w:t>Fase vegetativa</w:t>
      </w:r>
    </w:p>
    <w:p w:rsidR="00CB5B0F" w:rsidRDefault="00CB5B0F" w:rsidP="00CB5B0F">
      <w:pPr>
        <w:autoSpaceDE w:val="0"/>
        <w:autoSpaceDN w:val="0"/>
        <w:adjustRightInd w:val="0"/>
        <w:spacing w:after="0" w:line="360" w:lineRule="auto"/>
        <w:rPr>
          <w:rFonts w:ascii="Times New Roman" w:hAnsi="Times New Roman" w:cs="Times New Roman"/>
          <w:b/>
          <w:sz w:val="24"/>
          <w:szCs w:val="24"/>
        </w:rPr>
      </w:pPr>
    </w:p>
    <w:p w:rsidR="00CB5B0F" w:rsidRPr="000C6D14" w:rsidRDefault="00CB5B0F" w:rsidP="00A47925">
      <w:pPr>
        <w:pStyle w:val="NormalWeb"/>
        <w:numPr>
          <w:ilvl w:val="0"/>
          <w:numId w:val="20"/>
        </w:numPr>
        <w:tabs>
          <w:tab w:val="left" w:pos="8504"/>
        </w:tabs>
        <w:spacing w:before="0" w:beforeAutospacing="0" w:after="0" w:line="360" w:lineRule="auto"/>
        <w:ind w:left="426" w:right="-1" w:hanging="284"/>
        <w:jc w:val="both"/>
        <w:rPr>
          <w:bCs/>
        </w:rPr>
      </w:pPr>
      <w:r w:rsidRPr="000C6D14">
        <w:rPr>
          <w:b/>
          <w:bCs/>
        </w:rPr>
        <w:t xml:space="preserve">VE: </w:t>
      </w:r>
      <w:r w:rsidRPr="000C6D14">
        <w:rPr>
          <w:bCs/>
        </w:rPr>
        <w:t>Los cotiledones emergen sobre la superficie del suelo. Se presenta entre 4 y 7 días después de la siembra.</w:t>
      </w:r>
    </w:p>
    <w:p w:rsidR="00CB5B0F" w:rsidRPr="000C6D14" w:rsidRDefault="00CB5B0F" w:rsidP="00A47925">
      <w:pPr>
        <w:pStyle w:val="NormalWeb"/>
        <w:numPr>
          <w:ilvl w:val="0"/>
          <w:numId w:val="20"/>
        </w:numPr>
        <w:tabs>
          <w:tab w:val="left" w:pos="8504"/>
        </w:tabs>
        <w:spacing w:after="0" w:line="360" w:lineRule="auto"/>
        <w:ind w:left="426" w:right="-1" w:hanging="284"/>
        <w:jc w:val="both"/>
        <w:rPr>
          <w:bCs/>
        </w:rPr>
      </w:pPr>
      <w:r w:rsidRPr="000C6D14">
        <w:rPr>
          <w:b/>
          <w:bCs/>
        </w:rPr>
        <w:t xml:space="preserve">VC: </w:t>
      </w:r>
      <w:r w:rsidRPr="000C6D14">
        <w:rPr>
          <w:bCs/>
        </w:rPr>
        <w:t xml:space="preserve">Los bordes de las hojas </w:t>
      </w:r>
      <w:proofErr w:type="spellStart"/>
      <w:r w:rsidRPr="000C6D14">
        <w:rPr>
          <w:bCs/>
        </w:rPr>
        <w:t>cotiledonares</w:t>
      </w:r>
      <w:proofErr w:type="spellEnd"/>
      <w:r w:rsidRPr="000C6D14">
        <w:rPr>
          <w:bCs/>
        </w:rPr>
        <w:t xml:space="preserve"> no se tocan. Ocurre de 3 a 4 días después de la emergencia.</w:t>
      </w:r>
    </w:p>
    <w:p w:rsidR="00CB5B0F" w:rsidRPr="000C6D14" w:rsidRDefault="00CB5B0F" w:rsidP="00A47925">
      <w:pPr>
        <w:pStyle w:val="NormalWeb"/>
        <w:numPr>
          <w:ilvl w:val="0"/>
          <w:numId w:val="20"/>
        </w:numPr>
        <w:tabs>
          <w:tab w:val="left" w:pos="8504"/>
        </w:tabs>
        <w:spacing w:after="0" w:line="360" w:lineRule="auto"/>
        <w:ind w:left="426" w:right="-1" w:hanging="284"/>
        <w:jc w:val="both"/>
        <w:rPr>
          <w:bCs/>
        </w:rPr>
      </w:pPr>
      <w:r w:rsidRPr="000C6D14">
        <w:rPr>
          <w:b/>
          <w:bCs/>
        </w:rPr>
        <w:t>V1</w:t>
      </w:r>
      <w:r w:rsidRPr="000C6D14">
        <w:rPr>
          <w:bCs/>
        </w:rPr>
        <w:t xml:space="preserve">: </w:t>
      </w:r>
      <w:r w:rsidRPr="000C6D14">
        <w:rPr>
          <w:b/>
          <w:bCs/>
        </w:rPr>
        <w:t>(1er. nudo).</w:t>
      </w:r>
      <w:r w:rsidRPr="000C6D14">
        <w:rPr>
          <w:bCs/>
        </w:rPr>
        <w:t xml:space="preserve"> Hojas unifoliadas completamente desarrolladas. 7 a 8 </w:t>
      </w:r>
      <w:r w:rsidR="007129DF">
        <w:rPr>
          <w:bCs/>
        </w:rPr>
        <w:t xml:space="preserve">días </w:t>
      </w:r>
      <w:r w:rsidRPr="000C6D14">
        <w:rPr>
          <w:bCs/>
        </w:rPr>
        <w:t>después de la emergencia.</w:t>
      </w:r>
    </w:p>
    <w:p w:rsidR="00CB5B0F" w:rsidRPr="000C6D14" w:rsidRDefault="00CB5B0F" w:rsidP="00A47925">
      <w:pPr>
        <w:pStyle w:val="NormalWeb"/>
        <w:numPr>
          <w:ilvl w:val="0"/>
          <w:numId w:val="20"/>
        </w:numPr>
        <w:tabs>
          <w:tab w:val="left" w:pos="8504"/>
        </w:tabs>
        <w:spacing w:after="0" w:line="360" w:lineRule="auto"/>
        <w:ind w:left="426" w:right="-1" w:hanging="284"/>
        <w:jc w:val="both"/>
        <w:rPr>
          <w:bCs/>
        </w:rPr>
      </w:pPr>
      <w:r w:rsidRPr="000C6D14">
        <w:rPr>
          <w:b/>
          <w:bCs/>
        </w:rPr>
        <w:t xml:space="preserve">V2: (2do nudo). </w:t>
      </w:r>
      <w:r w:rsidRPr="000C6D14">
        <w:rPr>
          <w:bCs/>
        </w:rPr>
        <w:t xml:space="preserve">Hoja trifoliada en vaina de la unifoliada completamente desarrollada. 9 a 12 </w:t>
      </w:r>
      <w:r w:rsidR="007129DF">
        <w:rPr>
          <w:bCs/>
        </w:rPr>
        <w:t xml:space="preserve">días </w:t>
      </w:r>
      <w:r w:rsidRPr="000C6D14">
        <w:rPr>
          <w:bCs/>
        </w:rPr>
        <w:t>después de la emergencia.</w:t>
      </w:r>
    </w:p>
    <w:p w:rsidR="00CB5B0F" w:rsidRPr="00894D2E" w:rsidRDefault="00CB5B0F" w:rsidP="00A47925">
      <w:pPr>
        <w:pStyle w:val="NormalWeb"/>
        <w:numPr>
          <w:ilvl w:val="0"/>
          <w:numId w:val="20"/>
        </w:numPr>
        <w:tabs>
          <w:tab w:val="left" w:pos="8504"/>
        </w:tabs>
        <w:spacing w:before="0" w:beforeAutospacing="0" w:after="0" w:line="360" w:lineRule="auto"/>
        <w:ind w:left="426" w:right="-1" w:hanging="284"/>
        <w:jc w:val="both"/>
        <w:rPr>
          <w:bCs/>
        </w:rPr>
      </w:pPr>
      <w:proofErr w:type="spellStart"/>
      <w:r w:rsidRPr="000C6D14">
        <w:rPr>
          <w:b/>
          <w:bCs/>
        </w:rPr>
        <w:t>Vn</w:t>
      </w:r>
      <w:proofErr w:type="spellEnd"/>
      <w:r w:rsidRPr="000C6D14">
        <w:rPr>
          <w:b/>
          <w:bCs/>
        </w:rPr>
        <w:t xml:space="preserve">: (n: número de nudos). </w:t>
      </w:r>
      <w:r w:rsidRPr="000C6D14">
        <w:rPr>
          <w:bCs/>
        </w:rPr>
        <w:t xml:space="preserve">Hoja trifoliada completamente desarrollada en el nudo n. Márgenes de la hoja del nudo inmediatamente inferior no se tocan. 13 a 38 </w:t>
      </w:r>
      <w:r w:rsidR="007129DF">
        <w:rPr>
          <w:bCs/>
        </w:rPr>
        <w:t xml:space="preserve">días </w:t>
      </w:r>
      <w:r w:rsidRPr="000C6D14">
        <w:rPr>
          <w:bCs/>
        </w:rPr>
        <w:t>después de la emergencia. (Valencia, R. et al. 2006)</w:t>
      </w:r>
    </w:p>
    <w:p w:rsidR="00CB5B0F" w:rsidRDefault="00540B4A" w:rsidP="00CB5B0F">
      <w:pPr>
        <w:tabs>
          <w:tab w:val="left" w:pos="8504"/>
        </w:tabs>
        <w:spacing w:after="0" w:line="360" w:lineRule="auto"/>
        <w:ind w:right="-1"/>
        <w:jc w:val="both"/>
        <w:rPr>
          <w:rFonts w:ascii="Times New Roman" w:hAnsi="Times New Roman" w:cs="Times New Roman"/>
          <w:b/>
          <w:sz w:val="24"/>
          <w:szCs w:val="24"/>
        </w:rPr>
      </w:pPr>
      <w:r>
        <w:rPr>
          <w:rFonts w:ascii="Times New Roman" w:hAnsi="Times New Roman" w:cs="Times New Roman"/>
          <w:b/>
          <w:sz w:val="24"/>
          <w:szCs w:val="24"/>
        </w:rPr>
        <w:t>3</w:t>
      </w:r>
      <w:r w:rsidR="00CB5B0F">
        <w:rPr>
          <w:rFonts w:ascii="Times New Roman" w:hAnsi="Times New Roman" w:cs="Times New Roman"/>
          <w:b/>
          <w:sz w:val="24"/>
          <w:szCs w:val="24"/>
        </w:rPr>
        <w:t>.4.2. Fase reproductiva</w:t>
      </w:r>
    </w:p>
    <w:p w:rsidR="00CB5B0F" w:rsidRDefault="00CB5B0F" w:rsidP="00CB5B0F">
      <w:pPr>
        <w:tabs>
          <w:tab w:val="left" w:pos="8504"/>
        </w:tabs>
        <w:spacing w:after="0" w:line="360" w:lineRule="auto"/>
        <w:ind w:right="-1"/>
        <w:jc w:val="both"/>
        <w:rPr>
          <w:rFonts w:ascii="Times New Roman" w:hAnsi="Times New Roman" w:cs="Times New Roman"/>
          <w:b/>
          <w:sz w:val="24"/>
          <w:szCs w:val="24"/>
        </w:rPr>
      </w:pPr>
    </w:p>
    <w:p w:rsidR="00CB5B0F" w:rsidRPr="000C6D14" w:rsidRDefault="00CB5B0F" w:rsidP="00A47925">
      <w:pPr>
        <w:pStyle w:val="NormalWeb"/>
        <w:numPr>
          <w:ilvl w:val="0"/>
          <w:numId w:val="21"/>
        </w:numPr>
        <w:tabs>
          <w:tab w:val="left" w:pos="8504"/>
        </w:tabs>
        <w:spacing w:before="0" w:beforeAutospacing="0" w:after="0" w:afterAutospacing="0" w:line="360" w:lineRule="auto"/>
        <w:ind w:left="426" w:right="-1" w:hanging="284"/>
        <w:jc w:val="both"/>
        <w:rPr>
          <w:bCs/>
        </w:rPr>
      </w:pPr>
      <w:r w:rsidRPr="000C6D14">
        <w:rPr>
          <w:b/>
          <w:bCs/>
        </w:rPr>
        <w:t>R1:</w:t>
      </w:r>
      <w:r w:rsidRPr="000C6D14">
        <w:rPr>
          <w:bCs/>
        </w:rPr>
        <w:t xml:space="preserve"> Inicio de floración; hasta 50</w:t>
      </w:r>
      <w:r>
        <w:rPr>
          <w:bCs/>
        </w:rPr>
        <w:t xml:space="preserve"> </w:t>
      </w:r>
      <w:r w:rsidRPr="000C6D14">
        <w:rPr>
          <w:bCs/>
        </w:rPr>
        <w:t>% de las plantas con una flor.</w:t>
      </w:r>
    </w:p>
    <w:p w:rsidR="00CB5B0F" w:rsidRPr="000C6D14" w:rsidRDefault="00CB5B0F" w:rsidP="00A47925">
      <w:pPr>
        <w:pStyle w:val="NormalWeb"/>
        <w:numPr>
          <w:ilvl w:val="0"/>
          <w:numId w:val="21"/>
        </w:numPr>
        <w:tabs>
          <w:tab w:val="left" w:pos="8504"/>
        </w:tabs>
        <w:spacing w:before="0" w:beforeAutospacing="0" w:after="0" w:line="360" w:lineRule="auto"/>
        <w:ind w:left="426" w:right="-1" w:hanging="284"/>
        <w:jc w:val="both"/>
        <w:rPr>
          <w:bCs/>
        </w:rPr>
      </w:pPr>
      <w:r w:rsidRPr="000C6D14">
        <w:rPr>
          <w:b/>
          <w:bCs/>
        </w:rPr>
        <w:t xml:space="preserve">R2: </w:t>
      </w:r>
      <w:r w:rsidRPr="000C6D14">
        <w:rPr>
          <w:bCs/>
        </w:rPr>
        <w:t>Plena floración; la mayoría de los racimos con flores abiertas.</w:t>
      </w:r>
    </w:p>
    <w:p w:rsidR="00CB5B0F" w:rsidRPr="000C6D14" w:rsidRDefault="00CB5B0F" w:rsidP="00A47925">
      <w:pPr>
        <w:pStyle w:val="NormalWeb"/>
        <w:numPr>
          <w:ilvl w:val="0"/>
          <w:numId w:val="21"/>
        </w:numPr>
        <w:tabs>
          <w:tab w:val="left" w:pos="8504"/>
        </w:tabs>
        <w:spacing w:before="0" w:beforeAutospacing="0" w:after="0" w:line="360" w:lineRule="auto"/>
        <w:ind w:left="426" w:right="-1" w:hanging="284"/>
        <w:jc w:val="both"/>
        <w:rPr>
          <w:bCs/>
        </w:rPr>
      </w:pPr>
      <w:r w:rsidRPr="000C6D14">
        <w:rPr>
          <w:b/>
          <w:bCs/>
        </w:rPr>
        <w:t xml:space="preserve">R3: </w:t>
      </w:r>
      <w:r w:rsidRPr="000C6D14">
        <w:rPr>
          <w:bCs/>
        </w:rPr>
        <w:t>Fin</w:t>
      </w:r>
      <w:r>
        <w:rPr>
          <w:bCs/>
        </w:rPr>
        <w:t>al de floración; vainas hasta 1.</w:t>
      </w:r>
      <w:r w:rsidRPr="000C6D14">
        <w:rPr>
          <w:bCs/>
        </w:rPr>
        <w:t>5 cm.</w:t>
      </w:r>
    </w:p>
    <w:p w:rsidR="00CB5B0F" w:rsidRPr="000C6D14" w:rsidRDefault="00CB5B0F" w:rsidP="00A47925">
      <w:pPr>
        <w:pStyle w:val="NormalWeb"/>
        <w:numPr>
          <w:ilvl w:val="0"/>
          <w:numId w:val="21"/>
        </w:numPr>
        <w:tabs>
          <w:tab w:val="left" w:pos="8504"/>
        </w:tabs>
        <w:spacing w:before="0" w:beforeAutospacing="0" w:after="0" w:line="360" w:lineRule="auto"/>
        <w:ind w:left="426" w:right="-1" w:hanging="284"/>
        <w:jc w:val="both"/>
        <w:rPr>
          <w:bCs/>
        </w:rPr>
      </w:pPr>
      <w:r w:rsidRPr="000C6D14">
        <w:rPr>
          <w:b/>
          <w:bCs/>
        </w:rPr>
        <w:t xml:space="preserve">R4: </w:t>
      </w:r>
      <w:r w:rsidRPr="000C6D14">
        <w:rPr>
          <w:bCs/>
        </w:rPr>
        <w:t>La mayoría de las vainas del tercio superior miden 2 a 4 cm.</w:t>
      </w:r>
    </w:p>
    <w:p w:rsidR="00CB5B0F" w:rsidRPr="000C6D14" w:rsidRDefault="00CB5B0F" w:rsidP="00A47925">
      <w:pPr>
        <w:pStyle w:val="NormalWeb"/>
        <w:numPr>
          <w:ilvl w:val="0"/>
          <w:numId w:val="21"/>
        </w:numPr>
        <w:tabs>
          <w:tab w:val="left" w:pos="8504"/>
        </w:tabs>
        <w:spacing w:before="0" w:beforeAutospacing="0" w:after="0" w:line="360" w:lineRule="auto"/>
        <w:ind w:left="426" w:right="-1" w:hanging="284"/>
        <w:jc w:val="both"/>
        <w:rPr>
          <w:bCs/>
        </w:rPr>
      </w:pPr>
      <w:r w:rsidRPr="000C6D14">
        <w:rPr>
          <w:b/>
          <w:bCs/>
        </w:rPr>
        <w:t xml:space="preserve">R5.1: </w:t>
      </w:r>
      <w:r w:rsidRPr="000C6D14">
        <w:rPr>
          <w:bCs/>
        </w:rPr>
        <w:t>Granos en inicio de formación, perceptibles al tacto, 10</w:t>
      </w:r>
      <w:r>
        <w:rPr>
          <w:bCs/>
        </w:rPr>
        <w:t xml:space="preserve"> </w:t>
      </w:r>
      <w:r w:rsidRPr="000C6D14">
        <w:rPr>
          <w:bCs/>
        </w:rPr>
        <w:t>% de llenado de grano.</w:t>
      </w:r>
    </w:p>
    <w:p w:rsidR="00CB5B0F" w:rsidRPr="000C6D14" w:rsidRDefault="00CB5B0F" w:rsidP="00A47925">
      <w:pPr>
        <w:pStyle w:val="NormalWeb"/>
        <w:numPr>
          <w:ilvl w:val="0"/>
          <w:numId w:val="21"/>
        </w:numPr>
        <w:tabs>
          <w:tab w:val="left" w:pos="8504"/>
        </w:tabs>
        <w:spacing w:before="0" w:beforeAutospacing="0" w:after="0" w:line="360" w:lineRule="auto"/>
        <w:ind w:left="426" w:right="-1" w:hanging="284"/>
        <w:jc w:val="both"/>
        <w:rPr>
          <w:bCs/>
        </w:rPr>
      </w:pPr>
      <w:r w:rsidRPr="000C6D14">
        <w:rPr>
          <w:b/>
          <w:bCs/>
        </w:rPr>
        <w:t xml:space="preserve">R5.2: </w:t>
      </w:r>
      <w:r w:rsidRPr="000C6D14">
        <w:rPr>
          <w:bCs/>
        </w:rPr>
        <w:t>Mayoría de las vainas con grano, 11 a 25</w:t>
      </w:r>
      <w:r>
        <w:rPr>
          <w:bCs/>
        </w:rPr>
        <w:t xml:space="preserve"> </w:t>
      </w:r>
      <w:r w:rsidRPr="000C6D14">
        <w:rPr>
          <w:bCs/>
        </w:rPr>
        <w:t>% de llenado.</w:t>
      </w:r>
    </w:p>
    <w:p w:rsidR="00CB5B0F" w:rsidRPr="000C6D14" w:rsidRDefault="00CB5B0F" w:rsidP="00A47925">
      <w:pPr>
        <w:pStyle w:val="NormalWeb"/>
        <w:numPr>
          <w:ilvl w:val="0"/>
          <w:numId w:val="21"/>
        </w:numPr>
        <w:tabs>
          <w:tab w:val="left" w:pos="8504"/>
        </w:tabs>
        <w:spacing w:before="0" w:beforeAutospacing="0" w:after="0" w:line="360" w:lineRule="auto"/>
        <w:ind w:left="426" w:right="-1" w:hanging="284"/>
        <w:jc w:val="both"/>
        <w:rPr>
          <w:bCs/>
        </w:rPr>
      </w:pPr>
      <w:r w:rsidRPr="000C6D14">
        <w:rPr>
          <w:b/>
          <w:bCs/>
        </w:rPr>
        <w:t>R5.3:</w:t>
      </w:r>
      <w:r w:rsidRPr="000C6D14">
        <w:rPr>
          <w:bCs/>
        </w:rPr>
        <w:t xml:space="preserve"> Mayoría de las vainas con 26 a 50</w:t>
      </w:r>
      <w:r>
        <w:rPr>
          <w:bCs/>
        </w:rPr>
        <w:t xml:space="preserve"> </w:t>
      </w:r>
      <w:r w:rsidRPr="000C6D14">
        <w:rPr>
          <w:bCs/>
        </w:rPr>
        <w:t>% de llenado.</w:t>
      </w:r>
    </w:p>
    <w:p w:rsidR="00CB5B0F" w:rsidRPr="000C6D14" w:rsidRDefault="00CB5B0F" w:rsidP="00A47925">
      <w:pPr>
        <w:pStyle w:val="NormalWeb"/>
        <w:numPr>
          <w:ilvl w:val="0"/>
          <w:numId w:val="21"/>
        </w:numPr>
        <w:tabs>
          <w:tab w:val="left" w:pos="978"/>
        </w:tabs>
        <w:spacing w:after="0" w:line="360" w:lineRule="auto"/>
        <w:ind w:left="426" w:right="-1" w:hanging="284"/>
        <w:jc w:val="both"/>
        <w:rPr>
          <w:bCs/>
        </w:rPr>
      </w:pPr>
      <w:r w:rsidRPr="000C6D14">
        <w:rPr>
          <w:b/>
          <w:bCs/>
        </w:rPr>
        <w:t xml:space="preserve">R5.4: </w:t>
      </w:r>
      <w:r w:rsidRPr="000C6D14">
        <w:rPr>
          <w:bCs/>
        </w:rPr>
        <w:t>Mayoría de las vainas con 51a 75</w:t>
      </w:r>
      <w:r>
        <w:rPr>
          <w:bCs/>
        </w:rPr>
        <w:t xml:space="preserve"> </w:t>
      </w:r>
      <w:r w:rsidRPr="000C6D14">
        <w:rPr>
          <w:bCs/>
        </w:rPr>
        <w:t>% de llenado.</w:t>
      </w:r>
      <w:r w:rsidRPr="000C6D14">
        <w:rPr>
          <w:bCs/>
        </w:rPr>
        <w:tab/>
      </w:r>
    </w:p>
    <w:p w:rsidR="00CB5B0F" w:rsidRPr="000C6D14" w:rsidRDefault="00CB5B0F" w:rsidP="00A47925">
      <w:pPr>
        <w:pStyle w:val="NormalWeb"/>
        <w:numPr>
          <w:ilvl w:val="0"/>
          <w:numId w:val="21"/>
        </w:numPr>
        <w:tabs>
          <w:tab w:val="left" w:pos="8504"/>
        </w:tabs>
        <w:spacing w:after="0" w:line="360" w:lineRule="auto"/>
        <w:ind w:left="426" w:right="-1" w:hanging="284"/>
        <w:jc w:val="both"/>
        <w:rPr>
          <w:bCs/>
        </w:rPr>
      </w:pPr>
      <w:r w:rsidRPr="000C6D14">
        <w:rPr>
          <w:b/>
          <w:bCs/>
        </w:rPr>
        <w:t xml:space="preserve">R5.5: </w:t>
      </w:r>
      <w:r w:rsidRPr="000C6D14">
        <w:rPr>
          <w:bCs/>
        </w:rPr>
        <w:t>Mayoría de las vainas con 76 a100</w:t>
      </w:r>
      <w:r>
        <w:rPr>
          <w:bCs/>
        </w:rPr>
        <w:t xml:space="preserve"> </w:t>
      </w:r>
      <w:r w:rsidRPr="000C6D14">
        <w:rPr>
          <w:bCs/>
        </w:rPr>
        <w:t>% de llenado.</w:t>
      </w:r>
    </w:p>
    <w:p w:rsidR="00CB5B0F" w:rsidRPr="000C6D14" w:rsidRDefault="00CB5B0F" w:rsidP="00A47925">
      <w:pPr>
        <w:pStyle w:val="NormalWeb"/>
        <w:numPr>
          <w:ilvl w:val="0"/>
          <w:numId w:val="21"/>
        </w:numPr>
        <w:tabs>
          <w:tab w:val="left" w:pos="8504"/>
        </w:tabs>
        <w:spacing w:after="0" w:line="360" w:lineRule="auto"/>
        <w:ind w:left="426" w:right="-1" w:hanging="284"/>
        <w:jc w:val="both"/>
        <w:rPr>
          <w:bCs/>
        </w:rPr>
      </w:pPr>
      <w:r w:rsidRPr="000C6D14">
        <w:rPr>
          <w:b/>
          <w:bCs/>
        </w:rPr>
        <w:t xml:space="preserve">R6: </w:t>
      </w:r>
      <w:r w:rsidRPr="000C6D14">
        <w:rPr>
          <w:bCs/>
        </w:rPr>
        <w:t>Vainas con 100</w:t>
      </w:r>
      <w:r>
        <w:rPr>
          <w:bCs/>
        </w:rPr>
        <w:t xml:space="preserve"> </w:t>
      </w:r>
      <w:r w:rsidRPr="000C6D14">
        <w:rPr>
          <w:bCs/>
        </w:rPr>
        <w:t>% de llenado y hojas verdes.</w:t>
      </w:r>
    </w:p>
    <w:p w:rsidR="00CB5B0F" w:rsidRPr="000C6D14" w:rsidRDefault="00CB5B0F" w:rsidP="00A47925">
      <w:pPr>
        <w:pStyle w:val="NormalWeb"/>
        <w:numPr>
          <w:ilvl w:val="0"/>
          <w:numId w:val="21"/>
        </w:numPr>
        <w:tabs>
          <w:tab w:val="left" w:pos="8504"/>
        </w:tabs>
        <w:spacing w:after="0" w:line="360" w:lineRule="auto"/>
        <w:ind w:left="426" w:right="-1" w:hanging="284"/>
        <w:jc w:val="both"/>
        <w:rPr>
          <w:bCs/>
        </w:rPr>
      </w:pPr>
      <w:r w:rsidRPr="000C6D14">
        <w:rPr>
          <w:b/>
          <w:bCs/>
        </w:rPr>
        <w:t xml:space="preserve">R7.1: </w:t>
      </w:r>
      <w:r w:rsidRPr="000C6D14">
        <w:rPr>
          <w:bCs/>
        </w:rPr>
        <w:t>Inicio hasta 50</w:t>
      </w:r>
      <w:r>
        <w:rPr>
          <w:bCs/>
        </w:rPr>
        <w:t xml:space="preserve"> </w:t>
      </w:r>
      <w:r w:rsidRPr="000C6D14">
        <w:rPr>
          <w:bCs/>
        </w:rPr>
        <w:t>% de amarillamiento de las hojas y vainas.</w:t>
      </w:r>
    </w:p>
    <w:p w:rsidR="00CB5B0F" w:rsidRPr="000C6D14" w:rsidRDefault="00CB5B0F" w:rsidP="00A47925">
      <w:pPr>
        <w:pStyle w:val="NormalWeb"/>
        <w:numPr>
          <w:ilvl w:val="0"/>
          <w:numId w:val="21"/>
        </w:numPr>
        <w:tabs>
          <w:tab w:val="left" w:pos="8504"/>
        </w:tabs>
        <w:spacing w:after="0" w:line="360" w:lineRule="auto"/>
        <w:ind w:left="426" w:right="-1" w:hanging="284"/>
        <w:jc w:val="both"/>
        <w:rPr>
          <w:bCs/>
        </w:rPr>
      </w:pPr>
      <w:r w:rsidRPr="000C6D14">
        <w:rPr>
          <w:b/>
          <w:bCs/>
        </w:rPr>
        <w:t>R7.2:</w:t>
      </w:r>
      <w:r w:rsidRPr="000C6D14">
        <w:rPr>
          <w:bCs/>
        </w:rPr>
        <w:t xml:space="preserve"> Entre 51 y 75</w:t>
      </w:r>
      <w:r>
        <w:rPr>
          <w:bCs/>
        </w:rPr>
        <w:t xml:space="preserve"> </w:t>
      </w:r>
      <w:r w:rsidRPr="000C6D14">
        <w:rPr>
          <w:bCs/>
        </w:rPr>
        <w:t>% de hojas y vainas amarillas.</w:t>
      </w:r>
    </w:p>
    <w:p w:rsidR="00CB5B0F" w:rsidRPr="000C6D14" w:rsidRDefault="00CB5B0F" w:rsidP="00A47925">
      <w:pPr>
        <w:pStyle w:val="NormalWeb"/>
        <w:numPr>
          <w:ilvl w:val="0"/>
          <w:numId w:val="21"/>
        </w:numPr>
        <w:tabs>
          <w:tab w:val="left" w:pos="8504"/>
        </w:tabs>
        <w:spacing w:after="0" w:line="360" w:lineRule="auto"/>
        <w:ind w:left="426" w:right="-1" w:hanging="284"/>
        <w:jc w:val="both"/>
        <w:rPr>
          <w:bCs/>
        </w:rPr>
      </w:pPr>
      <w:r w:rsidRPr="000C6D14">
        <w:rPr>
          <w:b/>
          <w:bCs/>
        </w:rPr>
        <w:t xml:space="preserve">R7.3: </w:t>
      </w:r>
      <w:r w:rsidRPr="000C6D14">
        <w:rPr>
          <w:bCs/>
        </w:rPr>
        <w:t>Más del 76</w:t>
      </w:r>
      <w:r>
        <w:rPr>
          <w:bCs/>
        </w:rPr>
        <w:t xml:space="preserve"> </w:t>
      </w:r>
      <w:r w:rsidRPr="000C6D14">
        <w:rPr>
          <w:bCs/>
        </w:rPr>
        <w:t>% de hojas y vainas amarillas.</w:t>
      </w:r>
    </w:p>
    <w:p w:rsidR="00CB5B0F" w:rsidRPr="000C6D14" w:rsidRDefault="00CB5B0F" w:rsidP="00A47925">
      <w:pPr>
        <w:pStyle w:val="NormalWeb"/>
        <w:numPr>
          <w:ilvl w:val="0"/>
          <w:numId w:val="21"/>
        </w:numPr>
        <w:tabs>
          <w:tab w:val="left" w:pos="8504"/>
        </w:tabs>
        <w:spacing w:after="0" w:line="360" w:lineRule="auto"/>
        <w:ind w:left="426" w:right="-1" w:hanging="284"/>
        <w:jc w:val="both"/>
        <w:rPr>
          <w:bCs/>
        </w:rPr>
      </w:pPr>
      <w:r w:rsidRPr="000C6D14">
        <w:rPr>
          <w:b/>
          <w:bCs/>
        </w:rPr>
        <w:t>R8.1:</w:t>
      </w:r>
      <w:r w:rsidRPr="000C6D14">
        <w:rPr>
          <w:bCs/>
        </w:rPr>
        <w:t xml:space="preserve"> Inicio hasta un 50</w:t>
      </w:r>
      <w:r>
        <w:rPr>
          <w:bCs/>
        </w:rPr>
        <w:t xml:space="preserve"> </w:t>
      </w:r>
      <w:r w:rsidRPr="000C6D14">
        <w:rPr>
          <w:bCs/>
        </w:rPr>
        <w:t>% de defoliación.</w:t>
      </w:r>
    </w:p>
    <w:p w:rsidR="00CB5B0F" w:rsidRPr="000C6D14" w:rsidRDefault="00CB5B0F" w:rsidP="00A47925">
      <w:pPr>
        <w:pStyle w:val="NormalWeb"/>
        <w:numPr>
          <w:ilvl w:val="0"/>
          <w:numId w:val="21"/>
        </w:numPr>
        <w:tabs>
          <w:tab w:val="left" w:pos="8504"/>
        </w:tabs>
        <w:spacing w:after="0" w:line="360" w:lineRule="auto"/>
        <w:ind w:left="426" w:right="-1" w:hanging="284"/>
        <w:jc w:val="both"/>
        <w:rPr>
          <w:bCs/>
        </w:rPr>
      </w:pPr>
      <w:r w:rsidRPr="000C6D14">
        <w:rPr>
          <w:b/>
          <w:bCs/>
        </w:rPr>
        <w:t xml:space="preserve">R8.2: </w:t>
      </w:r>
      <w:r w:rsidRPr="000C6D14">
        <w:rPr>
          <w:bCs/>
        </w:rPr>
        <w:t>Más del 51</w:t>
      </w:r>
      <w:r>
        <w:rPr>
          <w:bCs/>
        </w:rPr>
        <w:t xml:space="preserve"> </w:t>
      </w:r>
      <w:r w:rsidRPr="000C6D14">
        <w:rPr>
          <w:bCs/>
        </w:rPr>
        <w:t xml:space="preserve">% de </w:t>
      </w:r>
      <w:r>
        <w:rPr>
          <w:bCs/>
        </w:rPr>
        <w:t>defoliación a pre-</w:t>
      </w:r>
      <w:r w:rsidRPr="000C6D14">
        <w:rPr>
          <w:bCs/>
        </w:rPr>
        <w:t>cosecha.</w:t>
      </w:r>
    </w:p>
    <w:p w:rsidR="00CB5B0F" w:rsidRPr="00940B14" w:rsidRDefault="00CB5B0F" w:rsidP="00A47925">
      <w:pPr>
        <w:pStyle w:val="NormalWeb"/>
        <w:numPr>
          <w:ilvl w:val="0"/>
          <w:numId w:val="21"/>
        </w:numPr>
        <w:tabs>
          <w:tab w:val="left" w:pos="8504"/>
        </w:tabs>
        <w:spacing w:before="0" w:beforeAutospacing="0" w:after="0" w:afterAutospacing="0" w:line="360" w:lineRule="auto"/>
        <w:ind w:left="426" w:right="-1" w:hanging="284"/>
        <w:rPr>
          <w:bCs/>
        </w:rPr>
      </w:pPr>
      <w:r w:rsidRPr="000C6D14">
        <w:rPr>
          <w:b/>
        </w:rPr>
        <w:t xml:space="preserve">R9: </w:t>
      </w:r>
      <w:r w:rsidRPr="000C6D14">
        <w:t>Punto de maduración de cosecha. (</w:t>
      </w:r>
      <w:hyperlink r:id="rId11" w:history="1">
        <w:r w:rsidRPr="000C6D14">
          <w:t>Román, P. 2007</w:t>
        </w:r>
      </w:hyperlink>
      <w:r w:rsidRPr="000C6D14">
        <w:t>)</w:t>
      </w:r>
    </w:p>
    <w:p w:rsidR="00CB5B0F" w:rsidRPr="00D74F4E"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sz w:val="24"/>
          <w:szCs w:val="24"/>
        </w:rPr>
      </w:pPr>
      <w:r>
        <w:rPr>
          <w:rFonts w:ascii="Times New Roman" w:hAnsi="Times New Roman" w:cs="Times New Roman"/>
          <w:sz w:val="24"/>
          <w:szCs w:val="24"/>
        </w:rPr>
        <w:lastRenderedPageBreak/>
        <w:t>El período comprendido entre las fases R1 a R6 es el más crítico; en este período, todos los factores de la producción deben ser favorables al cultivo de soya para obtener el máximo rendimiento posible, de acuerdo al potencial genético y al medio ambiente donde se desarrolla la planta.</w:t>
      </w:r>
      <w:r w:rsidRPr="00EA0E16">
        <w:rPr>
          <w:rFonts w:ascii="Times New Roman" w:hAnsi="Times New Roman" w:cs="Times New Roman"/>
          <w:bCs/>
          <w:color w:val="FF0000"/>
          <w:sz w:val="24"/>
          <w:szCs w:val="24"/>
        </w:rPr>
        <w:t xml:space="preserve"> </w:t>
      </w:r>
      <w:r w:rsidRPr="00D74F4E">
        <w:rPr>
          <w:rFonts w:ascii="Times New Roman" w:hAnsi="Times New Roman" w:cs="Times New Roman"/>
          <w:bCs/>
          <w:sz w:val="24"/>
          <w:szCs w:val="24"/>
        </w:rPr>
        <w:t>(</w:t>
      </w:r>
      <w:r w:rsidRPr="00D74F4E">
        <w:rPr>
          <w:rFonts w:ascii="Times New Roman" w:hAnsi="Times New Roman" w:cs="Times New Roman"/>
          <w:sz w:val="24"/>
          <w:szCs w:val="24"/>
        </w:rPr>
        <w:t>Calero, E. 2008)</w:t>
      </w:r>
    </w:p>
    <w:p w:rsidR="00CB5B0F" w:rsidRPr="00FC41FC" w:rsidRDefault="00CB5B0F" w:rsidP="00CB5B0F">
      <w:pPr>
        <w:tabs>
          <w:tab w:val="left" w:pos="8931"/>
        </w:tabs>
        <w:spacing w:after="0" w:line="360" w:lineRule="auto"/>
        <w:ind w:right="-1"/>
        <w:jc w:val="both"/>
        <w:rPr>
          <w:rFonts w:ascii="Times New Roman" w:hAnsi="Times New Roman" w:cs="Times New Roman"/>
          <w:sz w:val="24"/>
          <w:szCs w:val="24"/>
        </w:rPr>
      </w:pPr>
    </w:p>
    <w:p w:rsidR="00CB5B0F" w:rsidRPr="00894D2E" w:rsidRDefault="00540B4A" w:rsidP="00CB5B0F">
      <w:pPr>
        <w:tabs>
          <w:tab w:val="left" w:pos="8504"/>
        </w:tabs>
        <w:spacing w:after="0" w:line="360" w:lineRule="auto"/>
        <w:ind w:right="-1"/>
        <w:jc w:val="both"/>
        <w:rPr>
          <w:rFonts w:ascii="Times New Roman" w:hAnsi="Times New Roman" w:cs="Times New Roman"/>
          <w:sz w:val="24"/>
          <w:szCs w:val="24"/>
        </w:rPr>
      </w:pPr>
      <w:r>
        <w:rPr>
          <w:rFonts w:ascii="Times New Roman" w:hAnsi="Times New Roman" w:cs="Times New Roman"/>
          <w:b/>
          <w:sz w:val="24"/>
          <w:szCs w:val="24"/>
        </w:rPr>
        <w:t>3</w:t>
      </w:r>
      <w:r w:rsidR="00CB5B0F">
        <w:rPr>
          <w:rFonts w:ascii="Times New Roman" w:hAnsi="Times New Roman" w:cs="Times New Roman"/>
          <w:b/>
          <w:sz w:val="24"/>
          <w:szCs w:val="24"/>
        </w:rPr>
        <w:t>.5.</w:t>
      </w:r>
      <w:r w:rsidR="00CB5B0F" w:rsidRPr="00734810">
        <w:rPr>
          <w:rFonts w:ascii="Times New Roman" w:hAnsi="Times New Roman" w:cs="Times New Roman"/>
          <w:b/>
          <w:sz w:val="24"/>
          <w:szCs w:val="24"/>
        </w:rPr>
        <w:t xml:space="preserve"> </w:t>
      </w:r>
      <w:r w:rsidR="00CB5B0F" w:rsidRPr="000C6D14">
        <w:rPr>
          <w:rFonts w:ascii="Times New Roman" w:hAnsi="Times New Roman" w:cs="Times New Roman"/>
          <w:b/>
          <w:sz w:val="24"/>
          <w:szCs w:val="24"/>
        </w:rPr>
        <w:t>Condiciones edafoclimáticas</w:t>
      </w:r>
    </w:p>
    <w:p w:rsidR="00CB5B0F" w:rsidRPr="00243DA7" w:rsidRDefault="00CB5B0F" w:rsidP="00CB5B0F">
      <w:pPr>
        <w:tabs>
          <w:tab w:val="left" w:pos="8504"/>
        </w:tabs>
        <w:spacing w:after="0" w:line="360" w:lineRule="auto"/>
        <w:ind w:right="-1"/>
        <w:jc w:val="both"/>
        <w:rPr>
          <w:rFonts w:ascii="Times New Roman" w:hAnsi="Times New Roman" w:cs="Times New Roman"/>
          <w:sz w:val="24"/>
          <w:szCs w:val="24"/>
        </w:rPr>
      </w:pPr>
    </w:p>
    <w:p w:rsidR="00CB5B0F" w:rsidRDefault="00540B4A" w:rsidP="00CB5B0F">
      <w:pPr>
        <w:tabs>
          <w:tab w:val="left" w:pos="8504"/>
        </w:tabs>
        <w:autoSpaceDE w:val="0"/>
        <w:autoSpaceDN w:val="0"/>
        <w:adjustRightInd w:val="0"/>
        <w:spacing w:after="0" w:line="360" w:lineRule="auto"/>
        <w:ind w:right="-1"/>
        <w:jc w:val="both"/>
        <w:rPr>
          <w:rFonts w:ascii="Times New Roman" w:hAnsi="Times New Roman" w:cs="Times New Roman"/>
          <w:b/>
          <w:sz w:val="24"/>
          <w:szCs w:val="24"/>
        </w:rPr>
      </w:pPr>
      <w:r>
        <w:rPr>
          <w:rFonts w:ascii="Times New Roman" w:hAnsi="Times New Roman" w:cs="Times New Roman"/>
          <w:b/>
          <w:sz w:val="24"/>
          <w:szCs w:val="24"/>
        </w:rPr>
        <w:t>3</w:t>
      </w:r>
      <w:r w:rsidR="00CB5B0F">
        <w:rPr>
          <w:rFonts w:ascii="Times New Roman" w:hAnsi="Times New Roman" w:cs="Times New Roman"/>
          <w:b/>
          <w:sz w:val="24"/>
          <w:szCs w:val="24"/>
        </w:rPr>
        <w:t xml:space="preserve">.5.1. </w:t>
      </w:r>
      <w:r w:rsidR="00CB5B0F" w:rsidRPr="000C6D14">
        <w:rPr>
          <w:rFonts w:ascii="Times New Roman" w:hAnsi="Times New Roman" w:cs="Times New Roman"/>
          <w:b/>
          <w:sz w:val="24"/>
          <w:szCs w:val="24"/>
        </w:rPr>
        <w:t>Suelo</w:t>
      </w:r>
    </w:p>
    <w:p w:rsidR="00CB5B0F" w:rsidRPr="00243DA7"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sz w:val="24"/>
          <w:szCs w:val="24"/>
        </w:rPr>
      </w:pPr>
    </w:p>
    <w:p w:rsidR="00CB5B0F" w:rsidRPr="00184F78"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bCs/>
          <w:sz w:val="24"/>
          <w:szCs w:val="24"/>
        </w:rPr>
      </w:pPr>
      <w:r w:rsidRPr="007C25C3">
        <w:rPr>
          <w:rFonts w:ascii="Times New Roman" w:hAnsi="Times New Roman" w:cs="Times New Roman"/>
          <w:bCs/>
        </w:rPr>
        <w:t xml:space="preserve">La </w:t>
      </w:r>
      <w:r w:rsidRPr="00184F78">
        <w:rPr>
          <w:rFonts w:ascii="Times New Roman" w:hAnsi="Times New Roman" w:cs="Times New Roman"/>
          <w:bCs/>
          <w:sz w:val="24"/>
          <w:szCs w:val="24"/>
        </w:rPr>
        <w:t xml:space="preserve">soya requiere algunas condiciones de suelo para tener buenos rendimientos: </w:t>
      </w:r>
    </w:p>
    <w:p w:rsidR="00CB5B0F" w:rsidRPr="00184F78" w:rsidRDefault="00CB5B0F" w:rsidP="00A47925">
      <w:pPr>
        <w:pStyle w:val="Prrafodelista"/>
        <w:numPr>
          <w:ilvl w:val="0"/>
          <w:numId w:val="22"/>
        </w:numPr>
        <w:tabs>
          <w:tab w:val="left" w:pos="8504"/>
        </w:tabs>
        <w:autoSpaceDE w:val="0"/>
        <w:autoSpaceDN w:val="0"/>
        <w:adjustRightInd w:val="0"/>
        <w:spacing w:after="0" w:line="360" w:lineRule="auto"/>
        <w:ind w:left="426" w:right="-1" w:hanging="284"/>
        <w:jc w:val="both"/>
        <w:rPr>
          <w:rFonts w:ascii="Times New Roman" w:hAnsi="Times New Roman" w:cs="Times New Roman"/>
          <w:bCs/>
          <w:sz w:val="24"/>
          <w:szCs w:val="24"/>
        </w:rPr>
      </w:pPr>
      <w:r>
        <w:rPr>
          <w:rFonts w:ascii="Times New Roman" w:hAnsi="Times New Roman" w:cs="Times New Roman"/>
          <w:bCs/>
          <w:sz w:val="24"/>
          <w:szCs w:val="24"/>
        </w:rPr>
        <w:t xml:space="preserve">Suelos no compactados, </w:t>
      </w:r>
      <w:r w:rsidRPr="00184F78">
        <w:rPr>
          <w:rFonts w:ascii="Times New Roman" w:hAnsi="Times New Roman" w:cs="Times New Roman"/>
          <w:bCs/>
          <w:sz w:val="24"/>
          <w:szCs w:val="24"/>
        </w:rPr>
        <w:t xml:space="preserve">aquellos que tienen buena aireación y no tienen restricciones por efecto de una compactación y existe una mayor exploración de las raíces en busca de nutrientes y agua. </w:t>
      </w:r>
    </w:p>
    <w:p w:rsidR="00CB5B0F" w:rsidRPr="00184F78" w:rsidRDefault="00CB5B0F" w:rsidP="00A47925">
      <w:pPr>
        <w:pStyle w:val="Prrafodelista"/>
        <w:numPr>
          <w:ilvl w:val="0"/>
          <w:numId w:val="22"/>
        </w:numPr>
        <w:tabs>
          <w:tab w:val="left" w:pos="8504"/>
        </w:tabs>
        <w:autoSpaceDE w:val="0"/>
        <w:autoSpaceDN w:val="0"/>
        <w:adjustRightInd w:val="0"/>
        <w:spacing w:after="0" w:line="360" w:lineRule="auto"/>
        <w:ind w:left="426" w:right="-1" w:hanging="284"/>
        <w:jc w:val="both"/>
        <w:rPr>
          <w:rFonts w:ascii="Times New Roman" w:hAnsi="Times New Roman" w:cs="Times New Roman"/>
          <w:bCs/>
          <w:sz w:val="24"/>
          <w:szCs w:val="24"/>
        </w:rPr>
      </w:pPr>
      <w:r w:rsidRPr="00184F78">
        <w:rPr>
          <w:rFonts w:ascii="Times New Roman" w:hAnsi="Times New Roman" w:cs="Times New Roman"/>
          <w:bCs/>
          <w:sz w:val="24"/>
          <w:szCs w:val="24"/>
        </w:rPr>
        <w:t>Suelos medianamente ricos en nutrientes y texturas, que varían de media</w:t>
      </w:r>
      <w:r>
        <w:rPr>
          <w:rFonts w:ascii="Times New Roman" w:hAnsi="Times New Roman" w:cs="Times New Roman"/>
          <w:bCs/>
          <w:sz w:val="24"/>
          <w:szCs w:val="24"/>
        </w:rPr>
        <w:t>na a ligeramente pesada (franco-arenoso, franco, limoso, franco-arcillo-arenoso y franco-arcillo-</w:t>
      </w:r>
      <w:r w:rsidRPr="00184F78">
        <w:rPr>
          <w:rFonts w:ascii="Times New Roman" w:hAnsi="Times New Roman" w:cs="Times New Roman"/>
          <w:bCs/>
          <w:sz w:val="24"/>
          <w:szCs w:val="24"/>
        </w:rPr>
        <w:t>limoso)</w:t>
      </w:r>
      <w:r>
        <w:rPr>
          <w:rFonts w:ascii="Times New Roman" w:hAnsi="Times New Roman" w:cs="Times New Roman"/>
          <w:bCs/>
          <w:sz w:val="24"/>
          <w:szCs w:val="24"/>
        </w:rPr>
        <w:t>. (ANAPO. 2011)</w:t>
      </w:r>
    </w:p>
    <w:p w:rsidR="00CB5B0F" w:rsidRDefault="00CB5B0F" w:rsidP="00CB5B0F">
      <w:pPr>
        <w:tabs>
          <w:tab w:val="left" w:pos="8504"/>
        </w:tabs>
        <w:spacing w:after="0" w:line="360" w:lineRule="auto"/>
        <w:ind w:right="-1"/>
        <w:jc w:val="both"/>
        <w:rPr>
          <w:rFonts w:ascii="Times New Roman" w:hAnsi="Times New Roman" w:cs="Times New Roman"/>
          <w:b/>
          <w:sz w:val="24"/>
          <w:szCs w:val="24"/>
        </w:rPr>
      </w:pPr>
    </w:p>
    <w:p w:rsidR="00CB5B0F" w:rsidRDefault="00540B4A" w:rsidP="00CB5B0F">
      <w:pPr>
        <w:tabs>
          <w:tab w:val="left" w:pos="8504"/>
        </w:tabs>
        <w:spacing w:after="0" w:line="360" w:lineRule="auto"/>
        <w:ind w:right="-1"/>
        <w:jc w:val="both"/>
        <w:rPr>
          <w:rFonts w:ascii="Times New Roman" w:hAnsi="Times New Roman" w:cs="Times New Roman"/>
          <w:b/>
          <w:sz w:val="24"/>
          <w:szCs w:val="24"/>
        </w:rPr>
      </w:pPr>
      <w:r>
        <w:rPr>
          <w:rFonts w:ascii="Times New Roman" w:hAnsi="Times New Roman" w:cs="Times New Roman"/>
          <w:b/>
          <w:sz w:val="24"/>
          <w:szCs w:val="24"/>
        </w:rPr>
        <w:t>3</w:t>
      </w:r>
      <w:r w:rsidR="00CB5B0F">
        <w:rPr>
          <w:rFonts w:ascii="Times New Roman" w:hAnsi="Times New Roman" w:cs="Times New Roman"/>
          <w:b/>
          <w:sz w:val="24"/>
          <w:szCs w:val="24"/>
        </w:rPr>
        <w:t xml:space="preserve">.5.2. </w:t>
      </w:r>
      <w:proofErr w:type="gramStart"/>
      <w:r w:rsidR="00CB5B0F" w:rsidRPr="000C6D14">
        <w:rPr>
          <w:rFonts w:ascii="Times New Roman" w:hAnsi="Times New Roman" w:cs="Times New Roman"/>
          <w:b/>
          <w:sz w:val="24"/>
          <w:szCs w:val="24"/>
        </w:rPr>
        <w:t>pH</w:t>
      </w:r>
      <w:proofErr w:type="gramEnd"/>
    </w:p>
    <w:p w:rsidR="00CB5B0F" w:rsidRDefault="00CB5B0F" w:rsidP="00CB5B0F">
      <w:pPr>
        <w:tabs>
          <w:tab w:val="left" w:pos="8504"/>
        </w:tabs>
        <w:spacing w:after="0" w:line="360" w:lineRule="auto"/>
        <w:ind w:right="-1"/>
        <w:jc w:val="both"/>
        <w:rPr>
          <w:rFonts w:ascii="Times New Roman" w:hAnsi="Times New Roman" w:cs="Times New Roman"/>
          <w:b/>
          <w:sz w:val="24"/>
          <w:szCs w:val="24"/>
        </w:rPr>
      </w:pPr>
    </w:p>
    <w:p w:rsidR="00CB5B0F" w:rsidRPr="000C6D14" w:rsidRDefault="00CB5B0F" w:rsidP="00CB5B0F">
      <w:pPr>
        <w:tabs>
          <w:tab w:val="left" w:pos="8504"/>
        </w:tabs>
        <w:spacing w:after="0" w:line="360" w:lineRule="auto"/>
        <w:ind w:right="-1"/>
        <w:jc w:val="both"/>
        <w:rPr>
          <w:rFonts w:ascii="Times New Roman" w:hAnsi="Times New Roman" w:cs="Times New Roman"/>
          <w:sz w:val="24"/>
          <w:szCs w:val="24"/>
        </w:rPr>
      </w:pPr>
      <w:r w:rsidRPr="000C6D14">
        <w:rPr>
          <w:rFonts w:ascii="Times New Roman" w:hAnsi="Times New Roman" w:cs="Times New Roman"/>
          <w:sz w:val="24"/>
          <w:szCs w:val="24"/>
        </w:rPr>
        <w:t>La soya</w:t>
      </w:r>
      <w:r>
        <w:rPr>
          <w:rFonts w:ascii="Times New Roman" w:hAnsi="Times New Roman" w:cs="Times New Roman"/>
          <w:sz w:val="24"/>
          <w:szCs w:val="24"/>
        </w:rPr>
        <w:t xml:space="preserve"> prospera en suelos con pH de 5.5 a 7.0, pero el ideal está entre 6.0 a 6.5; e</w:t>
      </w:r>
      <w:r w:rsidRPr="000C6D14">
        <w:rPr>
          <w:rFonts w:ascii="Times New Roman" w:hAnsi="Times New Roman" w:cs="Times New Roman"/>
          <w:sz w:val="24"/>
          <w:szCs w:val="24"/>
        </w:rPr>
        <w:t xml:space="preserve">ste cultivo tiene menor sensibilidad a cierto grado de acidez </w:t>
      </w:r>
      <w:r>
        <w:rPr>
          <w:rFonts w:ascii="Times New Roman" w:hAnsi="Times New Roman" w:cs="Times New Roman"/>
          <w:sz w:val="24"/>
          <w:szCs w:val="24"/>
        </w:rPr>
        <w:t>en el suelo que otras oleaginosa</w:t>
      </w:r>
      <w:r w:rsidRPr="000C6D14">
        <w:rPr>
          <w:rFonts w:ascii="Times New Roman" w:hAnsi="Times New Roman" w:cs="Times New Roman"/>
          <w:sz w:val="24"/>
          <w:szCs w:val="24"/>
        </w:rPr>
        <w:t>s. (Guamán, R</w:t>
      </w:r>
      <w:r w:rsidRPr="00184F78">
        <w:rPr>
          <w:rFonts w:ascii="Times New Roman" w:hAnsi="Times New Roman" w:cs="Times New Roman"/>
          <w:i/>
          <w:sz w:val="24"/>
          <w:szCs w:val="24"/>
        </w:rPr>
        <w:t xml:space="preserve">. </w:t>
      </w:r>
      <w:r w:rsidRPr="00DD5B71">
        <w:rPr>
          <w:rFonts w:ascii="Times New Roman" w:hAnsi="Times New Roman" w:cs="Times New Roman"/>
          <w:sz w:val="24"/>
          <w:szCs w:val="24"/>
        </w:rPr>
        <w:t>et al</w:t>
      </w:r>
      <w:r w:rsidRPr="000C6D14">
        <w:rPr>
          <w:rFonts w:ascii="Times New Roman" w:hAnsi="Times New Roman" w:cs="Times New Roman"/>
          <w:sz w:val="24"/>
          <w:szCs w:val="24"/>
        </w:rPr>
        <w:t>. 2005)</w:t>
      </w:r>
    </w:p>
    <w:p w:rsidR="00CB5B0F" w:rsidRDefault="00CB5B0F" w:rsidP="00CB5B0F">
      <w:pPr>
        <w:tabs>
          <w:tab w:val="left" w:pos="8504"/>
        </w:tabs>
        <w:spacing w:after="0" w:line="360" w:lineRule="auto"/>
        <w:ind w:right="-1"/>
        <w:jc w:val="both"/>
        <w:rPr>
          <w:rFonts w:ascii="Arial" w:hAnsi="Arial" w:cs="Arial"/>
          <w:b/>
          <w:bCs/>
          <w:color w:val="000000"/>
          <w:sz w:val="25"/>
          <w:szCs w:val="25"/>
          <w:shd w:val="clear" w:color="auto" w:fill="FFFFFF"/>
        </w:rPr>
      </w:pPr>
    </w:p>
    <w:p w:rsidR="00CB5B0F" w:rsidRDefault="00540B4A" w:rsidP="00CB5B0F">
      <w:pPr>
        <w:tabs>
          <w:tab w:val="left" w:pos="8504"/>
        </w:tabs>
        <w:spacing w:after="0" w:line="360" w:lineRule="auto"/>
        <w:ind w:right="-1"/>
        <w:jc w:val="both"/>
        <w:rPr>
          <w:rFonts w:ascii="Times New Roman" w:hAnsi="Times New Roman" w:cs="Times New Roman"/>
          <w:b/>
          <w:bCs/>
          <w:sz w:val="24"/>
          <w:szCs w:val="24"/>
        </w:rPr>
      </w:pPr>
      <w:r>
        <w:rPr>
          <w:rFonts w:ascii="Times New Roman" w:hAnsi="Times New Roman" w:cs="Times New Roman"/>
          <w:b/>
          <w:sz w:val="24"/>
          <w:szCs w:val="24"/>
        </w:rPr>
        <w:t>3</w:t>
      </w:r>
      <w:r w:rsidR="00CB5B0F">
        <w:rPr>
          <w:rFonts w:ascii="Times New Roman" w:hAnsi="Times New Roman" w:cs="Times New Roman"/>
          <w:b/>
          <w:sz w:val="24"/>
          <w:szCs w:val="24"/>
        </w:rPr>
        <w:t xml:space="preserve">.5.3. </w:t>
      </w:r>
      <w:r w:rsidR="00CB5B0F" w:rsidRPr="000C6D14">
        <w:rPr>
          <w:rFonts w:ascii="Times New Roman" w:hAnsi="Times New Roman" w:cs="Times New Roman"/>
          <w:b/>
          <w:bCs/>
          <w:sz w:val="24"/>
          <w:szCs w:val="24"/>
        </w:rPr>
        <w:t>Temperatura</w:t>
      </w:r>
    </w:p>
    <w:p w:rsidR="00CB5B0F" w:rsidRDefault="00CB5B0F" w:rsidP="00CB5B0F">
      <w:pPr>
        <w:tabs>
          <w:tab w:val="left" w:pos="8504"/>
        </w:tabs>
        <w:spacing w:after="0" w:line="360" w:lineRule="auto"/>
        <w:ind w:right="-1"/>
        <w:jc w:val="both"/>
        <w:rPr>
          <w:rFonts w:ascii="Times New Roman" w:hAnsi="Times New Roman" w:cs="Times New Roman"/>
          <w:bCs/>
          <w:sz w:val="24"/>
          <w:szCs w:val="24"/>
        </w:rPr>
      </w:pPr>
    </w:p>
    <w:p w:rsidR="00CB5B0F" w:rsidRPr="000C6D14"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bCs/>
          <w:sz w:val="24"/>
          <w:szCs w:val="24"/>
        </w:rPr>
      </w:pPr>
      <w:r w:rsidRPr="000C6D14">
        <w:rPr>
          <w:rFonts w:ascii="Times New Roman" w:hAnsi="Times New Roman" w:cs="Times New Roman"/>
          <w:bCs/>
          <w:sz w:val="24"/>
          <w:szCs w:val="24"/>
        </w:rPr>
        <w:t>La temperatura base varía entre 6 y 10</w:t>
      </w:r>
      <w:r>
        <w:rPr>
          <w:rFonts w:ascii="Times New Roman" w:hAnsi="Times New Roman" w:cs="Times New Roman"/>
          <w:bCs/>
          <w:sz w:val="24"/>
          <w:szCs w:val="24"/>
        </w:rPr>
        <w:t xml:space="preserve"> </w:t>
      </w:r>
      <w:r w:rsidRPr="000C6D14">
        <w:rPr>
          <w:rFonts w:ascii="Times New Roman" w:hAnsi="Times New Roman" w:cs="Times New Roman"/>
          <w:bCs/>
          <w:sz w:val="24"/>
          <w:szCs w:val="24"/>
        </w:rPr>
        <w:t>°C; las temperaturas óptimas diurnas para fotosíntesis están comprendidas entre los 30 y 35</w:t>
      </w:r>
      <w:r>
        <w:rPr>
          <w:rFonts w:ascii="Times New Roman" w:hAnsi="Times New Roman" w:cs="Times New Roman"/>
          <w:bCs/>
          <w:sz w:val="24"/>
          <w:szCs w:val="24"/>
        </w:rPr>
        <w:t xml:space="preserve"> </w:t>
      </w:r>
      <w:r w:rsidRPr="000C6D14">
        <w:rPr>
          <w:rFonts w:ascii="Times New Roman" w:hAnsi="Times New Roman" w:cs="Times New Roman"/>
          <w:bCs/>
          <w:sz w:val="24"/>
          <w:szCs w:val="24"/>
        </w:rPr>
        <w:t>°C. Las temperaturas óptimas nocturnas para el crecimiento se encuentran entre los 21 y 27</w:t>
      </w:r>
      <w:r>
        <w:rPr>
          <w:rFonts w:ascii="Times New Roman" w:hAnsi="Times New Roman" w:cs="Times New Roman"/>
          <w:bCs/>
          <w:sz w:val="24"/>
          <w:szCs w:val="24"/>
        </w:rPr>
        <w:t xml:space="preserve"> </w:t>
      </w:r>
      <w:r w:rsidRPr="000C6D14">
        <w:rPr>
          <w:rFonts w:ascii="Times New Roman" w:hAnsi="Times New Roman" w:cs="Times New Roman"/>
          <w:bCs/>
          <w:sz w:val="24"/>
          <w:szCs w:val="24"/>
        </w:rPr>
        <w:t>°C. La fijación de vainas se retarda con temperaturas menores a 22</w:t>
      </w:r>
      <w:r>
        <w:rPr>
          <w:rFonts w:ascii="Times New Roman" w:hAnsi="Times New Roman" w:cs="Times New Roman"/>
          <w:bCs/>
          <w:sz w:val="24"/>
          <w:szCs w:val="24"/>
        </w:rPr>
        <w:t xml:space="preserve"> </w:t>
      </w:r>
      <w:r w:rsidRPr="000C6D14">
        <w:rPr>
          <w:rFonts w:ascii="Times New Roman" w:hAnsi="Times New Roman" w:cs="Times New Roman"/>
          <w:bCs/>
          <w:sz w:val="24"/>
          <w:szCs w:val="24"/>
        </w:rPr>
        <w:t>°C y cesa con temperaturas menores a 14</w:t>
      </w:r>
      <w:r>
        <w:rPr>
          <w:rFonts w:ascii="Times New Roman" w:hAnsi="Times New Roman" w:cs="Times New Roman"/>
          <w:bCs/>
          <w:sz w:val="24"/>
          <w:szCs w:val="24"/>
        </w:rPr>
        <w:t xml:space="preserve"> </w:t>
      </w:r>
      <w:r w:rsidRPr="000C6D14">
        <w:rPr>
          <w:rFonts w:ascii="Times New Roman" w:hAnsi="Times New Roman" w:cs="Times New Roman"/>
          <w:bCs/>
          <w:sz w:val="24"/>
          <w:szCs w:val="24"/>
        </w:rPr>
        <w:t>°C. (Toledo, R. 2012)</w:t>
      </w:r>
    </w:p>
    <w:p w:rsidR="00CB5B0F" w:rsidRDefault="00CB5B0F" w:rsidP="00CB5B0F">
      <w:pPr>
        <w:tabs>
          <w:tab w:val="left" w:pos="8504"/>
        </w:tabs>
        <w:spacing w:after="0" w:line="360" w:lineRule="auto"/>
        <w:ind w:right="-1"/>
        <w:jc w:val="both"/>
        <w:rPr>
          <w:rFonts w:ascii="Times New Roman" w:hAnsi="Times New Roman" w:cs="Times New Roman"/>
          <w:b/>
          <w:sz w:val="24"/>
          <w:szCs w:val="24"/>
        </w:rPr>
      </w:pPr>
    </w:p>
    <w:p w:rsidR="00CB5B0F" w:rsidRDefault="00CB5B0F" w:rsidP="00CB5B0F">
      <w:pPr>
        <w:tabs>
          <w:tab w:val="left" w:pos="8504"/>
        </w:tabs>
        <w:spacing w:after="0" w:line="360" w:lineRule="auto"/>
        <w:ind w:right="-1"/>
        <w:jc w:val="both"/>
        <w:rPr>
          <w:rFonts w:ascii="Times New Roman" w:hAnsi="Times New Roman" w:cs="Times New Roman"/>
          <w:b/>
          <w:sz w:val="24"/>
          <w:szCs w:val="24"/>
        </w:rPr>
      </w:pPr>
    </w:p>
    <w:p w:rsidR="00CB5B0F" w:rsidRDefault="009D04B4" w:rsidP="00CB5B0F">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r>
        <w:rPr>
          <w:rFonts w:ascii="Times New Roman" w:hAnsi="Times New Roman" w:cs="Times New Roman"/>
          <w:b/>
          <w:sz w:val="24"/>
          <w:szCs w:val="24"/>
        </w:rPr>
        <w:lastRenderedPageBreak/>
        <w:t>3</w:t>
      </w:r>
      <w:r w:rsidR="00540B4A">
        <w:rPr>
          <w:rFonts w:ascii="Times New Roman" w:hAnsi="Times New Roman" w:cs="Times New Roman"/>
          <w:b/>
          <w:sz w:val="24"/>
          <w:szCs w:val="24"/>
        </w:rPr>
        <w:t>.5</w:t>
      </w:r>
      <w:r w:rsidR="00CB5B0F">
        <w:rPr>
          <w:rFonts w:ascii="Times New Roman" w:hAnsi="Times New Roman" w:cs="Times New Roman"/>
          <w:b/>
          <w:sz w:val="24"/>
          <w:szCs w:val="24"/>
        </w:rPr>
        <w:t xml:space="preserve">.4. </w:t>
      </w:r>
      <w:r w:rsidR="00CB5B0F" w:rsidRPr="000C6D14">
        <w:rPr>
          <w:rFonts w:ascii="Times New Roman" w:hAnsi="Times New Roman" w:cs="Times New Roman"/>
          <w:b/>
          <w:bCs/>
          <w:sz w:val="24"/>
          <w:szCs w:val="24"/>
        </w:rPr>
        <w:t>Altitud</w:t>
      </w:r>
    </w:p>
    <w:p w:rsidR="00CB5B0F" w:rsidRPr="002F036A"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p>
    <w:p w:rsidR="00CB5B0F" w:rsidRPr="002F036A"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bCs/>
          <w:sz w:val="24"/>
          <w:szCs w:val="24"/>
        </w:rPr>
      </w:pPr>
      <w:r w:rsidRPr="002F036A">
        <w:rPr>
          <w:rFonts w:ascii="Times New Roman" w:hAnsi="Times New Roman" w:cs="Times New Roman"/>
          <w:bCs/>
          <w:sz w:val="24"/>
          <w:szCs w:val="24"/>
        </w:rPr>
        <w:t xml:space="preserve">La soya </w:t>
      </w:r>
      <w:r>
        <w:rPr>
          <w:rFonts w:ascii="Times New Roman" w:hAnsi="Times New Roman" w:cs="Times New Roman"/>
          <w:bCs/>
          <w:sz w:val="24"/>
          <w:szCs w:val="24"/>
        </w:rPr>
        <w:t>prospera</w:t>
      </w:r>
      <w:r w:rsidRPr="002F036A">
        <w:rPr>
          <w:rFonts w:ascii="Times New Roman" w:hAnsi="Times New Roman" w:cs="Times New Roman"/>
          <w:bCs/>
          <w:sz w:val="24"/>
          <w:szCs w:val="24"/>
        </w:rPr>
        <w:t xml:space="preserve"> en regiones ubicadas entre las latitudes 50° Norte y 40° de latitud Sur y 1700 msnm</w:t>
      </w:r>
      <w:r>
        <w:rPr>
          <w:rFonts w:ascii="Times New Roman" w:hAnsi="Times New Roman" w:cs="Times New Roman"/>
          <w:bCs/>
          <w:sz w:val="24"/>
          <w:szCs w:val="24"/>
        </w:rPr>
        <w:t xml:space="preserve">; es decir en climas templados, </w:t>
      </w:r>
      <w:r w:rsidRPr="002F036A">
        <w:rPr>
          <w:rFonts w:ascii="Times New Roman" w:hAnsi="Times New Roman" w:cs="Times New Roman"/>
          <w:bCs/>
          <w:sz w:val="24"/>
          <w:szCs w:val="24"/>
        </w:rPr>
        <w:t>sub-tropicales y tropicales. (</w:t>
      </w:r>
      <w:r w:rsidRPr="002F036A">
        <w:rPr>
          <w:rFonts w:ascii="Times New Roman" w:hAnsi="Times New Roman" w:cs="Times New Roman"/>
          <w:sz w:val="24"/>
          <w:szCs w:val="24"/>
        </w:rPr>
        <w:t>Calero, E. 2008)</w:t>
      </w:r>
    </w:p>
    <w:p w:rsidR="00CB5B0F" w:rsidRPr="005B26B6"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bCs/>
          <w:sz w:val="24"/>
          <w:szCs w:val="24"/>
        </w:rPr>
      </w:pPr>
    </w:p>
    <w:p w:rsidR="00CB5B0F" w:rsidRPr="00734810" w:rsidRDefault="00540B4A" w:rsidP="00CB5B0F">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bookmarkStart w:id="1" w:name="OLE_LINK14"/>
      <w:r>
        <w:rPr>
          <w:rFonts w:ascii="Times New Roman" w:hAnsi="Times New Roman" w:cs="Times New Roman"/>
          <w:b/>
          <w:sz w:val="24"/>
          <w:szCs w:val="24"/>
        </w:rPr>
        <w:t>3</w:t>
      </w:r>
      <w:r w:rsidR="00CB5B0F">
        <w:rPr>
          <w:rFonts w:ascii="Times New Roman" w:hAnsi="Times New Roman" w:cs="Times New Roman"/>
          <w:b/>
          <w:sz w:val="24"/>
          <w:szCs w:val="24"/>
        </w:rPr>
        <w:t xml:space="preserve">.5.5. </w:t>
      </w:r>
      <w:r w:rsidR="00CB5B0F" w:rsidRPr="000C6D14">
        <w:rPr>
          <w:rFonts w:ascii="Times New Roman" w:hAnsi="Times New Roman" w:cs="Times New Roman"/>
          <w:b/>
          <w:bCs/>
          <w:sz w:val="24"/>
          <w:szCs w:val="24"/>
        </w:rPr>
        <w:t xml:space="preserve">Humedad </w:t>
      </w:r>
    </w:p>
    <w:bookmarkEnd w:id="1"/>
    <w:p w:rsidR="00CB5B0F" w:rsidRPr="000C6D14" w:rsidRDefault="00CB5B0F" w:rsidP="00CB5B0F">
      <w:pPr>
        <w:tabs>
          <w:tab w:val="left" w:pos="6371"/>
        </w:tabs>
        <w:autoSpaceDE w:val="0"/>
        <w:autoSpaceDN w:val="0"/>
        <w:adjustRightInd w:val="0"/>
        <w:spacing w:after="0" w:line="360" w:lineRule="auto"/>
        <w:ind w:right="-1"/>
        <w:jc w:val="both"/>
        <w:rPr>
          <w:rFonts w:ascii="Times New Roman" w:hAnsi="Times New Roman" w:cs="Times New Roman"/>
          <w:bCs/>
          <w:sz w:val="24"/>
          <w:szCs w:val="24"/>
        </w:rPr>
      </w:pPr>
    </w:p>
    <w:p w:rsidR="00CB5B0F" w:rsidRPr="005341FF" w:rsidRDefault="00CB5B0F" w:rsidP="00CB5B0F">
      <w:pPr>
        <w:spacing w:after="0" w:line="360" w:lineRule="auto"/>
        <w:jc w:val="both"/>
        <w:rPr>
          <w:rFonts w:ascii="Times New Roman" w:hAnsi="Times New Roman" w:cs="Times New Roman"/>
          <w:bCs/>
          <w:sz w:val="24"/>
          <w:szCs w:val="24"/>
        </w:rPr>
      </w:pPr>
      <w:r w:rsidRPr="000C6D14">
        <w:rPr>
          <w:rFonts w:ascii="Times New Roman" w:hAnsi="Times New Roman" w:cs="Times New Roman"/>
          <w:bCs/>
          <w:sz w:val="24"/>
          <w:szCs w:val="24"/>
        </w:rPr>
        <w:t>Uno de los factores que más afectan el cultivo es la cantidad de agua dis</w:t>
      </w:r>
      <w:r>
        <w:rPr>
          <w:rFonts w:ascii="Times New Roman" w:hAnsi="Times New Roman" w:cs="Times New Roman"/>
          <w:bCs/>
          <w:sz w:val="24"/>
          <w:szCs w:val="24"/>
        </w:rPr>
        <w:t>ponible durante su desarrollo, e</w:t>
      </w:r>
      <w:r w:rsidRPr="000C6D14">
        <w:rPr>
          <w:rFonts w:ascii="Times New Roman" w:hAnsi="Times New Roman" w:cs="Times New Roman"/>
          <w:bCs/>
          <w:sz w:val="24"/>
          <w:szCs w:val="24"/>
        </w:rPr>
        <w:t>l cultivo necesita entre 500 mm y 600 mm de lámina de agua, bien distribuidos durante todo su ciclo vegetativo. Las épocas de emergencia de la planta y llenado de la vaina, son críticas para obtener buenos rendimientos.</w:t>
      </w:r>
      <w:r>
        <w:rPr>
          <w:rFonts w:ascii="Times New Roman" w:hAnsi="Times New Roman" w:cs="Times New Roman"/>
          <w:bCs/>
          <w:sz w:val="24"/>
          <w:szCs w:val="24"/>
        </w:rPr>
        <w:t xml:space="preserve"> </w:t>
      </w:r>
      <w:r w:rsidRPr="000C6D14">
        <w:rPr>
          <w:rFonts w:ascii="Times New Roman" w:hAnsi="Times New Roman" w:cs="Times New Roman"/>
          <w:sz w:val="24"/>
          <w:szCs w:val="24"/>
        </w:rPr>
        <w:t>(FIAGRO. 2012)</w:t>
      </w:r>
    </w:p>
    <w:p w:rsidR="00CB5B0F" w:rsidRDefault="00CB5B0F" w:rsidP="00CB5B0F">
      <w:pPr>
        <w:spacing w:after="0" w:line="360" w:lineRule="auto"/>
        <w:jc w:val="both"/>
        <w:rPr>
          <w:rFonts w:ascii="Times New Roman" w:hAnsi="Times New Roman" w:cs="Times New Roman"/>
          <w:b/>
          <w:sz w:val="24"/>
          <w:szCs w:val="24"/>
        </w:rPr>
      </w:pPr>
    </w:p>
    <w:p w:rsidR="00CB5B0F" w:rsidRPr="00170667" w:rsidRDefault="00CB5B0F" w:rsidP="00CB5B0F">
      <w:pPr>
        <w:spacing w:after="0" w:line="360" w:lineRule="auto"/>
        <w:jc w:val="both"/>
        <w:rPr>
          <w:rFonts w:ascii="Times New Roman" w:hAnsi="Times New Roman" w:cs="Times New Roman"/>
          <w:color w:val="FF0000"/>
          <w:sz w:val="24"/>
          <w:szCs w:val="24"/>
        </w:rPr>
      </w:pPr>
      <w:r w:rsidRPr="00C56727">
        <w:rPr>
          <w:rFonts w:ascii="Times New Roman" w:hAnsi="Times New Roman" w:cs="Times New Roman"/>
          <w:sz w:val="24"/>
          <w:szCs w:val="24"/>
        </w:rPr>
        <w:t>La disponibilidad de agua en el suelo es el principal factor ambiental que afecta la germinación, la semilla de soya requiere para germinar un contenido de humedad cercano al 50</w:t>
      </w:r>
      <w:r>
        <w:rPr>
          <w:rFonts w:ascii="Times New Roman" w:hAnsi="Times New Roman" w:cs="Times New Roman"/>
          <w:sz w:val="24"/>
          <w:szCs w:val="24"/>
        </w:rPr>
        <w:t xml:space="preserve"> </w:t>
      </w:r>
      <w:r w:rsidRPr="00C56727">
        <w:rPr>
          <w:rFonts w:ascii="Times New Roman" w:hAnsi="Times New Roman" w:cs="Times New Roman"/>
          <w:sz w:val="24"/>
          <w:szCs w:val="24"/>
        </w:rPr>
        <w:t xml:space="preserve">% de su peso, mientras que en las mismas </w:t>
      </w:r>
      <w:r>
        <w:rPr>
          <w:rFonts w:ascii="Times New Roman" w:hAnsi="Times New Roman" w:cs="Times New Roman"/>
          <w:sz w:val="24"/>
          <w:szCs w:val="24"/>
        </w:rPr>
        <w:t xml:space="preserve">condiciones las semillas de arroz y maíz sólo necesitan absorber el 26 y 30 </w:t>
      </w:r>
      <w:r w:rsidRPr="00C56727">
        <w:rPr>
          <w:rFonts w:ascii="Times New Roman" w:hAnsi="Times New Roman" w:cs="Times New Roman"/>
          <w:sz w:val="24"/>
          <w:szCs w:val="24"/>
        </w:rPr>
        <w:t>% de su peso en agua, respectivamente. Los niveles excesivos de humedad del suelo no favorecen la germinación debido a la poca disponibilidad de oxígeno, con lo que se crea un ambiente favorable par</w:t>
      </w:r>
      <w:r>
        <w:rPr>
          <w:rFonts w:ascii="Times New Roman" w:hAnsi="Times New Roman" w:cs="Times New Roman"/>
          <w:sz w:val="24"/>
          <w:szCs w:val="24"/>
        </w:rPr>
        <w:t xml:space="preserve">a la aparición de enfermedades; </w:t>
      </w:r>
      <w:r w:rsidRPr="00C56727">
        <w:rPr>
          <w:rFonts w:ascii="Times New Roman" w:hAnsi="Times New Roman" w:cs="Times New Roman"/>
          <w:sz w:val="24"/>
          <w:szCs w:val="24"/>
        </w:rPr>
        <w:t>tanto en la semilla como en el sistema radicular, la altura de planta, el número de nudos, el diámetro del tallo, el número de flores, el número de semillas y su peso, son caracteres que están positivamente relacionados a disponibilidad de la humedad del suelo durante el cultivo; la falta de humedad causa máxima reducción en el rendimiento y ocurre durante las etapas de inicio o comp</w:t>
      </w:r>
      <w:r>
        <w:rPr>
          <w:rFonts w:ascii="Times New Roman" w:hAnsi="Times New Roman" w:cs="Times New Roman"/>
          <w:sz w:val="24"/>
          <w:szCs w:val="24"/>
        </w:rPr>
        <w:t xml:space="preserve">leta formación de semillas. Así </w:t>
      </w:r>
      <w:r w:rsidRPr="00C56727">
        <w:rPr>
          <w:rFonts w:ascii="Times New Roman" w:hAnsi="Times New Roman" w:cs="Times New Roman"/>
          <w:sz w:val="24"/>
          <w:szCs w:val="24"/>
        </w:rPr>
        <w:t>mismo, la deficiencia de humedad durante la floración y el inicio de la formación de vainas originan mayor aborto de flores y vainas, que en otras etapas. El tamaño de la semilla se reduce por deficiencias hídricas durante las etapas posteriores a la formación de las semilla</w:t>
      </w:r>
      <w:r>
        <w:rPr>
          <w:rFonts w:ascii="Times New Roman" w:hAnsi="Times New Roman" w:cs="Times New Roman"/>
          <w:sz w:val="24"/>
          <w:szCs w:val="24"/>
        </w:rPr>
        <w:t xml:space="preserve">s. (Guamán, R. </w:t>
      </w:r>
      <w:r w:rsidRPr="00407FAC">
        <w:rPr>
          <w:rFonts w:ascii="Times New Roman" w:hAnsi="Times New Roman" w:cs="Times New Roman"/>
          <w:sz w:val="24"/>
          <w:szCs w:val="24"/>
        </w:rPr>
        <w:t>et al.</w:t>
      </w:r>
      <w:r>
        <w:rPr>
          <w:rFonts w:ascii="Times New Roman" w:hAnsi="Times New Roman" w:cs="Times New Roman"/>
          <w:sz w:val="24"/>
          <w:szCs w:val="24"/>
        </w:rPr>
        <w:t xml:space="preserve"> 2005) </w:t>
      </w:r>
    </w:p>
    <w:p w:rsidR="00CB5B0F" w:rsidRDefault="00CB5B0F" w:rsidP="00CB5B0F">
      <w:pPr>
        <w:spacing w:after="0" w:line="360" w:lineRule="auto"/>
        <w:jc w:val="both"/>
        <w:rPr>
          <w:rFonts w:ascii="Times New Roman" w:hAnsi="Times New Roman" w:cs="Times New Roman"/>
          <w:b/>
          <w:sz w:val="24"/>
          <w:szCs w:val="24"/>
        </w:rPr>
      </w:pPr>
    </w:p>
    <w:p w:rsidR="00CB5B0F" w:rsidRDefault="00CB5B0F" w:rsidP="00CB5B0F">
      <w:pPr>
        <w:spacing w:after="0" w:line="360" w:lineRule="auto"/>
        <w:jc w:val="both"/>
        <w:rPr>
          <w:rFonts w:ascii="Times New Roman" w:hAnsi="Times New Roman" w:cs="Times New Roman"/>
          <w:b/>
          <w:sz w:val="24"/>
          <w:szCs w:val="24"/>
        </w:rPr>
      </w:pPr>
    </w:p>
    <w:p w:rsidR="00CB5B0F" w:rsidRPr="00E30808" w:rsidRDefault="00540B4A" w:rsidP="00CB5B0F">
      <w:pPr>
        <w:tabs>
          <w:tab w:val="left" w:pos="8504"/>
        </w:tabs>
        <w:spacing w:after="0" w:line="360" w:lineRule="auto"/>
        <w:ind w:right="-1"/>
        <w:jc w:val="both"/>
        <w:rPr>
          <w:rFonts w:ascii="Times New Roman" w:hAnsi="Times New Roman" w:cs="Times New Roman"/>
          <w:b/>
          <w:sz w:val="24"/>
          <w:szCs w:val="24"/>
        </w:rPr>
      </w:pPr>
      <w:r>
        <w:rPr>
          <w:rFonts w:ascii="Times New Roman" w:hAnsi="Times New Roman" w:cs="Times New Roman"/>
          <w:b/>
          <w:sz w:val="24"/>
          <w:szCs w:val="24"/>
        </w:rPr>
        <w:lastRenderedPageBreak/>
        <w:t>3</w:t>
      </w:r>
      <w:r w:rsidR="00CB5B0F">
        <w:rPr>
          <w:rFonts w:ascii="Times New Roman" w:hAnsi="Times New Roman" w:cs="Times New Roman"/>
          <w:b/>
          <w:sz w:val="24"/>
          <w:szCs w:val="24"/>
        </w:rPr>
        <w:t xml:space="preserve">.5.6. </w:t>
      </w:r>
      <w:r w:rsidR="00CB5B0F" w:rsidRPr="000C6D14">
        <w:rPr>
          <w:rFonts w:ascii="Times New Roman" w:hAnsi="Times New Roman" w:cs="Times New Roman"/>
          <w:b/>
          <w:bCs/>
          <w:sz w:val="24"/>
          <w:szCs w:val="24"/>
        </w:rPr>
        <w:t>Fotoperíodo</w:t>
      </w:r>
    </w:p>
    <w:p w:rsidR="00CB5B0F" w:rsidRPr="000C6D14"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sz w:val="24"/>
          <w:szCs w:val="24"/>
        </w:rPr>
      </w:pPr>
    </w:p>
    <w:p w:rsidR="00CB5B0F" w:rsidRPr="000C6D14"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sz w:val="24"/>
          <w:szCs w:val="24"/>
        </w:rPr>
      </w:pPr>
      <w:r w:rsidRPr="000C6D14">
        <w:rPr>
          <w:rFonts w:ascii="Times New Roman" w:hAnsi="Times New Roman" w:cs="Times New Roman"/>
          <w:bCs/>
          <w:sz w:val="24"/>
          <w:szCs w:val="24"/>
        </w:rPr>
        <w:t xml:space="preserve">El fotoperíodo (longitud del día) es un factor que en mayor medida determina el desarrollo del cultivo de soya. La soya es una especie de días cortos </w:t>
      </w:r>
      <w:r>
        <w:rPr>
          <w:rFonts w:ascii="Times New Roman" w:hAnsi="Times New Roman" w:cs="Times New Roman"/>
          <w:bCs/>
          <w:sz w:val="24"/>
          <w:szCs w:val="24"/>
        </w:rPr>
        <w:t>con respuesta cuantitativa, s</w:t>
      </w:r>
      <w:r w:rsidRPr="000C6D14">
        <w:rPr>
          <w:rFonts w:ascii="Times New Roman" w:hAnsi="Times New Roman" w:cs="Times New Roman"/>
          <w:bCs/>
          <w:sz w:val="24"/>
          <w:szCs w:val="24"/>
        </w:rPr>
        <w:t>ignifica que cada cultivar tiene un fotoperíodo crítico, por debajo del cual el per</w:t>
      </w:r>
      <w:r>
        <w:rPr>
          <w:rFonts w:ascii="Times New Roman" w:hAnsi="Times New Roman" w:cs="Times New Roman"/>
          <w:bCs/>
          <w:sz w:val="24"/>
          <w:szCs w:val="24"/>
        </w:rPr>
        <w:t>í</w:t>
      </w:r>
      <w:r w:rsidRPr="000C6D14">
        <w:rPr>
          <w:rFonts w:ascii="Times New Roman" w:hAnsi="Times New Roman" w:cs="Times New Roman"/>
          <w:bCs/>
          <w:sz w:val="24"/>
          <w:szCs w:val="24"/>
        </w:rPr>
        <w:t>odo de emergencia floración no ve incrementada su dur</w:t>
      </w:r>
      <w:r>
        <w:rPr>
          <w:rFonts w:ascii="Times New Roman" w:hAnsi="Times New Roman" w:cs="Times New Roman"/>
          <w:bCs/>
          <w:sz w:val="24"/>
          <w:szCs w:val="24"/>
        </w:rPr>
        <w:t xml:space="preserve">ación por efecto fotoperiódico. </w:t>
      </w:r>
      <w:r w:rsidRPr="000C6D14">
        <w:rPr>
          <w:rFonts w:ascii="Times New Roman" w:hAnsi="Times New Roman" w:cs="Times New Roman"/>
          <w:bCs/>
          <w:sz w:val="24"/>
          <w:szCs w:val="24"/>
        </w:rPr>
        <w:t xml:space="preserve">Con </w:t>
      </w:r>
      <w:proofErr w:type="spellStart"/>
      <w:r w:rsidRPr="000C6D14">
        <w:rPr>
          <w:rFonts w:ascii="Times New Roman" w:hAnsi="Times New Roman" w:cs="Times New Roman"/>
          <w:bCs/>
          <w:sz w:val="24"/>
          <w:szCs w:val="24"/>
        </w:rPr>
        <w:t>fotoperíodos</w:t>
      </w:r>
      <w:proofErr w:type="spellEnd"/>
      <w:r w:rsidRPr="000C6D14">
        <w:rPr>
          <w:rFonts w:ascii="Times New Roman" w:hAnsi="Times New Roman" w:cs="Times New Roman"/>
          <w:bCs/>
          <w:sz w:val="24"/>
          <w:szCs w:val="24"/>
        </w:rPr>
        <w:t xml:space="preserve"> más largos que el crítico, la tasa o velocidad en el desarrollo de los órganos reproductivos se vuelve más lenta y la floración se retrasa. En el Ecuador (Lat. 0°), el día y la noche tienen la misma dur</w:t>
      </w:r>
      <w:r>
        <w:rPr>
          <w:rFonts w:ascii="Times New Roman" w:hAnsi="Times New Roman" w:cs="Times New Roman"/>
          <w:bCs/>
          <w:sz w:val="24"/>
          <w:szCs w:val="24"/>
        </w:rPr>
        <w:t>ación, es decir de 12 horas c/u</w:t>
      </w:r>
      <w:r w:rsidRPr="000C6D14">
        <w:rPr>
          <w:rFonts w:ascii="Times New Roman" w:hAnsi="Times New Roman" w:cs="Times New Roman"/>
          <w:bCs/>
          <w:sz w:val="24"/>
          <w:szCs w:val="24"/>
        </w:rPr>
        <w:t xml:space="preserve">. </w:t>
      </w:r>
      <w:r w:rsidRPr="000C6D14">
        <w:rPr>
          <w:rFonts w:ascii="Times New Roman" w:hAnsi="Times New Roman" w:cs="Times New Roman"/>
          <w:sz w:val="24"/>
          <w:szCs w:val="24"/>
        </w:rPr>
        <w:t>(Román, P. 2007)</w:t>
      </w:r>
    </w:p>
    <w:p w:rsidR="00CB5B0F"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bCs/>
          <w:sz w:val="24"/>
          <w:szCs w:val="24"/>
        </w:rPr>
      </w:pPr>
    </w:p>
    <w:p w:rsidR="00CB5B0F"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bCs/>
          <w:sz w:val="24"/>
          <w:szCs w:val="24"/>
        </w:rPr>
      </w:pPr>
      <w:r w:rsidRPr="00435175">
        <w:rPr>
          <w:rFonts w:ascii="Times New Roman" w:hAnsi="Times New Roman" w:cs="Times New Roman"/>
          <w:bCs/>
          <w:sz w:val="24"/>
          <w:szCs w:val="24"/>
        </w:rPr>
        <w:t>El fotoperíodo influye y regula la mayor parte de los eventos reproductivos</w:t>
      </w:r>
      <w:r>
        <w:rPr>
          <w:rFonts w:ascii="Times New Roman" w:hAnsi="Times New Roman" w:cs="Times New Roman"/>
          <w:bCs/>
          <w:sz w:val="24"/>
          <w:szCs w:val="24"/>
        </w:rPr>
        <w:t xml:space="preserve"> </w:t>
      </w:r>
      <w:r w:rsidRPr="00435175">
        <w:rPr>
          <w:rFonts w:ascii="Times New Roman" w:hAnsi="Times New Roman" w:cs="Times New Roman"/>
          <w:bCs/>
          <w:sz w:val="24"/>
          <w:szCs w:val="24"/>
        </w:rPr>
        <w:t>condicionando el inicio y final de las diferentes fases y la tasa con q</w:t>
      </w:r>
      <w:r>
        <w:rPr>
          <w:rFonts w:ascii="Times New Roman" w:hAnsi="Times New Roman" w:cs="Times New Roman"/>
          <w:bCs/>
          <w:sz w:val="24"/>
          <w:szCs w:val="24"/>
        </w:rPr>
        <w:t xml:space="preserve">ue progresan los cambios dentro de la planta. </w:t>
      </w:r>
      <w:r w:rsidRPr="00435175">
        <w:rPr>
          <w:rFonts w:ascii="Times New Roman" w:hAnsi="Times New Roman" w:cs="Times New Roman"/>
          <w:bCs/>
          <w:sz w:val="24"/>
          <w:szCs w:val="24"/>
        </w:rPr>
        <w:t>A diferencia de la temperatura que</w:t>
      </w:r>
      <w:r>
        <w:rPr>
          <w:rFonts w:ascii="Times New Roman" w:hAnsi="Times New Roman" w:cs="Times New Roman"/>
          <w:bCs/>
          <w:sz w:val="24"/>
          <w:szCs w:val="24"/>
        </w:rPr>
        <w:t xml:space="preserve"> </w:t>
      </w:r>
      <w:r w:rsidRPr="00435175">
        <w:rPr>
          <w:rFonts w:ascii="Times New Roman" w:hAnsi="Times New Roman" w:cs="Times New Roman"/>
          <w:bCs/>
          <w:sz w:val="24"/>
          <w:szCs w:val="24"/>
        </w:rPr>
        <w:t>influye durante todo el</w:t>
      </w:r>
      <w:r>
        <w:rPr>
          <w:rFonts w:ascii="Times New Roman" w:hAnsi="Times New Roman" w:cs="Times New Roman"/>
          <w:bCs/>
          <w:sz w:val="24"/>
          <w:szCs w:val="24"/>
        </w:rPr>
        <w:t xml:space="preserve"> ciclo del cultivo, </w:t>
      </w:r>
      <w:r w:rsidRPr="00435175">
        <w:rPr>
          <w:rFonts w:ascii="Times New Roman" w:hAnsi="Times New Roman" w:cs="Times New Roman"/>
          <w:bCs/>
          <w:sz w:val="24"/>
          <w:szCs w:val="24"/>
        </w:rPr>
        <w:t>el fot</w:t>
      </w:r>
      <w:r>
        <w:rPr>
          <w:rFonts w:ascii="Times New Roman" w:hAnsi="Times New Roman" w:cs="Times New Roman"/>
          <w:bCs/>
          <w:sz w:val="24"/>
          <w:szCs w:val="24"/>
        </w:rPr>
        <w:t xml:space="preserve">operíodo comienza su regulación </w:t>
      </w:r>
      <w:r w:rsidRPr="00435175">
        <w:rPr>
          <w:rFonts w:ascii="Times New Roman" w:hAnsi="Times New Roman" w:cs="Times New Roman"/>
          <w:bCs/>
          <w:sz w:val="24"/>
          <w:szCs w:val="24"/>
        </w:rPr>
        <w:t>c</w:t>
      </w:r>
      <w:r>
        <w:rPr>
          <w:rFonts w:ascii="Times New Roman" w:hAnsi="Times New Roman" w:cs="Times New Roman"/>
          <w:bCs/>
          <w:sz w:val="24"/>
          <w:szCs w:val="24"/>
        </w:rPr>
        <w:t xml:space="preserve">uando termina la fase juvenil o </w:t>
      </w:r>
      <w:r w:rsidRPr="00435175">
        <w:rPr>
          <w:rFonts w:ascii="Times New Roman" w:hAnsi="Times New Roman" w:cs="Times New Roman"/>
          <w:bCs/>
          <w:sz w:val="24"/>
          <w:szCs w:val="24"/>
        </w:rPr>
        <w:t>pre</w:t>
      </w:r>
      <w:r>
        <w:rPr>
          <w:rFonts w:ascii="Times New Roman" w:hAnsi="Times New Roman" w:cs="Times New Roman"/>
          <w:bCs/>
          <w:sz w:val="24"/>
          <w:szCs w:val="24"/>
        </w:rPr>
        <w:t>-</w:t>
      </w:r>
      <w:r w:rsidRPr="00435175">
        <w:rPr>
          <w:rFonts w:ascii="Times New Roman" w:hAnsi="Times New Roman" w:cs="Times New Roman"/>
          <w:bCs/>
          <w:sz w:val="24"/>
          <w:szCs w:val="24"/>
        </w:rPr>
        <w:t>inductiv</w:t>
      </w:r>
      <w:r>
        <w:rPr>
          <w:rFonts w:ascii="Times New Roman" w:hAnsi="Times New Roman" w:cs="Times New Roman"/>
          <w:bCs/>
          <w:sz w:val="24"/>
          <w:szCs w:val="24"/>
        </w:rPr>
        <w:t>a (posterior a V1), e</w:t>
      </w:r>
      <w:r w:rsidRPr="00435175">
        <w:rPr>
          <w:rFonts w:ascii="Times New Roman" w:hAnsi="Times New Roman" w:cs="Times New Roman"/>
          <w:bCs/>
          <w:sz w:val="24"/>
          <w:szCs w:val="24"/>
        </w:rPr>
        <w:t>n</w:t>
      </w:r>
      <w:r>
        <w:rPr>
          <w:rFonts w:ascii="Times New Roman" w:hAnsi="Times New Roman" w:cs="Times New Roman"/>
          <w:bCs/>
          <w:sz w:val="24"/>
          <w:szCs w:val="24"/>
        </w:rPr>
        <w:t xml:space="preserve"> </w:t>
      </w:r>
      <w:r w:rsidRPr="00435175">
        <w:rPr>
          <w:rFonts w:ascii="Times New Roman" w:hAnsi="Times New Roman" w:cs="Times New Roman"/>
          <w:bCs/>
          <w:sz w:val="24"/>
          <w:szCs w:val="24"/>
        </w:rPr>
        <w:t>general a partir de V2 la planta</w:t>
      </w:r>
      <w:r>
        <w:rPr>
          <w:rFonts w:ascii="Times New Roman" w:hAnsi="Times New Roman" w:cs="Times New Roman"/>
          <w:bCs/>
          <w:sz w:val="24"/>
          <w:szCs w:val="24"/>
        </w:rPr>
        <w:t xml:space="preserve"> comenzaría a ser sensible al </w:t>
      </w:r>
      <w:r w:rsidRPr="00435175">
        <w:rPr>
          <w:rFonts w:ascii="Times New Roman" w:hAnsi="Times New Roman" w:cs="Times New Roman"/>
          <w:bCs/>
          <w:sz w:val="24"/>
          <w:szCs w:val="24"/>
        </w:rPr>
        <w:t>fo</w:t>
      </w:r>
      <w:r>
        <w:rPr>
          <w:rFonts w:ascii="Times New Roman" w:hAnsi="Times New Roman" w:cs="Times New Roman"/>
          <w:bCs/>
          <w:sz w:val="24"/>
          <w:szCs w:val="24"/>
        </w:rPr>
        <w:t xml:space="preserve">toestímulo fotoperiódico, dicho </w:t>
      </w:r>
      <w:r w:rsidRPr="00435175">
        <w:rPr>
          <w:rFonts w:ascii="Times New Roman" w:hAnsi="Times New Roman" w:cs="Times New Roman"/>
          <w:bCs/>
          <w:sz w:val="24"/>
          <w:szCs w:val="24"/>
        </w:rPr>
        <w:t>estimulo culminaría en el estado de</w:t>
      </w:r>
      <w:r>
        <w:rPr>
          <w:rFonts w:ascii="Times New Roman" w:hAnsi="Times New Roman" w:cs="Times New Roman"/>
          <w:bCs/>
          <w:sz w:val="24"/>
          <w:szCs w:val="24"/>
        </w:rPr>
        <w:t xml:space="preserve"> </w:t>
      </w:r>
      <w:r w:rsidRPr="00435175">
        <w:rPr>
          <w:rFonts w:ascii="Times New Roman" w:hAnsi="Times New Roman" w:cs="Times New Roman"/>
          <w:bCs/>
          <w:sz w:val="24"/>
          <w:szCs w:val="24"/>
        </w:rPr>
        <w:t>madurez fisiológica</w:t>
      </w:r>
      <w:r>
        <w:rPr>
          <w:rFonts w:ascii="Times New Roman" w:hAnsi="Times New Roman" w:cs="Times New Roman"/>
          <w:bCs/>
          <w:sz w:val="24"/>
          <w:szCs w:val="24"/>
        </w:rPr>
        <w:t>. (Toledo, R. 2012)</w:t>
      </w:r>
    </w:p>
    <w:p w:rsidR="00CB5B0F" w:rsidRDefault="00CB5B0F" w:rsidP="00CB5B0F">
      <w:pPr>
        <w:spacing w:after="0" w:line="360" w:lineRule="auto"/>
        <w:jc w:val="both"/>
        <w:rPr>
          <w:rFonts w:ascii="Times New Roman" w:hAnsi="Times New Roman" w:cs="Times New Roman"/>
          <w:b/>
          <w:sz w:val="24"/>
          <w:szCs w:val="24"/>
        </w:rPr>
      </w:pPr>
    </w:p>
    <w:p w:rsidR="00CB5B0F" w:rsidRDefault="00540B4A" w:rsidP="00CB5B0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3</w:t>
      </w:r>
      <w:r w:rsidR="00CB5B0F">
        <w:rPr>
          <w:rFonts w:ascii="Times New Roman" w:hAnsi="Times New Roman" w:cs="Times New Roman"/>
          <w:b/>
          <w:sz w:val="24"/>
          <w:szCs w:val="24"/>
        </w:rPr>
        <w:t xml:space="preserve">.6. </w:t>
      </w:r>
      <w:r w:rsidR="00CB5B0F" w:rsidRPr="000C6D14">
        <w:rPr>
          <w:rFonts w:ascii="Times New Roman" w:hAnsi="Times New Roman" w:cs="Times New Roman"/>
          <w:b/>
          <w:sz w:val="24"/>
          <w:szCs w:val="24"/>
        </w:rPr>
        <w:t>Prácticas agronómicas</w:t>
      </w:r>
    </w:p>
    <w:p w:rsidR="00CB5B0F" w:rsidRPr="000C6D14" w:rsidRDefault="00CB5B0F" w:rsidP="00CB5B0F">
      <w:pPr>
        <w:spacing w:after="0" w:line="360" w:lineRule="auto"/>
        <w:jc w:val="both"/>
        <w:rPr>
          <w:rFonts w:ascii="Times New Roman" w:hAnsi="Times New Roman" w:cs="Times New Roman"/>
          <w:bCs/>
        </w:rPr>
      </w:pPr>
    </w:p>
    <w:p w:rsidR="00CB5B0F" w:rsidRDefault="00540B4A" w:rsidP="00CB5B0F">
      <w:pPr>
        <w:tabs>
          <w:tab w:val="left" w:pos="8504"/>
        </w:tabs>
        <w:spacing w:after="0" w:line="360" w:lineRule="auto"/>
        <w:ind w:right="-1"/>
        <w:jc w:val="both"/>
        <w:rPr>
          <w:rFonts w:ascii="Times New Roman" w:hAnsi="Times New Roman" w:cs="Times New Roman"/>
          <w:b/>
          <w:sz w:val="24"/>
          <w:szCs w:val="24"/>
        </w:rPr>
      </w:pPr>
      <w:r>
        <w:rPr>
          <w:rFonts w:ascii="Times New Roman" w:hAnsi="Times New Roman" w:cs="Times New Roman"/>
          <w:b/>
          <w:sz w:val="24"/>
          <w:szCs w:val="24"/>
        </w:rPr>
        <w:t>3</w:t>
      </w:r>
      <w:r w:rsidR="00CB5B0F">
        <w:rPr>
          <w:rFonts w:ascii="Times New Roman" w:hAnsi="Times New Roman" w:cs="Times New Roman"/>
          <w:b/>
          <w:sz w:val="24"/>
          <w:szCs w:val="24"/>
        </w:rPr>
        <w:t xml:space="preserve">.6.1. </w:t>
      </w:r>
      <w:r w:rsidR="00CB5B0F" w:rsidRPr="000C6D14">
        <w:rPr>
          <w:rFonts w:ascii="Times New Roman" w:hAnsi="Times New Roman" w:cs="Times New Roman"/>
          <w:b/>
          <w:bCs/>
          <w:sz w:val="24"/>
          <w:szCs w:val="24"/>
        </w:rPr>
        <w:t>Inoculación de la semilla</w:t>
      </w:r>
      <w:r w:rsidR="00CB5B0F" w:rsidRPr="000C6D14">
        <w:rPr>
          <w:rFonts w:ascii="Times New Roman" w:hAnsi="Times New Roman" w:cs="Times New Roman"/>
          <w:b/>
          <w:sz w:val="24"/>
          <w:szCs w:val="24"/>
        </w:rPr>
        <w:t xml:space="preserve"> </w:t>
      </w:r>
    </w:p>
    <w:p w:rsidR="00CB5B0F" w:rsidRDefault="00CB5B0F" w:rsidP="00CB5B0F">
      <w:pPr>
        <w:tabs>
          <w:tab w:val="left" w:pos="8504"/>
        </w:tabs>
        <w:spacing w:after="0" w:line="360" w:lineRule="auto"/>
        <w:ind w:right="-1"/>
        <w:jc w:val="both"/>
        <w:rPr>
          <w:rFonts w:ascii="Times New Roman" w:hAnsi="Times New Roman" w:cs="Times New Roman"/>
          <w:sz w:val="24"/>
          <w:szCs w:val="24"/>
        </w:rPr>
      </w:pPr>
    </w:p>
    <w:p w:rsidR="00CB5B0F" w:rsidRDefault="00CB5B0F" w:rsidP="00CB5B0F">
      <w:pPr>
        <w:tabs>
          <w:tab w:val="left" w:pos="8504"/>
        </w:tabs>
        <w:spacing w:after="0" w:line="360" w:lineRule="auto"/>
        <w:ind w:right="-1"/>
        <w:jc w:val="both"/>
        <w:rPr>
          <w:rFonts w:ascii="Times New Roman" w:hAnsi="Times New Roman" w:cs="Times New Roman"/>
          <w:sz w:val="24"/>
          <w:szCs w:val="24"/>
        </w:rPr>
      </w:pPr>
      <w:r>
        <w:rPr>
          <w:rFonts w:ascii="Times New Roman" w:hAnsi="Times New Roman" w:cs="Times New Roman"/>
          <w:sz w:val="24"/>
          <w:szCs w:val="24"/>
        </w:rPr>
        <w:t>E</w:t>
      </w:r>
      <w:r w:rsidRPr="00170667">
        <w:rPr>
          <w:rFonts w:ascii="Times New Roman" w:hAnsi="Times New Roman" w:cs="Times New Roman"/>
          <w:sz w:val="24"/>
          <w:szCs w:val="24"/>
        </w:rPr>
        <w:t>s recomendable realizar una inoculación de las semillas con las bacterias fij</w:t>
      </w:r>
      <w:r>
        <w:rPr>
          <w:rFonts w:ascii="Times New Roman" w:hAnsi="Times New Roman" w:cs="Times New Roman"/>
          <w:sz w:val="24"/>
          <w:szCs w:val="24"/>
        </w:rPr>
        <w:t xml:space="preserve">adoras de nitrógeno atmosférico, para </w:t>
      </w:r>
      <w:r w:rsidRPr="00170667">
        <w:rPr>
          <w:rFonts w:ascii="Times New Roman" w:hAnsi="Times New Roman" w:cs="Times New Roman"/>
          <w:sz w:val="24"/>
          <w:szCs w:val="24"/>
        </w:rPr>
        <w:t>ello existen preparados comerciales que pueden utilizarse con garantía</w:t>
      </w:r>
      <w:r>
        <w:rPr>
          <w:rFonts w:ascii="Times New Roman" w:hAnsi="Times New Roman" w:cs="Times New Roman"/>
          <w:sz w:val="24"/>
          <w:szCs w:val="24"/>
        </w:rPr>
        <w:t>, e</w:t>
      </w:r>
      <w:r w:rsidRPr="00170667">
        <w:rPr>
          <w:rFonts w:ascii="Times New Roman" w:hAnsi="Times New Roman" w:cs="Times New Roman"/>
          <w:sz w:val="24"/>
          <w:szCs w:val="24"/>
        </w:rPr>
        <w:t>stos produc</w:t>
      </w:r>
      <w:r>
        <w:rPr>
          <w:rFonts w:ascii="Times New Roman" w:hAnsi="Times New Roman" w:cs="Times New Roman"/>
          <w:sz w:val="24"/>
          <w:szCs w:val="24"/>
        </w:rPr>
        <w:t>tos se presentan generalmente como</w:t>
      </w:r>
      <w:r w:rsidRPr="00170667">
        <w:rPr>
          <w:rFonts w:ascii="Times New Roman" w:hAnsi="Times New Roman" w:cs="Times New Roman"/>
          <w:sz w:val="24"/>
          <w:szCs w:val="24"/>
        </w:rPr>
        <w:t xml:space="preserve"> polvo</w:t>
      </w:r>
      <w:r>
        <w:rPr>
          <w:rFonts w:ascii="Times New Roman" w:hAnsi="Times New Roman" w:cs="Times New Roman"/>
          <w:sz w:val="24"/>
          <w:szCs w:val="24"/>
        </w:rPr>
        <w:t>s de color</w:t>
      </w:r>
      <w:r w:rsidRPr="00170667">
        <w:rPr>
          <w:rFonts w:ascii="Times New Roman" w:hAnsi="Times New Roman" w:cs="Times New Roman"/>
          <w:sz w:val="24"/>
          <w:szCs w:val="24"/>
        </w:rPr>
        <w:t xml:space="preserve"> negruzco y se ut</w:t>
      </w:r>
      <w:r>
        <w:rPr>
          <w:rFonts w:ascii="Times New Roman" w:hAnsi="Times New Roman" w:cs="Times New Roman"/>
          <w:sz w:val="24"/>
          <w:szCs w:val="24"/>
        </w:rPr>
        <w:t>ilizan de la siguiente manera: s</w:t>
      </w:r>
      <w:r w:rsidRPr="00170667">
        <w:rPr>
          <w:rFonts w:ascii="Times New Roman" w:hAnsi="Times New Roman" w:cs="Times New Roman"/>
          <w:sz w:val="24"/>
          <w:szCs w:val="24"/>
        </w:rPr>
        <w:t>e humedece con una pequeña cantidad de agua la semilla necesaria para la siembr</w:t>
      </w:r>
      <w:r>
        <w:rPr>
          <w:rFonts w:ascii="Times New Roman" w:hAnsi="Times New Roman" w:cs="Times New Roman"/>
          <w:sz w:val="24"/>
          <w:szCs w:val="24"/>
        </w:rPr>
        <w:t>a</w:t>
      </w:r>
      <w:r w:rsidRPr="00170667">
        <w:rPr>
          <w:rFonts w:ascii="Times New Roman" w:hAnsi="Times New Roman" w:cs="Times New Roman"/>
          <w:sz w:val="24"/>
          <w:szCs w:val="24"/>
        </w:rPr>
        <w:t xml:space="preserve"> y, una vez escurrida, se </w:t>
      </w:r>
      <w:r>
        <w:rPr>
          <w:rFonts w:ascii="Times New Roman" w:hAnsi="Times New Roman" w:cs="Times New Roman"/>
          <w:sz w:val="24"/>
          <w:szCs w:val="24"/>
        </w:rPr>
        <w:t xml:space="preserve">mezcla con la cantidad de polvo </w:t>
      </w:r>
      <w:r w:rsidRPr="00170667">
        <w:rPr>
          <w:rFonts w:ascii="Times New Roman" w:hAnsi="Times New Roman" w:cs="Times New Roman"/>
          <w:sz w:val="24"/>
          <w:szCs w:val="24"/>
        </w:rPr>
        <w:t>indicada por el fabricante, removiendo bien la m</w:t>
      </w:r>
      <w:r>
        <w:rPr>
          <w:rFonts w:ascii="Times New Roman" w:hAnsi="Times New Roman" w:cs="Times New Roman"/>
          <w:sz w:val="24"/>
          <w:szCs w:val="24"/>
        </w:rPr>
        <w:t>ezcla para que sea homogénea; se</w:t>
      </w:r>
      <w:r w:rsidRPr="00170667">
        <w:rPr>
          <w:rFonts w:ascii="Times New Roman" w:hAnsi="Times New Roman" w:cs="Times New Roman"/>
          <w:sz w:val="24"/>
          <w:szCs w:val="24"/>
        </w:rPr>
        <w:t xml:space="preserve"> mejora la adherencia del inoculante a la semilla si se ha añadido previamente al agua un poco de azúcar, melaza o goma arábica.</w:t>
      </w:r>
      <w:r>
        <w:rPr>
          <w:rFonts w:ascii="Times New Roman" w:hAnsi="Times New Roman" w:cs="Times New Roman"/>
          <w:sz w:val="24"/>
          <w:szCs w:val="24"/>
        </w:rPr>
        <w:t xml:space="preserve"> (INFOAGRO. 2014)</w:t>
      </w:r>
    </w:p>
    <w:p w:rsidR="00CB5B0F" w:rsidRDefault="00CB5B0F" w:rsidP="00CB5B0F">
      <w:pPr>
        <w:pStyle w:val="Sinespaciado"/>
        <w:spacing w:line="360" w:lineRule="auto"/>
        <w:jc w:val="both"/>
        <w:rPr>
          <w:rFonts w:ascii="Times New Roman" w:hAnsi="Times New Roman" w:cs="Times New Roman"/>
          <w:bCs/>
          <w:sz w:val="24"/>
          <w:szCs w:val="24"/>
        </w:rPr>
      </w:pPr>
      <w:r w:rsidRPr="000C6D14">
        <w:rPr>
          <w:rFonts w:ascii="Times New Roman" w:hAnsi="Times New Roman" w:cs="Times New Roman"/>
          <w:bCs/>
          <w:sz w:val="24"/>
          <w:szCs w:val="24"/>
        </w:rPr>
        <w:lastRenderedPageBreak/>
        <w:t xml:space="preserve">La función de la inoculación es modificar la población de </w:t>
      </w:r>
      <w:proofErr w:type="spellStart"/>
      <w:r w:rsidRPr="000C6D14">
        <w:rPr>
          <w:rFonts w:ascii="Times New Roman" w:hAnsi="Times New Roman" w:cs="Times New Roman"/>
          <w:bCs/>
          <w:sz w:val="24"/>
          <w:szCs w:val="24"/>
        </w:rPr>
        <w:t>rizobios</w:t>
      </w:r>
      <w:proofErr w:type="spellEnd"/>
      <w:r w:rsidRPr="000C6D14">
        <w:rPr>
          <w:rFonts w:ascii="Times New Roman" w:hAnsi="Times New Roman" w:cs="Times New Roman"/>
          <w:bCs/>
          <w:sz w:val="24"/>
          <w:szCs w:val="24"/>
        </w:rPr>
        <w:t xml:space="preserve"> en el suelo y asegurar una mayor supervivencia de los mismos en la semilla y en el suelo, y para ello es necesario introducir una cepa (raza) seleccionada por su eficiencia, competitividad y adaptación a las condiciones agroclimáticas. En el proceso de inoculación se deben tener en cuenta las siguientes instrucciones:</w:t>
      </w:r>
    </w:p>
    <w:p w:rsidR="00CB5B0F" w:rsidRPr="000C6D14" w:rsidRDefault="00CB5B0F" w:rsidP="00A47925">
      <w:pPr>
        <w:pStyle w:val="Sinespaciado"/>
        <w:numPr>
          <w:ilvl w:val="0"/>
          <w:numId w:val="23"/>
        </w:numPr>
        <w:spacing w:line="360" w:lineRule="auto"/>
        <w:ind w:left="426" w:hanging="284"/>
        <w:jc w:val="both"/>
        <w:rPr>
          <w:rFonts w:ascii="Times New Roman" w:hAnsi="Times New Roman" w:cs="Times New Roman"/>
          <w:bCs/>
          <w:sz w:val="24"/>
          <w:szCs w:val="24"/>
        </w:rPr>
      </w:pPr>
      <w:r w:rsidRPr="000C6D14">
        <w:rPr>
          <w:rFonts w:ascii="Times New Roman" w:hAnsi="Times New Roman" w:cs="Times New Roman"/>
          <w:bCs/>
          <w:sz w:val="24"/>
          <w:szCs w:val="24"/>
        </w:rPr>
        <w:t xml:space="preserve">Inocular en la sombra para proteger a los </w:t>
      </w:r>
      <w:proofErr w:type="spellStart"/>
      <w:r w:rsidRPr="000C6D14">
        <w:rPr>
          <w:rFonts w:ascii="Times New Roman" w:hAnsi="Times New Roman" w:cs="Times New Roman"/>
          <w:bCs/>
          <w:sz w:val="24"/>
          <w:szCs w:val="24"/>
        </w:rPr>
        <w:t>rizobios</w:t>
      </w:r>
      <w:proofErr w:type="spellEnd"/>
      <w:r w:rsidRPr="000C6D14">
        <w:rPr>
          <w:rFonts w:ascii="Times New Roman" w:hAnsi="Times New Roman" w:cs="Times New Roman"/>
          <w:bCs/>
          <w:sz w:val="24"/>
          <w:szCs w:val="24"/>
        </w:rPr>
        <w:t xml:space="preserve"> de los rayos del sol y del calor.</w:t>
      </w:r>
    </w:p>
    <w:p w:rsidR="00CB5B0F" w:rsidRPr="000C6D14" w:rsidRDefault="00CB5B0F" w:rsidP="00A47925">
      <w:pPr>
        <w:pStyle w:val="Sinespaciado"/>
        <w:numPr>
          <w:ilvl w:val="0"/>
          <w:numId w:val="23"/>
        </w:numPr>
        <w:spacing w:line="360" w:lineRule="auto"/>
        <w:ind w:left="426" w:hanging="284"/>
        <w:jc w:val="both"/>
        <w:rPr>
          <w:rFonts w:ascii="Times New Roman" w:hAnsi="Times New Roman" w:cs="Times New Roman"/>
          <w:bCs/>
          <w:sz w:val="24"/>
          <w:szCs w:val="24"/>
        </w:rPr>
      </w:pPr>
      <w:r w:rsidRPr="000C6D14">
        <w:rPr>
          <w:rFonts w:ascii="Times New Roman" w:hAnsi="Times New Roman" w:cs="Times New Roman"/>
          <w:bCs/>
          <w:sz w:val="24"/>
          <w:szCs w:val="24"/>
        </w:rPr>
        <w:t>Preparar una solución de azúcar al 10</w:t>
      </w:r>
      <w:r>
        <w:rPr>
          <w:rFonts w:ascii="Times New Roman" w:hAnsi="Times New Roman" w:cs="Times New Roman"/>
          <w:bCs/>
          <w:sz w:val="24"/>
          <w:szCs w:val="24"/>
        </w:rPr>
        <w:t xml:space="preserve"> </w:t>
      </w:r>
      <w:r w:rsidRPr="000C6D14">
        <w:rPr>
          <w:rFonts w:ascii="Times New Roman" w:hAnsi="Times New Roman" w:cs="Times New Roman"/>
          <w:bCs/>
          <w:sz w:val="24"/>
          <w:szCs w:val="24"/>
        </w:rPr>
        <w:t>%; es decir, l0 gramos de azúcar en 100 ml de agua.</w:t>
      </w:r>
    </w:p>
    <w:p w:rsidR="00CB5B0F" w:rsidRPr="000C6D14" w:rsidRDefault="00CB5B0F" w:rsidP="00A47925">
      <w:pPr>
        <w:pStyle w:val="Sinespaciado"/>
        <w:numPr>
          <w:ilvl w:val="0"/>
          <w:numId w:val="23"/>
        </w:numPr>
        <w:spacing w:line="360" w:lineRule="auto"/>
        <w:ind w:left="426" w:hanging="284"/>
        <w:jc w:val="both"/>
        <w:rPr>
          <w:rFonts w:ascii="Times New Roman" w:hAnsi="Times New Roman" w:cs="Times New Roman"/>
          <w:bCs/>
          <w:sz w:val="24"/>
          <w:szCs w:val="24"/>
        </w:rPr>
      </w:pPr>
      <w:r w:rsidRPr="000C6D14">
        <w:rPr>
          <w:rFonts w:ascii="Times New Roman" w:hAnsi="Times New Roman" w:cs="Times New Roman"/>
          <w:bCs/>
          <w:sz w:val="24"/>
          <w:szCs w:val="24"/>
        </w:rPr>
        <w:t>Depositar la semilla en un recipiente limpio (balde, caneca, mezcladora, bolsa plástica o sobre lonas limpias).</w:t>
      </w:r>
    </w:p>
    <w:p w:rsidR="00CB5B0F" w:rsidRPr="000C6D14" w:rsidRDefault="00CB5B0F" w:rsidP="00A47925">
      <w:pPr>
        <w:pStyle w:val="Sinespaciado"/>
        <w:numPr>
          <w:ilvl w:val="0"/>
          <w:numId w:val="23"/>
        </w:numPr>
        <w:spacing w:line="360" w:lineRule="auto"/>
        <w:ind w:left="426" w:hanging="284"/>
        <w:jc w:val="both"/>
        <w:rPr>
          <w:rFonts w:ascii="Times New Roman" w:hAnsi="Times New Roman" w:cs="Times New Roman"/>
          <w:bCs/>
          <w:sz w:val="24"/>
          <w:szCs w:val="24"/>
        </w:rPr>
      </w:pPr>
      <w:r w:rsidRPr="000C6D14">
        <w:rPr>
          <w:rFonts w:ascii="Times New Roman" w:hAnsi="Times New Roman" w:cs="Times New Roman"/>
          <w:bCs/>
          <w:sz w:val="24"/>
          <w:szCs w:val="24"/>
        </w:rPr>
        <w:t>Agregar la solución de azú</w:t>
      </w:r>
      <w:r>
        <w:rPr>
          <w:rFonts w:ascii="Times New Roman" w:hAnsi="Times New Roman" w:cs="Times New Roman"/>
          <w:bCs/>
          <w:sz w:val="24"/>
          <w:szCs w:val="24"/>
        </w:rPr>
        <w:t xml:space="preserve">car a la semilla, en proporción </w:t>
      </w:r>
      <w:r w:rsidRPr="000C6D14">
        <w:rPr>
          <w:rFonts w:ascii="Times New Roman" w:hAnsi="Times New Roman" w:cs="Times New Roman"/>
          <w:bCs/>
          <w:sz w:val="24"/>
          <w:szCs w:val="24"/>
        </w:rPr>
        <w:t>1:2 (inóculo: solución de azúcar).</w:t>
      </w:r>
    </w:p>
    <w:p w:rsidR="00CB5B0F" w:rsidRPr="000C6D14" w:rsidRDefault="00CB5B0F" w:rsidP="00A47925">
      <w:pPr>
        <w:pStyle w:val="Sinespaciado"/>
        <w:numPr>
          <w:ilvl w:val="0"/>
          <w:numId w:val="23"/>
        </w:numPr>
        <w:spacing w:line="360" w:lineRule="auto"/>
        <w:ind w:left="426" w:hanging="284"/>
        <w:jc w:val="both"/>
        <w:rPr>
          <w:rFonts w:ascii="Times New Roman" w:hAnsi="Times New Roman" w:cs="Times New Roman"/>
          <w:bCs/>
          <w:sz w:val="24"/>
          <w:szCs w:val="24"/>
        </w:rPr>
      </w:pPr>
      <w:r w:rsidRPr="000C6D14">
        <w:rPr>
          <w:rFonts w:ascii="Times New Roman" w:hAnsi="Times New Roman" w:cs="Times New Roman"/>
          <w:bCs/>
          <w:sz w:val="24"/>
          <w:szCs w:val="24"/>
        </w:rPr>
        <w:t>Adicionar 5 gramos de inoculante específico para soya por cada kilo de semilla.</w:t>
      </w:r>
    </w:p>
    <w:p w:rsidR="00CB5B0F" w:rsidRDefault="00CB5B0F" w:rsidP="00A47925">
      <w:pPr>
        <w:pStyle w:val="Sinespaciado"/>
        <w:numPr>
          <w:ilvl w:val="0"/>
          <w:numId w:val="23"/>
        </w:numPr>
        <w:spacing w:line="360" w:lineRule="auto"/>
        <w:ind w:left="426" w:hanging="284"/>
        <w:jc w:val="both"/>
        <w:rPr>
          <w:rFonts w:ascii="Times New Roman" w:hAnsi="Times New Roman" w:cs="Times New Roman"/>
          <w:bCs/>
          <w:sz w:val="24"/>
          <w:szCs w:val="24"/>
        </w:rPr>
      </w:pPr>
      <w:r w:rsidRPr="000C6D14">
        <w:rPr>
          <w:rFonts w:ascii="Times New Roman" w:hAnsi="Times New Roman" w:cs="Times New Roman"/>
          <w:bCs/>
          <w:sz w:val="24"/>
          <w:szCs w:val="24"/>
        </w:rPr>
        <w:t>Agitar fuertemente para que el inóculo se adhiera uniformemente a la semilla.</w:t>
      </w:r>
    </w:p>
    <w:p w:rsidR="00CB5B0F" w:rsidRPr="000C6D14" w:rsidRDefault="00CB5B0F" w:rsidP="00A47925">
      <w:pPr>
        <w:pStyle w:val="Sinespaciado"/>
        <w:numPr>
          <w:ilvl w:val="0"/>
          <w:numId w:val="23"/>
        </w:numPr>
        <w:spacing w:line="360" w:lineRule="auto"/>
        <w:ind w:left="426" w:hanging="284"/>
        <w:jc w:val="both"/>
        <w:rPr>
          <w:rFonts w:ascii="Times New Roman" w:hAnsi="Times New Roman" w:cs="Times New Roman"/>
          <w:bCs/>
          <w:sz w:val="24"/>
          <w:szCs w:val="24"/>
        </w:rPr>
      </w:pPr>
      <w:r w:rsidRPr="000C6D14">
        <w:rPr>
          <w:rFonts w:ascii="Times New Roman" w:hAnsi="Times New Roman" w:cs="Times New Roman"/>
          <w:bCs/>
          <w:sz w:val="24"/>
          <w:szCs w:val="24"/>
        </w:rPr>
        <w:t>Dejar secar la semilla a la sombra durante pocos minutos.</w:t>
      </w:r>
    </w:p>
    <w:p w:rsidR="00CB5B0F" w:rsidRPr="000C6D14" w:rsidRDefault="00CB5B0F" w:rsidP="00A47925">
      <w:pPr>
        <w:pStyle w:val="Sinespaciado"/>
        <w:numPr>
          <w:ilvl w:val="0"/>
          <w:numId w:val="23"/>
        </w:numPr>
        <w:spacing w:line="360" w:lineRule="auto"/>
        <w:ind w:left="426" w:hanging="284"/>
        <w:jc w:val="both"/>
        <w:rPr>
          <w:rFonts w:ascii="Times New Roman" w:hAnsi="Times New Roman" w:cs="Times New Roman"/>
          <w:bCs/>
          <w:sz w:val="24"/>
          <w:szCs w:val="24"/>
        </w:rPr>
      </w:pPr>
      <w:r w:rsidRPr="000C6D14">
        <w:rPr>
          <w:rFonts w:ascii="Times New Roman" w:hAnsi="Times New Roman" w:cs="Times New Roman"/>
          <w:bCs/>
          <w:sz w:val="24"/>
          <w:szCs w:val="24"/>
        </w:rPr>
        <w:t>Sembrar el mismo día de inoculación. (</w:t>
      </w:r>
      <w:r w:rsidRPr="000C6D14">
        <w:rPr>
          <w:rFonts w:ascii="Times New Roman" w:hAnsi="Times New Roman" w:cs="Times New Roman"/>
          <w:sz w:val="24"/>
          <w:szCs w:val="24"/>
        </w:rPr>
        <w:t>Valencia, R. et al. 2006</w:t>
      </w:r>
      <w:r w:rsidRPr="000C6D14">
        <w:rPr>
          <w:rFonts w:ascii="Times New Roman" w:hAnsi="Times New Roman" w:cs="Times New Roman"/>
          <w:bCs/>
          <w:sz w:val="24"/>
          <w:szCs w:val="24"/>
        </w:rPr>
        <w:t>)</w:t>
      </w:r>
    </w:p>
    <w:p w:rsidR="00CB5B0F" w:rsidRDefault="00CB5B0F" w:rsidP="00CB5B0F">
      <w:pPr>
        <w:pStyle w:val="Sinespaciado"/>
        <w:spacing w:line="360" w:lineRule="auto"/>
        <w:rPr>
          <w:rFonts w:ascii="Times New Roman" w:hAnsi="Times New Roman" w:cs="Times New Roman"/>
          <w:b/>
          <w:sz w:val="24"/>
          <w:szCs w:val="24"/>
        </w:rPr>
      </w:pPr>
    </w:p>
    <w:p w:rsidR="00CB5B0F" w:rsidRDefault="00540B4A" w:rsidP="00CB5B0F">
      <w:pPr>
        <w:pStyle w:val="Sinespaciado"/>
        <w:spacing w:line="360" w:lineRule="auto"/>
        <w:rPr>
          <w:rFonts w:ascii="Times New Roman" w:hAnsi="Times New Roman" w:cs="Times New Roman"/>
          <w:b/>
          <w:sz w:val="24"/>
          <w:szCs w:val="24"/>
        </w:rPr>
      </w:pPr>
      <w:r>
        <w:rPr>
          <w:rFonts w:ascii="Times New Roman" w:hAnsi="Times New Roman" w:cs="Times New Roman"/>
          <w:b/>
          <w:sz w:val="24"/>
          <w:szCs w:val="24"/>
        </w:rPr>
        <w:t>3</w:t>
      </w:r>
      <w:r w:rsidR="00CB5B0F">
        <w:rPr>
          <w:rFonts w:ascii="Times New Roman" w:hAnsi="Times New Roman" w:cs="Times New Roman"/>
          <w:b/>
          <w:sz w:val="24"/>
          <w:szCs w:val="24"/>
        </w:rPr>
        <w:t xml:space="preserve">.6.2. </w:t>
      </w:r>
      <w:r w:rsidR="00CB5B0F" w:rsidRPr="000C6D14">
        <w:rPr>
          <w:rFonts w:ascii="Times New Roman" w:hAnsi="Times New Roman" w:cs="Times New Roman"/>
          <w:b/>
          <w:sz w:val="24"/>
          <w:szCs w:val="24"/>
        </w:rPr>
        <w:t>Siembra</w:t>
      </w:r>
    </w:p>
    <w:p w:rsidR="00CB5B0F" w:rsidRDefault="00CB5B0F" w:rsidP="00CB5B0F">
      <w:pPr>
        <w:spacing w:after="0" w:line="360" w:lineRule="auto"/>
        <w:jc w:val="both"/>
        <w:rPr>
          <w:rFonts w:ascii="Times New Roman" w:hAnsi="Times New Roman" w:cs="Times New Roman"/>
          <w:sz w:val="24"/>
          <w:szCs w:val="24"/>
        </w:rPr>
      </w:pPr>
    </w:p>
    <w:p w:rsidR="00CB5B0F" w:rsidRPr="000C6D14" w:rsidRDefault="00CB5B0F" w:rsidP="00CB5B0F">
      <w:pPr>
        <w:spacing w:after="0" w:line="360" w:lineRule="auto"/>
        <w:jc w:val="both"/>
        <w:rPr>
          <w:rFonts w:ascii="Times New Roman" w:hAnsi="Times New Roman" w:cs="Times New Roman"/>
          <w:sz w:val="24"/>
          <w:szCs w:val="24"/>
        </w:rPr>
      </w:pPr>
      <w:r w:rsidRPr="000C6D14">
        <w:rPr>
          <w:rFonts w:ascii="Times New Roman" w:hAnsi="Times New Roman" w:cs="Times New Roman"/>
          <w:sz w:val="24"/>
          <w:szCs w:val="24"/>
        </w:rPr>
        <w:t xml:space="preserve">La planificación de la siembra es muy importante para no cometer errores y disminuir riesgos, la semilla de soya para germinar necesita: </w:t>
      </w:r>
    </w:p>
    <w:p w:rsidR="00CB5B0F" w:rsidRPr="000C6D14" w:rsidRDefault="00CB5B0F" w:rsidP="00A47925">
      <w:pPr>
        <w:pStyle w:val="Prrafodelista"/>
        <w:numPr>
          <w:ilvl w:val="0"/>
          <w:numId w:val="24"/>
        </w:numPr>
        <w:spacing w:after="0" w:line="360" w:lineRule="auto"/>
        <w:ind w:left="426" w:hanging="284"/>
        <w:jc w:val="both"/>
        <w:rPr>
          <w:rFonts w:ascii="Times New Roman" w:hAnsi="Times New Roman" w:cs="Times New Roman"/>
          <w:sz w:val="24"/>
          <w:szCs w:val="24"/>
        </w:rPr>
      </w:pPr>
      <w:r w:rsidRPr="000C6D14">
        <w:rPr>
          <w:rFonts w:ascii="Times New Roman" w:hAnsi="Times New Roman" w:cs="Times New Roman"/>
          <w:sz w:val="24"/>
          <w:szCs w:val="24"/>
        </w:rPr>
        <w:t>Agua: La semilla de soya empieza a germinar al absorber agua cerca de la mitad de su peso.</w:t>
      </w:r>
    </w:p>
    <w:p w:rsidR="00CB5B0F" w:rsidRPr="000C6D14" w:rsidRDefault="00CB5B0F" w:rsidP="00A47925">
      <w:pPr>
        <w:pStyle w:val="Prrafodelista"/>
        <w:numPr>
          <w:ilvl w:val="0"/>
          <w:numId w:val="24"/>
        </w:numPr>
        <w:spacing w:after="0" w:line="360" w:lineRule="auto"/>
        <w:ind w:left="426" w:hanging="284"/>
        <w:jc w:val="both"/>
        <w:rPr>
          <w:rFonts w:ascii="Times New Roman" w:hAnsi="Times New Roman" w:cs="Times New Roman"/>
          <w:sz w:val="24"/>
          <w:szCs w:val="24"/>
        </w:rPr>
      </w:pPr>
      <w:r w:rsidRPr="000C6D14">
        <w:rPr>
          <w:rFonts w:ascii="Times New Roman" w:hAnsi="Times New Roman" w:cs="Times New Roman"/>
          <w:sz w:val="24"/>
          <w:szCs w:val="24"/>
        </w:rPr>
        <w:t>Oxígeno del aire: Si la semilla es sembrada a demasiada profundidad, el embrión no recibe aire y no puede crecer.</w:t>
      </w:r>
    </w:p>
    <w:p w:rsidR="00CB5B0F" w:rsidRPr="00CB5B0F" w:rsidRDefault="00CB5B0F" w:rsidP="00A47925">
      <w:pPr>
        <w:pStyle w:val="Prrafodelista"/>
        <w:numPr>
          <w:ilvl w:val="0"/>
          <w:numId w:val="24"/>
        </w:numPr>
        <w:spacing w:after="0" w:line="360" w:lineRule="auto"/>
        <w:ind w:left="426" w:hanging="284"/>
        <w:jc w:val="both"/>
        <w:rPr>
          <w:rFonts w:ascii="Times New Roman" w:hAnsi="Times New Roman" w:cs="Times New Roman"/>
          <w:sz w:val="24"/>
          <w:szCs w:val="24"/>
        </w:rPr>
      </w:pPr>
      <w:r w:rsidRPr="000C6D14">
        <w:rPr>
          <w:rFonts w:ascii="Times New Roman" w:hAnsi="Times New Roman" w:cs="Times New Roman"/>
          <w:sz w:val="24"/>
          <w:szCs w:val="24"/>
        </w:rPr>
        <w:t>Temperatura: La mejor temperatur</w:t>
      </w:r>
      <w:r>
        <w:rPr>
          <w:rFonts w:ascii="Times New Roman" w:hAnsi="Times New Roman" w:cs="Times New Roman"/>
          <w:sz w:val="24"/>
          <w:szCs w:val="24"/>
        </w:rPr>
        <w:t>a para la germinación es de 20-</w:t>
      </w:r>
      <w:r w:rsidRPr="000C6D14">
        <w:rPr>
          <w:rFonts w:ascii="Times New Roman" w:hAnsi="Times New Roman" w:cs="Times New Roman"/>
          <w:sz w:val="24"/>
          <w:szCs w:val="24"/>
        </w:rPr>
        <w:t>30</w:t>
      </w:r>
      <w:r>
        <w:rPr>
          <w:rFonts w:ascii="Times New Roman" w:hAnsi="Times New Roman" w:cs="Times New Roman"/>
          <w:sz w:val="24"/>
          <w:szCs w:val="24"/>
        </w:rPr>
        <w:t xml:space="preserve"> </w:t>
      </w:r>
      <w:proofErr w:type="spellStart"/>
      <w:r w:rsidRPr="000C6D14">
        <w:rPr>
          <w:rFonts w:ascii="Times New Roman" w:hAnsi="Times New Roman" w:cs="Times New Roman"/>
          <w:sz w:val="24"/>
          <w:szCs w:val="24"/>
        </w:rPr>
        <w:t>ºC</w:t>
      </w:r>
      <w:proofErr w:type="spellEnd"/>
      <w:r w:rsidRPr="000C6D14">
        <w:rPr>
          <w:rFonts w:ascii="Times New Roman" w:hAnsi="Times New Roman" w:cs="Times New Roman"/>
          <w:sz w:val="24"/>
          <w:szCs w:val="24"/>
        </w:rPr>
        <w:t xml:space="preserve">. </w:t>
      </w:r>
      <w:r w:rsidRPr="00CB5B0F">
        <w:rPr>
          <w:rFonts w:ascii="Times New Roman" w:hAnsi="Times New Roman" w:cs="Times New Roman"/>
          <w:sz w:val="24"/>
          <w:szCs w:val="24"/>
        </w:rPr>
        <w:t>(ANAPO. 2011</w:t>
      </w:r>
      <w:r w:rsidRPr="00CB5B0F">
        <w:rPr>
          <w:rFonts w:ascii="Times New Roman" w:hAnsi="Times New Roman" w:cs="Times New Roman"/>
          <w:sz w:val="24"/>
          <w:szCs w:val="24"/>
          <w:shd w:val="clear" w:color="auto" w:fill="FFFFFF"/>
        </w:rPr>
        <w:t>)</w:t>
      </w:r>
    </w:p>
    <w:p w:rsidR="00CB5B0F" w:rsidRDefault="00CB5B0F" w:rsidP="00CB5B0F">
      <w:pPr>
        <w:spacing w:after="0" w:line="360" w:lineRule="auto"/>
        <w:jc w:val="both"/>
        <w:rPr>
          <w:rFonts w:ascii="Times New Roman" w:hAnsi="Times New Roman" w:cs="Times New Roman"/>
          <w:sz w:val="24"/>
          <w:szCs w:val="24"/>
        </w:rPr>
      </w:pPr>
    </w:p>
    <w:p w:rsidR="00CB5B0F" w:rsidRDefault="00CB5B0F" w:rsidP="00CB5B0F">
      <w:pPr>
        <w:spacing w:after="0" w:line="360" w:lineRule="auto"/>
        <w:jc w:val="both"/>
        <w:rPr>
          <w:rFonts w:ascii="Times New Roman" w:hAnsi="Times New Roman" w:cs="Times New Roman"/>
          <w:sz w:val="24"/>
          <w:szCs w:val="24"/>
        </w:rPr>
      </w:pPr>
    </w:p>
    <w:p w:rsidR="00CB5B0F" w:rsidRDefault="00CB5B0F" w:rsidP="00CB5B0F">
      <w:pPr>
        <w:spacing w:after="0" w:line="360" w:lineRule="auto"/>
        <w:jc w:val="both"/>
        <w:rPr>
          <w:rFonts w:ascii="Times New Roman" w:hAnsi="Times New Roman" w:cs="Times New Roman"/>
          <w:sz w:val="24"/>
          <w:szCs w:val="24"/>
        </w:rPr>
      </w:pPr>
    </w:p>
    <w:p w:rsidR="00CB5B0F" w:rsidRDefault="00CB5B0F" w:rsidP="00CB5B0F">
      <w:pPr>
        <w:spacing w:after="0" w:line="360" w:lineRule="auto"/>
        <w:jc w:val="both"/>
        <w:rPr>
          <w:rFonts w:ascii="Times New Roman" w:hAnsi="Times New Roman" w:cs="Times New Roman"/>
          <w:sz w:val="24"/>
          <w:szCs w:val="24"/>
        </w:rPr>
      </w:pPr>
    </w:p>
    <w:p w:rsidR="00CB5B0F" w:rsidRDefault="00540B4A" w:rsidP="00CB5B0F">
      <w:pPr>
        <w:pStyle w:val="Sinespaciado"/>
        <w:spacing w:line="360" w:lineRule="auto"/>
        <w:jc w:val="both"/>
        <w:rPr>
          <w:rFonts w:ascii="Times New Roman" w:hAnsi="Times New Roman" w:cs="Times New Roman"/>
        </w:rPr>
      </w:pPr>
      <w:r>
        <w:rPr>
          <w:rFonts w:ascii="Times New Roman" w:hAnsi="Times New Roman" w:cs="Times New Roman"/>
          <w:b/>
          <w:sz w:val="24"/>
          <w:szCs w:val="24"/>
        </w:rPr>
        <w:lastRenderedPageBreak/>
        <w:t>3</w:t>
      </w:r>
      <w:r w:rsidR="00CB5B0F">
        <w:rPr>
          <w:rFonts w:ascii="Times New Roman" w:hAnsi="Times New Roman" w:cs="Times New Roman"/>
          <w:b/>
          <w:sz w:val="24"/>
          <w:szCs w:val="24"/>
        </w:rPr>
        <w:t xml:space="preserve">.6.3. </w:t>
      </w:r>
      <w:r w:rsidR="00CB5B0F" w:rsidRPr="000C6D14">
        <w:rPr>
          <w:rFonts w:ascii="Times New Roman" w:hAnsi="Times New Roman" w:cs="Times New Roman"/>
          <w:b/>
          <w:sz w:val="24"/>
          <w:szCs w:val="24"/>
        </w:rPr>
        <w:t>Preparación del suelo</w:t>
      </w:r>
      <w:r w:rsidR="00CB5B0F" w:rsidRPr="000C6D14">
        <w:rPr>
          <w:rFonts w:ascii="Times New Roman" w:hAnsi="Times New Roman" w:cs="Times New Roman"/>
        </w:rPr>
        <w:tab/>
      </w:r>
    </w:p>
    <w:p w:rsidR="00CB5B0F" w:rsidRDefault="00CB5B0F" w:rsidP="00CB5B0F">
      <w:pPr>
        <w:pStyle w:val="Sinespaciado"/>
        <w:spacing w:line="360" w:lineRule="auto"/>
        <w:jc w:val="both"/>
        <w:rPr>
          <w:rFonts w:ascii="Times New Roman" w:hAnsi="Times New Roman" w:cs="Times New Roman"/>
        </w:rPr>
      </w:pPr>
    </w:p>
    <w:p w:rsidR="00CB5B0F" w:rsidRDefault="00CB5B0F" w:rsidP="00CB5B0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En ciertas áreas de la Cuenca Baja del R</w:t>
      </w:r>
      <w:r w:rsidRPr="000C6D14">
        <w:rPr>
          <w:rFonts w:ascii="Times New Roman" w:hAnsi="Times New Roman" w:cs="Times New Roman"/>
          <w:sz w:val="24"/>
          <w:szCs w:val="24"/>
        </w:rPr>
        <w:t xml:space="preserve">ío Guayas, se debe realizar: Arada profunda, dos pases de </w:t>
      </w:r>
      <w:r>
        <w:rPr>
          <w:rFonts w:ascii="Times New Roman" w:hAnsi="Times New Roman" w:cs="Times New Roman"/>
          <w:sz w:val="24"/>
          <w:szCs w:val="24"/>
        </w:rPr>
        <w:t>rastra, nivelación, c</w:t>
      </w:r>
      <w:r w:rsidRPr="000C6D14">
        <w:rPr>
          <w:rFonts w:ascii="Times New Roman" w:hAnsi="Times New Roman" w:cs="Times New Roman"/>
          <w:sz w:val="24"/>
          <w:szCs w:val="24"/>
        </w:rPr>
        <w:t>on el fin de mejorar la fertilidad del suelo y lograr qu</w:t>
      </w:r>
      <w:r>
        <w:rPr>
          <w:rFonts w:ascii="Times New Roman" w:hAnsi="Times New Roman" w:cs="Times New Roman"/>
          <w:sz w:val="24"/>
          <w:szCs w:val="24"/>
        </w:rPr>
        <w:t>e la agricultura sea sostenible;</w:t>
      </w:r>
      <w:r w:rsidRPr="000C6D14">
        <w:rPr>
          <w:rFonts w:ascii="Times New Roman" w:hAnsi="Times New Roman" w:cs="Times New Roman"/>
          <w:sz w:val="24"/>
          <w:szCs w:val="24"/>
        </w:rPr>
        <w:t xml:space="preserve"> </w:t>
      </w:r>
      <w:r>
        <w:rPr>
          <w:rFonts w:ascii="Times New Roman" w:hAnsi="Times New Roman" w:cs="Times New Roman"/>
          <w:sz w:val="24"/>
          <w:szCs w:val="24"/>
        </w:rPr>
        <w:t>es necesario dejar de preparar el suelo</w:t>
      </w:r>
      <w:r w:rsidRPr="000C6D14">
        <w:rPr>
          <w:rFonts w:ascii="Times New Roman" w:hAnsi="Times New Roman" w:cs="Times New Roman"/>
          <w:sz w:val="24"/>
          <w:szCs w:val="24"/>
        </w:rPr>
        <w:t xml:space="preserve"> y mantenerlo bajo cobertura permanente, para que en estas condiciones se realice la siembra directa, la cual, en </w:t>
      </w:r>
      <w:r>
        <w:rPr>
          <w:rFonts w:ascii="Times New Roman" w:hAnsi="Times New Roman" w:cs="Times New Roman"/>
          <w:sz w:val="24"/>
          <w:szCs w:val="24"/>
        </w:rPr>
        <w:t>la actualidad</w:t>
      </w:r>
      <w:r w:rsidRPr="000C6D14">
        <w:rPr>
          <w:rFonts w:ascii="Times New Roman" w:hAnsi="Times New Roman" w:cs="Times New Roman"/>
          <w:sz w:val="24"/>
          <w:szCs w:val="24"/>
        </w:rPr>
        <w:t xml:space="preserve"> constituye la alternativa efectiva para combatir la erosión y degrad</w:t>
      </w:r>
      <w:r w:rsidR="007856D9">
        <w:rPr>
          <w:rFonts w:ascii="Times New Roman" w:hAnsi="Times New Roman" w:cs="Times New Roman"/>
          <w:sz w:val="24"/>
          <w:szCs w:val="24"/>
        </w:rPr>
        <w:t xml:space="preserve">ación del suelo. (Vásquez, W.; </w:t>
      </w:r>
      <w:r w:rsidRPr="000C6D14">
        <w:rPr>
          <w:rFonts w:ascii="Times New Roman" w:hAnsi="Times New Roman" w:cs="Times New Roman"/>
          <w:sz w:val="24"/>
          <w:szCs w:val="24"/>
        </w:rPr>
        <w:t>Villavicencio, A. 2008)</w:t>
      </w:r>
    </w:p>
    <w:p w:rsidR="00CB5B0F" w:rsidRDefault="00CB5B0F" w:rsidP="00CB5B0F">
      <w:pPr>
        <w:pStyle w:val="Sinespaciado"/>
        <w:spacing w:line="360" w:lineRule="auto"/>
        <w:jc w:val="both"/>
        <w:rPr>
          <w:rFonts w:ascii="Times New Roman" w:hAnsi="Times New Roman" w:cs="Times New Roman"/>
          <w:b/>
          <w:sz w:val="24"/>
          <w:szCs w:val="24"/>
        </w:rPr>
      </w:pPr>
    </w:p>
    <w:p w:rsidR="00CB5B0F" w:rsidRPr="00940B14" w:rsidRDefault="00CB5B0F" w:rsidP="00CB5B0F">
      <w:pPr>
        <w:pStyle w:val="Sinespaciado"/>
        <w:spacing w:line="360" w:lineRule="auto"/>
        <w:jc w:val="both"/>
        <w:rPr>
          <w:rFonts w:ascii="Times New Roman" w:hAnsi="Times New Roman" w:cs="Times New Roman"/>
          <w:sz w:val="24"/>
          <w:szCs w:val="24"/>
        </w:rPr>
      </w:pPr>
      <w:r w:rsidRPr="00940B14">
        <w:rPr>
          <w:rFonts w:ascii="Times New Roman" w:hAnsi="Times New Roman" w:cs="Times New Roman"/>
          <w:sz w:val="24"/>
          <w:szCs w:val="24"/>
        </w:rPr>
        <w:t>Bajo condiciones del cultivo en el litoral ecuatoriano y en rotaciones arroz-soya; maíz-soya, con el uso adecuado de sembradoras/fertilizadoras,</w:t>
      </w:r>
      <w:r w:rsidR="002C2936">
        <w:rPr>
          <w:rFonts w:ascii="Times New Roman" w:hAnsi="Times New Roman" w:cs="Times New Roman"/>
          <w:sz w:val="24"/>
          <w:szCs w:val="24"/>
        </w:rPr>
        <w:t xml:space="preserve"> la agricultura de conservación </w:t>
      </w:r>
      <w:r w:rsidRPr="00940B14">
        <w:rPr>
          <w:rFonts w:ascii="Times New Roman" w:hAnsi="Times New Roman" w:cs="Times New Roman"/>
          <w:sz w:val="24"/>
          <w:szCs w:val="24"/>
        </w:rPr>
        <w:t>(AC) es la mejor alternativa tecnológica para mejorar las características físicas, químicas y biológicas del suelo a corto y mediano plazo. (Monar, C. 2015)</w:t>
      </w:r>
    </w:p>
    <w:p w:rsidR="00CB5B0F" w:rsidRDefault="00CB5B0F" w:rsidP="00CB5B0F">
      <w:pPr>
        <w:pStyle w:val="Sinespaciado"/>
        <w:spacing w:line="360" w:lineRule="auto"/>
        <w:jc w:val="both"/>
        <w:rPr>
          <w:rFonts w:ascii="Times New Roman" w:hAnsi="Times New Roman" w:cs="Times New Roman"/>
          <w:b/>
          <w:sz w:val="24"/>
          <w:szCs w:val="24"/>
        </w:rPr>
      </w:pPr>
    </w:p>
    <w:p w:rsidR="00CB5B0F" w:rsidRDefault="00540B4A" w:rsidP="00CB5B0F">
      <w:pPr>
        <w:pStyle w:val="Sinespaciado"/>
        <w:spacing w:line="360" w:lineRule="auto"/>
        <w:jc w:val="both"/>
        <w:rPr>
          <w:rFonts w:ascii="Times New Roman" w:hAnsi="Times New Roman" w:cs="Times New Roman"/>
          <w:b/>
          <w:sz w:val="24"/>
          <w:szCs w:val="24"/>
        </w:rPr>
      </w:pPr>
      <w:r>
        <w:rPr>
          <w:rFonts w:ascii="Times New Roman" w:hAnsi="Times New Roman" w:cs="Times New Roman"/>
          <w:b/>
          <w:sz w:val="24"/>
          <w:szCs w:val="24"/>
        </w:rPr>
        <w:t>3</w:t>
      </w:r>
      <w:r w:rsidR="00CB5B0F">
        <w:rPr>
          <w:rFonts w:ascii="Times New Roman" w:hAnsi="Times New Roman" w:cs="Times New Roman"/>
          <w:b/>
          <w:sz w:val="24"/>
          <w:szCs w:val="24"/>
        </w:rPr>
        <w:t xml:space="preserve">.6.4. </w:t>
      </w:r>
      <w:r w:rsidR="00CB5B0F" w:rsidRPr="00F56CEB">
        <w:rPr>
          <w:rFonts w:ascii="Times New Roman" w:hAnsi="Times New Roman" w:cs="Times New Roman"/>
          <w:b/>
          <w:sz w:val="24"/>
          <w:szCs w:val="24"/>
        </w:rPr>
        <w:t>Profundidad de siembra</w:t>
      </w:r>
    </w:p>
    <w:p w:rsidR="00CB5B0F" w:rsidRDefault="00CB5B0F" w:rsidP="00CB5B0F">
      <w:pPr>
        <w:pStyle w:val="Sinespaciado"/>
        <w:spacing w:line="360" w:lineRule="auto"/>
        <w:jc w:val="both"/>
        <w:rPr>
          <w:rFonts w:ascii="Times New Roman" w:hAnsi="Times New Roman" w:cs="Times New Roman"/>
          <w:b/>
          <w:sz w:val="24"/>
          <w:szCs w:val="24"/>
        </w:rPr>
      </w:pPr>
    </w:p>
    <w:p w:rsidR="00CB5B0F" w:rsidRPr="000C6D14" w:rsidRDefault="00CB5B0F" w:rsidP="00CB5B0F">
      <w:pPr>
        <w:pStyle w:val="Sinespaciado"/>
        <w:spacing w:line="360" w:lineRule="auto"/>
        <w:jc w:val="both"/>
        <w:rPr>
          <w:rFonts w:ascii="Times New Roman" w:hAnsi="Times New Roman" w:cs="Times New Roman"/>
          <w:sz w:val="24"/>
          <w:szCs w:val="24"/>
        </w:rPr>
      </w:pPr>
      <w:r w:rsidRPr="000C6D14">
        <w:rPr>
          <w:rFonts w:ascii="Times New Roman" w:hAnsi="Times New Roman" w:cs="Times New Roman"/>
          <w:sz w:val="24"/>
          <w:szCs w:val="24"/>
        </w:rPr>
        <w:t xml:space="preserve">La profundidad de siembra adecuada depende del </w:t>
      </w:r>
      <w:r>
        <w:rPr>
          <w:rFonts w:ascii="Times New Roman" w:hAnsi="Times New Roman" w:cs="Times New Roman"/>
          <w:sz w:val="24"/>
          <w:szCs w:val="24"/>
        </w:rPr>
        <w:t xml:space="preserve">tipo de suelo, su preparación y </w:t>
      </w:r>
      <w:r w:rsidRPr="000C6D14">
        <w:rPr>
          <w:rFonts w:ascii="Times New Roman" w:hAnsi="Times New Roman" w:cs="Times New Roman"/>
          <w:sz w:val="24"/>
          <w:szCs w:val="24"/>
        </w:rPr>
        <w:t>con</w:t>
      </w:r>
      <w:r>
        <w:rPr>
          <w:rFonts w:ascii="Times New Roman" w:hAnsi="Times New Roman" w:cs="Times New Roman"/>
          <w:sz w:val="24"/>
          <w:szCs w:val="24"/>
        </w:rPr>
        <w:t>tenido de humedad, s</w:t>
      </w:r>
      <w:r w:rsidRPr="000C6D14">
        <w:rPr>
          <w:rFonts w:ascii="Times New Roman" w:hAnsi="Times New Roman" w:cs="Times New Roman"/>
          <w:sz w:val="24"/>
          <w:szCs w:val="24"/>
        </w:rPr>
        <w:t>e aconseja q</w:t>
      </w:r>
      <w:r>
        <w:rPr>
          <w:rFonts w:ascii="Times New Roman" w:hAnsi="Times New Roman" w:cs="Times New Roman"/>
          <w:sz w:val="24"/>
          <w:szCs w:val="24"/>
        </w:rPr>
        <w:t>ue la semilla se ubique entre 2.</w:t>
      </w:r>
      <w:r w:rsidRPr="000C6D14">
        <w:rPr>
          <w:rFonts w:ascii="Times New Roman" w:hAnsi="Times New Roman" w:cs="Times New Roman"/>
          <w:sz w:val="24"/>
          <w:szCs w:val="24"/>
        </w:rPr>
        <w:t>5 a 5 cm. Esa profundidad debe permanecer constante a lo largo de cada uno y en todos los surcos. (Guamán, R</w:t>
      </w:r>
      <w:r w:rsidRPr="005B26B6">
        <w:rPr>
          <w:rFonts w:ascii="Times New Roman" w:hAnsi="Times New Roman" w:cs="Times New Roman"/>
          <w:i/>
          <w:sz w:val="24"/>
          <w:szCs w:val="24"/>
        </w:rPr>
        <w:t xml:space="preserve">. </w:t>
      </w:r>
      <w:r w:rsidRPr="00DD5B71">
        <w:rPr>
          <w:rFonts w:ascii="Times New Roman" w:hAnsi="Times New Roman" w:cs="Times New Roman"/>
          <w:sz w:val="24"/>
          <w:szCs w:val="24"/>
        </w:rPr>
        <w:t>et al</w:t>
      </w:r>
      <w:r w:rsidRPr="000C6D14">
        <w:rPr>
          <w:rFonts w:ascii="Times New Roman" w:hAnsi="Times New Roman" w:cs="Times New Roman"/>
          <w:sz w:val="24"/>
          <w:szCs w:val="24"/>
        </w:rPr>
        <w:t>. 2005)</w:t>
      </w:r>
    </w:p>
    <w:p w:rsidR="00CB5B0F" w:rsidRPr="000C6D14" w:rsidRDefault="00CB5B0F" w:rsidP="00CB5B0F">
      <w:pPr>
        <w:pStyle w:val="Sinespaciado"/>
        <w:spacing w:line="360" w:lineRule="auto"/>
        <w:jc w:val="both"/>
        <w:rPr>
          <w:rFonts w:ascii="Times New Roman" w:hAnsi="Times New Roman" w:cs="Times New Roman"/>
          <w:b/>
          <w:sz w:val="24"/>
          <w:szCs w:val="24"/>
        </w:rPr>
      </w:pPr>
    </w:p>
    <w:p w:rsidR="00CB5B0F" w:rsidRDefault="00540B4A" w:rsidP="00CB5B0F">
      <w:pPr>
        <w:pStyle w:val="Sinespaciado"/>
        <w:spacing w:line="360" w:lineRule="auto"/>
        <w:jc w:val="both"/>
        <w:rPr>
          <w:rFonts w:ascii="Times New Roman" w:hAnsi="Times New Roman" w:cs="Times New Roman"/>
          <w:b/>
          <w:sz w:val="24"/>
          <w:szCs w:val="24"/>
        </w:rPr>
      </w:pPr>
      <w:r>
        <w:rPr>
          <w:rFonts w:ascii="Times New Roman" w:hAnsi="Times New Roman" w:cs="Times New Roman"/>
          <w:b/>
          <w:sz w:val="24"/>
          <w:szCs w:val="24"/>
        </w:rPr>
        <w:t>3</w:t>
      </w:r>
      <w:r w:rsidR="00CB5B0F">
        <w:rPr>
          <w:rFonts w:ascii="Times New Roman" w:hAnsi="Times New Roman" w:cs="Times New Roman"/>
          <w:b/>
          <w:sz w:val="24"/>
          <w:szCs w:val="24"/>
        </w:rPr>
        <w:t xml:space="preserve">.6.5. </w:t>
      </w:r>
      <w:r w:rsidR="00CB5B0F" w:rsidRPr="000C6D14">
        <w:rPr>
          <w:rFonts w:ascii="Times New Roman" w:hAnsi="Times New Roman" w:cs="Times New Roman"/>
          <w:b/>
          <w:sz w:val="24"/>
          <w:szCs w:val="24"/>
        </w:rPr>
        <w:t>Densidad de siembra</w:t>
      </w:r>
    </w:p>
    <w:p w:rsidR="00CB5B0F" w:rsidRDefault="00CB5B0F" w:rsidP="00CB5B0F">
      <w:pPr>
        <w:pStyle w:val="Sinespaciado"/>
        <w:spacing w:line="360" w:lineRule="auto"/>
        <w:jc w:val="both"/>
        <w:rPr>
          <w:rFonts w:ascii="Times New Roman" w:hAnsi="Times New Roman" w:cs="Times New Roman"/>
          <w:b/>
          <w:sz w:val="24"/>
          <w:szCs w:val="24"/>
        </w:rPr>
      </w:pPr>
    </w:p>
    <w:p w:rsidR="00CB5B0F" w:rsidRPr="00B45E1A" w:rsidRDefault="00CB5B0F" w:rsidP="00CB5B0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La soy</w:t>
      </w:r>
      <w:r w:rsidRPr="00B45E1A">
        <w:rPr>
          <w:rFonts w:ascii="Times New Roman" w:hAnsi="Times New Roman" w:cs="Times New Roman"/>
          <w:sz w:val="24"/>
          <w:szCs w:val="24"/>
        </w:rPr>
        <w:t>a es una especie con alta plasticidad a la densidad de siemb</w:t>
      </w:r>
      <w:r>
        <w:rPr>
          <w:rFonts w:ascii="Times New Roman" w:hAnsi="Times New Roman" w:cs="Times New Roman"/>
          <w:sz w:val="24"/>
          <w:szCs w:val="24"/>
        </w:rPr>
        <w:t xml:space="preserve">ra, ante cualquier situación de </w:t>
      </w:r>
      <w:r w:rsidRPr="00B45E1A">
        <w:rPr>
          <w:rFonts w:ascii="Times New Roman" w:hAnsi="Times New Roman" w:cs="Times New Roman"/>
          <w:sz w:val="24"/>
          <w:szCs w:val="24"/>
        </w:rPr>
        <w:t>estrés tiene una alta capacidad de compensación ya sea a través</w:t>
      </w:r>
      <w:r>
        <w:rPr>
          <w:rFonts w:ascii="Times New Roman" w:hAnsi="Times New Roman" w:cs="Times New Roman"/>
          <w:sz w:val="24"/>
          <w:szCs w:val="24"/>
        </w:rPr>
        <w:t xml:space="preserve"> de mayor producción de ramas y </w:t>
      </w:r>
      <w:r w:rsidRPr="00B45E1A">
        <w:rPr>
          <w:rFonts w:ascii="Times New Roman" w:hAnsi="Times New Roman" w:cs="Times New Roman"/>
          <w:sz w:val="24"/>
          <w:szCs w:val="24"/>
        </w:rPr>
        <w:t>frutos por planta. La densidad de plantas óptima es aquella que:</w:t>
      </w:r>
      <w:r>
        <w:rPr>
          <w:rFonts w:ascii="Times New Roman" w:hAnsi="Times New Roman" w:cs="Times New Roman"/>
          <w:sz w:val="24"/>
          <w:szCs w:val="24"/>
        </w:rPr>
        <w:t xml:space="preserve"> </w:t>
      </w:r>
      <w:r w:rsidRPr="00B45E1A">
        <w:rPr>
          <w:rFonts w:ascii="Times New Roman" w:hAnsi="Times New Roman" w:cs="Times New Roman"/>
          <w:sz w:val="24"/>
          <w:szCs w:val="24"/>
        </w:rPr>
        <w:t>Permite un buen crecimiento evitando el vuelco</w:t>
      </w:r>
      <w:r>
        <w:rPr>
          <w:rFonts w:ascii="Times New Roman" w:hAnsi="Times New Roman" w:cs="Times New Roman"/>
          <w:sz w:val="24"/>
          <w:szCs w:val="24"/>
        </w:rPr>
        <w:t>, r</w:t>
      </w:r>
      <w:r w:rsidRPr="00B45E1A">
        <w:rPr>
          <w:rFonts w:ascii="Times New Roman" w:hAnsi="Times New Roman" w:cs="Times New Roman"/>
          <w:sz w:val="24"/>
          <w:szCs w:val="24"/>
        </w:rPr>
        <w:t>educe la incidencia a enfermedades</w:t>
      </w:r>
      <w:r>
        <w:rPr>
          <w:rFonts w:ascii="Times New Roman" w:hAnsi="Times New Roman" w:cs="Times New Roman"/>
          <w:sz w:val="24"/>
          <w:szCs w:val="24"/>
        </w:rPr>
        <w:t xml:space="preserve"> y a</w:t>
      </w:r>
      <w:r w:rsidRPr="00B45E1A">
        <w:rPr>
          <w:rFonts w:ascii="Times New Roman" w:hAnsi="Times New Roman" w:cs="Times New Roman"/>
          <w:sz w:val="24"/>
          <w:szCs w:val="24"/>
        </w:rPr>
        <w:t>segura una adecuada inserción de las vainas inferiores</w:t>
      </w:r>
      <w:r>
        <w:rPr>
          <w:rFonts w:ascii="Times New Roman" w:hAnsi="Times New Roman" w:cs="Times New Roman"/>
          <w:sz w:val="24"/>
          <w:szCs w:val="24"/>
        </w:rPr>
        <w:t>. (Toledo, R. 2012)</w:t>
      </w:r>
    </w:p>
    <w:p w:rsidR="00CB5B0F" w:rsidRDefault="00CB5B0F" w:rsidP="00CB5B0F">
      <w:pPr>
        <w:pStyle w:val="Sinespaciado"/>
        <w:spacing w:line="360" w:lineRule="auto"/>
        <w:jc w:val="both"/>
        <w:rPr>
          <w:rFonts w:ascii="Times New Roman" w:hAnsi="Times New Roman" w:cs="Times New Roman"/>
          <w:b/>
          <w:sz w:val="24"/>
          <w:szCs w:val="24"/>
        </w:rPr>
      </w:pPr>
    </w:p>
    <w:p w:rsidR="007856D9" w:rsidRPr="000C6D14" w:rsidRDefault="007856D9" w:rsidP="00CB5B0F">
      <w:pPr>
        <w:pStyle w:val="Sinespaciado"/>
        <w:spacing w:line="360" w:lineRule="auto"/>
        <w:jc w:val="both"/>
        <w:rPr>
          <w:rFonts w:ascii="Times New Roman" w:hAnsi="Times New Roman" w:cs="Times New Roman"/>
          <w:b/>
          <w:sz w:val="24"/>
          <w:szCs w:val="24"/>
        </w:rPr>
      </w:pPr>
    </w:p>
    <w:p w:rsidR="00CB5B0F" w:rsidRDefault="00393BC5" w:rsidP="00CB5B0F">
      <w:pPr>
        <w:pStyle w:val="Sinespaciado"/>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3</w:t>
      </w:r>
      <w:r w:rsidR="00CB5B0F">
        <w:rPr>
          <w:rFonts w:ascii="Times New Roman" w:hAnsi="Times New Roman" w:cs="Times New Roman"/>
          <w:b/>
          <w:sz w:val="24"/>
          <w:szCs w:val="24"/>
        </w:rPr>
        <w:t xml:space="preserve">.6.6. </w:t>
      </w:r>
      <w:r w:rsidR="00CB5B0F" w:rsidRPr="000C6D14">
        <w:rPr>
          <w:rFonts w:ascii="Times New Roman" w:hAnsi="Times New Roman" w:cs="Times New Roman"/>
          <w:b/>
          <w:sz w:val="24"/>
          <w:szCs w:val="24"/>
        </w:rPr>
        <w:t>Fertilización</w:t>
      </w:r>
    </w:p>
    <w:p w:rsidR="00CB5B0F" w:rsidRPr="000C6D14" w:rsidRDefault="00CB5B0F" w:rsidP="00CB5B0F">
      <w:pPr>
        <w:pStyle w:val="Sinespaciado"/>
        <w:spacing w:line="360" w:lineRule="auto"/>
        <w:jc w:val="both"/>
        <w:rPr>
          <w:rFonts w:ascii="Times New Roman" w:hAnsi="Times New Roman" w:cs="Times New Roman"/>
          <w:sz w:val="24"/>
          <w:szCs w:val="24"/>
        </w:rPr>
      </w:pPr>
    </w:p>
    <w:p w:rsidR="00CB5B0F" w:rsidRDefault="00CB5B0F" w:rsidP="00CB5B0F">
      <w:pPr>
        <w:pStyle w:val="Sinespaciado"/>
        <w:spacing w:line="360" w:lineRule="auto"/>
        <w:jc w:val="both"/>
        <w:rPr>
          <w:rFonts w:ascii="Times New Roman" w:hAnsi="Times New Roman" w:cs="Times New Roman"/>
          <w:sz w:val="24"/>
          <w:szCs w:val="24"/>
        </w:rPr>
      </w:pPr>
      <w:r w:rsidRPr="00C56727">
        <w:rPr>
          <w:rFonts w:ascii="Times New Roman" w:hAnsi="Times New Roman" w:cs="Times New Roman"/>
          <w:sz w:val="24"/>
          <w:szCs w:val="24"/>
        </w:rPr>
        <w:t xml:space="preserve">El cultivo de soya presenta elevados requerimientos de todos los nutrientes esenciales para su crecimiento, la fijación biológica de nitrógeno (FBN) es el mecanismo encargado de proveer este elemento al cultivo, el nitrógeno (N) es el elemento requerido en mayor cantidad por todos los cultivos. Deficiencias de este nutriente se manifiestan a través de una reducción de la superficie foliar y del crecimiento de la planta en general, y se manifiesta desde las primeras etapas del ciclo. La soya, un cultivo proteico por excelencia, necesita </w:t>
      </w:r>
      <w:r w:rsidR="0016508D">
        <w:rPr>
          <w:rFonts w:ascii="Times New Roman" w:hAnsi="Times New Roman" w:cs="Times New Roman"/>
          <w:sz w:val="24"/>
          <w:szCs w:val="24"/>
        </w:rPr>
        <w:t>acumular grandes cantidades de nitrógeno</w:t>
      </w:r>
      <w:r w:rsidRPr="00C56727">
        <w:rPr>
          <w:rFonts w:ascii="Times New Roman" w:hAnsi="Times New Roman" w:cs="Times New Roman"/>
          <w:sz w:val="24"/>
          <w:szCs w:val="24"/>
        </w:rPr>
        <w:t xml:space="preserve"> para su normal crecimiento, la soya ha  desarrollado el mecanismo de </w:t>
      </w:r>
      <w:r w:rsidR="0016508D">
        <w:rPr>
          <w:rFonts w:ascii="Times New Roman" w:hAnsi="Times New Roman" w:cs="Times New Roman"/>
          <w:sz w:val="24"/>
          <w:szCs w:val="24"/>
        </w:rPr>
        <w:t>la fijación biológica de nitrógeno</w:t>
      </w:r>
      <w:r w:rsidRPr="00C56727">
        <w:rPr>
          <w:rFonts w:ascii="Times New Roman" w:hAnsi="Times New Roman" w:cs="Times New Roman"/>
          <w:sz w:val="24"/>
          <w:szCs w:val="24"/>
        </w:rPr>
        <w:t xml:space="preserve">, a partir de la asociación con bacterias del suelo pertenecientes a la familia de las </w:t>
      </w:r>
      <w:proofErr w:type="spellStart"/>
      <w:r w:rsidRPr="00C56727">
        <w:rPr>
          <w:rFonts w:ascii="Times New Roman" w:hAnsi="Times New Roman" w:cs="Times New Roman"/>
          <w:sz w:val="24"/>
          <w:szCs w:val="24"/>
        </w:rPr>
        <w:t>Rhizobiáceas</w:t>
      </w:r>
      <w:proofErr w:type="spellEnd"/>
      <w:r>
        <w:rPr>
          <w:rFonts w:ascii="Times New Roman" w:hAnsi="Times New Roman" w:cs="Times New Roman"/>
          <w:sz w:val="24"/>
          <w:szCs w:val="24"/>
        </w:rPr>
        <w:t xml:space="preserve">: </w:t>
      </w:r>
      <w:r w:rsidR="00D54C72">
        <w:rPr>
          <w:rFonts w:ascii="Times New Roman" w:hAnsi="Times New Roman" w:cs="Times New Roman"/>
          <w:sz w:val="24"/>
          <w:szCs w:val="24"/>
        </w:rPr>
        <w:t>(</w:t>
      </w:r>
      <w:proofErr w:type="spellStart"/>
      <w:r w:rsidRPr="007A267B">
        <w:rPr>
          <w:rFonts w:ascii="Times New Roman" w:hAnsi="Times New Roman" w:cs="Times New Roman"/>
          <w:b/>
          <w:i/>
          <w:sz w:val="24"/>
          <w:szCs w:val="24"/>
          <w:u w:val="single"/>
        </w:rPr>
        <w:t>Bradyrhizobium</w:t>
      </w:r>
      <w:proofErr w:type="spellEnd"/>
      <w:r w:rsidRPr="00C56727">
        <w:rPr>
          <w:rFonts w:ascii="Times New Roman" w:hAnsi="Times New Roman" w:cs="Times New Roman"/>
          <w:i/>
          <w:sz w:val="24"/>
          <w:szCs w:val="24"/>
        </w:rPr>
        <w:t xml:space="preserve"> </w:t>
      </w:r>
      <w:proofErr w:type="spellStart"/>
      <w:r w:rsidRPr="007A267B">
        <w:rPr>
          <w:rFonts w:ascii="Times New Roman" w:hAnsi="Times New Roman" w:cs="Times New Roman"/>
          <w:b/>
          <w:i/>
          <w:sz w:val="24"/>
          <w:szCs w:val="24"/>
          <w:u w:val="single"/>
        </w:rPr>
        <w:t>japonicum</w:t>
      </w:r>
      <w:proofErr w:type="spellEnd"/>
      <w:r w:rsidR="00D54C72">
        <w:rPr>
          <w:rFonts w:ascii="Times New Roman" w:hAnsi="Times New Roman" w:cs="Times New Roman"/>
          <w:b/>
          <w:i/>
          <w:sz w:val="24"/>
          <w:szCs w:val="24"/>
          <w:u w:val="single"/>
        </w:rPr>
        <w:t>)</w:t>
      </w:r>
      <w:r w:rsidRPr="00C56727">
        <w:rPr>
          <w:rFonts w:ascii="Times New Roman" w:hAnsi="Times New Roman" w:cs="Times New Roman"/>
          <w:i/>
          <w:sz w:val="24"/>
          <w:szCs w:val="24"/>
        </w:rPr>
        <w:t xml:space="preserve">. </w:t>
      </w:r>
      <w:r>
        <w:rPr>
          <w:rFonts w:ascii="Times New Roman" w:hAnsi="Times New Roman" w:cs="Times New Roman"/>
          <w:sz w:val="24"/>
          <w:szCs w:val="24"/>
        </w:rPr>
        <w:t>(</w:t>
      </w:r>
      <w:proofErr w:type="spellStart"/>
      <w:r>
        <w:rPr>
          <w:rFonts w:ascii="Times New Roman" w:hAnsi="Times New Roman" w:cs="Times New Roman"/>
          <w:sz w:val="24"/>
          <w:szCs w:val="24"/>
        </w:rPr>
        <w:t>Ferraris</w:t>
      </w:r>
      <w:proofErr w:type="spellEnd"/>
      <w:r>
        <w:rPr>
          <w:rFonts w:ascii="Times New Roman" w:hAnsi="Times New Roman" w:cs="Times New Roman"/>
          <w:sz w:val="24"/>
          <w:szCs w:val="24"/>
        </w:rPr>
        <w:t xml:space="preserve">, G.; </w:t>
      </w:r>
      <w:proofErr w:type="spellStart"/>
      <w:r w:rsidRPr="00C56727">
        <w:rPr>
          <w:rFonts w:ascii="Times New Roman" w:hAnsi="Times New Roman" w:cs="Times New Roman"/>
          <w:sz w:val="24"/>
          <w:szCs w:val="24"/>
        </w:rPr>
        <w:t>Couretot</w:t>
      </w:r>
      <w:proofErr w:type="spellEnd"/>
      <w:r w:rsidRPr="00C56727">
        <w:rPr>
          <w:rFonts w:ascii="Times New Roman" w:hAnsi="Times New Roman" w:cs="Times New Roman"/>
          <w:sz w:val="24"/>
          <w:szCs w:val="24"/>
        </w:rPr>
        <w:t>, L. 2004)</w:t>
      </w:r>
    </w:p>
    <w:p w:rsidR="00CB5B0F" w:rsidRDefault="00CB5B0F" w:rsidP="00CB5B0F">
      <w:pPr>
        <w:spacing w:after="0" w:line="360" w:lineRule="auto"/>
        <w:jc w:val="both"/>
        <w:rPr>
          <w:rFonts w:ascii="Times New Roman" w:hAnsi="Times New Roman" w:cs="Times New Roman"/>
          <w:sz w:val="24"/>
          <w:szCs w:val="24"/>
        </w:rPr>
      </w:pPr>
    </w:p>
    <w:p w:rsidR="00CB5B0F" w:rsidRPr="00AE59A1" w:rsidRDefault="00CB5B0F" w:rsidP="00CB5B0F">
      <w:pPr>
        <w:pStyle w:val="Sinespaciado"/>
        <w:spacing w:line="360" w:lineRule="auto"/>
        <w:jc w:val="both"/>
        <w:rPr>
          <w:rFonts w:ascii="Times New Roman" w:hAnsi="Times New Roman" w:cs="Times New Roman"/>
          <w:sz w:val="24"/>
          <w:szCs w:val="24"/>
          <w:lang w:val="es-EC"/>
        </w:rPr>
      </w:pPr>
      <w:r>
        <w:rPr>
          <w:rFonts w:ascii="Times New Roman" w:hAnsi="Times New Roman" w:cs="Times New Roman"/>
          <w:sz w:val="24"/>
          <w:szCs w:val="24"/>
        </w:rPr>
        <w:t xml:space="preserve">El fósforo desempeña el papel de transportar energía dentro de la planta, también forma parte de los materiales como el ADN y ARN; en el desarrollo final de la semilla, el fósforo de la planta es transferido a la semilla. El potasio está involucrado en más de 40 sistemas enzimáticos de la planta, como la regulación de la apertura de </w:t>
      </w:r>
      <w:proofErr w:type="gramStart"/>
      <w:r>
        <w:rPr>
          <w:rFonts w:ascii="Times New Roman" w:hAnsi="Times New Roman" w:cs="Times New Roman"/>
          <w:sz w:val="24"/>
          <w:szCs w:val="24"/>
        </w:rPr>
        <w:t>los</w:t>
      </w:r>
      <w:proofErr w:type="gramEnd"/>
      <w:r>
        <w:rPr>
          <w:rFonts w:ascii="Times New Roman" w:hAnsi="Times New Roman" w:cs="Times New Roman"/>
          <w:sz w:val="24"/>
          <w:szCs w:val="24"/>
        </w:rPr>
        <w:t xml:space="preserve"> estomas y consecuentemente de la entrada de CO</w:t>
      </w:r>
      <w:r w:rsidRPr="003E402C">
        <w:rPr>
          <w:rFonts w:ascii="Times New Roman" w:hAnsi="Times New Roman" w:cs="Times New Roman"/>
          <w:sz w:val="24"/>
          <w:szCs w:val="24"/>
          <w:vertAlign w:val="subscript"/>
        </w:rPr>
        <w:t>2</w:t>
      </w:r>
      <w:r>
        <w:rPr>
          <w:rFonts w:ascii="Times New Roman" w:hAnsi="Times New Roman" w:cs="Times New Roman"/>
          <w:sz w:val="24"/>
          <w:szCs w:val="24"/>
        </w:rPr>
        <w:t xml:space="preserve"> y pérdida</w:t>
      </w:r>
      <w:r w:rsidRPr="003E402C">
        <w:rPr>
          <w:rFonts w:ascii="Times New Roman" w:hAnsi="Times New Roman" w:cs="Times New Roman"/>
          <w:sz w:val="24"/>
          <w:szCs w:val="24"/>
        </w:rPr>
        <w:t xml:space="preserve"> </w:t>
      </w:r>
      <w:r>
        <w:rPr>
          <w:rFonts w:ascii="Times New Roman" w:hAnsi="Times New Roman" w:cs="Times New Roman"/>
          <w:sz w:val="24"/>
          <w:szCs w:val="24"/>
        </w:rPr>
        <w:t>de agua y cuando las cantidades disponibles no son suficientes, la maduración de la planta y la calidad de la semilla se retarda y es deficiente, respectivamente. El calcio y el magnesio tienen muchas funciones dentro de la planta, el primero se lo encuentra en la pared celular; el segundo es componente de la clorofila y activador de algunas enzimas; el azufre forma parte de algunos aminoácidos que forman las proteínas</w:t>
      </w:r>
      <w:r w:rsidRPr="00C56727">
        <w:rPr>
          <w:rFonts w:ascii="Times New Roman" w:hAnsi="Times New Roman" w:cs="Times New Roman"/>
          <w:sz w:val="24"/>
          <w:szCs w:val="24"/>
        </w:rPr>
        <w:t xml:space="preserve">. </w:t>
      </w:r>
      <w:r>
        <w:rPr>
          <w:rFonts w:ascii="Times New Roman" w:hAnsi="Times New Roman" w:cs="Times New Roman"/>
          <w:sz w:val="24"/>
          <w:szCs w:val="24"/>
          <w:lang w:val="es-EC"/>
        </w:rPr>
        <w:t xml:space="preserve">(Calero, E. 2008) </w:t>
      </w:r>
    </w:p>
    <w:p w:rsidR="00CB5B0F" w:rsidRDefault="00CB5B0F" w:rsidP="00CB5B0F">
      <w:pPr>
        <w:spacing w:after="0" w:line="360" w:lineRule="auto"/>
        <w:jc w:val="both"/>
        <w:rPr>
          <w:rFonts w:ascii="Times New Roman" w:hAnsi="Times New Roman" w:cs="Times New Roman"/>
          <w:sz w:val="24"/>
          <w:szCs w:val="24"/>
        </w:rPr>
      </w:pPr>
    </w:p>
    <w:tbl>
      <w:tblPr>
        <w:tblStyle w:val="Tablaconcuadrcula"/>
        <w:tblW w:w="0" w:type="auto"/>
        <w:tblInd w:w="-5" w:type="dxa"/>
        <w:tblLook w:val="04A0" w:firstRow="1" w:lastRow="0" w:firstColumn="1" w:lastColumn="0" w:noHBand="0" w:noVBand="1"/>
      </w:tblPr>
      <w:tblGrid>
        <w:gridCol w:w="2656"/>
        <w:gridCol w:w="2637"/>
        <w:gridCol w:w="2640"/>
      </w:tblGrid>
      <w:tr w:rsidR="00CB5B0F" w:rsidTr="0016508D">
        <w:trPr>
          <w:trHeight w:val="397"/>
        </w:trPr>
        <w:tc>
          <w:tcPr>
            <w:tcW w:w="2656" w:type="dxa"/>
            <w:vMerge w:val="restart"/>
            <w:vAlign w:val="bottom"/>
          </w:tcPr>
          <w:p w:rsidR="00CB5B0F" w:rsidRPr="00316CFC" w:rsidRDefault="00CB5B0F" w:rsidP="00CB5B0F">
            <w:pPr>
              <w:spacing w:after="0" w:line="240" w:lineRule="auto"/>
              <w:jc w:val="center"/>
              <w:rPr>
                <w:rFonts w:cs="Times New Roman"/>
                <w:b/>
                <w:sz w:val="24"/>
                <w:szCs w:val="24"/>
              </w:rPr>
            </w:pPr>
            <w:r w:rsidRPr="00316CFC">
              <w:rPr>
                <w:rFonts w:cs="Times New Roman"/>
                <w:b/>
                <w:sz w:val="24"/>
                <w:szCs w:val="24"/>
              </w:rPr>
              <w:t>Interpretación</w:t>
            </w:r>
          </w:p>
          <w:p w:rsidR="00CB5B0F" w:rsidRDefault="00CB5B0F" w:rsidP="00CB5B0F">
            <w:pPr>
              <w:spacing w:after="0" w:line="240" w:lineRule="auto"/>
              <w:jc w:val="center"/>
              <w:rPr>
                <w:rFonts w:cs="Times New Roman"/>
                <w:b/>
                <w:sz w:val="24"/>
                <w:szCs w:val="24"/>
              </w:rPr>
            </w:pPr>
            <w:r w:rsidRPr="00316CFC">
              <w:rPr>
                <w:rFonts w:cs="Times New Roman"/>
                <w:b/>
                <w:sz w:val="24"/>
                <w:szCs w:val="24"/>
              </w:rPr>
              <w:t>de análisis de suelo</w:t>
            </w:r>
          </w:p>
          <w:p w:rsidR="00CB5B0F" w:rsidRDefault="00CB5B0F" w:rsidP="00CB5B0F">
            <w:pPr>
              <w:spacing w:after="0" w:line="240" w:lineRule="auto"/>
              <w:jc w:val="center"/>
              <w:rPr>
                <w:rFonts w:cs="Times New Roman"/>
                <w:sz w:val="24"/>
                <w:szCs w:val="24"/>
              </w:rPr>
            </w:pPr>
          </w:p>
        </w:tc>
        <w:tc>
          <w:tcPr>
            <w:tcW w:w="5277" w:type="dxa"/>
            <w:gridSpan w:val="2"/>
            <w:vAlign w:val="bottom"/>
          </w:tcPr>
          <w:p w:rsidR="00CB5B0F" w:rsidRPr="00AE59A1" w:rsidRDefault="00CB5B0F" w:rsidP="00CB5B0F">
            <w:pPr>
              <w:spacing w:after="0" w:line="240" w:lineRule="auto"/>
              <w:jc w:val="center"/>
              <w:rPr>
                <w:rFonts w:cs="Times New Roman"/>
                <w:b/>
                <w:sz w:val="24"/>
                <w:szCs w:val="24"/>
                <w:vertAlign w:val="superscript"/>
              </w:rPr>
            </w:pPr>
            <w:r w:rsidRPr="00316CFC">
              <w:rPr>
                <w:rFonts w:cs="Times New Roman"/>
                <w:b/>
                <w:sz w:val="24"/>
                <w:szCs w:val="24"/>
              </w:rPr>
              <w:t>kg ha</w:t>
            </w:r>
            <w:r w:rsidRPr="00316CFC">
              <w:rPr>
                <w:rFonts w:cs="Times New Roman"/>
                <w:b/>
                <w:sz w:val="24"/>
                <w:szCs w:val="24"/>
                <w:vertAlign w:val="superscript"/>
              </w:rPr>
              <w:t>-1</w:t>
            </w:r>
          </w:p>
        </w:tc>
      </w:tr>
      <w:tr w:rsidR="00CB5B0F" w:rsidTr="0016508D">
        <w:trPr>
          <w:trHeight w:val="397"/>
        </w:trPr>
        <w:tc>
          <w:tcPr>
            <w:tcW w:w="2656" w:type="dxa"/>
            <w:vMerge/>
            <w:vAlign w:val="bottom"/>
          </w:tcPr>
          <w:p w:rsidR="00CB5B0F" w:rsidRDefault="00CB5B0F" w:rsidP="00CB5B0F">
            <w:pPr>
              <w:spacing w:after="0" w:line="240" w:lineRule="auto"/>
              <w:rPr>
                <w:rFonts w:cs="Times New Roman"/>
                <w:sz w:val="24"/>
                <w:szCs w:val="24"/>
              </w:rPr>
            </w:pPr>
          </w:p>
        </w:tc>
        <w:tc>
          <w:tcPr>
            <w:tcW w:w="2637" w:type="dxa"/>
            <w:vAlign w:val="bottom"/>
          </w:tcPr>
          <w:p w:rsidR="00CB5B0F" w:rsidRPr="00316CFC" w:rsidRDefault="00CB5B0F" w:rsidP="00CB5B0F">
            <w:pPr>
              <w:spacing w:after="0" w:line="240" w:lineRule="auto"/>
              <w:jc w:val="center"/>
              <w:rPr>
                <w:rFonts w:cs="Times New Roman"/>
                <w:b/>
                <w:sz w:val="24"/>
                <w:szCs w:val="24"/>
              </w:rPr>
            </w:pPr>
            <w:r w:rsidRPr="00316CFC">
              <w:rPr>
                <w:rFonts w:cs="Times New Roman"/>
                <w:b/>
                <w:sz w:val="24"/>
                <w:szCs w:val="24"/>
              </w:rPr>
              <w:t>P</w:t>
            </w:r>
            <w:r w:rsidRPr="00316CFC">
              <w:rPr>
                <w:rFonts w:cs="Times New Roman"/>
                <w:b/>
                <w:sz w:val="24"/>
                <w:szCs w:val="24"/>
                <w:vertAlign w:val="subscript"/>
              </w:rPr>
              <w:t>2</w:t>
            </w:r>
            <w:r w:rsidRPr="00316CFC">
              <w:rPr>
                <w:rFonts w:cs="Times New Roman"/>
                <w:b/>
                <w:sz w:val="24"/>
                <w:szCs w:val="24"/>
              </w:rPr>
              <w:t>O</w:t>
            </w:r>
            <w:r w:rsidRPr="00316CFC">
              <w:rPr>
                <w:rFonts w:cs="Times New Roman"/>
                <w:b/>
                <w:sz w:val="24"/>
                <w:szCs w:val="24"/>
                <w:vertAlign w:val="subscript"/>
              </w:rPr>
              <w:t>5</w:t>
            </w:r>
          </w:p>
        </w:tc>
        <w:tc>
          <w:tcPr>
            <w:tcW w:w="2640" w:type="dxa"/>
            <w:vAlign w:val="bottom"/>
          </w:tcPr>
          <w:p w:rsidR="00CB5B0F" w:rsidRPr="00316CFC" w:rsidRDefault="00CB5B0F" w:rsidP="00CB5B0F">
            <w:pPr>
              <w:spacing w:after="0" w:line="240" w:lineRule="auto"/>
              <w:jc w:val="center"/>
              <w:rPr>
                <w:rFonts w:cs="Times New Roman"/>
                <w:b/>
                <w:sz w:val="24"/>
                <w:szCs w:val="24"/>
              </w:rPr>
            </w:pPr>
            <w:r w:rsidRPr="00316CFC">
              <w:rPr>
                <w:rFonts w:cs="Times New Roman"/>
                <w:b/>
                <w:sz w:val="24"/>
                <w:szCs w:val="24"/>
              </w:rPr>
              <w:t>K</w:t>
            </w:r>
            <w:r w:rsidRPr="00316CFC">
              <w:rPr>
                <w:rFonts w:cs="Times New Roman"/>
                <w:b/>
                <w:sz w:val="24"/>
                <w:szCs w:val="24"/>
                <w:vertAlign w:val="subscript"/>
              </w:rPr>
              <w:t>2</w:t>
            </w:r>
            <w:r w:rsidRPr="00316CFC">
              <w:rPr>
                <w:rFonts w:cs="Times New Roman"/>
                <w:b/>
                <w:sz w:val="24"/>
                <w:szCs w:val="24"/>
              </w:rPr>
              <w:t>O</w:t>
            </w:r>
          </w:p>
        </w:tc>
      </w:tr>
      <w:tr w:rsidR="00CB5B0F" w:rsidTr="0016508D">
        <w:trPr>
          <w:trHeight w:val="397"/>
        </w:trPr>
        <w:tc>
          <w:tcPr>
            <w:tcW w:w="2656" w:type="dxa"/>
            <w:vAlign w:val="bottom"/>
          </w:tcPr>
          <w:p w:rsidR="00CB5B0F" w:rsidRDefault="00CB5B0F" w:rsidP="00CB5B0F">
            <w:pPr>
              <w:spacing w:after="0" w:line="240" w:lineRule="auto"/>
              <w:rPr>
                <w:rFonts w:cs="Times New Roman"/>
                <w:sz w:val="24"/>
                <w:szCs w:val="24"/>
              </w:rPr>
            </w:pPr>
            <w:r>
              <w:rPr>
                <w:rFonts w:cs="Times New Roman"/>
                <w:sz w:val="24"/>
                <w:szCs w:val="24"/>
              </w:rPr>
              <w:t>Bajo (B)</w:t>
            </w:r>
          </w:p>
        </w:tc>
        <w:tc>
          <w:tcPr>
            <w:tcW w:w="2637" w:type="dxa"/>
            <w:vAlign w:val="bottom"/>
          </w:tcPr>
          <w:p w:rsidR="00CB5B0F" w:rsidRDefault="00CB5B0F" w:rsidP="008A729F">
            <w:pPr>
              <w:spacing w:after="0" w:line="240" w:lineRule="auto"/>
              <w:ind w:left="1063"/>
              <w:rPr>
                <w:rFonts w:cs="Times New Roman"/>
                <w:sz w:val="24"/>
                <w:szCs w:val="24"/>
              </w:rPr>
            </w:pPr>
            <w:r>
              <w:rPr>
                <w:rFonts w:cs="Times New Roman"/>
                <w:sz w:val="24"/>
                <w:szCs w:val="24"/>
              </w:rPr>
              <w:t>40</w:t>
            </w:r>
          </w:p>
        </w:tc>
        <w:tc>
          <w:tcPr>
            <w:tcW w:w="2640" w:type="dxa"/>
            <w:vAlign w:val="bottom"/>
          </w:tcPr>
          <w:p w:rsidR="00CB5B0F" w:rsidRDefault="00CB5B0F" w:rsidP="008A729F">
            <w:pPr>
              <w:spacing w:after="0" w:line="240" w:lineRule="auto"/>
              <w:ind w:left="1117"/>
              <w:rPr>
                <w:rFonts w:cs="Times New Roman"/>
                <w:sz w:val="24"/>
                <w:szCs w:val="24"/>
              </w:rPr>
            </w:pPr>
            <w:r>
              <w:rPr>
                <w:rFonts w:cs="Times New Roman"/>
                <w:sz w:val="24"/>
                <w:szCs w:val="24"/>
              </w:rPr>
              <w:t>50</w:t>
            </w:r>
          </w:p>
        </w:tc>
      </w:tr>
      <w:tr w:rsidR="00CB5B0F" w:rsidTr="0016508D">
        <w:trPr>
          <w:trHeight w:val="397"/>
        </w:trPr>
        <w:tc>
          <w:tcPr>
            <w:tcW w:w="2656" w:type="dxa"/>
            <w:vAlign w:val="bottom"/>
          </w:tcPr>
          <w:p w:rsidR="00CB5B0F" w:rsidRDefault="00CB5B0F" w:rsidP="00CB5B0F">
            <w:pPr>
              <w:spacing w:after="0" w:line="240" w:lineRule="auto"/>
              <w:rPr>
                <w:rFonts w:cs="Times New Roman"/>
                <w:sz w:val="24"/>
                <w:szCs w:val="24"/>
              </w:rPr>
            </w:pPr>
            <w:r>
              <w:rPr>
                <w:rFonts w:cs="Times New Roman"/>
                <w:sz w:val="24"/>
                <w:szCs w:val="24"/>
              </w:rPr>
              <w:t>Medio (M)</w:t>
            </w:r>
          </w:p>
        </w:tc>
        <w:tc>
          <w:tcPr>
            <w:tcW w:w="2637" w:type="dxa"/>
            <w:vAlign w:val="bottom"/>
          </w:tcPr>
          <w:p w:rsidR="00CB5B0F" w:rsidRDefault="00CB5B0F" w:rsidP="008A729F">
            <w:pPr>
              <w:spacing w:after="0" w:line="240" w:lineRule="auto"/>
              <w:ind w:left="1063"/>
              <w:rPr>
                <w:rFonts w:cs="Times New Roman"/>
                <w:sz w:val="24"/>
                <w:szCs w:val="24"/>
              </w:rPr>
            </w:pPr>
            <w:r>
              <w:rPr>
                <w:rFonts w:cs="Times New Roman"/>
                <w:sz w:val="24"/>
                <w:szCs w:val="24"/>
              </w:rPr>
              <w:t>20</w:t>
            </w:r>
          </w:p>
        </w:tc>
        <w:tc>
          <w:tcPr>
            <w:tcW w:w="2640" w:type="dxa"/>
            <w:vAlign w:val="bottom"/>
          </w:tcPr>
          <w:p w:rsidR="00CB5B0F" w:rsidRDefault="00CB5B0F" w:rsidP="008A729F">
            <w:pPr>
              <w:spacing w:after="0" w:line="240" w:lineRule="auto"/>
              <w:ind w:left="1117"/>
              <w:rPr>
                <w:rFonts w:cs="Times New Roman"/>
                <w:sz w:val="24"/>
                <w:szCs w:val="24"/>
              </w:rPr>
            </w:pPr>
            <w:r>
              <w:rPr>
                <w:rFonts w:cs="Times New Roman"/>
                <w:sz w:val="24"/>
                <w:szCs w:val="24"/>
              </w:rPr>
              <w:t>25</w:t>
            </w:r>
          </w:p>
        </w:tc>
      </w:tr>
      <w:tr w:rsidR="00CB5B0F" w:rsidTr="0016508D">
        <w:trPr>
          <w:trHeight w:val="397"/>
        </w:trPr>
        <w:tc>
          <w:tcPr>
            <w:tcW w:w="2656" w:type="dxa"/>
            <w:vAlign w:val="bottom"/>
          </w:tcPr>
          <w:p w:rsidR="00CB5B0F" w:rsidRDefault="00CB5B0F" w:rsidP="00CB5B0F">
            <w:pPr>
              <w:spacing w:after="0" w:line="240" w:lineRule="auto"/>
              <w:rPr>
                <w:rFonts w:cs="Times New Roman"/>
                <w:sz w:val="24"/>
                <w:szCs w:val="24"/>
              </w:rPr>
            </w:pPr>
            <w:r>
              <w:rPr>
                <w:rFonts w:cs="Times New Roman"/>
                <w:sz w:val="24"/>
                <w:szCs w:val="24"/>
              </w:rPr>
              <w:t>Alto (A)</w:t>
            </w:r>
          </w:p>
        </w:tc>
        <w:tc>
          <w:tcPr>
            <w:tcW w:w="2637" w:type="dxa"/>
            <w:vAlign w:val="bottom"/>
          </w:tcPr>
          <w:p w:rsidR="00CB5B0F" w:rsidRDefault="00CB5B0F" w:rsidP="008A729F">
            <w:pPr>
              <w:spacing w:after="0" w:line="240" w:lineRule="auto"/>
              <w:ind w:left="1063"/>
              <w:rPr>
                <w:rFonts w:cs="Times New Roman"/>
                <w:sz w:val="24"/>
                <w:szCs w:val="24"/>
              </w:rPr>
            </w:pPr>
            <w:r>
              <w:rPr>
                <w:rFonts w:cs="Times New Roman"/>
                <w:sz w:val="24"/>
                <w:szCs w:val="24"/>
              </w:rPr>
              <w:t xml:space="preserve">  0</w:t>
            </w:r>
          </w:p>
        </w:tc>
        <w:tc>
          <w:tcPr>
            <w:tcW w:w="2640" w:type="dxa"/>
            <w:vAlign w:val="bottom"/>
          </w:tcPr>
          <w:p w:rsidR="00CB5B0F" w:rsidRDefault="00CB5B0F" w:rsidP="008A729F">
            <w:pPr>
              <w:spacing w:after="0" w:line="240" w:lineRule="auto"/>
              <w:ind w:left="1117" w:hanging="142"/>
              <w:rPr>
                <w:rFonts w:cs="Times New Roman"/>
                <w:sz w:val="24"/>
                <w:szCs w:val="24"/>
              </w:rPr>
            </w:pPr>
            <w:r>
              <w:rPr>
                <w:rFonts w:cs="Times New Roman"/>
                <w:sz w:val="24"/>
                <w:szCs w:val="24"/>
              </w:rPr>
              <w:t xml:space="preserve">  </w:t>
            </w:r>
            <w:r w:rsidR="008A729F">
              <w:rPr>
                <w:rFonts w:cs="Times New Roman"/>
                <w:sz w:val="24"/>
                <w:szCs w:val="24"/>
              </w:rPr>
              <w:t xml:space="preserve">  </w:t>
            </w:r>
            <w:r>
              <w:rPr>
                <w:rFonts w:cs="Times New Roman"/>
                <w:sz w:val="24"/>
                <w:szCs w:val="24"/>
              </w:rPr>
              <w:t>0</w:t>
            </w:r>
          </w:p>
        </w:tc>
      </w:tr>
    </w:tbl>
    <w:p w:rsidR="00CB5B0F" w:rsidRPr="00940B14" w:rsidRDefault="00CB5B0F" w:rsidP="00492DFF">
      <w:pPr>
        <w:spacing w:after="0" w:line="240" w:lineRule="auto"/>
        <w:jc w:val="both"/>
        <w:rPr>
          <w:rFonts w:ascii="Times New Roman" w:hAnsi="Times New Roman" w:cs="Times New Roman"/>
          <w:sz w:val="20"/>
          <w:szCs w:val="20"/>
        </w:rPr>
      </w:pPr>
    </w:p>
    <w:p w:rsidR="00CB5B0F" w:rsidRPr="00E94887" w:rsidRDefault="00CB5B0F" w:rsidP="00492DFF">
      <w:pPr>
        <w:spacing w:after="0" w:line="240" w:lineRule="auto"/>
        <w:jc w:val="both"/>
        <w:rPr>
          <w:rFonts w:ascii="Times New Roman" w:hAnsi="Times New Roman" w:cs="Times New Roman"/>
          <w:sz w:val="24"/>
          <w:szCs w:val="24"/>
        </w:rPr>
      </w:pPr>
      <w:r w:rsidRPr="00E94887">
        <w:rPr>
          <w:rFonts w:ascii="Times New Roman" w:hAnsi="Times New Roman" w:cs="Times New Roman"/>
          <w:b/>
          <w:sz w:val="24"/>
          <w:szCs w:val="24"/>
        </w:rPr>
        <w:t>Fuente:</w:t>
      </w:r>
      <w:r w:rsidR="002C2936">
        <w:rPr>
          <w:rFonts w:ascii="Times New Roman" w:hAnsi="Times New Roman" w:cs="Times New Roman"/>
          <w:sz w:val="24"/>
          <w:szCs w:val="24"/>
        </w:rPr>
        <w:t xml:space="preserve"> INIAP 2015</w:t>
      </w:r>
      <w:r w:rsidRPr="00E94887">
        <w:rPr>
          <w:rFonts w:ascii="Times New Roman" w:hAnsi="Times New Roman" w:cs="Times New Roman"/>
          <w:sz w:val="24"/>
          <w:szCs w:val="24"/>
        </w:rPr>
        <w:t>.</w:t>
      </w:r>
    </w:p>
    <w:p w:rsidR="00CB5B0F" w:rsidRPr="001E4D82" w:rsidRDefault="00CB5B0F" w:rsidP="00CB5B0F">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Las apl</w:t>
      </w:r>
      <w:r w:rsidR="0016508D">
        <w:rPr>
          <w:rFonts w:ascii="Times New Roman" w:hAnsi="Times New Roman" w:cs="Times New Roman"/>
          <w:sz w:val="24"/>
          <w:szCs w:val="24"/>
        </w:rPr>
        <w:t>icaciones de fertilizante con fó</w:t>
      </w:r>
      <w:r>
        <w:rPr>
          <w:rFonts w:ascii="Times New Roman" w:hAnsi="Times New Roman" w:cs="Times New Roman"/>
          <w:sz w:val="24"/>
          <w:szCs w:val="24"/>
        </w:rPr>
        <w:t>sforo y potasio, deben acondicionarse al voleo sobre la superficie del suelo e incorporarlos con el último pase de rastra, se podrá aplicar de acuerdo al resultado del análisis de suelo.</w:t>
      </w:r>
      <w:r w:rsidRPr="00316CFC">
        <w:rPr>
          <w:rFonts w:ascii="Times New Roman" w:hAnsi="Times New Roman" w:cs="Times New Roman"/>
          <w:sz w:val="24"/>
          <w:szCs w:val="24"/>
        </w:rPr>
        <w:t xml:space="preserve"> </w:t>
      </w:r>
      <w:r>
        <w:rPr>
          <w:rFonts w:ascii="Times New Roman" w:hAnsi="Times New Roman" w:cs="Times New Roman"/>
          <w:sz w:val="24"/>
          <w:szCs w:val="24"/>
        </w:rPr>
        <w:t>(Guamán, R. et al. 2005)</w:t>
      </w:r>
    </w:p>
    <w:p w:rsidR="00CB5B0F" w:rsidRPr="00900A29" w:rsidRDefault="00CB5B0F" w:rsidP="00CB5B0F">
      <w:pPr>
        <w:spacing w:after="0" w:line="360" w:lineRule="auto"/>
        <w:jc w:val="both"/>
        <w:rPr>
          <w:rFonts w:ascii="Times New Roman" w:hAnsi="Times New Roman" w:cs="Times New Roman"/>
          <w:sz w:val="20"/>
          <w:szCs w:val="20"/>
        </w:rPr>
      </w:pPr>
    </w:p>
    <w:p w:rsidR="00CB5B0F" w:rsidRPr="002D00B3" w:rsidRDefault="00CB5B0F" w:rsidP="00CB5B0F">
      <w:pPr>
        <w:spacing w:after="0" w:line="360" w:lineRule="auto"/>
        <w:jc w:val="both"/>
        <w:rPr>
          <w:rFonts w:ascii="Times New Roman" w:hAnsi="Times New Roman" w:cs="Times New Roman"/>
          <w:sz w:val="24"/>
          <w:szCs w:val="24"/>
        </w:rPr>
      </w:pPr>
      <w:r w:rsidRPr="002D00B3">
        <w:rPr>
          <w:rFonts w:ascii="Times New Roman" w:hAnsi="Times New Roman" w:cs="Times New Roman"/>
          <w:sz w:val="24"/>
          <w:szCs w:val="24"/>
        </w:rPr>
        <w:t xml:space="preserve">En cuanto a los nutrientes secundarios, la soya presenta requerimientos de </w:t>
      </w:r>
      <w:r>
        <w:rPr>
          <w:rFonts w:ascii="Times New Roman" w:hAnsi="Times New Roman" w:cs="Times New Roman"/>
          <w:sz w:val="24"/>
          <w:szCs w:val="24"/>
        </w:rPr>
        <w:t xml:space="preserve">azufre </w:t>
      </w:r>
      <w:r w:rsidRPr="002D00B3">
        <w:rPr>
          <w:rFonts w:ascii="Times New Roman" w:hAnsi="Times New Roman" w:cs="Times New Roman"/>
          <w:sz w:val="24"/>
          <w:szCs w:val="24"/>
        </w:rPr>
        <w:t>superiores a los de trigo y maíz, y para una eficiente fijación biológica de nitrógeno requiere de micronutrientes tales como molibdeno,</w:t>
      </w:r>
      <w:r w:rsidR="0016508D">
        <w:rPr>
          <w:rFonts w:ascii="Times New Roman" w:hAnsi="Times New Roman" w:cs="Times New Roman"/>
          <w:sz w:val="24"/>
          <w:szCs w:val="24"/>
        </w:rPr>
        <w:t xml:space="preserve"> cobalto, níquel, boro, hierro </w:t>
      </w:r>
      <w:r w:rsidRPr="002D00B3">
        <w:rPr>
          <w:rFonts w:ascii="Times New Roman" w:hAnsi="Times New Roman" w:cs="Times New Roman"/>
          <w:sz w:val="24"/>
          <w:szCs w:val="24"/>
        </w:rPr>
        <w:t xml:space="preserve">y manganeso. </w:t>
      </w:r>
      <w:r w:rsidRPr="002D00B3">
        <w:rPr>
          <w:rFonts w:ascii="Times New Roman" w:hAnsi="Times New Roman" w:cs="Times New Roman"/>
          <w:bCs/>
          <w:sz w:val="24"/>
          <w:szCs w:val="24"/>
        </w:rPr>
        <w:t>(</w:t>
      </w:r>
      <w:r w:rsidRPr="002D00B3">
        <w:rPr>
          <w:rFonts w:ascii="Times New Roman" w:hAnsi="Times New Roman" w:cs="Times New Roman"/>
          <w:sz w:val="24"/>
          <w:szCs w:val="24"/>
        </w:rPr>
        <w:t>García, F. 2010</w:t>
      </w:r>
      <w:r w:rsidRPr="002D00B3">
        <w:rPr>
          <w:rFonts w:ascii="Times New Roman" w:hAnsi="Times New Roman" w:cs="Times New Roman"/>
          <w:bCs/>
          <w:sz w:val="24"/>
          <w:szCs w:val="24"/>
        </w:rPr>
        <w:t>)</w:t>
      </w:r>
    </w:p>
    <w:p w:rsidR="00CB5B0F" w:rsidRPr="001C0314" w:rsidRDefault="00CB5B0F" w:rsidP="00CB5B0F">
      <w:pPr>
        <w:pStyle w:val="Sinespaciado"/>
        <w:spacing w:line="360" w:lineRule="auto"/>
        <w:jc w:val="both"/>
        <w:rPr>
          <w:rFonts w:ascii="Times New Roman" w:hAnsi="Times New Roman" w:cs="Times New Roman"/>
          <w:sz w:val="24"/>
          <w:szCs w:val="24"/>
        </w:rPr>
      </w:pPr>
    </w:p>
    <w:p w:rsidR="00CB5B0F" w:rsidRDefault="00393BC5" w:rsidP="00CB5B0F">
      <w:pPr>
        <w:pStyle w:val="Sinespaciado"/>
        <w:spacing w:line="360" w:lineRule="auto"/>
        <w:jc w:val="both"/>
        <w:rPr>
          <w:rFonts w:ascii="Times New Roman" w:hAnsi="Times New Roman" w:cs="Times New Roman"/>
          <w:b/>
          <w:sz w:val="24"/>
          <w:szCs w:val="24"/>
        </w:rPr>
      </w:pPr>
      <w:r>
        <w:rPr>
          <w:rFonts w:ascii="Times New Roman" w:hAnsi="Times New Roman" w:cs="Times New Roman"/>
          <w:b/>
          <w:sz w:val="24"/>
          <w:szCs w:val="24"/>
        </w:rPr>
        <w:t>3</w:t>
      </w:r>
      <w:r w:rsidR="00CB5B0F">
        <w:rPr>
          <w:rFonts w:ascii="Times New Roman" w:hAnsi="Times New Roman" w:cs="Times New Roman"/>
          <w:b/>
          <w:sz w:val="24"/>
          <w:szCs w:val="24"/>
        </w:rPr>
        <w:t xml:space="preserve">.6.7. </w:t>
      </w:r>
      <w:r w:rsidR="00CB5B0F" w:rsidRPr="000C6D14">
        <w:rPr>
          <w:rFonts w:ascii="Times New Roman" w:hAnsi="Times New Roman" w:cs="Times New Roman"/>
          <w:b/>
          <w:sz w:val="24"/>
          <w:szCs w:val="24"/>
        </w:rPr>
        <w:t>Control de malezas</w:t>
      </w:r>
    </w:p>
    <w:p w:rsidR="00CB5B0F" w:rsidRDefault="00CB5B0F" w:rsidP="00CB5B0F">
      <w:pPr>
        <w:pStyle w:val="Sinespaciado"/>
        <w:spacing w:line="360" w:lineRule="auto"/>
        <w:jc w:val="both"/>
        <w:rPr>
          <w:rFonts w:ascii="Times New Roman" w:hAnsi="Times New Roman" w:cs="Times New Roman"/>
          <w:sz w:val="24"/>
          <w:szCs w:val="24"/>
        </w:rPr>
      </w:pPr>
    </w:p>
    <w:p w:rsidR="00CB5B0F" w:rsidRPr="002F036A" w:rsidRDefault="00CB5B0F" w:rsidP="00CB5B0F">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La soya</w:t>
      </w:r>
      <w:r w:rsidRPr="002F036A">
        <w:rPr>
          <w:rFonts w:ascii="Times New Roman" w:hAnsi="Times New Roman" w:cs="Times New Roman"/>
          <w:sz w:val="24"/>
          <w:szCs w:val="24"/>
        </w:rPr>
        <w:t xml:space="preserve"> es una planta poco agresiva y por lo tanto muy sensible a la competencia con las malas hierbas, durante las fas</w:t>
      </w:r>
      <w:r>
        <w:rPr>
          <w:rFonts w:ascii="Times New Roman" w:hAnsi="Times New Roman" w:cs="Times New Roman"/>
          <w:sz w:val="24"/>
          <w:szCs w:val="24"/>
        </w:rPr>
        <w:t>es iniciales de su desarrollo, l</w:t>
      </w:r>
      <w:r w:rsidRPr="002F036A">
        <w:rPr>
          <w:rFonts w:ascii="Times New Roman" w:hAnsi="Times New Roman" w:cs="Times New Roman"/>
          <w:sz w:val="24"/>
          <w:szCs w:val="24"/>
        </w:rPr>
        <w:t>as especies invasoras compiten por el agua, la luz y los elementos nutritivos, ocasionando posteriormente dificultades para la recolección mecánica del grano y perjudicando la calidad final de</w:t>
      </w:r>
      <w:r>
        <w:rPr>
          <w:rFonts w:ascii="Times New Roman" w:hAnsi="Times New Roman" w:cs="Times New Roman"/>
          <w:sz w:val="24"/>
          <w:szCs w:val="24"/>
        </w:rPr>
        <w:t xml:space="preserve">l producto. </w:t>
      </w:r>
      <w:r w:rsidRPr="002F036A">
        <w:rPr>
          <w:rFonts w:ascii="Times New Roman" w:hAnsi="Times New Roman" w:cs="Times New Roman"/>
          <w:sz w:val="24"/>
          <w:szCs w:val="24"/>
        </w:rPr>
        <w:t xml:space="preserve">Por ello, para el control de </w:t>
      </w:r>
      <w:r>
        <w:rPr>
          <w:rFonts w:ascii="Times New Roman" w:hAnsi="Times New Roman" w:cs="Times New Roman"/>
          <w:sz w:val="24"/>
          <w:szCs w:val="24"/>
        </w:rPr>
        <w:t xml:space="preserve">malezas </w:t>
      </w:r>
      <w:r w:rsidRPr="002F036A">
        <w:rPr>
          <w:rFonts w:ascii="Times New Roman" w:hAnsi="Times New Roman" w:cs="Times New Roman"/>
          <w:sz w:val="24"/>
          <w:szCs w:val="24"/>
        </w:rPr>
        <w:t>se emplean tres técnicas:</w:t>
      </w:r>
    </w:p>
    <w:p w:rsidR="00CB5B0F" w:rsidRDefault="00CB5B0F" w:rsidP="00A47925">
      <w:pPr>
        <w:pStyle w:val="Sinespaciado"/>
        <w:numPr>
          <w:ilvl w:val="0"/>
          <w:numId w:val="9"/>
        </w:numPr>
        <w:spacing w:line="360" w:lineRule="auto"/>
        <w:ind w:left="426" w:hanging="284"/>
        <w:jc w:val="both"/>
        <w:rPr>
          <w:rFonts w:ascii="Times New Roman" w:hAnsi="Times New Roman" w:cs="Times New Roman"/>
          <w:sz w:val="24"/>
          <w:szCs w:val="24"/>
        </w:rPr>
      </w:pPr>
      <w:r w:rsidRPr="001E265B">
        <w:rPr>
          <w:rFonts w:ascii="Times New Roman" w:hAnsi="Times New Roman" w:cs="Times New Roman"/>
          <w:b/>
          <w:sz w:val="24"/>
          <w:szCs w:val="24"/>
        </w:rPr>
        <w:t>Métodos culturales:</w:t>
      </w:r>
      <w:r>
        <w:rPr>
          <w:rFonts w:ascii="Times New Roman" w:hAnsi="Times New Roman" w:cs="Times New Roman"/>
          <w:sz w:val="24"/>
          <w:szCs w:val="24"/>
        </w:rPr>
        <w:t xml:space="preserve"> c</w:t>
      </w:r>
      <w:r w:rsidRPr="002F036A">
        <w:rPr>
          <w:rFonts w:ascii="Times New Roman" w:hAnsi="Times New Roman" w:cs="Times New Roman"/>
          <w:sz w:val="24"/>
          <w:szCs w:val="24"/>
        </w:rPr>
        <w:t>onsiste en usar prácticas del manejo que proporcionen al cultivo una mayor competencia con las malas hierbas.</w:t>
      </w:r>
    </w:p>
    <w:p w:rsidR="00CB5B0F" w:rsidRDefault="00CB5B0F" w:rsidP="00A47925">
      <w:pPr>
        <w:pStyle w:val="Sinespaciado"/>
        <w:numPr>
          <w:ilvl w:val="0"/>
          <w:numId w:val="9"/>
        </w:numPr>
        <w:spacing w:line="360" w:lineRule="auto"/>
        <w:ind w:left="426" w:hanging="284"/>
        <w:jc w:val="both"/>
        <w:rPr>
          <w:rFonts w:ascii="Times New Roman" w:hAnsi="Times New Roman" w:cs="Times New Roman"/>
          <w:sz w:val="24"/>
          <w:szCs w:val="24"/>
        </w:rPr>
      </w:pPr>
      <w:r w:rsidRPr="001E265B">
        <w:rPr>
          <w:rFonts w:ascii="Times New Roman" w:hAnsi="Times New Roman" w:cs="Times New Roman"/>
          <w:b/>
          <w:sz w:val="24"/>
          <w:szCs w:val="24"/>
        </w:rPr>
        <w:t>Control mecánico:</w:t>
      </w:r>
      <w:r w:rsidR="00492DFF">
        <w:rPr>
          <w:rFonts w:ascii="Times New Roman" w:hAnsi="Times New Roman" w:cs="Times New Roman"/>
          <w:sz w:val="24"/>
          <w:szCs w:val="24"/>
        </w:rPr>
        <w:t xml:space="preserve"> </w:t>
      </w:r>
      <w:r>
        <w:rPr>
          <w:rFonts w:ascii="Times New Roman" w:hAnsi="Times New Roman" w:cs="Times New Roman"/>
          <w:sz w:val="24"/>
          <w:szCs w:val="24"/>
        </w:rPr>
        <w:t>c</w:t>
      </w:r>
      <w:r w:rsidRPr="00A62D1B">
        <w:rPr>
          <w:rFonts w:ascii="Times New Roman" w:hAnsi="Times New Roman" w:cs="Times New Roman"/>
          <w:sz w:val="24"/>
          <w:szCs w:val="24"/>
        </w:rPr>
        <w:t>onsiste en el empleo de aperos (arados, gradas, cultivadores, azadas, etc.) antes de la siembra y de la floración.</w:t>
      </w:r>
    </w:p>
    <w:p w:rsidR="00CB5B0F" w:rsidRDefault="00CB5B0F" w:rsidP="00A47925">
      <w:pPr>
        <w:pStyle w:val="Sinespaciado"/>
        <w:numPr>
          <w:ilvl w:val="0"/>
          <w:numId w:val="9"/>
        </w:numPr>
        <w:spacing w:line="360" w:lineRule="auto"/>
        <w:ind w:left="426" w:hanging="284"/>
        <w:jc w:val="both"/>
        <w:rPr>
          <w:rFonts w:ascii="Times New Roman" w:hAnsi="Times New Roman" w:cs="Times New Roman"/>
          <w:sz w:val="24"/>
          <w:szCs w:val="24"/>
        </w:rPr>
      </w:pPr>
      <w:r w:rsidRPr="001E265B">
        <w:rPr>
          <w:rFonts w:ascii="Times New Roman" w:hAnsi="Times New Roman" w:cs="Times New Roman"/>
          <w:b/>
          <w:sz w:val="24"/>
          <w:szCs w:val="24"/>
        </w:rPr>
        <w:t>Control químico:</w:t>
      </w:r>
      <w:r>
        <w:rPr>
          <w:rFonts w:ascii="Times New Roman" w:hAnsi="Times New Roman" w:cs="Times New Roman"/>
          <w:sz w:val="24"/>
          <w:szCs w:val="24"/>
        </w:rPr>
        <w:t xml:space="preserve"> es el más empleado, l</w:t>
      </w:r>
      <w:r w:rsidRPr="00A62D1B">
        <w:rPr>
          <w:rFonts w:ascii="Times New Roman" w:hAnsi="Times New Roman" w:cs="Times New Roman"/>
          <w:sz w:val="24"/>
          <w:szCs w:val="24"/>
        </w:rPr>
        <w:t xml:space="preserve">as materias activas más empleadas son </w:t>
      </w:r>
      <w:proofErr w:type="spellStart"/>
      <w:r w:rsidRPr="00A62D1B">
        <w:rPr>
          <w:rFonts w:ascii="Times New Roman" w:hAnsi="Times New Roman" w:cs="Times New Roman"/>
          <w:sz w:val="24"/>
          <w:szCs w:val="24"/>
        </w:rPr>
        <w:t>trifluralina</w:t>
      </w:r>
      <w:proofErr w:type="spellEnd"/>
      <w:r w:rsidRPr="00A62D1B">
        <w:rPr>
          <w:rFonts w:ascii="Times New Roman" w:hAnsi="Times New Roman" w:cs="Times New Roman"/>
          <w:sz w:val="24"/>
          <w:szCs w:val="24"/>
        </w:rPr>
        <w:t xml:space="preserve">, </w:t>
      </w:r>
      <w:proofErr w:type="spellStart"/>
      <w:r w:rsidRPr="00A62D1B">
        <w:rPr>
          <w:rFonts w:ascii="Times New Roman" w:hAnsi="Times New Roman" w:cs="Times New Roman"/>
          <w:sz w:val="24"/>
          <w:szCs w:val="24"/>
        </w:rPr>
        <w:t>etal</w:t>
      </w:r>
      <w:r>
        <w:rPr>
          <w:rFonts w:ascii="Times New Roman" w:hAnsi="Times New Roman" w:cs="Times New Roman"/>
          <w:sz w:val="24"/>
          <w:szCs w:val="24"/>
        </w:rPr>
        <w:t>fluralina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alacloro</w:t>
      </w:r>
      <w:proofErr w:type="spellEnd"/>
      <w:r>
        <w:rPr>
          <w:rFonts w:ascii="Times New Roman" w:hAnsi="Times New Roman" w:cs="Times New Roman"/>
          <w:sz w:val="24"/>
          <w:szCs w:val="24"/>
        </w:rPr>
        <w:t xml:space="preserve"> y </w:t>
      </w:r>
      <w:proofErr w:type="spellStart"/>
      <w:r>
        <w:rPr>
          <w:rFonts w:ascii="Times New Roman" w:hAnsi="Times New Roman" w:cs="Times New Roman"/>
          <w:sz w:val="24"/>
          <w:szCs w:val="24"/>
        </w:rPr>
        <w:t>linurón</w:t>
      </w:r>
      <w:proofErr w:type="spellEnd"/>
      <w:r>
        <w:rPr>
          <w:rFonts w:ascii="Times New Roman" w:hAnsi="Times New Roman" w:cs="Times New Roman"/>
          <w:sz w:val="24"/>
          <w:szCs w:val="24"/>
        </w:rPr>
        <w:t>, s</w:t>
      </w:r>
      <w:r w:rsidRPr="00A62D1B">
        <w:rPr>
          <w:rFonts w:ascii="Times New Roman" w:hAnsi="Times New Roman" w:cs="Times New Roman"/>
          <w:sz w:val="24"/>
          <w:szCs w:val="24"/>
        </w:rPr>
        <w:t xml:space="preserve">on sustancias de aplicación en </w:t>
      </w:r>
      <w:proofErr w:type="spellStart"/>
      <w:r w:rsidRPr="00A62D1B">
        <w:rPr>
          <w:rFonts w:ascii="Times New Roman" w:hAnsi="Times New Roman" w:cs="Times New Roman"/>
          <w:sz w:val="24"/>
          <w:szCs w:val="24"/>
        </w:rPr>
        <w:t>presiembra</w:t>
      </w:r>
      <w:proofErr w:type="spellEnd"/>
      <w:r w:rsidRPr="00A62D1B">
        <w:rPr>
          <w:rFonts w:ascii="Times New Roman" w:hAnsi="Times New Roman" w:cs="Times New Roman"/>
          <w:sz w:val="24"/>
          <w:szCs w:val="24"/>
        </w:rPr>
        <w:t xml:space="preserve">, y que se emplearán según las indicaciones del fabricante. </w:t>
      </w:r>
      <w:r w:rsidRPr="00D74F4E">
        <w:rPr>
          <w:rFonts w:ascii="Times New Roman" w:hAnsi="Times New Roman" w:cs="Times New Roman"/>
          <w:sz w:val="24"/>
          <w:szCs w:val="24"/>
        </w:rPr>
        <w:t>(</w:t>
      </w:r>
      <w:r w:rsidRPr="00D74F4E">
        <w:rPr>
          <w:rFonts w:ascii="Times New Roman" w:eastAsiaTheme="minorHAnsi" w:hAnsi="Times New Roman" w:cs="Times New Roman"/>
          <w:sz w:val="24"/>
          <w:szCs w:val="24"/>
          <w:lang w:val="es-EC" w:eastAsia="en-US"/>
        </w:rPr>
        <w:t>INFOAGRO</w:t>
      </w:r>
      <w:r>
        <w:rPr>
          <w:rFonts w:ascii="Times New Roman" w:eastAsiaTheme="minorHAnsi" w:hAnsi="Times New Roman" w:cs="Times New Roman"/>
          <w:sz w:val="24"/>
          <w:szCs w:val="24"/>
          <w:lang w:val="es-EC" w:eastAsia="en-US"/>
        </w:rPr>
        <w:t>. 2014</w:t>
      </w:r>
      <w:r w:rsidRPr="00D74F4E">
        <w:rPr>
          <w:rFonts w:ascii="Times New Roman" w:hAnsi="Times New Roman" w:cs="Times New Roman"/>
          <w:sz w:val="24"/>
          <w:szCs w:val="24"/>
        </w:rPr>
        <w:t>)</w:t>
      </w:r>
    </w:p>
    <w:p w:rsidR="00CB5B0F" w:rsidRDefault="00CB5B0F" w:rsidP="00CB5B0F">
      <w:pPr>
        <w:pStyle w:val="Sinespaciado"/>
        <w:spacing w:line="360" w:lineRule="auto"/>
        <w:jc w:val="both"/>
        <w:rPr>
          <w:rFonts w:ascii="Times New Roman" w:hAnsi="Times New Roman" w:cs="Times New Roman"/>
          <w:b/>
          <w:sz w:val="24"/>
          <w:szCs w:val="24"/>
          <w:lang w:val="es-EC"/>
        </w:rPr>
      </w:pPr>
    </w:p>
    <w:p w:rsidR="00CB5B0F" w:rsidRDefault="00393BC5" w:rsidP="00CB5B0F">
      <w:pPr>
        <w:pStyle w:val="Sinespaciado"/>
        <w:spacing w:line="360" w:lineRule="auto"/>
        <w:jc w:val="both"/>
        <w:rPr>
          <w:rFonts w:ascii="Times New Roman" w:hAnsi="Times New Roman" w:cs="Times New Roman"/>
          <w:b/>
          <w:sz w:val="24"/>
          <w:szCs w:val="24"/>
        </w:rPr>
      </w:pPr>
      <w:r>
        <w:rPr>
          <w:rFonts w:ascii="Times New Roman" w:hAnsi="Times New Roman" w:cs="Times New Roman"/>
          <w:b/>
          <w:sz w:val="24"/>
          <w:szCs w:val="24"/>
          <w:lang w:val="es-EC"/>
        </w:rPr>
        <w:t>3</w:t>
      </w:r>
      <w:r w:rsidR="00CB5B0F">
        <w:rPr>
          <w:rFonts w:ascii="Times New Roman" w:hAnsi="Times New Roman" w:cs="Times New Roman"/>
          <w:b/>
          <w:sz w:val="24"/>
          <w:szCs w:val="24"/>
          <w:lang w:val="es-EC"/>
        </w:rPr>
        <w:t>.6.8</w:t>
      </w:r>
      <w:r w:rsidR="00CB5B0F" w:rsidRPr="008845B6">
        <w:rPr>
          <w:rFonts w:ascii="Times New Roman" w:hAnsi="Times New Roman" w:cs="Times New Roman"/>
          <w:b/>
          <w:sz w:val="24"/>
          <w:szCs w:val="24"/>
          <w:lang w:val="es-EC"/>
        </w:rPr>
        <w:t xml:space="preserve">. </w:t>
      </w:r>
      <w:r w:rsidR="00CB5B0F" w:rsidRPr="000C6D14">
        <w:rPr>
          <w:rFonts w:ascii="Times New Roman" w:hAnsi="Times New Roman" w:cs="Times New Roman"/>
          <w:b/>
          <w:sz w:val="24"/>
          <w:szCs w:val="24"/>
        </w:rPr>
        <w:t>Riego</w:t>
      </w:r>
    </w:p>
    <w:p w:rsidR="00CB5B0F" w:rsidRDefault="00CB5B0F" w:rsidP="00CB5B0F">
      <w:pPr>
        <w:pStyle w:val="Sinespaciado"/>
        <w:spacing w:line="360" w:lineRule="auto"/>
        <w:jc w:val="both"/>
        <w:rPr>
          <w:rFonts w:ascii="Times New Roman" w:hAnsi="Times New Roman" w:cs="Times New Roman"/>
          <w:sz w:val="24"/>
          <w:szCs w:val="24"/>
        </w:rPr>
      </w:pPr>
    </w:p>
    <w:p w:rsidR="00CB5B0F" w:rsidRPr="00A62D1B" w:rsidRDefault="00CB5B0F" w:rsidP="00CB5B0F">
      <w:pPr>
        <w:pStyle w:val="Sinespaciado"/>
        <w:spacing w:line="360" w:lineRule="auto"/>
        <w:jc w:val="both"/>
        <w:rPr>
          <w:rFonts w:ascii="Times New Roman" w:hAnsi="Times New Roman" w:cs="Times New Roman"/>
          <w:sz w:val="24"/>
          <w:szCs w:val="24"/>
        </w:rPr>
      </w:pPr>
      <w:r w:rsidRPr="00A62D1B">
        <w:rPr>
          <w:rFonts w:ascii="Times New Roman" w:hAnsi="Times New Roman" w:cs="Times New Roman"/>
          <w:sz w:val="24"/>
          <w:szCs w:val="24"/>
        </w:rPr>
        <w:t>La deficiencia de agua es generalmente la limitante más importante en la</w:t>
      </w:r>
      <w:r>
        <w:rPr>
          <w:rFonts w:ascii="Times New Roman" w:hAnsi="Times New Roman" w:cs="Times New Roman"/>
          <w:sz w:val="24"/>
          <w:szCs w:val="24"/>
        </w:rPr>
        <w:t xml:space="preserve"> producción de semilla de soya; </w:t>
      </w:r>
      <w:r w:rsidRPr="00A62D1B">
        <w:rPr>
          <w:rFonts w:ascii="Times New Roman" w:hAnsi="Times New Roman" w:cs="Times New Roman"/>
          <w:sz w:val="24"/>
          <w:szCs w:val="24"/>
        </w:rPr>
        <w:t xml:space="preserve">con diferentes respuestas </w:t>
      </w:r>
      <w:r>
        <w:rPr>
          <w:rFonts w:ascii="Times New Roman" w:hAnsi="Times New Roman" w:cs="Times New Roman"/>
          <w:sz w:val="24"/>
          <w:szCs w:val="24"/>
        </w:rPr>
        <w:t xml:space="preserve">a la reducción del rendimiento </w:t>
      </w:r>
      <w:r w:rsidRPr="00A62D1B">
        <w:rPr>
          <w:rFonts w:ascii="Times New Roman" w:hAnsi="Times New Roman" w:cs="Times New Roman"/>
          <w:sz w:val="24"/>
          <w:szCs w:val="24"/>
        </w:rPr>
        <w:t>ante de</w:t>
      </w:r>
      <w:r>
        <w:rPr>
          <w:rFonts w:ascii="Times New Roman" w:hAnsi="Times New Roman" w:cs="Times New Roman"/>
          <w:sz w:val="24"/>
          <w:szCs w:val="24"/>
        </w:rPr>
        <w:t xml:space="preserve">ficiencias moderadas o severas se determinan </w:t>
      </w:r>
      <w:r w:rsidRPr="00A62D1B">
        <w:rPr>
          <w:rFonts w:ascii="Times New Roman" w:hAnsi="Times New Roman" w:cs="Times New Roman"/>
          <w:sz w:val="24"/>
          <w:szCs w:val="24"/>
        </w:rPr>
        <w:t>tres sub</w:t>
      </w:r>
      <w:r>
        <w:rPr>
          <w:rFonts w:ascii="Times New Roman" w:hAnsi="Times New Roman" w:cs="Times New Roman"/>
          <w:sz w:val="24"/>
          <w:szCs w:val="24"/>
        </w:rPr>
        <w:t>-</w:t>
      </w:r>
      <w:r w:rsidRPr="00A62D1B">
        <w:rPr>
          <w:rFonts w:ascii="Times New Roman" w:hAnsi="Times New Roman" w:cs="Times New Roman"/>
          <w:sz w:val="24"/>
          <w:szCs w:val="24"/>
        </w:rPr>
        <w:t>períodos</w:t>
      </w:r>
      <w:r>
        <w:rPr>
          <w:rFonts w:ascii="Times New Roman" w:hAnsi="Times New Roman" w:cs="Times New Roman"/>
          <w:sz w:val="24"/>
          <w:szCs w:val="24"/>
        </w:rPr>
        <w:t>:</w:t>
      </w:r>
    </w:p>
    <w:p w:rsidR="00CB5B0F" w:rsidRDefault="00CB5B0F" w:rsidP="00A47925">
      <w:pPr>
        <w:pStyle w:val="Sinespaciado"/>
        <w:numPr>
          <w:ilvl w:val="0"/>
          <w:numId w:val="10"/>
        </w:numPr>
        <w:spacing w:line="360" w:lineRule="auto"/>
        <w:ind w:left="426" w:hanging="284"/>
        <w:jc w:val="both"/>
        <w:rPr>
          <w:rFonts w:ascii="Times New Roman" w:hAnsi="Times New Roman" w:cs="Times New Roman"/>
          <w:sz w:val="24"/>
          <w:szCs w:val="24"/>
        </w:rPr>
      </w:pPr>
      <w:r>
        <w:rPr>
          <w:rFonts w:ascii="Times New Roman" w:hAnsi="Times New Roman" w:cs="Times New Roman"/>
          <w:b/>
          <w:sz w:val="24"/>
          <w:szCs w:val="24"/>
        </w:rPr>
        <w:lastRenderedPageBreak/>
        <w:t>Desde emergencia a f</w:t>
      </w:r>
      <w:r w:rsidRPr="00A62D1B">
        <w:rPr>
          <w:rFonts w:ascii="Times New Roman" w:hAnsi="Times New Roman" w:cs="Times New Roman"/>
          <w:b/>
          <w:sz w:val="24"/>
          <w:szCs w:val="24"/>
        </w:rPr>
        <w:t>loración</w:t>
      </w:r>
      <w:r>
        <w:rPr>
          <w:rFonts w:ascii="Times New Roman" w:hAnsi="Times New Roman" w:cs="Times New Roman"/>
          <w:sz w:val="24"/>
          <w:szCs w:val="24"/>
        </w:rPr>
        <w:t>: este perí</w:t>
      </w:r>
      <w:r w:rsidRPr="00A62D1B">
        <w:rPr>
          <w:rFonts w:ascii="Times New Roman" w:hAnsi="Times New Roman" w:cs="Times New Roman"/>
          <w:sz w:val="24"/>
          <w:szCs w:val="24"/>
        </w:rPr>
        <w:t>odo de deficiencias hídricas de mediana intensidad (40-50</w:t>
      </w:r>
      <w:r>
        <w:rPr>
          <w:rFonts w:ascii="Times New Roman" w:hAnsi="Times New Roman" w:cs="Times New Roman"/>
          <w:sz w:val="24"/>
          <w:szCs w:val="24"/>
        </w:rPr>
        <w:t xml:space="preserve"> </w:t>
      </w:r>
      <w:r w:rsidRPr="00A62D1B">
        <w:rPr>
          <w:rFonts w:ascii="Times New Roman" w:hAnsi="Times New Roman" w:cs="Times New Roman"/>
          <w:sz w:val="24"/>
          <w:szCs w:val="24"/>
        </w:rPr>
        <w:t>% del agua útil en el suelo) no producen reducciones en el rendimiento de semilla, si bien  pueden reducir el área foliar y la altura de la planta. Intensidades mayores (20-40</w:t>
      </w:r>
      <w:r>
        <w:rPr>
          <w:rFonts w:ascii="Times New Roman" w:hAnsi="Times New Roman" w:cs="Times New Roman"/>
          <w:sz w:val="24"/>
          <w:szCs w:val="24"/>
        </w:rPr>
        <w:t xml:space="preserve"> </w:t>
      </w:r>
      <w:r w:rsidRPr="00A62D1B">
        <w:rPr>
          <w:rFonts w:ascii="Times New Roman" w:hAnsi="Times New Roman" w:cs="Times New Roman"/>
          <w:sz w:val="24"/>
          <w:szCs w:val="24"/>
        </w:rPr>
        <w:t>% de agua útil) producirían reducciones en el rendimiento d</w:t>
      </w:r>
      <w:r>
        <w:rPr>
          <w:rFonts w:ascii="Times New Roman" w:hAnsi="Times New Roman" w:cs="Times New Roman"/>
          <w:sz w:val="24"/>
          <w:szCs w:val="24"/>
        </w:rPr>
        <w:t>e la semilla del orden del 10 %.</w:t>
      </w:r>
    </w:p>
    <w:p w:rsidR="00CB5B0F" w:rsidRPr="00A62D1B" w:rsidRDefault="00CB5B0F" w:rsidP="00A47925">
      <w:pPr>
        <w:pStyle w:val="Sinespaciado"/>
        <w:numPr>
          <w:ilvl w:val="0"/>
          <w:numId w:val="10"/>
        </w:numPr>
        <w:spacing w:line="360" w:lineRule="auto"/>
        <w:ind w:left="426" w:hanging="284"/>
        <w:jc w:val="both"/>
        <w:rPr>
          <w:rFonts w:ascii="Times New Roman" w:hAnsi="Times New Roman" w:cs="Times New Roman"/>
          <w:sz w:val="24"/>
          <w:szCs w:val="24"/>
        </w:rPr>
      </w:pPr>
      <w:r>
        <w:rPr>
          <w:rFonts w:ascii="Times New Roman" w:hAnsi="Times New Roman" w:cs="Times New Roman"/>
          <w:b/>
          <w:sz w:val="24"/>
          <w:szCs w:val="24"/>
        </w:rPr>
        <w:t>Desde f</w:t>
      </w:r>
      <w:r w:rsidRPr="00A62D1B">
        <w:rPr>
          <w:rFonts w:ascii="Times New Roman" w:hAnsi="Times New Roman" w:cs="Times New Roman"/>
          <w:b/>
          <w:sz w:val="24"/>
          <w:szCs w:val="24"/>
        </w:rPr>
        <w:t>loración a comienzo de llenado de semillas:</w:t>
      </w:r>
      <w:r w:rsidRPr="00A62D1B">
        <w:rPr>
          <w:rFonts w:ascii="Times New Roman" w:hAnsi="Times New Roman" w:cs="Times New Roman"/>
          <w:sz w:val="24"/>
          <w:szCs w:val="24"/>
        </w:rPr>
        <w:t xml:space="preserve"> este período es más susceptible a deficiencias hídricas que el anterior, ya que las intensidades medias pueden causar reducciones en el rendimiento de la semilla. Las magnitudes  de estas reducciones es variable según el hábito de crecimiento del cultivo y el régimen hídrico del período anterior. Sin embrago sería correcto establecer el nivel del 50</w:t>
      </w:r>
      <w:r>
        <w:rPr>
          <w:rFonts w:ascii="Times New Roman" w:hAnsi="Times New Roman" w:cs="Times New Roman"/>
          <w:sz w:val="24"/>
          <w:szCs w:val="24"/>
        </w:rPr>
        <w:t xml:space="preserve"> </w:t>
      </w:r>
      <w:r w:rsidRPr="00A62D1B">
        <w:rPr>
          <w:rFonts w:ascii="Times New Roman" w:hAnsi="Times New Roman" w:cs="Times New Roman"/>
          <w:sz w:val="24"/>
          <w:szCs w:val="24"/>
        </w:rPr>
        <w:t xml:space="preserve">% de agua útil en el suelo como límite del agua almacenada.  </w:t>
      </w:r>
    </w:p>
    <w:p w:rsidR="00CB5B0F" w:rsidRPr="00A62D1B" w:rsidRDefault="00CB5B0F" w:rsidP="00A47925">
      <w:pPr>
        <w:pStyle w:val="Sinespaciado"/>
        <w:numPr>
          <w:ilvl w:val="0"/>
          <w:numId w:val="10"/>
        </w:numPr>
        <w:spacing w:line="360" w:lineRule="auto"/>
        <w:ind w:left="426" w:hanging="284"/>
        <w:jc w:val="both"/>
        <w:rPr>
          <w:rFonts w:ascii="Times New Roman" w:hAnsi="Times New Roman" w:cs="Times New Roman"/>
          <w:sz w:val="24"/>
          <w:szCs w:val="24"/>
        </w:rPr>
      </w:pPr>
      <w:r w:rsidRPr="00A62D1B">
        <w:rPr>
          <w:rFonts w:ascii="Times New Roman" w:hAnsi="Times New Roman" w:cs="Times New Roman"/>
          <w:b/>
          <w:sz w:val="24"/>
          <w:szCs w:val="24"/>
        </w:rPr>
        <w:t>Desde comienzo a fin de llenado de la semilla</w:t>
      </w:r>
      <w:r w:rsidRPr="00A62D1B">
        <w:rPr>
          <w:rFonts w:ascii="Times New Roman" w:hAnsi="Times New Roman" w:cs="Times New Roman"/>
          <w:sz w:val="24"/>
          <w:szCs w:val="24"/>
        </w:rPr>
        <w:t>: es el período má</w:t>
      </w:r>
      <w:r>
        <w:rPr>
          <w:rFonts w:ascii="Times New Roman" w:hAnsi="Times New Roman" w:cs="Times New Roman"/>
          <w:sz w:val="24"/>
          <w:szCs w:val="24"/>
        </w:rPr>
        <w:t>s crítico para el cultivo de soy</w:t>
      </w:r>
      <w:r w:rsidRPr="00A62D1B">
        <w:rPr>
          <w:rFonts w:ascii="Times New Roman" w:hAnsi="Times New Roman" w:cs="Times New Roman"/>
          <w:sz w:val="24"/>
          <w:szCs w:val="24"/>
        </w:rPr>
        <w:t xml:space="preserve">a, porque además de depender de la historia previa, se produce un cambio en la distribución de los asimilados y el sistema radicular ya </w:t>
      </w:r>
      <w:r w:rsidR="007856D9" w:rsidRPr="00A62D1B">
        <w:rPr>
          <w:rFonts w:ascii="Times New Roman" w:hAnsi="Times New Roman" w:cs="Times New Roman"/>
          <w:sz w:val="24"/>
          <w:szCs w:val="24"/>
        </w:rPr>
        <w:t>alcanzó</w:t>
      </w:r>
      <w:r w:rsidRPr="00A62D1B">
        <w:rPr>
          <w:rFonts w:ascii="Times New Roman" w:hAnsi="Times New Roman" w:cs="Times New Roman"/>
          <w:sz w:val="24"/>
          <w:szCs w:val="24"/>
        </w:rPr>
        <w:t xml:space="preserve"> su máxima profundización. Sería aconsejable mantener un valor superior al 40</w:t>
      </w:r>
      <w:r>
        <w:rPr>
          <w:rFonts w:ascii="Times New Roman" w:hAnsi="Times New Roman" w:cs="Times New Roman"/>
          <w:sz w:val="24"/>
          <w:szCs w:val="24"/>
        </w:rPr>
        <w:t xml:space="preserve"> </w:t>
      </w:r>
      <w:r w:rsidRPr="00A62D1B">
        <w:rPr>
          <w:rFonts w:ascii="Times New Roman" w:hAnsi="Times New Roman" w:cs="Times New Roman"/>
          <w:sz w:val="24"/>
          <w:szCs w:val="24"/>
        </w:rPr>
        <w:t>%</w:t>
      </w:r>
      <w:r>
        <w:rPr>
          <w:rFonts w:ascii="Times New Roman" w:hAnsi="Times New Roman" w:cs="Times New Roman"/>
          <w:sz w:val="24"/>
          <w:szCs w:val="24"/>
        </w:rPr>
        <w:t xml:space="preserve"> de agua útil en este período. (AGROBIT. 2014)</w:t>
      </w:r>
    </w:p>
    <w:p w:rsidR="00CB5B0F" w:rsidRPr="005117A3" w:rsidRDefault="00CB5B0F" w:rsidP="00CB5B0F">
      <w:pPr>
        <w:pStyle w:val="Sinespaciado"/>
        <w:spacing w:line="360" w:lineRule="auto"/>
        <w:jc w:val="both"/>
        <w:rPr>
          <w:rFonts w:ascii="Times New Roman" w:hAnsi="Times New Roman" w:cs="Times New Roman"/>
          <w:sz w:val="24"/>
          <w:szCs w:val="24"/>
        </w:rPr>
      </w:pPr>
    </w:p>
    <w:p w:rsidR="00CB5B0F" w:rsidRDefault="00393BC5" w:rsidP="00CB5B0F">
      <w:pPr>
        <w:spacing w:after="0" w:line="360" w:lineRule="auto"/>
        <w:jc w:val="both"/>
        <w:rPr>
          <w:rFonts w:ascii="Times New Roman" w:hAnsi="Times New Roman" w:cs="Times New Roman"/>
          <w:b/>
          <w:bCs/>
          <w:sz w:val="24"/>
          <w:szCs w:val="24"/>
          <w:lang w:eastAsia="es-EC"/>
        </w:rPr>
      </w:pPr>
      <w:r>
        <w:rPr>
          <w:rFonts w:ascii="Times New Roman" w:hAnsi="Times New Roman" w:cs="Times New Roman"/>
          <w:b/>
          <w:bCs/>
          <w:sz w:val="24"/>
          <w:szCs w:val="24"/>
          <w:lang w:eastAsia="es-EC"/>
        </w:rPr>
        <w:t>3</w:t>
      </w:r>
      <w:r w:rsidR="00CB5B0F">
        <w:rPr>
          <w:rFonts w:ascii="Times New Roman" w:hAnsi="Times New Roman" w:cs="Times New Roman"/>
          <w:b/>
          <w:bCs/>
          <w:sz w:val="24"/>
          <w:szCs w:val="24"/>
          <w:lang w:eastAsia="es-EC"/>
        </w:rPr>
        <w:t xml:space="preserve">.7. </w:t>
      </w:r>
      <w:r w:rsidR="00CB5B0F" w:rsidRPr="000C6D14">
        <w:rPr>
          <w:rFonts w:ascii="Times New Roman" w:hAnsi="Times New Roman" w:cs="Times New Roman"/>
          <w:b/>
          <w:bCs/>
          <w:sz w:val="24"/>
          <w:szCs w:val="24"/>
          <w:lang w:eastAsia="es-EC"/>
        </w:rPr>
        <w:t xml:space="preserve">Plagas </w:t>
      </w:r>
    </w:p>
    <w:p w:rsidR="00CB5B0F" w:rsidRPr="00CB5B0F"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bCs/>
          <w:sz w:val="24"/>
          <w:szCs w:val="24"/>
          <w:lang w:eastAsia="es-EC"/>
        </w:rPr>
      </w:pPr>
    </w:p>
    <w:p w:rsidR="00CB5B0F" w:rsidRPr="00252079" w:rsidRDefault="00393BC5" w:rsidP="00CB5B0F">
      <w:pPr>
        <w:spacing w:after="0" w:line="360" w:lineRule="auto"/>
      </w:pPr>
      <w:r>
        <w:rPr>
          <w:rFonts w:ascii="Times New Roman" w:hAnsi="Times New Roman" w:cs="Times New Roman"/>
          <w:b/>
          <w:bCs/>
          <w:sz w:val="24"/>
          <w:szCs w:val="24"/>
          <w:lang w:eastAsia="es-EC"/>
        </w:rPr>
        <w:t>3</w:t>
      </w:r>
      <w:r w:rsidR="00CB5B0F">
        <w:rPr>
          <w:rFonts w:ascii="Times New Roman" w:hAnsi="Times New Roman" w:cs="Times New Roman"/>
          <w:b/>
          <w:bCs/>
          <w:sz w:val="24"/>
          <w:szCs w:val="24"/>
          <w:lang w:eastAsia="es-EC"/>
        </w:rPr>
        <w:t xml:space="preserve">.7.1. </w:t>
      </w:r>
      <w:r w:rsidR="00CB5B0F" w:rsidRPr="000C6D14">
        <w:rPr>
          <w:rFonts w:ascii="Times New Roman" w:hAnsi="Times New Roman" w:cs="Times New Roman"/>
          <w:b/>
          <w:sz w:val="24"/>
          <w:szCs w:val="24"/>
        </w:rPr>
        <w:t>Mosca blanca (</w:t>
      </w:r>
      <w:proofErr w:type="spellStart"/>
      <w:r w:rsidR="00CB5B0F" w:rsidRPr="000C6D14">
        <w:rPr>
          <w:rFonts w:ascii="Times New Roman" w:hAnsi="Times New Roman" w:cs="Times New Roman"/>
          <w:b/>
          <w:i/>
          <w:sz w:val="24"/>
          <w:szCs w:val="24"/>
          <w:u w:val="single"/>
        </w:rPr>
        <w:t>Bemisia</w:t>
      </w:r>
      <w:proofErr w:type="spellEnd"/>
      <w:r w:rsidR="00CB5B0F" w:rsidRPr="000C6D14">
        <w:rPr>
          <w:rFonts w:ascii="Times New Roman" w:hAnsi="Times New Roman" w:cs="Times New Roman"/>
          <w:b/>
          <w:i/>
          <w:sz w:val="24"/>
          <w:szCs w:val="24"/>
        </w:rPr>
        <w:t xml:space="preserve"> </w:t>
      </w:r>
      <w:proofErr w:type="spellStart"/>
      <w:r w:rsidR="00CB5B0F" w:rsidRPr="000C6D14">
        <w:rPr>
          <w:rFonts w:ascii="Times New Roman" w:hAnsi="Times New Roman" w:cs="Times New Roman"/>
          <w:b/>
          <w:i/>
          <w:sz w:val="24"/>
          <w:szCs w:val="24"/>
          <w:u w:val="single"/>
        </w:rPr>
        <w:t>tabaci</w:t>
      </w:r>
      <w:proofErr w:type="spellEnd"/>
      <w:r w:rsidR="00CB5B0F" w:rsidRPr="000C6D14">
        <w:rPr>
          <w:rFonts w:ascii="Times New Roman" w:eastAsia="Times New Roman" w:hAnsi="Times New Roman" w:cs="Times New Roman"/>
          <w:sz w:val="24"/>
          <w:szCs w:val="24"/>
          <w:lang w:eastAsia="es-EC"/>
        </w:rPr>
        <w:t>)</w:t>
      </w:r>
    </w:p>
    <w:p w:rsidR="00CB5B0F" w:rsidRDefault="00CB5B0F" w:rsidP="00CB5B0F">
      <w:pPr>
        <w:spacing w:after="0" w:line="360" w:lineRule="auto"/>
        <w:rPr>
          <w:rFonts w:ascii="Times New Roman" w:hAnsi="Times New Roman" w:cs="Times New Roman"/>
          <w:b/>
          <w:bCs/>
          <w:sz w:val="24"/>
          <w:szCs w:val="24"/>
          <w:lang w:eastAsia="es-EC"/>
        </w:rPr>
      </w:pPr>
    </w:p>
    <w:p w:rsidR="00CB5B0F" w:rsidRDefault="00CB5B0F" w:rsidP="00CB5B0F">
      <w:pPr>
        <w:tabs>
          <w:tab w:val="left" w:pos="8504"/>
        </w:tabs>
        <w:spacing w:after="0" w:line="360" w:lineRule="auto"/>
        <w:ind w:right="-1"/>
        <w:jc w:val="both"/>
        <w:rPr>
          <w:rFonts w:ascii="Times New Roman" w:hAnsi="Times New Roman" w:cs="Times New Roman"/>
          <w:bCs/>
          <w:sz w:val="24"/>
          <w:szCs w:val="24"/>
          <w:lang w:eastAsia="es-EC"/>
        </w:rPr>
      </w:pPr>
      <w:r>
        <w:rPr>
          <w:rFonts w:ascii="Times New Roman" w:hAnsi="Times New Roman" w:cs="Times New Roman"/>
          <w:bCs/>
          <w:sz w:val="24"/>
          <w:szCs w:val="24"/>
          <w:lang w:eastAsia="es-EC"/>
        </w:rPr>
        <w:t xml:space="preserve">La mosca cuando aún es </w:t>
      </w:r>
      <w:r w:rsidRPr="00644F42">
        <w:rPr>
          <w:rFonts w:ascii="Times New Roman" w:hAnsi="Times New Roman" w:cs="Times New Roman"/>
          <w:bCs/>
          <w:sz w:val="24"/>
          <w:szCs w:val="24"/>
          <w:lang w:eastAsia="es-EC"/>
        </w:rPr>
        <w:t>joven, tiene una forma</w:t>
      </w:r>
      <w:r>
        <w:rPr>
          <w:rFonts w:ascii="Times New Roman" w:hAnsi="Times New Roman" w:cs="Times New Roman"/>
          <w:bCs/>
          <w:sz w:val="24"/>
          <w:szCs w:val="24"/>
          <w:lang w:eastAsia="es-EC"/>
        </w:rPr>
        <w:t xml:space="preserve"> oval, de color amarillo </w:t>
      </w:r>
      <w:r w:rsidRPr="00644F42">
        <w:rPr>
          <w:rFonts w:ascii="Times New Roman" w:hAnsi="Times New Roman" w:cs="Times New Roman"/>
          <w:bCs/>
          <w:sz w:val="24"/>
          <w:szCs w:val="24"/>
          <w:lang w:eastAsia="es-EC"/>
        </w:rPr>
        <w:t>verdoso, sin al</w:t>
      </w:r>
      <w:r>
        <w:rPr>
          <w:rFonts w:ascii="Times New Roman" w:hAnsi="Times New Roman" w:cs="Times New Roman"/>
          <w:bCs/>
          <w:sz w:val="24"/>
          <w:szCs w:val="24"/>
          <w:lang w:eastAsia="es-EC"/>
        </w:rPr>
        <w:t xml:space="preserve">as y con un </w:t>
      </w:r>
      <w:r w:rsidRPr="00644F42">
        <w:rPr>
          <w:rFonts w:ascii="Times New Roman" w:hAnsi="Times New Roman" w:cs="Times New Roman"/>
          <w:bCs/>
          <w:sz w:val="24"/>
          <w:szCs w:val="24"/>
          <w:lang w:eastAsia="es-EC"/>
        </w:rPr>
        <w:t>tamaño menor a un</w:t>
      </w:r>
      <w:r>
        <w:rPr>
          <w:rFonts w:ascii="Times New Roman" w:hAnsi="Times New Roman" w:cs="Times New Roman"/>
          <w:bCs/>
          <w:sz w:val="24"/>
          <w:szCs w:val="24"/>
          <w:lang w:eastAsia="es-EC"/>
        </w:rPr>
        <w:t xml:space="preserve"> milímetro; e</w:t>
      </w:r>
      <w:r w:rsidRPr="00644F42">
        <w:rPr>
          <w:rFonts w:ascii="Times New Roman" w:hAnsi="Times New Roman" w:cs="Times New Roman"/>
          <w:bCs/>
          <w:sz w:val="24"/>
          <w:szCs w:val="24"/>
          <w:lang w:eastAsia="es-EC"/>
        </w:rPr>
        <w:t>l adulto es</w:t>
      </w:r>
      <w:r>
        <w:rPr>
          <w:rFonts w:ascii="Times New Roman" w:hAnsi="Times New Roman" w:cs="Times New Roman"/>
          <w:bCs/>
          <w:sz w:val="24"/>
          <w:szCs w:val="24"/>
          <w:lang w:eastAsia="es-EC"/>
        </w:rPr>
        <w:t xml:space="preserve"> blanco, vive entre 9 y 17 días, su tamaño es de 1-1.2 mm de largo, las </w:t>
      </w:r>
      <w:r w:rsidRPr="00644F42">
        <w:rPr>
          <w:rFonts w:ascii="Times New Roman" w:hAnsi="Times New Roman" w:cs="Times New Roman"/>
          <w:bCs/>
          <w:sz w:val="24"/>
          <w:szCs w:val="24"/>
          <w:lang w:eastAsia="es-EC"/>
        </w:rPr>
        <w:t>alas son membranosas y</w:t>
      </w:r>
      <w:r>
        <w:rPr>
          <w:rFonts w:ascii="Times New Roman" w:hAnsi="Times New Roman" w:cs="Times New Roman"/>
          <w:bCs/>
          <w:sz w:val="24"/>
          <w:szCs w:val="24"/>
          <w:lang w:eastAsia="es-EC"/>
        </w:rPr>
        <w:t xml:space="preserve"> </w:t>
      </w:r>
      <w:r w:rsidRPr="00644F42">
        <w:rPr>
          <w:rFonts w:ascii="Times New Roman" w:hAnsi="Times New Roman" w:cs="Times New Roman"/>
          <w:bCs/>
          <w:sz w:val="24"/>
          <w:szCs w:val="24"/>
          <w:lang w:eastAsia="es-EC"/>
        </w:rPr>
        <w:t>grandes con relación a su</w:t>
      </w:r>
      <w:r>
        <w:rPr>
          <w:rFonts w:ascii="Times New Roman" w:hAnsi="Times New Roman" w:cs="Times New Roman"/>
          <w:bCs/>
          <w:sz w:val="24"/>
          <w:szCs w:val="24"/>
          <w:lang w:eastAsia="es-EC"/>
        </w:rPr>
        <w:t xml:space="preserve"> </w:t>
      </w:r>
      <w:r w:rsidRPr="00644F42">
        <w:rPr>
          <w:rFonts w:ascii="Times New Roman" w:hAnsi="Times New Roman" w:cs="Times New Roman"/>
          <w:bCs/>
          <w:sz w:val="24"/>
          <w:szCs w:val="24"/>
          <w:lang w:eastAsia="es-EC"/>
        </w:rPr>
        <w:t>cuerpo, que es muy frágil</w:t>
      </w:r>
      <w:r>
        <w:rPr>
          <w:rFonts w:ascii="Times New Roman" w:hAnsi="Times New Roman" w:cs="Times New Roman"/>
          <w:bCs/>
          <w:sz w:val="24"/>
          <w:szCs w:val="24"/>
          <w:lang w:eastAsia="es-EC"/>
        </w:rPr>
        <w:t>; l</w:t>
      </w:r>
      <w:r w:rsidRPr="00644F42">
        <w:rPr>
          <w:rFonts w:ascii="Times New Roman" w:hAnsi="Times New Roman" w:cs="Times New Roman"/>
          <w:bCs/>
          <w:sz w:val="24"/>
          <w:szCs w:val="24"/>
          <w:lang w:eastAsia="es-EC"/>
        </w:rPr>
        <w:t>as ninfas causan</w:t>
      </w:r>
      <w:r>
        <w:rPr>
          <w:rFonts w:ascii="Times New Roman" w:hAnsi="Times New Roman" w:cs="Times New Roman"/>
          <w:bCs/>
          <w:sz w:val="24"/>
          <w:szCs w:val="24"/>
          <w:lang w:eastAsia="es-EC"/>
        </w:rPr>
        <w:t xml:space="preserve"> </w:t>
      </w:r>
      <w:r w:rsidRPr="00644F42">
        <w:rPr>
          <w:rFonts w:ascii="Times New Roman" w:hAnsi="Times New Roman" w:cs="Times New Roman"/>
          <w:bCs/>
          <w:sz w:val="24"/>
          <w:szCs w:val="24"/>
          <w:lang w:eastAsia="es-EC"/>
        </w:rPr>
        <w:t>más daño se</w:t>
      </w:r>
      <w:r>
        <w:rPr>
          <w:rFonts w:ascii="Times New Roman" w:hAnsi="Times New Roman" w:cs="Times New Roman"/>
          <w:bCs/>
          <w:sz w:val="24"/>
          <w:szCs w:val="24"/>
          <w:lang w:eastAsia="es-EC"/>
        </w:rPr>
        <w:t xml:space="preserve"> </w:t>
      </w:r>
      <w:r w:rsidRPr="00644F42">
        <w:rPr>
          <w:rFonts w:ascii="Times New Roman" w:hAnsi="Times New Roman" w:cs="Times New Roman"/>
          <w:bCs/>
          <w:sz w:val="24"/>
          <w:szCs w:val="24"/>
          <w:lang w:eastAsia="es-EC"/>
        </w:rPr>
        <w:t>alimenta</w:t>
      </w:r>
      <w:r>
        <w:rPr>
          <w:rFonts w:ascii="Times New Roman" w:hAnsi="Times New Roman" w:cs="Times New Roman"/>
          <w:bCs/>
          <w:sz w:val="24"/>
          <w:szCs w:val="24"/>
          <w:lang w:eastAsia="es-EC"/>
        </w:rPr>
        <w:t xml:space="preserve">n a las dos </w:t>
      </w:r>
      <w:r w:rsidRPr="00644F42">
        <w:rPr>
          <w:rFonts w:ascii="Times New Roman" w:hAnsi="Times New Roman" w:cs="Times New Roman"/>
          <w:bCs/>
          <w:sz w:val="24"/>
          <w:szCs w:val="24"/>
          <w:lang w:eastAsia="es-EC"/>
        </w:rPr>
        <w:t>horas de eclosión,</w:t>
      </w:r>
      <w:r>
        <w:rPr>
          <w:rFonts w:ascii="Times New Roman" w:hAnsi="Times New Roman" w:cs="Times New Roman"/>
          <w:bCs/>
          <w:sz w:val="24"/>
          <w:szCs w:val="24"/>
          <w:lang w:eastAsia="es-EC"/>
        </w:rPr>
        <w:t xml:space="preserve"> </w:t>
      </w:r>
      <w:r w:rsidRPr="00644F42">
        <w:rPr>
          <w:rFonts w:ascii="Times New Roman" w:hAnsi="Times New Roman" w:cs="Times New Roman"/>
          <w:bCs/>
          <w:sz w:val="24"/>
          <w:szCs w:val="24"/>
          <w:lang w:eastAsia="es-EC"/>
        </w:rPr>
        <w:t>succionan la savia</w:t>
      </w:r>
      <w:r>
        <w:rPr>
          <w:rFonts w:ascii="Times New Roman" w:hAnsi="Times New Roman" w:cs="Times New Roman"/>
          <w:bCs/>
          <w:sz w:val="24"/>
          <w:szCs w:val="24"/>
          <w:lang w:eastAsia="es-EC"/>
        </w:rPr>
        <w:t xml:space="preserve"> </w:t>
      </w:r>
      <w:r w:rsidRPr="00644F42">
        <w:rPr>
          <w:rFonts w:ascii="Times New Roman" w:hAnsi="Times New Roman" w:cs="Times New Roman"/>
          <w:bCs/>
          <w:sz w:val="24"/>
          <w:szCs w:val="24"/>
          <w:lang w:eastAsia="es-EC"/>
        </w:rPr>
        <w:t>de las plantas y</w:t>
      </w:r>
      <w:r>
        <w:rPr>
          <w:rFonts w:ascii="Times New Roman" w:hAnsi="Times New Roman" w:cs="Times New Roman"/>
          <w:bCs/>
          <w:sz w:val="24"/>
          <w:szCs w:val="24"/>
          <w:lang w:eastAsia="es-EC"/>
        </w:rPr>
        <w:t xml:space="preserve"> </w:t>
      </w:r>
      <w:r w:rsidRPr="00644F42">
        <w:rPr>
          <w:rFonts w:ascii="Times New Roman" w:hAnsi="Times New Roman" w:cs="Times New Roman"/>
          <w:bCs/>
          <w:sz w:val="24"/>
          <w:szCs w:val="24"/>
          <w:lang w:eastAsia="es-EC"/>
        </w:rPr>
        <w:t>depositan en la</w:t>
      </w:r>
      <w:r>
        <w:rPr>
          <w:rFonts w:ascii="Times New Roman" w:hAnsi="Times New Roman" w:cs="Times New Roman"/>
          <w:bCs/>
          <w:sz w:val="24"/>
          <w:szCs w:val="24"/>
          <w:lang w:eastAsia="es-EC"/>
        </w:rPr>
        <w:t xml:space="preserve"> </w:t>
      </w:r>
      <w:r w:rsidRPr="00644F42">
        <w:rPr>
          <w:rFonts w:ascii="Times New Roman" w:hAnsi="Times New Roman" w:cs="Times New Roman"/>
          <w:bCs/>
          <w:sz w:val="24"/>
          <w:szCs w:val="24"/>
          <w:lang w:eastAsia="es-EC"/>
        </w:rPr>
        <w:t>hoja una mielcita,</w:t>
      </w:r>
      <w:r>
        <w:rPr>
          <w:rFonts w:ascii="Times New Roman" w:hAnsi="Times New Roman" w:cs="Times New Roman"/>
          <w:bCs/>
          <w:sz w:val="24"/>
          <w:szCs w:val="24"/>
          <w:lang w:eastAsia="es-EC"/>
        </w:rPr>
        <w:t xml:space="preserve"> </w:t>
      </w:r>
      <w:r w:rsidRPr="00644F42">
        <w:rPr>
          <w:rFonts w:ascii="Times New Roman" w:hAnsi="Times New Roman" w:cs="Times New Roman"/>
          <w:bCs/>
          <w:sz w:val="24"/>
          <w:szCs w:val="24"/>
          <w:lang w:eastAsia="es-EC"/>
        </w:rPr>
        <w:t>que sirve como</w:t>
      </w:r>
      <w:r>
        <w:rPr>
          <w:rFonts w:ascii="Times New Roman" w:hAnsi="Times New Roman" w:cs="Times New Roman"/>
          <w:bCs/>
          <w:sz w:val="24"/>
          <w:szCs w:val="24"/>
          <w:lang w:eastAsia="es-EC"/>
        </w:rPr>
        <w:t xml:space="preserve"> </w:t>
      </w:r>
      <w:r w:rsidRPr="00644F42">
        <w:rPr>
          <w:rFonts w:ascii="Times New Roman" w:hAnsi="Times New Roman" w:cs="Times New Roman"/>
          <w:bCs/>
          <w:sz w:val="24"/>
          <w:szCs w:val="24"/>
          <w:lang w:eastAsia="es-EC"/>
        </w:rPr>
        <w:t>substrato para la</w:t>
      </w:r>
      <w:r>
        <w:rPr>
          <w:rFonts w:ascii="Times New Roman" w:hAnsi="Times New Roman" w:cs="Times New Roman"/>
          <w:bCs/>
          <w:sz w:val="24"/>
          <w:szCs w:val="24"/>
          <w:lang w:eastAsia="es-EC"/>
        </w:rPr>
        <w:t xml:space="preserve"> </w:t>
      </w:r>
      <w:r w:rsidRPr="00644F42">
        <w:rPr>
          <w:rFonts w:ascii="Times New Roman" w:hAnsi="Times New Roman" w:cs="Times New Roman"/>
          <w:bCs/>
          <w:sz w:val="24"/>
          <w:szCs w:val="24"/>
          <w:lang w:eastAsia="es-EC"/>
        </w:rPr>
        <w:t>aparición de un</w:t>
      </w:r>
      <w:r>
        <w:rPr>
          <w:rFonts w:ascii="Times New Roman" w:hAnsi="Times New Roman" w:cs="Times New Roman"/>
          <w:bCs/>
          <w:sz w:val="24"/>
          <w:szCs w:val="24"/>
          <w:lang w:eastAsia="es-EC"/>
        </w:rPr>
        <w:t xml:space="preserve"> </w:t>
      </w:r>
      <w:r w:rsidRPr="00644F42">
        <w:rPr>
          <w:rFonts w:ascii="Times New Roman" w:hAnsi="Times New Roman" w:cs="Times New Roman"/>
          <w:bCs/>
          <w:sz w:val="24"/>
          <w:szCs w:val="24"/>
          <w:lang w:eastAsia="es-EC"/>
        </w:rPr>
        <w:t>hongo negro</w:t>
      </w:r>
      <w:r>
        <w:rPr>
          <w:rFonts w:ascii="Times New Roman" w:hAnsi="Times New Roman" w:cs="Times New Roman"/>
          <w:bCs/>
          <w:sz w:val="24"/>
          <w:szCs w:val="24"/>
          <w:lang w:eastAsia="es-EC"/>
        </w:rPr>
        <w:t xml:space="preserve"> (</w:t>
      </w:r>
      <w:proofErr w:type="spellStart"/>
      <w:r>
        <w:rPr>
          <w:rFonts w:ascii="Times New Roman" w:hAnsi="Times New Roman" w:cs="Times New Roman"/>
          <w:bCs/>
          <w:sz w:val="24"/>
          <w:szCs w:val="24"/>
          <w:lang w:eastAsia="es-EC"/>
        </w:rPr>
        <w:t>fumagina</w:t>
      </w:r>
      <w:proofErr w:type="spellEnd"/>
      <w:r>
        <w:rPr>
          <w:rFonts w:ascii="Times New Roman" w:hAnsi="Times New Roman" w:cs="Times New Roman"/>
          <w:bCs/>
          <w:sz w:val="24"/>
          <w:szCs w:val="24"/>
          <w:lang w:eastAsia="es-EC"/>
        </w:rPr>
        <w:t>), p</w:t>
      </w:r>
      <w:r w:rsidRPr="00644F42">
        <w:rPr>
          <w:rFonts w:ascii="Times New Roman" w:hAnsi="Times New Roman" w:cs="Times New Roman"/>
          <w:bCs/>
          <w:sz w:val="24"/>
          <w:szCs w:val="24"/>
          <w:lang w:eastAsia="es-EC"/>
        </w:rPr>
        <w:t>ara</w:t>
      </w:r>
      <w:r>
        <w:rPr>
          <w:rFonts w:ascii="Times New Roman" w:hAnsi="Times New Roman" w:cs="Times New Roman"/>
          <w:bCs/>
          <w:sz w:val="24"/>
          <w:szCs w:val="24"/>
          <w:lang w:eastAsia="es-EC"/>
        </w:rPr>
        <w:t xml:space="preserve"> </w:t>
      </w:r>
      <w:r w:rsidRPr="00644F42">
        <w:rPr>
          <w:rFonts w:ascii="Times New Roman" w:hAnsi="Times New Roman" w:cs="Times New Roman"/>
          <w:bCs/>
          <w:sz w:val="24"/>
          <w:szCs w:val="24"/>
          <w:lang w:eastAsia="es-EC"/>
        </w:rPr>
        <w:t>monitorear a la</w:t>
      </w:r>
      <w:r>
        <w:rPr>
          <w:rFonts w:ascii="Times New Roman" w:hAnsi="Times New Roman" w:cs="Times New Roman"/>
          <w:bCs/>
          <w:sz w:val="24"/>
          <w:szCs w:val="24"/>
          <w:lang w:eastAsia="es-EC"/>
        </w:rPr>
        <w:t xml:space="preserve"> </w:t>
      </w:r>
      <w:r w:rsidRPr="00644F42">
        <w:rPr>
          <w:rFonts w:ascii="Times New Roman" w:hAnsi="Times New Roman" w:cs="Times New Roman"/>
          <w:bCs/>
          <w:sz w:val="24"/>
          <w:szCs w:val="24"/>
          <w:lang w:eastAsia="es-EC"/>
        </w:rPr>
        <w:t>plaga se debe</w:t>
      </w:r>
      <w:r>
        <w:rPr>
          <w:rFonts w:ascii="Times New Roman" w:hAnsi="Times New Roman" w:cs="Times New Roman"/>
          <w:bCs/>
          <w:sz w:val="24"/>
          <w:szCs w:val="24"/>
          <w:lang w:eastAsia="es-EC"/>
        </w:rPr>
        <w:t xml:space="preserve"> </w:t>
      </w:r>
      <w:r w:rsidRPr="00644F42">
        <w:rPr>
          <w:rFonts w:ascii="Times New Roman" w:hAnsi="Times New Roman" w:cs="Times New Roman"/>
          <w:bCs/>
          <w:sz w:val="24"/>
          <w:szCs w:val="24"/>
          <w:lang w:eastAsia="es-EC"/>
        </w:rPr>
        <w:t>buscar en el envés</w:t>
      </w:r>
      <w:r>
        <w:rPr>
          <w:rFonts w:ascii="Times New Roman" w:hAnsi="Times New Roman" w:cs="Times New Roman"/>
          <w:bCs/>
          <w:sz w:val="24"/>
          <w:szCs w:val="24"/>
          <w:lang w:eastAsia="es-EC"/>
        </w:rPr>
        <w:t xml:space="preserve"> </w:t>
      </w:r>
      <w:r w:rsidRPr="00644F42">
        <w:rPr>
          <w:rFonts w:ascii="Times New Roman" w:hAnsi="Times New Roman" w:cs="Times New Roman"/>
          <w:bCs/>
          <w:sz w:val="24"/>
          <w:szCs w:val="24"/>
          <w:lang w:eastAsia="es-EC"/>
        </w:rPr>
        <w:t>de las hojas, es allí</w:t>
      </w:r>
      <w:r>
        <w:rPr>
          <w:rFonts w:ascii="Times New Roman" w:hAnsi="Times New Roman" w:cs="Times New Roman"/>
          <w:bCs/>
          <w:sz w:val="24"/>
          <w:szCs w:val="24"/>
          <w:lang w:eastAsia="es-EC"/>
        </w:rPr>
        <w:t xml:space="preserve"> donde s</w:t>
      </w:r>
      <w:r w:rsidRPr="00644F42">
        <w:rPr>
          <w:rFonts w:ascii="Times New Roman" w:hAnsi="Times New Roman" w:cs="Times New Roman"/>
          <w:bCs/>
          <w:sz w:val="24"/>
          <w:szCs w:val="24"/>
          <w:lang w:eastAsia="es-EC"/>
        </w:rPr>
        <w:t>e</w:t>
      </w:r>
      <w:r>
        <w:rPr>
          <w:rFonts w:ascii="Times New Roman" w:hAnsi="Times New Roman" w:cs="Times New Roman"/>
          <w:bCs/>
          <w:sz w:val="24"/>
          <w:szCs w:val="24"/>
          <w:lang w:eastAsia="es-EC"/>
        </w:rPr>
        <w:t xml:space="preserve"> </w:t>
      </w:r>
      <w:r w:rsidRPr="00644F42">
        <w:rPr>
          <w:rFonts w:ascii="Times New Roman" w:hAnsi="Times New Roman" w:cs="Times New Roman"/>
          <w:bCs/>
          <w:sz w:val="24"/>
          <w:szCs w:val="24"/>
          <w:lang w:eastAsia="es-EC"/>
        </w:rPr>
        <w:t>concentran.</w:t>
      </w:r>
      <w:r>
        <w:rPr>
          <w:rFonts w:ascii="Times New Roman" w:hAnsi="Times New Roman" w:cs="Times New Roman"/>
          <w:bCs/>
          <w:sz w:val="24"/>
          <w:szCs w:val="24"/>
          <w:lang w:eastAsia="es-EC"/>
        </w:rPr>
        <w:t xml:space="preserve"> (ANAPO. 2011)</w:t>
      </w:r>
    </w:p>
    <w:p w:rsidR="00CB5B0F"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b/>
          <w:bCs/>
          <w:sz w:val="24"/>
          <w:szCs w:val="24"/>
          <w:lang w:eastAsia="es-EC"/>
        </w:rPr>
      </w:pPr>
    </w:p>
    <w:p w:rsidR="00CB5B0F"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b/>
          <w:bCs/>
          <w:sz w:val="24"/>
          <w:szCs w:val="24"/>
          <w:lang w:eastAsia="es-EC"/>
        </w:rPr>
      </w:pPr>
    </w:p>
    <w:p w:rsidR="00CB5B0F" w:rsidRDefault="00393BC5" w:rsidP="00CB5B0F">
      <w:pPr>
        <w:tabs>
          <w:tab w:val="left" w:pos="8504"/>
        </w:tabs>
        <w:autoSpaceDE w:val="0"/>
        <w:autoSpaceDN w:val="0"/>
        <w:adjustRightInd w:val="0"/>
        <w:spacing w:after="0" w:line="360" w:lineRule="auto"/>
        <w:ind w:left="708" w:right="-1" w:hanging="708"/>
        <w:jc w:val="both"/>
        <w:rPr>
          <w:rFonts w:ascii="Times New Roman" w:hAnsi="Times New Roman" w:cs="Times New Roman"/>
          <w:b/>
          <w:bCs/>
          <w:sz w:val="24"/>
          <w:szCs w:val="24"/>
          <w:lang w:eastAsia="es-EC"/>
        </w:rPr>
      </w:pPr>
      <w:r>
        <w:rPr>
          <w:rFonts w:ascii="Times New Roman" w:hAnsi="Times New Roman" w:cs="Times New Roman"/>
          <w:b/>
          <w:bCs/>
          <w:sz w:val="24"/>
          <w:szCs w:val="24"/>
          <w:lang w:eastAsia="es-EC"/>
        </w:rPr>
        <w:lastRenderedPageBreak/>
        <w:t>3</w:t>
      </w:r>
      <w:r w:rsidR="00CB5B0F">
        <w:rPr>
          <w:rFonts w:ascii="Times New Roman" w:hAnsi="Times New Roman" w:cs="Times New Roman"/>
          <w:b/>
          <w:bCs/>
          <w:sz w:val="24"/>
          <w:szCs w:val="24"/>
          <w:lang w:eastAsia="es-EC"/>
        </w:rPr>
        <w:t xml:space="preserve">.7.2. </w:t>
      </w:r>
      <w:r w:rsidR="00D20B45">
        <w:rPr>
          <w:rFonts w:ascii="Times New Roman" w:hAnsi="Times New Roman" w:cs="Times New Roman"/>
          <w:b/>
          <w:bCs/>
          <w:sz w:val="24"/>
          <w:szCs w:val="24"/>
          <w:lang w:eastAsia="es-EC"/>
        </w:rPr>
        <w:t>Mariquitas</w:t>
      </w:r>
      <w:r w:rsidR="00D20B45" w:rsidRPr="00A5777E">
        <w:rPr>
          <w:rFonts w:ascii="Times New Roman" w:hAnsi="Times New Roman" w:cs="Times New Roman"/>
          <w:b/>
          <w:bCs/>
          <w:i/>
          <w:sz w:val="24"/>
          <w:szCs w:val="24"/>
          <w:u w:val="single"/>
          <w:lang w:eastAsia="es-EC"/>
        </w:rPr>
        <w:t xml:space="preserve"> </w:t>
      </w:r>
      <w:r w:rsidR="00D54C72">
        <w:rPr>
          <w:rFonts w:ascii="Times New Roman" w:hAnsi="Times New Roman" w:cs="Times New Roman"/>
          <w:b/>
          <w:bCs/>
          <w:i/>
          <w:sz w:val="24"/>
          <w:szCs w:val="24"/>
          <w:u w:val="single"/>
          <w:lang w:eastAsia="es-EC"/>
        </w:rPr>
        <w:t>(</w:t>
      </w:r>
      <w:proofErr w:type="spellStart"/>
      <w:r w:rsidR="00CB5B0F" w:rsidRPr="00A5777E">
        <w:rPr>
          <w:rFonts w:ascii="Times New Roman" w:hAnsi="Times New Roman" w:cs="Times New Roman"/>
          <w:b/>
          <w:bCs/>
          <w:i/>
          <w:sz w:val="24"/>
          <w:szCs w:val="24"/>
          <w:u w:val="single"/>
          <w:lang w:eastAsia="es-EC"/>
        </w:rPr>
        <w:t>Cerotoma</w:t>
      </w:r>
      <w:proofErr w:type="spellEnd"/>
      <w:r w:rsidR="00CB5B0F" w:rsidRPr="00A5777E">
        <w:rPr>
          <w:rFonts w:ascii="Times New Roman" w:hAnsi="Times New Roman" w:cs="Times New Roman"/>
          <w:b/>
          <w:bCs/>
          <w:i/>
          <w:sz w:val="24"/>
          <w:szCs w:val="24"/>
          <w:lang w:eastAsia="es-EC"/>
        </w:rPr>
        <w:t xml:space="preserve"> </w:t>
      </w:r>
      <w:proofErr w:type="spellStart"/>
      <w:r w:rsidR="00CB5B0F" w:rsidRPr="00A5777E">
        <w:rPr>
          <w:rFonts w:ascii="Times New Roman" w:hAnsi="Times New Roman" w:cs="Times New Roman"/>
          <w:b/>
          <w:bCs/>
          <w:i/>
          <w:sz w:val="24"/>
          <w:szCs w:val="24"/>
          <w:u w:val="single"/>
          <w:lang w:eastAsia="es-EC"/>
        </w:rPr>
        <w:t>fascialis</w:t>
      </w:r>
      <w:proofErr w:type="spellEnd"/>
      <w:r w:rsidR="00CB5B0F">
        <w:rPr>
          <w:rFonts w:ascii="Times New Roman" w:hAnsi="Times New Roman" w:cs="Times New Roman"/>
          <w:b/>
          <w:bCs/>
          <w:sz w:val="24"/>
          <w:szCs w:val="24"/>
          <w:lang w:eastAsia="es-EC"/>
        </w:rPr>
        <w:t xml:space="preserve">, </w:t>
      </w:r>
      <w:proofErr w:type="spellStart"/>
      <w:r w:rsidR="00CB5B0F" w:rsidRPr="00A5777E">
        <w:rPr>
          <w:rFonts w:ascii="Times New Roman" w:hAnsi="Times New Roman" w:cs="Times New Roman"/>
          <w:b/>
          <w:bCs/>
          <w:i/>
          <w:sz w:val="24"/>
          <w:szCs w:val="24"/>
          <w:u w:val="single"/>
          <w:lang w:eastAsia="es-EC"/>
        </w:rPr>
        <w:t>Diabrotica</w:t>
      </w:r>
      <w:proofErr w:type="spellEnd"/>
      <w:r w:rsidR="00CB5B0F">
        <w:rPr>
          <w:rFonts w:ascii="Times New Roman" w:hAnsi="Times New Roman" w:cs="Times New Roman"/>
          <w:b/>
          <w:bCs/>
          <w:sz w:val="24"/>
          <w:szCs w:val="24"/>
          <w:lang w:eastAsia="es-EC"/>
        </w:rPr>
        <w:t xml:space="preserve"> </w:t>
      </w:r>
      <w:proofErr w:type="spellStart"/>
      <w:r w:rsidR="00CB5B0F">
        <w:rPr>
          <w:rFonts w:ascii="Times New Roman" w:hAnsi="Times New Roman" w:cs="Times New Roman"/>
          <w:b/>
          <w:bCs/>
          <w:sz w:val="24"/>
          <w:szCs w:val="24"/>
          <w:lang w:eastAsia="es-EC"/>
        </w:rPr>
        <w:t>sp</w:t>
      </w:r>
      <w:proofErr w:type="spellEnd"/>
      <w:r w:rsidR="00D54C72">
        <w:rPr>
          <w:rFonts w:ascii="Times New Roman" w:hAnsi="Times New Roman" w:cs="Times New Roman"/>
          <w:b/>
          <w:bCs/>
          <w:sz w:val="24"/>
          <w:szCs w:val="24"/>
          <w:lang w:eastAsia="es-EC"/>
        </w:rPr>
        <w:t>)</w:t>
      </w:r>
      <w:r w:rsidR="00CB5B0F">
        <w:rPr>
          <w:rFonts w:ascii="Times New Roman" w:hAnsi="Times New Roman" w:cs="Times New Roman"/>
          <w:b/>
          <w:bCs/>
          <w:sz w:val="24"/>
          <w:szCs w:val="24"/>
          <w:lang w:eastAsia="es-EC"/>
        </w:rPr>
        <w:t xml:space="preserve"> y </w:t>
      </w:r>
      <w:r w:rsidR="00D54C72">
        <w:rPr>
          <w:rFonts w:ascii="Times New Roman" w:hAnsi="Times New Roman" w:cs="Times New Roman"/>
          <w:b/>
          <w:bCs/>
          <w:sz w:val="24"/>
          <w:szCs w:val="24"/>
          <w:lang w:eastAsia="es-EC"/>
        </w:rPr>
        <w:t>(</w:t>
      </w:r>
      <w:proofErr w:type="spellStart"/>
      <w:r w:rsidR="00CB5B0F" w:rsidRPr="00A5777E">
        <w:rPr>
          <w:rFonts w:ascii="Times New Roman" w:hAnsi="Times New Roman" w:cs="Times New Roman"/>
          <w:b/>
          <w:bCs/>
          <w:i/>
          <w:sz w:val="24"/>
          <w:szCs w:val="24"/>
          <w:u w:val="single"/>
          <w:lang w:eastAsia="es-EC"/>
        </w:rPr>
        <w:t>Colaspis</w:t>
      </w:r>
      <w:proofErr w:type="spellEnd"/>
      <w:r w:rsidR="00CB5B0F" w:rsidRPr="00CC50D5">
        <w:rPr>
          <w:rFonts w:ascii="Times New Roman" w:hAnsi="Times New Roman" w:cs="Times New Roman"/>
          <w:b/>
          <w:bCs/>
          <w:i/>
          <w:sz w:val="24"/>
          <w:szCs w:val="24"/>
          <w:lang w:eastAsia="es-EC"/>
        </w:rPr>
        <w:t xml:space="preserve"> </w:t>
      </w:r>
      <w:proofErr w:type="spellStart"/>
      <w:r w:rsidR="00D20B45">
        <w:rPr>
          <w:rFonts w:ascii="Times New Roman" w:hAnsi="Times New Roman" w:cs="Times New Roman"/>
          <w:b/>
          <w:bCs/>
          <w:sz w:val="24"/>
          <w:szCs w:val="24"/>
          <w:lang w:eastAsia="es-EC"/>
        </w:rPr>
        <w:t>sp</w:t>
      </w:r>
      <w:proofErr w:type="spellEnd"/>
      <w:r w:rsidR="00D54C72">
        <w:rPr>
          <w:rFonts w:ascii="Times New Roman" w:hAnsi="Times New Roman" w:cs="Times New Roman"/>
          <w:b/>
          <w:bCs/>
          <w:sz w:val="24"/>
          <w:szCs w:val="24"/>
          <w:lang w:eastAsia="es-EC"/>
        </w:rPr>
        <w:t>)</w:t>
      </w:r>
      <w:r w:rsidR="00D20B45">
        <w:rPr>
          <w:rFonts w:ascii="Times New Roman" w:hAnsi="Times New Roman" w:cs="Times New Roman"/>
          <w:b/>
          <w:bCs/>
          <w:sz w:val="24"/>
          <w:szCs w:val="24"/>
          <w:lang w:eastAsia="es-EC"/>
        </w:rPr>
        <w:t xml:space="preserve"> </w:t>
      </w:r>
    </w:p>
    <w:p w:rsidR="00CB5B0F"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b/>
          <w:bCs/>
          <w:sz w:val="24"/>
          <w:szCs w:val="24"/>
          <w:lang w:eastAsia="es-EC"/>
        </w:rPr>
      </w:pPr>
    </w:p>
    <w:p w:rsidR="00CB5B0F"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bCs/>
          <w:sz w:val="24"/>
          <w:szCs w:val="24"/>
          <w:lang w:eastAsia="es-EC"/>
        </w:rPr>
      </w:pPr>
      <w:r>
        <w:rPr>
          <w:rFonts w:ascii="Times New Roman" w:hAnsi="Times New Roman" w:cs="Times New Roman"/>
          <w:bCs/>
          <w:sz w:val="24"/>
          <w:szCs w:val="24"/>
          <w:lang w:eastAsia="es-EC"/>
        </w:rPr>
        <w:t>Causan defoliaciones en la soya, sus poblaciones se reducen realizando rotaciones de cultivos y evitando siembras escalonadas, protegiendo enemigos naturales como chinches predadores, hormigas y</w:t>
      </w:r>
      <w:r>
        <w:rPr>
          <w:rFonts w:ascii="Times New Roman" w:hAnsi="Times New Roman" w:cs="Times New Roman"/>
          <w:b/>
          <w:bCs/>
          <w:sz w:val="24"/>
          <w:szCs w:val="24"/>
          <w:lang w:eastAsia="es-EC"/>
        </w:rPr>
        <w:t xml:space="preserve"> </w:t>
      </w:r>
      <w:proofErr w:type="spellStart"/>
      <w:r w:rsidRPr="00A5777E">
        <w:rPr>
          <w:rFonts w:ascii="Times New Roman" w:hAnsi="Times New Roman" w:cs="Times New Roman"/>
          <w:bCs/>
          <w:sz w:val="24"/>
          <w:szCs w:val="24"/>
          <w:lang w:eastAsia="es-EC"/>
        </w:rPr>
        <w:t>entomopatógenos</w:t>
      </w:r>
      <w:proofErr w:type="spellEnd"/>
      <w:r>
        <w:rPr>
          <w:rFonts w:ascii="Times New Roman" w:hAnsi="Times New Roman" w:cs="Times New Roman"/>
          <w:bCs/>
          <w:sz w:val="24"/>
          <w:szCs w:val="24"/>
          <w:lang w:eastAsia="es-EC"/>
        </w:rPr>
        <w:t>. El umbral económico es de 15 adultos por metro y 25 % de defoliación antes de la floración; más de 15 adultos por metro y 15 % de defoliación desde la floración hasta el llenado de vainas. (Guamán, R</w:t>
      </w:r>
      <w:r w:rsidRPr="00417355">
        <w:rPr>
          <w:rFonts w:ascii="Times New Roman" w:hAnsi="Times New Roman" w:cs="Times New Roman"/>
          <w:bCs/>
          <w:sz w:val="24"/>
          <w:szCs w:val="24"/>
          <w:lang w:eastAsia="es-EC"/>
        </w:rPr>
        <w:t>. et al.</w:t>
      </w:r>
      <w:r>
        <w:rPr>
          <w:rFonts w:ascii="Times New Roman" w:hAnsi="Times New Roman" w:cs="Times New Roman"/>
          <w:bCs/>
          <w:sz w:val="24"/>
          <w:szCs w:val="24"/>
          <w:lang w:eastAsia="es-EC"/>
        </w:rPr>
        <w:t xml:space="preserve"> 2005)</w:t>
      </w:r>
    </w:p>
    <w:p w:rsidR="00CB5B0F"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b/>
          <w:bCs/>
          <w:sz w:val="24"/>
          <w:szCs w:val="24"/>
          <w:lang w:eastAsia="es-EC"/>
        </w:rPr>
      </w:pPr>
    </w:p>
    <w:p w:rsidR="00CB5B0F" w:rsidRDefault="00393BC5" w:rsidP="00CB5B0F">
      <w:pPr>
        <w:tabs>
          <w:tab w:val="left" w:pos="8504"/>
        </w:tabs>
        <w:autoSpaceDE w:val="0"/>
        <w:autoSpaceDN w:val="0"/>
        <w:adjustRightInd w:val="0"/>
        <w:spacing w:after="0" w:line="360" w:lineRule="auto"/>
        <w:ind w:right="-1"/>
        <w:jc w:val="both"/>
        <w:rPr>
          <w:rFonts w:ascii="Times New Roman" w:hAnsi="Times New Roman" w:cs="Times New Roman"/>
          <w:b/>
          <w:bCs/>
          <w:sz w:val="24"/>
          <w:szCs w:val="24"/>
          <w:lang w:eastAsia="es-EC"/>
        </w:rPr>
      </w:pPr>
      <w:r>
        <w:rPr>
          <w:rFonts w:ascii="Times New Roman" w:hAnsi="Times New Roman" w:cs="Times New Roman"/>
          <w:b/>
          <w:bCs/>
          <w:sz w:val="24"/>
          <w:szCs w:val="24"/>
          <w:lang w:eastAsia="es-EC"/>
        </w:rPr>
        <w:t>3</w:t>
      </w:r>
      <w:r w:rsidR="00CB5B0F">
        <w:rPr>
          <w:rFonts w:ascii="Times New Roman" w:hAnsi="Times New Roman" w:cs="Times New Roman"/>
          <w:b/>
          <w:bCs/>
          <w:sz w:val="24"/>
          <w:szCs w:val="24"/>
          <w:lang w:eastAsia="es-EC"/>
        </w:rPr>
        <w:t xml:space="preserve">.7.3. </w:t>
      </w:r>
      <w:r w:rsidR="00CB5B0F" w:rsidRPr="004711DC">
        <w:rPr>
          <w:rFonts w:ascii="Times New Roman" w:hAnsi="Times New Roman" w:cs="Times New Roman"/>
          <w:b/>
          <w:bCs/>
          <w:sz w:val="24"/>
          <w:szCs w:val="24"/>
          <w:lang w:eastAsia="es-EC"/>
        </w:rPr>
        <w:t>Gusano cortador (</w:t>
      </w:r>
      <w:proofErr w:type="spellStart"/>
      <w:r w:rsidR="00CB5B0F" w:rsidRPr="004711DC">
        <w:rPr>
          <w:rFonts w:ascii="Times New Roman" w:hAnsi="Times New Roman" w:cs="Times New Roman"/>
          <w:b/>
          <w:bCs/>
          <w:i/>
          <w:sz w:val="24"/>
          <w:szCs w:val="24"/>
          <w:u w:val="single"/>
          <w:lang w:eastAsia="es-EC"/>
        </w:rPr>
        <w:t>Agrotis</w:t>
      </w:r>
      <w:proofErr w:type="spellEnd"/>
      <w:r w:rsidR="00CB5B0F" w:rsidRPr="004711DC">
        <w:rPr>
          <w:rFonts w:ascii="Times New Roman" w:hAnsi="Times New Roman" w:cs="Times New Roman"/>
          <w:b/>
          <w:bCs/>
          <w:sz w:val="24"/>
          <w:szCs w:val="24"/>
          <w:lang w:eastAsia="es-EC"/>
        </w:rPr>
        <w:t xml:space="preserve"> </w:t>
      </w:r>
      <w:proofErr w:type="spellStart"/>
      <w:r w:rsidR="00CB5B0F" w:rsidRPr="004711DC">
        <w:rPr>
          <w:rFonts w:ascii="Times New Roman" w:hAnsi="Times New Roman" w:cs="Times New Roman"/>
          <w:b/>
          <w:bCs/>
          <w:i/>
          <w:sz w:val="24"/>
          <w:szCs w:val="24"/>
          <w:u w:val="single"/>
          <w:lang w:eastAsia="es-EC"/>
        </w:rPr>
        <w:t>ipsilon</w:t>
      </w:r>
      <w:proofErr w:type="spellEnd"/>
      <w:r w:rsidR="00CB5B0F" w:rsidRPr="004711DC">
        <w:rPr>
          <w:rFonts w:ascii="Times New Roman" w:hAnsi="Times New Roman" w:cs="Times New Roman"/>
          <w:b/>
          <w:bCs/>
          <w:sz w:val="24"/>
          <w:szCs w:val="24"/>
          <w:lang w:eastAsia="es-EC"/>
        </w:rPr>
        <w:t>)</w:t>
      </w:r>
    </w:p>
    <w:p w:rsidR="00CB5B0F"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bCs/>
          <w:sz w:val="24"/>
          <w:szCs w:val="24"/>
          <w:lang w:eastAsia="es-EC"/>
        </w:rPr>
      </w:pPr>
    </w:p>
    <w:p w:rsidR="00CB5B0F"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bCs/>
          <w:sz w:val="24"/>
          <w:szCs w:val="24"/>
          <w:lang w:eastAsia="es-EC"/>
        </w:rPr>
      </w:pPr>
      <w:r>
        <w:rPr>
          <w:rFonts w:ascii="Times New Roman" w:hAnsi="Times New Roman" w:cs="Times New Roman"/>
          <w:bCs/>
          <w:sz w:val="24"/>
          <w:szCs w:val="24"/>
          <w:lang w:eastAsia="es-EC"/>
        </w:rPr>
        <w:t xml:space="preserve">Los gusanos cuando están pequeños son café claros con marcas más pálidas en la espalda, los gusanos adultos son gris pálido con puntos negros en los lados laterales de su cuerpo y tienen la piel áspera. El adulto es una mariposa nocturna de 35 mm de largo; son capaces de volar a grandes distancias, atacan a varios cultivos, cortan o atraviesan el tallo </w:t>
      </w:r>
      <w:r w:rsidRPr="004711DC">
        <w:rPr>
          <w:rFonts w:ascii="Times New Roman" w:hAnsi="Times New Roman" w:cs="Times New Roman"/>
          <w:bCs/>
          <w:sz w:val="24"/>
          <w:szCs w:val="24"/>
          <w:lang w:eastAsia="es-EC"/>
        </w:rPr>
        <w:t>al</w:t>
      </w:r>
      <w:r>
        <w:rPr>
          <w:rFonts w:ascii="Times New Roman" w:hAnsi="Times New Roman" w:cs="Times New Roman"/>
          <w:bCs/>
          <w:sz w:val="24"/>
          <w:szCs w:val="24"/>
          <w:lang w:eastAsia="es-EC"/>
        </w:rPr>
        <w:t xml:space="preserve"> ras del suelo provocando en la planta un daño irreversible. (ANAPO</w:t>
      </w:r>
      <w:r w:rsidRPr="00D74F4E">
        <w:rPr>
          <w:rFonts w:ascii="Times New Roman" w:hAnsi="Times New Roman" w:cs="Times New Roman"/>
          <w:bCs/>
          <w:sz w:val="24"/>
          <w:szCs w:val="24"/>
          <w:lang w:eastAsia="es-EC"/>
        </w:rPr>
        <w:t>. 2011)</w:t>
      </w:r>
    </w:p>
    <w:p w:rsidR="00CB5B0F" w:rsidRPr="00CB5B0F" w:rsidRDefault="00CB5B0F" w:rsidP="00CB5B0F">
      <w:pPr>
        <w:spacing w:after="0" w:line="360" w:lineRule="auto"/>
        <w:jc w:val="both"/>
        <w:rPr>
          <w:rFonts w:ascii="Times New Roman" w:hAnsi="Times New Roman" w:cs="Times New Roman"/>
          <w:sz w:val="24"/>
          <w:szCs w:val="24"/>
        </w:rPr>
      </w:pPr>
    </w:p>
    <w:p w:rsidR="00CB5B0F" w:rsidRPr="00CD79B4" w:rsidRDefault="00393BC5" w:rsidP="00CB5B0F">
      <w:pPr>
        <w:tabs>
          <w:tab w:val="left" w:pos="8504"/>
        </w:tabs>
        <w:autoSpaceDE w:val="0"/>
        <w:autoSpaceDN w:val="0"/>
        <w:adjustRightInd w:val="0"/>
        <w:spacing w:after="0" w:line="360" w:lineRule="auto"/>
        <w:ind w:left="708" w:right="-1" w:hanging="708"/>
        <w:jc w:val="both"/>
        <w:rPr>
          <w:rFonts w:ascii="Times New Roman" w:hAnsi="Times New Roman" w:cs="Times New Roman"/>
          <w:b/>
          <w:color w:val="000000" w:themeColor="text1"/>
          <w:sz w:val="24"/>
          <w:szCs w:val="24"/>
        </w:rPr>
      </w:pPr>
      <w:r>
        <w:rPr>
          <w:rFonts w:ascii="Times New Roman" w:hAnsi="Times New Roman" w:cs="Times New Roman"/>
          <w:b/>
          <w:bCs/>
          <w:sz w:val="24"/>
          <w:szCs w:val="24"/>
          <w:lang w:eastAsia="es-EC"/>
        </w:rPr>
        <w:t>3</w:t>
      </w:r>
      <w:r w:rsidR="007856D9">
        <w:rPr>
          <w:rFonts w:ascii="Times New Roman" w:hAnsi="Times New Roman" w:cs="Times New Roman"/>
          <w:b/>
          <w:bCs/>
          <w:sz w:val="24"/>
          <w:szCs w:val="24"/>
          <w:lang w:eastAsia="es-EC"/>
        </w:rPr>
        <w:t>.7.4</w:t>
      </w:r>
      <w:r w:rsidR="00CB5B0F">
        <w:rPr>
          <w:rFonts w:ascii="Times New Roman" w:hAnsi="Times New Roman" w:cs="Times New Roman"/>
          <w:b/>
          <w:bCs/>
          <w:sz w:val="24"/>
          <w:szCs w:val="24"/>
          <w:lang w:eastAsia="es-EC"/>
        </w:rPr>
        <w:t xml:space="preserve">. </w:t>
      </w:r>
      <w:r w:rsidR="00CB5B0F">
        <w:rPr>
          <w:rFonts w:ascii="Times New Roman" w:hAnsi="Times New Roman" w:cs="Times New Roman"/>
          <w:b/>
          <w:bCs/>
          <w:sz w:val="24"/>
          <w:szCs w:val="24"/>
        </w:rPr>
        <w:t>Chinche verde común</w:t>
      </w:r>
      <w:r w:rsidR="00CB5B0F" w:rsidRPr="000C6D14">
        <w:rPr>
          <w:rFonts w:ascii="Times New Roman" w:hAnsi="Times New Roman" w:cs="Times New Roman"/>
          <w:b/>
          <w:bCs/>
          <w:sz w:val="24"/>
          <w:szCs w:val="24"/>
        </w:rPr>
        <w:t xml:space="preserve"> (</w:t>
      </w:r>
      <w:proofErr w:type="spellStart"/>
      <w:r w:rsidR="00CB5B0F" w:rsidRPr="00CD79B4">
        <w:rPr>
          <w:rFonts w:ascii="Times New Roman" w:hAnsi="Times New Roman" w:cs="Times New Roman"/>
          <w:b/>
          <w:i/>
          <w:sz w:val="24"/>
          <w:szCs w:val="24"/>
          <w:u w:val="single"/>
        </w:rPr>
        <w:t>Nezara</w:t>
      </w:r>
      <w:proofErr w:type="spellEnd"/>
      <w:r w:rsidR="00CB5B0F" w:rsidRPr="00CD79B4">
        <w:rPr>
          <w:rFonts w:ascii="Times New Roman" w:hAnsi="Times New Roman" w:cs="Times New Roman"/>
          <w:b/>
          <w:i/>
          <w:sz w:val="24"/>
          <w:szCs w:val="24"/>
        </w:rPr>
        <w:t xml:space="preserve"> </w:t>
      </w:r>
      <w:proofErr w:type="spellStart"/>
      <w:r w:rsidR="00CB5B0F" w:rsidRPr="00CD79B4">
        <w:rPr>
          <w:rFonts w:ascii="Times New Roman" w:hAnsi="Times New Roman" w:cs="Times New Roman"/>
          <w:b/>
          <w:i/>
          <w:sz w:val="24"/>
          <w:szCs w:val="24"/>
          <w:u w:val="single"/>
        </w:rPr>
        <w:t>viridula</w:t>
      </w:r>
      <w:proofErr w:type="spellEnd"/>
      <w:r w:rsidR="00CB5B0F" w:rsidRPr="00CD79B4">
        <w:rPr>
          <w:rFonts w:ascii="Times New Roman" w:hAnsi="Times New Roman" w:cs="Times New Roman"/>
          <w:b/>
          <w:bCs/>
          <w:sz w:val="24"/>
          <w:szCs w:val="24"/>
        </w:rPr>
        <w:t>)</w:t>
      </w:r>
      <w:r w:rsidR="00CB5B0F" w:rsidRPr="00CD79B4">
        <w:rPr>
          <w:rFonts w:ascii="Times New Roman" w:hAnsi="Times New Roman" w:cs="Times New Roman"/>
          <w:b/>
          <w:color w:val="000000" w:themeColor="text1"/>
          <w:sz w:val="24"/>
          <w:szCs w:val="24"/>
        </w:rPr>
        <w:t xml:space="preserve"> </w:t>
      </w:r>
    </w:p>
    <w:p w:rsidR="00CB5B0F" w:rsidRDefault="00CB5B0F" w:rsidP="00CB5B0F">
      <w:pPr>
        <w:tabs>
          <w:tab w:val="left" w:pos="8504"/>
        </w:tabs>
        <w:autoSpaceDE w:val="0"/>
        <w:autoSpaceDN w:val="0"/>
        <w:adjustRightInd w:val="0"/>
        <w:spacing w:after="0" w:line="360" w:lineRule="auto"/>
        <w:ind w:left="708" w:right="-1" w:hanging="708"/>
        <w:jc w:val="both"/>
        <w:rPr>
          <w:rFonts w:ascii="Times New Roman" w:hAnsi="Times New Roman" w:cs="Times New Roman"/>
          <w:color w:val="000000" w:themeColor="text1"/>
          <w:sz w:val="24"/>
          <w:szCs w:val="24"/>
        </w:rPr>
      </w:pPr>
    </w:p>
    <w:p w:rsidR="00CB5B0F" w:rsidRDefault="00CB5B0F" w:rsidP="00CB5B0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En estado adulto mide aproximadamente 15 mm, las ninfas son circulares al principio casi negras y luego toman coloraciones más vivas, con puntos blancos y rojizos. Las picaduras de los adultos y de las ninfas de tercer estadío en adelante producen, según el estado fenológico del cultivo; pérdida de vainas (etapa de formación de vainas), de granos (en formación de granos), de partes del grano y daño en la calidad de semillas (con el grano ya formado). A nivel económico provoca grandes pérdidas de rendimiento y calidad comercial. (Bayer </w:t>
      </w:r>
      <w:proofErr w:type="spellStart"/>
      <w:r>
        <w:rPr>
          <w:rFonts w:ascii="Times New Roman" w:hAnsi="Times New Roman" w:cs="Times New Roman"/>
          <w:sz w:val="24"/>
          <w:szCs w:val="24"/>
        </w:rPr>
        <w:t>Crop</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Science</w:t>
      </w:r>
      <w:proofErr w:type="spellEnd"/>
      <w:r>
        <w:rPr>
          <w:rFonts w:ascii="Times New Roman" w:hAnsi="Times New Roman" w:cs="Times New Roman"/>
          <w:sz w:val="24"/>
          <w:szCs w:val="24"/>
        </w:rPr>
        <w:t>. 2012)</w:t>
      </w:r>
    </w:p>
    <w:p w:rsidR="00CB5B0F" w:rsidRPr="00A5777E"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bCs/>
          <w:sz w:val="24"/>
          <w:szCs w:val="24"/>
          <w:lang w:eastAsia="es-EC"/>
        </w:rPr>
      </w:pPr>
    </w:p>
    <w:p w:rsidR="007856D9" w:rsidRDefault="007856D9" w:rsidP="00CB5B0F">
      <w:pPr>
        <w:tabs>
          <w:tab w:val="left" w:pos="8504"/>
        </w:tabs>
        <w:autoSpaceDE w:val="0"/>
        <w:autoSpaceDN w:val="0"/>
        <w:adjustRightInd w:val="0"/>
        <w:spacing w:after="0" w:line="360" w:lineRule="auto"/>
        <w:ind w:left="708" w:right="-1" w:hanging="708"/>
        <w:jc w:val="both"/>
        <w:rPr>
          <w:rFonts w:ascii="Times New Roman" w:hAnsi="Times New Roman" w:cs="Times New Roman"/>
          <w:b/>
          <w:bCs/>
          <w:sz w:val="24"/>
          <w:szCs w:val="24"/>
          <w:lang w:eastAsia="es-EC"/>
        </w:rPr>
      </w:pPr>
    </w:p>
    <w:p w:rsidR="007856D9" w:rsidRDefault="007856D9" w:rsidP="00CB5B0F">
      <w:pPr>
        <w:tabs>
          <w:tab w:val="left" w:pos="8504"/>
        </w:tabs>
        <w:autoSpaceDE w:val="0"/>
        <w:autoSpaceDN w:val="0"/>
        <w:adjustRightInd w:val="0"/>
        <w:spacing w:after="0" w:line="360" w:lineRule="auto"/>
        <w:ind w:left="708" w:right="-1" w:hanging="708"/>
        <w:jc w:val="both"/>
        <w:rPr>
          <w:rFonts w:ascii="Times New Roman" w:hAnsi="Times New Roman" w:cs="Times New Roman"/>
          <w:b/>
          <w:bCs/>
          <w:sz w:val="24"/>
          <w:szCs w:val="24"/>
          <w:lang w:eastAsia="es-EC"/>
        </w:rPr>
      </w:pPr>
    </w:p>
    <w:p w:rsidR="007856D9" w:rsidRDefault="007856D9" w:rsidP="00CB5B0F">
      <w:pPr>
        <w:tabs>
          <w:tab w:val="left" w:pos="8504"/>
        </w:tabs>
        <w:autoSpaceDE w:val="0"/>
        <w:autoSpaceDN w:val="0"/>
        <w:adjustRightInd w:val="0"/>
        <w:spacing w:after="0" w:line="360" w:lineRule="auto"/>
        <w:ind w:left="708" w:right="-1" w:hanging="708"/>
        <w:jc w:val="both"/>
        <w:rPr>
          <w:rFonts w:ascii="Times New Roman" w:hAnsi="Times New Roman" w:cs="Times New Roman"/>
          <w:b/>
          <w:bCs/>
          <w:sz w:val="24"/>
          <w:szCs w:val="24"/>
          <w:lang w:eastAsia="es-EC"/>
        </w:rPr>
      </w:pPr>
    </w:p>
    <w:p w:rsidR="007856D9" w:rsidRDefault="007856D9" w:rsidP="007856D9">
      <w:pPr>
        <w:tabs>
          <w:tab w:val="left" w:pos="8504"/>
        </w:tabs>
        <w:autoSpaceDE w:val="0"/>
        <w:autoSpaceDN w:val="0"/>
        <w:adjustRightInd w:val="0"/>
        <w:spacing w:after="0" w:line="360" w:lineRule="auto"/>
        <w:ind w:right="-1"/>
        <w:jc w:val="both"/>
        <w:rPr>
          <w:rFonts w:ascii="Times New Roman" w:hAnsi="Times New Roman" w:cs="Times New Roman"/>
          <w:b/>
          <w:sz w:val="24"/>
          <w:szCs w:val="24"/>
        </w:rPr>
      </w:pPr>
      <w:r>
        <w:rPr>
          <w:rFonts w:ascii="Times New Roman" w:hAnsi="Times New Roman" w:cs="Times New Roman"/>
          <w:b/>
          <w:bCs/>
          <w:sz w:val="24"/>
          <w:szCs w:val="24"/>
          <w:lang w:eastAsia="es-EC"/>
        </w:rPr>
        <w:lastRenderedPageBreak/>
        <w:t xml:space="preserve">3.7.5. </w:t>
      </w:r>
      <w:r>
        <w:rPr>
          <w:rFonts w:ascii="Times New Roman" w:hAnsi="Times New Roman" w:cs="Times New Roman"/>
          <w:b/>
          <w:sz w:val="24"/>
          <w:szCs w:val="24"/>
        </w:rPr>
        <w:t>Ácaros</w:t>
      </w:r>
    </w:p>
    <w:p w:rsidR="007856D9" w:rsidRDefault="007856D9" w:rsidP="007856D9">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p>
    <w:p w:rsidR="007856D9" w:rsidRDefault="007856D9" w:rsidP="007856D9">
      <w:pPr>
        <w:tabs>
          <w:tab w:val="left" w:pos="8504"/>
        </w:tabs>
        <w:spacing w:after="0" w:line="360" w:lineRule="auto"/>
        <w:ind w:right="-1"/>
        <w:jc w:val="both"/>
        <w:rPr>
          <w:rFonts w:ascii="Times New Roman" w:hAnsi="Times New Roman" w:cs="Times New Roman"/>
          <w:bCs/>
          <w:sz w:val="24"/>
          <w:szCs w:val="24"/>
          <w:lang w:eastAsia="es-EC"/>
        </w:rPr>
      </w:pPr>
      <w:r>
        <w:rPr>
          <w:rFonts w:ascii="Times New Roman" w:hAnsi="Times New Roman" w:cs="Times New Roman"/>
          <w:bCs/>
          <w:sz w:val="24"/>
          <w:szCs w:val="24"/>
        </w:rPr>
        <w:t>Su tamaño varía de 0.3-</w:t>
      </w:r>
      <w:r w:rsidRPr="00907060">
        <w:rPr>
          <w:rFonts w:ascii="Times New Roman" w:hAnsi="Times New Roman" w:cs="Times New Roman"/>
          <w:bCs/>
          <w:sz w:val="24"/>
          <w:szCs w:val="24"/>
        </w:rPr>
        <w:t>0.4 mm, poseen cuatro</w:t>
      </w:r>
      <w:r>
        <w:rPr>
          <w:rFonts w:ascii="Times New Roman" w:hAnsi="Times New Roman" w:cs="Times New Roman"/>
          <w:bCs/>
          <w:sz w:val="24"/>
          <w:szCs w:val="24"/>
        </w:rPr>
        <w:t xml:space="preserve"> </w:t>
      </w:r>
      <w:r w:rsidRPr="00907060">
        <w:rPr>
          <w:rFonts w:ascii="Times New Roman" w:hAnsi="Times New Roman" w:cs="Times New Roman"/>
          <w:bCs/>
          <w:sz w:val="24"/>
          <w:szCs w:val="24"/>
        </w:rPr>
        <w:t>pares de patas, su</w:t>
      </w:r>
      <w:r>
        <w:rPr>
          <w:rFonts w:ascii="Times New Roman" w:hAnsi="Times New Roman" w:cs="Times New Roman"/>
          <w:bCs/>
          <w:sz w:val="24"/>
          <w:szCs w:val="24"/>
        </w:rPr>
        <w:t xml:space="preserve"> coloración depende del </w:t>
      </w:r>
      <w:r w:rsidRPr="00907060">
        <w:rPr>
          <w:rFonts w:ascii="Times New Roman" w:hAnsi="Times New Roman" w:cs="Times New Roman"/>
          <w:bCs/>
          <w:sz w:val="24"/>
          <w:szCs w:val="24"/>
        </w:rPr>
        <w:t>clima, alimentación y</w:t>
      </w:r>
      <w:r>
        <w:rPr>
          <w:rFonts w:ascii="Times New Roman" w:hAnsi="Times New Roman" w:cs="Times New Roman"/>
          <w:bCs/>
          <w:sz w:val="24"/>
          <w:szCs w:val="24"/>
        </w:rPr>
        <w:t xml:space="preserve"> edad, a</w:t>
      </w:r>
      <w:r w:rsidRPr="00907060">
        <w:rPr>
          <w:rFonts w:ascii="Times New Roman" w:hAnsi="Times New Roman" w:cs="Times New Roman"/>
          <w:bCs/>
          <w:sz w:val="24"/>
          <w:szCs w:val="24"/>
        </w:rPr>
        <w:t>parecen en</w:t>
      </w:r>
      <w:r>
        <w:rPr>
          <w:rFonts w:ascii="Times New Roman" w:hAnsi="Times New Roman" w:cs="Times New Roman"/>
          <w:bCs/>
          <w:sz w:val="24"/>
          <w:szCs w:val="24"/>
        </w:rPr>
        <w:t xml:space="preserve"> épocas secas y de altas temperaturas; las hembras </w:t>
      </w:r>
      <w:r w:rsidRPr="00907060">
        <w:rPr>
          <w:rFonts w:ascii="Times New Roman" w:hAnsi="Times New Roman" w:cs="Times New Roman"/>
          <w:bCs/>
          <w:sz w:val="24"/>
          <w:szCs w:val="24"/>
        </w:rPr>
        <w:t>llegan a colocar hasta</w:t>
      </w:r>
      <w:r>
        <w:rPr>
          <w:rFonts w:ascii="Times New Roman" w:hAnsi="Times New Roman" w:cs="Times New Roman"/>
          <w:bCs/>
          <w:sz w:val="24"/>
          <w:szCs w:val="24"/>
        </w:rPr>
        <w:t xml:space="preserve"> 200 huevos en todo su ciclo de vida, estos miden </w:t>
      </w:r>
      <w:r w:rsidRPr="00907060">
        <w:rPr>
          <w:rFonts w:ascii="Times New Roman" w:hAnsi="Times New Roman" w:cs="Times New Roman"/>
          <w:bCs/>
          <w:sz w:val="24"/>
          <w:szCs w:val="24"/>
        </w:rPr>
        <w:t>más o menos 0.12 mm</w:t>
      </w:r>
      <w:r>
        <w:rPr>
          <w:rFonts w:ascii="Times New Roman" w:hAnsi="Times New Roman" w:cs="Times New Roman"/>
          <w:bCs/>
          <w:sz w:val="24"/>
          <w:szCs w:val="24"/>
        </w:rPr>
        <w:t xml:space="preserve">, </w:t>
      </w:r>
      <w:r w:rsidRPr="00907060">
        <w:rPr>
          <w:rFonts w:ascii="Times New Roman" w:hAnsi="Times New Roman" w:cs="Times New Roman"/>
          <w:bCs/>
          <w:sz w:val="24"/>
          <w:szCs w:val="24"/>
        </w:rPr>
        <w:t>son redondeados y blanquecinos</w:t>
      </w:r>
      <w:r>
        <w:rPr>
          <w:rFonts w:ascii="Times New Roman" w:hAnsi="Times New Roman" w:cs="Times New Roman"/>
          <w:bCs/>
          <w:sz w:val="24"/>
          <w:szCs w:val="24"/>
        </w:rPr>
        <w:t xml:space="preserve"> o amarillentos, dependiendo de la temperatura a los dos o cinco días eclosionan, las larvas llegan a medir 0.15 </w:t>
      </w:r>
      <w:r w:rsidRPr="00907060">
        <w:rPr>
          <w:rFonts w:ascii="Times New Roman" w:hAnsi="Times New Roman" w:cs="Times New Roman"/>
          <w:bCs/>
          <w:sz w:val="24"/>
          <w:szCs w:val="24"/>
        </w:rPr>
        <w:t>mm, tienen tres pares de</w:t>
      </w:r>
      <w:r>
        <w:rPr>
          <w:rFonts w:ascii="Times New Roman" w:hAnsi="Times New Roman" w:cs="Times New Roman"/>
          <w:bCs/>
          <w:sz w:val="24"/>
          <w:szCs w:val="24"/>
        </w:rPr>
        <w:t xml:space="preserve"> </w:t>
      </w:r>
      <w:r w:rsidRPr="00907060">
        <w:rPr>
          <w:rFonts w:ascii="Times New Roman" w:hAnsi="Times New Roman" w:cs="Times New Roman"/>
          <w:bCs/>
          <w:sz w:val="24"/>
          <w:szCs w:val="24"/>
        </w:rPr>
        <w:t>patas, estos estados</w:t>
      </w:r>
      <w:r>
        <w:rPr>
          <w:rFonts w:ascii="Times New Roman" w:hAnsi="Times New Roman" w:cs="Times New Roman"/>
          <w:bCs/>
          <w:sz w:val="24"/>
          <w:szCs w:val="24"/>
        </w:rPr>
        <w:t xml:space="preserve"> transcurren entre 5 a 14 </w:t>
      </w:r>
      <w:r w:rsidRPr="00907060">
        <w:rPr>
          <w:rFonts w:ascii="Times New Roman" w:hAnsi="Times New Roman" w:cs="Times New Roman"/>
          <w:bCs/>
          <w:sz w:val="24"/>
          <w:szCs w:val="24"/>
        </w:rPr>
        <w:t>días.</w:t>
      </w:r>
      <w:r>
        <w:rPr>
          <w:rFonts w:ascii="Times New Roman" w:hAnsi="Times New Roman" w:cs="Times New Roman"/>
          <w:bCs/>
          <w:sz w:val="24"/>
          <w:szCs w:val="24"/>
        </w:rPr>
        <w:t xml:space="preserve"> Causan daños en </w:t>
      </w:r>
      <w:r w:rsidRPr="00907060">
        <w:rPr>
          <w:rFonts w:ascii="Times New Roman" w:hAnsi="Times New Roman" w:cs="Times New Roman"/>
          <w:bCs/>
          <w:sz w:val="24"/>
          <w:szCs w:val="24"/>
        </w:rPr>
        <w:t>las hojas raspan los</w:t>
      </w:r>
      <w:r>
        <w:rPr>
          <w:rFonts w:ascii="Times New Roman" w:hAnsi="Times New Roman" w:cs="Times New Roman"/>
          <w:bCs/>
          <w:sz w:val="24"/>
          <w:szCs w:val="24"/>
        </w:rPr>
        <w:t xml:space="preserve"> tejidos (rompen las células superficiales) </w:t>
      </w:r>
      <w:r w:rsidRPr="00907060">
        <w:rPr>
          <w:rFonts w:ascii="Times New Roman" w:hAnsi="Times New Roman" w:cs="Times New Roman"/>
          <w:bCs/>
          <w:sz w:val="24"/>
          <w:szCs w:val="24"/>
        </w:rPr>
        <w:t>y lamen los</w:t>
      </w:r>
      <w:r>
        <w:rPr>
          <w:rFonts w:ascii="Times New Roman" w:hAnsi="Times New Roman" w:cs="Times New Roman"/>
          <w:bCs/>
          <w:sz w:val="24"/>
          <w:szCs w:val="24"/>
        </w:rPr>
        <w:t xml:space="preserve"> </w:t>
      </w:r>
      <w:r w:rsidRPr="00907060">
        <w:rPr>
          <w:rFonts w:ascii="Times New Roman" w:hAnsi="Times New Roman" w:cs="Times New Roman"/>
          <w:bCs/>
          <w:sz w:val="24"/>
          <w:szCs w:val="24"/>
        </w:rPr>
        <w:t>jugos vegetales;</w:t>
      </w:r>
      <w:r>
        <w:rPr>
          <w:rFonts w:ascii="Times New Roman" w:hAnsi="Times New Roman" w:cs="Times New Roman"/>
          <w:bCs/>
          <w:sz w:val="24"/>
          <w:szCs w:val="24"/>
        </w:rPr>
        <w:t xml:space="preserve"> aparecen en el envés cerca de las nervaduras. Inicialmente </w:t>
      </w:r>
      <w:r w:rsidRPr="00907060">
        <w:rPr>
          <w:rFonts w:ascii="Times New Roman" w:hAnsi="Times New Roman" w:cs="Times New Roman"/>
          <w:bCs/>
          <w:sz w:val="24"/>
          <w:szCs w:val="24"/>
        </w:rPr>
        <w:t>las hojas se</w:t>
      </w:r>
      <w:r>
        <w:rPr>
          <w:rFonts w:ascii="Times New Roman" w:hAnsi="Times New Roman" w:cs="Times New Roman"/>
          <w:bCs/>
          <w:sz w:val="24"/>
          <w:szCs w:val="24"/>
        </w:rPr>
        <w:t xml:space="preserve"> </w:t>
      </w:r>
      <w:r w:rsidRPr="00907060">
        <w:rPr>
          <w:rFonts w:ascii="Times New Roman" w:hAnsi="Times New Roman" w:cs="Times New Roman"/>
          <w:bCs/>
          <w:sz w:val="24"/>
          <w:szCs w:val="24"/>
        </w:rPr>
        <w:t>vuelven d</w:t>
      </w:r>
      <w:r>
        <w:rPr>
          <w:rFonts w:ascii="Times New Roman" w:hAnsi="Times New Roman" w:cs="Times New Roman"/>
          <w:bCs/>
          <w:sz w:val="24"/>
          <w:szCs w:val="24"/>
        </w:rPr>
        <w:t xml:space="preserve">e color blanquecino-plateado, con características de clorosis (amarillamiento); </w:t>
      </w:r>
      <w:r w:rsidRPr="00907060">
        <w:rPr>
          <w:rFonts w:ascii="Times New Roman" w:hAnsi="Times New Roman" w:cs="Times New Roman"/>
          <w:bCs/>
          <w:sz w:val="24"/>
          <w:szCs w:val="24"/>
        </w:rPr>
        <w:t>posteriormente</w:t>
      </w:r>
      <w:r>
        <w:rPr>
          <w:rFonts w:ascii="Times New Roman" w:hAnsi="Times New Roman" w:cs="Times New Roman"/>
          <w:bCs/>
          <w:sz w:val="24"/>
          <w:szCs w:val="24"/>
        </w:rPr>
        <w:t xml:space="preserve">, </w:t>
      </w:r>
      <w:r w:rsidRPr="00907060">
        <w:rPr>
          <w:rFonts w:ascii="Times New Roman" w:hAnsi="Times New Roman" w:cs="Times New Roman"/>
          <w:bCs/>
          <w:sz w:val="24"/>
          <w:szCs w:val="24"/>
        </w:rPr>
        <w:t>asumen</w:t>
      </w:r>
      <w:r>
        <w:rPr>
          <w:rFonts w:ascii="Times New Roman" w:hAnsi="Times New Roman" w:cs="Times New Roman"/>
          <w:bCs/>
          <w:sz w:val="24"/>
          <w:szCs w:val="24"/>
        </w:rPr>
        <w:t xml:space="preserve"> </w:t>
      </w:r>
      <w:r w:rsidRPr="00907060">
        <w:rPr>
          <w:rFonts w:ascii="Times New Roman" w:hAnsi="Times New Roman" w:cs="Times New Roman"/>
          <w:bCs/>
          <w:sz w:val="24"/>
          <w:szCs w:val="24"/>
        </w:rPr>
        <w:t>u</w:t>
      </w:r>
      <w:r>
        <w:rPr>
          <w:rFonts w:ascii="Times New Roman" w:hAnsi="Times New Roman" w:cs="Times New Roman"/>
          <w:bCs/>
          <w:sz w:val="24"/>
          <w:szCs w:val="24"/>
        </w:rPr>
        <w:t>n</w:t>
      </w:r>
      <w:r w:rsidRPr="00907060">
        <w:rPr>
          <w:rFonts w:ascii="Times New Roman" w:hAnsi="Times New Roman" w:cs="Times New Roman"/>
          <w:bCs/>
          <w:sz w:val="24"/>
          <w:szCs w:val="24"/>
        </w:rPr>
        <w:t xml:space="preserve"> color café</w:t>
      </w:r>
      <w:r>
        <w:rPr>
          <w:rFonts w:ascii="Times New Roman" w:hAnsi="Times New Roman" w:cs="Times New Roman"/>
          <w:bCs/>
          <w:sz w:val="24"/>
          <w:szCs w:val="24"/>
        </w:rPr>
        <w:t xml:space="preserve"> oscuro, una </w:t>
      </w:r>
      <w:r w:rsidRPr="00907060">
        <w:rPr>
          <w:rFonts w:ascii="Times New Roman" w:hAnsi="Times New Roman" w:cs="Times New Roman"/>
          <w:bCs/>
          <w:sz w:val="24"/>
          <w:szCs w:val="24"/>
        </w:rPr>
        <w:t>presencia de altas</w:t>
      </w:r>
      <w:r>
        <w:rPr>
          <w:rFonts w:ascii="Times New Roman" w:hAnsi="Times New Roman" w:cs="Times New Roman"/>
          <w:bCs/>
          <w:sz w:val="24"/>
          <w:szCs w:val="24"/>
        </w:rPr>
        <w:t xml:space="preserve"> poblaciones puede provocar caídas de </w:t>
      </w:r>
      <w:r w:rsidRPr="00907060">
        <w:rPr>
          <w:rFonts w:ascii="Times New Roman" w:hAnsi="Times New Roman" w:cs="Times New Roman"/>
          <w:bCs/>
          <w:sz w:val="24"/>
          <w:szCs w:val="24"/>
        </w:rPr>
        <w:t>hojas y afectar el</w:t>
      </w:r>
      <w:r>
        <w:rPr>
          <w:rFonts w:ascii="Times New Roman" w:hAnsi="Times New Roman" w:cs="Times New Roman"/>
          <w:bCs/>
          <w:sz w:val="24"/>
          <w:szCs w:val="24"/>
        </w:rPr>
        <w:t xml:space="preserve"> </w:t>
      </w:r>
      <w:r w:rsidRPr="00907060">
        <w:rPr>
          <w:rFonts w:ascii="Times New Roman" w:hAnsi="Times New Roman" w:cs="Times New Roman"/>
          <w:bCs/>
          <w:sz w:val="24"/>
          <w:szCs w:val="24"/>
        </w:rPr>
        <w:t>rendimiento.</w:t>
      </w:r>
      <w:r>
        <w:rPr>
          <w:rFonts w:ascii="Times New Roman" w:hAnsi="Times New Roman" w:cs="Times New Roman"/>
          <w:bCs/>
          <w:sz w:val="24"/>
          <w:szCs w:val="24"/>
        </w:rPr>
        <w:t xml:space="preserve"> </w:t>
      </w:r>
      <w:r>
        <w:rPr>
          <w:rFonts w:ascii="Times New Roman" w:hAnsi="Times New Roman" w:cs="Times New Roman"/>
          <w:bCs/>
          <w:sz w:val="24"/>
          <w:szCs w:val="24"/>
          <w:lang w:eastAsia="es-EC"/>
        </w:rPr>
        <w:t>(ANAPO. 2011)</w:t>
      </w:r>
    </w:p>
    <w:p w:rsidR="007856D9" w:rsidRDefault="007856D9" w:rsidP="00CB5B0F">
      <w:pPr>
        <w:tabs>
          <w:tab w:val="left" w:pos="8504"/>
        </w:tabs>
        <w:autoSpaceDE w:val="0"/>
        <w:autoSpaceDN w:val="0"/>
        <w:adjustRightInd w:val="0"/>
        <w:spacing w:after="0" w:line="360" w:lineRule="auto"/>
        <w:ind w:left="708" w:right="-1" w:hanging="708"/>
        <w:jc w:val="both"/>
        <w:rPr>
          <w:rFonts w:ascii="Times New Roman" w:hAnsi="Times New Roman" w:cs="Times New Roman"/>
          <w:b/>
          <w:bCs/>
          <w:sz w:val="24"/>
          <w:szCs w:val="24"/>
          <w:lang w:eastAsia="es-EC"/>
        </w:rPr>
      </w:pPr>
    </w:p>
    <w:p w:rsidR="00CB5B0F" w:rsidRDefault="00393BC5" w:rsidP="00CB5B0F">
      <w:pPr>
        <w:tabs>
          <w:tab w:val="left" w:pos="8504"/>
        </w:tabs>
        <w:autoSpaceDE w:val="0"/>
        <w:autoSpaceDN w:val="0"/>
        <w:adjustRightInd w:val="0"/>
        <w:spacing w:after="0" w:line="360" w:lineRule="auto"/>
        <w:ind w:left="708" w:right="-1" w:hanging="708"/>
        <w:jc w:val="both"/>
        <w:rPr>
          <w:rFonts w:ascii="Times New Roman" w:hAnsi="Times New Roman" w:cs="Times New Roman"/>
          <w:color w:val="000000" w:themeColor="text1"/>
          <w:sz w:val="24"/>
          <w:szCs w:val="24"/>
        </w:rPr>
      </w:pPr>
      <w:r>
        <w:rPr>
          <w:rFonts w:ascii="Times New Roman" w:hAnsi="Times New Roman" w:cs="Times New Roman"/>
          <w:b/>
          <w:bCs/>
          <w:sz w:val="24"/>
          <w:szCs w:val="24"/>
          <w:lang w:eastAsia="es-EC"/>
        </w:rPr>
        <w:t>3</w:t>
      </w:r>
      <w:r w:rsidR="00CB5B0F">
        <w:rPr>
          <w:rFonts w:ascii="Times New Roman" w:hAnsi="Times New Roman" w:cs="Times New Roman"/>
          <w:b/>
          <w:bCs/>
          <w:sz w:val="24"/>
          <w:szCs w:val="24"/>
          <w:lang w:eastAsia="es-EC"/>
        </w:rPr>
        <w:t xml:space="preserve">.7.6. </w:t>
      </w:r>
      <w:r w:rsidR="00CB5B0F" w:rsidRPr="000C6D14">
        <w:rPr>
          <w:rFonts w:ascii="Times New Roman" w:hAnsi="Times New Roman" w:cs="Times New Roman"/>
          <w:b/>
          <w:bCs/>
          <w:sz w:val="24"/>
          <w:szCs w:val="24"/>
        </w:rPr>
        <w:t>Trips (</w:t>
      </w:r>
      <w:proofErr w:type="spellStart"/>
      <w:r w:rsidR="00CB5B0F" w:rsidRPr="000C6D14">
        <w:rPr>
          <w:rFonts w:ascii="Times New Roman" w:hAnsi="Times New Roman" w:cs="Times New Roman"/>
          <w:b/>
          <w:bCs/>
          <w:i/>
          <w:sz w:val="24"/>
          <w:szCs w:val="24"/>
          <w:u w:val="single"/>
        </w:rPr>
        <w:t>Caliothrips</w:t>
      </w:r>
      <w:proofErr w:type="spellEnd"/>
      <w:r w:rsidR="00CB5B0F" w:rsidRPr="000C6D14">
        <w:rPr>
          <w:rFonts w:ascii="Times New Roman" w:hAnsi="Times New Roman" w:cs="Times New Roman"/>
          <w:b/>
          <w:bCs/>
          <w:i/>
          <w:sz w:val="24"/>
          <w:szCs w:val="24"/>
        </w:rPr>
        <w:t xml:space="preserve"> </w:t>
      </w:r>
      <w:proofErr w:type="spellStart"/>
      <w:r w:rsidR="00CB5B0F" w:rsidRPr="000C6D14">
        <w:rPr>
          <w:rFonts w:ascii="Times New Roman" w:hAnsi="Times New Roman" w:cs="Times New Roman"/>
          <w:b/>
          <w:bCs/>
          <w:i/>
          <w:sz w:val="24"/>
          <w:szCs w:val="24"/>
          <w:u w:val="single"/>
        </w:rPr>
        <w:t>phaseoli</w:t>
      </w:r>
      <w:proofErr w:type="spellEnd"/>
      <w:r w:rsidR="00CB5B0F" w:rsidRPr="000C6D14">
        <w:rPr>
          <w:rFonts w:ascii="Times New Roman" w:hAnsi="Times New Roman" w:cs="Times New Roman"/>
          <w:b/>
          <w:bCs/>
          <w:sz w:val="24"/>
          <w:szCs w:val="24"/>
        </w:rPr>
        <w:t>)</w:t>
      </w:r>
      <w:r w:rsidR="00CB5B0F" w:rsidRPr="00BB1F42">
        <w:rPr>
          <w:rFonts w:ascii="Times New Roman" w:hAnsi="Times New Roman" w:cs="Times New Roman"/>
          <w:color w:val="000000" w:themeColor="text1"/>
          <w:sz w:val="24"/>
          <w:szCs w:val="24"/>
        </w:rPr>
        <w:t xml:space="preserve"> </w:t>
      </w:r>
    </w:p>
    <w:p w:rsidR="00CB5B0F" w:rsidRDefault="00CB5B0F" w:rsidP="00CB5B0F">
      <w:pPr>
        <w:tabs>
          <w:tab w:val="left" w:pos="8504"/>
        </w:tabs>
        <w:autoSpaceDE w:val="0"/>
        <w:autoSpaceDN w:val="0"/>
        <w:adjustRightInd w:val="0"/>
        <w:spacing w:after="0" w:line="360" w:lineRule="auto"/>
        <w:ind w:left="708" w:right="-1" w:hanging="708"/>
        <w:jc w:val="both"/>
        <w:rPr>
          <w:rFonts w:ascii="Times New Roman" w:hAnsi="Times New Roman" w:cs="Times New Roman"/>
          <w:color w:val="000000" w:themeColor="text1"/>
          <w:sz w:val="24"/>
          <w:szCs w:val="24"/>
        </w:rPr>
      </w:pPr>
    </w:p>
    <w:p w:rsidR="00CB5B0F" w:rsidRPr="003D3742"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bCs/>
          <w:sz w:val="24"/>
          <w:szCs w:val="24"/>
          <w:lang w:eastAsia="es-EC"/>
        </w:rPr>
      </w:pPr>
      <w:r w:rsidRPr="00013B47">
        <w:rPr>
          <w:rFonts w:ascii="Times New Roman" w:hAnsi="Times New Roman" w:cs="Times New Roman"/>
          <w:bCs/>
          <w:sz w:val="24"/>
          <w:szCs w:val="24"/>
          <w:lang w:eastAsia="es-EC"/>
        </w:rPr>
        <w:t>Los</w:t>
      </w:r>
      <w:r>
        <w:rPr>
          <w:rFonts w:ascii="Times New Roman" w:hAnsi="Times New Roman" w:cs="Times New Roman"/>
          <w:bCs/>
          <w:sz w:val="24"/>
          <w:szCs w:val="24"/>
          <w:lang w:eastAsia="es-EC"/>
        </w:rPr>
        <w:t xml:space="preserve"> </w:t>
      </w:r>
      <w:r w:rsidRPr="00013B47">
        <w:rPr>
          <w:rFonts w:ascii="Times New Roman" w:hAnsi="Times New Roman" w:cs="Times New Roman"/>
          <w:bCs/>
          <w:sz w:val="24"/>
          <w:szCs w:val="24"/>
          <w:lang w:eastAsia="es-EC"/>
        </w:rPr>
        <w:t>adultos de esta especie,</w:t>
      </w:r>
      <w:r>
        <w:rPr>
          <w:rFonts w:ascii="Times New Roman" w:hAnsi="Times New Roman" w:cs="Times New Roman"/>
          <w:bCs/>
          <w:sz w:val="24"/>
          <w:szCs w:val="24"/>
          <w:lang w:eastAsia="es-EC"/>
        </w:rPr>
        <w:t xml:space="preserve"> </w:t>
      </w:r>
      <w:r w:rsidRPr="00013B47">
        <w:rPr>
          <w:rFonts w:ascii="Times New Roman" w:hAnsi="Times New Roman" w:cs="Times New Roman"/>
          <w:bCs/>
          <w:sz w:val="24"/>
          <w:szCs w:val="24"/>
          <w:lang w:eastAsia="es-EC"/>
        </w:rPr>
        <w:t>son pequeños insectos</w:t>
      </w:r>
      <w:r>
        <w:rPr>
          <w:rFonts w:ascii="Times New Roman" w:hAnsi="Times New Roman" w:cs="Times New Roman"/>
          <w:bCs/>
          <w:sz w:val="24"/>
          <w:szCs w:val="24"/>
          <w:lang w:eastAsia="es-EC"/>
        </w:rPr>
        <w:t xml:space="preserve"> </w:t>
      </w:r>
      <w:r w:rsidRPr="00013B47">
        <w:rPr>
          <w:rFonts w:ascii="Times New Roman" w:hAnsi="Times New Roman" w:cs="Times New Roman"/>
          <w:bCs/>
          <w:sz w:val="24"/>
          <w:szCs w:val="24"/>
          <w:lang w:eastAsia="es-EC"/>
        </w:rPr>
        <w:t>de coloración oscura,</w:t>
      </w:r>
      <w:r>
        <w:rPr>
          <w:rFonts w:ascii="Times New Roman" w:hAnsi="Times New Roman" w:cs="Times New Roman"/>
          <w:bCs/>
          <w:sz w:val="24"/>
          <w:szCs w:val="24"/>
          <w:lang w:eastAsia="es-EC"/>
        </w:rPr>
        <w:t xml:space="preserve"> </w:t>
      </w:r>
      <w:r w:rsidRPr="00013B47">
        <w:rPr>
          <w:rFonts w:ascii="Times New Roman" w:hAnsi="Times New Roman" w:cs="Times New Roman"/>
          <w:bCs/>
          <w:sz w:val="24"/>
          <w:szCs w:val="24"/>
          <w:lang w:eastAsia="es-EC"/>
        </w:rPr>
        <w:t>con dos bandas blancas,</w:t>
      </w:r>
      <w:r>
        <w:rPr>
          <w:rFonts w:ascii="Times New Roman" w:hAnsi="Times New Roman" w:cs="Times New Roman"/>
          <w:bCs/>
          <w:sz w:val="24"/>
          <w:szCs w:val="24"/>
          <w:lang w:eastAsia="es-EC"/>
        </w:rPr>
        <w:t xml:space="preserve"> </w:t>
      </w:r>
      <w:r w:rsidRPr="00013B47">
        <w:rPr>
          <w:rFonts w:ascii="Times New Roman" w:hAnsi="Times New Roman" w:cs="Times New Roman"/>
          <w:bCs/>
          <w:sz w:val="24"/>
          <w:szCs w:val="24"/>
          <w:lang w:eastAsia="es-EC"/>
        </w:rPr>
        <w:t>con gran movilid</w:t>
      </w:r>
      <w:r>
        <w:rPr>
          <w:rFonts w:ascii="Times New Roman" w:hAnsi="Times New Roman" w:cs="Times New Roman"/>
          <w:bCs/>
          <w:sz w:val="24"/>
          <w:szCs w:val="24"/>
          <w:lang w:eastAsia="es-EC"/>
        </w:rPr>
        <w:t>ad, e</w:t>
      </w:r>
      <w:r w:rsidRPr="00013B47">
        <w:rPr>
          <w:rFonts w:ascii="Times New Roman" w:hAnsi="Times New Roman" w:cs="Times New Roman"/>
          <w:bCs/>
          <w:sz w:val="24"/>
          <w:szCs w:val="24"/>
          <w:lang w:eastAsia="es-EC"/>
        </w:rPr>
        <w:t>n sus estados juveniles</w:t>
      </w:r>
      <w:r>
        <w:rPr>
          <w:rFonts w:ascii="Times New Roman" w:hAnsi="Times New Roman" w:cs="Times New Roman"/>
          <w:bCs/>
          <w:sz w:val="24"/>
          <w:szCs w:val="24"/>
          <w:lang w:eastAsia="es-EC"/>
        </w:rPr>
        <w:t xml:space="preserve"> </w:t>
      </w:r>
      <w:r w:rsidRPr="00013B47">
        <w:rPr>
          <w:rFonts w:ascii="Times New Roman" w:hAnsi="Times New Roman" w:cs="Times New Roman"/>
          <w:bCs/>
          <w:sz w:val="24"/>
          <w:szCs w:val="24"/>
          <w:lang w:eastAsia="es-EC"/>
        </w:rPr>
        <w:t>son más pequeños</w:t>
      </w:r>
      <w:r>
        <w:rPr>
          <w:rFonts w:ascii="Times New Roman" w:hAnsi="Times New Roman" w:cs="Times New Roman"/>
          <w:bCs/>
          <w:sz w:val="24"/>
          <w:szCs w:val="24"/>
          <w:lang w:eastAsia="es-EC"/>
        </w:rPr>
        <w:t xml:space="preserve"> </w:t>
      </w:r>
      <w:r w:rsidRPr="00013B47">
        <w:rPr>
          <w:rFonts w:ascii="Times New Roman" w:hAnsi="Times New Roman" w:cs="Times New Roman"/>
          <w:bCs/>
          <w:sz w:val="24"/>
          <w:szCs w:val="24"/>
          <w:lang w:eastAsia="es-EC"/>
        </w:rPr>
        <w:t>amarillos y poco móviles.</w:t>
      </w:r>
      <w:r>
        <w:rPr>
          <w:rFonts w:ascii="Times New Roman" w:hAnsi="Times New Roman" w:cs="Times New Roman"/>
          <w:bCs/>
          <w:sz w:val="24"/>
          <w:szCs w:val="24"/>
          <w:lang w:eastAsia="es-EC"/>
        </w:rPr>
        <w:t xml:space="preserve"> </w:t>
      </w:r>
      <w:r w:rsidRPr="00013B47">
        <w:rPr>
          <w:rFonts w:ascii="Times New Roman" w:hAnsi="Times New Roman" w:cs="Times New Roman"/>
          <w:bCs/>
          <w:sz w:val="24"/>
          <w:szCs w:val="24"/>
          <w:lang w:eastAsia="es-EC"/>
        </w:rPr>
        <w:t>Incrementan</w:t>
      </w:r>
      <w:r>
        <w:rPr>
          <w:rFonts w:ascii="Times New Roman" w:hAnsi="Times New Roman" w:cs="Times New Roman"/>
          <w:bCs/>
          <w:sz w:val="24"/>
          <w:szCs w:val="24"/>
          <w:lang w:eastAsia="es-EC"/>
        </w:rPr>
        <w:t xml:space="preserve"> </w:t>
      </w:r>
      <w:r w:rsidRPr="00013B47">
        <w:rPr>
          <w:rFonts w:ascii="Times New Roman" w:hAnsi="Times New Roman" w:cs="Times New Roman"/>
          <w:bCs/>
          <w:sz w:val="24"/>
          <w:szCs w:val="24"/>
          <w:lang w:eastAsia="es-EC"/>
        </w:rPr>
        <w:t>sus poblaciones en sequías y altas temperaturas</w:t>
      </w:r>
      <w:r>
        <w:rPr>
          <w:rFonts w:ascii="Times New Roman" w:hAnsi="Times New Roman" w:cs="Times New Roman"/>
          <w:bCs/>
          <w:sz w:val="24"/>
          <w:szCs w:val="24"/>
          <w:lang w:eastAsia="es-EC"/>
        </w:rPr>
        <w:t>, s</w:t>
      </w:r>
      <w:r w:rsidRPr="00013B47">
        <w:rPr>
          <w:rFonts w:ascii="Times New Roman" w:hAnsi="Times New Roman" w:cs="Times New Roman"/>
          <w:bCs/>
          <w:sz w:val="24"/>
          <w:szCs w:val="24"/>
          <w:lang w:eastAsia="es-EC"/>
        </w:rPr>
        <w:t>uccionan la savia que salen de los tejidos</w:t>
      </w:r>
      <w:r>
        <w:rPr>
          <w:rFonts w:ascii="Times New Roman" w:hAnsi="Times New Roman" w:cs="Times New Roman"/>
          <w:bCs/>
          <w:sz w:val="24"/>
          <w:szCs w:val="24"/>
          <w:lang w:eastAsia="es-EC"/>
        </w:rPr>
        <w:t xml:space="preserve"> </w:t>
      </w:r>
      <w:r w:rsidRPr="00013B47">
        <w:rPr>
          <w:rFonts w:ascii="Times New Roman" w:hAnsi="Times New Roman" w:cs="Times New Roman"/>
          <w:bCs/>
          <w:sz w:val="24"/>
          <w:szCs w:val="24"/>
          <w:lang w:eastAsia="es-EC"/>
        </w:rPr>
        <w:t>que han raspado y succionado con su</w:t>
      </w:r>
      <w:r>
        <w:rPr>
          <w:rFonts w:ascii="Times New Roman" w:hAnsi="Times New Roman" w:cs="Times New Roman"/>
          <w:bCs/>
          <w:sz w:val="24"/>
          <w:szCs w:val="24"/>
          <w:lang w:eastAsia="es-EC"/>
        </w:rPr>
        <w:t xml:space="preserve"> </w:t>
      </w:r>
      <w:r w:rsidRPr="00013B47">
        <w:rPr>
          <w:rFonts w:ascii="Times New Roman" w:hAnsi="Times New Roman" w:cs="Times New Roman"/>
          <w:bCs/>
          <w:sz w:val="24"/>
          <w:szCs w:val="24"/>
          <w:lang w:eastAsia="es-EC"/>
        </w:rPr>
        <w:t>“pico”, confiriéndole</w:t>
      </w:r>
      <w:r>
        <w:rPr>
          <w:rFonts w:ascii="Times New Roman" w:hAnsi="Times New Roman" w:cs="Times New Roman"/>
          <w:bCs/>
          <w:sz w:val="24"/>
          <w:szCs w:val="24"/>
          <w:lang w:eastAsia="es-EC"/>
        </w:rPr>
        <w:t xml:space="preserve"> </w:t>
      </w:r>
      <w:r w:rsidRPr="00013B47">
        <w:rPr>
          <w:rFonts w:ascii="Times New Roman" w:hAnsi="Times New Roman" w:cs="Times New Roman"/>
          <w:bCs/>
          <w:sz w:val="24"/>
          <w:szCs w:val="24"/>
          <w:lang w:eastAsia="es-EC"/>
        </w:rPr>
        <w:t>a las hojas dañadas manchas amarillentas</w:t>
      </w:r>
      <w:r>
        <w:rPr>
          <w:rFonts w:ascii="Times New Roman" w:hAnsi="Times New Roman" w:cs="Times New Roman"/>
          <w:bCs/>
          <w:sz w:val="24"/>
          <w:szCs w:val="24"/>
          <w:lang w:eastAsia="es-EC"/>
        </w:rPr>
        <w:t xml:space="preserve"> </w:t>
      </w:r>
      <w:r w:rsidRPr="00013B47">
        <w:rPr>
          <w:rFonts w:ascii="Times New Roman" w:hAnsi="Times New Roman" w:cs="Times New Roman"/>
          <w:bCs/>
          <w:sz w:val="24"/>
          <w:szCs w:val="24"/>
          <w:lang w:eastAsia="es-EC"/>
        </w:rPr>
        <w:t>o aspecto plateado, blanquecino, y en ataques severos</w:t>
      </w:r>
      <w:r>
        <w:rPr>
          <w:rFonts w:ascii="Times New Roman" w:hAnsi="Times New Roman" w:cs="Times New Roman"/>
          <w:bCs/>
          <w:sz w:val="24"/>
          <w:szCs w:val="24"/>
          <w:lang w:eastAsia="es-EC"/>
        </w:rPr>
        <w:t xml:space="preserve"> </w:t>
      </w:r>
      <w:r w:rsidRPr="00013B47">
        <w:rPr>
          <w:rFonts w:ascii="Times New Roman" w:hAnsi="Times New Roman" w:cs="Times New Roman"/>
          <w:bCs/>
          <w:sz w:val="24"/>
          <w:szCs w:val="24"/>
          <w:lang w:eastAsia="es-EC"/>
        </w:rPr>
        <w:t>provocan la defoliación de la planta.</w:t>
      </w:r>
      <w:r>
        <w:rPr>
          <w:rFonts w:ascii="Times New Roman" w:hAnsi="Times New Roman" w:cs="Times New Roman"/>
          <w:bCs/>
          <w:sz w:val="24"/>
          <w:szCs w:val="24"/>
          <w:lang w:eastAsia="es-EC"/>
        </w:rPr>
        <w:t xml:space="preserve"> (</w:t>
      </w:r>
      <w:proofErr w:type="spellStart"/>
      <w:r>
        <w:rPr>
          <w:rFonts w:ascii="Times New Roman" w:hAnsi="Times New Roman" w:cs="Times New Roman"/>
          <w:sz w:val="24"/>
          <w:szCs w:val="24"/>
        </w:rPr>
        <w:t>Vitti</w:t>
      </w:r>
      <w:proofErr w:type="spellEnd"/>
      <w:r>
        <w:rPr>
          <w:rFonts w:ascii="Times New Roman" w:hAnsi="Times New Roman" w:cs="Times New Roman"/>
          <w:sz w:val="24"/>
          <w:szCs w:val="24"/>
        </w:rPr>
        <w:t>, D.;</w:t>
      </w:r>
      <w:r w:rsidRPr="00013B47">
        <w:rPr>
          <w:rFonts w:ascii="Times New Roman" w:hAnsi="Times New Roman" w:cs="Times New Roman"/>
          <w:sz w:val="24"/>
          <w:szCs w:val="24"/>
        </w:rPr>
        <w:t xml:space="preserve"> Sosa, M.</w:t>
      </w:r>
      <w:r>
        <w:rPr>
          <w:rFonts w:ascii="Times New Roman" w:hAnsi="Times New Roman" w:cs="Times New Roman"/>
          <w:sz w:val="24"/>
          <w:szCs w:val="24"/>
        </w:rPr>
        <w:t xml:space="preserve"> 2008)</w:t>
      </w:r>
    </w:p>
    <w:p w:rsidR="00CB5B0F" w:rsidRDefault="00CB5B0F" w:rsidP="00CB5B0F">
      <w:pPr>
        <w:spacing w:after="0" w:line="360" w:lineRule="auto"/>
        <w:rPr>
          <w:rFonts w:ascii="Times New Roman" w:hAnsi="Times New Roman" w:cs="Times New Roman"/>
          <w:sz w:val="24"/>
          <w:szCs w:val="24"/>
        </w:rPr>
      </w:pPr>
    </w:p>
    <w:p w:rsidR="00CB5B0F" w:rsidRPr="000C6D14" w:rsidRDefault="00393BC5" w:rsidP="00CB5B0F">
      <w:pPr>
        <w:spacing w:after="0" w:line="360" w:lineRule="auto"/>
        <w:rPr>
          <w:rFonts w:ascii="Times New Roman" w:hAnsi="Times New Roman" w:cs="Times New Roman"/>
          <w:b/>
          <w:sz w:val="24"/>
          <w:szCs w:val="24"/>
        </w:rPr>
      </w:pPr>
      <w:r>
        <w:rPr>
          <w:rFonts w:ascii="Times New Roman" w:hAnsi="Times New Roman" w:cs="Times New Roman"/>
          <w:b/>
          <w:sz w:val="24"/>
          <w:szCs w:val="24"/>
        </w:rPr>
        <w:t>3</w:t>
      </w:r>
      <w:r w:rsidR="00CB5B0F">
        <w:rPr>
          <w:rFonts w:ascii="Times New Roman" w:hAnsi="Times New Roman" w:cs="Times New Roman"/>
          <w:b/>
          <w:sz w:val="24"/>
          <w:szCs w:val="24"/>
        </w:rPr>
        <w:t xml:space="preserve">.8. </w:t>
      </w:r>
      <w:r w:rsidR="00CB5B0F" w:rsidRPr="000C6D14">
        <w:rPr>
          <w:rFonts w:ascii="Times New Roman" w:hAnsi="Times New Roman" w:cs="Times New Roman"/>
          <w:b/>
          <w:sz w:val="24"/>
          <w:szCs w:val="24"/>
        </w:rPr>
        <w:t xml:space="preserve">Enfermedades </w:t>
      </w:r>
    </w:p>
    <w:p w:rsidR="00CB5B0F" w:rsidRPr="000C6D14" w:rsidRDefault="00CB5B0F" w:rsidP="00CB5B0F">
      <w:pPr>
        <w:spacing w:after="0" w:line="360" w:lineRule="auto"/>
        <w:jc w:val="both"/>
        <w:rPr>
          <w:rFonts w:ascii="Times New Roman" w:hAnsi="Times New Roman" w:cs="Times New Roman"/>
          <w:b/>
          <w:sz w:val="24"/>
          <w:szCs w:val="24"/>
        </w:rPr>
      </w:pPr>
    </w:p>
    <w:p w:rsidR="00CB5B0F" w:rsidRPr="000C6D14" w:rsidRDefault="00393BC5" w:rsidP="00CB5B0F">
      <w:pPr>
        <w:spacing w:after="0" w:line="360" w:lineRule="auto"/>
        <w:rPr>
          <w:rFonts w:ascii="Times New Roman" w:hAnsi="Times New Roman" w:cs="Times New Roman"/>
          <w:b/>
          <w:sz w:val="24"/>
          <w:szCs w:val="24"/>
        </w:rPr>
      </w:pPr>
      <w:r>
        <w:rPr>
          <w:rFonts w:ascii="Times New Roman" w:hAnsi="Times New Roman" w:cs="Times New Roman"/>
          <w:b/>
          <w:sz w:val="24"/>
          <w:szCs w:val="24"/>
        </w:rPr>
        <w:t>3</w:t>
      </w:r>
      <w:r w:rsidR="00CB5B0F">
        <w:rPr>
          <w:rFonts w:ascii="Times New Roman" w:hAnsi="Times New Roman" w:cs="Times New Roman"/>
          <w:b/>
          <w:sz w:val="24"/>
          <w:szCs w:val="24"/>
        </w:rPr>
        <w:t xml:space="preserve">.8.1. </w:t>
      </w:r>
      <w:r w:rsidR="00CB5B0F" w:rsidRPr="000C6D14">
        <w:rPr>
          <w:rFonts w:ascii="Times New Roman" w:hAnsi="Times New Roman" w:cs="Times New Roman"/>
          <w:b/>
          <w:sz w:val="24"/>
          <w:szCs w:val="24"/>
        </w:rPr>
        <w:t>Roya de la soya (</w:t>
      </w:r>
      <w:proofErr w:type="spellStart"/>
      <w:r w:rsidR="00CB5B0F" w:rsidRPr="000C6D14">
        <w:rPr>
          <w:rFonts w:ascii="Times New Roman" w:hAnsi="Times New Roman" w:cs="Times New Roman"/>
          <w:b/>
          <w:i/>
          <w:sz w:val="24"/>
          <w:szCs w:val="24"/>
          <w:u w:val="single"/>
        </w:rPr>
        <w:t>Phakopsora</w:t>
      </w:r>
      <w:proofErr w:type="spellEnd"/>
      <w:r w:rsidR="00CB5B0F" w:rsidRPr="000C6D14">
        <w:rPr>
          <w:rFonts w:ascii="Times New Roman" w:hAnsi="Times New Roman" w:cs="Times New Roman"/>
          <w:b/>
          <w:i/>
          <w:sz w:val="24"/>
          <w:szCs w:val="24"/>
        </w:rPr>
        <w:t xml:space="preserve"> </w:t>
      </w:r>
      <w:proofErr w:type="spellStart"/>
      <w:r w:rsidR="00CB5B0F" w:rsidRPr="000C6D14">
        <w:rPr>
          <w:rFonts w:ascii="Times New Roman" w:hAnsi="Times New Roman" w:cs="Times New Roman"/>
          <w:b/>
          <w:i/>
          <w:sz w:val="24"/>
          <w:szCs w:val="24"/>
          <w:u w:val="single"/>
        </w:rPr>
        <w:t>pachyrhizi</w:t>
      </w:r>
      <w:proofErr w:type="spellEnd"/>
      <w:r w:rsidR="00CB5B0F" w:rsidRPr="000C6D14">
        <w:rPr>
          <w:rFonts w:ascii="Times New Roman" w:hAnsi="Times New Roman" w:cs="Times New Roman"/>
          <w:b/>
          <w:i/>
          <w:sz w:val="24"/>
          <w:szCs w:val="24"/>
        </w:rPr>
        <w:t>)</w:t>
      </w:r>
    </w:p>
    <w:p w:rsidR="00393BC5" w:rsidRDefault="00393BC5" w:rsidP="00CB5B0F">
      <w:pPr>
        <w:spacing w:after="0" w:line="360" w:lineRule="auto"/>
        <w:jc w:val="both"/>
        <w:rPr>
          <w:rFonts w:ascii="Times New Roman" w:hAnsi="Times New Roman" w:cs="Times New Roman"/>
          <w:sz w:val="24"/>
          <w:szCs w:val="24"/>
        </w:rPr>
      </w:pPr>
    </w:p>
    <w:p w:rsidR="00CB5B0F" w:rsidRPr="000C6D14" w:rsidRDefault="00CB5B0F" w:rsidP="00CB5B0F">
      <w:pPr>
        <w:spacing w:after="0" w:line="360" w:lineRule="auto"/>
        <w:jc w:val="both"/>
        <w:rPr>
          <w:rFonts w:ascii="Times New Roman" w:hAnsi="Times New Roman" w:cs="Times New Roman"/>
          <w:sz w:val="24"/>
          <w:szCs w:val="24"/>
        </w:rPr>
      </w:pPr>
      <w:r w:rsidRPr="000C6D14">
        <w:rPr>
          <w:rFonts w:ascii="Times New Roman" w:hAnsi="Times New Roman" w:cs="Times New Roman"/>
          <w:sz w:val="24"/>
          <w:szCs w:val="24"/>
        </w:rPr>
        <w:t xml:space="preserve">Los síntomas de la roya pueden presentarse en cualquier momento del ciclo del cultivo, pero se hacen más evidentes en plantas próximas a floración, y avanzan desde las hojas inferiores hacia las superiores Los primeros síntomas de la </w:t>
      </w:r>
      <w:r w:rsidRPr="000C6D14">
        <w:rPr>
          <w:rFonts w:ascii="Times New Roman" w:hAnsi="Times New Roman" w:cs="Times New Roman"/>
          <w:sz w:val="24"/>
          <w:szCs w:val="24"/>
        </w:rPr>
        <w:lastRenderedPageBreak/>
        <w:t>enfermedad son la aparición de puntos de coloración más oscura que el tejido foliar sano (grisác</w:t>
      </w:r>
      <w:r w:rsidR="007856D9">
        <w:rPr>
          <w:rFonts w:ascii="Times New Roman" w:hAnsi="Times New Roman" w:cs="Times New Roman"/>
          <w:sz w:val="24"/>
          <w:szCs w:val="24"/>
        </w:rPr>
        <w:t>eos-</w:t>
      </w:r>
      <w:r>
        <w:rPr>
          <w:rFonts w:ascii="Times New Roman" w:hAnsi="Times New Roman" w:cs="Times New Roman"/>
          <w:sz w:val="24"/>
          <w:szCs w:val="24"/>
        </w:rPr>
        <w:t>amarillentos, grisáceos-</w:t>
      </w:r>
      <w:proofErr w:type="spellStart"/>
      <w:r>
        <w:rPr>
          <w:rFonts w:ascii="Times New Roman" w:hAnsi="Times New Roman" w:cs="Times New Roman"/>
          <w:sz w:val="24"/>
          <w:szCs w:val="24"/>
        </w:rPr>
        <w:t>marroneso</w:t>
      </w:r>
      <w:proofErr w:type="spellEnd"/>
      <w:r>
        <w:rPr>
          <w:rFonts w:ascii="Times New Roman" w:hAnsi="Times New Roman" w:cs="Times New Roman"/>
          <w:sz w:val="24"/>
          <w:szCs w:val="24"/>
        </w:rPr>
        <w:t xml:space="preserve">, </w:t>
      </w:r>
      <w:r w:rsidRPr="000C6D14">
        <w:rPr>
          <w:rFonts w:ascii="Times New Roman" w:hAnsi="Times New Roman" w:cs="Times New Roman"/>
          <w:sz w:val="24"/>
          <w:szCs w:val="24"/>
        </w:rPr>
        <w:t>rojizos) en la cara superior de las hojas. (DuPont. 2005)</w:t>
      </w:r>
    </w:p>
    <w:p w:rsidR="00CB5B0F" w:rsidRPr="000C6D14" w:rsidRDefault="00CB5B0F" w:rsidP="00CB5B0F">
      <w:pPr>
        <w:spacing w:after="0" w:line="360" w:lineRule="auto"/>
        <w:jc w:val="both"/>
        <w:rPr>
          <w:rFonts w:ascii="Times New Roman" w:hAnsi="Times New Roman" w:cs="Times New Roman"/>
          <w:sz w:val="24"/>
          <w:szCs w:val="24"/>
        </w:rPr>
      </w:pPr>
    </w:p>
    <w:p w:rsidR="00CB5B0F" w:rsidRPr="000C6D14" w:rsidRDefault="00CB5B0F" w:rsidP="00CB5B0F">
      <w:pPr>
        <w:spacing w:after="0" w:line="360" w:lineRule="auto"/>
        <w:jc w:val="both"/>
        <w:rPr>
          <w:rFonts w:ascii="Times New Roman" w:hAnsi="Times New Roman" w:cs="Times New Roman"/>
          <w:sz w:val="24"/>
          <w:szCs w:val="24"/>
        </w:rPr>
      </w:pPr>
      <w:r w:rsidRPr="000C6D14">
        <w:rPr>
          <w:rFonts w:ascii="Times New Roman" w:hAnsi="Times New Roman" w:cs="Times New Roman"/>
          <w:sz w:val="24"/>
          <w:szCs w:val="24"/>
        </w:rPr>
        <w:t>La identificación de la presencia de este patógeno en los cultivos se facilita con el uso de lupa de mano (aumento de 20</w:t>
      </w:r>
      <w:r>
        <w:rPr>
          <w:rFonts w:ascii="Times New Roman" w:hAnsi="Times New Roman" w:cs="Times New Roman"/>
          <w:sz w:val="24"/>
          <w:szCs w:val="24"/>
        </w:rPr>
        <w:t xml:space="preserve"> </w:t>
      </w:r>
      <w:r w:rsidRPr="000C6D14">
        <w:rPr>
          <w:rFonts w:ascii="Times New Roman" w:hAnsi="Times New Roman" w:cs="Times New Roman"/>
          <w:sz w:val="24"/>
          <w:szCs w:val="24"/>
        </w:rPr>
        <w:t xml:space="preserve">x), que permite la visualización de las estructuras reproductivas de la roya, denominadas </w:t>
      </w:r>
      <w:proofErr w:type="spellStart"/>
      <w:r w:rsidRPr="000C6D14">
        <w:rPr>
          <w:rFonts w:ascii="Times New Roman" w:hAnsi="Times New Roman" w:cs="Times New Roman"/>
          <w:sz w:val="24"/>
          <w:szCs w:val="24"/>
        </w:rPr>
        <w:t>uredias</w:t>
      </w:r>
      <w:proofErr w:type="spellEnd"/>
      <w:r w:rsidRPr="000C6D14">
        <w:rPr>
          <w:rFonts w:ascii="Times New Roman" w:hAnsi="Times New Roman" w:cs="Times New Roman"/>
          <w:sz w:val="24"/>
          <w:szCs w:val="24"/>
        </w:rPr>
        <w:t>, en las cuales están contenidas grande</w:t>
      </w:r>
      <w:r>
        <w:rPr>
          <w:rFonts w:ascii="Times New Roman" w:hAnsi="Times New Roman" w:cs="Times New Roman"/>
          <w:sz w:val="24"/>
          <w:szCs w:val="24"/>
        </w:rPr>
        <w:t xml:space="preserve">s masas de esporas, denominadas </w:t>
      </w:r>
      <w:proofErr w:type="spellStart"/>
      <w:r w:rsidRPr="000C6D14">
        <w:rPr>
          <w:rFonts w:ascii="Times New Roman" w:hAnsi="Times New Roman" w:cs="Times New Roman"/>
          <w:sz w:val="24"/>
          <w:szCs w:val="24"/>
        </w:rPr>
        <w:t>uredosporas</w:t>
      </w:r>
      <w:proofErr w:type="spellEnd"/>
      <w:r w:rsidRPr="000C6D14">
        <w:rPr>
          <w:rFonts w:ascii="Times New Roman" w:hAnsi="Times New Roman" w:cs="Times New Roman"/>
          <w:sz w:val="24"/>
          <w:szCs w:val="24"/>
        </w:rPr>
        <w:t xml:space="preserve"> (órgano reproductivo del patógeno) y que son liberadas y transportadas en el aire, para dar inicio al proceso de infestación de nuevas plantas. Las lesiones son más numerosas en las hojas bajeras,</w:t>
      </w:r>
      <w:r>
        <w:rPr>
          <w:rFonts w:ascii="Times New Roman" w:hAnsi="Times New Roman" w:cs="Times New Roman"/>
          <w:sz w:val="24"/>
          <w:szCs w:val="24"/>
        </w:rPr>
        <w:t xml:space="preserve"> en la base y bordes de los folí</w:t>
      </w:r>
      <w:r w:rsidRPr="000C6D14">
        <w:rPr>
          <w:rFonts w:ascii="Times New Roman" w:hAnsi="Times New Roman" w:cs="Times New Roman"/>
          <w:sz w:val="24"/>
          <w:szCs w:val="24"/>
        </w:rPr>
        <w:t xml:space="preserve">olos por ser áreas con mayor humedad en la hoja, al haber un microclima favorable para la proliferación, penetración e infección de los tejidos foliares. Inicialmente las lesiones se presentan como pequeñas puntuaciones angulares de coloración ceniza verdosa (cerca de 1 mm de diámetro) en la cara superior (haz) de las hojas, las cuales pueden ser visualizadas a contra luz. En la cara inferior (envés) de la hoja, las formaciones de las </w:t>
      </w:r>
      <w:proofErr w:type="spellStart"/>
      <w:r w:rsidRPr="000C6D14">
        <w:rPr>
          <w:rFonts w:ascii="Times New Roman" w:hAnsi="Times New Roman" w:cs="Times New Roman"/>
          <w:sz w:val="24"/>
          <w:szCs w:val="24"/>
        </w:rPr>
        <w:t>uredias</w:t>
      </w:r>
      <w:proofErr w:type="spellEnd"/>
      <w:r w:rsidRPr="000C6D14">
        <w:rPr>
          <w:rFonts w:ascii="Times New Roman" w:hAnsi="Times New Roman" w:cs="Times New Roman"/>
          <w:sz w:val="24"/>
          <w:szCs w:val="24"/>
        </w:rPr>
        <w:t xml:space="preserve"> son más evidentes, están caracterizadas por prominencias, en las lesiones de la hoja, que son las que contienen las esporas. Cuanto mayor es la cantidad de lesiones, mayor y más anticipada será también la defoliación, y consecuentemente, el adelantamiento del ciclo del cultivo (aproximadamente 10 a 20 días en relación al ciclo normal). Eso, por supuesto causará una reducción en el peso de los granos, tal como ocurre en las enfermedades de final de ciclo. (Navarro, J. y Rivera, V. 2006)</w:t>
      </w:r>
    </w:p>
    <w:p w:rsidR="00CB5B0F" w:rsidRDefault="00CB5B0F" w:rsidP="00CB5B0F">
      <w:pPr>
        <w:spacing w:after="0" w:line="360" w:lineRule="auto"/>
        <w:rPr>
          <w:rFonts w:ascii="Times New Roman" w:hAnsi="Times New Roman" w:cs="Times New Roman"/>
          <w:b/>
          <w:sz w:val="24"/>
          <w:szCs w:val="24"/>
        </w:rPr>
      </w:pPr>
    </w:p>
    <w:p w:rsidR="00CB5B0F" w:rsidRPr="00591205" w:rsidRDefault="00CB5B0F" w:rsidP="00CB5B0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La roya se distingue de la pústula bacteriana (</w:t>
      </w:r>
      <w:proofErr w:type="spellStart"/>
      <w:r w:rsidRPr="008A6A70">
        <w:rPr>
          <w:rFonts w:ascii="Times New Roman" w:hAnsi="Times New Roman" w:cs="Times New Roman"/>
          <w:b/>
          <w:i/>
          <w:sz w:val="24"/>
          <w:szCs w:val="24"/>
          <w:u w:val="single"/>
        </w:rPr>
        <w:t>Xanthomonas</w:t>
      </w:r>
      <w:proofErr w:type="spellEnd"/>
      <w:r w:rsidRPr="006E4D6A">
        <w:rPr>
          <w:rFonts w:ascii="Times New Roman" w:hAnsi="Times New Roman" w:cs="Times New Roman"/>
          <w:i/>
          <w:sz w:val="24"/>
          <w:szCs w:val="24"/>
        </w:rPr>
        <w:t xml:space="preserve"> </w:t>
      </w:r>
      <w:proofErr w:type="spellStart"/>
      <w:r w:rsidRPr="008A6A70">
        <w:rPr>
          <w:rFonts w:ascii="Times New Roman" w:hAnsi="Times New Roman" w:cs="Times New Roman"/>
          <w:b/>
          <w:i/>
          <w:sz w:val="24"/>
          <w:szCs w:val="24"/>
          <w:u w:val="single"/>
        </w:rPr>
        <w:t>campestris</w:t>
      </w:r>
      <w:proofErr w:type="spellEnd"/>
      <w:r>
        <w:rPr>
          <w:rFonts w:ascii="Times New Roman" w:hAnsi="Times New Roman" w:cs="Times New Roman"/>
          <w:sz w:val="24"/>
          <w:szCs w:val="24"/>
        </w:rPr>
        <w:t xml:space="preserve"> </w:t>
      </w:r>
      <w:proofErr w:type="spellStart"/>
      <w:r w:rsidRPr="00D54C72">
        <w:rPr>
          <w:rFonts w:ascii="Times New Roman" w:hAnsi="Times New Roman" w:cs="Times New Roman"/>
          <w:b/>
          <w:sz w:val="24"/>
          <w:szCs w:val="24"/>
        </w:rPr>
        <w:t>pv</w:t>
      </w:r>
      <w:proofErr w:type="spellEnd"/>
      <w:r w:rsidRPr="00D54C72">
        <w:rPr>
          <w:rFonts w:ascii="Times New Roman" w:hAnsi="Times New Roman" w:cs="Times New Roman"/>
          <w:b/>
          <w:sz w:val="24"/>
          <w:szCs w:val="24"/>
        </w:rPr>
        <w:t>.</w:t>
      </w:r>
      <w:r w:rsidR="00D54C72" w:rsidRPr="00D54C72">
        <w:rPr>
          <w:rFonts w:ascii="Times New Roman" w:hAnsi="Times New Roman" w:cs="Times New Roman"/>
          <w:b/>
          <w:sz w:val="24"/>
          <w:szCs w:val="24"/>
        </w:rPr>
        <w:t>)</w:t>
      </w:r>
      <w:r>
        <w:rPr>
          <w:rFonts w:ascii="Times New Roman" w:hAnsi="Times New Roman" w:cs="Times New Roman"/>
          <w:sz w:val="24"/>
          <w:szCs w:val="24"/>
        </w:rPr>
        <w:t xml:space="preserve"> </w:t>
      </w:r>
      <w:r w:rsidR="00D54C72">
        <w:rPr>
          <w:rFonts w:ascii="Times New Roman" w:hAnsi="Times New Roman" w:cs="Times New Roman"/>
          <w:sz w:val="24"/>
          <w:szCs w:val="24"/>
        </w:rPr>
        <w:t>(</w:t>
      </w:r>
      <w:proofErr w:type="spellStart"/>
      <w:proofErr w:type="gramStart"/>
      <w:r w:rsidRPr="008A6A70">
        <w:rPr>
          <w:rFonts w:ascii="Times New Roman" w:hAnsi="Times New Roman" w:cs="Times New Roman"/>
          <w:b/>
          <w:i/>
          <w:sz w:val="24"/>
          <w:szCs w:val="24"/>
          <w:u w:val="single"/>
        </w:rPr>
        <w:t>glycines</w:t>
      </w:r>
      <w:proofErr w:type="spellEnd"/>
      <w:proofErr w:type="gramEnd"/>
      <w:r w:rsidRPr="008A6A70">
        <w:rPr>
          <w:rFonts w:ascii="Times New Roman" w:hAnsi="Times New Roman" w:cs="Times New Roman"/>
          <w:b/>
          <w:sz w:val="24"/>
          <w:szCs w:val="24"/>
        </w:rPr>
        <w:t xml:space="preserve"> </w:t>
      </w:r>
      <w:r w:rsidRPr="00D54C72">
        <w:rPr>
          <w:rFonts w:ascii="Times New Roman" w:hAnsi="Times New Roman" w:cs="Times New Roman"/>
          <w:b/>
          <w:sz w:val="24"/>
          <w:szCs w:val="24"/>
        </w:rPr>
        <w:t>N.)</w:t>
      </w:r>
      <w:r>
        <w:rPr>
          <w:rFonts w:ascii="Times New Roman" w:hAnsi="Times New Roman" w:cs="Times New Roman"/>
          <w:sz w:val="24"/>
          <w:szCs w:val="24"/>
        </w:rPr>
        <w:t xml:space="preserve"> por poseer </w:t>
      </w:r>
      <w:proofErr w:type="spellStart"/>
      <w:r>
        <w:rPr>
          <w:rFonts w:ascii="Times New Roman" w:hAnsi="Times New Roman" w:cs="Times New Roman"/>
          <w:sz w:val="24"/>
          <w:szCs w:val="24"/>
        </w:rPr>
        <w:t>uredosporas</w:t>
      </w:r>
      <w:proofErr w:type="spellEnd"/>
      <w:r>
        <w:rPr>
          <w:rFonts w:ascii="Times New Roman" w:hAnsi="Times New Roman" w:cs="Times New Roman"/>
          <w:sz w:val="24"/>
          <w:szCs w:val="24"/>
        </w:rPr>
        <w:t xml:space="preserve">, que cuando dejan de </w:t>
      </w:r>
      <w:proofErr w:type="spellStart"/>
      <w:r>
        <w:rPr>
          <w:rFonts w:ascii="Times New Roman" w:hAnsi="Times New Roman" w:cs="Times New Roman"/>
          <w:sz w:val="24"/>
          <w:szCs w:val="24"/>
        </w:rPr>
        <w:t>esporular</w:t>
      </w:r>
      <w:proofErr w:type="spellEnd"/>
      <w:r>
        <w:rPr>
          <w:rFonts w:ascii="Times New Roman" w:hAnsi="Times New Roman" w:cs="Times New Roman"/>
          <w:sz w:val="24"/>
          <w:szCs w:val="24"/>
        </w:rPr>
        <w:t xml:space="preserve">, </w:t>
      </w:r>
      <w:r w:rsidRPr="00EC0304">
        <w:rPr>
          <w:rFonts w:ascii="Times New Roman" w:hAnsi="Times New Roman" w:cs="Times New Roman"/>
          <w:sz w:val="24"/>
          <w:szCs w:val="24"/>
        </w:rPr>
        <w:t>presentan poros abiertos</w:t>
      </w:r>
      <w:r>
        <w:rPr>
          <w:rFonts w:ascii="Times New Roman" w:hAnsi="Times New Roman" w:cs="Times New Roman"/>
          <w:sz w:val="24"/>
          <w:szCs w:val="24"/>
        </w:rPr>
        <w:t xml:space="preserve"> (volcán abierto), l</w:t>
      </w:r>
      <w:r w:rsidRPr="00EC0304">
        <w:rPr>
          <w:rFonts w:ascii="Times New Roman" w:hAnsi="Times New Roman" w:cs="Times New Roman"/>
          <w:sz w:val="24"/>
          <w:szCs w:val="24"/>
        </w:rPr>
        <w:t>a pústula</w:t>
      </w:r>
      <w:r>
        <w:rPr>
          <w:rFonts w:ascii="Times New Roman" w:hAnsi="Times New Roman" w:cs="Times New Roman"/>
          <w:sz w:val="24"/>
          <w:szCs w:val="24"/>
        </w:rPr>
        <w:t xml:space="preserve"> bacteriana presenta como </w:t>
      </w:r>
      <w:r w:rsidRPr="00EC0304">
        <w:rPr>
          <w:rFonts w:ascii="Times New Roman" w:hAnsi="Times New Roman" w:cs="Times New Roman"/>
          <w:sz w:val="24"/>
          <w:szCs w:val="24"/>
        </w:rPr>
        <w:t>característica lesiones en</w:t>
      </w:r>
      <w:r>
        <w:rPr>
          <w:rFonts w:ascii="Times New Roman" w:hAnsi="Times New Roman" w:cs="Times New Roman"/>
          <w:sz w:val="24"/>
          <w:szCs w:val="24"/>
        </w:rPr>
        <w:t xml:space="preserve"> formato angular y halo </w:t>
      </w:r>
      <w:r w:rsidRPr="00EC0304">
        <w:rPr>
          <w:rFonts w:ascii="Times New Roman" w:hAnsi="Times New Roman" w:cs="Times New Roman"/>
          <w:sz w:val="24"/>
          <w:szCs w:val="24"/>
        </w:rPr>
        <w:t>amarillento y si bien,</w:t>
      </w:r>
      <w:r>
        <w:rPr>
          <w:rFonts w:ascii="Times New Roman" w:hAnsi="Times New Roman" w:cs="Times New Roman"/>
          <w:sz w:val="24"/>
          <w:szCs w:val="24"/>
        </w:rPr>
        <w:t xml:space="preserve"> </w:t>
      </w:r>
      <w:r w:rsidRPr="00EC0304">
        <w:rPr>
          <w:rFonts w:ascii="Times New Roman" w:hAnsi="Times New Roman" w:cs="Times New Roman"/>
          <w:sz w:val="24"/>
          <w:szCs w:val="24"/>
        </w:rPr>
        <w:t>también desarrolla una</w:t>
      </w:r>
      <w:r>
        <w:rPr>
          <w:rFonts w:ascii="Times New Roman" w:hAnsi="Times New Roman" w:cs="Times New Roman"/>
          <w:sz w:val="24"/>
          <w:szCs w:val="24"/>
        </w:rPr>
        <w:t xml:space="preserve"> estructura globosa “la pústula”, ésta no tiene poro apical como en el caso de la r</w:t>
      </w:r>
      <w:r w:rsidRPr="00EC0304">
        <w:rPr>
          <w:rFonts w:ascii="Times New Roman" w:hAnsi="Times New Roman" w:cs="Times New Roman"/>
          <w:sz w:val="24"/>
          <w:szCs w:val="24"/>
        </w:rPr>
        <w:t>oya.</w:t>
      </w:r>
      <w:r>
        <w:rPr>
          <w:rFonts w:ascii="Times New Roman" w:hAnsi="Times New Roman" w:cs="Times New Roman"/>
          <w:sz w:val="24"/>
          <w:szCs w:val="24"/>
        </w:rPr>
        <w:t xml:space="preserve"> P</w:t>
      </w:r>
      <w:r w:rsidRPr="00EC0304">
        <w:rPr>
          <w:rFonts w:ascii="Times New Roman" w:hAnsi="Times New Roman" w:cs="Times New Roman"/>
          <w:sz w:val="24"/>
          <w:szCs w:val="24"/>
        </w:rPr>
        <w:t>ue</w:t>
      </w:r>
      <w:r>
        <w:rPr>
          <w:rFonts w:ascii="Times New Roman" w:hAnsi="Times New Roman" w:cs="Times New Roman"/>
          <w:sz w:val="24"/>
          <w:szCs w:val="24"/>
        </w:rPr>
        <w:t xml:space="preserve">de también ser confundida con </w:t>
      </w:r>
      <w:r w:rsidRPr="00EC0304">
        <w:rPr>
          <w:rFonts w:ascii="Times New Roman" w:hAnsi="Times New Roman" w:cs="Times New Roman"/>
          <w:sz w:val="24"/>
          <w:szCs w:val="24"/>
        </w:rPr>
        <w:t xml:space="preserve">la </w:t>
      </w:r>
      <w:proofErr w:type="spellStart"/>
      <w:r w:rsidRPr="00EC0304">
        <w:rPr>
          <w:rFonts w:ascii="Times New Roman" w:hAnsi="Times New Roman" w:cs="Times New Roman"/>
          <w:sz w:val="24"/>
          <w:szCs w:val="24"/>
        </w:rPr>
        <w:t>septoriosis</w:t>
      </w:r>
      <w:proofErr w:type="spellEnd"/>
      <w:r w:rsidRPr="00EC0304">
        <w:rPr>
          <w:rFonts w:ascii="Times New Roman" w:hAnsi="Times New Roman" w:cs="Times New Roman"/>
          <w:sz w:val="24"/>
          <w:szCs w:val="24"/>
        </w:rPr>
        <w:t xml:space="preserve"> o mancha</w:t>
      </w:r>
      <w:r>
        <w:rPr>
          <w:rFonts w:ascii="Times New Roman" w:hAnsi="Times New Roman" w:cs="Times New Roman"/>
          <w:sz w:val="24"/>
          <w:szCs w:val="24"/>
        </w:rPr>
        <w:t xml:space="preserve"> </w:t>
      </w:r>
      <w:r w:rsidRPr="00EC0304">
        <w:rPr>
          <w:rFonts w:ascii="Times New Roman" w:hAnsi="Times New Roman" w:cs="Times New Roman"/>
          <w:sz w:val="24"/>
          <w:szCs w:val="24"/>
        </w:rPr>
        <w:t xml:space="preserve">marrón o parda </w:t>
      </w:r>
      <w:r w:rsidRPr="008A6A70">
        <w:rPr>
          <w:rFonts w:ascii="Times New Roman" w:hAnsi="Times New Roman" w:cs="Times New Roman"/>
          <w:b/>
          <w:i/>
          <w:sz w:val="24"/>
          <w:szCs w:val="24"/>
          <w:u w:val="single"/>
        </w:rPr>
        <w:t>(</w:t>
      </w:r>
      <w:proofErr w:type="spellStart"/>
      <w:r w:rsidRPr="008A6A70">
        <w:rPr>
          <w:rFonts w:ascii="Times New Roman" w:hAnsi="Times New Roman" w:cs="Times New Roman"/>
          <w:b/>
          <w:i/>
          <w:sz w:val="24"/>
          <w:szCs w:val="24"/>
          <w:u w:val="single"/>
        </w:rPr>
        <w:t>Septoria</w:t>
      </w:r>
      <w:proofErr w:type="spellEnd"/>
      <w:r w:rsidRPr="008A6A70">
        <w:rPr>
          <w:rFonts w:ascii="Times New Roman" w:hAnsi="Times New Roman" w:cs="Times New Roman"/>
          <w:b/>
          <w:i/>
          <w:sz w:val="24"/>
          <w:szCs w:val="24"/>
        </w:rPr>
        <w:t xml:space="preserve"> </w:t>
      </w:r>
      <w:proofErr w:type="spellStart"/>
      <w:r w:rsidRPr="008A6A70">
        <w:rPr>
          <w:rFonts w:ascii="Times New Roman" w:hAnsi="Times New Roman" w:cs="Times New Roman"/>
          <w:b/>
          <w:i/>
          <w:sz w:val="24"/>
          <w:szCs w:val="24"/>
          <w:u w:val="single"/>
        </w:rPr>
        <w:t>glycines</w:t>
      </w:r>
      <w:proofErr w:type="spellEnd"/>
      <w:r w:rsidRPr="008A6A70">
        <w:rPr>
          <w:rFonts w:ascii="Times New Roman" w:hAnsi="Times New Roman" w:cs="Times New Roman"/>
          <w:b/>
          <w:i/>
          <w:sz w:val="24"/>
          <w:szCs w:val="24"/>
          <w:u w:val="single"/>
        </w:rPr>
        <w:t>)</w:t>
      </w:r>
      <w:r>
        <w:rPr>
          <w:rFonts w:ascii="Times New Roman" w:hAnsi="Times New Roman" w:cs="Times New Roman"/>
          <w:sz w:val="24"/>
          <w:szCs w:val="24"/>
        </w:rPr>
        <w:t xml:space="preserve">, pues, en ambos casos las hojas se tornan amarillas, se secan y se caen. </w:t>
      </w:r>
      <w:r w:rsidRPr="00EC0304">
        <w:rPr>
          <w:rFonts w:ascii="Times New Roman" w:hAnsi="Times New Roman" w:cs="Times New Roman"/>
          <w:sz w:val="24"/>
          <w:szCs w:val="24"/>
        </w:rPr>
        <w:t xml:space="preserve">Solamente la </w:t>
      </w:r>
      <w:proofErr w:type="spellStart"/>
      <w:r w:rsidRPr="00EC0304">
        <w:rPr>
          <w:rFonts w:ascii="Times New Roman" w:hAnsi="Times New Roman" w:cs="Times New Roman"/>
          <w:sz w:val="24"/>
          <w:szCs w:val="24"/>
        </w:rPr>
        <w:t>septoriosis</w:t>
      </w:r>
      <w:proofErr w:type="spellEnd"/>
      <w:r>
        <w:rPr>
          <w:rFonts w:ascii="Times New Roman" w:hAnsi="Times New Roman" w:cs="Times New Roman"/>
          <w:sz w:val="24"/>
          <w:szCs w:val="24"/>
        </w:rPr>
        <w:t xml:space="preserve"> </w:t>
      </w:r>
      <w:r w:rsidRPr="00EC0304">
        <w:rPr>
          <w:rFonts w:ascii="Times New Roman" w:hAnsi="Times New Roman" w:cs="Times New Roman"/>
          <w:sz w:val="24"/>
          <w:szCs w:val="24"/>
        </w:rPr>
        <w:t>causa la formación de un</w:t>
      </w:r>
      <w:r>
        <w:rPr>
          <w:rFonts w:ascii="Times New Roman" w:hAnsi="Times New Roman" w:cs="Times New Roman"/>
          <w:sz w:val="24"/>
          <w:szCs w:val="24"/>
        </w:rPr>
        <w:t xml:space="preserve"> </w:t>
      </w:r>
      <w:r w:rsidRPr="00EC0304">
        <w:rPr>
          <w:rFonts w:ascii="Times New Roman" w:hAnsi="Times New Roman" w:cs="Times New Roman"/>
          <w:sz w:val="24"/>
          <w:szCs w:val="24"/>
        </w:rPr>
        <w:t>halo amarillento alrededor</w:t>
      </w:r>
      <w:r>
        <w:rPr>
          <w:rFonts w:ascii="Times New Roman" w:hAnsi="Times New Roman" w:cs="Times New Roman"/>
          <w:sz w:val="24"/>
          <w:szCs w:val="24"/>
        </w:rPr>
        <w:t xml:space="preserve"> </w:t>
      </w:r>
      <w:r w:rsidRPr="00EC0304">
        <w:rPr>
          <w:rFonts w:ascii="Times New Roman" w:hAnsi="Times New Roman" w:cs="Times New Roman"/>
          <w:sz w:val="24"/>
          <w:szCs w:val="24"/>
        </w:rPr>
        <w:t xml:space="preserve">de la </w:t>
      </w:r>
      <w:r w:rsidRPr="00EC0304">
        <w:rPr>
          <w:rFonts w:ascii="Times New Roman" w:hAnsi="Times New Roman" w:cs="Times New Roman"/>
          <w:sz w:val="24"/>
          <w:szCs w:val="24"/>
        </w:rPr>
        <w:lastRenderedPageBreak/>
        <w:t>lesión necr</w:t>
      </w:r>
      <w:r>
        <w:rPr>
          <w:rFonts w:ascii="Times New Roman" w:hAnsi="Times New Roman" w:cs="Times New Roman"/>
          <w:sz w:val="24"/>
          <w:szCs w:val="24"/>
        </w:rPr>
        <w:t xml:space="preserve">ótica, de coloración castaño-rojiza y </w:t>
      </w:r>
      <w:r w:rsidRPr="00EC0304">
        <w:rPr>
          <w:rFonts w:ascii="Times New Roman" w:hAnsi="Times New Roman" w:cs="Times New Roman"/>
          <w:sz w:val="24"/>
          <w:szCs w:val="24"/>
        </w:rPr>
        <w:t>de formato angular, no</w:t>
      </w:r>
      <w:r>
        <w:rPr>
          <w:rFonts w:ascii="Times New Roman" w:hAnsi="Times New Roman" w:cs="Times New Roman"/>
          <w:sz w:val="24"/>
          <w:szCs w:val="24"/>
        </w:rPr>
        <w:t xml:space="preserve"> </w:t>
      </w:r>
      <w:r w:rsidRPr="00EC0304">
        <w:rPr>
          <w:rFonts w:ascii="Times New Roman" w:hAnsi="Times New Roman" w:cs="Times New Roman"/>
          <w:sz w:val="24"/>
          <w:szCs w:val="24"/>
        </w:rPr>
        <w:t>presentando la protuberancia</w:t>
      </w:r>
      <w:r>
        <w:rPr>
          <w:rFonts w:ascii="Times New Roman" w:hAnsi="Times New Roman" w:cs="Times New Roman"/>
          <w:sz w:val="24"/>
          <w:szCs w:val="24"/>
        </w:rPr>
        <w:t xml:space="preserve"> característica de la roya (volcán), a su vez, la roya no posee un halo amarillento </w:t>
      </w:r>
      <w:r w:rsidRPr="00EC0304">
        <w:rPr>
          <w:rFonts w:ascii="Times New Roman" w:hAnsi="Times New Roman" w:cs="Times New Roman"/>
          <w:sz w:val="24"/>
          <w:szCs w:val="24"/>
        </w:rPr>
        <w:t>alrededor de la lesión.</w:t>
      </w:r>
      <w:r>
        <w:rPr>
          <w:rFonts w:ascii="Times New Roman" w:hAnsi="Times New Roman" w:cs="Times New Roman"/>
          <w:sz w:val="24"/>
          <w:szCs w:val="24"/>
        </w:rPr>
        <w:t xml:space="preserve"> (Dupont. 2005)</w:t>
      </w:r>
    </w:p>
    <w:p w:rsidR="00CB5B0F" w:rsidRDefault="00CB5B0F" w:rsidP="00CB5B0F">
      <w:pPr>
        <w:autoSpaceDE w:val="0"/>
        <w:autoSpaceDN w:val="0"/>
        <w:adjustRightInd w:val="0"/>
        <w:spacing w:after="0" w:line="360" w:lineRule="auto"/>
        <w:rPr>
          <w:rFonts w:ascii="Times New Roman" w:hAnsi="Times New Roman" w:cs="Times New Roman"/>
          <w:sz w:val="24"/>
          <w:szCs w:val="24"/>
        </w:rPr>
      </w:pPr>
    </w:p>
    <w:p w:rsidR="00CB5B0F" w:rsidRPr="002B38E6" w:rsidRDefault="00CB5B0F" w:rsidP="00CB5B0F">
      <w:pPr>
        <w:autoSpaceDE w:val="0"/>
        <w:autoSpaceDN w:val="0"/>
        <w:adjustRightInd w:val="0"/>
        <w:spacing w:after="0" w:line="360" w:lineRule="auto"/>
        <w:jc w:val="both"/>
        <w:rPr>
          <w:rFonts w:ascii="Times New Roman" w:hAnsi="Times New Roman" w:cs="Times New Roman"/>
          <w:sz w:val="24"/>
          <w:szCs w:val="24"/>
        </w:rPr>
      </w:pPr>
      <w:r w:rsidRPr="002B38E6">
        <w:rPr>
          <w:rFonts w:ascii="Times New Roman" w:hAnsi="Times New Roman" w:cs="Times New Roman"/>
          <w:sz w:val="24"/>
          <w:szCs w:val="24"/>
        </w:rPr>
        <w:t>El manejo integrado incluye considerar:</w:t>
      </w:r>
    </w:p>
    <w:p w:rsidR="00CB5B0F" w:rsidRPr="002B38E6" w:rsidRDefault="00CB5B0F" w:rsidP="00A47925">
      <w:pPr>
        <w:pStyle w:val="Prrafodelista"/>
        <w:numPr>
          <w:ilvl w:val="0"/>
          <w:numId w:val="13"/>
        </w:numPr>
        <w:autoSpaceDE w:val="0"/>
        <w:autoSpaceDN w:val="0"/>
        <w:adjustRightInd w:val="0"/>
        <w:spacing w:after="0" w:line="360" w:lineRule="auto"/>
        <w:ind w:left="426" w:hanging="284"/>
        <w:jc w:val="both"/>
        <w:rPr>
          <w:rFonts w:ascii="Times New Roman" w:hAnsi="Times New Roman" w:cs="Times New Roman"/>
          <w:sz w:val="24"/>
          <w:szCs w:val="24"/>
        </w:rPr>
      </w:pPr>
      <w:r w:rsidRPr="002B38E6">
        <w:rPr>
          <w:rFonts w:ascii="Times New Roman" w:hAnsi="Times New Roman" w:cs="Times New Roman"/>
          <w:b/>
          <w:sz w:val="24"/>
          <w:szCs w:val="24"/>
        </w:rPr>
        <w:t>Variedades resistentes:</w:t>
      </w:r>
      <w:r>
        <w:rPr>
          <w:rFonts w:ascii="Times New Roman" w:hAnsi="Times New Roman" w:cs="Times New Roman"/>
          <w:sz w:val="24"/>
          <w:szCs w:val="24"/>
        </w:rPr>
        <w:t xml:space="preserve"> </w:t>
      </w:r>
      <w:r w:rsidRPr="002B38E6">
        <w:rPr>
          <w:rFonts w:ascii="Times New Roman" w:hAnsi="Times New Roman" w:cs="Times New Roman"/>
          <w:sz w:val="24"/>
          <w:szCs w:val="24"/>
        </w:rPr>
        <w:t>es una medida de control muy importante que no afecta al medio ambiente, es económica y puede utilizarse antes de la siembra.</w:t>
      </w:r>
    </w:p>
    <w:p w:rsidR="00CB5B0F" w:rsidRPr="002B38E6" w:rsidRDefault="00CB5B0F" w:rsidP="00A47925">
      <w:pPr>
        <w:pStyle w:val="Prrafodelista"/>
        <w:numPr>
          <w:ilvl w:val="0"/>
          <w:numId w:val="13"/>
        </w:numPr>
        <w:autoSpaceDE w:val="0"/>
        <w:autoSpaceDN w:val="0"/>
        <w:adjustRightInd w:val="0"/>
        <w:spacing w:after="0" w:line="360" w:lineRule="auto"/>
        <w:ind w:left="426" w:hanging="284"/>
        <w:jc w:val="both"/>
        <w:rPr>
          <w:rFonts w:ascii="Times New Roman" w:hAnsi="Times New Roman" w:cs="Times New Roman"/>
          <w:sz w:val="24"/>
          <w:szCs w:val="24"/>
        </w:rPr>
      </w:pPr>
      <w:r w:rsidRPr="002B38E6">
        <w:rPr>
          <w:rFonts w:ascii="Times New Roman" w:hAnsi="Times New Roman" w:cs="Times New Roman"/>
          <w:b/>
          <w:sz w:val="24"/>
          <w:szCs w:val="24"/>
        </w:rPr>
        <w:t>Uso de semilla sana:</w:t>
      </w:r>
      <w:r w:rsidRPr="002B38E6">
        <w:rPr>
          <w:rFonts w:ascii="Times New Roman" w:hAnsi="Times New Roman" w:cs="Times New Roman"/>
          <w:sz w:val="24"/>
          <w:szCs w:val="24"/>
        </w:rPr>
        <w:t xml:space="preserve"> evita la introducción de los patógenos en el campo</w:t>
      </w:r>
      <w:r>
        <w:rPr>
          <w:rFonts w:ascii="Times New Roman" w:hAnsi="Times New Roman" w:cs="Times New Roman"/>
          <w:sz w:val="24"/>
          <w:szCs w:val="24"/>
        </w:rPr>
        <w:t>.</w:t>
      </w:r>
      <w:r w:rsidRPr="002B38E6">
        <w:rPr>
          <w:rFonts w:ascii="Times New Roman" w:hAnsi="Times New Roman" w:cs="Times New Roman"/>
          <w:sz w:val="24"/>
          <w:szCs w:val="24"/>
        </w:rPr>
        <w:t xml:space="preserve"> También evita la transmisión semilla-plántula y las pérdidas que esta situación pueda provocar en el cultivo. </w:t>
      </w:r>
    </w:p>
    <w:p w:rsidR="00CB5B0F" w:rsidRDefault="00CB5B0F" w:rsidP="00A47925">
      <w:pPr>
        <w:pStyle w:val="Prrafodelista"/>
        <w:numPr>
          <w:ilvl w:val="0"/>
          <w:numId w:val="13"/>
        </w:numPr>
        <w:autoSpaceDE w:val="0"/>
        <w:autoSpaceDN w:val="0"/>
        <w:adjustRightInd w:val="0"/>
        <w:spacing w:after="0" w:line="360" w:lineRule="auto"/>
        <w:ind w:left="426" w:hanging="284"/>
        <w:jc w:val="both"/>
        <w:rPr>
          <w:rFonts w:ascii="Times New Roman" w:hAnsi="Times New Roman" w:cs="Times New Roman"/>
          <w:sz w:val="24"/>
          <w:szCs w:val="24"/>
        </w:rPr>
      </w:pPr>
      <w:r w:rsidRPr="00225DEE">
        <w:rPr>
          <w:rFonts w:ascii="Times New Roman" w:hAnsi="Times New Roman" w:cs="Times New Roman"/>
          <w:b/>
          <w:sz w:val="24"/>
          <w:szCs w:val="24"/>
        </w:rPr>
        <w:t>Rotaciones y otras prácticas culturales:</w:t>
      </w:r>
      <w:r w:rsidRPr="00225DEE">
        <w:rPr>
          <w:rFonts w:ascii="Times New Roman" w:hAnsi="Times New Roman" w:cs="Times New Roman"/>
          <w:sz w:val="24"/>
          <w:szCs w:val="24"/>
        </w:rPr>
        <w:t xml:space="preserve"> es la medida de manejo por excelencia para las enfermedades de fin de ciclo. Disminuye el inóculo de los patógenos que sobreviven en el rastrojo, porque los patógenos se quedan sin su fuente nutricional, sobre todo aquellos que son específicos y van muriendo por inanición. Es una medida altamente eficiente para patógenos específicos y de baja capacidad de dispersión por el viento. El intervalo de rotación debería ser después de la descomposición completa de los restos culturales. La duración del período de descomposición depende de las zonas, de las condiciones climáticas y de los organismos antagónicos descomponedores presentes en el suelo. </w:t>
      </w:r>
      <w:r>
        <w:rPr>
          <w:rFonts w:ascii="Times New Roman" w:hAnsi="Times New Roman" w:cs="Times New Roman"/>
          <w:sz w:val="24"/>
          <w:szCs w:val="24"/>
        </w:rPr>
        <w:t>(Gally, M. 2007)</w:t>
      </w:r>
    </w:p>
    <w:p w:rsidR="00CB5B0F" w:rsidRDefault="00CB5B0F" w:rsidP="00CB5B0F">
      <w:pPr>
        <w:spacing w:after="0" w:line="360" w:lineRule="auto"/>
        <w:rPr>
          <w:rFonts w:ascii="Times New Roman" w:hAnsi="Times New Roman" w:cs="Times New Roman"/>
          <w:b/>
          <w:sz w:val="24"/>
          <w:szCs w:val="24"/>
        </w:rPr>
      </w:pPr>
    </w:p>
    <w:p w:rsidR="00E17CF8" w:rsidRPr="00542998" w:rsidRDefault="00393BC5" w:rsidP="00E17CF8">
      <w:pPr>
        <w:tabs>
          <w:tab w:val="left" w:pos="8504"/>
        </w:tabs>
        <w:autoSpaceDE w:val="0"/>
        <w:autoSpaceDN w:val="0"/>
        <w:adjustRightInd w:val="0"/>
        <w:spacing w:after="0" w:line="360" w:lineRule="auto"/>
        <w:ind w:left="708" w:right="-1" w:hanging="708"/>
        <w:jc w:val="both"/>
        <w:rPr>
          <w:rFonts w:ascii="Times New Roman" w:hAnsi="Times New Roman" w:cs="Times New Roman"/>
          <w:b/>
          <w:sz w:val="24"/>
          <w:szCs w:val="24"/>
        </w:rPr>
      </w:pPr>
      <w:r>
        <w:rPr>
          <w:rFonts w:ascii="Times New Roman" w:hAnsi="Times New Roman" w:cs="Times New Roman"/>
          <w:b/>
          <w:sz w:val="24"/>
          <w:szCs w:val="24"/>
        </w:rPr>
        <w:t>3</w:t>
      </w:r>
      <w:r w:rsidR="00E17CF8">
        <w:rPr>
          <w:rFonts w:ascii="Times New Roman" w:hAnsi="Times New Roman" w:cs="Times New Roman"/>
          <w:b/>
          <w:sz w:val="24"/>
          <w:szCs w:val="24"/>
        </w:rPr>
        <w:t>.8.2.</w:t>
      </w:r>
      <w:r w:rsidR="00E17CF8" w:rsidRPr="008537CE">
        <w:rPr>
          <w:rFonts w:ascii="Times New Roman" w:hAnsi="Times New Roman" w:cs="Times New Roman"/>
          <w:b/>
          <w:sz w:val="24"/>
          <w:szCs w:val="24"/>
        </w:rPr>
        <w:t xml:space="preserve"> </w:t>
      </w:r>
      <w:r w:rsidR="00E17CF8" w:rsidRPr="00824391">
        <w:rPr>
          <w:rFonts w:ascii="Times New Roman" w:hAnsi="Times New Roman" w:cs="Times New Roman"/>
          <w:b/>
          <w:sz w:val="24"/>
          <w:szCs w:val="24"/>
        </w:rPr>
        <w:t>Nematodo de agalla (</w:t>
      </w:r>
      <w:proofErr w:type="spellStart"/>
      <w:r w:rsidR="00E17CF8" w:rsidRPr="00824391">
        <w:rPr>
          <w:rFonts w:ascii="Times New Roman" w:hAnsi="Times New Roman" w:cs="Times New Roman"/>
          <w:b/>
          <w:i/>
          <w:sz w:val="24"/>
          <w:szCs w:val="24"/>
          <w:u w:val="single"/>
        </w:rPr>
        <w:t>Meloidogyne</w:t>
      </w:r>
      <w:proofErr w:type="spellEnd"/>
      <w:r w:rsidR="00E17CF8" w:rsidRPr="00824391">
        <w:rPr>
          <w:rFonts w:ascii="Times New Roman" w:hAnsi="Times New Roman" w:cs="Times New Roman"/>
          <w:b/>
          <w:i/>
          <w:sz w:val="24"/>
          <w:szCs w:val="24"/>
        </w:rPr>
        <w:t xml:space="preserve"> </w:t>
      </w:r>
      <w:proofErr w:type="spellStart"/>
      <w:r w:rsidR="00E17CF8" w:rsidRPr="00824391">
        <w:rPr>
          <w:rFonts w:ascii="Times New Roman" w:hAnsi="Times New Roman" w:cs="Times New Roman"/>
          <w:b/>
          <w:sz w:val="24"/>
          <w:szCs w:val="24"/>
        </w:rPr>
        <w:t>spp</w:t>
      </w:r>
      <w:proofErr w:type="spellEnd"/>
      <w:r w:rsidR="00E17CF8" w:rsidRPr="00824391">
        <w:rPr>
          <w:rFonts w:ascii="Times New Roman" w:hAnsi="Times New Roman" w:cs="Times New Roman"/>
          <w:sz w:val="24"/>
          <w:szCs w:val="24"/>
        </w:rPr>
        <w:t>)</w:t>
      </w:r>
    </w:p>
    <w:p w:rsidR="00E17CF8" w:rsidRPr="00824391" w:rsidRDefault="00E17CF8" w:rsidP="00E17CF8">
      <w:pPr>
        <w:tabs>
          <w:tab w:val="left" w:pos="8504"/>
        </w:tabs>
        <w:autoSpaceDE w:val="0"/>
        <w:autoSpaceDN w:val="0"/>
        <w:adjustRightInd w:val="0"/>
        <w:spacing w:after="0" w:line="360" w:lineRule="auto"/>
        <w:ind w:right="-1"/>
        <w:jc w:val="both"/>
        <w:rPr>
          <w:rFonts w:ascii="Times New Roman" w:hAnsi="Times New Roman" w:cs="Times New Roman"/>
          <w:sz w:val="24"/>
          <w:szCs w:val="24"/>
        </w:rPr>
      </w:pPr>
    </w:p>
    <w:p w:rsidR="00E17CF8" w:rsidRDefault="00E17CF8" w:rsidP="00E17CF8">
      <w:pPr>
        <w:tabs>
          <w:tab w:val="left" w:pos="8504"/>
        </w:tabs>
        <w:autoSpaceDE w:val="0"/>
        <w:autoSpaceDN w:val="0"/>
        <w:adjustRightInd w:val="0"/>
        <w:spacing w:after="0" w:line="360" w:lineRule="auto"/>
        <w:ind w:right="-1"/>
        <w:jc w:val="both"/>
        <w:rPr>
          <w:rFonts w:ascii="Times New Roman" w:hAnsi="Times New Roman" w:cs="Times New Roman"/>
          <w:sz w:val="24"/>
          <w:szCs w:val="24"/>
        </w:rPr>
      </w:pPr>
      <w:r w:rsidRPr="00EF5596">
        <w:rPr>
          <w:rFonts w:ascii="Times New Roman" w:hAnsi="Times New Roman" w:cs="Times New Roman"/>
          <w:sz w:val="24"/>
          <w:szCs w:val="24"/>
        </w:rPr>
        <w:t>Causa</w:t>
      </w:r>
      <w:r>
        <w:rPr>
          <w:rFonts w:ascii="Times New Roman" w:hAnsi="Times New Roman" w:cs="Times New Roman"/>
          <w:sz w:val="24"/>
          <w:szCs w:val="24"/>
        </w:rPr>
        <w:t xml:space="preserve"> hinchazones o agallas en las raíces, estos se forman por el conjunto de células gigantes como consecuencia de una hipertrofia e hiperplasia, e</w:t>
      </w:r>
      <w:r w:rsidRPr="000C6D14">
        <w:rPr>
          <w:rFonts w:ascii="Times New Roman" w:hAnsi="Times New Roman" w:cs="Times New Roman"/>
          <w:sz w:val="24"/>
          <w:szCs w:val="24"/>
        </w:rPr>
        <w:t xml:space="preserve">stas agallas difieren de los nódulos bacterianos porque las causadas por el nematodo no se </w:t>
      </w:r>
      <w:r>
        <w:rPr>
          <w:rFonts w:ascii="Times New Roman" w:hAnsi="Times New Roman" w:cs="Times New Roman"/>
          <w:sz w:val="24"/>
          <w:szCs w:val="24"/>
        </w:rPr>
        <w:t>pueden desprender c</w:t>
      </w:r>
      <w:r w:rsidRPr="000C6D14">
        <w:rPr>
          <w:rFonts w:ascii="Times New Roman" w:hAnsi="Times New Roman" w:cs="Times New Roman"/>
          <w:sz w:val="24"/>
          <w:szCs w:val="24"/>
        </w:rPr>
        <w:t xml:space="preserve">on las yemas de los dedos como ocurre con los nódulos que forman las bacterias fijadoras de nitrógeno. (Guamán, R. </w:t>
      </w:r>
      <w:r w:rsidRPr="00E56F2C">
        <w:rPr>
          <w:rFonts w:ascii="Times New Roman" w:hAnsi="Times New Roman" w:cs="Times New Roman"/>
          <w:sz w:val="24"/>
          <w:szCs w:val="24"/>
        </w:rPr>
        <w:t>et al</w:t>
      </w:r>
      <w:r w:rsidRPr="000C6D14">
        <w:rPr>
          <w:rFonts w:ascii="Times New Roman" w:hAnsi="Times New Roman" w:cs="Times New Roman"/>
          <w:sz w:val="24"/>
          <w:szCs w:val="24"/>
        </w:rPr>
        <w:t>. 2005)</w:t>
      </w:r>
    </w:p>
    <w:p w:rsidR="00E17CF8" w:rsidRDefault="00E17CF8" w:rsidP="00E17CF8">
      <w:pPr>
        <w:tabs>
          <w:tab w:val="left" w:pos="8504"/>
        </w:tabs>
        <w:autoSpaceDE w:val="0"/>
        <w:autoSpaceDN w:val="0"/>
        <w:adjustRightInd w:val="0"/>
        <w:spacing w:after="0" w:line="360" w:lineRule="auto"/>
        <w:ind w:right="-1"/>
        <w:jc w:val="both"/>
        <w:rPr>
          <w:rFonts w:ascii="Times New Roman" w:hAnsi="Times New Roman" w:cs="Times New Roman"/>
          <w:sz w:val="24"/>
          <w:szCs w:val="24"/>
        </w:rPr>
      </w:pPr>
    </w:p>
    <w:p w:rsidR="00E17CF8" w:rsidRPr="000C6D14" w:rsidRDefault="00E17CF8" w:rsidP="00E17CF8">
      <w:pPr>
        <w:tabs>
          <w:tab w:val="left" w:pos="8504"/>
        </w:tabs>
        <w:autoSpaceDE w:val="0"/>
        <w:autoSpaceDN w:val="0"/>
        <w:adjustRightInd w:val="0"/>
        <w:spacing w:after="0" w:line="360" w:lineRule="auto"/>
        <w:ind w:right="-1"/>
        <w:jc w:val="both"/>
        <w:rPr>
          <w:rFonts w:ascii="Times New Roman" w:hAnsi="Times New Roman" w:cs="Times New Roman"/>
          <w:sz w:val="24"/>
          <w:szCs w:val="24"/>
        </w:rPr>
      </w:pPr>
      <w:r w:rsidRPr="000C6D14">
        <w:rPr>
          <w:rFonts w:ascii="Times New Roman" w:hAnsi="Times New Roman" w:cs="Times New Roman"/>
          <w:sz w:val="24"/>
          <w:szCs w:val="24"/>
        </w:rPr>
        <w:t xml:space="preserve">En áreas con presencia del nematodo de agalla, se observan manchas, caracterizadas por plantas de soya amarillas y necróticas entre las nervaduras. En variedades susceptibles se observan intensos abortos de vainas, con maduración prematura de </w:t>
      </w:r>
      <w:r w:rsidRPr="000C6D14">
        <w:rPr>
          <w:rFonts w:ascii="Times New Roman" w:hAnsi="Times New Roman" w:cs="Times New Roman"/>
          <w:sz w:val="24"/>
          <w:szCs w:val="24"/>
        </w:rPr>
        <w:lastRenderedPageBreak/>
        <w:t>plantas atacadas. Las raíces presentan una formación de células gigantes (agallas). En ataques severos, estas últimas aumentan de número y tamaño, inhibiendo la formación de raíces secundarias, e impidiendo, como consecuencia, la absorción del agua y de</w:t>
      </w:r>
      <w:r w:rsidR="007856D9">
        <w:rPr>
          <w:rFonts w:ascii="Times New Roman" w:hAnsi="Times New Roman" w:cs="Times New Roman"/>
          <w:sz w:val="24"/>
          <w:szCs w:val="24"/>
        </w:rPr>
        <w:t xml:space="preserve"> los nutrientes. (Navarro, J.; </w:t>
      </w:r>
      <w:r w:rsidRPr="000C6D14">
        <w:rPr>
          <w:rFonts w:ascii="Times New Roman" w:hAnsi="Times New Roman" w:cs="Times New Roman"/>
          <w:sz w:val="24"/>
          <w:szCs w:val="24"/>
        </w:rPr>
        <w:t>Rivera, V. 2006)</w:t>
      </w:r>
    </w:p>
    <w:p w:rsidR="007856D9" w:rsidRDefault="007856D9" w:rsidP="00E17CF8">
      <w:pPr>
        <w:tabs>
          <w:tab w:val="left" w:pos="8504"/>
        </w:tabs>
        <w:autoSpaceDE w:val="0"/>
        <w:autoSpaceDN w:val="0"/>
        <w:adjustRightInd w:val="0"/>
        <w:spacing w:after="0" w:line="360" w:lineRule="auto"/>
        <w:ind w:right="-1"/>
        <w:jc w:val="both"/>
        <w:rPr>
          <w:rFonts w:ascii="Times New Roman" w:hAnsi="Times New Roman" w:cs="Times New Roman"/>
          <w:sz w:val="24"/>
          <w:szCs w:val="24"/>
        </w:rPr>
      </w:pPr>
    </w:p>
    <w:p w:rsidR="00E17CF8" w:rsidRPr="000C6D14" w:rsidRDefault="00E17CF8" w:rsidP="00E17CF8">
      <w:pPr>
        <w:tabs>
          <w:tab w:val="left" w:pos="8504"/>
        </w:tabs>
        <w:autoSpaceDE w:val="0"/>
        <w:autoSpaceDN w:val="0"/>
        <w:adjustRightInd w:val="0"/>
        <w:spacing w:after="0" w:line="360" w:lineRule="auto"/>
        <w:ind w:right="-1"/>
        <w:jc w:val="both"/>
        <w:rPr>
          <w:rFonts w:ascii="Times New Roman" w:hAnsi="Times New Roman" w:cs="Times New Roman"/>
          <w:sz w:val="24"/>
          <w:szCs w:val="24"/>
        </w:rPr>
      </w:pPr>
      <w:r w:rsidRPr="000C6D14">
        <w:rPr>
          <w:rFonts w:ascii="Times New Roman" w:hAnsi="Times New Roman" w:cs="Times New Roman"/>
          <w:sz w:val="24"/>
          <w:szCs w:val="24"/>
        </w:rPr>
        <w:t>Estas agallas difieren de los nódulos bacterianos porque las causadas por el nematodo no se pueden desprender don las yemas de los dedos como ocurre con los nódulos que forman las bacterias fijadoras de nitrógeno. (Guamán, R. et al. 2005)</w:t>
      </w:r>
    </w:p>
    <w:p w:rsidR="00393BC5" w:rsidRDefault="00393BC5" w:rsidP="00E17CF8">
      <w:pPr>
        <w:autoSpaceDE w:val="0"/>
        <w:autoSpaceDN w:val="0"/>
        <w:adjustRightInd w:val="0"/>
        <w:spacing w:after="0" w:line="360" w:lineRule="auto"/>
        <w:rPr>
          <w:rFonts w:ascii="Times New Roman" w:hAnsi="Times New Roman" w:cs="Times New Roman"/>
          <w:b/>
          <w:sz w:val="24"/>
          <w:szCs w:val="24"/>
        </w:rPr>
      </w:pPr>
    </w:p>
    <w:p w:rsidR="00E17CF8" w:rsidRDefault="00393BC5" w:rsidP="00E17CF8">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sz w:val="24"/>
          <w:szCs w:val="24"/>
        </w:rPr>
        <w:t>3</w:t>
      </w:r>
      <w:r w:rsidR="00E17CF8">
        <w:rPr>
          <w:rFonts w:ascii="Times New Roman" w:hAnsi="Times New Roman" w:cs="Times New Roman"/>
          <w:b/>
          <w:sz w:val="24"/>
          <w:szCs w:val="24"/>
        </w:rPr>
        <w:t xml:space="preserve">.8.3. Mildiu </w:t>
      </w:r>
      <w:r w:rsidR="00E17CF8" w:rsidRPr="00482A9F">
        <w:rPr>
          <w:rFonts w:ascii="Times New Roman" w:hAnsi="Times New Roman" w:cs="Times New Roman"/>
          <w:b/>
          <w:sz w:val="24"/>
          <w:szCs w:val="24"/>
        </w:rPr>
        <w:t xml:space="preserve"> (</w:t>
      </w:r>
      <w:proofErr w:type="spellStart"/>
      <w:r w:rsidR="00E17CF8">
        <w:rPr>
          <w:rFonts w:ascii="Times New Roman" w:hAnsi="Times New Roman" w:cs="Times New Roman"/>
          <w:b/>
          <w:i/>
          <w:sz w:val="24"/>
          <w:szCs w:val="24"/>
          <w:u w:val="single"/>
        </w:rPr>
        <w:t>Peronospor</w:t>
      </w:r>
      <w:r w:rsidR="00E17CF8" w:rsidRPr="00482A9F">
        <w:rPr>
          <w:rFonts w:ascii="Times New Roman" w:hAnsi="Times New Roman" w:cs="Times New Roman"/>
          <w:b/>
          <w:i/>
          <w:sz w:val="24"/>
          <w:szCs w:val="24"/>
          <w:u w:val="single"/>
        </w:rPr>
        <w:t>a</w:t>
      </w:r>
      <w:proofErr w:type="spellEnd"/>
      <w:r w:rsidR="00E17CF8" w:rsidRPr="00482A9F">
        <w:rPr>
          <w:rFonts w:ascii="Times New Roman" w:hAnsi="Times New Roman" w:cs="Times New Roman"/>
          <w:b/>
          <w:sz w:val="24"/>
          <w:szCs w:val="24"/>
        </w:rPr>
        <w:t xml:space="preserve"> </w:t>
      </w:r>
      <w:proofErr w:type="spellStart"/>
      <w:r w:rsidR="00E17CF8">
        <w:rPr>
          <w:rFonts w:ascii="Times New Roman" w:hAnsi="Times New Roman" w:cs="Times New Roman"/>
          <w:b/>
          <w:i/>
          <w:sz w:val="24"/>
          <w:szCs w:val="24"/>
          <w:u w:val="single"/>
        </w:rPr>
        <w:t>manschurica</w:t>
      </w:r>
      <w:proofErr w:type="spellEnd"/>
      <w:r w:rsidR="00E17CF8" w:rsidRPr="00482A9F">
        <w:rPr>
          <w:rFonts w:ascii="Times New Roman" w:hAnsi="Times New Roman" w:cs="Times New Roman"/>
          <w:b/>
          <w:sz w:val="24"/>
          <w:szCs w:val="24"/>
        </w:rPr>
        <w:t>)</w:t>
      </w:r>
    </w:p>
    <w:p w:rsidR="00E17CF8" w:rsidRDefault="00E17CF8" w:rsidP="00E17CF8">
      <w:pPr>
        <w:autoSpaceDE w:val="0"/>
        <w:autoSpaceDN w:val="0"/>
        <w:adjustRightInd w:val="0"/>
        <w:spacing w:after="0" w:line="360" w:lineRule="auto"/>
        <w:rPr>
          <w:rFonts w:ascii="Times New Roman" w:hAnsi="Times New Roman" w:cs="Times New Roman"/>
          <w:b/>
          <w:sz w:val="24"/>
          <w:szCs w:val="24"/>
        </w:rPr>
      </w:pPr>
    </w:p>
    <w:p w:rsidR="00E17CF8" w:rsidRPr="00F31FD6" w:rsidRDefault="00E17CF8" w:rsidP="00E17CF8">
      <w:pPr>
        <w:tabs>
          <w:tab w:val="left" w:pos="8504"/>
        </w:tabs>
        <w:spacing w:after="0" w:line="360" w:lineRule="auto"/>
        <w:ind w:right="-1"/>
        <w:jc w:val="both"/>
        <w:rPr>
          <w:rFonts w:ascii="Times New Roman" w:hAnsi="Times New Roman" w:cs="Times New Roman"/>
          <w:bCs/>
          <w:sz w:val="24"/>
          <w:szCs w:val="24"/>
          <w:lang w:eastAsia="es-EC"/>
        </w:rPr>
      </w:pPr>
      <w:r w:rsidRPr="00F82A3F">
        <w:rPr>
          <w:rFonts w:ascii="Times New Roman" w:hAnsi="Times New Roman" w:cs="Times New Roman"/>
          <w:sz w:val="24"/>
          <w:szCs w:val="24"/>
        </w:rPr>
        <w:t>Manchas cloróticas inicialmente de color amarillo claro, que posteriormente se necrosan, de 2-4 mm y de tamaño y formas indefinidas. En coincidencia con estas manchas presentes sobre la cara superior de las hojas se ubican en la cara inferior de las mismas estructuras del hongo (</w:t>
      </w:r>
      <w:proofErr w:type="spellStart"/>
      <w:r w:rsidRPr="00F82A3F">
        <w:rPr>
          <w:rFonts w:ascii="Times New Roman" w:hAnsi="Times New Roman" w:cs="Times New Roman"/>
          <w:sz w:val="24"/>
          <w:szCs w:val="24"/>
        </w:rPr>
        <w:t>esporangióforos</w:t>
      </w:r>
      <w:proofErr w:type="spellEnd"/>
      <w:r w:rsidRPr="00F82A3F">
        <w:rPr>
          <w:rFonts w:ascii="Times New Roman" w:hAnsi="Times New Roman" w:cs="Times New Roman"/>
          <w:sz w:val="24"/>
          <w:szCs w:val="24"/>
        </w:rPr>
        <w:t xml:space="preserve"> y esporangios) de color blanquecino, con aspecto de matas algodonosas</w:t>
      </w:r>
      <w:r>
        <w:rPr>
          <w:rFonts w:ascii="Times New Roman" w:hAnsi="Times New Roman" w:cs="Times New Roman"/>
          <w:sz w:val="24"/>
          <w:szCs w:val="24"/>
        </w:rPr>
        <w:t>. Entre las c</w:t>
      </w:r>
      <w:r w:rsidRPr="00F82A3F">
        <w:rPr>
          <w:rFonts w:ascii="Times New Roman" w:hAnsi="Times New Roman" w:cs="Times New Roman"/>
          <w:sz w:val="24"/>
          <w:szCs w:val="24"/>
        </w:rPr>
        <w:t>ondiciones predisponentes</w:t>
      </w:r>
      <w:r>
        <w:rPr>
          <w:rFonts w:ascii="Times New Roman" w:hAnsi="Times New Roman" w:cs="Times New Roman"/>
          <w:sz w:val="24"/>
          <w:szCs w:val="24"/>
        </w:rPr>
        <w:t xml:space="preserve"> están, e</w:t>
      </w:r>
      <w:r w:rsidRPr="00F82A3F">
        <w:rPr>
          <w:rFonts w:ascii="Times New Roman" w:hAnsi="Times New Roman" w:cs="Times New Roman"/>
          <w:sz w:val="24"/>
          <w:szCs w:val="24"/>
        </w:rPr>
        <w:t>levada humedad y temperaturas moderadas, de 20-22</w:t>
      </w:r>
      <w:r>
        <w:rPr>
          <w:rFonts w:ascii="Times New Roman" w:hAnsi="Times New Roman" w:cs="Times New Roman"/>
          <w:sz w:val="24"/>
          <w:szCs w:val="24"/>
        </w:rPr>
        <w:t xml:space="preserve"> </w:t>
      </w:r>
      <w:proofErr w:type="spellStart"/>
      <w:r w:rsidRPr="00F82A3F">
        <w:rPr>
          <w:rFonts w:ascii="Times New Roman" w:hAnsi="Times New Roman" w:cs="Times New Roman"/>
          <w:sz w:val="24"/>
          <w:szCs w:val="24"/>
        </w:rPr>
        <w:t>ºC</w:t>
      </w:r>
      <w:proofErr w:type="spellEnd"/>
      <w:r w:rsidRPr="00F82A3F">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bCs/>
          <w:sz w:val="24"/>
          <w:szCs w:val="24"/>
          <w:lang w:eastAsia="es-EC"/>
        </w:rPr>
        <w:t>(</w:t>
      </w:r>
      <w:proofErr w:type="spellStart"/>
      <w:r>
        <w:rPr>
          <w:rFonts w:ascii="Times New Roman" w:hAnsi="Times New Roman" w:cs="Times New Roman"/>
          <w:bCs/>
          <w:sz w:val="24"/>
          <w:szCs w:val="24"/>
          <w:lang w:eastAsia="es-EC"/>
        </w:rPr>
        <w:t>Ivancovich</w:t>
      </w:r>
      <w:proofErr w:type="spellEnd"/>
      <w:r>
        <w:rPr>
          <w:rFonts w:ascii="Times New Roman" w:hAnsi="Times New Roman" w:cs="Times New Roman"/>
          <w:bCs/>
          <w:sz w:val="24"/>
          <w:szCs w:val="24"/>
          <w:lang w:eastAsia="es-EC"/>
        </w:rPr>
        <w:t>, A. 2009</w:t>
      </w:r>
      <w:r w:rsidRPr="00F31FD6">
        <w:rPr>
          <w:rFonts w:ascii="Times New Roman" w:hAnsi="Times New Roman" w:cs="Times New Roman"/>
          <w:bCs/>
          <w:sz w:val="24"/>
          <w:szCs w:val="24"/>
          <w:lang w:eastAsia="es-EC"/>
        </w:rPr>
        <w:t>)</w:t>
      </w:r>
    </w:p>
    <w:p w:rsidR="00E17CF8" w:rsidRDefault="00E17CF8" w:rsidP="00CB5B0F">
      <w:pPr>
        <w:spacing w:after="0" w:line="360" w:lineRule="auto"/>
        <w:rPr>
          <w:rFonts w:ascii="Times New Roman" w:hAnsi="Times New Roman" w:cs="Times New Roman"/>
          <w:b/>
          <w:sz w:val="24"/>
          <w:szCs w:val="24"/>
        </w:rPr>
      </w:pPr>
    </w:p>
    <w:p w:rsidR="00E17CF8" w:rsidRDefault="00393BC5" w:rsidP="00E17CF8">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sz w:val="24"/>
          <w:szCs w:val="24"/>
        </w:rPr>
        <w:t>3</w:t>
      </w:r>
      <w:r w:rsidR="00E17CF8">
        <w:rPr>
          <w:rFonts w:ascii="Times New Roman" w:hAnsi="Times New Roman" w:cs="Times New Roman"/>
          <w:b/>
          <w:sz w:val="24"/>
          <w:szCs w:val="24"/>
        </w:rPr>
        <w:t>.8.4.</w:t>
      </w:r>
      <w:r w:rsidR="00E17CF8" w:rsidRPr="00542998">
        <w:rPr>
          <w:rFonts w:ascii="Times New Roman" w:hAnsi="Times New Roman" w:cs="Times New Roman"/>
          <w:b/>
          <w:sz w:val="24"/>
          <w:szCs w:val="24"/>
        </w:rPr>
        <w:t xml:space="preserve"> </w:t>
      </w:r>
      <w:r w:rsidR="00E17CF8" w:rsidRPr="00482A9F">
        <w:rPr>
          <w:rFonts w:ascii="Times New Roman" w:hAnsi="Times New Roman" w:cs="Times New Roman"/>
          <w:b/>
          <w:sz w:val="24"/>
          <w:szCs w:val="24"/>
        </w:rPr>
        <w:t>Tizón bacteriano (</w:t>
      </w:r>
      <w:proofErr w:type="spellStart"/>
      <w:r w:rsidR="00E17CF8" w:rsidRPr="00482A9F">
        <w:rPr>
          <w:rFonts w:ascii="Times New Roman" w:hAnsi="Times New Roman" w:cs="Times New Roman"/>
          <w:b/>
          <w:i/>
          <w:sz w:val="24"/>
          <w:szCs w:val="24"/>
          <w:u w:val="single"/>
        </w:rPr>
        <w:t>Pseudomona</w:t>
      </w:r>
      <w:proofErr w:type="spellEnd"/>
      <w:r w:rsidR="00E17CF8" w:rsidRPr="00482A9F">
        <w:rPr>
          <w:rFonts w:ascii="Times New Roman" w:hAnsi="Times New Roman" w:cs="Times New Roman"/>
          <w:b/>
          <w:sz w:val="24"/>
          <w:szCs w:val="24"/>
        </w:rPr>
        <w:t xml:space="preserve"> </w:t>
      </w:r>
      <w:proofErr w:type="spellStart"/>
      <w:r w:rsidR="00E17CF8" w:rsidRPr="00482A9F">
        <w:rPr>
          <w:rFonts w:ascii="Times New Roman" w:hAnsi="Times New Roman" w:cs="Times New Roman"/>
          <w:b/>
          <w:i/>
          <w:sz w:val="24"/>
          <w:szCs w:val="24"/>
          <w:u w:val="single"/>
        </w:rPr>
        <w:t>savastanoi</w:t>
      </w:r>
      <w:proofErr w:type="spellEnd"/>
      <w:r w:rsidR="00E17CF8" w:rsidRPr="00482A9F">
        <w:rPr>
          <w:rFonts w:ascii="Times New Roman" w:hAnsi="Times New Roman" w:cs="Times New Roman"/>
          <w:b/>
          <w:sz w:val="24"/>
          <w:szCs w:val="24"/>
        </w:rPr>
        <w:t xml:space="preserve"> </w:t>
      </w:r>
      <w:proofErr w:type="spellStart"/>
      <w:r w:rsidR="00E17CF8" w:rsidRPr="00482A9F">
        <w:rPr>
          <w:rFonts w:ascii="Times New Roman" w:hAnsi="Times New Roman" w:cs="Times New Roman"/>
          <w:b/>
          <w:sz w:val="24"/>
          <w:szCs w:val="24"/>
        </w:rPr>
        <w:t>pv</w:t>
      </w:r>
      <w:proofErr w:type="spellEnd"/>
      <w:r w:rsidR="00E17CF8" w:rsidRPr="00482A9F">
        <w:rPr>
          <w:rFonts w:ascii="Times New Roman" w:hAnsi="Times New Roman" w:cs="Times New Roman"/>
          <w:b/>
          <w:sz w:val="24"/>
          <w:szCs w:val="24"/>
        </w:rPr>
        <w:t>.)</w:t>
      </w:r>
    </w:p>
    <w:p w:rsidR="00E17CF8" w:rsidRDefault="00E17CF8" w:rsidP="00E17CF8">
      <w:pPr>
        <w:autoSpaceDE w:val="0"/>
        <w:autoSpaceDN w:val="0"/>
        <w:adjustRightInd w:val="0"/>
        <w:spacing w:after="0" w:line="360" w:lineRule="auto"/>
        <w:rPr>
          <w:rFonts w:ascii="Times New Roman" w:hAnsi="Times New Roman" w:cs="Times New Roman"/>
          <w:b/>
          <w:sz w:val="24"/>
          <w:szCs w:val="24"/>
        </w:rPr>
      </w:pPr>
    </w:p>
    <w:p w:rsidR="00E17CF8" w:rsidRDefault="00E17CF8" w:rsidP="00E17CF8">
      <w:pPr>
        <w:tabs>
          <w:tab w:val="left" w:pos="8504"/>
        </w:tabs>
        <w:spacing w:after="0" w:line="360" w:lineRule="auto"/>
        <w:ind w:right="-1"/>
        <w:jc w:val="both"/>
        <w:rPr>
          <w:rFonts w:ascii="Times New Roman" w:hAnsi="Times New Roman" w:cs="Times New Roman"/>
          <w:bCs/>
          <w:color w:val="FF0000"/>
          <w:sz w:val="24"/>
          <w:szCs w:val="24"/>
          <w:lang w:eastAsia="es-EC"/>
        </w:rPr>
      </w:pPr>
      <w:r>
        <w:rPr>
          <w:rFonts w:ascii="Times New Roman" w:hAnsi="Times New Roman" w:cs="Times New Roman"/>
          <w:sz w:val="24"/>
          <w:szCs w:val="24"/>
        </w:rPr>
        <w:t xml:space="preserve">En las hojas los síntomas iniciales son pequeñas lesiones, rodeadas por un halo verde-amarillo, las manchas se vuelven negruzcas, con contornos angulares agrupados en sentido de la nervadura, en el envés de la hoja las manchas son de color </w:t>
      </w:r>
      <w:r w:rsidRPr="00482A9F">
        <w:rPr>
          <w:rFonts w:ascii="Times New Roman" w:hAnsi="Times New Roman" w:cs="Times New Roman"/>
          <w:sz w:val="24"/>
          <w:szCs w:val="24"/>
        </w:rPr>
        <w:t>negro brillante.</w:t>
      </w:r>
      <w:r>
        <w:rPr>
          <w:rFonts w:ascii="Times New Roman" w:hAnsi="Times New Roman" w:cs="Times New Roman"/>
          <w:sz w:val="24"/>
          <w:szCs w:val="24"/>
        </w:rPr>
        <w:t xml:space="preserve"> Las condiciones ideales para su desarrollo son alta humedad y temperaturas de 20 a 26 </w:t>
      </w:r>
      <w:proofErr w:type="spellStart"/>
      <w:r>
        <w:rPr>
          <w:rFonts w:ascii="Times New Roman" w:hAnsi="Times New Roman" w:cs="Times New Roman"/>
          <w:sz w:val="24"/>
          <w:szCs w:val="24"/>
        </w:rPr>
        <w:t>ºC</w:t>
      </w:r>
      <w:proofErr w:type="spellEnd"/>
      <w:r>
        <w:rPr>
          <w:rFonts w:ascii="Times New Roman" w:hAnsi="Times New Roman" w:cs="Times New Roman"/>
          <w:sz w:val="24"/>
          <w:szCs w:val="24"/>
        </w:rPr>
        <w:t xml:space="preserve"> moderadas; se disemina a través de la semilla, la lluvia y sobrevive en los rastrojos </w:t>
      </w:r>
      <w:r w:rsidRPr="00482A9F">
        <w:rPr>
          <w:rFonts w:ascii="Times New Roman" w:hAnsi="Times New Roman" w:cs="Times New Roman"/>
          <w:sz w:val="24"/>
          <w:szCs w:val="24"/>
        </w:rPr>
        <w:t>del cultivo</w:t>
      </w:r>
      <w:r w:rsidRPr="00F31FD6">
        <w:rPr>
          <w:rFonts w:ascii="Times New Roman" w:hAnsi="Times New Roman" w:cs="Times New Roman"/>
          <w:sz w:val="24"/>
          <w:szCs w:val="24"/>
        </w:rPr>
        <w:t xml:space="preserve">. </w:t>
      </w:r>
      <w:r>
        <w:rPr>
          <w:rFonts w:ascii="Times New Roman" w:hAnsi="Times New Roman" w:cs="Times New Roman"/>
          <w:bCs/>
          <w:sz w:val="24"/>
          <w:szCs w:val="24"/>
          <w:lang w:eastAsia="es-EC"/>
        </w:rPr>
        <w:t>(ANAPO</w:t>
      </w:r>
      <w:r w:rsidRPr="00F31FD6">
        <w:rPr>
          <w:rFonts w:ascii="Times New Roman" w:hAnsi="Times New Roman" w:cs="Times New Roman"/>
          <w:bCs/>
          <w:sz w:val="24"/>
          <w:szCs w:val="24"/>
          <w:lang w:eastAsia="es-EC"/>
        </w:rPr>
        <w:t>. 2011)</w:t>
      </w:r>
    </w:p>
    <w:p w:rsidR="00E17CF8" w:rsidRDefault="00E17CF8" w:rsidP="00CB5B0F">
      <w:pPr>
        <w:spacing w:after="0" w:line="360" w:lineRule="auto"/>
        <w:rPr>
          <w:rFonts w:ascii="Times New Roman" w:hAnsi="Times New Roman" w:cs="Times New Roman"/>
          <w:b/>
          <w:sz w:val="24"/>
          <w:szCs w:val="24"/>
        </w:rPr>
      </w:pPr>
    </w:p>
    <w:p w:rsidR="00CB5B0F" w:rsidRDefault="00393BC5" w:rsidP="00CB5B0F">
      <w:pPr>
        <w:spacing w:after="0" w:line="360" w:lineRule="auto"/>
        <w:rPr>
          <w:rFonts w:ascii="Times New Roman" w:hAnsi="Times New Roman" w:cs="Times New Roman"/>
          <w:b/>
          <w:sz w:val="24"/>
          <w:szCs w:val="24"/>
        </w:rPr>
      </w:pPr>
      <w:r>
        <w:rPr>
          <w:rFonts w:ascii="Times New Roman" w:hAnsi="Times New Roman" w:cs="Times New Roman"/>
          <w:b/>
          <w:sz w:val="24"/>
          <w:szCs w:val="24"/>
        </w:rPr>
        <w:t>3</w:t>
      </w:r>
      <w:r w:rsidR="00CB5B0F">
        <w:rPr>
          <w:rFonts w:ascii="Times New Roman" w:hAnsi="Times New Roman" w:cs="Times New Roman"/>
          <w:b/>
          <w:sz w:val="24"/>
          <w:szCs w:val="24"/>
        </w:rPr>
        <w:t>.8.</w:t>
      </w:r>
      <w:r w:rsidR="00E17CF8">
        <w:rPr>
          <w:rFonts w:ascii="Times New Roman" w:hAnsi="Times New Roman" w:cs="Times New Roman"/>
          <w:b/>
          <w:sz w:val="24"/>
          <w:szCs w:val="24"/>
        </w:rPr>
        <w:t>5</w:t>
      </w:r>
      <w:r w:rsidR="00CB5B0F">
        <w:rPr>
          <w:rFonts w:ascii="Times New Roman" w:hAnsi="Times New Roman" w:cs="Times New Roman"/>
          <w:b/>
          <w:sz w:val="24"/>
          <w:szCs w:val="24"/>
        </w:rPr>
        <w:t>. Mancha ojo de rana (</w:t>
      </w:r>
      <w:proofErr w:type="spellStart"/>
      <w:r w:rsidR="00CB5B0F" w:rsidRPr="00160F86">
        <w:rPr>
          <w:rFonts w:ascii="Times New Roman" w:hAnsi="Times New Roman" w:cs="Times New Roman"/>
          <w:b/>
          <w:i/>
          <w:sz w:val="24"/>
          <w:szCs w:val="24"/>
          <w:u w:val="single"/>
        </w:rPr>
        <w:t>Cercospora</w:t>
      </w:r>
      <w:proofErr w:type="spellEnd"/>
      <w:r w:rsidR="00CB5B0F" w:rsidRPr="00160F86">
        <w:rPr>
          <w:rFonts w:ascii="Times New Roman" w:hAnsi="Times New Roman" w:cs="Times New Roman"/>
          <w:b/>
          <w:i/>
          <w:sz w:val="24"/>
          <w:szCs w:val="24"/>
        </w:rPr>
        <w:t xml:space="preserve"> </w:t>
      </w:r>
      <w:proofErr w:type="spellStart"/>
      <w:r w:rsidR="00CB5B0F" w:rsidRPr="00160F86">
        <w:rPr>
          <w:rFonts w:ascii="Times New Roman" w:hAnsi="Times New Roman" w:cs="Times New Roman"/>
          <w:b/>
          <w:i/>
          <w:sz w:val="24"/>
          <w:szCs w:val="24"/>
          <w:u w:val="single"/>
        </w:rPr>
        <w:t>sojina</w:t>
      </w:r>
      <w:proofErr w:type="spellEnd"/>
      <w:r w:rsidR="00CB5B0F">
        <w:rPr>
          <w:rFonts w:ascii="Times New Roman" w:hAnsi="Times New Roman" w:cs="Times New Roman"/>
          <w:b/>
          <w:sz w:val="24"/>
          <w:szCs w:val="24"/>
        </w:rPr>
        <w:t>)</w:t>
      </w:r>
    </w:p>
    <w:p w:rsidR="00CB5B0F" w:rsidRDefault="00CB5B0F" w:rsidP="00CB5B0F">
      <w:pPr>
        <w:spacing w:after="0" w:line="360" w:lineRule="auto"/>
        <w:rPr>
          <w:rFonts w:ascii="Times New Roman" w:hAnsi="Times New Roman" w:cs="Times New Roman"/>
          <w:b/>
          <w:sz w:val="24"/>
          <w:szCs w:val="24"/>
        </w:rPr>
      </w:pPr>
    </w:p>
    <w:p w:rsidR="00CB5B0F" w:rsidRPr="000C6D14" w:rsidRDefault="00CB5B0F" w:rsidP="00CB5B0F">
      <w:pPr>
        <w:pStyle w:val="Sinespaciado"/>
        <w:spacing w:line="360" w:lineRule="auto"/>
        <w:jc w:val="both"/>
        <w:rPr>
          <w:rFonts w:ascii="Times New Roman" w:hAnsi="Times New Roman" w:cs="Times New Roman"/>
          <w:sz w:val="24"/>
          <w:szCs w:val="24"/>
        </w:rPr>
      </w:pPr>
      <w:r w:rsidRPr="000C6D14">
        <w:rPr>
          <w:rFonts w:ascii="Times New Roman" w:hAnsi="Times New Roman" w:cs="Times New Roman"/>
          <w:sz w:val="24"/>
          <w:szCs w:val="24"/>
        </w:rPr>
        <w:t>La enfermedad se presenta principalmente en el follaje, pero puede también se pueden infectar tallos, vainas y semillas. Las lesiones son manchas circular</w:t>
      </w:r>
      <w:r>
        <w:rPr>
          <w:rFonts w:ascii="Times New Roman" w:hAnsi="Times New Roman" w:cs="Times New Roman"/>
          <w:sz w:val="24"/>
          <w:szCs w:val="24"/>
        </w:rPr>
        <w:t xml:space="preserve">es o </w:t>
      </w:r>
      <w:r>
        <w:rPr>
          <w:rFonts w:ascii="Times New Roman" w:hAnsi="Times New Roman" w:cs="Times New Roman"/>
          <w:sz w:val="24"/>
          <w:szCs w:val="24"/>
        </w:rPr>
        <w:lastRenderedPageBreak/>
        <w:t>angulares con menos de 1-</w:t>
      </w:r>
      <w:r w:rsidRPr="000C6D14">
        <w:rPr>
          <w:rFonts w:ascii="Times New Roman" w:hAnsi="Times New Roman" w:cs="Times New Roman"/>
          <w:sz w:val="24"/>
          <w:szCs w:val="24"/>
        </w:rPr>
        <w:t>5 mm de diámetro. Comienzan como manchas oscuras, acuosas con o sin un halo, luego toman una tonalidad café rodeada por un margen café rojizo oscuro, por último el área central se torna gris pajizo o café claro. En la superficie inferior de las hojas, las manchas son más oscuras con centro gris claro u oscuro y un margen fino café rojizo. Las infecciones en los tallos son menos comunes y distintivas que las foliares, son 2 o 4 veces más largas y pueden extenderse hasta la mitad de la circunferencia del tallo. Las lesiones en las vainas son circulares o alongadas ligeramente hundidas y café rojizas. (Guamán, R. et al. 2005)</w:t>
      </w:r>
    </w:p>
    <w:p w:rsidR="00CB5B0F" w:rsidRPr="00FA2C8C" w:rsidRDefault="00CB5B0F" w:rsidP="00CB5B0F">
      <w:pPr>
        <w:spacing w:after="0" w:line="360" w:lineRule="auto"/>
        <w:jc w:val="both"/>
        <w:rPr>
          <w:rFonts w:ascii="Times New Roman" w:hAnsi="Times New Roman" w:cs="Times New Roman"/>
          <w:sz w:val="24"/>
          <w:szCs w:val="24"/>
        </w:rPr>
      </w:pPr>
    </w:p>
    <w:p w:rsidR="00CB5B0F" w:rsidRPr="00D04943" w:rsidRDefault="00CB5B0F" w:rsidP="00CB5B0F">
      <w:pPr>
        <w:spacing w:after="0" w:line="360" w:lineRule="auto"/>
        <w:jc w:val="both"/>
        <w:rPr>
          <w:rFonts w:ascii="Times New Roman" w:hAnsi="Times New Roman" w:cs="Times New Roman"/>
          <w:color w:val="FF0000"/>
          <w:sz w:val="24"/>
          <w:szCs w:val="24"/>
        </w:rPr>
      </w:pPr>
      <w:r w:rsidRPr="00E90FE5">
        <w:rPr>
          <w:rFonts w:ascii="Times New Roman" w:hAnsi="Times New Roman" w:cs="Times New Roman"/>
          <w:sz w:val="24"/>
          <w:szCs w:val="24"/>
        </w:rPr>
        <w:t>En los tallos los síntomas aparecen al final del ciclo del</w:t>
      </w:r>
      <w:r>
        <w:rPr>
          <w:rFonts w:ascii="Times New Roman" w:hAnsi="Times New Roman" w:cs="Times New Roman"/>
          <w:sz w:val="24"/>
          <w:szCs w:val="24"/>
        </w:rPr>
        <w:t xml:space="preserve"> </w:t>
      </w:r>
      <w:r w:rsidRPr="00E90FE5">
        <w:rPr>
          <w:rFonts w:ascii="Times New Roman" w:hAnsi="Times New Roman" w:cs="Times New Roman"/>
          <w:sz w:val="24"/>
          <w:szCs w:val="24"/>
        </w:rPr>
        <w:t>cultivo, produciendo lesiones alargadas y ligeramente</w:t>
      </w:r>
      <w:r>
        <w:rPr>
          <w:rFonts w:ascii="Times New Roman" w:hAnsi="Times New Roman" w:cs="Times New Roman"/>
          <w:sz w:val="24"/>
          <w:szCs w:val="24"/>
        </w:rPr>
        <w:t xml:space="preserve"> </w:t>
      </w:r>
      <w:r w:rsidRPr="00E90FE5">
        <w:rPr>
          <w:rFonts w:ascii="Times New Roman" w:hAnsi="Times New Roman" w:cs="Times New Roman"/>
          <w:sz w:val="24"/>
          <w:szCs w:val="24"/>
        </w:rPr>
        <w:t>deprimidas, al comienzo de color rojizo rodeadas de un</w:t>
      </w:r>
      <w:r>
        <w:rPr>
          <w:rFonts w:ascii="Times New Roman" w:hAnsi="Times New Roman" w:cs="Times New Roman"/>
          <w:sz w:val="24"/>
          <w:szCs w:val="24"/>
        </w:rPr>
        <w:t xml:space="preserve"> </w:t>
      </w:r>
      <w:r w:rsidRPr="00E90FE5">
        <w:rPr>
          <w:rFonts w:ascii="Times New Roman" w:hAnsi="Times New Roman" w:cs="Times New Roman"/>
          <w:sz w:val="24"/>
          <w:szCs w:val="24"/>
        </w:rPr>
        <w:t>borde marrón oscuro a negro. Los síntomas en vainas</w:t>
      </w:r>
      <w:r>
        <w:rPr>
          <w:rFonts w:ascii="Times New Roman" w:hAnsi="Times New Roman" w:cs="Times New Roman"/>
          <w:sz w:val="24"/>
          <w:szCs w:val="24"/>
        </w:rPr>
        <w:t xml:space="preserve"> </w:t>
      </w:r>
      <w:r w:rsidRPr="00E90FE5">
        <w:rPr>
          <w:rFonts w:ascii="Times New Roman" w:hAnsi="Times New Roman" w:cs="Times New Roman"/>
          <w:sz w:val="24"/>
          <w:szCs w:val="24"/>
        </w:rPr>
        <w:t>también suelen aparecer hacia el final del período de llenado</w:t>
      </w:r>
      <w:r>
        <w:rPr>
          <w:rFonts w:ascii="Times New Roman" w:hAnsi="Times New Roman" w:cs="Times New Roman"/>
          <w:sz w:val="24"/>
          <w:szCs w:val="24"/>
        </w:rPr>
        <w:t xml:space="preserve"> </w:t>
      </w:r>
      <w:r w:rsidRPr="00E90FE5">
        <w:rPr>
          <w:rFonts w:ascii="Times New Roman" w:hAnsi="Times New Roman" w:cs="Times New Roman"/>
          <w:sz w:val="24"/>
          <w:szCs w:val="24"/>
        </w:rPr>
        <w:t>de granos, y se manifiestan como lesiones circulares</w:t>
      </w:r>
      <w:r>
        <w:rPr>
          <w:rFonts w:ascii="Times New Roman" w:hAnsi="Times New Roman" w:cs="Times New Roman"/>
          <w:sz w:val="24"/>
          <w:szCs w:val="24"/>
        </w:rPr>
        <w:t xml:space="preserve"> </w:t>
      </w:r>
      <w:r w:rsidRPr="00E90FE5">
        <w:rPr>
          <w:rFonts w:ascii="Times New Roman" w:hAnsi="Times New Roman" w:cs="Times New Roman"/>
          <w:sz w:val="24"/>
          <w:szCs w:val="24"/>
        </w:rPr>
        <w:t>a oblongas, ligeramente deprimidas y de color</w:t>
      </w:r>
      <w:r>
        <w:rPr>
          <w:rFonts w:ascii="Times New Roman" w:hAnsi="Times New Roman" w:cs="Times New Roman"/>
          <w:sz w:val="24"/>
          <w:szCs w:val="24"/>
        </w:rPr>
        <w:t xml:space="preserve"> marrón rojizo. </w:t>
      </w:r>
      <w:r w:rsidRPr="00E90FE5">
        <w:rPr>
          <w:rFonts w:ascii="Times New Roman" w:hAnsi="Times New Roman" w:cs="Times New Roman"/>
          <w:sz w:val="24"/>
          <w:szCs w:val="24"/>
        </w:rPr>
        <w:t>Las semillas infectadas presentan rajaduras</w:t>
      </w:r>
      <w:r>
        <w:rPr>
          <w:rFonts w:ascii="Times New Roman" w:hAnsi="Times New Roman" w:cs="Times New Roman"/>
          <w:sz w:val="24"/>
          <w:szCs w:val="24"/>
        </w:rPr>
        <w:t xml:space="preserve"> </w:t>
      </w:r>
      <w:r w:rsidRPr="00E90FE5">
        <w:rPr>
          <w:rFonts w:ascii="Times New Roman" w:hAnsi="Times New Roman" w:cs="Times New Roman"/>
          <w:sz w:val="24"/>
          <w:szCs w:val="24"/>
        </w:rPr>
        <w:t>y manchas de color gris claro a oscuro o marrón, que</w:t>
      </w:r>
      <w:r>
        <w:rPr>
          <w:rFonts w:ascii="Times New Roman" w:hAnsi="Times New Roman" w:cs="Times New Roman"/>
          <w:sz w:val="24"/>
          <w:szCs w:val="24"/>
        </w:rPr>
        <w:t xml:space="preserve"> </w:t>
      </w:r>
      <w:r w:rsidRPr="00E90FE5">
        <w:rPr>
          <w:rFonts w:ascii="Times New Roman" w:hAnsi="Times New Roman" w:cs="Times New Roman"/>
          <w:sz w:val="24"/>
          <w:szCs w:val="24"/>
        </w:rPr>
        <w:t>varían en tamaño desde pequeños puntos a áreas que</w:t>
      </w:r>
      <w:r>
        <w:rPr>
          <w:rFonts w:ascii="Times New Roman" w:hAnsi="Times New Roman" w:cs="Times New Roman"/>
          <w:sz w:val="24"/>
          <w:szCs w:val="24"/>
        </w:rPr>
        <w:t xml:space="preserve"> </w:t>
      </w:r>
      <w:r w:rsidRPr="00E90FE5">
        <w:rPr>
          <w:rFonts w:ascii="Times New Roman" w:hAnsi="Times New Roman" w:cs="Times New Roman"/>
          <w:sz w:val="24"/>
          <w:szCs w:val="24"/>
        </w:rPr>
        <w:t>cubren totalmente el tegumento.</w:t>
      </w:r>
      <w:r>
        <w:rPr>
          <w:rFonts w:ascii="Times New Roman" w:hAnsi="Times New Roman" w:cs="Times New Roman"/>
          <w:sz w:val="24"/>
          <w:szCs w:val="24"/>
        </w:rPr>
        <w:t xml:space="preserve"> (</w:t>
      </w:r>
      <w:proofErr w:type="spellStart"/>
      <w:r w:rsidRPr="00FA2C8C">
        <w:rPr>
          <w:rFonts w:ascii="Times New Roman" w:hAnsi="Times New Roman" w:cs="Times New Roman"/>
          <w:bCs/>
          <w:sz w:val="24"/>
          <w:szCs w:val="24"/>
        </w:rPr>
        <w:t>Ploper</w:t>
      </w:r>
      <w:proofErr w:type="spellEnd"/>
      <w:r w:rsidRPr="00FA2C8C">
        <w:rPr>
          <w:rFonts w:ascii="Times New Roman" w:hAnsi="Times New Roman" w:cs="Times New Roman"/>
          <w:bCs/>
          <w:sz w:val="24"/>
          <w:szCs w:val="24"/>
        </w:rPr>
        <w:t>, D. 2010</w:t>
      </w:r>
      <w:r>
        <w:rPr>
          <w:rFonts w:ascii="Times New Roman" w:hAnsi="Times New Roman" w:cs="Times New Roman"/>
          <w:bCs/>
          <w:sz w:val="24"/>
          <w:szCs w:val="24"/>
        </w:rPr>
        <w:t>)</w:t>
      </w:r>
    </w:p>
    <w:p w:rsidR="00CB5B0F" w:rsidRDefault="00CB5B0F" w:rsidP="00CB5B0F">
      <w:pPr>
        <w:spacing w:after="0" w:line="360" w:lineRule="auto"/>
        <w:jc w:val="both"/>
        <w:rPr>
          <w:rFonts w:ascii="Times New Roman" w:hAnsi="Times New Roman" w:cs="Times New Roman"/>
          <w:b/>
          <w:sz w:val="24"/>
          <w:szCs w:val="24"/>
        </w:rPr>
      </w:pPr>
    </w:p>
    <w:p w:rsidR="00CB5B0F" w:rsidRPr="000C6D14" w:rsidRDefault="00393BC5" w:rsidP="00CB5B0F">
      <w:pPr>
        <w:autoSpaceDE w:val="0"/>
        <w:autoSpaceDN w:val="0"/>
        <w:adjustRightInd w:val="0"/>
        <w:spacing w:after="0" w:line="240" w:lineRule="auto"/>
        <w:rPr>
          <w:rFonts w:ascii="Times New Roman" w:hAnsi="Times New Roman" w:cs="Times New Roman"/>
          <w:b/>
          <w:sz w:val="24"/>
          <w:szCs w:val="24"/>
        </w:rPr>
      </w:pPr>
      <w:r>
        <w:rPr>
          <w:rFonts w:ascii="Times New Roman" w:hAnsi="Times New Roman" w:cs="Times New Roman"/>
          <w:b/>
          <w:sz w:val="24"/>
          <w:szCs w:val="24"/>
        </w:rPr>
        <w:t>3</w:t>
      </w:r>
      <w:r w:rsidR="002C2936">
        <w:rPr>
          <w:rFonts w:ascii="Times New Roman" w:hAnsi="Times New Roman" w:cs="Times New Roman"/>
          <w:b/>
          <w:sz w:val="24"/>
          <w:szCs w:val="24"/>
        </w:rPr>
        <w:t>.8.6</w:t>
      </w:r>
      <w:r w:rsidR="00CB5B0F">
        <w:rPr>
          <w:rFonts w:ascii="Times New Roman" w:hAnsi="Times New Roman" w:cs="Times New Roman"/>
          <w:b/>
          <w:sz w:val="24"/>
          <w:szCs w:val="24"/>
        </w:rPr>
        <w:t>.</w:t>
      </w:r>
      <w:r w:rsidR="00CB5B0F" w:rsidRPr="008537CE">
        <w:rPr>
          <w:rFonts w:ascii="Times New Roman" w:hAnsi="Times New Roman" w:cs="Times New Roman"/>
          <w:b/>
          <w:sz w:val="24"/>
          <w:szCs w:val="24"/>
        </w:rPr>
        <w:t xml:space="preserve"> </w:t>
      </w:r>
      <w:r w:rsidR="00CB5B0F" w:rsidRPr="000C6D14">
        <w:rPr>
          <w:rFonts w:ascii="Times New Roman" w:hAnsi="Times New Roman" w:cs="Times New Roman"/>
          <w:b/>
          <w:sz w:val="24"/>
          <w:szCs w:val="24"/>
        </w:rPr>
        <w:t>Pudrición por Sclerotium (</w:t>
      </w:r>
      <w:r w:rsidR="00CB5B0F" w:rsidRPr="000C6D14">
        <w:rPr>
          <w:rFonts w:ascii="Times New Roman" w:hAnsi="Times New Roman" w:cs="Times New Roman"/>
          <w:b/>
          <w:i/>
          <w:sz w:val="24"/>
          <w:szCs w:val="24"/>
          <w:u w:val="single"/>
        </w:rPr>
        <w:t>Sclerotium</w:t>
      </w:r>
      <w:r w:rsidR="00CB5B0F" w:rsidRPr="000C6D14">
        <w:rPr>
          <w:rFonts w:ascii="Times New Roman" w:hAnsi="Times New Roman" w:cs="Times New Roman"/>
          <w:b/>
          <w:i/>
          <w:sz w:val="24"/>
          <w:szCs w:val="24"/>
        </w:rPr>
        <w:t xml:space="preserve"> </w:t>
      </w:r>
      <w:proofErr w:type="spellStart"/>
      <w:r w:rsidR="00CB5B0F" w:rsidRPr="000C6D14">
        <w:rPr>
          <w:rFonts w:ascii="Times New Roman" w:hAnsi="Times New Roman" w:cs="Times New Roman"/>
          <w:b/>
          <w:i/>
          <w:sz w:val="24"/>
          <w:szCs w:val="24"/>
          <w:u w:val="single"/>
        </w:rPr>
        <w:t>rolfsii</w:t>
      </w:r>
      <w:proofErr w:type="spellEnd"/>
      <w:r w:rsidR="00CB5B0F" w:rsidRPr="000C6D14">
        <w:rPr>
          <w:rFonts w:ascii="Times New Roman" w:hAnsi="Times New Roman" w:cs="Times New Roman"/>
          <w:b/>
          <w:i/>
          <w:sz w:val="24"/>
          <w:szCs w:val="24"/>
        </w:rPr>
        <w:t>)</w:t>
      </w:r>
    </w:p>
    <w:p w:rsidR="00CB5B0F" w:rsidRPr="000C6D14" w:rsidRDefault="00CB5B0F" w:rsidP="00CB5B0F">
      <w:pPr>
        <w:spacing w:after="0" w:line="360" w:lineRule="auto"/>
        <w:jc w:val="both"/>
        <w:rPr>
          <w:rFonts w:ascii="Times New Roman" w:hAnsi="Times New Roman" w:cs="Times New Roman"/>
          <w:b/>
          <w:sz w:val="24"/>
          <w:szCs w:val="24"/>
        </w:rPr>
      </w:pPr>
    </w:p>
    <w:p w:rsidR="00CB5B0F" w:rsidRPr="000C6D14" w:rsidRDefault="00CB5B0F" w:rsidP="00CB5B0F">
      <w:pPr>
        <w:autoSpaceDE w:val="0"/>
        <w:autoSpaceDN w:val="0"/>
        <w:adjustRightInd w:val="0"/>
        <w:spacing w:after="0" w:line="360" w:lineRule="auto"/>
        <w:jc w:val="both"/>
        <w:rPr>
          <w:rFonts w:ascii="Times New Roman" w:hAnsi="Times New Roman" w:cs="Times New Roman"/>
          <w:sz w:val="24"/>
          <w:szCs w:val="24"/>
        </w:rPr>
      </w:pPr>
      <w:r w:rsidRPr="000C6D14">
        <w:rPr>
          <w:rFonts w:ascii="Times New Roman" w:hAnsi="Times New Roman" w:cs="Times New Roman"/>
          <w:sz w:val="24"/>
          <w:szCs w:val="24"/>
        </w:rPr>
        <w:t xml:space="preserve">En ambientes húmedos, el hongo desarrolla una densa cobertura de micelio blanquecino sobre el cuello de la raíz y parte del tallo, formando </w:t>
      </w:r>
      <w:proofErr w:type="spellStart"/>
      <w:r w:rsidRPr="000C6D14">
        <w:rPr>
          <w:rFonts w:ascii="Times New Roman" w:hAnsi="Times New Roman" w:cs="Times New Roman"/>
          <w:sz w:val="24"/>
          <w:szCs w:val="24"/>
        </w:rPr>
        <w:t>esclerosios</w:t>
      </w:r>
      <w:proofErr w:type="spellEnd"/>
      <w:r w:rsidRPr="000C6D14">
        <w:rPr>
          <w:rFonts w:ascii="Times New Roman" w:hAnsi="Times New Roman" w:cs="Times New Roman"/>
          <w:sz w:val="24"/>
          <w:szCs w:val="24"/>
        </w:rPr>
        <w:t xml:space="preserve"> esféricos de color blanco o marrón oscuro, que son los principales frutos de diseminación del hongo. Los daños en el cultivo se manifiestan por lo general en plántulas (V1) y plántulas adultas (R2) cuando la temperatura y la humedad relativa permiten su desarrollo. La falta de rotación de cultivos, el mal control de malezas y los rastrojos son los factores que inciden en </w:t>
      </w:r>
      <w:r w:rsidR="002C2936">
        <w:rPr>
          <w:rFonts w:ascii="Times New Roman" w:hAnsi="Times New Roman" w:cs="Times New Roman"/>
          <w:sz w:val="24"/>
          <w:szCs w:val="24"/>
        </w:rPr>
        <w:t>el daño del patógeno. (Rivera, G</w:t>
      </w:r>
      <w:r w:rsidRPr="000C6D14">
        <w:rPr>
          <w:rFonts w:ascii="Times New Roman" w:hAnsi="Times New Roman" w:cs="Times New Roman"/>
          <w:sz w:val="24"/>
          <w:szCs w:val="24"/>
        </w:rPr>
        <w:t>. 2007)</w:t>
      </w:r>
    </w:p>
    <w:p w:rsidR="002C2936" w:rsidRDefault="002C2936" w:rsidP="00CB5B0F">
      <w:pPr>
        <w:spacing w:after="0" w:line="360" w:lineRule="auto"/>
        <w:jc w:val="both"/>
        <w:rPr>
          <w:rFonts w:ascii="Times New Roman" w:hAnsi="Times New Roman" w:cs="Times New Roman"/>
          <w:b/>
          <w:sz w:val="24"/>
          <w:szCs w:val="24"/>
        </w:rPr>
      </w:pPr>
    </w:p>
    <w:p w:rsidR="00CB5B0F" w:rsidRDefault="00393BC5" w:rsidP="00CB5B0F">
      <w:pPr>
        <w:spacing w:after="0" w:line="360" w:lineRule="auto"/>
        <w:jc w:val="both"/>
        <w:rPr>
          <w:rFonts w:ascii="Times New Roman" w:hAnsi="Times New Roman" w:cs="Times New Roman"/>
          <w:b/>
          <w:i/>
          <w:sz w:val="24"/>
          <w:szCs w:val="24"/>
        </w:rPr>
      </w:pPr>
      <w:r>
        <w:rPr>
          <w:rFonts w:ascii="Times New Roman" w:hAnsi="Times New Roman" w:cs="Times New Roman"/>
          <w:b/>
          <w:sz w:val="24"/>
          <w:szCs w:val="24"/>
        </w:rPr>
        <w:t>3</w:t>
      </w:r>
      <w:r w:rsidR="002C2936">
        <w:rPr>
          <w:rFonts w:ascii="Times New Roman" w:hAnsi="Times New Roman" w:cs="Times New Roman"/>
          <w:b/>
          <w:sz w:val="24"/>
          <w:szCs w:val="24"/>
        </w:rPr>
        <w:t>.8.7</w:t>
      </w:r>
      <w:r w:rsidR="00CB5B0F">
        <w:rPr>
          <w:rFonts w:ascii="Times New Roman" w:hAnsi="Times New Roman" w:cs="Times New Roman"/>
          <w:b/>
          <w:sz w:val="24"/>
          <w:szCs w:val="24"/>
        </w:rPr>
        <w:t>.</w:t>
      </w:r>
      <w:r w:rsidR="00CB5B0F" w:rsidRPr="008537CE">
        <w:rPr>
          <w:rFonts w:ascii="Times New Roman" w:hAnsi="Times New Roman" w:cs="Times New Roman"/>
          <w:b/>
          <w:sz w:val="24"/>
          <w:szCs w:val="24"/>
        </w:rPr>
        <w:t xml:space="preserve"> </w:t>
      </w:r>
      <w:r w:rsidR="00CB5B0F" w:rsidRPr="000C6D14">
        <w:rPr>
          <w:rFonts w:ascii="Times New Roman" w:hAnsi="Times New Roman" w:cs="Times New Roman"/>
          <w:b/>
          <w:sz w:val="24"/>
          <w:szCs w:val="24"/>
        </w:rPr>
        <w:t>Mancha púrpura (</w:t>
      </w:r>
      <w:proofErr w:type="spellStart"/>
      <w:r w:rsidR="00CB5B0F" w:rsidRPr="000C6D14">
        <w:rPr>
          <w:rFonts w:ascii="Times New Roman" w:hAnsi="Times New Roman" w:cs="Times New Roman"/>
          <w:b/>
          <w:i/>
          <w:sz w:val="24"/>
          <w:szCs w:val="24"/>
          <w:u w:val="single"/>
        </w:rPr>
        <w:t>Cercospora</w:t>
      </w:r>
      <w:proofErr w:type="spellEnd"/>
      <w:r w:rsidR="00CB5B0F" w:rsidRPr="000C6D14">
        <w:rPr>
          <w:rFonts w:ascii="Times New Roman" w:hAnsi="Times New Roman" w:cs="Times New Roman"/>
          <w:b/>
          <w:i/>
          <w:sz w:val="24"/>
          <w:szCs w:val="24"/>
        </w:rPr>
        <w:t xml:space="preserve"> </w:t>
      </w:r>
      <w:proofErr w:type="spellStart"/>
      <w:r w:rsidR="00CB5B0F" w:rsidRPr="000C6D14">
        <w:rPr>
          <w:rFonts w:ascii="Times New Roman" w:hAnsi="Times New Roman" w:cs="Times New Roman"/>
          <w:b/>
          <w:i/>
          <w:sz w:val="24"/>
          <w:szCs w:val="24"/>
          <w:u w:val="single"/>
        </w:rPr>
        <w:t>kikuchii</w:t>
      </w:r>
      <w:proofErr w:type="spellEnd"/>
      <w:r w:rsidR="00CB5B0F" w:rsidRPr="000C6D14">
        <w:rPr>
          <w:rFonts w:ascii="Times New Roman" w:hAnsi="Times New Roman" w:cs="Times New Roman"/>
          <w:b/>
          <w:i/>
          <w:sz w:val="24"/>
          <w:szCs w:val="24"/>
        </w:rPr>
        <w:t>)</w:t>
      </w:r>
    </w:p>
    <w:p w:rsidR="00CB5B0F" w:rsidRPr="008537CE" w:rsidRDefault="00CB5B0F" w:rsidP="00CB5B0F">
      <w:pPr>
        <w:spacing w:after="0" w:line="360" w:lineRule="auto"/>
        <w:jc w:val="both"/>
        <w:rPr>
          <w:rFonts w:ascii="Times New Roman" w:hAnsi="Times New Roman" w:cs="Times New Roman"/>
          <w:sz w:val="24"/>
          <w:szCs w:val="24"/>
        </w:rPr>
      </w:pPr>
    </w:p>
    <w:p w:rsidR="00CB5B0F" w:rsidRPr="000C6D14" w:rsidRDefault="00CB5B0F" w:rsidP="00CB5B0F">
      <w:pPr>
        <w:spacing w:after="0" w:line="360" w:lineRule="auto"/>
        <w:jc w:val="both"/>
        <w:rPr>
          <w:rFonts w:ascii="Times New Roman" w:hAnsi="Times New Roman" w:cs="Times New Roman"/>
          <w:sz w:val="24"/>
          <w:szCs w:val="24"/>
        </w:rPr>
      </w:pPr>
      <w:r w:rsidRPr="000C6D14">
        <w:rPr>
          <w:rFonts w:ascii="Times New Roman" w:hAnsi="Times New Roman" w:cs="Times New Roman"/>
          <w:sz w:val="24"/>
          <w:szCs w:val="24"/>
        </w:rPr>
        <w:t>La enfermedad en la semilla no reduce directamente la producción, algunas veces un alto porcentaje de ella se observa con tinción púrpura en la cosecha. Con 50</w:t>
      </w:r>
      <w:r w:rsidR="002C2936">
        <w:rPr>
          <w:rFonts w:ascii="Times New Roman" w:hAnsi="Times New Roman" w:cs="Times New Roman"/>
          <w:sz w:val="24"/>
          <w:szCs w:val="24"/>
        </w:rPr>
        <w:t xml:space="preserve"> </w:t>
      </w:r>
      <w:r w:rsidRPr="000C6D14">
        <w:rPr>
          <w:rFonts w:ascii="Times New Roman" w:hAnsi="Times New Roman" w:cs="Times New Roman"/>
          <w:sz w:val="24"/>
          <w:szCs w:val="24"/>
        </w:rPr>
        <w:t xml:space="preserve">% </w:t>
      </w:r>
      <w:r w:rsidRPr="000C6D14">
        <w:rPr>
          <w:rFonts w:ascii="Times New Roman" w:hAnsi="Times New Roman" w:cs="Times New Roman"/>
          <w:sz w:val="24"/>
          <w:szCs w:val="24"/>
        </w:rPr>
        <w:lastRenderedPageBreak/>
        <w:t>de tinción de la semilla se disminuye la germinación. Con cerca del 100</w:t>
      </w:r>
      <w:r w:rsidR="002C2936">
        <w:rPr>
          <w:rFonts w:ascii="Times New Roman" w:hAnsi="Times New Roman" w:cs="Times New Roman"/>
          <w:sz w:val="24"/>
          <w:szCs w:val="24"/>
        </w:rPr>
        <w:t xml:space="preserve"> </w:t>
      </w:r>
      <w:r w:rsidRPr="000C6D14">
        <w:rPr>
          <w:rFonts w:ascii="Times New Roman" w:hAnsi="Times New Roman" w:cs="Times New Roman"/>
          <w:sz w:val="24"/>
          <w:szCs w:val="24"/>
        </w:rPr>
        <w:t>% de manchado de la superficie de la semilla hay un contenido más bajo de aceite y más alto de proteínas. La enfermedad es más distinguible en la semilla, la decoloración varía de rosa púrpura pálida a púrpura oscuro y el rango de áreas descoloridas va de pecas a grandes parches irregulares que pueden cubrir toda la semilla. Las semillas que acarrean al patógeno pueden no mostrar síntomas. Las semillas fuertemente infectadas pueden producir plántulas enfermas y reducir la población. Los cotiledones a menudo se arrugan, se tornan púrpura oscuro y caen prematuramente, la infección del cotiledón se  puede diseminar al tallo. (Guamán, R. et al. 2005)</w:t>
      </w:r>
    </w:p>
    <w:p w:rsidR="00CB5B0F" w:rsidRDefault="00CB5B0F" w:rsidP="00CB5B0F">
      <w:pPr>
        <w:autoSpaceDE w:val="0"/>
        <w:autoSpaceDN w:val="0"/>
        <w:adjustRightInd w:val="0"/>
        <w:spacing w:after="0" w:line="360" w:lineRule="auto"/>
        <w:rPr>
          <w:rFonts w:ascii="Times New Roman" w:hAnsi="Times New Roman" w:cs="Times New Roman"/>
          <w:b/>
          <w:bCs/>
          <w:sz w:val="24"/>
          <w:szCs w:val="24"/>
        </w:rPr>
      </w:pPr>
    </w:p>
    <w:p w:rsidR="00CB5B0F" w:rsidRPr="008A6A70" w:rsidRDefault="00393BC5" w:rsidP="00CB5B0F">
      <w:pPr>
        <w:pStyle w:val="Default"/>
        <w:tabs>
          <w:tab w:val="left" w:pos="8504"/>
        </w:tabs>
        <w:spacing w:line="360" w:lineRule="auto"/>
        <w:ind w:right="-1"/>
        <w:jc w:val="both"/>
        <w:rPr>
          <w:b/>
          <w:color w:val="auto"/>
        </w:rPr>
      </w:pPr>
      <w:r>
        <w:rPr>
          <w:b/>
          <w:bCs/>
        </w:rPr>
        <w:t>3</w:t>
      </w:r>
      <w:r w:rsidR="00CB5B0F">
        <w:rPr>
          <w:b/>
          <w:bCs/>
        </w:rPr>
        <w:t>.9</w:t>
      </w:r>
      <w:r w:rsidR="00CB5B0F" w:rsidRPr="00CF266C">
        <w:rPr>
          <w:b/>
          <w:bCs/>
        </w:rPr>
        <w:t xml:space="preserve">. </w:t>
      </w:r>
      <w:r w:rsidR="00CB5B0F">
        <w:rPr>
          <w:b/>
          <w:bCs/>
        </w:rPr>
        <w:t>Mejoramiento g</w:t>
      </w:r>
      <w:r w:rsidR="00CB5B0F" w:rsidRPr="008A6A70">
        <w:rPr>
          <w:b/>
          <w:bCs/>
        </w:rPr>
        <w:t xml:space="preserve">enético </w:t>
      </w:r>
    </w:p>
    <w:p w:rsidR="00CB5B0F" w:rsidRDefault="00CB5B0F" w:rsidP="00CB5B0F">
      <w:pPr>
        <w:pStyle w:val="Default"/>
        <w:tabs>
          <w:tab w:val="left" w:pos="8504"/>
        </w:tabs>
        <w:spacing w:line="360" w:lineRule="auto"/>
        <w:ind w:right="-1"/>
        <w:jc w:val="both"/>
      </w:pPr>
    </w:p>
    <w:p w:rsidR="00CB5B0F"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sz w:val="24"/>
          <w:szCs w:val="24"/>
        </w:rPr>
      </w:pPr>
      <w:r w:rsidRPr="000C6D14">
        <w:rPr>
          <w:rFonts w:ascii="Times New Roman" w:hAnsi="Times New Roman" w:cs="Times New Roman"/>
          <w:bCs/>
          <w:sz w:val="24"/>
          <w:szCs w:val="24"/>
        </w:rPr>
        <w:t>En el mundo, existen semillas de soya mejoradas por selección, por cruce entre variedades o modificadas genéticamente. La mayoría del mejoramiento genético está enfocado a producir variedades de soya que sean altamente productivas o que toleren mejor, condiciones adversas de clima, suelo o ataques de plagas y enfermedades. El mejoramiento a través de la manipulación genética está enfocado a la producción de variedades que sean resistentes a herbicidas, que produzcan toxinas que matan algunos insectos dañinos o que produzcan subproductos (como aceite o aminoácidos específicos), en mayores cantidades o de mejor calidad. (</w:t>
      </w:r>
      <w:r w:rsidRPr="000C6D14">
        <w:rPr>
          <w:rFonts w:ascii="Times New Roman" w:hAnsi="Times New Roman" w:cs="Times New Roman"/>
          <w:sz w:val="24"/>
          <w:szCs w:val="24"/>
        </w:rPr>
        <w:t>FIAGRO. 2012)</w:t>
      </w:r>
    </w:p>
    <w:p w:rsidR="002C2936" w:rsidRPr="000C6D14" w:rsidRDefault="002C2936" w:rsidP="00CB5B0F">
      <w:pPr>
        <w:tabs>
          <w:tab w:val="left" w:pos="8504"/>
        </w:tabs>
        <w:autoSpaceDE w:val="0"/>
        <w:autoSpaceDN w:val="0"/>
        <w:adjustRightInd w:val="0"/>
        <w:spacing w:after="0" w:line="360" w:lineRule="auto"/>
        <w:ind w:right="-1"/>
        <w:jc w:val="both"/>
        <w:rPr>
          <w:rFonts w:ascii="Times New Roman" w:hAnsi="Times New Roman" w:cs="Times New Roman"/>
          <w:bCs/>
          <w:sz w:val="24"/>
          <w:szCs w:val="24"/>
        </w:rPr>
      </w:pPr>
    </w:p>
    <w:p w:rsidR="00CB5B0F" w:rsidRPr="002C2936" w:rsidRDefault="00CB5B0F" w:rsidP="002C2936">
      <w:pPr>
        <w:pStyle w:val="Default"/>
        <w:tabs>
          <w:tab w:val="left" w:pos="8504"/>
        </w:tabs>
        <w:spacing w:line="360" w:lineRule="auto"/>
        <w:ind w:right="-1"/>
        <w:jc w:val="both"/>
      </w:pPr>
      <w:r w:rsidRPr="00C221BE">
        <w:t>El incremento de la variabilidad genética en el cultivo de la soya mediante el mejoramiento genético asistido por marcadores moleculares es una alternativa que permite</w:t>
      </w:r>
      <w:r>
        <w:t>;</w:t>
      </w:r>
      <w:r w:rsidRPr="00C221BE">
        <w:t xml:space="preserve"> conservar el equilibrio biológico, disminuir </w:t>
      </w:r>
      <w:r>
        <w:t xml:space="preserve">las importaciones de cultivares </w:t>
      </w:r>
      <w:r w:rsidRPr="00C221BE">
        <w:t>con severos problemas fitosanitarios,</w:t>
      </w:r>
      <w:r>
        <w:t xml:space="preserve"> reducir el uso de agroquímicos </w:t>
      </w:r>
      <w:r w:rsidRPr="00C221BE">
        <w:t>nocivos para la salud humana y contaminantes del medio</w:t>
      </w:r>
      <w:r>
        <w:t xml:space="preserve"> </w:t>
      </w:r>
      <w:r w:rsidRPr="00C221BE">
        <w:t xml:space="preserve">ambiente, con lo que se incrementa la presencia de enemigos naturales de las plagas del </w:t>
      </w:r>
      <w:r>
        <w:t xml:space="preserve">cultivo, </w:t>
      </w:r>
      <w:r w:rsidRPr="00C221BE">
        <w:t>otra de las</w:t>
      </w:r>
      <w:r>
        <w:t xml:space="preserve"> </w:t>
      </w:r>
      <w:r w:rsidRPr="00C221BE">
        <w:t>ventajas en el uso de nuevos genotipos de soya, resistentes a los principales problemas fitosanitarios, permitirá mejorar el nivel de ingresos del productor y de su familia, ya que los cultivos no tendrán pérdidas sustanciales.</w:t>
      </w:r>
      <w:r>
        <w:t xml:space="preserve"> (Diario Hoy. 2011)</w:t>
      </w:r>
    </w:p>
    <w:p w:rsidR="00CB5B0F" w:rsidRDefault="00CB5B0F" w:rsidP="00CB5B0F">
      <w:pPr>
        <w:pStyle w:val="Sinespaciado"/>
        <w:spacing w:line="360" w:lineRule="auto"/>
        <w:jc w:val="both"/>
        <w:rPr>
          <w:rFonts w:ascii="Times New Roman" w:hAnsi="Times New Roman" w:cs="Times New Roman"/>
          <w:iCs/>
          <w:sz w:val="24"/>
          <w:szCs w:val="24"/>
        </w:rPr>
      </w:pPr>
      <w:r w:rsidRPr="00CF266C">
        <w:rPr>
          <w:rFonts w:ascii="Times New Roman" w:hAnsi="Times New Roman" w:cs="Times New Roman"/>
          <w:sz w:val="24"/>
          <w:szCs w:val="24"/>
        </w:rPr>
        <w:lastRenderedPageBreak/>
        <w:t xml:space="preserve">En el proceso de mejoramiento genético de variedades, una vez se ha logrado obtener </w:t>
      </w:r>
      <w:r>
        <w:rPr>
          <w:rFonts w:ascii="Times New Roman" w:hAnsi="Times New Roman" w:cs="Times New Roman"/>
          <w:sz w:val="24"/>
          <w:szCs w:val="24"/>
        </w:rPr>
        <w:t xml:space="preserve">un genotipo promisorio, </w:t>
      </w:r>
      <w:r w:rsidRPr="00CF266C">
        <w:rPr>
          <w:rFonts w:ascii="Times New Roman" w:hAnsi="Times New Roman" w:cs="Times New Roman"/>
          <w:sz w:val="24"/>
          <w:szCs w:val="24"/>
        </w:rPr>
        <w:t>se hace necesaria la comprobación de su superioridad ante el material comercial de mayor importancia en l</w:t>
      </w:r>
      <w:r>
        <w:rPr>
          <w:rFonts w:ascii="Times New Roman" w:hAnsi="Times New Roman" w:cs="Times New Roman"/>
          <w:sz w:val="24"/>
          <w:szCs w:val="24"/>
        </w:rPr>
        <w:t>a región o zona de influencia, e</w:t>
      </w:r>
      <w:r w:rsidRPr="00CF266C">
        <w:rPr>
          <w:rFonts w:ascii="Times New Roman" w:hAnsi="Times New Roman" w:cs="Times New Roman"/>
          <w:sz w:val="24"/>
          <w:szCs w:val="24"/>
        </w:rPr>
        <w:t>sta superioridad puede estar definida por uno o varios caracteres de interés (rendimiento por hectárea, resistencia a plagas o</w:t>
      </w:r>
      <w:r>
        <w:rPr>
          <w:rFonts w:ascii="Times New Roman" w:hAnsi="Times New Roman" w:cs="Times New Roman"/>
          <w:sz w:val="24"/>
          <w:szCs w:val="24"/>
        </w:rPr>
        <w:t xml:space="preserve"> enfermedades, calidad de semill</w:t>
      </w:r>
      <w:r w:rsidRPr="00CF266C">
        <w:rPr>
          <w:rFonts w:ascii="Times New Roman" w:hAnsi="Times New Roman" w:cs="Times New Roman"/>
          <w:sz w:val="24"/>
          <w:szCs w:val="24"/>
        </w:rPr>
        <w:t>as, precocid</w:t>
      </w:r>
      <w:r>
        <w:rPr>
          <w:rFonts w:ascii="Times New Roman" w:hAnsi="Times New Roman" w:cs="Times New Roman"/>
          <w:sz w:val="24"/>
          <w:szCs w:val="24"/>
        </w:rPr>
        <w:t xml:space="preserve">ad, </w:t>
      </w:r>
      <w:r w:rsidRPr="00CF266C">
        <w:rPr>
          <w:rFonts w:ascii="Times New Roman" w:hAnsi="Times New Roman" w:cs="Times New Roman"/>
          <w:sz w:val="24"/>
          <w:szCs w:val="24"/>
        </w:rPr>
        <w:t>etc.). Las líneas más prometedoras se prueban en diferentes ambientes con el propósito de identificar las áreas o regiones con ventajas comparativas y competitivas, para maximizar la expresión genética</w:t>
      </w:r>
      <w:r w:rsidRPr="00CF266C">
        <w:rPr>
          <w:rFonts w:ascii="Times New Roman" w:hAnsi="Times New Roman" w:cs="Times New Roman"/>
          <w:b/>
          <w:sz w:val="24"/>
          <w:szCs w:val="24"/>
        </w:rPr>
        <w:t xml:space="preserve">. </w:t>
      </w:r>
      <w:r w:rsidRPr="00CF266C">
        <w:rPr>
          <w:rFonts w:ascii="Times New Roman" w:hAnsi="Times New Roman" w:cs="Times New Roman"/>
          <w:sz w:val="24"/>
          <w:szCs w:val="24"/>
        </w:rPr>
        <w:t>(</w:t>
      </w:r>
      <w:r w:rsidRPr="00CF266C">
        <w:rPr>
          <w:rFonts w:ascii="Times New Roman" w:hAnsi="Times New Roman" w:cs="Times New Roman"/>
          <w:iCs/>
          <w:sz w:val="24"/>
          <w:szCs w:val="24"/>
        </w:rPr>
        <w:t xml:space="preserve">Valencia, R. </w:t>
      </w:r>
      <w:r w:rsidRPr="00F01ABC">
        <w:rPr>
          <w:rFonts w:ascii="Times New Roman" w:hAnsi="Times New Roman" w:cs="Times New Roman"/>
          <w:iCs/>
          <w:sz w:val="24"/>
          <w:szCs w:val="24"/>
        </w:rPr>
        <w:t>et al.</w:t>
      </w:r>
      <w:r w:rsidRPr="00CF266C">
        <w:rPr>
          <w:rFonts w:ascii="Times New Roman" w:hAnsi="Times New Roman" w:cs="Times New Roman"/>
          <w:iCs/>
          <w:sz w:val="24"/>
          <w:szCs w:val="24"/>
        </w:rPr>
        <w:t xml:space="preserve"> 2006)</w:t>
      </w:r>
    </w:p>
    <w:p w:rsidR="00CB5B0F" w:rsidRDefault="00CB5B0F" w:rsidP="002C2936">
      <w:pPr>
        <w:pStyle w:val="Sinespaciado"/>
        <w:spacing w:line="276" w:lineRule="auto"/>
        <w:jc w:val="both"/>
        <w:rPr>
          <w:rFonts w:ascii="Times New Roman" w:hAnsi="Times New Roman" w:cs="Times New Roman"/>
          <w:b/>
          <w:sz w:val="24"/>
          <w:szCs w:val="24"/>
        </w:rPr>
      </w:pPr>
    </w:p>
    <w:p w:rsidR="00CB5B0F" w:rsidRDefault="00393BC5" w:rsidP="00CB5B0F">
      <w:pPr>
        <w:pStyle w:val="Sinespaciado"/>
        <w:rPr>
          <w:rFonts w:ascii="Times New Roman" w:eastAsiaTheme="minorHAnsi" w:hAnsi="Times New Roman" w:cs="Times New Roman"/>
          <w:b/>
          <w:sz w:val="24"/>
          <w:szCs w:val="24"/>
          <w:lang w:val="es-EC" w:eastAsia="en-US"/>
        </w:rPr>
      </w:pPr>
      <w:r>
        <w:rPr>
          <w:rFonts w:ascii="Times New Roman" w:eastAsiaTheme="minorHAnsi" w:hAnsi="Times New Roman" w:cs="Times New Roman"/>
          <w:b/>
          <w:sz w:val="24"/>
          <w:szCs w:val="24"/>
          <w:lang w:val="es-EC" w:eastAsia="en-US"/>
        </w:rPr>
        <w:t>3</w:t>
      </w:r>
      <w:r w:rsidR="00CB5B0F">
        <w:rPr>
          <w:rFonts w:ascii="Times New Roman" w:eastAsiaTheme="minorHAnsi" w:hAnsi="Times New Roman" w:cs="Times New Roman"/>
          <w:b/>
          <w:sz w:val="24"/>
          <w:szCs w:val="24"/>
          <w:lang w:val="es-EC" w:eastAsia="en-US"/>
        </w:rPr>
        <w:t xml:space="preserve">.9.1. </w:t>
      </w:r>
      <w:r w:rsidR="00CB5B0F" w:rsidRPr="000C6D14">
        <w:rPr>
          <w:rFonts w:ascii="Times New Roman" w:eastAsiaTheme="minorHAnsi" w:hAnsi="Times New Roman" w:cs="Times New Roman"/>
          <w:b/>
          <w:sz w:val="24"/>
          <w:szCs w:val="24"/>
          <w:lang w:val="es-EC" w:eastAsia="en-US"/>
        </w:rPr>
        <w:t>Fases convencionales para la obtención de una nueva variedad de soya</w:t>
      </w:r>
    </w:p>
    <w:p w:rsidR="00CB5B0F" w:rsidRDefault="00CB5B0F" w:rsidP="00CB5B0F">
      <w:pPr>
        <w:pStyle w:val="Sinespaciado"/>
        <w:spacing w:line="360" w:lineRule="auto"/>
        <w:rPr>
          <w:rFonts w:ascii="Times New Roman" w:hAnsi="Times New Roman" w:cs="Times New Roman"/>
          <w:b/>
          <w:bCs/>
          <w:sz w:val="24"/>
          <w:szCs w:val="24"/>
        </w:rPr>
      </w:pPr>
    </w:p>
    <w:tbl>
      <w:tblPr>
        <w:tblStyle w:val="Tablaconcuadrcula"/>
        <w:tblW w:w="5000" w:type="pct"/>
        <w:tblLook w:val="04A0" w:firstRow="1" w:lastRow="0" w:firstColumn="1" w:lastColumn="0" w:noHBand="0" w:noVBand="1"/>
      </w:tblPr>
      <w:tblGrid>
        <w:gridCol w:w="988"/>
        <w:gridCol w:w="1842"/>
        <w:gridCol w:w="5098"/>
      </w:tblGrid>
      <w:tr w:rsidR="00CB5B0F" w:rsidRPr="000C6D14" w:rsidTr="002C2936">
        <w:trPr>
          <w:trHeight w:val="567"/>
        </w:trPr>
        <w:tc>
          <w:tcPr>
            <w:tcW w:w="623" w:type="pct"/>
            <w:vAlign w:val="bottom"/>
          </w:tcPr>
          <w:p w:rsidR="00CB5B0F" w:rsidRPr="00D95654" w:rsidRDefault="00CB5B0F" w:rsidP="00393BC5">
            <w:pPr>
              <w:tabs>
                <w:tab w:val="left" w:pos="8504"/>
              </w:tabs>
              <w:autoSpaceDE w:val="0"/>
              <w:autoSpaceDN w:val="0"/>
              <w:adjustRightInd w:val="0"/>
              <w:spacing w:after="0" w:line="240" w:lineRule="auto"/>
              <w:ind w:right="-1" w:firstLine="34"/>
              <w:jc w:val="center"/>
              <w:rPr>
                <w:rFonts w:cs="Times New Roman"/>
                <w:b/>
                <w:sz w:val="24"/>
                <w:szCs w:val="24"/>
              </w:rPr>
            </w:pPr>
          </w:p>
          <w:p w:rsidR="00CB5B0F" w:rsidRPr="00D95654" w:rsidRDefault="00CB5B0F" w:rsidP="00393BC5">
            <w:pPr>
              <w:tabs>
                <w:tab w:val="left" w:pos="8504"/>
              </w:tabs>
              <w:autoSpaceDE w:val="0"/>
              <w:autoSpaceDN w:val="0"/>
              <w:adjustRightInd w:val="0"/>
              <w:spacing w:after="0" w:line="240" w:lineRule="auto"/>
              <w:ind w:left="-108" w:right="-108"/>
              <w:jc w:val="center"/>
              <w:rPr>
                <w:rFonts w:cs="Times New Roman"/>
                <w:b/>
                <w:sz w:val="24"/>
                <w:szCs w:val="24"/>
              </w:rPr>
            </w:pPr>
            <w:r w:rsidRPr="00D95654">
              <w:rPr>
                <w:rFonts w:cs="Times New Roman"/>
                <w:b/>
                <w:sz w:val="24"/>
                <w:szCs w:val="24"/>
              </w:rPr>
              <w:t>FASES</w:t>
            </w:r>
          </w:p>
        </w:tc>
        <w:tc>
          <w:tcPr>
            <w:tcW w:w="1162" w:type="pct"/>
            <w:vAlign w:val="bottom"/>
          </w:tcPr>
          <w:p w:rsidR="00CB5B0F" w:rsidRPr="00D95654" w:rsidRDefault="00CB5B0F" w:rsidP="00393BC5">
            <w:pPr>
              <w:tabs>
                <w:tab w:val="left" w:pos="8504"/>
              </w:tabs>
              <w:autoSpaceDE w:val="0"/>
              <w:autoSpaceDN w:val="0"/>
              <w:adjustRightInd w:val="0"/>
              <w:spacing w:after="0" w:line="240" w:lineRule="auto"/>
              <w:ind w:right="-1"/>
              <w:jc w:val="center"/>
              <w:rPr>
                <w:rFonts w:cs="Times New Roman"/>
                <w:b/>
                <w:sz w:val="24"/>
                <w:szCs w:val="24"/>
              </w:rPr>
            </w:pPr>
          </w:p>
          <w:p w:rsidR="00CB5B0F" w:rsidRPr="00D95654" w:rsidRDefault="00CB5B0F" w:rsidP="00393BC5">
            <w:pPr>
              <w:tabs>
                <w:tab w:val="left" w:pos="8504"/>
              </w:tabs>
              <w:autoSpaceDE w:val="0"/>
              <w:autoSpaceDN w:val="0"/>
              <w:adjustRightInd w:val="0"/>
              <w:spacing w:after="0" w:line="240" w:lineRule="auto"/>
              <w:ind w:left="-108" w:right="-109"/>
              <w:jc w:val="center"/>
              <w:rPr>
                <w:rFonts w:cs="Times New Roman"/>
                <w:b/>
                <w:sz w:val="24"/>
                <w:szCs w:val="24"/>
              </w:rPr>
            </w:pPr>
            <w:r w:rsidRPr="00D95654">
              <w:rPr>
                <w:rFonts w:cs="Times New Roman"/>
                <w:b/>
                <w:sz w:val="24"/>
                <w:szCs w:val="24"/>
              </w:rPr>
              <w:t>GENERACIÓN</w:t>
            </w:r>
          </w:p>
        </w:tc>
        <w:tc>
          <w:tcPr>
            <w:tcW w:w="3215" w:type="pct"/>
            <w:vAlign w:val="bottom"/>
          </w:tcPr>
          <w:p w:rsidR="00CB5B0F" w:rsidRPr="00D95654" w:rsidRDefault="00CB5B0F" w:rsidP="00393BC5">
            <w:pPr>
              <w:tabs>
                <w:tab w:val="left" w:pos="8504"/>
              </w:tabs>
              <w:autoSpaceDE w:val="0"/>
              <w:autoSpaceDN w:val="0"/>
              <w:adjustRightInd w:val="0"/>
              <w:spacing w:after="0" w:line="240" w:lineRule="auto"/>
              <w:ind w:right="-1"/>
              <w:jc w:val="center"/>
              <w:rPr>
                <w:rFonts w:cs="Times New Roman"/>
                <w:b/>
                <w:sz w:val="24"/>
                <w:szCs w:val="24"/>
              </w:rPr>
            </w:pPr>
          </w:p>
          <w:p w:rsidR="00CB5B0F" w:rsidRPr="00D95654" w:rsidRDefault="00CB5B0F" w:rsidP="00393BC5">
            <w:pPr>
              <w:tabs>
                <w:tab w:val="left" w:pos="8504"/>
              </w:tabs>
              <w:autoSpaceDE w:val="0"/>
              <w:autoSpaceDN w:val="0"/>
              <w:adjustRightInd w:val="0"/>
              <w:spacing w:after="0" w:line="240" w:lineRule="auto"/>
              <w:ind w:right="-1"/>
              <w:jc w:val="center"/>
              <w:rPr>
                <w:rFonts w:cs="Times New Roman"/>
                <w:b/>
                <w:sz w:val="24"/>
                <w:szCs w:val="24"/>
              </w:rPr>
            </w:pPr>
            <w:r w:rsidRPr="00D95654">
              <w:rPr>
                <w:rFonts w:cs="Times New Roman"/>
                <w:b/>
                <w:sz w:val="24"/>
                <w:szCs w:val="24"/>
              </w:rPr>
              <w:t>OBSERVACIONES</w:t>
            </w:r>
          </w:p>
        </w:tc>
      </w:tr>
      <w:tr w:rsidR="00CB5B0F" w:rsidRPr="000C6D14" w:rsidTr="002C2936">
        <w:trPr>
          <w:trHeight w:val="567"/>
        </w:trPr>
        <w:tc>
          <w:tcPr>
            <w:tcW w:w="623" w:type="pct"/>
            <w:vAlign w:val="bottom"/>
          </w:tcPr>
          <w:p w:rsidR="00CB5B0F" w:rsidRPr="00877EA7" w:rsidRDefault="00CB5B0F" w:rsidP="00393BC5">
            <w:pPr>
              <w:tabs>
                <w:tab w:val="left" w:pos="8504"/>
              </w:tabs>
              <w:autoSpaceDE w:val="0"/>
              <w:autoSpaceDN w:val="0"/>
              <w:adjustRightInd w:val="0"/>
              <w:spacing w:after="0" w:line="240" w:lineRule="auto"/>
              <w:ind w:right="-1"/>
              <w:jc w:val="center"/>
              <w:rPr>
                <w:rFonts w:cs="Times New Roman"/>
              </w:rPr>
            </w:pPr>
            <w:r w:rsidRPr="000C6D14">
              <w:rPr>
                <w:rFonts w:cs="Times New Roman"/>
              </w:rPr>
              <w:t>1</w:t>
            </w:r>
          </w:p>
        </w:tc>
        <w:tc>
          <w:tcPr>
            <w:tcW w:w="1162" w:type="pct"/>
            <w:vAlign w:val="bottom"/>
          </w:tcPr>
          <w:p w:rsidR="00CB5B0F" w:rsidRPr="000C6D14" w:rsidRDefault="00CB5B0F" w:rsidP="00393BC5">
            <w:pPr>
              <w:tabs>
                <w:tab w:val="left" w:pos="8504"/>
              </w:tabs>
              <w:autoSpaceDE w:val="0"/>
              <w:autoSpaceDN w:val="0"/>
              <w:adjustRightInd w:val="0"/>
              <w:spacing w:after="0" w:line="240" w:lineRule="auto"/>
              <w:ind w:right="-1"/>
              <w:jc w:val="center"/>
              <w:rPr>
                <w:rFonts w:cs="Times New Roman"/>
              </w:rPr>
            </w:pPr>
            <w:r w:rsidRPr="000C6D14">
              <w:rPr>
                <w:rFonts w:cs="Times New Roman"/>
              </w:rPr>
              <w:t>Banco de germoplasma</w:t>
            </w:r>
          </w:p>
        </w:tc>
        <w:tc>
          <w:tcPr>
            <w:tcW w:w="3215" w:type="pct"/>
            <w:vAlign w:val="bottom"/>
          </w:tcPr>
          <w:p w:rsidR="00CB5B0F" w:rsidRPr="000C6D14" w:rsidRDefault="00CB5B0F" w:rsidP="008A729F">
            <w:pPr>
              <w:tabs>
                <w:tab w:val="left" w:pos="8504"/>
              </w:tabs>
              <w:autoSpaceDE w:val="0"/>
              <w:autoSpaceDN w:val="0"/>
              <w:adjustRightInd w:val="0"/>
              <w:spacing w:after="0" w:line="240" w:lineRule="auto"/>
              <w:ind w:right="-1"/>
              <w:jc w:val="both"/>
              <w:rPr>
                <w:rFonts w:cs="Times New Roman"/>
              </w:rPr>
            </w:pPr>
            <w:r w:rsidRPr="000C6D14">
              <w:rPr>
                <w:rFonts w:cs="Times New Roman"/>
              </w:rPr>
              <w:t>Evaluación y selección de progenitores</w:t>
            </w:r>
            <w:r>
              <w:rPr>
                <w:rFonts w:cs="Times New Roman"/>
              </w:rPr>
              <w:t>.</w:t>
            </w:r>
          </w:p>
        </w:tc>
      </w:tr>
      <w:tr w:rsidR="00CB5B0F" w:rsidRPr="000C6D14" w:rsidTr="002C2936">
        <w:trPr>
          <w:trHeight w:val="567"/>
        </w:trPr>
        <w:tc>
          <w:tcPr>
            <w:tcW w:w="623" w:type="pct"/>
            <w:vAlign w:val="bottom"/>
          </w:tcPr>
          <w:p w:rsidR="00CB5B0F" w:rsidRDefault="00CB5B0F" w:rsidP="00393BC5">
            <w:pPr>
              <w:tabs>
                <w:tab w:val="left" w:pos="8504"/>
              </w:tabs>
              <w:autoSpaceDE w:val="0"/>
              <w:autoSpaceDN w:val="0"/>
              <w:adjustRightInd w:val="0"/>
              <w:spacing w:after="0" w:line="240" w:lineRule="auto"/>
              <w:ind w:right="-1"/>
              <w:jc w:val="center"/>
              <w:rPr>
                <w:rFonts w:cs="Times New Roman"/>
              </w:rPr>
            </w:pPr>
          </w:p>
          <w:p w:rsidR="00CB5B0F" w:rsidRPr="00877EA7" w:rsidRDefault="00CB5B0F" w:rsidP="00393BC5">
            <w:pPr>
              <w:tabs>
                <w:tab w:val="left" w:pos="8504"/>
              </w:tabs>
              <w:autoSpaceDE w:val="0"/>
              <w:autoSpaceDN w:val="0"/>
              <w:adjustRightInd w:val="0"/>
              <w:spacing w:after="0" w:line="240" w:lineRule="auto"/>
              <w:ind w:right="-1"/>
              <w:jc w:val="center"/>
              <w:rPr>
                <w:rFonts w:cs="Times New Roman"/>
              </w:rPr>
            </w:pPr>
            <w:r w:rsidRPr="000C6D14">
              <w:rPr>
                <w:rFonts w:cs="Times New Roman"/>
              </w:rPr>
              <w:t>2</w:t>
            </w:r>
          </w:p>
        </w:tc>
        <w:tc>
          <w:tcPr>
            <w:tcW w:w="1162" w:type="pct"/>
            <w:vAlign w:val="bottom"/>
          </w:tcPr>
          <w:p w:rsidR="00CB5B0F" w:rsidRPr="000C6D14" w:rsidRDefault="00CB5B0F" w:rsidP="00393BC5">
            <w:pPr>
              <w:tabs>
                <w:tab w:val="left" w:pos="8504"/>
              </w:tabs>
              <w:autoSpaceDE w:val="0"/>
              <w:autoSpaceDN w:val="0"/>
              <w:adjustRightInd w:val="0"/>
              <w:spacing w:after="0" w:line="240" w:lineRule="auto"/>
              <w:ind w:left="-142" w:right="-75"/>
              <w:jc w:val="center"/>
              <w:rPr>
                <w:rFonts w:cs="Times New Roman"/>
              </w:rPr>
            </w:pPr>
            <w:r w:rsidRPr="000C6D14">
              <w:rPr>
                <w:rFonts w:cs="Times New Roman"/>
              </w:rPr>
              <w:t>Hibridación A x B</w:t>
            </w:r>
          </w:p>
        </w:tc>
        <w:tc>
          <w:tcPr>
            <w:tcW w:w="3215" w:type="pct"/>
            <w:vAlign w:val="bottom"/>
          </w:tcPr>
          <w:p w:rsidR="00CB5B0F" w:rsidRPr="000C6D14" w:rsidRDefault="00CB5B0F" w:rsidP="008A729F">
            <w:pPr>
              <w:tabs>
                <w:tab w:val="left" w:pos="8504"/>
              </w:tabs>
              <w:autoSpaceDE w:val="0"/>
              <w:autoSpaceDN w:val="0"/>
              <w:adjustRightInd w:val="0"/>
              <w:spacing w:after="0" w:line="240" w:lineRule="auto"/>
              <w:ind w:right="-1"/>
              <w:jc w:val="both"/>
              <w:rPr>
                <w:rFonts w:cs="Times New Roman"/>
              </w:rPr>
            </w:pPr>
            <w:r w:rsidRPr="000C6D14">
              <w:rPr>
                <w:rFonts w:cs="Times New Roman"/>
              </w:rPr>
              <w:t>Combinación de genes A x B</w:t>
            </w:r>
            <w:r>
              <w:rPr>
                <w:rFonts w:cs="Times New Roman"/>
              </w:rPr>
              <w:t>.</w:t>
            </w:r>
          </w:p>
        </w:tc>
      </w:tr>
      <w:tr w:rsidR="00CB5B0F" w:rsidRPr="000C6D14" w:rsidTr="002C2936">
        <w:trPr>
          <w:trHeight w:val="567"/>
        </w:trPr>
        <w:tc>
          <w:tcPr>
            <w:tcW w:w="623" w:type="pct"/>
            <w:vAlign w:val="bottom"/>
          </w:tcPr>
          <w:p w:rsidR="00CB5B0F" w:rsidRPr="00877EA7" w:rsidRDefault="00CB5B0F" w:rsidP="00393BC5">
            <w:pPr>
              <w:tabs>
                <w:tab w:val="left" w:pos="8504"/>
              </w:tabs>
              <w:autoSpaceDE w:val="0"/>
              <w:autoSpaceDN w:val="0"/>
              <w:adjustRightInd w:val="0"/>
              <w:spacing w:after="0" w:line="240" w:lineRule="auto"/>
              <w:ind w:right="-1"/>
              <w:jc w:val="center"/>
              <w:rPr>
                <w:rFonts w:cs="Times New Roman"/>
              </w:rPr>
            </w:pPr>
            <w:r w:rsidRPr="000C6D14">
              <w:rPr>
                <w:rFonts w:cs="Times New Roman"/>
              </w:rPr>
              <w:t>3</w:t>
            </w:r>
          </w:p>
        </w:tc>
        <w:tc>
          <w:tcPr>
            <w:tcW w:w="1162" w:type="pct"/>
            <w:vAlign w:val="bottom"/>
          </w:tcPr>
          <w:p w:rsidR="00CB5B0F" w:rsidRPr="000C6D14" w:rsidRDefault="00CB5B0F" w:rsidP="00393BC5">
            <w:pPr>
              <w:tabs>
                <w:tab w:val="left" w:pos="8504"/>
              </w:tabs>
              <w:autoSpaceDE w:val="0"/>
              <w:autoSpaceDN w:val="0"/>
              <w:adjustRightInd w:val="0"/>
              <w:spacing w:after="0" w:line="240" w:lineRule="auto"/>
              <w:ind w:left="36" w:right="-1"/>
              <w:jc w:val="center"/>
              <w:rPr>
                <w:rFonts w:cs="Times New Roman"/>
              </w:rPr>
            </w:pPr>
            <w:r w:rsidRPr="000C6D14">
              <w:rPr>
                <w:rFonts w:cs="Times New Roman"/>
              </w:rPr>
              <w:t>F1</w:t>
            </w:r>
          </w:p>
        </w:tc>
        <w:tc>
          <w:tcPr>
            <w:tcW w:w="3215" w:type="pct"/>
            <w:vAlign w:val="bottom"/>
          </w:tcPr>
          <w:p w:rsidR="008A729F" w:rsidRDefault="008A729F" w:rsidP="008A729F">
            <w:pPr>
              <w:tabs>
                <w:tab w:val="left" w:pos="8504"/>
              </w:tabs>
              <w:autoSpaceDE w:val="0"/>
              <w:autoSpaceDN w:val="0"/>
              <w:adjustRightInd w:val="0"/>
              <w:spacing w:after="0" w:line="240" w:lineRule="auto"/>
              <w:ind w:right="-1"/>
              <w:jc w:val="both"/>
              <w:rPr>
                <w:rFonts w:cs="Times New Roman"/>
              </w:rPr>
            </w:pPr>
          </w:p>
          <w:p w:rsidR="00CB5B0F" w:rsidRPr="000C6D14" w:rsidRDefault="00CB5B0F" w:rsidP="008A729F">
            <w:pPr>
              <w:tabs>
                <w:tab w:val="left" w:pos="8504"/>
              </w:tabs>
              <w:autoSpaceDE w:val="0"/>
              <w:autoSpaceDN w:val="0"/>
              <w:adjustRightInd w:val="0"/>
              <w:spacing w:after="0" w:line="240" w:lineRule="auto"/>
              <w:ind w:right="-1"/>
              <w:jc w:val="both"/>
              <w:rPr>
                <w:rFonts w:cs="Times New Roman"/>
              </w:rPr>
            </w:pPr>
            <w:r w:rsidRPr="000C6D14">
              <w:rPr>
                <w:rFonts w:cs="Times New Roman"/>
              </w:rPr>
              <w:t>Semilla con la combinació</w:t>
            </w:r>
            <w:r>
              <w:rPr>
                <w:rFonts w:cs="Times New Roman"/>
              </w:rPr>
              <w:t xml:space="preserve">n de genes A y B. cosecha </w:t>
            </w:r>
            <w:proofErr w:type="spellStart"/>
            <w:r>
              <w:rPr>
                <w:rFonts w:cs="Times New Roman"/>
              </w:rPr>
              <w:t>masal</w:t>
            </w:r>
            <w:proofErr w:type="spellEnd"/>
            <w:r>
              <w:rPr>
                <w:rFonts w:cs="Times New Roman"/>
              </w:rPr>
              <w:t>.</w:t>
            </w:r>
          </w:p>
        </w:tc>
      </w:tr>
      <w:tr w:rsidR="00CB5B0F" w:rsidRPr="000C6D14" w:rsidTr="002C2936">
        <w:trPr>
          <w:trHeight w:val="567"/>
        </w:trPr>
        <w:tc>
          <w:tcPr>
            <w:tcW w:w="623" w:type="pct"/>
            <w:vAlign w:val="bottom"/>
          </w:tcPr>
          <w:p w:rsidR="00CB5B0F" w:rsidRPr="00877EA7" w:rsidRDefault="00CB5B0F" w:rsidP="00393BC5">
            <w:pPr>
              <w:tabs>
                <w:tab w:val="left" w:pos="8504"/>
              </w:tabs>
              <w:autoSpaceDE w:val="0"/>
              <w:autoSpaceDN w:val="0"/>
              <w:adjustRightInd w:val="0"/>
              <w:spacing w:after="0" w:line="240" w:lineRule="auto"/>
              <w:ind w:right="-1"/>
              <w:jc w:val="center"/>
              <w:rPr>
                <w:rFonts w:cs="Times New Roman"/>
              </w:rPr>
            </w:pPr>
            <w:r w:rsidRPr="000C6D14">
              <w:rPr>
                <w:rFonts w:cs="Times New Roman"/>
              </w:rPr>
              <w:t>4</w:t>
            </w:r>
          </w:p>
        </w:tc>
        <w:tc>
          <w:tcPr>
            <w:tcW w:w="1162" w:type="pct"/>
            <w:vAlign w:val="bottom"/>
          </w:tcPr>
          <w:p w:rsidR="00CB5B0F" w:rsidRPr="000C6D14" w:rsidRDefault="00CB5B0F" w:rsidP="00393BC5">
            <w:pPr>
              <w:tabs>
                <w:tab w:val="left" w:pos="8504"/>
              </w:tabs>
              <w:autoSpaceDE w:val="0"/>
              <w:autoSpaceDN w:val="0"/>
              <w:adjustRightInd w:val="0"/>
              <w:spacing w:after="0" w:line="240" w:lineRule="auto"/>
              <w:ind w:left="36" w:right="-1"/>
              <w:jc w:val="center"/>
              <w:rPr>
                <w:rFonts w:cs="Times New Roman"/>
              </w:rPr>
            </w:pPr>
            <w:r w:rsidRPr="000C6D14">
              <w:rPr>
                <w:rFonts w:cs="Times New Roman"/>
              </w:rPr>
              <w:t>F2</w:t>
            </w:r>
          </w:p>
        </w:tc>
        <w:tc>
          <w:tcPr>
            <w:tcW w:w="3215" w:type="pct"/>
            <w:vAlign w:val="bottom"/>
          </w:tcPr>
          <w:p w:rsidR="00CB5B0F" w:rsidRPr="000C6D14" w:rsidRDefault="00CB5B0F" w:rsidP="008A729F">
            <w:pPr>
              <w:tabs>
                <w:tab w:val="left" w:pos="8504"/>
              </w:tabs>
              <w:autoSpaceDE w:val="0"/>
              <w:autoSpaceDN w:val="0"/>
              <w:adjustRightInd w:val="0"/>
              <w:spacing w:after="0" w:line="240" w:lineRule="auto"/>
              <w:ind w:right="-1"/>
              <w:jc w:val="both"/>
              <w:rPr>
                <w:rFonts w:cs="Times New Roman"/>
              </w:rPr>
            </w:pPr>
            <w:r w:rsidRPr="000C6D14">
              <w:rPr>
                <w:rFonts w:cs="Times New Roman"/>
              </w:rPr>
              <w:t>Autofecundación de primera F1. Variación de caracteres combinados de A y B. Aplicación de</w:t>
            </w:r>
            <w:r>
              <w:rPr>
                <w:rFonts w:cs="Times New Roman"/>
              </w:rPr>
              <w:t>l método de selección apropiado.</w:t>
            </w:r>
          </w:p>
        </w:tc>
      </w:tr>
      <w:tr w:rsidR="00CB5B0F" w:rsidRPr="000C6D14" w:rsidTr="002C2936">
        <w:trPr>
          <w:trHeight w:val="567"/>
        </w:trPr>
        <w:tc>
          <w:tcPr>
            <w:tcW w:w="623" w:type="pct"/>
            <w:vAlign w:val="bottom"/>
          </w:tcPr>
          <w:p w:rsidR="00CB5B0F" w:rsidRPr="00877EA7" w:rsidRDefault="00CB5B0F" w:rsidP="00393BC5">
            <w:pPr>
              <w:tabs>
                <w:tab w:val="left" w:pos="8504"/>
              </w:tabs>
              <w:autoSpaceDE w:val="0"/>
              <w:autoSpaceDN w:val="0"/>
              <w:adjustRightInd w:val="0"/>
              <w:spacing w:after="0" w:line="240" w:lineRule="auto"/>
              <w:ind w:right="-1"/>
              <w:jc w:val="center"/>
              <w:rPr>
                <w:rFonts w:cs="Times New Roman"/>
              </w:rPr>
            </w:pPr>
            <w:r w:rsidRPr="000C6D14">
              <w:rPr>
                <w:rFonts w:cs="Times New Roman"/>
              </w:rPr>
              <w:t>5</w:t>
            </w:r>
          </w:p>
        </w:tc>
        <w:tc>
          <w:tcPr>
            <w:tcW w:w="1162" w:type="pct"/>
            <w:vAlign w:val="bottom"/>
          </w:tcPr>
          <w:p w:rsidR="00CB5B0F" w:rsidRPr="000C6D14" w:rsidRDefault="00CB5B0F" w:rsidP="008A729F">
            <w:pPr>
              <w:tabs>
                <w:tab w:val="left" w:pos="8504"/>
              </w:tabs>
              <w:autoSpaceDE w:val="0"/>
              <w:autoSpaceDN w:val="0"/>
              <w:adjustRightInd w:val="0"/>
              <w:spacing w:after="0" w:line="240" w:lineRule="auto"/>
              <w:ind w:left="36" w:right="-1"/>
              <w:jc w:val="center"/>
              <w:rPr>
                <w:rFonts w:cs="Times New Roman"/>
              </w:rPr>
            </w:pPr>
            <w:r w:rsidRPr="000C6D14">
              <w:rPr>
                <w:rFonts w:cs="Times New Roman"/>
              </w:rPr>
              <w:t>F3 – F5</w:t>
            </w:r>
          </w:p>
        </w:tc>
        <w:tc>
          <w:tcPr>
            <w:tcW w:w="3215" w:type="pct"/>
            <w:vAlign w:val="bottom"/>
          </w:tcPr>
          <w:p w:rsidR="00CB5B0F" w:rsidRPr="000C6D14" w:rsidRDefault="00CB5B0F" w:rsidP="008A729F">
            <w:pPr>
              <w:tabs>
                <w:tab w:val="left" w:pos="8504"/>
              </w:tabs>
              <w:autoSpaceDE w:val="0"/>
              <w:autoSpaceDN w:val="0"/>
              <w:adjustRightInd w:val="0"/>
              <w:spacing w:after="0" w:line="240" w:lineRule="auto"/>
              <w:ind w:right="-1"/>
              <w:jc w:val="both"/>
              <w:rPr>
                <w:rFonts w:cs="Times New Roman"/>
              </w:rPr>
            </w:pPr>
            <w:r w:rsidRPr="000C6D14">
              <w:rPr>
                <w:rFonts w:cs="Times New Roman"/>
              </w:rPr>
              <w:t>Selección dentro y entre familias. Generación y evaluación de líneas.</w:t>
            </w:r>
          </w:p>
        </w:tc>
      </w:tr>
      <w:tr w:rsidR="00CB5B0F" w:rsidRPr="000C6D14" w:rsidTr="002C2936">
        <w:trPr>
          <w:trHeight w:val="567"/>
        </w:trPr>
        <w:tc>
          <w:tcPr>
            <w:tcW w:w="623" w:type="pct"/>
            <w:vAlign w:val="bottom"/>
          </w:tcPr>
          <w:p w:rsidR="00CB5B0F" w:rsidRPr="00877EA7" w:rsidRDefault="00CB5B0F" w:rsidP="00393BC5">
            <w:pPr>
              <w:tabs>
                <w:tab w:val="left" w:pos="8504"/>
              </w:tabs>
              <w:autoSpaceDE w:val="0"/>
              <w:autoSpaceDN w:val="0"/>
              <w:adjustRightInd w:val="0"/>
              <w:spacing w:after="0" w:line="240" w:lineRule="auto"/>
              <w:ind w:right="-1"/>
              <w:jc w:val="center"/>
              <w:rPr>
                <w:rFonts w:cs="Times New Roman"/>
              </w:rPr>
            </w:pPr>
            <w:r w:rsidRPr="000C6D14">
              <w:rPr>
                <w:rFonts w:cs="Times New Roman"/>
              </w:rPr>
              <w:t>6</w:t>
            </w:r>
          </w:p>
        </w:tc>
        <w:tc>
          <w:tcPr>
            <w:tcW w:w="1162" w:type="pct"/>
            <w:vAlign w:val="bottom"/>
          </w:tcPr>
          <w:p w:rsidR="00CB5B0F" w:rsidRPr="000C6D14" w:rsidRDefault="00CB5B0F" w:rsidP="00393BC5">
            <w:pPr>
              <w:tabs>
                <w:tab w:val="left" w:pos="8504"/>
              </w:tabs>
              <w:autoSpaceDE w:val="0"/>
              <w:autoSpaceDN w:val="0"/>
              <w:adjustRightInd w:val="0"/>
              <w:spacing w:after="0" w:line="240" w:lineRule="auto"/>
              <w:ind w:left="36" w:right="-1"/>
              <w:jc w:val="center"/>
              <w:rPr>
                <w:rFonts w:cs="Times New Roman"/>
              </w:rPr>
            </w:pPr>
            <w:r w:rsidRPr="000C6D14">
              <w:rPr>
                <w:rFonts w:cs="Times New Roman"/>
              </w:rPr>
              <w:t>F6 - F8</w:t>
            </w:r>
          </w:p>
        </w:tc>
        <w:tc>
          <w:tcPr>
            <w:tcW w:w="3215" w:type="pct"/>
            <w:vAlign w:val="bottom"/>
          </w:tcPr>
          <w:p w:rsidR="00CB5B0F" w:rsidRPr="000C6D14" w:rsidRDefault="00CB5B0F" w:rsidP="008A729F">
            <w:pPr>
              <w:tabs>
                <w:tab w:val="left" w:pos="8504"/>
              </w:tabs>
              <w:autoSpaceDE w:val="0"/>
              <w:autoSpaceDN w:val="0"/>
              <w:adjustRightInd w:val="0"/>
              <w:spacing w:after="0" w:line="240" w:lineRule="auto"/>
              <w:ind w:right="-1"/>
              <w:jc w:val="both"/>
              <w:rPr>
                <w:rFonts w:cs="Times New Roman"/>
              </w:rPr>
            </w:pPr>
            <w:r w:rsidRPr="000C6D14">
              <w:rPr>
                <w:rFonts w:cs="Times New Roman"/>
              </w:rPr>
              <w:t>Evaluación de líneas avanzadas. Selección de líneas superiores. Mejoramiento participativo.</w:t>
            </w:r>
          </w:p>
        </w:tc>
      </w:tr>
      <w:tr w:rsidR="00CB5B0F" w:rsidRPr="000C6D14" w:rsidTr="002C2936">
        <w:trPr>
          <w:trHeight w:val="567"/>
        </w:trPr>
        <w:tc>
          <w:tcPr>
            <w:tcW w:w="623" w:type="pct"/>
            <w:vAlign w:val="bottom"/>
          </w:tcPr>
          <w:p w:rsidR="00CB5B0F" w:rsidRPr="00877EA7" w:rsidRDefault="00CB5B0F" w:rsidP="00393BC5">
            <w:pPr>
              <w:tabs>
                <w:tab w:val="left" w:pos="8504"/>
              </w:tabs>
              <w:autoSpaceDE w:val="0"/>
              <w:autoSpaceDN w:val="0"/>
              <w:adjustRightInd w:val="0"/>
              <w:spacing w:after="0" w:line="240" w:lineRule="auto"/>
              <w:ind w:right="-1"/>
              <w:jc w:val="center"/>
              <w:rPr>
                <w:rFonts w:cs="Times New Roman"/>
              </w:rPr>
            </w:pPr>
            <w:r w:rsidRPr="000C6D14">
              <w:rPr>
                <w:rFonts w:cs="Times New Roman"/>
              </w:rPr>
              <w:t>7</w:t>
            </w:r>
          </w:p>
        </w:tc>
        <w:tc>
          <w:tcPr>
            <w:tcW w:w="1162" w:type="pct"/>
            <w:vAlign w:val="bottom"/>
          </w:tcPr>
          <w:p w:rsidR="00CB5B0F" w:rsidRPr="000C6D14" w:rsidRDefault="00CB5B0F" w:rsidP="00393BC5">
            <w:pPr>
              <w:tabs>
                <w:tab w:val="left" w:pos="8504"/>
              </w:tabs>
              <w:autoSpaceDE w:val="0"/>
              <w:autoSpaceDN w:val="0"/>
              <w:adjustRightInd w:val="0"/>
              <w:spacing w:after="0" w:line="240" w:lineRule="auto"/>
              <w:ind w:left="36" w:right="-1"/>
              <w:jc w:val="center"/>
              <w:rPr>
                <w:rFonts w:cs="Times New Roman"/>
              </w:rPr>
            </w:pPr>
            <w:r w:rsidRPr="000C6D14">
              <w:rPr>
                <w:rFonts w:cs="Times New Roman"/>
              </w:rPr>
              <w:t xml:space="preserve">F9 – </w:t>
            </w:r>
            <w:proofErr w:type="spellStart"/>
            <w:r w:rsidRPr="000C6D14">
              <w:rPr>
                <w:rFonts w:cs="Times New Roman"/>
              </w:rPr>
              <w:t>Fn</w:t>
            </w:r>
            <w:proofErr w:type="spellEnd"/>
          </w:p>
        </w:tc>
        <w:tc>
          <w:tcPr>
            <w:tcW w:w="3215" w:type="pct"/>
            <w:vAlign w:val="bottom"/>
          </w:tcPr>
          <w:p w:rsidR="00CB5B0F" w:rsidRPr="00877EA7" w:rsidRDefault="00CB5B0F" w:rsidP="008A729F">
            <w:pPr>
              <w:tabs>
                <w:tab w:val="left" w:pos="8504"/>
              </w:tabs>
              <w:autoSpaceDE w:val="0"/>
              <w:autoSpaceDN w:val="0"/>
              <w:adjustRightInd w:val="0"/>
              <w:spacing w:after="0" w:line="240" w:lineRule="auto"/>
              <w:ind w:right="-1"/>
              <w:jc w:val="both"/>
              <w:rPr>
                <w:rFonts w:cs="Times New Roman"/>
              </w:rPr>
            </w:pPr>
            <w:r w:rsidRPr="000C6D14">
              <w:rPr>
                <w:rFonts w:cs="Times New Roman"/>
              </w:rPr>
              <w:t>Comportamiento agronómico de las mejores líneas en pruebas regionales. Pruebas de evaluación agronómica.</w:t>
            </w:r>
          </w:p>
        </w:tc>
      </w:tr>
      <w:tr w:rsidR="00CB5B0F" w:rsidRPr="000C6D14" w:rsidTr="002C2936">
        <w:trPr>
          <w:trHeight w:val="567"/>
        </w:trPr>
        <w:tc>
          <w:tcPr>
            <w:tcW w:w="623" w:type="pct"/>
            <w:vAlign w:val="bottom"/>
          </w:tcPr>
          <w:p w:rsidR="00CB5B0F" w:rsidRDefault="00CB5B0F" w:rsidP="00393BC5">
            <w:pPr>
              <w:tabs>
                <w:tab w:val="left" w:pos="8504"/>
              </w:tabs>
              <w:autoSpaceDE w:val="0"/>
              <w:autoSpaceDN w:val="0"/>
              <w:adjustRightInd w:val="0"/>
              <w:spacing w:after="0" w:line="240" w:lineRule="auto"/>
              <w:ind w:right="-1"/>
              <w:jc w:val="center"/>
              <w:rPr>
                <w:rFonts w:cs="Times New Roman"/>
              </w:rPr>
            </w:pPr>
          </w:p>
          <w:p w:rsidR="00CB5B0F" w:rsidRPr="00877EA7" w:rsidRDefault="00CB5B0F" w:rsidP="00393BC5">
            <w:pPr>
              <w:tabs>
                <w:tab w:val="left" w:pos="8504"/>
              </w:tabs>
              <w:autoSpaceDE w:val="0"/>
              <w:autoSpaceDN w:val="0"/>
              <w:adjustRightInd w:val="0"/>
              <w:spacing w:after="0" w:line="240" w:lineRule="auto"/>
              <w:ind w:right="-1"/>
              <w:jc w:val="center"/>
              <w:rPr>
                <w:rFonts w:cs="Times New Roman"/>
              </w:rPr>
            </w:pPr>
            <w:r w:rsidRPr="000C6D14">
              <w:rPr>
                <w:rFonts w:cs="Times New Roman"/>
              </w:rPr>
              <w:t>8</w:t>
            </w:r>
          </w:p>
        </w:tc>
        <w:tc>
          <w:tcPr>
            <w:tcW w:w="1162" w:type="pct"/>
            <w:vAlign w:val="bottom"/>
          </w:tcPr>
          <w:p w:rsidR="00CB5B0F" w:rsidRPr="000C6D14" w:rsidRDefault="00CB5B0F" w:rsidP="00393BC5">
            <w:pPr>
              <w:tabs>
                <w:tab w:val="left" w:pos="8504"/>
              </w:tabs>
              <w:autoSpaceDE w:val="0"/>
              <w:autoSpaceDN w:val="0"/>
              <w:adjustRightInd w:val="0"/>
              <w:spacing w:after="0" w:line="240" w:lineRule="auto"/>
              <w:ind w:left="36" w:right="-1"/>
              <w:jc w:val="center"/>
              <w:rPr>
                <w:rFonts w:cs="Times New Roman"/>
              </w:rPr>
            </w:pPr>
            <w:proofErr w:type="spellStart"/>
            <w:r w:rsidRPr="000C6D14">
              <w:rPr>
                <w:rFonts w:cs="Times New Roman"/>
              </w:rPr>
              <w:t>Fv</w:t>
            </w:r>
            <w:proofErr w:type="spellEnd"/>
          </w:p>
        </w:tc>
        <w:tc>
          <w:tcPr>
            <w:tcW w:w="3215" w:type="pct"/>
            <w:vAlign w:val="bottom"/>
          </w:tcPr>
          <w:p w:rsidR="00CB5B0F" w:rsidRPr="000C6D14" w:rsidRDefault="00CB5B0F" w:rsidP="008A729F">
            <w:pPr>
              <w:tabs>
                <w:tab w:val="left" w:pos="8504"/>
              </w:tabs>
              <w:autoSpaceDE w:val="0"/>
              <w:autoSpaceDN w:val="0"/>
              <w:adjustRightInd w:val="0"/>
              <w:spacing w:after="0" w:line="240" w:lineRule="auto"/>
              <w:ind w:right="-1"/>
              <w:jc w:val="both"/>
              <w:rPr>
                <w:rFonts w:cs="Times New Roman"/>
              </w:rPr>
            </w:pPr>
            <w:r w:rsidRPr="000C6D14">
              <w:rPr>
                <w:rFonts w:cs="Times New Roman"/>
              </w:rPr>
              <w:t>Comportamiento comercial, liberación de la variedad.</w:t>
            </w:r>
          </w:p>
        </w:tc>
      </w:tr>
    </w:tbl>
    <w:p w:rsidR="00CB5B0F" w:rsidRDefault="00CB5B0F" w:rsidP="00CB5B0F">
      <w:pPr>
        <w:pStyle w:val="Sinespaciado"/>
        <w:rPr>
          <w:rFonts w:ascii="Times New Roman" w:hAnsi="Times New Roman" w:cs="Times New Roman"/>
          <w:b/>
          <w:bCs/>
          <w:sz w:val="24"/>
          <w:szCs w:val="24"/>
        </w:rPr>
      </w:pPr>
    </w:p>
    <w:p w:rsidR="00CB5B0F" w:rsidRPr="00E94887" w:rsidRDefault="00CB5B0F" w:rsidP="00CB5B0F">
      <w:pPr>
        <w:pStyle w:val="Sinespaciado"/>
        <w:rPr>
          <w:rFonts w:ascii="Times New Roman" w:hAnsi="Times New Roman" w:cs="Times New Roman"/>
          <w:sz w:val="24"/>
          <w:szCs w:val="24"/>
        </w:rPr>
      </w:pPr>
      <w:r w:rsidRPr="00E94887">
        <w:rPr>
          <w:rFonts w:ascii="Times New Roman" w:hAnsi="Times New Roman" w:cs="Times New Roman"/>
          <w:b/>
          <w:sz w:val="24"/>
          <w:szCs w:val="24"/>
        </w:rPr>
        <w:t>Fuente: (</w:t>
      </w:r>
      <w:r w:rsidRPr="00E94887">
        <w:rPr>
          <w:rFonts w:ascii="Times New Roman" w:hAnsi="Times New Roman" w:cs="Times New Roman"/>
          <w:sz w:val="24"/>
          <w:szCs w:val="24"/>
        </w:rPr>
        <w:t>Arrieta, G. et al. 2003)</w:t>
      </w:r>
    </w:p>
    <w:p w:rsidR="00CB5B0F" w:rsidRDefault="00CB5B0F" w:rsidP="002C2936">
      <w:pPr>
        <w:pStyle w:val="Sinespaciado"/>
        <w:spacing w:line="360" w:lineRule="auto"/>
        <w:rPr>
          <w:rFonts w:ascii="Times New Roman" w:hAnsi="Times New Roman" w:cs="Times New Roman"/>
          <w:b/>
          <w:bCs/>
          <w:sz w:val="24"/>
          <w:szCs w:val="24"/>
        </w:rPr>
      </w:pPr>
    </w:p>
    <w:p w:rsidR="00CB5B0F" w:rsidRDefault="00393BC5" w:rsidP="00CB5B0F">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r>
        <w:rPr>
          <w:rFonts w:ascii="Times New Roman" w:hAnsi="Times New Roman" w:cs="Times New Roman"/>
          <w:b/>
          <w:bCs/>
          <w:sz w:val="24"/>
          <w:szCs w:val="24"/>
        </w:rPr>
        <w:t>3</w:t>
      </w:r>
      <w:r w:rsidR="00CB5B0F">
        <w:rPr>
          <w:rFonts w:ascii="Times New Roman" w:hAnsi="Times New Roman" w:cs="Times New Roman"/>
          <w:b/>
          <w:bCs/>
          <w:sz w:val="24"/>
          <w:szCs w:val="24"/>
        </w:rPr>
        <w:t>.10</w:t>
      </w:r>
      <w:r w:rsidR="00CB5B0F" w:rsidRPr="006D3058">
        <w:rPr>
          <w:rFonts w:ascii="Times New Roman" w:hAnsi="Times New Roman" w:cs="Times New Roman"/>
          <w:b/>
          <w:bCs/>
          <w:sz w:val="24"/>
          <w:szCs w:val="24"/>
        </w:rPr>
        <w:t xml:space="preserve">. </w:t>
      </w:r>
      <w:r w:rsidR="00CB5B0F" w:rsidRPr="000C6D14">
        <w:rPr>
          <w:rFonts w:ascii="Times New Roman" w:hAnsi="Times New Roman" w:cs="Times New Roman"/>
          <w:b/>
          <w:sz w:val="24"/>
          <w:szCs w:val="24"/>
        </w:rPr>
        <w:t>S</w:t>
      </w:r>
      <w:r w:rsidR="00CB5B0F" w:rsidRPr="000C6D14">
        <w:rPr>
          <w:rFonts w:ascii="Times New Roman" w:hAnsi="Times New Roman" w:cs="Times New Roman"/>
          <w:b/>
          <w:bCs/>
          <w:sz w:val="24"/>
          <w:szCs w:val="24"/>
        </w:rPr>
        <w:t>oya genéticamente modificada (GM)</w:t>
      </w:r>
    </w:p>
    <w:p w:rsidR="00CB5B0F"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p>
    <w:p w:rsidR="00CB5B0F"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bCs/>
          <w:sz w:val="24"/>
          <w:szCs w:val="24"/>
        </w:rPr>
      </w:pPr>
      <w:r w:rsidRPr="00464F41">
        <w:rPr>
          <w:rFonts w:ascii="Times New Roman" w:hAnsi="Times New Roman" w:cs="Times New Roman"/>
          <w:bCs/>
          <w:sz w:val="24"/>
          <w:szCs w:val="24"/>
        </w:rPr>
        <w:t xml:space="preserve">Variedades </w:t>
      </w:r>
      <w:r>
        <w:rPr>
          <w:rFonts w:ascii="Times New Roman" w:hAnsi="Times New Roman" w:cs="Times New Roman"/>
          <w:bCs/>
          <w:sz w:val="24"/>
          <w:szCs w:val="24"/>
        </w:rPr>
        <w:t>de soy</w:t>
      </w:r>
      <w:r w:rsidRPr="00464F41">
        <w:rPr>
          <w:rFonts w:ascii="Times New Roman" w:hAnsi="Times New Roman" w:cs="Times New Roman"/>
          <w:bCs/>
          <w:sz w:val="24"/>
          <w:szCs w:val="24"/>
        </w:rPr>
        <w:t>a genéticame</w:t>
      </w:r>
      <w:r>
        <w:rPr>
          <w:rFonts w:ascii="Times New Roman" w:hAnsi="Times New Roman" w:cs="Times New Roman"/>
          <w:bCs/>
          <w:sz w:val="24"/>
          <w:szCs w:val="24"/>
        </w:rPr>
        <w:t>nte modificada</w:t>
      </w:r>
      <w:r w:rsidRPr="00464F41">
        <w:rPr>
          <w:rFonts w:ascii="Times New Roman" w:hAnsi="Times New Roman" w:cs="Times New Roman"/>
          <w:bCs/>
          <w:sz w:val="24"/>
          <w:szCs w:val="24"/>
        </w:rPr>
        <w:t>s</w:t>
      </w:r>
      <w:r>
        <w:rPr>
          <w:rFonts w:ascii="Times New Roman" w:hAnsi="Times New Roman" w:cs="Times New Roman"/>
          <w:bCs/>
          <w:sz w:val="24"/>
          <w:szCs w:val="24"/>
        </w:rPr>
        <w:t xml:space="preserve"> (GM)</w:t>
      </w:r>
      <w:r w:rsidRPr="00464F41">
        <w:rPr>
          <w:rFonts w:ascii="Times New Roman" w:hAnsi="Times New Roman" w:cs="Times New Roman"/>
          <w:bCs/>
          <w:sz w:val="24"/>
          <w:szCs w:val="24"/>
        </w:rPr>
        <w:t xml:space="preserve"> comenzaron a ser cultivadas comercialmente en </w:t>
      </w:r>
      <w:r>
        <w:rPr>
          <w:rFonts w:ascii="Times New Roman" w:hAnsi="Times New Roman" w:cs="Times New Roman"/>
          <w:bCs/>
          <w:sz w:val="24"/>
          <w:szCs w:val="24"/>
        </w:rPr>
        <w:t>1996, y rápidamente se convirtieron</w:t>
      </w:r>
      <w:r w:rsidRPr="00464F41">
        <w:rPr>
          <w:rFonts w:ascii="Times New Roman" w:hAnsi="Times New Roman" w:cs="Times New Roman"/>
          <w:bCs/>
          <w:sz w:val="24"/>
          <w:szCs w:val="24"/>
        </w:rPr>
        <w:t xml:space="preserve"> en predominante</w:t>
      </w:r>
      <w:r>
        <w:rPr>
          <w:rFonts w:ascii="Times New Roman" w:hAnsi="Times New Roman" w:cs="Times New Roman"/>
          <w:bCs/>
          <w:sz w:val="24"/>
          <w:szCs w:val="24"/>
        </w:rPr>
        <w:t>s</w:t>
      </w:r>
      <w:r w:rsidRPr="00464F41">
        <w:rPr>
          <w:rFonts w:ascii="Times New Roman" w:hAnsi="Times New Roman" w:cs="Times New Roman"/>
          <w:bCs/>
          <w:sz w:val="24"/>
          <w:szCs w:val="24"/>
        </w:rPr>
        <w:t xml:space="preserve"> en los princ</w:t>
      </w:r>
      <w:r>
        <w:rPr>
          <w:rFonts w:ascii="Times New Roman" w:hAnsi="Times New Roman" w:cs="Times New Roman"/>
          <w:bCs/>
          <w:sz w:val="24"/>
          <w:szCs w:val="24"/>
        </w:rPr>
        <w:t>ipales países productores de soya. Las primeras soyas GM fueron diseñada</w:t>
      </w:r>
      <w:r w:rsidRPr="00464F41">
        <w:rPr>
          <w:rFonts w:ascii="Times New Roman" w:hAnsi="Times New Roman" w:cs="Times New Roman"/>
          <w:bCs/>
          <w:sz w:val="24"/>
          <w:szCs w:val="24"/>
        </w:rPr>
        <w:t xml:space="preserve">s </w:t>
      </w:r>
      <w:r w:rsidRPr="00464F41">
        <w:rPr>
          <w:rFonts w:ascii="Times New Roman" w:hAnsi="Times New Roman" w:cs="Times New Roman"/>
          <w:bCs/>
          <w:sz w:val="24"/>
          <w:szCs w:val="24"/>
        </w:rPr>
        <w:lastRenderedPageBreak/>
        <w:t>para ser resistent</w:t>
      </w:r>
      <w:r>
        <w:rPr>
          <w:rFonts w:ascii="Times New Roman" w:hAnsi="Times New Roman" w:cs="Times New Roman"/>
          <w:bCs/>
          <w:sz w:val="24"/>
          <w:szCs w:val="24"/>
        </w:rPr>
        <w:t>es a herbicidas (especialmente</w:t>
      </w:r>
      <w:r w:rsidRPr="00464F41">
        <w:rPr>
          <w:rFonts w:ascii="Times New Roman" w:hAnsi="Times New Roman" w:cs="Times New Roman"/>
          <w:bCs/>
          <w:sz w:val="24"/>
          <w:szCs w:val="24"/>
        </w:rPr>
        <w:t xml:space="preserve"> la pop</w:t>
      </w:r>
      <w:r>
        <w:rPr>
          <w:rFonts w:ascii="Times New Roman" w:hAnsi="Times New Roman" w:cs="Times New Roman"/>
          <w:bCs/>
          <w:sz w:val="24"/>
          <w:szCs w:val="24"/>
        </w:rPr>
        <w:t xml:space="preserve">ular marca de glifosato </w:t>
      </w:r>
      <w:proofErr w:type="spellStart"/>
      <w:r>
        <w:rPr>
          <w:rFonts w:ascii="Times New Roman" w:hAnsi="Times New Roman" w:cs="Times New Roman"/>
          <w:bCs/>
          <w:sz w:val="24"/>
          <w:szCs w:val="24"/>
        </w:rPr>
        <w:t>Roundup</w:t>
      </w:r>
      <w:proofErr w:type="spellEnd"/>
      <w:r>
        <w:rPr>
          <w:rFonts w:ascii="Times New Roman" w:hAnsi="Times New Roman" w:cs="Times New Roman"/>
          <w:bCs/>
          <w:sz w:val="24"/>
          <w:szCs w:val="24"/>
        </w:rPr>
        <w:t xml:space="preserve"> </w:t>
      </w:r>
      <w:proofErr w:type="spellStart"/>
      <w:r w:rsidRPr="00464F41">
        <w:rPr>
          <w:rFonts w:ascii="Times New Roman" w:hAnsi="Times New Roman" w:cs="Times New Roman"/>
          <w:bCs/>
          <w:sz w:val="24"/>
          <w:szCs w:val="24"/>
        </w:rPr>
        <w:t>Ready</w:t>
      </w:r>
      <w:proofErr w:type="spellEnd"/>
      <w:r w:rsidRPr="00464F41">
        <w:rPr>
          <w:rFonts w:ascii="Times New Roman" w:hAnsi="Times New Roman" w:cs="Times New Roman"/>
          <w:bCs/>
          <w:sz w:val="24"/>
          <w:szCs w:val="24"/>
        </w:rPr>
        <w:t>). Las gene</w:t>
      </w:r>
      <w:r>
        <w:rPr>
          <w:rFonts w:ascii="Times New Roman" w:hAnsi="Times New Roman" w:cs="Times New Roman"/>
          <w:bCs/>
          <w:sz w:val="24"/>
          <w:szCs w:val="24"/>
        </w:rPr>
        <w:t>raciones más recientes de soy</w:t>
      </w:r>
      <w:r w:rsidRPr="00464F41">
        <w:rPr>
          <w:rFonts w:ascii="Times New Roman" w:hAnsi="Times New Roman" w:cs="Times New Roman"/>
          <w:bCs/>
          <w:sz w:val="24"/>
          <w:szCs w:val="24"/>
        </w:rPr>
        <w:t xml:space="preserve">a GM han incluido características que tienen beneficios para los procesadores de semillas oleaginosas y el consumidor. </w:t>
      </w:r>
      <w:r>
        <w:rPr>
          <w:rFonts w:ascii="Times New Roman" w:hAnsi="Times New Roman" w:cs="Times New Roman"/>
          <w:bCs/>
          <w:sz w:val="24"/>
          <w:szCs w:val="24"/>
        </w:rPr>
        <w:t>(</w:t>
      </w:r>
      <w:proofErr w:type="spellStart"/>
      <w:r>
        <w:rPr>
          <w:rFonts w:ascii="Times New Roman" w:hAnsi="Times New Roman" w:cs="Times New Roman"/>
          <w:bCs/>
          <w:sz w:val="24"/>
          <w:szCs w:val="24"/>
        </w:rPr>
        <w:t>Soyatech</w:t>
      </w:r>
      <w:proofErr w:type="spellEnd"/>
      <w:r>
        <w:rPr>
          <w:rFonts w:ascii="Times New Roman" w:hAnsi="Times New Roman" w:cs="Times New Roman"/>
          <w:bCs/>
          <w:sz w:val="24"/>
          <w:szCs w:val="24"/>
        </w:rPr>
        <w:t>. 2014)</w:t>
      </w:r>
    </w:p>
    <w:p w:rsidR="00E17CF8" w:rsidRPr="003956D4" w:rsidRDefault="00E17CF8" w:rsidP="00CB5B0F">
      <w:pPr>
        <w:tabs>
          <w:tab w:val="left" w:pos="8504"/>
        </w:tabs>
        <w:autoSpaceDE w:val="0"/>
        <w:autoSpaceDN w:val="0"/>
        <w:adjustRightInd w:val="0"/>
        <w:spacing w:after="0" w:line="360" w:lineRule="auto"/>
        <w:ind w:right="-1"/>
        <w:jc w:val="both"/>
        <w:rPr>
          <w:rFonts w:ascii="Times New Roman" w:hAnsi="Times New Roman" w:cs="Times New Roman"/>
          <w:bCs/>
          <w:sz w:val="24"/>
          <w:szCs w:val="24"/>
        </w:rPr>
      </w:pPr>
    </w:p>
    <w:p w:rsidR="00CB5B0F" w:rsidRPr="000C6D14" w:rsidRDefault="00CB5B0F" w:rsidP="00A47925">
      <w:pPr>
        <w:pStyle w:val="Prrafodelista"/>
        <w:numPr>
          <w:ilvl w:val="0"/>
          <w:numId w:val="25"/>
        </w:numPr>
        <w:tabs>
          <w:tab w:val="left" w:pos="8504"/>
        </w:tabs>
        <w:autoSpaceDE w:val="0"/>
        <w:autoSpaceDN w:val="0"/>
        <w:adjustRightInd w:val="0"/>
        <w:spacing w:after="0" w:line="360" w:lineRule="auto"/>
        <w:ind w:left="426" w:right="-1" w:hanging="284"/>
        <w:jc w:val="both"/>
        <w:rPr>
          <w:rFonts w:ascii="Times New Roman" w:hAnsi="Times New Roman" w:cs="Times New Roman"/>
          <w:bCs/>
          <w:sz w:val="24"/>
          <w:szCs w:val="24"/>
        </w:rPr>
      </w:pPr>
      <w:r w:rsidRPr="000C6D14">
        <w:rPr>
          <w:rFonts w:ascii="Times New Roman" w:hAnsi="Times New Roman" w:cs="Times New Roman"/>
          <w:bCs/>
          <w:sz w:val="24"/>
          <w:szCs w:val="24"/>
        </w:rPr>
        <w:t>Plantas modificadas a nivel de su ADN mediante la inserción de un ADN foráneo.</w:t>
      </w:r>
    </w:p>
    <w:p w:rsidR="00CB5B0F" w:rsidRPr="000C6D14" w:rsidRDefault="00CB5B0F" w:rsidP="00A47925">
      <w:pPr>
        <w:pStyle w:val="Prrafodelista"/>
        <w:numPr>
          <w:ilvl w:val="0"/>
          <w:numId w:val="25"/>
        </w:numPr>
        <w:tabs>
          <w:tab w:val="left" w:pos="8504"/>
        </w:tabs>
        <w:autoSpaceDE w:val="0"/>
        <w:autoSpaceDN w:val="0"/>
        <w:adjustRightInd w:val="0"/>
        <w:spacing w:after="0" w:line="360" w:lineRule="auto"/>
        <w:ind w:left="426" w:right="-1" w:hanging="284"/>
        <w:jc w:val="both"/>
        <w:rPr>
          <w:rFonts w:ascii="Times New Roman" w:hAnsi="Times New Roman" w:cs="Times New Roman"/>
          <w:bCs/>
          <w:sz w:val="24"/>
          <w:szCs w:val="24"/>
        </w:rPr>
      </w:pPr>
      <w:r w:rsidRPr="000C6D14">
        <w:rPr>
          <w:rFonts w:ascii="Times New Roman" w:hAnsi="Times New Roman" w:cs="Times New Roman"/>
          <w:bCs/>
          <w:sz w:val="24"/>
          <w:szCs w:val="24"/>
        </w:rPr>
        <w:t>Plantas que se diferencian de su equivalente no transgénico solamente en la expresión del gen insertado.</w:t>
      </w:r>
    </w:p>
    <w:p w:rsidR="00CB5B0F" w:rsidRDefault="00CB5B0F" w:rsidP="00A47925">
      <w:pPr>
        <w:pStyle w:val="Prrafodelista"/>
        <w:numPr>
          <w:ilvl w:val="0"/>
          <w:numId w:val="25"/>
        </w:numPr>
        <w:tabs>
          <w:tab w:val="left" w:pos="8504"/>
        </w:tabs>
        <w:autoSpaceDE w:val="0"/>
        <w:autoSpaceDN w:val="0"/>
        <w:adjustRightInd w:val="0"/>
        <w:spacing w:after="0" w:line="360" w:lineRule="auto"/>
        <w:ind w:left="426" w:right="-1" w:hanging="284"/>
        <w:jc w:val="both"/>
        <w:rPr>
          <w:rFonts w:ascii="Times New Roman" w:hAnsi="Times New Roman" w:cs="Times New Roman"/>
          <w:bCs/>
          <w:sz w:val="24"/>
          <w:szCs w:val="24"/>
        </w:rPr>
      </w:pPr>
      <w:r w:rsidRPr="000C6D14">
        <w:rPr>
          <w:rFonts w:ascii="Times New Roman" w:hAnsi="Times New Roman" w:cs="Times New Roman"/>
          <w:bCs/>
          <w:sz w:val="24"/>
          <w:szCs w:val="24"/>
        </w:rPr>
        <w:t>Alternativa para lograr lo que de manera natura</w:t>
      </w:r>
      <w:r w:rsidR="007129DF">
        <w:rPr>
          <w:rFonts w:ascii="Times New Roman" w:hAnsi="Times New Roman" w:cs="Times New Roman"/>
          <w:bCs/>
          <w:sz w:val="24"/>
          <w:szCs w:val="24"/>
        </w:rPr>
        <w:t>l</w:t>
      </w:r>
      <w:r w:rsidRPr="000C6D14">
        <w:rPr>
          <w:rFonts w:ascii="Times New Roman" w:hAnsi="Times New Roman" w:cs="Times New Roman"/>
          <w:bCs/>
          <w:sz w:val="24"/>
          <w:szCs w:val="24"/>
        </w:rPr>
        <w:t xml:space="preserve"> jamás se hubiera logrado. (Rocha, P. 2013) </w:t>
      </w:r>
    </w:p>
    <w:p w:rsidR="00CB5B0F" w:rsidRPr="000C6D14" w:rsidRDefault="00CB5B0F" w:rsidP="00CB5B0F">
      <w:pPr>
        <w:pStyle w:val="Prrafodelista"/>
        <w:tabs>
          <w:tab w:val="left" w:pos="8504"/>
        </w:tabs>
        <w:autoSpaceDE w:val="0"/>
        <w:autoSpaceDN w:val="0"/>
        <w:adjustRightInd w:val="0"/>
        <w:spacing w:after="0" w:line="360" w:lineRule="auto"/>
        <w:ind w:left="426" w:right="-1"/>
        <w:jc w:val="both"/>
        <w:rPr>
          <w:rFonts w:ascii="Times New Roman" w:hAnsi="Times New Roman" w:cs="Times New Roman"/>
          <w:bCs/>
          <w:sz w:val="24"/>
          <w:szCs w:val="24"/>
        </w:rPr>
      </w:pPr>
    </w:p>
    <w:p w:rsidR="00CB5B0F" w:rsidRPr="004D6A50"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bCs/>
          <w:sz w:val="24"/>
          <w:szCs w:val="24"/>
        </w:rPr>
      </w:pPr>
      <w:r w:rsidRPr="004D6A50">
        <w:rPr>
          <w:rFonts w:ascii="Times New Roman" w:hAnsi="Times New Roman" w:cs="Times New Roman"/>
          <w:bCs/>
          <w:sz w:val="24"/>
          <w:szCs w:val="24"/>
        </w:rPr>
        <w:t>En el mundo existen varios desarrollos de tecnologías de semilla de soya que inciden en la mejora del rendimiento, el control del stress, la calidad del grano y la tolerancia a plagas y enfermedades. Tan sólo Monsanto, tiene actualmente los siguientes productos en Investigación &amp; Desarrollo:</w:t>
      </w:r>
    </w:p>
    <w:p w:rsidR="00CB5B0F" w:rsidRPr="004D6A50" w:rsidRDefault="00CB5B0F" w:rsidP="00A47925">
      <w:pPr>
        <w:pStyle w:val="Prrafodelista"/>
        <w:numPr>
          <w:ilvl w:val="0"/>
          <w:numId w:val="7"/>
        </w:numPr>
        <w:tabs>
          <w:tab w:val="left" w:pos="8504"/>
        </w:tabs>
        <w:autoSpaceDE w:val="0"/>
        <w:autoSpaceDN w:val="0"/>
        <w:adjustRightInd w:val="0"/>
        <w:spacing w:after="0" w:line="360" w:lineRule="auto"/>
        <w:ind w:left="426" w:right="-1" w:hanging="284"/>
        <w:jc w:val="both"/>
        <w:rPr>
          <w:rFonts w:ascii="Times New Roman" w:hAnsi="Times New Roman" w:cs="Times New Roman"/>
          <w:bCs/>
          <w:sz w:val="24"/>
          <w:szCs w:val="24"/>
        </w:rPr>
      </w:pPr>
      <w:r w:rsidRPr="004D6A50">
        <w:rPr>
          <w:rFonts w:ascii="Times New Roman" w:hAnsi="Times New Roman" w:cs="Times New Roman"/>
          <w:bCs/>
          <w:sz w:val="24"/>
          <w:szCs w:val="24"/>
        </w:rPr>
        <w:t>Rendimiento y manejo del stress</w:t>
      </w:r>
      <w:r>
        <w:rPr>
          <w:rFonts w:ascii="Times New Roman" w:hAnsi="Times New Roman" w:cs="Times New Roman"/>
          <w:bCs/>
          <w:sz w:val="24"/>
          <w:szCs w:val="24"/>
        </w:rPr>
        <w:t>.</w:t>
      </w:r>
    </w:p>
    <w:p w:rsidR="00CB5B0F" w:rsidRDefault="00CB5B0F" w:rsidP="00A47925">
      <w:pPr>
        <w:pStyle w:val="Prrafodelista"/>
        <w:numPr>
          <w:ilvl w:val="0"/>
          <w:numId w:val="7"/>
        </w:numPr>
        <w:tabs>
          <w:tab w:val="left" w:pos="8504"/>
        </w:tabs>
        <w:autoSpaceDE w:val="0"/>
        <w:autoSpaceDN w:val="0"/>
        <w:adjustRightInd w:val="0"/>
        <w:spacing w:after="0" w:line="360" w:lineRule="auto"/>
        <w:ind w:left="426" w:right="-1" w:hanging="284"/>
        <w:jc w:val="both"/>
        <w:rPr>
          <w:rFonts w:ascii="Times New Roman" w:hAnsi="Times New Roman" w:cs="Times New Roman"/>
          <w:bCs/>
          <w:sz w:val="24"/>
          <w:szCs w:val="24"/>
        </w:rPr>
      </w:pPr>
      <w:r w:rsidRPr="004D6A50">
        <w:rPr>
          <w:rFonts w:ascii="Times New Roman" w:hAnsi="Times New Roman" w:cs="Times New Roman"/>
          <w:bCs/>
          <w:sz w:val="24"/>
          <w:szCs w:val="24"/>
        </w:rPr>
        <w:t>Manejo agronómico</w:t>
      </w:r>
      <w:r>
        <w:rPr>
          <w:rFonts w:ascii="Times New Roman" w:hAnsi="Times New Roman" w:cs="Times New Roman"/>
          <w:bCs/>
          <w:sz w:val="24"/>
          <w:szCs w:val="24"/>
        </w:rPr>
        <w:t>.</w:t>
      </w:r>
    </w:p>
    <w:p w:rsidR="00CB5B0F" w:rsidRDefault="00CB5B0F" w:rsidP="00A47925">
      <w:pPr>
        <w:pStyle w:val="Prrafodelista"/>
        <w:numPr>
          <w:ilvl w:val="0"/>
          <w:numId w:val="7"/>
        </w:numPr>
        <w:tabs>
          <w:tab w:val="left" w:pos="8504"/>
        </w:tabs>
        <w:autoSpaceDE w:val="0"/>
        <w:autoSpaceDN w:val="0"/>
        <w:adjustRightInd w:val="0"/>
        <w:spacing w:after="0" w:line="360" w:lineRule="auto"/>
        <w:ind w:left="426" w:right="-1" w:hanging="284"/>
        <w:jc w:val="both"/>
        <w:rPr>
          <w:rFonts w:ascii="Times New Roman" w:hAnsi="Times New Roman" w:cs="Times New Roman"/>
          <w:bCs/>
          <w:sz w:val="24"/>
          <w:szCs w:val="24"/>
        </w:rPr>
      </w:pPr>
      <w:r w:rsidRPr="004D6A50">
        <w:rPr>
          <w:rFonts w:ascii="Times New Roman" w:hAnsi="Times New Roman" w:cs="Times New Roman"/>
          <w:bCs/>
          <w:sz w:val="24"/>
          <w:szCs w:val="24"/>
        </w:rPr>
        <w:t>Calidad del grano</w:t>
      </w:r>
      <w:r>
        <w:rPr>
          <w:rFonts w:ascii="Times New Roman" w:hAnsi="Times New Roman" w:cs="Times New Roman"/>
          <w:bCs/>
          <w:sz w:val="24"/>
          <w:szCs w:val="24"/>
        </w:rPr>
        <w:t>.</w:t>
      </w:r>
    </w:p>
    <w:p w:rsidR="00CB5B0F" w:rsidRPr="00F05196" w:rsidRDefault="00CB5B0F" w:rsidP="00A47925">
      <w:pPr>
        <w:pStyle w:val="Prrafodelista"/>
        <w:numPr>
          <w:ilvl w:val="0"/>
          <w:numId w:val="7"/>
        </w:numPr>
        <w:tabs>
          <w:tab w:val="left" w:pos="8504"/>
        </w:tabs>
        <w:autoSpaceDE w:val="0"/>
        <w:autoSpaceDN w:val="0"/>
        <w:adjustRightInd w:val="0"/>
        <w:spacing w:after="0" w:line="360" w:lineRule="auto"/>
        <w:ind w:left="426" w:right="-1" w:hanging="284"/>
        <w:jc w:val="both"/>
        <w:rPr>
          <w:rFonts w:ascii="Times New Roman" w:hAnsi="Times New Roman" w:cs="Times New Roman"/>
          <w:bCs/>
          <w:sz w:val="24"/>
          <w:szCs w:val="24"/>
        </w:rPr>
      </w:pPr>
      <w:r w:rsidRPr="004D6A50">
        <w:rPr>
          <w:rFonts w:ascii="Times New Roman" w:hAnsi="Times New Roman" w:cs="Times New Roman"/>
          <w:bCs/>
          <w:sz w:val="24"/>
          <w:szCs w:val="24"/>
        </w:rPr>
        <w:t>Resistencia a plagas y enfermedades</w:t>
      </w:r>
      <w:r>
        <w:rPr>
          <w:rFonts w:ascii="Times New Roman" w:hAnsi="Times New Roman" w:cs="Times New Roman"/>
          <w:bCs/>
          <w:sz w:val="24"/>
          <w:szCs w:val="24"/>
        </w:rPr>
        <w:t xml:space="preserve">. </w:t>
      </w:r>
      <w:r w:rsidRPr="003D3742">
        <w:rPr>
          <w:rFonts w:ascii="Times New Roman" w:hAnsi="Times New Roman" w:cs="Times New Roman"/>
          <w:color w:val="000000"/>
          <w:sz w:val="24"/>
          <w:szCs w:val="24"/>
          <w:shd w:val="clear" w:color="auto" w:fill="FFFFFF"/>
        </w:rPr>
        <w:t>(Oleaginosas. 2012)</w:t>
      </w:r>
    </w:p>
    <w:p w:rsidR="00CB5B0F" w:rsidRDefault="00CB5B0F" w:rsidP="00CB5B0F">
      <w:pPr>
        <w:pStyle w:val="Default"/>
        <w:tabs>
          <w:tab w:val="left" w:pos="8504"/>
        </w:tabs>
        <w:spacing w:line="360" w:lineRule="auto"/>
        <w:ind w:right="-1"/>
        <w:jc w:val="both"/>
      </w:pPr>
    </w:p>
    <w:p w:rsidR="00CB5B0F" w:rsidRPr="00E75526" w:rsidRDefault="00393BC5" w:rsidP="00CB5B0F">
      <w:pPr>
        <w:pStyle w:val="Default"/>
        <w:tabs>
          <w:tab w:val="left" w:pos="8504"/>
        </w:tabs>
        <w:spacing w:line="360" w:lineRule="auto"/>
        <w:ind w:right="-1"/>
        <w:jc w:val="both"/>
        <w:rPr>
          <w:b/>
          <w:color w:val="auto"/>
        </w:rPr>
      </w:pPr>
      <w:r>
        <w:rPr>
          <w:b/>
          <w:color w:val="auto"/>
        </w:rPr>
        <w:t>3</w:t>
      </w:r>
      <w:r w:rsidR="00CB5B0F">
        <w:rPr>
          <w:b/>
          <w:color w:val="auto"/>
        </w:rPr>
        <w:t>.10.1. V</w:t>
      </w:r>
      <w:r w:rsidR="00CB5B0F" w:rsidRPr="00E75526">
        <w:rPr>
          <w:b/>
          <w:color w:val="auto"/>
        </w:rPr>
        <w:t>entajas</w:t>
      </w:r>
      <w:r w:rsidR="00CB5B0F">
        <w:rPr>
          <w:b/>
          <w:color w:val="auto"/>
        </w:rPr>
        <w:t xml:space="preserve"> de los OGM</w:t>
      </w:r>
    </w:p>
    <w:p w:rsidR="00CB5B0F" w:rsidRDefault="00CB5B0F" w:rsidP="00CB5B0F">
      <w:pPr>
        <w:pStyle w:val="Default"/>
        <w:tabs>
          <w:tab w:val="left" w:pos="8504"/>
        </w:tabs>
        <w:spacing w:line="360" w:lineRule="auto"/>
        <w:ind w:right="-1"/>
        <w:jc w:val="both"/>
      </w:pPr>
    </w:p>
    <w:p w:rsidR="00CB5B0F" w:rsidRDefault="00CB5B0F" w:rsidP="00CB5B0F">
      <w:pPr>
        <w:pStyle w:val="Default"/>
        <w:tabs>
          <w:tab w:val="left" w:pos="8504"/>
        </w:tabs>
        <w:spacing w:line="360" w:lineRule="auto"/>
        <w:ind w:right="-1"/>
        <w:jc w:val="both"/>
      </w:pPr>
      <w:r>
        <w:t>Los argumentos a favor de la utilización de organismos genéticamente modificados en la agricultura comprenden:</w:t>
      </w:r>
    </w:p>
    <w:p w:rsidR="00CB5B0F" w:rsidRDefault="00CB5B0F" w:rsidP="00A47925">
      <w:pPr>
        <w:pStyle w:val="Default"/>
        <w:numPr>
          <w:ilvl w:val="0"/>
          <w:numId w:val="14"/>
        </w:numPr>
        <w:tabs>
          <w:tab w:val="left" w:pos="8504"/>
        </w:tabs>
        <w:spacing w:line="360" w:lineRule="auto"/>
        <w:ind w:left="426" w:right="-1" w:hanging="284"/>
        <w:jc w:val="both"/>
      </w:pPr>
      <w:r w:rsidRPr="007B68A7">
        <w:rPr>
          <w:b/>
        </w:rPr>
        <w:t>Mayor resistencia a los agentes externos:</w:t>
      </w:r>
      <w:r>
        <w:t xml:space="preserve"> si se pudiera dotar a los cultivos de mayor resistencia a las plagas, se reduciría el riesgo de las malas cosechas. Beneficios similares podrían derivar de una mayor resistencia a las presiones ambientales, tales como las heladas, el calor extremo o la sequía, aunque esto implicaría la manipulación de complejas combinaciones de genes y la aplicación de prácticas adecuadas de gestión de plagas, para evitar ejercer demasiada presión selectiva sobre la plaga.</w:t>
      </w:r>
    </w:p>
    <w:p w:rsidR="00CB5B0F" w:rsidRDefault="00CB5B0F" w:rsidP="00A47925">
      <w:pPr>
        <w:pStyle w:val="Default"/>
        <w:numPr>
          <w:ilvl w:val="0"/>
          <w:numId w:val="14"/>
        </w:numPr>
        <w:tabs>
          <w:tab w:val="left" w:pos="8504"/>
        </w:tabs>
        <w:spacing w:line="360" w:lineRule="auto"/>
        <w:ind w:left="426" w:right="-1" w:hanging="284"/>
        <w:jc w:val="both"/>
      </w:pPr>
      <w:r w:rsidRPr="007B68A7">
        <w:rPr>
          <w:b/>
        </w:rPr>
        <w:lastRenderedPageBreak/>
        <w:t>Producción de más cultivos alimentarios en menos tierras:</w:t>
      </w:r>
      <w:r>
        <w:t xml:space="preserve"> el incremento de la productividad generada por los OGM podría ahorrar a los agricultores del próximo siglo el uso de tantas tierras marginales. (</w:t>
      </w:r>
      <w:r w:rsidRPr="00D843E9">
        <w:t>Organización de las Naciones Unidas para la Alimentación y la Agricultura</w:t>
      </w:r>
      <w:r>
        <w:t>-FAO. 2003)</w:t>
      </w:r>
    </w:p>
    <w:p w:rsidR="00CB5B0F" w:rsidRPr="005C6DA4" w:rsidRDefault="00CB5B0F" w:rsidP="00CB5B0F">
      <w:pPr>
        <w:pStyle w:val="Default"/>
        <w:tabs>
          <w:tab w:val="left" w:pos="8504"/>
        </w:tabs>
        <w:spacing w:line="360" w:lineRule="auto"/>
        <w:ind w:left="426" w:right="-1"/>
        <w:jc w:val="both"/>
      </w:pPr>
    </w:p>
    <w:p w:rsidR="00CB5B0F" w:rsidRPr="00E75526" w:rsidRDefault="00393BC5" w:rsidP="00CB5B0F">
      <w:pPr>
        <w:pStyle w:val="Default"/>
        <w:tabs>
          <w:tab w:val="left" w:pos="8504"/>
        </w:tabs>
        <w:spacing w:line="360" w:lineRule="auto"/>
        <w:ind w:right="-1"/>
        <w:jc w:val="both"/>
        <w:rPr>
          <w:b/>
          <w:color w:val="auto"/>
        </w:rPr>
      </w:pPr>
      <w:r>
        <w:rPr>
          <w:b/>
          <w:color w:val="auto"/>
        </w:rPr>
        <w:t>3</w:t>
      </w:r>
      <w:r w:rsidR="00CB5B0F">
        <w:rPr>
          <w:b/>
          <w:color w:val="auto"/>
        </w:rPr>
        <w:t xml:space="preserve">.10.2. </w:t>
      </w:r>
      <w:r w:rsidR="00CB5B0F" w:rsidRPr="00E75526">
        <w:rPr>
          <w:b/>
          <w:color w:val="auto"/>
        </w:rPr>
        <w:t>Desventajas</w:t>
      </w:r>
      <w:r w:rsidR="00CB5B0F">
        <w:rPr>
          <w:b/>
          <w:color w:val="auto"/>
        </w:rPr>
        <w:t xml:space="preserve"> de los OGM</w:t>
      </w:r>
    </w:p>
    <w:p w:rsidR="00CB5B0F" w:rsidRDefault="00CB5B0F" w:rsidP="00CB5B0F">
      <w:pPr>
        <w:pStyle w:val="Default"/>
        <w:tabs>
          <w:tab w:val="left" w:pos="8504"/>
        </w:tabs>
        <w:spacing w:line="360" w:lineRule="auto"/>
        <w:ind w:right="-1"/>
        <w:jc w:val="both"/>
        <w:rPr>
          <w:rStyle w:val="Textoennegrita"/>
        </w:rPr>
      </w:pPr>
    </w:p>
    <w:p w:rsidR="00CB5B0F" w:rsidRDefault="00CB5B0F" w:rsidP="00CB5B0F">
      <w:pPr>
        <w:pStyle w:val="Default"/>
        <w:tabs>
          <w:tab w:val="left" w:pos="8504"/>
        </w:tabs>
        <w:spacing w:line="360" w:lineRule="auto"/>
        <w:ind w:right="-1"/>
        <w:jc w:val="both"/>
      </w:pPr>
      <w:r w:rsidRPr="00E75526">
        <w:t>Los riegos pueden repercutir negativamente tanto para la salud humana, animal y para el medio ambiente:</w:t>
      </w:r>
    </w:p>
    <w:p w:rsidR="00CB5B0F" w:rsidRPr="00E75526" w:rsidRDefault="00CB5B0F" w:rsidP="00A47925">
      <w:pPr>
        <w:pStyle w:val="Default"/>
        <w:numPr>
          <w:ilvl w:val="0"/>
          <w:numId w:val="12"/>
        </w:numPr>
        <w:tabs>
          <w:tab w:val="left" w:pos="8504"/>
        </w:tabs>
        <w:spacing w:line="360" w:lineRule="auto"/>
        <w:ind w:left="426" w:right="-1" w:hanging="284"/>
        <w:jc w:val="both"/>
      </w:pPr>
      <w:r w:rsidRPr="005C6DA4">
        <w:rPr>
          <w:rStyle w:val="nfasis"/>
          <w:b/>
          <w:i w:val="0"/>
        </w:rPr>
        <w:t>Riesgos para la salud humana:</w:t>
      </w:r>
      <w:r w:rsidRPr="00E75526">
        <w:rPr>
          <w:rStyle w:val="nfasis"/>
          <w:i w:val="0"/>
        </w:rPr>
        <w:t xml:space="preserve"> </w:t>
      </w:r>
      <w:r w:rsidRPr="00E75526">
        <w:t>si bien no ha</w:t>
      </w:r>
      <w:r>
        <w:t xml:space="preserve">y pruebas de que ninguno de los </w:t>
      </w:r>
      <w:proofErr w:type="spellStart"/>
      <w:r w:rsidRPr="00E75526">
        <w:t>transgenes</w:t>
      </w:r>
      <w:proofErr w:type="spellEnd"/>
      <w:r w:rsidRPr="00E75526">
        <w:t xml:space="preserve"> encontrados en los alimentos genéticamente modificados sea nocivo para el ser humano, una preocupación con frecuencia expresada es que el consumo difundido de estos alimentos pudiera llevar a un aumento de enfermedades resistentes a los antibióticos de amplio espectro.</w:t>
      </w:r>
    </w:p>
    <w:p w:rsidR="00CB5B0F" w:rsidRPr="00E75526" w:rsidRDefault="00CB5B0F" w:rsidP="00A47925">
      <w:pPr>
        <w:pStyle w:val="Default"/>
        <w:numPr>
          <w:ilvl w:val="0"/>
          <w:numId w:val="12"/>
        </w:numPr>
        <w:tabs>
          <w:tab w:val="left" w:pos="8504"/>
        </w:tabs>
        <w:spacing w:line="360" w:lineRule="auto"/>
        <w:ind w:left="426" w:right="-1" w:hanging="284"/>
        <w:jc w:val="both"/>
      </w:pPr>
      <w:r w:rsidRPr="005C6DA4">
        <w:rPr>
          <w:rStyle w:val="nfasis"/>
          <w:b/>
          <w:i w:val="0"/>
        </w:rPr>
        <w:t>Riesgos para los animales:</w:t>
      </w:r>
      <w:r w:rsidRPr="00E75526">
        <w:t xml:space="preserve"> el daño que los cultivos resistentes a insectos causan en los organismos no destinatarios como el ganado y las aves de corral</w:t>
      </w:r>
      <w:r>
        <w:t>,</w:t>
      </w:r>
      <w:r w:rsidRPr="00E75526">
        <w:t xml:space="preserve"> </w:t>
      </w:r>
      <w:r>
        <w:t xml:space="preserve">que </w:t>
      </w:r>
      <w:r w:rsidRPr="00E75526">
        <w:t xml:space="preserve">consumen grandes cantidades de maíz y soya (que pueden haber sido genéticamente modificados), </w:t>
      </w:r>
      <w:r>
        <w:t xml:space="preserve">existe </w:t>
      </w:r>
      <w:r w:rsidRPr="00E75526">
        <w:t xml:space="preserve">la posibilidad de que esto genere resistencia a los antibióticos. Si los OGM provocaran un aumento de la resistencia a los antibióticos, éstos podrían volverse ineficaces, lo cual incrementaría el costo de mantener la salud de los animales. </w:t>
      </w:r>
    </w:p>
    <w:p w:rsidR="00CB5B0F" w:rsidRDefault="00CB5B0F" w:rsidP="00A47925">
      <w:pPr>
        <w:pStyle w:val="Default"/>
        <w:numPr>
          <w:ilvl w:val="0"/>
          <w:numId w:val="12"/>
        </w:numPr>
        <w:tabs>
          <w:tab w:val="left" w:pos="8504"/>
        </w:tabs>
        <w:spacing w:line="360" w:lineRule="auto"/>
        <w:ind w:left="426" w:right="-1" w:hanging="284"/>
        <w:jc w:val="both"/>
      </w:pPr>
      <w:r w:rsidRPr="005C6DA4">
        <w:rPr>
          <w:rStyle w:val="nfasis"/>
          <w:b/>
          <w:i w:val="0"/>
        </w:rPr>
        <w:t>Riesgos para el medio ambiente:</w:t>
      </w:r>
      <w:r w:rsidRPr="00E75526">
        <w:t xml:space="preserve"> el mayor riesgo es la contaminación genética. Las plantas y cultivos silvestres pueden cruzarse genéticamente con estas nuevas especies, siendo esto un grave peligro para la conservación de las especies puras, lo que supondría pérdida de biodiversidad genética.</w:t>
      </w:r>
      <w:r>
        <w:t xml:space="preserve"> (FVS. 2010)</w:t>
      </w:r>
    </w:p>
    <w:p w:rsidR="00CB5B0F" w:rsidRDefault="00CB5B0F" w:rsidP="00CB5B0F">
      <w:pPr>
        <w:pStyle w:val="Default"/>
        <w:tabs>
          <w:tab w:val="left" w:pos="8504"/>
        </w:tabs>
        <w:spacing w:line="360" w:lineRule="auto"/>
        <w:ind w:right="-1"/>
        <w:jc w:val="both"/>
        <w:rPr>
          <w:b/>
          <w:color w:val="auto"/>
        </w:rPr>
      </w:pPr>
    </w:p>
    <w:p w:rsidR="00CB5B0F" w:rsidRDefault="00393BC5" w:rsidP="00CB5B0F">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sz w:val="24"/>
          <w:szCs w:val="24"/>
        </w:rPr>
        <w:t>3</w:t>
      </w:r>
      <w:r w:rsidR="00CB5B0F">
        <w:rPr>
          <w:rFonts w:ascii="Times New Roman" w:hAnsi="Times New Roman" w:cs="Times New Roman"/>
          <w:b/>
          <w:sz w:val="24"/>
          <w:szCs w:val="24"/>
        </w:rPr>
        <w:t xml:space="preserve">.11. Descriptores de la soya </w:t>
      </w:r>
    </w:p>
    <w:p w:rsidR="00CB5B0F" w:rsidRDefault="00CB5B0F" w:rsidP="00CB5B0F">
      <w:pPr>
        <w:autoSpaceDE w:val="0"/>
        <w:autoSpaceDN w:val="0"/>
        <w:adjustRightInd w:val="0"/>
        <w:spacing w:after="0" w:line="360" w:lineRule="auto"/>
        <w:rPr>
          <w:rFonts w:ascii="Times New Roman" w:hAnsi="Times New Roman" w:cs="Times New Roman"/>
          <w:b/>
          <w:sz w:val="24"/>
          <w:szCs w:val="24"/>
        </w:rPr>
      </w:pPr>
    </w:p>
    <w:p w:rsidR="00CB5B0F" w:rsidRDefault="00CB5B0F" w:rsidP="00CB5B0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La descripción varietal es esencial, ya que su buena definición permitirá establecer mejor las diferencias entre las variedades. Por tanto, se debe conocer el fenotipo para tratar de diferenciar las variaciones debida a los efectos genéticos que ocurren </w:t>
      </w:r>
      <w:r>
        <w:rPr>
          <w:rFonts w:ascii="Times New Roman" w:hAnsi="Times New Roman" w:cs="Times New Roman"/>
          <w:sz w:val="24"/>
          <w:szCs w:val="24"/>
        </w:rPr>
        <w:lastRenderedPageBreak/>
        <w:t>por efectos ambientales. Se entiende por designación varietal al conjunto de observaciones que permiten distinguir y caracterizar a una población de plantas que constituyen una variedad; la descripción varietal  es un resumen de las características generales de la variedad, la cual es necesaria para efectuar depuraciones en diferentes fases de crecimiento. (</w:t>
      </w:r>
      <w:r w:rsidRPr="004839DE">
        <w:rPr>
          <w:rFonts w:ascii="Times New Roman" w:hAnsi="Times New Roman" w:cs="Times New Roman"/>
          <w:sz w:val="24"/>
          <w:szCs w:val="24"/>
        </w:rPr>
        <w:t>Jiménez, J. 2009</w:t>
      </w:r>
      <w:r>
        <w:rPr>
          <w:rFonts w:ascii="Times New Roman" w:hAnsi="Times New Roman" w:cs="Times New Roman"/>
          <w:sz w:val="24"/>
          <w:szCs w:val="24"/>
        </w:rPr>
        <w:t>)</w:t>
      </w:r>
    </w:p>
    <w:p w:rsidR="00393BC5" w:rsidRDefault="00393BC5" w:rsidP="00CB5B0F">
      <w:pPr>
        <w:autoSpaceDE w:val="0"/>
        <w:autoSpaceDN w:val="0"/>
        <w:adjustRightInd w:val="0"/>
        <w:spacing w:after="0" w:line="360" w:lineRule="auto"/>
        <w:jc w:val="both"/>
        <w:rPr>
          <w:rFonts w:ascii="Times New Roman" w:hAnsi="Times New Roman" w:cs="Times New Roman"/>
          <w:sz w:val="24"/>
          <w:szCs w:val="24"/>
        </w:rPr>
      </w:pPr>
    </w:p>
    <w:p w:rsidR="00CB5B0F" w:rsidRDefault="00CB5B0F" w:rsidP="00CB5B0F">
      <w:pPr>
        <w:autoSpaceDE w:val="0"/>
        <w:autoSpaceDN w:val="0"/>
        <w:adjustRightInd w:val="0"/>
        <w:spacing w:after="0" w:line="360" w:lineRule="auto"/>
        <w:jc w:val="both"/>
        <w:rPr>
          <w:rFonts w:ascii="Times New Roman" w:hAnsi="Times New Roman" w:cs="Times New Roman"/>
          <w:sz w:val="24"/>
          <w:szCs w:val="24"/>
        </w:rPr>
      </w:pPr>
      <w:r w:rsidRPr="00B058A4">
        <w:rPr>
          <w:rFonts w:ascii="Times New Roman" w:hAnsi="Times New Roman" w:cs="Times New Roman"/>
          <w:sz w:val="24"/>
          <w:szCs w:val="24"/>
        </w:rPr>
        <w:t xml:space="preserve">La </w:t>
      </w:r>
      <w:r>
        <w:rPr>
          <w:rFonts w:ascii="Times New Roman" w:hAnsi="Times New Roman" w:cs="Times New Roman"/>
          <w:sz w:val="24"/>
          <w:szCs w:val="24"/>
        </w:rPr>
        <w:t xml:space="preserve">caracterización morfológica de recursos fitogenéticos es la determinación de un conjunto de caracteres mediante el uso de descriptores definidos que permiten diferenciar taxonómicamente a las plantas. Algunos caracteres pueden ser altamente heredables, fácilmente observables y expresables en la misma forma en cualquier ambiente. </w:t>
      </w:r>
      <w:r w:rsidR="00393BC5">
        <w:rPr>
          <w:rFonts w:ascii="Times New Roman" w:hAnsi="Times New Roman" w:cs="Times New Roman"/>
          <w:sz w:val="24"/>
          <w:szCs w:val="24"/>
        </w:rPr>
        <w:t>(Hernández, A. 2013</w:t>
      </w:r>
      <w:r>
        <w:rPr>
          <w:rFonts w:ascii="Times New Roman" w:hAnsi="Times New Roman" w:cs="Times New Roman"/>
          <w:sz w:val="24"/>
          <w:szCs w:val="24"/>
        </w:rPr>
        <w:t>)</w:t>
      </w:r>
    </w:p>
    <w:p w:rsidR="00CB5B0F" w:rsidRDefault="00CB5B0F" w:rsidP="00CB5B0F">
      <w:pPr>
        <w:autoSpaceDE w:val="0"/>
        <w:autoSpaceDN w:val="0"/>
        <w:adjustRightInd w:val="0"/>
        <w:spacing w:after="0" w:line="360" w:lineRule="auto"/>
        <w:jc w:val="both"/>
        <w:rPr>
          <w:rFonts w:ascii="Times New Roman" w:hAnsi="Times New Roman" w:cs="Times New Roman"/>
          <w:sz w:val="24"/>
          <w:szCs w:val="24"/>
        </w:rPr>
      </w:pPr>
    </w:p>
    <w:p w:rsidR="00CB5B0F" w:rsidRDefault="00393BC5" w:rsidP="00CB5B0F">
      <w:pPr>
        <w:pStyle w:val="Default"/>
        <w:tabs>
          <w:tab w:val="left" w:pos="8504"/>
        </w:tabs>
        <w:spacing w:line="360" w:lineRule="auto"/>
        <w:ind w:left="709" w:right="-1" w:hanging="709"/>
        <w:jc w:val="both"/>
        <w:rPr>
          <w:b/>
          <w:color w:val="auto"/>
        </w:rPr>
      </w:pPr>
      <w:r>
        <w:rPr>
          <w:b/>
          <w:color w:val="auto"/>
        </w:rPr>
        <w:t>3</w:t>
      </w:r>
      <w:r w:rsidR="00CB5B0F">
        <w:rPr>
          <w:b/>
          <w:color w:val="auto"/>
        </w:rPr>
        <w:t xml:space="preserve">.11.1. </w:t>
      </w:r>
      <w:r w:rsidR="00CB5B0F" w:rsidRPr="00FA262E">
        <w:rPr>
          <w:b/>
          <w:color w:val="auto"/>
        </w:rPr>
        <w:t xml:space="preserve">Descriptores </w:t>
      </w:r>
      <w:r w:rsidR="00CB5B0F">
        <w:rPr>
          <w:b/>
          <w:color w:val="auto"/>
        </w:rPr>
        <w:t xml:space="preserve">IPGRI </w:t>
      </w:r>
    </w:p>
    <w:p w:rsidR="00CB5B0F" w:rsidRPr="00584978" w:rsidRDefault="00CB5B0F" w:rsidP="00CB5B0F">
      <w:pPr>
        <w:pStyle w:val="Default"/>
        <w:tabs>
          <w:tab w:val="left" w:pos="8504"/>
        </w:tabs>
        <w:spacing w:line="360" w:lineRule="auto"/>
        <w:ind w:left="709" w:right="-1" w:hanging="709"/>
        <w:jc w:val="both"/>
        <w:rPr>
          <w:b/>
          <w:color w:val="auto"/>
        </w:rPr>
      </w:pPr>
    </w:p>
    <w:p w:rsidR="00CB5B0F" w:rsidRPr="000136EE" w:rsidRDefault="00CB5B0F" w:rsidP="00CB5B0F">
      <w:pPr>
        <w:pStyle w:val="Default"/>
        <w:tabs>
          <w:tab w:val="left" w:pos="0"/>
          <w:tab w:val="left" w:pos="8504"/>
        </w:tabs>
        <w:spacing w:line="360" w:lineRule="auto"/>
        <w:ind w:right="-1"/>
        <w:jc w:val="both"/>
      </w:pPr>
      <w:r w:rsidRPr="00047F0F">
        <w:rPr>
          <w:color w:val="auto"/>
          <w:szCs w:val="18"/>
          <w:shd w:val="clear" w:color="auto" w:fill="FFFFFF"/>
        </w:rPr>
        <w:t xml:space="preserve">El estudio de la diversidad morfo-agronómica del </w:t>
      </w:r>
      <w:r w:rsidRPr="00047F0F">
        <w:rPr>
          <w:color w:val="auto"/>
        </w:rPr>
        <w:t xml:space="preserve">germoplasma de </w:t>
      </w:r>
      <w:r>
        <w:rPr>
          <w:color w:val="auto"/>
        </w:rPr>
        <w:t xml:space="preserve">maní </w:t>
      </w:r>
      <w:r w:rsidRPr="00047F0F">
        <w:rPr>
          <w:color w:val="auto"/>
        </w:rPr>
        <w:t xml:space="preserve">es importante para la identificación de los genotipos mejor adaptados a las condiciones agroclimáticas de una región, </w:t>
      </w:r>
      <w:r w:rsidRPr="00047F0F">
        <w:rPr>
          <w:color w:val="auto"/>
          <w:szCs w:val="18"/>
          <w:shd w:val="clear" w:color="auto" w:fill="FFFFFF"/>
        </w:rPr>
        <w:t>con características deseables, de acuerdo a las necesidades del productor y el consumidor final</w:t>
      </w:r>
      <w:r>
        <w:rPr>
          <w:color w:val="auto"/>
          <w:szCs w:val="18"/>
          <w:shd w:val="clear" w:color="auto" w:fill="FFFFFF"/>
        </w:rPr>
        <w:t>; l</w:t>
      </w:r>
      <w:r w:rsidRPr="00047F0F">
        <w:rPr>
          <w:color w:val="auto"/>
        </w:rPr>
        <w:t>a descripción varietal es esencial, ya que su buena definición permitirá establecer mejor las diferencias entre las variedades.</w:t>
      </w:r>
      <w:r>
        <w:rPr>
          <w:color w:val="auto"/>
        </w:rPr>
        <w:t xml:space="preserve"> </w:t>
      </w:r>
      <w:r>
        <w:rPr>
          <w:rFonts w:eastAsia="Times New Roman"/>
          <w:color w:val="212121"/>
          <w:lang w:val="es-EC" w:eastAsia="es-EC"/>
        </w:rPr>
        <w:t xml:space="preserve">El </w:t>
      </w:r>
      <w:r w:rsidR="00393BC5">
        <w:rPr>
          <w:rFonts w:eastAsia="Times New Roman"/>
          <w:color w:val="212121"/>
          <w:lang w:val="es-EC" w:eastAsia="es-EC"/>
        </w:rPr>
        <w:t xml:space="preserve">Instituto </w:t>
      </w:r>
      <w:r>
        <w:rPr>
          <w:rFonts w:eastAsia="Times New Roman"/>
          <w:color w:val="212121"/>
          <w:lang w:val="es-EC" w:eastAsia="es-EC"/>
        </w:rPr>
        <w:t xml:space="preserve">Internacional de </w:t>
      </w:r>
      <w:r w:rsidRPr="00062CEF">
        <w:rPr>
          <w:rFonts w:eastAsia="Times New Roman"/>
          <w:color w:val="212121"/>
          <w:lang w:val="es-EC" w:eastAsia="es-EC"/>
        </w:rPr>
        <w:t>Recursos Fitogenéticos</w:t>
      </w:r>
      <w:r w:rsidRPr="007C43EE">
        <w:rPr>
          <w:rFonts w:eastAsia="Times New Roman"/>
          <w:color w:val="212121"/>
          <w:lang w:val="es-EC" w:eastAsia="es-EC"/>
        </w:rPr>
        <w:t xml:space="preserve"> (</w:t>
      </w:r>
      <w:r>
        <w:rPr>
          <w:rFonts w:eastAsia="Times New Roman"/>
          <w:color w:val="212121"/>
          <w:lang w:val="es-EC" w:eastAsia="es-EC"/>
        </w:rPr>
        <w:t>I</w:t>
      </w:r>
      <w:r w:rsidRPr="007C43EE">
        <w:rPr>
          <w:rFonts w:eastAsia="Times New Roman"/>
          <w:color w:val="212121"/>
          <w:lang w:val="es-EC" w:eastAsia="es-EC"/>
        </w:rPr>
        <w:t>PGR</w:t>
      </w:r>
      <w:r>
        <w:rPr>
          <w:rFonts w:eastAsia="Times New Roman"/>
          <w:color w:val="212121"/>
          <w:lang w:val="es-EC" w:eastAsia="es-EC"/>
        </w:rPr>
        <w:t>I</w:t>
      </w:r>
      <w:r w:rsidRPr="007C43EE">
        <w:rPr>
          <w:rFonts w:eastAsia="Times New Roman"/>
          <w:color w:val="212121"/>
          <w:lang w:val="es-EC" w:eastAsia="es-EC"/>
        </w:rPr>
        <w:t xml:space="preserve">) </w:t>
      </w:r>
      <w:r w:rsidRPr="007C43EE">
        <w:rPr>
          <w:color w:val="auto"/>
        </w:rPr>
        <w:t>traduce su misión</w:t>
      </w:r>
      <w:r>
        <w:t xml:space="preserve"> en cuatro objetivos operativos</w:t>
      </w:r>
      <w:r>
        <w:rPr>
          <w:color w:val="auto"/>
        </w:rPr>
        <w:t xml:space="preserve">: </w:t>
      </w:r>
      <w:r w:rsidRPr="00584978">
        <w:t>Fortalecer y contribuir a la colaboración internacional en la conservación y utilizació</w:t>
      </w:r>
      <w:r>
        <w:t>n de los recursos fitogenéticos; d</w:t>
      </w:r>
      <w:r w:rsidRPr="000136EE">
        <w:t>esarrollar y promover el mejoramiento de las estrategias y tecnologías para la conservación de rec</w:t>
      </w:r>
      <w:r>
        <w:t>ursos genéticos de las plantas y p</w:t>
      </w:r>
      <w:r w:rsidRPr="000136EE">
        <w:t>roporcionar un servicio de información sobre los recursos fitogenéticos. (</w:t>
      </w:r>
      <w:r w:rsidR="002C2936">
        <w:rPr>
          <w:rFonts w:eastAsia="Times New Roman"/>
          <w:color w:val="212121"/>
          <w:lang w:val="es-EC" w:eastAsia="es-EC"/>
        </w:rPr>
        <w:t xml:space="preserve">Instituto Internacional de </w:t>
      </w:r>
      <w:r w:rsidR="002C2936" w:rsidRPr="00062CEF">
        <w:rPr>
          <w:rFonts w:eastAsia="Times New Roman"/>
          <w:color w:val="212121"/>
          <w:lang w:val="es-EC" w:eastAsia="es-EC"/>
        </w:rPr>
        <w:t>Recursos Fitogenéticos</w:t>
      </w:r>
      <w:r>
        <w:t>-I</w:t>
      </w:r>
      <w:r w:rsidRPr="000136EE">
        <w:t>PGRI. 2004)</w:t>
      </w:r>
    </w:p>
    <w:p w:rsidR="00CB5B0F" w:rsidRPr="00B90962" w:rsidRDefault="00CB5B0F" w:rsidP="00CB5B0F">
      <w:pPr>
        <w:pStyle w:val="Default"/>
        <w:tabs>
          <w:tab w:val="left" w:pos="0"/>
          <w:tab w:val="left" w:pos="8504"/>
        </w:tabs>
        <w:spacing w:line="360" w:lineRule="auto"/>
        <w:ind w:right="-1"/>
        <w:jc w:val="both"/>
        <w:rPr>
          <w:color w:val="auto"/>
        </w:rPr>
      </w:pPr>
    </w:p>
    <w:p w:rsidR="00CB5B0F" w:rsidRPr="00FA262E" w:rsidRDefault="00CB5B0F" w:rsidP="00CB5B0F">
      <w:pPr>
        <w:pStyle w:val="Default"/>
        <w:tabs>
          <w:tab w:val="left" w:pos="8504"/>
        </w:tabs>
        <w:spacing w:line="360" w:lineRule="auto"/>
        <w:ind w:right="-1"/>
        <w:jc w:val="both"/>
        <w:rPr>
          <w:color w:val="auto"/>
        </w:rPr>
      </w:pPr>
      <w:r w:rsidRPr="00FA262E">
        <w:rPr>
          <w:color w:val="auto"/>
        </w:rPr>
        <w:t xml:space="preserve">Las listas de descriptores publicadas por </w:t>
      </w:r>
      <w:r w:rsidRPr="00935372">
        <w:rPr>
          <w:color w:val="auto"/>
        </w:rPr>
        <w:t xml:space="preserve">el </w:t>
      </w:r>
      <w:r w:rsidR="00393BC5">
        <w:rPr>
          <w:rFonts w:eastAsia="Times New Roman"/>
          <w:color w:val="auto"/>
          <w:lang w:val="es-EC" w:eastAsia="es-EC"/>
        </w:rPr>
        <w:t xml:space="preserve">Instituto </w:t>
      </w:r>
      <w:r w:rsidRPr="00935372">
        <w:rPr>
          <w:rFonts w:eastAsia="Times New Roman"/>
          <w:color w:val="auto"/>
          <w:lang w:val="es-EC" w:eastAsia="es-EC"/>
        </w:rPr>
        <w:t>Internacional de Recursos</w:t>
      </w:r>
      <w:r w:rsidRPr="00062CEF">
        <w:rPr>
          <w:rFonts w:eastAsia="Times New Roman"/>
          <w:color w:val="212121"/>
          <w:lang w:val="es-EC" w:eastAsia="es-EC"/>
        </w:rPr>
        <w:t xml:space="preserve"> Fitogenéticos</w:t>
      </w:r>
      <w:r>
        <w:rPr>
          <w:rFonts w:eastAsia="Times New Roman"/>
          <w:color w:val="212121"/>
          <w:lang w:val="es-EC" w:eastAsia="es-EC"/>
        </w:rPr>
        <w:t xml:space="preserve"> (I</w:t>
      </w:r>
      <w:r w:rsidRPr="007C43EE">
        <w:rPr>
          <w:rFonts w:eastAsia="Times New Roman"/>
          <w:color w:val="212121"/>
          <w:lang w:val="es-EC" w:eastAsia="es-EC"/>
        </w:rPr>
        <w:t>PGR</w:t>
      </w:r>
      <w:r>
        <w:rPr>
          <w:rFonts w:eastAsia="Times New Roman"/>
          <w:color w:val="212121"/>
          <w:lang w:val="es-EC" w:eastAsia="es-EC"/>
        </w:rPr>
        <w:t>I</w:t>
      </w:r>
      <w:r w:rsidRPr="007C43EE">
        <w:rPr>
          <w:rFonts w:eastAsia="Times New Roman"/>
          <w:color w:val="212121"/>
          <w:lang w:val="es-EC" w:eastAsia="es-EC"/>
        </w:rPr>
        <w:t>)</w:t>
      </w:r>
      <w:r>
        <w:rPr>
          <w:rFonts w:eastAsia="Times New Roman"/>
          <w:color w:val="212121"/>
          <w:lang w:val="es-EC" w:eastAsia="es-EC"/>
        </w:rPr>
        <w:t xml:space="preserve">, </w:t>
      </w:r>
      <w:r w:rsidRPr="00FA262E">
        <w:rPr>
          <w:color w:val="auto"/>
        </w:rPr>
        <w:t>han representado una buena guía a la hora de afrontar una caracterización fenotípica del material conservado. En general puede decirse que su introducción ha sido un éxito dado que han sido un instrumento efectivo para:</w:t>
      </w:r>
    </w:p>
    <w:p w:rsidR="00CB5B0F" w:rsidRPr="00FA262E" w:rsidRDefault="00CB5B0F" w:rsidP="00A47925">
      <w:pPr>
        <w:pStyle w:val="Default"/>
        <w:numPr>
          <w:ilvl w:val="0"/>
          <w:numId w:val="27"/>
        </w:numPr>
        <w:tabs>
          <w:tab w:val="left" w:pos="8504"/>
        </w:tabs>
        <w:spacing w:line="360" w:lineRule="auto"/>
        <w:ind w:left="440" w:right="-1" w:hanging="330"/>
        <w:jc w:val="both"/>
        <w:rPr>
          <w:color w:val="auto"/>
        </w:rPr>
      </w:pPr>
      <w:r w:rsidRPr="00FA262E">
        <w:rPr>
          <w:color w:val="auto"/>
        </w:rPr>
        <w:lastRenderedPageBreak/>
        <w:t>El establecimiento de estándares universales para la toma de información sobre el fenotipo del germoplasma conservado</w:t>
      </w:r>
      <w:r>
        <w:rPr>
          <w:color w:val="auto"/>
        </w:rPr>
        <w:t>.</w:t>
      </w:r>
    </w:p>
    <w:p w:rsidR="00CB5B0F" w:rsidRPr="00FA262E" w:rsidRDefault="00CB5B0F" w:rsidP="00A47925">
      <w:pPr>
        <w:pStyle w:val="Default"/>
        <w:numPr>
          <w:ilvl w:val="0"/>
          <w:numId w:val="27"/>
        </w:numPr>
        <w:tabs>
          <w:tab w:val="left" w:pos="8504"/>
        </w:tabs>
        <w:spacing w:line="360" w:lineRule="auto"/>
        <w:ind w:left="440" w:right="-1" w:hanging="330"/>
        <w:jc w:val="both"/>
        <w:rPr>
          <w:color w:val="auto"/>
        </w:rPr>
      </w:pPr>
      <w:r w:rsidRPr="00FA262E">
        <w:rPr>
          <w:color w:val="auto"/>
        </w:rPr>
        <w:t>La facilitación de la transferencia de información sobre caracterización fenotípica de germoplasma</w:t>
      </w:r>
      <w:r>
        <w:rPr>
          <w:color w:val="auto"/>
        </w:rPr>
        <w:t>.</w:t>
      </w:r>
    </w:p>
    <w:p w:rsidR="00CB5B0F" w:rsidRDefault="00CB5B0F" w:rsidP="00A47925">
      <w:pPr>
        <w:pStyle w:val="Default"/>
        <w:numPr>
          <w:ilvl w:val="0"/>
          <w:numId w:val="27"/>
        </w:numPr>
        <w:tabs>
          <w:tab w:val="left" w:pos="8504"/>
        </w:tabs>
        <w:spacing w:line="360" w:lineRule="auto"/>
        <w:ind w:left="440" w:right="-1" w:hanging="330"/>
        <w:jc w:val="both"/>
        <w:rPr>
          <w:color w:val="auto"/>
        </w:rPr>
      </w:pPr>
      <w:r w:rsidRPr="00FA262E">
        <w:rPr>
          <w:color w:val="auto"/>
        </w:rPr>
        <w:t>La comparación válida de datos de caracteri</w:t>
      </w:r>
      <w:r>
        <w:rPr>
          <w:color w:val="auto"/>
        </w:rPr>
        <w:t>zación entre fuentes diferentes. (</w:t>
      </w:r>
      <w:proofErr w:type="spellStart"/>
      <w:r>
        <w:rPr>
          <w:color w:val="auto"/>
        </w:rPr>
        <w:t>Agrobiodiversidad</w:t>
      </w:r>
      <w:proofErr w:type="spellEnd"/>
      <w:r>
        <w:rPr>
          <w:color w:val="auto"/>
        </w:rPr>
        <w:t>. 2010)</w:t>
      </w:r>
    </w:p>
    <w:p w:rsidR="00CB5B0F" w:rsidRDefault="00CB5B0F" w:rsidP="00CB5B0F">
      <w:pPr>
        <w:pStyle w:val="Default"/>
        <w:tabs>
          <w:tab w:val="left" w:pos="8504"/>
        </w:tabs>
        <w:spacing w:line="360" w:lineRule="auto"/>
        <w:ind w:left="440" w:right="-1"/>
        <w:jc w:val="both"/>
        <w:rPr>
          <w:color w:val="auto"/>
        </w:rPr>
      </w:pPr>
    </w:p>
    <w:p w:rsidR="007129DF" w:rsidRDefault="007129DF" w:rsidP="00CB5B0F">
      <w:pPr>
        <w:pStyle w:val="Default"/>
        <w:tabs>
          <w:tab w:val="left" w:pos="8504"/>
        </w:tabs>
        <w:spacing w:line="360" w:lineRule="auto"/>
        <w:ind w:left="567" w:right="-1" w:hanging="567"/>
        <w:jc w:val="both"/>
        <w:rPr>
          <w:b/>
          <w:color w:val="auto"/>
        </w:rPr>
      </w:pPr>
      <w:r>
        <w:rPr>
          <w:b/>
          <w:color w:val="auto"/>
        </w:rPr>
        <w:t xml:space="preserve">3.12. Principales </w:t>
      </w:r>
      <w:r w:rsidRPr="00E83264">
        <w:rPr>
          <w:b/>
          <w:color w:val="auto"/>
        </w:rPr>
        <w:t xml:space="preserve">descriptores de la soya </w:t>
      </w:r>
    </w:p>
    <w:p w:rsidR="00E83264" w:rsidRPr="00E83264" w:rsidRDefault="00E83264" w:rsidP="00CB5B0F">
      <w:pPr>
        <w:pStyle w:val="Default"/>
        <w:tabs>
          <w:tab w:val="left" w:pos="8504"/>
        </w:tabs>
        <w:spacing w:line="360" w:lineRule="auto"/>
        <w:ind w:left="567" w:right="-1" w:hanging="567"/>
        <w:jc w:val="both"/>
        <w:rPr>
          <w:b/>
          <w:color w:val="auto"/>
        </w:rPr>
      </w:pPr>
    </w:p>
    <w:p w:rsidR="00E83264" w:rsidRPr="00E83264" w:rsidRDefault="00E83264" w:rsidP="00E83264">
      <w:pPr>
        <w:autoSpaceDE w:val="0"/>
        <w:autoSpaceDN w:val="0"/>
        <w:adjustRightInd w:val="0"/>
        <w:spacing w:after="0" w:line="360" w:lineRule="auto"/>
        <w:jc w:val="both"/>
        <w:rPr>
          <w:rFonts w:ascii="Times New Roman" w:hAnsi="Times New Roman" w:cs="Times New Roman"/>
          <w:sz w:val="24"/>
          <w:szCs w:val="24"/>
        </w:rPr>
      </w:pPr>
      <w:r w:rsidRPr="00E83264">
        <w:rPr>
          <w:rFonts w:ascii="Times New Roman" w:hAnsi="Times New Roman" w:cs="Times New Roman"/>
          <w:b/>
          <w:sz w:val="24"/>
          <w:szCs w:val="24"/>
        </w:rPr>
        <w:t>3.12.1 Descriptores UPOV</w:t>
      </w:r>
    </w:p>
    <w:p w:rsidR="00E83264" w:rsidRDefault="00E83264" w:rsidP="00E83264">
      <w:pPr>
        <w:autoSpaceDE w:val="0"/>
        <w:autoSpaceDN w:val="0"/>
        <w:adjustRightInd w:val="0"/>
        <w:spacing w:after="0" w:line="360" w:lineRule="auto"/>
        <w:jc w:val="both"/>
        <w:rPr>
          <w:rFonts w:ascii="Times New Roman" w:hAnsi="Times New Roman" w:cs="Times New Roman"/>
          <w:sz w:val="24"/>
          <w:szCs w:val="24"/>
        </w:rPr>
      </w:pPr>
    </w:p>
    <w:p w:rsidR="00E83264" w:rsidRDefault="00E83264" w:rsidP="00E83264">
      <w:pPr>
        <w:autoSpaceDE w:val="0"/>
        <w:autoSpaceDN w:val="0"/>
        <w:adjustRightInd w:val="0"/>
        <w:spacing w:after="0" w:line="360" w:lineRule="auto"/>
        <w:jc w:val="both"/>
        <w:rPr>
          <w:rFonts w:ascii="Times New Roman" w:hAnsi="Times New Roman" w:cs="Times New Roman"/>
          <w:sz w:val="24"/>
          <w:szCs w:val="24"/>
        </w:rPr>
      </w:pPr>
      <w:r w:rsidRPr="00A90102">
        <w:rPr>
          <w:rFonts w:ascii="Times New Roman" w:hAnsi="Times New Roman" w:cs="Times New Roman"/>
          <w:sz w:val="24"/>
          <w:szCs w:val="24"/>
        </w:rPr>
        <w:t>La Unión Internacional para la Protección de las Obtenciones Vegetales (UPOV) es una organización intergubernament</w:t>
      </w:r>
      <w:r>
        <w:rPr>
          <w:rFonts w:ascii="Times New Roman" w:hAnsi="Times New Roman" w:cs="Times New Roman"/>
          <w:sz w:val="24"/>
          <w:szCs w:val="24"/>
        </w:rPr>
        <w:t xml:space="preserve">al con sede en Ginebra (Suiza). </w:t>
      </w:r>
      <w:r w:rsidRPr="00A90102">
        <w:rPr>
          <w:rFonts w:ascii="Times New Roman" w:hAnsi="Times New Roman" w:cs="Times New Roman"/>
          <w:sz w:val="24"/>
          <w:szCs w:val="24"/>
        </w:rPr>
        <w:t>La UPOV fue creada por el Convenio Internacional para la Protección de las Obtenciones Vegetales. El Convenio fue adoptado en París en 1961, y fue</w:t>
      </w:r>
      <w:r>
        <w:rPr>
          <w:rFonts w:ascii="Times New Roman" w:hAnsi="Times New Roman" w:cs="Times New Roman"/>
          <w:sz w:val="24"/>
          <w:szCs w:val="24"/>
        </w:rPr>
        <w:t xml:space="preserve"> revisado en 1972, 1978 y 1991. </w:t>
      </w:r>
      <w:r w:rsidRPr="00A90102">
        <w:rPr>
          <w:rFonts w:ascii="Times New Roman" w:hAnsi="Times New Roman" w:cs="Times New Roman"/>
          <w:sz w:val="24"/>
          <w:szCs w:val="24"/>
        </w:rPr>
        <w:t>La misión de la UPOV es proporcionar y fomentar un sistema eficaz para la protección de las variedades vegetales, con miras al desarrollo de nuevas variedades vegetales para beneficio de la sociedad.</w:t>
      </w:r>
      <w:r>
        <w:rPr>
          <w:rFonts w:ascii="Times New Roman" w:hAnsi="Times New Roman" w:cs="Times New Roman"/>
          <w:sz w:val="24"/>
          <w:szCs w:val="24"/>
        </w:rPr>
        <w:t xml:space="preserve"> (</w:t>
      </w:r>
      <w:r w:rsidRPr="00A90102">
        <w:rPr>
          <w:rFonts w:ascii="Times New Roman" w:hAnsi="Times New Roman" w:cs="Times New Roman"/>
          <w:sz w:val="24"/>
          <w:szCs w:val="24"/>
        </w:rPr>
        <w:t>Unión Internacional para la Protecci</w:t>
      </w:r>
      <w:r>
        <w:rPr>
          <w:rFonts w:ascii="Times New Roman" w:hAnsi="Times New Roman" w:cs="Times New Roman"/>
          <w:sz w:val="24"/>
          <w:szCs w:val="24"/>
        </w:rPr>
        <w:t>ón de las Obtenciones Vegetales-UPOV. 2011)</w:t>
      </w:r>
    </w:p>
    <w:p w:rsidR="00E83264" w:rsidRDefault="00E83264" w:rsidP="00E83264">
      <w:pPr>
        <w:autoSpaceDE w:val="0"/>
        <w:autoSpaceDN w:val="0"/>
        <w:adjustRightInd w:val="0"/>
        <w:spacing w:after="0" w:line="360" w:lineRule="auto"/>
        <w:jc w:val="both"/>
        <w:rPr>
          <w:rFonts w:ascii="Times New Roman" w:hAnsi="Times New Roman" w:cs="Times New Roman"/>
          <w:sz w:val="24"/>
          <w:szCs w:val="24"/>
        </w:rPr>
      </w:pPr>
    </w:p>
    <w:p w:rsidR="00E83264" w:rsidRPr="00E26AB3" w:rsidRDefault="00E83264" w:rsidP="00E8326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sz w:val="24"/>
          <w:szCs w:val="24"/>
        </w:rPr>
        <w:t>3</w:t>
      </w:r>
      <w:r w:rsidRPr="00FA40A5">
        <w:rPr>
          <w:rFonts w:ascii="Times New Roman" w:hAnsi="Times New Roman" w:cs="Times New Roman"/>
          <w:b/>
          <w:sz w:val="24"/>
          <w:szCs w:val="24"/>
        </w:rPr>
        <w:t>.1</w:t>
      </w:r>
      <w:r>
        <w:rPr>
          <w:rFonts w:ascii="Times New Roman" w:hAnsi="Times New Roman" w:cs="Times New Roman"/>
          <w:b/>
          <w:sz w:val="24"/>
          <w:szCs w:val="24"/>
        </w:rPr>
        <w:t>2</w:t>
      </w:r>
      <w:r>
        <w:rPr>
          <w:b/>
        </w:rPr>
        <w:t xml:space="preserve">.2  </w:t>
      </w:r>
      <w:r w:rsidRPr="00E26AB3">
        <w:rPr>
          <w:rFonts w:ascii="Times New Roman" w:hAnsi="Times New Roman" w:cs="Times New Roman"/>
          <w:b/>
          <w:sz w:val="24"/>
          <w:szCs w:val="24"/>
        </w:rPr>
        <w:t xml:space="preserve">Descriptores </w:t>
      </w:r>
      <w:r>
        <w:rPr>
          <w:rFonts w:ascii="Times New Roman" w:hAnsi="Times New Roman" w:cs="Times New Roman"/>
          <w:b/>
          <w:sz w:val="24"/>
          <w:szCs w:val="24"/>
        </w:rPr>
        <w:t>IPGRI</w:t>
      </w:r>
    </w:p>
    <w:p w:rsidR="00E83264" w:rsidRDefault="00E83264" w:rsidP="00E83264">
      <w:pPr>
        <w:autoSpaceDE w:val="0"/>
        <w:autoSpaceDN w:val="0"/>
        <w:adjustRightInd w:val="0"/>
        <w:spacing w:after="0" w:line="360" w:lineRule="auto"/>
        <w:jc w:val="both"/>
        <w:rPr>
          <w:rFonts w:ascii="Times New Roman" w:hAnsi="Times New Roman" w:cs="Times New Roman"/>
          <w:sz w:val="24"/>
          <w:szCs w:val="24"/>
        </w:rPr>
      </w:pPr>
    </w:p>
    <w:p w:rsidR="00E83264" w:rsidRDefault="00E83264" w:rsidP="00E83264">
      <w:pPr>
        <w:pStyle w:val="Default"/>
        <w:tabs>
          <w:tab w:val="left" w:pos="8504"/>
        </w:tabs>
        <w:spacing w:line="360" w:lineRule="auto"/>
        <w:ind w:right="-1"/>
        <w:jc w:val="both"/>
        <w:rPr>
          <w:color w:val="auto"/>
        </w:rPr>
      </w:pPr>
      <w:r>
        <w:rPr>
          <w:color w:val="auto"/>
        </w:rPr>
        <w:t xml:space="preserve">El Instituto Internacional de Recursos Fitogenéticos (IPGRI), es una organización científica internacional apoyada por el Grupo Consultivo para la Investigación Agrícola Internacional (GCIAI), la misión del IPGRI es promover la conservación y el uso de los recursos fitogenéticos en beneficio actual y futuro de la humanidad, fortalecer la capacidad de los países para investigar y decidir cómo conservar y utilizar sus recursos genéticos. Promueve el uso de recursos genéticos mediante actividades que mejoran la calidad y cantidad de información sobre las colecciones de germoplasma; también dicta normas y directrices para el manejo de bancos de germoplasma y sistemas de información vinculados a ellos a ellos, apoya la participación de los agricultores en el mejoramiento genético y en la conservación </w:t>
      </w:r>
      <w:r>
        <w:rPr>
          <w:color w:val="auto"/>
        </w:rPr>
        <w:lastRenderedPageBreak/>
        <w:t>in situ. El IPGRI opera desde su sede en Roma, Italia y desde sus 14 oficinas ubicadas en los cinco continentes. (Instituto Internacional de Recursos Fitogenéticos-IPGRI. 2000)</w:t>
      </w:r>
    </w:p>
    <w:p w:rsidR="00E83264" w:rsidRDefault="00E83264" w:rsidP="00E83264">
      <w:pPr>
        <w:pStyle w:val="Default"/>
        <w:tabs>
          <w:tab w:val="left" w:pos="8504"/>
        </w:tabs>
        <w:spacing w:line="360" w:lineRule="auto"/>
        <w:ind w:right="-1"/>
        <w:jc w:val="both"/>
        <w:rPr>
          <w:color w:val="auto"/>
        </w:rPr>
      </w:pPr>
    </w:p>
    <w:p w:rsidR="00E83264" w:rsidRPr="000136EE" w:rsidRDefault="00E83264" w:rsidP="00E83264">
      <w:pPr>
        <w:pStyle w:val="Default"/>
        <w:tabs>
          <w:tab w:val="left" w:pos="0"/>
          <w:tab w:val="left" w:pos="8504"/>
        </w:tabs>
        <w:spacing w:line="360" w:lineRule="auto"/>
        <w:ind w:right="-1"/>
        <w:jc w:val="both"/>
      </w:pPr>
      <w:r w:rsidRPr="00047F0F">
        <w:rPr>
          <w:color w:val="auto"/>
          <w:szCs w:val="18"/>
          <w:shd w:val="clear" w:color="auto" w:fill="FFFFFF"/>
        </w:rPr>
        <w:t xml:space="preserve">El estudio de la diversidad morfo-agronómica del </w:t>
      </w:r>
      <w:r w:rsidRPr="00047F0F">
        <w:rPr>
          <w:color w:val="auto"/>
        </w:rPr>
        <w:t xml:space="preserve">germoplasma de </w:t>
      </w:r>
      <w:r>
        <w:rPr>
          <w:color w:val="auto"/>
        </w:rPr>
        <w:t xml:space="preserve">maní </w:t>
      </w:r>
      <w:r w:rsidRPr="00047F0F">
        <w:rPr>
          <w:color w:val="auto"/>
        </w:rPr>
        <w:t xml:space="preserve">es importante para la identificación de los genotipos mejor adaptados a las condiciones agroclimáticas de una región, </w:t>
      </w:r>
      <w:r w:rsidRPr="00047F0F">
        <w:rPr>
          <w:color w:val="auto"/>
          <w:szCs w:val="18"/>
          <w:shd w:val="clear" w:color="auto" w:fill="FFFFFF"/>
        </w:rPr>
        <w:t>con características deseables, de acuerdo a las necesidades del productor y el consumidor final</w:t>
      </w:r>
      <w:r>
        <w:rPr>
          <w:color w:val="auto"/>
          <w:szCs w:val="18"/>
          <w:shd w:val="clear" w:color="auto" w:fill="FFFFFF"/>
        </w:rPr>
        <w:t>; l</w:t>
      </w:r>
      <w:r w:rsidRPr="00047F0F">
        <w:rPr>
          <w:color w:val="auto"/>
        </w:rPr>
        <w:t>a descripción varietal es esencial, ya que su buena definición permitirá establecer mejor las diferencias entre las variedades.</w:t>
      </w:r>
      <w:r>
        <w:rPr>
          <w:color w:val="auto"/>
        </w:rPr>
        <w:t xml:space="preserve"> </w:t>
      </w:r>
      <w:r w:rsidRPr="000136EE">
        <w:t>(</w:t>
      </w:r>
      <w:r>
        <w:rPr>
          <w:color w:val="auto"/>
        </w:rPr>
        <w:t xml:space="preserve">Instituto Internacional de Recursos </w:t>
      </w:r>
      <w:r>
        <w:t>Fitogenéticos-I</w:t>
      </w:r>
      <w:r w:rsidRPr="000136EE">
        <w:t>PGRI. 2004)</w:t>
      </w:r>
    </w:p>
    <w:p w:rsidR="007129DF" w:rsidRDefault="007129DF" w:rsidP="00CB5B0F">
      <w:pPr>
        <w:pStyle w:val="Default"/>
        <w:tabs>
          <w:tab w:val="left" w:pos="8504"/>
        </w:tabs>
        <w:spacing w:line="360" w:lineRule="auto"/>
        <w:ind w:left="567" w:right="-1" w:hanging="567"/>
        <w:jc w:val="both"/>
        <w:rPr>
          <w:b/>
          <w:color w:val="auto"/>
        </w:rPr>
      </w:pPr>
    </w:p>
    <w:p w:rsidR="00CB5B0F" w:rsidRPr="000C6D14" w:rsidRDefault="00393BC5" w:rsidP="00CB5B0F">
      <w:pPr>
        <w:pStyle w:val="Default"/>
        <w:tabs>
          <w:tab w:val="left" w:pos="8504"/>
        </w:tabs>
        <w:spacing w:line="360" w:lineRule="auto"/>
        <w:ind w:left="567" w:right="-1" w:hanging="567"/>
        <w:jc w:val="both"/>
        <w:rPr>
          <w:b/>
          <w:color w:val="auto"/>
        </w:rPr>
      </w:pPr>
      <w:r>
        <w:rPr>
          <w:b/>
          <w:color w:val="auto"/>
        </w:rPr>
        <w:t>3</w:t>
      </w:r>
      <w:r w:rsidR="007129DF">
        <w:rPr>
          <w:b/>
          <w:color w:val="auto"/>
        </w:rPr>
        <w:t>.13</w:t>
      </w:r>
      <w:r w:rsidR="00CB5B0F">
        <w:rPr>
          <w:b/>
          <w:color w:val="auto"/>
        </w:rPr>
        <w:t xml:space="preserve">. </w:t>
      </w:r>
      <w:r w:rsidR="00CB5B0F" w:rsidRPr="000C6D14">
        <w:rPr>
          <w:b/>
          <w:color w:val="auto"/>
        </w:rPr>
        <w:t xml:space="preserve">Variedades de soya </w:t>
      </w:r>
      <w:r w:rsidR="00CB5B0F">
        <w:rPr>
          <w:b/>
          <w:color w:val="auto"/>
        </w:rPr>
        <w:t>liberadas por el INIAP</w:t>
      </w:r>
    </w:p>
    <w:p w:rsidR="00CB5B0F" w:rsidRPr="000C6D14" w:rsidRDefault="00CB5B0F" w:rsidP="00CB5B0F">
      <w:pPr>
        <w:pStyle w:val="Default"/>
        <w:tabs>
          <w:tab w:val="left" w:pos="8504"/>
        </w:tabs>
        <w:spacing w:line="360" w:lineRule="auto"/>
        <w:ind w:right="-1"/>
        <w:jc w:val="both"/>
        <w:rPr>
          <w:color w:val="auto"/>
        </w:rPr>
      </w:pPr>
    </w:p>
    <w:p w:rsidR="00CB5B0F" w:rsidRPr="000C6D14" w:rsidRDefault="00CB5B0F" w:rsidP="00CB5B0F">
      <w:pPr>
        <w:pStyle w:val="Default"/>
        <w:tabs>
          <w:tab w:val="left" w:pos="8504"/>
        </w:tabs>
        <w:spacing w:line="360" w:lineRule="auto"/>
        <w:ind w:right="-1"/>
        <w:jc w:val="both"/>
        <w:rPr>
          <w:bCs/>
        </w:rPr>
      </w:pPr>
      <w:r w:rsidRPr="000C6D14">
        <w:rPr>
          <w:color w:val="auto"/>
        </w:rPr>
        <w:t xml:space="preserve">El Programa Nacional de Oleaginosas de la Estación Experimental </w:t>
      </w:r>
      <w:r>
        <w:rPr>
          <w:color w:val="auto"/>
        </w:rPr>
        <w:t xml:space="preserve">del </w:t>
      </w:r>
      <w:r w:rsidRPr="000C6D14">
        <w:rPr>
          <w:color w:val="auto"/>
        </w:rPr>
        <w:t>Litoral Sur</w:t>
      </w:r>
      <w:r>
        <w:rPr>
          <w:color w:val="auto"/>
        </w:rPr>
        <w:t xml:space="preserve">, ha logrado </w:t>
      </w:r>
      <w:r w:rsidRPr="000C6D14">
        <w:rPr>
          <w:color w:val="auto"/>
        </w:rPr>
        <w:t xml:space="preserve">obtener nuevas líneas promisorias mediante hibridaciones entre progenitores de líneas puras seleccionadas. </w:t>
      </w:r>
      <w:r w:rsidRPr="00741AEB">
        <w:rPr>
          <w:color w:val="auto"/>
        </w:rPr>
        <w:t xml:space="preserve">Entre las </w:t>
      </w:r>
      <w:r>
        <w:t>v</w:t>
      </w:r>
      <w:r w:rsidRPr="00741AEB">
        <w:t>ariedades</w:t>
      </w:r>
      <w:r w:rsidRPr="00741AEB">
        <w:rPr>
          <w:bCs/>
        </w:rPr>
        <w:t xml:space="preserve"> de soya liberadas por el INIAP </w:t>
      </w:r>
      <w:r>
        <w:rPr>
          <w:bCs/>
        </w:rPr>
        <w:t>tenemos:</w:t>
      </w:r>
    </w:p>
    <w:p w:rsidR="00CB5B0F" w:rsidRPr="00F05196" w:rsidRDefault="00CB5B0F" w:rsidP="00A47925">
      <w:pPr>
        <w:pStyle w:val="Prrafodelista"/>
        <w:numPr>
          <w:ilvl w:val="0"/>
          <w:numId w:val="11"/>
        </w:numPr>
        <w:tabs>
          <w:tab w:val="left" w:pos="8504"/>
        </w:tabs>
        <w:autoSpaceDE w:val="0"/>
        <w:autoSpaceDN w:val="0"/>
        <w:adjustRightInd w:val="0"/>
        <w:spacing w:after="0" w:line="360" w:lineRule="auto"/>
        <w:ind w:left="426" w:right="-1" w:hanging="284"/>
        <w:jc w:val="both"/>
        <w:rPr>
          <w:rFonts w:ascii="Times New Roman" w:hAnsi="Times New Roman" w:cs="Times New Roman"/>
          <w:bCs/>
          <w:sz w:val="24"/>
          <w:szCs w:val="24"/>
        </w:rPr>
      </w:pPr>
      <w:r w:rsidRPr="00F05196">
        <w:rPr>
          <w:rFonts w:ascii="Times New Roman" w:hAnsi="Times New Roman" w:cs="Times New Roman"/>
          <w:bCs/>
          <w:sz w:val="24"/>
          <w:szCs w:val="24"/>
        </w:rPr>
        <w:t>AMERICANA (1963), genealogía desconocida, introducida de EE.UU. *</w:t>
      </w:r>
    </w:p>
    <w:p w:rsidR="00CB5B0F" w:rsidRPr="00F05196" w:rsidRDefault="00CB5B0F" w:rsidP="00A47925">
      <w:pPr>
        <w:pStyle w:val="Prrafodelista"/>
        <w:numPr>
          <w:ilvl w:val="0"/>
          <w:numId w:val="11"/>
        </w:numPr>
        <w:tabs>
          <w:tab w:val="left" w:pos="8504"/>
        </w:tabs>
        <w:autoSpaceDE w:val="0"/>
        <w:autoSpaceDN w:val="0"/>
        <w:adjustRightInd w:val="0"/>
        <w:spacing w:after="0" w:line="360" w:lineRule="auto"/>
        <w:ind w:left="426" w:right="-1" w:hanging="284"/>
        <w:jc w:val="both"/>
        <w:rPr>
          <w:rFonts w:ascii="Times New Roman" w:hAnsi="Times New Roman" w:cs="Times New Roman"/>
          <w:bCs/>
          <w:sz w:val="24"/>
          <w:szCs w:val="24"/>
        </w:rPr>
      </w:pPr>
      <w:r w:rsidRPr="00F05196">
        <w:rPr>
          <w:rFonts w:ascii="Times New Roman" w:hAnsi="Times New Roman" w:cs="Times New Roman"/>
          <w:bCs/>
          <w:sz w:val="24"/>
          <w:szCs w:val="24"/>
        </w:rPr>
        <w:t>MANABÍ (1976), selección individual de ‘AMERICANA. *</w:t>
      </w:r>
    </w:p>
    <w:p w:rsidR="00CB5B0F" w:rsidRPr="00F05196" w:rsidRDefault="00CB5B0F" w:rsidP="00A47925">
      <w:pPr>
        <w:pStyle w:val="Prrafodelista"/>
        <w:numPr>
          <w:ilvl w:val="0"/>
          <w:numId w:val="11"/>
        </w:numPr>
        <w:tabs>
          <w:tab w:val="left" w:pos="8504"/>
        </w:tabs>
        <w:autoSpaceDE w:val="0"/>
        <w:autoSpaceDN w:val="0"/>
        <w:adjustRightInd w:val="0"/>
        <w:spacing w:after="0" w:line="360" w:lineRule="auto"/>
        <w:ind w:left="426" w:right="-1" w:hanging="284"/>
        <w:jc w:val="both"/>
        <w:rPr>
          <w:rFonts w:ascii="Times New Roman" w:hAnsi="Times New Roman" w:cs="Times New Roman"/>
          <w:bCs/>
          <w:sz w:val="24"/>
          <w:szCs w:val="24"/>
        </w:rPr>
      </w:pPr>
      <w:r w:rsidRPr="00F05196">
        <w:rPr>
          <w:rFonts w:ascii="Times New Roman" w:hAnsi="Times New Roman" w:cs="Times New Roman"/>
          <w:bCs/>
          <w:sz w:val="24"/>
          <w:szCs w:val="24"/>
        </w:rPr>
        <w:t>INIAP-Júpiter (1976), formada por seis líneas derivadas ‘Júpiter”.*</w:t>
      </w:r>
    </w:p>
    <w:p w:rsidR="00CB5B0F" w:rsidRPr="00F05196" w:rsidRDefault="00CB5B0F" w:rsidP="00A47925">
      <w:pPr>
        <w:pStyle w:val="Prrafodelista"/>
        <w:numPr>
          <w:ilvl w:val="0"/>
          <w:numId w:val="11"/>
        </w:numPr>
        <w:tabs>
          <w:tab w:val="left" w:pos="8504"/>
        </w:tabs>
        <w:autoSpaceDE w:val="0"/>
        <w:autoSpaceDN w:val="0"/>
        <w:adjustRightInd w:val="0"/>
        <w:spacing w:after="0" w:line="360" w:lineRule="auto"/>
        <w:ind w:left="426" w:right="-1" w:hanging="284"/>
        <w:jc w:val="both"/>
        <w:rPr>
          <w:rFonts w:ascii="Times New Roman" w:hAnsi="Times New Roman" w:cs="Times New Roman"/>
          <w:bCs/>
          <w:sz w:val="24"/>
          <w:szCs w:val="24"/>
        </w:rPr>
      </w:pPr>
      <w:r w:rsidRPr="00F05196">
        <w:rPr>
          <w:rFonts w:ascii="Times New Roman" w:hAnsi="Times New Roman" w:cs="Times New Roman"/>
          <w:bCs/>
          <w:sz w:val="24"/>
          <w:szCs w:val="24"/>
        </w:rPr>
        <w:t>INIAP 301 (1980), selección en el cruzamiento Júpiter/F65-170.*</w:t>
      </w:r>
    </w:p>
    <w:p w:rsidR="00CB5B0F" w:rsidRPr="00F05196" w:rsidRDefault="00CB5B0F" w:rsidP="00A47925">
      <w:pPr>
        <w:pStyle w:val="Prrafodelista"/>
        <w:numPr>
          <w:ilvl w:val="0"/>
          <w:numId w:val="11"/>
        </w:numPr>
        <w:tabs>
          <w:tab w:val="left" w:pos="8504"/>
        </w:tabs>
        <w:autoSpaceDE w:val="0"/>
        <w:autoSpaceDN w:val="0"/>
        <w:adjustRightInd w:val="0"/>
        <w:spacing w:after="0" w:line="360" w:lineRule="auto"/>
        <w:ind w:left="426" w:right="-1" w:hanging="284"/>
        <w:jc w:val="both"/>
        <w:rPr>
          <w:rFonts w:ascii="Times New Roman" w:hAnsi="Times New Roman" w:cs="Times New Roman"/>
          <w:bCs/>
          <w:sz w:val="24"/>
          <w:szCs w:val="24"/>
        </w:rPr>
      </w:pPr>
      <w:r w:rsidRPr="00F05196">
        <w:rPr>
          <w:rFonts w:ascii="Times New Roman" w:hAnsi="Times New Roman" w:cs="Times New Roman"/>
          <w:bCs/>
          <w:sz w:val="24"/>
          <w:szCs w:val="24"/>
        </w:rPr>
        <w:t>INIAP 302 (1980), selección individual en Davis.*</w:t>
      </w:r>
    </w:p>
    <w:p w:rsidR="00CB5B0F" w:rsidRPr="00F05196" w:rsidRDefault="00CB5B0F" w:rsidP="00A47925">
      <w:pPr>
        <w:pStyle w:val="Prrafodelista"/>
        <w:numPr>
          <w:ilvl w:val="0"/>
          <w:numId w:val="11"/>
        </w:numPr>
        <w:tabs>
          <w:tab w:val="left" w:pos="8504"/>
        </w:tabs>
        <w:autoSpaceDE w:val="0"/>
        <w:autoSpaceDN w:val="0"/>
        <w:adjustRightInd w:val="0"/>
        <w:spacing w:after="0" w:line="360" w:lineRule="auto"/>
        <w:ind w:left="426" w:right="-1" w:hanging="284"/>
        <w:jc w:val="both"/>
        <w:rPr>
          <w:rFonts w:ascii="Times New Roman" w:hAnsi="Times New Roman" w:cs="Times New Roman"/>
          <w:bCs/>
          <w:sz w:val="24"/>
          <w:szCs w:val="24"/>
        </w:rPr>
      </w:pPr>
      <w:r w:rsidRPr="00F05196">
        <w:rPr>
          <w:rFonts w:ascii="Times New Roman" w:hAnsi="Times New Roman" w:cs="Times New Roman"/>
          <w:bCs/>
          <w:sz w:val="24"/>
          <w:szCs w:val="24"/>
        </w:rPr>
        <w:t>INIAP 303 (1985), selección en el cruzamiento Davis/Júpiter.*</w:t>
      </w:r>
    </w:p>
    <w:p w:rsidR="00CB5B0F" w:rsidRPr="00F05196" w:rsidRDefault="00CB5B0F" w:rsidP="00A47925">
      <w:pPr>
        <w:pStyle w:val="Prrafodelista"/>
        <w:numPr>
          <w:ilvl w:val="0"/>
          <w:numId w:val="11"/>
        </w:numPr>
        <w:tabs>
          <w:tab w:val="left" w:pos="8504"/>
        </w:tabs>
        <w:autoSpaceDE w:val="0"/>
        <w:autoSpaceDN w:val="0"/>
        <w:adjustRightInd w:val="0"/>
        <w:spacing w:after="0" w:line="360" w:lineRule="auto"/>
        <w:ind w:left="426" w:right="-1" w:hanging="284"/>
        <w:jc w:val="both"/>
        <w:rPr>
          <w:rFonts w:ascii="Times New Roman" w:hAnsi="Times New Roman" w:cs="Times New Roman"/>
          <w:bCs/>
          <w:sz w:val="24"/>
          <w:szCs w:val="24"/>
        </w:rPr>
      </w:pPr>
      <w:r w:rsidRPr="00F05196">
        <w:rPr>
          <w:rFonts w:ascii="Times New Roman" w:hAnsi="Times New Roman" w:cs="Times New Roman"/>
          <w:bCs/>
          <w:sz w:val="24"/>
          <w:szCs w:val="24"/>
        </w:rPr>
        <w:t>INIAP 304 (1988), selección en el cruzamiento Manabí/SH 24-11-2.*</w:t>
      </w:r>
    </w:p>
    <w:p w:rsidR="00CB5B0F" w:rsidRPr="00F05196" w:rsidRDefault="00CB5B0F" w:rsidP="00A47925">
      <w:pPr>
        <w:pStyle w:val="Prrafodelista"/>
        <w:numPr>
          <w:ilvl w:val="0"/>
          <w:numId w:val="11"/>
        </w:numPr>
        <w:tabs>
          <w:tab w:val="left" w:pos="8504"/>
        </w:tabs>
        <w:autoSpaceDE w:val="0"/>
        <w:autoSpaceDN w:val="0"/>
        <w:adjustRightInd w:val="0"/>
        <w:spacing w:after="0" w:line="360" w:lineRule="auto"/>
        <w:ind w:left="426" w:right="-1" w:hanging="284"/>
        <w:jc w:val="both"/>
        <w:rPr>
          <w:rFonts w:ascii="Times New Roman" w:hAnsi="Times New Roman" w:cs="Times New Roman"/>
          <w:bCs/>
          <w:sz w:val="24"/>
          <w:szCs w:val="24"/>
        </w:rPr>
      </w:pPr>
      <w:r w:rsidRPr="00F05196">
        <w:rPr>
          <w:rFonts w:ascii="Times New Roman" w:hAnsi="Times New Roman" w:cs="Times New Roman"/>
          <w:bCs/>
          <w:sz w:val="24"/>
          <w:szCs w:val="24"/>
        </w:rPr>
        <w:t>INIAP 305’ (1993), selección en líneas procedentes de EMBRAPA, Brasil.</w:t>
      </w:r>
    </w:p>
    <w:p w:rsidR="00CB5B0F" w:rsidRPr="00F05196" w:rsidRDefault="00CB5B0F" w:rsidP="00A47925">
      <w:pPr>
        <w:pStyle w:val="Prrafodelista"/>
        <w:numPr>
          <w:ilvl w:val="0"/>
          <w:numId w:val="11"/>
        </w:numPr>
        <w:tabs>
          <w:tab w:val="left" w:pos="8504"/>
        </w:tabs>
        <w:autoSpaceDE w:val="0"/>
        <w:autoSpaceDN w:val="0"/>
        <w:adjustRightInd w:val="0"/>
        <w:spacing w:after="0" w:line="360" w:lineRule="auto"/>
        <w:ind w:left="426" w:right="-1" w:hanging="284"/>
        <w:jc w:val="both"/>
        <w:rPr>
          <w:rFonts w:ascii="Times New Roman" w:hAnsi="Times New Roman" w:cs="Times New Roman"/>
          <w:bCs/>
          <w:sz w:val="24"/>
          <w:szCs w:val="24"/>
        </w:rPr>
      </w:pPr>
      <w:r w:rsidRPr="00F05196">
        <w:rPr>
          <w:rFonts w:ascii="Times New Roman" w:hAnsi="Times New Roman" w:cs="Times New Roman"/>
          <w:bCs/>
          <w:sz w:val="24"/>
          <w:szCs w:val="24"/>
        </w:rPr>
        <w:t>INIAP 306’ (2001), selección individual en ‘INIAP 305’.</w:t>
      </w:r>
    </w:p>
    <w:p w:rsidR="00CB5B0F" w:rsidRPr="00F05196" w:rsidRDefault="00CB5B0F" w:rsidP="00A47925">
      <w:pPr>
        <w:pStyle w:val="Prrafodelista"/>
        <w:numPr>
          <w:ilvl w:val="0"/>
          <w:numId w:val="11"/>
        </w:numPr>
        <w:tabs>
          <w:tab w:val="left" w:pos="8504"/>
        </w:tabs>
        <w:autoSpaceDE w:val="0"/>
        <w:autoSpaceDN w:val="0"/>
        <w:adjustRightInd w:val="0"/>
        <w:spacing w:after="0" w:line="360" w:lineRule="auto"/>
        <w:ind w:left="426" w:right="-1" w:hanging="284"/>
        <w:jc w:val="both"/>
        <w:rPr>
          <w:rFonts w:ascii="Times New Roman" w:hAnsi="Times New Roman" w:cs="Times New Roman"/>
          <w:bCs/>
          <w:sz w:val="24"/>
          <w:szCs w:val="24"/>
        </w:rPr>
      </w:pPr>
      <w:r w:rsidRPr="00F05196">
        <w:rPr>
          <w:rFonts w:ascii="Times New Roman" w:hAnsi="Times New Roman" w:cs="Times New Roman"/>
          <w:bCs/>
          <w:sz w:val="24"/>
          <w:szCs w:val="24"/>
        </w:rPr>
        <w:t>INIAP 307’ (2003), selección en el cruzamiento AGS-269/UFV-10.</w:t>
      </w:r>
    </w:p>
    <w:p w:rsidR="00CB5B0F" w:rsidRPr="00F05196" w:rsidRDefault="00CB5B0F" w:rsidP="00A47925">
      <w:pPr>
        <w:pStyle w:val="Prrafodelista"/>
        <w:numPr>
          <w:ilvl w:val="0"/>
          <w:numId w:val="11"/>
        </w:numPr>
        <w:tabs>
          <w:tab w:val="left" w:pos="8504"/>
        </w:tabs>
        <w:autoSpaceDE w:val="0"/>
        <w:autoSpaceDN w:val="0"/>
        <w:adjustRightInd w:val="0"/>
        <w:spacing w:after="0" w:line="360" w:lineRule="auto"/>
        <w:ind w:left="426" w:right="-1" w:hanging="284"/>
        <w:jc w:val="both"/>
        <w:rPr>
          <w:rFonts w:ascii="Times New Roman" w:hAnsi="Times New Roman" w:cs="Times New Roman"/>
          <w:bCs/>
          <w:sz w:val="24"/>
          <w:szCs w:val="24"/>
        </w:rPr>
      </w:pPr>
      <w:r w:rsidRPr="00F05196">
        <w:rPr>
          <w:rFonts w:ascii="Times New Roman" w:hAnsi="Times New Roman" w:cs="Times New Roman"/>
          <w:bCs/>
          <w:sz w:val="24"/>
          <w:szCs w:val="24"/>
        </w:rPr>
        <w:t>INIAP 308’ (2009), selección individual de UIRAPURU.</w:t>
      </w:r>
    </w:p>
    <w:p w:rsidR="00CB5B0F" w:rsidRDefault="00CB5B0F" w:rsidP="00A47925">
      <w:pPr>
        <w:pStyle w:val="Prrafodelista"/>
        <w:numPr>
          <w:ilvl w:val="0"/>
          <w:numId w:val="11"/>
        </w:numPr>
        <w:tabs>
          <w:tab w:val="left" w:pos="8504"/>
        </w:tabs>
        <w:autoSpaceDE w:val="0"/>
        <w:autoSpaceDN w:val="0"/>
        <w:adjustRightInd w:val="0"/>
        <w:spacing w:after="0" w:line="360" w:lineRule="auto"/>
        <w:ind w:left="426" w:right="-1" w:hanging="284"/>
        <w:jc w:val="both"/>
        <w:rPr>
          <w:rFonts w:ascii="Times New Roman" w:hAnsi="Times New Roman" w:cs="Times New Roman"/>
          <w:bCs/>
          <w:sz w:val="24"/>
          <w:szCs w:val="24"/>
        </w:rPr>
      </w:pPr>
      <w:r w:rsidRPr="00F05196">
        <w:rPr>
          <w:rFonts w:ascii="Times New Roman" w:hAnsi="Times New Roman" w:cs="Times New Roman"/>
          <w:bCs/>
          <w:sz w:val="24"/>
          <w:szCs w:val="24"/>
        </w:rPr>
        <w:t>INIAP 309’ (2011), selección individual de INIAP JÚPITER.</w:t>
      </w:r>
    </w:p>
    <w:p w:rsidR="00CB5B0F" w:rsidRPr="00F05196" w:rsidRDefault="00CB5B0F" w:rsidP="00A47925">
      <w:pPr>
        <w:pStyle w:val="Prrafodelista"/>
        <w:numPr>
          <w:ilvl w:val="0"/>
          <w:numId w:val="11"/>
        </w:numPr>
        <w:tabs>
          <w:tab w:val="left" w:pos="8504"/>
        </w:tabs>
        <w:autoSpaceDE w:val="0"/>
        <w:autoSpaceDN w:val="0"/>
        <w:adjustRightInd w:val="0"/>
        <w:spacing w:after="0" w:line="360" w:lineRule="auto"/>
        <w:ind w:left="426" w:right="-1" w:hanging="284"/>
        <w:jc w:val="both"/>
        <w:rPr>
          <w:rFonts w:ascii="Times New Roman" w:hAnsi="Times New Roman" w:cs="Times New Roman"/>
          <w:bCs/>
          <w:sz w:val="24"/>
          <w:szCs w:val="24"/>
        </w:rPr>
      </w:pPr>
      <w:r>
        <w:rPr>
          <w:rFonts w:ascii="Times New Roman" w:hAnsi="Times New Roman" w:cs="Times New Roman"/>
          <w:bCs/>
          <w:sz w:val="24"/>
          <w:szCs w:val="24"/>
        </w:rPr>
        <w:t>INIAP 310</w:t>
      </w:r>
      <w:r w:rsidRPr="00F05196">
        <w:rPr>
          <w:rFonts w:ascii="Times New Roman" w:hAnsi="Times New Roman" w:cs="Times New Roman"/>
          <w:bCs/>
          <w:sz w:val="24"/>
          <w:szCs w:val="24"/>
        </w:rPr>
        <w:t>’</w:t>
      </w:r>
      <w:r>
        <w:rPr>
          <w:rFonts w:ascii="Times New Roman" w:hAnsi="Times New Roman" w:cs="Times New Roman"/>
          <w:bCs/>
          <w:sz w:val="24"/>
          <w:szCs w:val="24"/>
        </w:rPr>
        <w:t xml:space="preserve"> (2014), del cruzamiento AGS-2697S-61, con el pedigrí Es 546 F2-7-1-3M.</w:t>
      </w:r>
    </w:p>
    <w:p w:rsidR="00CB5B0F" w:rsidRDefault="00CB5B0F" w:rsidP="00CB5B0F">
      <w:pPr>
        <w:tabs>
          <w:tab w:val="left" w:pos="8504"/>
        </w:tabs>
        <w:autoSpaceDE w:val="0"/>
        <w:autoSpaceDN w:val="0"/>
        <w:adjustRightInd w:val="0"/>
        <w:spacing w:after="0" w:line="360" w:lineRule="auto"/>
        <w:ind w:left="426" w:right="-1" w:hanging="284"/>
        <w:jc w:val="both"/>
        <w:rPr>
          <w:rFonts w:ascii="Times New Roman" w:hAnsi="Times New Roman" w:cs="Times New Roman"/>
          <w:sz w:val="24"/>
          <w:szCs w:val="24"/>
        </w:rPr>
      </w:pPr>
      <w:r w:rsidRPr="000C6D14">
        <w:rPr>
          <w:rFonts w:ascii="Times New Roman" w:hAnsi="Times New Roman" w:cs="Times New Roman"/>
          <w:bCs/>
          <w:sz w:val="24"/>
          <w:szCs w:val="24"/>
        </w:rPr>
        <w:t xml:space="preserve">*Variedades retiradas del mercado. </w:t>
      </w:r>
      <w:r w:rsidRPr="000C6D14">
        <w:rPr>
          <w:rFonts w:ascii="Times New Roman" w:hAnsi="Times New Roman" w:cs="Times New Roman"/>
          <w:sz w:val="24"/>
          <w:szCs w:val="24"/>
        </w:rPr>
        <w:t>(</w:t>
      </w:r>
      <w:r>
        <w:rPr>
          <w:rFonts w:ascii="Times New Roman" w:hAnsi="Times New Roman" w:cs="Times New Roman"/>
          <w:sz w:val="24"/>
          <w:szCs w:val="24"/>
        </w:rPr>
        <w:t>INIAP. 2015</w:t>
      </w:r>
      <w:r w:rsidRPr="000C6D14">
        <w:rPr>
          <w:rFonts w:ascii="Times New Roman" w:hAnsi="Times New Roman" w:cs="Times New Roman"/>
          <w:sz w:val="24"/>
          <w:szCs w:val="24"/>
        </w:rPr>
        <w:t>)</w:t>
      </w:r>
    </w:p>
    <w:p w:rsidR="00CB5B0F" w:rsidRDefault="00393BC5" w:rsidP="00CB5B0F">
      <w:pPr>
        <w:autoSpaceDE w:val="0"/>
        <w:autoSpaceDN w:val="0"/>
        <w:adjustRightInd w:val="0"/>
        <w:spacing w:after="0" w:line="360" w:lineRule="auto"/>
        <w:ind w:left="709" w:hanging="709"/>
        <w:jc w:val="both"/>
        <w:rPr>
          <w:rFonts w:ascii="Times New Roman" w:hAnsi="Times New Roman" w:cs="Times New Roman"/>
          <w:b/>
          <w:sz w:val="24"/>
          <w:szCs w:val="24"/>
        </w:rPr>
      </w:pPr>
      <w:r>
        <w:rPr>
          <w:rFonts w:ascii="Times New Roman" w:hAnsi="Times New Roman" w:cs="Times New Roman"/>
          <w:b/>
          <w:sz w:val="24"/>
          <w:szCs w:val="24"/>
        </w:rPr>
        <w:lastRenderedPageBreak/>
        <w:t>3</w:t>
      </w:r>
      <w:r w:rsidR="00CB5B0F" w:rsidRPr="00FA40A5">
        <w:rPr>
          <w:rFonts w:ascii="Times New Roman" w:hAnsi="Times New Roman" w:cs="Times New Roman"/>
          <w:b/>
          <w:sz w:val="24"/>
          <w:szCs w:val="24"/>
        </w:rPr>
        <w:t>.1</w:t>
      </w:r>
      <w:r w:rsidR="007129DF">
        <w:rPr>
          <w:rFonts w:ascii="Times New Roman" w:hAnsi="Times New Roman" w:cs="Times New Roman"/>
          <w:b/>
          <w:sz w:val="24"/>
          <w:szCs w:val="24"/>
        </w:rPr>
        <w:t>3</w:t>
      </w:r>
      <w:r w:rsidR="00CB5B0F">
        <w:rPr>
          <w:rFonts w:ascii="Times New Roman" w:hAnsi="Times New Roman" w:cs="Times New Roman"/>
          <w:b/>
          <w:sz w:val="24"/>
          <w:szCs w:val="24"/>
        </w:rPr>
        <w:t>.</w:t>
      </w:r>
      <w:r w:rsidR="00CB5B0F" w:rsidRPr="00FA40A5">
        <w:rPr>
          <w:rFonts w:ascii="Times New Roman" w:hAnsi="Times New Roman" w:cs="Times New Roman"/>
          <w:b/>
          <w:sz w:val="24"/>
          <w:szCs w:val="24"/>
        </w:rPr>
        <w:t>1</w:t>
      </w:r>
      <w:r w:rsidR="00CB5B0F">
        <w:rPr>
          <w:b/>
        </w:rPr>
        <w:t xml:space="preserve">. </w:t>
      </w:r>
      <w:r w:rsidR="00CB5B0F">
        <w:rPr>
          <w:rFonts w:ascii="Times New Roman" w:hAnsi="Times New Roman" w:cs="Times New Roman"/>
          <w:b/>
          <w:sz w:val="24"/>
          <w:szCs w:val="24"/>
        </w:rPr>
        <w:t>Características de las variedades de soya INIAP 307 e INIAP 310</w:t>
      </w:r>
    </w:p>
    <w:p w:rsidR="00CB5B0F" w:rsidRDefault="00CB5B0F" w:rsidP="00CB5B0F">
      <w:pPr>
        <w:autoSpaceDE w:val="0"/>
        <w:autoSpaceDN w:val="0"/>
        <w:adjustRightInd w:val="0"/>
        <w:spacing w:after="0" w:line="360" w:lineRule="auto"/>
        <w:rPr>
          <w:rFonts w:ascii="Times New Roman" w:hAnsi="Times New Roman" w:cs="Times New Roman"/>
          <w:b/>
          <w:sz w:val="24"/>
          <w:szCs w:val="24"/>
        </w:rPr>
      </w:pPr>
    </w:p>
    <w:tbl>
      <w:tblPr>
        <w:tblStyle w:val="Tablaconcuadrcula"/>
        <w:tblW w:w="5000" w:type="pct"/>
        <w:tblLook w:val="04A0" w:firstRow="1" w:lastRow="0" w:firstColumn="1" w:lastColumn="0" w:noHBand="0" w:noVBand="1"/>
      </w:tblPr>
      <w:tblGrid>
        <w:gridCol w:w="3640"/>
        <w:gridCol w:w="2355"/>
        <w:gridCol w:w="1933"/>
      </w:tblGrid>
      <w:tr w:rsidR="00CB5B0F" w:rsidRPr="00E90DF8" w:rsidTr="00E17CF8">
        <w:trPr>
          <w:trHeight w:val="510"/>
        </w:trPr>
        <w:tc>
          <w:tcPr>
            <w:tcW w:w="2296" w:type="pct"/>
            <w:vAlign w:val="bottom"/>
            <w:hideMark/>
          </w:tcPr>
          <w:p w:rsidR="00CB5B0F" w:rsidRPr="00E90DF8" w:rsidRDefault="00CB5B0F" w:rsidP="00492DFF">
            <w:pPr>
              <w:spacing w:after="0" w:line="360" w:lineRule="auto"/>
              <w:jc w:val="center"/>
              <w:rPr>
                <w:rFonts w:cs="Times New Roman"/>
                <w:b/>
                <w:bCs/>
                <w:color w:val="000000"/>
                <w:sz w:val="24"/>
                <w:szCs w:val="24"/>
              </w:rPr>
            </w:pPr>
            <w:r w:rsidRPr="00E90DF8">
              <w:rPr>
                <w:rFonts w:cs="Times New Roman"/>
                <w:b/>
                <w:bCs/>
                <w:color w:val="000000"/>
                <w:sz w:val="24"/>
                <w:szCs w:val="24"/>
              </w:rPr>
              <w:t>CARACTERÍSTICAS</w:t>
            </w:r>
          </w:p>
        </w:tc>
        <w:tc>
          <w:tcPr>
            <w:tcW w:w="1485" w:type="pct"/>
            <w:vAlign w:val="bottom"/>
          </w:tcPr>
          <w:p w:rsidR="00CB5B0F" w:rsidRPr="00E90DF8" w:rsidRDefault="00CB5B0F" w:rsidP="00E17CF8">
            <w:pPr>
              <w:spacing w:after="0" w:line="360" w:lineRule="auto"/>
              <w:jc w:val="center"/>
              <w:rPr>
                <w:rFonts w:cs="Times New Roman"/>
                <w:b/>
                <w:bCs/>
                <w:color w:val="000000"/>
                <w:sz w:val="24"/>
                <w:szCs w:val="24"/>
              </w:rPr>
            </w:pPr>
          </w:p>
          <w:p w:rsidR="00CB5B0F" w:rsidRPr="00E90DF8" w:rsidRDefault="00CB5B0F" w:rsidP="00E17CF8">
            <w:pPr>
              <w:spacing w:after="0" w:line="360" w:lineRule="auto"/>
              <w:jc w:val="center"/>
              <w:rPr>
                <w:rFonts w:cs="Times New Roman"/>
                <w:b/>
                <w:bCs/>
                <w:color w:val="000000"/>
                <w:sz w:val="24"/>
                <w:szCs w:val="24"/>
              </w:rPr>
            </w:pPr>
            <w:r w:rsidRPr="00E90DF8">
              <w:rPr>
                <w:rFonts w:cs="Times New Roman"/>
                <w:b/>
                <w:bCs/>
                <w:color w:val="000000"/>
                <w:sz w:val="24"/>
                <w:szCs w:val="24"/>
              </w:rPr>
              <w:t>INIAP 307</w:t>
            </w:r>
          </w:p>
        </w:tc>
        <w:tc>
          <w:tcPr>
            <w:tcW w:w="1219" w:type="pct"/>
            <w:vAlign w:val="bottom"/>
            <w:hideMark/>
          </w:tcPr>
          <w:p w:rsidR="00CB5B0F" w:rsidRPr="00E90DF8" w:rsidRDefault="00CB5B0F" w:rsidP="00E17CF8">
            <w:pPr>
              <w:spacing w:after="0" w:line="360" w:lineRule="auto"/>
              <w:jc w:val="center"/>
              <w:rPr>
                <w:rFonts w:cs="Times New Roman"/>
                <w:b/>
                <w:bCs/>
                <w:color w:val="000000"/>
                <w:sz w:val="24"/>
                <w:szCs w:val="24"/>
              </w:rPr>
            </w:pPr>
          </w:p>
          <w:p w:rsidR="00CB5B0F" w:rsidRPr="00E90DF8" w:rsidRDefault="00CB5B0F" w:rsidP="00E17CF8">
            <w:pPr>
              <w:spacing w:after="0" w:line="360" w:lineRule="auto"/>
              <w:jc w:val="center"/>
              <w:rPr>
                <w:rFonts w:cs="Times New Roman"/>
                <w:b/>
                <w:bCs/>
                <w:color w:val="000000"/>
                <w:sz w:val="24"/>
                <w:szCs w:val="24"/>
              </w:rPr>
            </w:pPr>
            <w:r w:rsidRPr="00E90DF8">
              <w:rPr>
                <w:rFonts w:cs="Times New Roman"/>
                <w:b/>
                <w:bCs/>
                <w:color w:val="000000"/>
                <w:sz w:val="24"/>
                <w:szCs w:val="24"/>
              </w:rPr>
              <w:t>INIAP 310</w:t>
            </w:r>
          </w:p>
        </w:tc>
      </w:tr>
      <w:tr w:rsidR="00CB5B0F" w:rsidRPr="00E90DF8" w:rsidTr="00E17CF8">
        <w:trPr>
          <w:trHeight w:val="510"/>
        </w:trPr>
        <w:tc>
          <w:tcPr>
            <w:tcW w:w="2296" w:type="pct"/>
            <w:vAlign w:val="bottom"/>
            <w:hideMark/>
          </w:tcPr>
          <w:p w:rsidR="00CB5B0F" w:rsidRPr="00E90DF8" w:rsidRDefault="00CB5B0F" w:rsidP="00E17CF8">
            <w:pPr>
              <w:spacing w:after="0" w:line="240" w:lineRule="auto"/>
              <w:ind w:left="142" w:hanging="142"/>
              <w:rPr>
                <w:rFonts w:cs="Times New Roman"/>
                <w:b/>
                <w:color w:val="000000"/>
                <w:sz w:val="24"/>
                <w:szCs w:val="24"/>
              </w:rPr>
            </w:pPr>
          </w:p>
          <w:p w:rsidR="00CB5B0F" w:rsidRPr="00E90DF8" w:rsidRDefault="00CB5B0F" w:rsidP="00E17CF8">
            <w:pPr>
              <w:spacing w:after="0" w:line="240" w:lineRule="auto"/>
              <w:ind w:left="142" w:hanging="142"/>
              <w:rPr>
                <w:rFonts w:cs="Times New Roman"/>
                <w:b/>
                <w:color w:val="000000"/>
                <w:sz w:val="24"/>
                <w:szCs w:val="24"/>
              </w:rPr>
            </w:pPr>
            <w:r w:rsidRPr="00E90DF8">
              <w:rPr>
                <w:rFonts w:cs="Times New Roman"/>
                <w:b/>
                <w:color w:val="000000"/>
                <w:sz w:val="24"/>
                <w:szCs w:val="24"/>
              </w:rPr>
              <w:t>AGRONÓMICAS</w:t>
            </w:r>
          </w:p>
        </w:tc>
        <w:tc>
          <w:tcPr>
            <w:tcW w:w="1485" w:type="pct"/>
            <w:vAlign w:val="bottom"/>
          </w:tcPr>
          <w:p w:rsidR="00CB5B0F" w:rsidRPr="00E90DF8" w:rsidRDefault="00CB5B0F" w:rsidP="00E17CF8">
            <w:pPr>
              <w:spacing w:after="0" w:line="240" w:lineRule="auto"/>
              <w:rPr>
                <w:rFonts w:cs="Times New Roman"/>
                <w:color w:val="000000"/>
                <w:sz w:val="24"/>
                <w:szCs w:val="24"/>
              </w:rPr>
            </w:pPr>
          </w:p>
        </w:tc>
        <w:tc>
          <w:tcPr>
            <w:tcW w:w="1219" w:type="pct"/>
            <w:vAlign w:val="bottom"/>
            <w:hideMark/>
          </w:tcPr>
          <w:p w:rsidR="00CB5B0F" w:rsidRPr="00E90DF8" w:rsidRDefault="00CB5B0F" w:rsidP="00E17CF8">
            <w:pPr>
              <w:spacing w:after="0" w:line="240" w:lineRule="auto"/>
              <w:rPr>
                <w:rFonts w:cs="Times New Roman"/>
                <w:color w:val="000000"/>
                <w:sz w:val="24"/>
                <w:szCs w:val="24"/>
              </w:rPr>
            </w:pPr>
          </w:p>
        </w:tc>
      </w:tr>
      <w:tr w:rsidR="00CB5B0F" w:rsidRPr="00E90DF8" w:rsidTr="00E17CF8">
        <w:trPr>
          <w:trHeight w:val="510"/>
        </w:trPr>
        <w:tc>
          <w:tcPr>
            <w:tcW w:w="2296" w:type="pct"/>
            <w:vAlign w:val="bottom"/>
            <w:hideMark/>
          </w:tcPr>
          <w:p w:rsidR="00CB5B0F" w:rsidRPr="00E90DF8" w:rsidRDefault="00D54C72" w:rsidP="00E17CF8">
            <w:pPr>
              <w:spacing w:after="0" w:line="240" w:lineRule="auto"/>
              <w:ind w:left="142" w:hanging="142"/>
              <w:rPr>
                <w:rFonts w:cs="Times New Roman"/>
                <w:color w:val="000000"/>
                <w:sz w:val="24"/>
                <w:szCs w:val="24"/>
              </w:rPr>
            </w:pPr>
            <w:r>
              <w:rPr>
                <w:rFonts w:cs="Times New Roman"/>
                <w:color w:val="000000"/>
                <w:sz w:val="24"/>
                <w:szCs w:val="24"/>
              </w:rPr>
              <w:t>Há</w:t>
            </w:r>
            <w:r w:rsidR="00CB5B0F" w:rsidRPr="00E90DF8">
              <w:rPr>
                <w:rFonts w:cs="Times New Roman"/>
                <w:color w:val="000000"/>
                <w:sz w:val="24"/>
                <w:szCs w:val="24"/>
              </w:rPr>
              <w:t>bito de crecimiento:</w:t>
            </w:r>
          </w:p>
        </w:tc>
        <w:tc>
          <w:tcPr>
            <w:tcW w:w="1485" w:type="pct"/>
            <w:vAlign w:val="bottom"/>
          </w:tcPr>
          <w:p w:rsidR="00CB5B0F" w:rsidRPr="00E90DF8" w:rsidRDefault="00CB5B0F" w:rsidP="00E17CF8">
            <w:pPr>
              <w:spacing w:after="0" w:line="240" w:lineRule="auto"/>
              <w:rPr>
                <w:rFonts w:cs="Times New Roman"/>
                <w:color w:val="000000"/>
                <w:sz w:val="24"/>
                <w:szCs w:val="24"/>
              </w:rPr>
            </w:pPr>
            <w:r w:rsidRPr="00E90DF8">
              <w:rPr>
                <w:rFonts w:cs="Times New Roman"/>
                <w:color w:val="000000"/>
                <w:sz w:val="24"/>
                <w:szCs w:val="24"/>
              </w:rPr>
              <w:t>Determinado</w:t>
            </w:r>
          </w:p>
        </w:tc>
        <w:tc>
          <w:tcPr>
            <w:tcW w:w="1219" w:type="pct"/>
            <w:vAlign w:val="bottom"/>
            <w:hideMark/>
          </w:tcPr>
          <w:p w:rsidR="00CB5B0F" w:rsidRPr="00E90DF8" w:rsidRDefault="00CB5B0F" w:rsidP="00E17CF8">
            <w:pPr>
              <w:spacing w:after="0" w:line="240" w:lineRule="auto"/>
              <w:ind w:left="177"/>
              <w:rPr>
                <w:rFonts w:cs="Times New Roman"/>
                <w:color w:val="000000"/>
                <w:sz w:val="24"/>
                <w:szCs w:val="24"/>
              </w:rPr>
            </w:pPr>
            <w:r w:rsidRPr="00E90DF8">
              <w:rPr>
                <w:rFonts w:cs="Times New Roman"/>
                <w:color w:val="000000"/>
                <w:sz w:val="24"/>
                <w:szCs w:val="24"/>
              </w:rPr>
              <w:t>Determinado</w:t>
            </w:r>
          </w:p>
        </w:tc>
      </w:tr>
      <w:tr w:rsidR="00CB5B0F" w:rsidRPr="00E90DF8" w:rsidTr="00E17CF8">
        <w:trPr>
          <w:trHeight w:val="510"/>
        </w:trPr>
        <w:tc>
          <w:tcPr>
            <w:tcW w:w="2296" w:type="pct"/>
            <w:vAlign w:val="bottom"/>
            <w:hideMark/>
          </w:tcPr>
          <w:p w:rsidR="00CB5B0F" w:rsidRPr="00E90DF8" w:rsidRDefault="00CB5B0F" w:rsidP="00E17CF8">
            <w:pPr>
              <w:spacing w:after="0" w:line="240" w:lineRule="auto"/>
              <w:ind w:left="142" w:hanging="142"/>
              <w:rPr>
                <w:rFonts w:cs="Times New Roman"/>
                <w:color w:val="000000"/>
                <w:sz w:val="24"/>
                <w:szCs w:val="24"/>
              </w:rPr>
            </w:pPr>
            <w:r w:rsidRPr="00E90DF8">
              <w:rPr>
                <w:rFonts w:cs="Times New Roman"/>
                <w:color w:val="000000"/>
                <w:sz w:val="24"/>
                <w:szCs w:val="24"/>
              </w:rPr>
              <w:t>Días a la floración:</w:t>
            </w:r>
          </w:p>
        </w:tc>
        <w:tc>
          <w:tcPr>
            <w:tcW w:w="1485" w:type="pct"/>
            <w:vAlign w:val="bottom"/>
          </w:tcPr>
          <w:p w:rsidR="00CB5B0F" w:rsidRPr="00E90DF8" w:rsidRDefault="00CB5B0F" w:rsidP="00E17CF8">
            <w:pPr>
              <w:spacing w:after="0" w:line="240" w:lineRule="auto"/>
              <w:rPr>
                <w:rFonts w:cs="Times New Roman"/>
                <w:color w:val="000000"/>
                <w:sz w:val="24"/>
                <w:szCs w:val="24"/>
              </w:rPr>
            </w:pPr>
            <w:r w:rsidRPr="00E90DF8">
              <w:rPr>
                <w:rFonts w:cs="Times New Roman"/>
                <w:color w:val="000000"/>
                <w:sz w:val="24"/>
                <w:szCs w:val="24"/>
              </w:rPr>
              <w:t>43 a 48</w:t>
            </w:r>
          </w:p>
        </w:tc>
        <w:tc>
          <w:tcPr>
            <w:tcW w:w="1219" w:type="pct"/>
            <w:vAlign w:val="bottom"/>
            <w:hideMark/>
          </w:tcPr>
          <w:p w:rsidR="00CB5B0F" w:rsidRPr="00E90DF8" w:rsidRDefault="00CB5B0F" w:rsidP="00E17CF8">
            <w:pPr>
              <w:spacing w:after="0" w:line="240" w:lineRule="auto"/>
              <w:ind w:left="177"/>
              <w:rPr>
                <w:rFonts w:cs="Times New Roman"/>
                <w:color w:val="000000"/>
                <w:sz w:val="24"/>
                <w:szCs w:val="24"/>
              </w:rPr>
            </w:pPr>
            <w:r w:rsidRPr="00E90DF8">
              <w:rPr>
                <w:rFonts w:cs="Times New Roman"/>
                <w:color w:val="000000"/>
                <w:sz w:val="24"/>
                <w:szCs w:val="24"/>
              </w:rPr>
              <w:t>42 a 47</w:t>
            </w:r>
          </w:p>
        </w:tc>
      </w:tr>
      <w:tr w:rsidR="00CB5B0F" w:rsidRPr="00E90DF8" w:rsidTr="00E17CF8">
        <w:trPr>
          <w:trHeight w:val="510"/>
        </w:trPr>
        <w:tc>
          <w:tcPr>
            <w:tcW w:w="2296" w:type="pct"/>
            <w:vAlign w:val="bottom"/>
            <w:hideMark/>
          </w:tcPr>
          <w:p w:rsidR="00CB5B0F" w:rsidRPr="00E90DF8" w:rsidRDefault="00CB5B0F" w:rsidP="00E17CF8">
            <w:pPr>
              <w:spacing w:after="0" w:line="240" w:lineRule="auto"/>
              <w:ind w:left="142" w:hanging="142"/>
              <w:rPr>
                <w:rFonts w:cs="Times New Roman"/>
                <w:color w:val="000000"/>
                <w:sz w:val="24"/>
                <w:szCs w:val="24"/>
              </w:rPr>
            </w:pPr>
            <w:r w:rsidRPr="00E90DF8">
              <w:rPr>
                <w:rFonts w:cs="Times New Roman"/>
                <w:color w:val="000000"/>
                <w:sz w:val="24"/>
                <w:szCs w:val="24"/>
              </w:rPr>
              <w:t>Días a cosecha:</w:t>
            </w:r>
          </w:p>
        </w:tc>
        <w:tc>
          <w:tcPr>
            <w:tcW w:w="1485" w:type="pct"/>
            <w:vAlign w:val="bottom"/>
          </w:tcPr>
          <w:p w:rsidR="00CB5B0F" w:rsidRPr="00E90DF8" w:rsidRDefault="00CB5B0F" w:rsidP="00E17CF8">
            <w:pPr>
              <w:spacing w:after="0" w:line="240" w:lineRule="auto"/>
              <w:rPr>
                <w:rFonts w:cs="Times New Roman"/>
                <w:color w:val="000000"/>
                <w:sz w:val="24"/>
                <w:szCs w:val="24"/>
              </w:rPr>
            </w:pPr>
            <w:r w:rsidRPr="00E90DF8">
              <w:rPr>
                <w:rFonts w:cs="Times New Roman"/>
                <w:color w:val="000000"/>
                <w:sz w:val="24"/>
                <w:szCs w:val="24"/>
              </w:rPr>
              <w:t>105 a 120</w:t>
            </w:r>
          </w:p>
        </w:tc>
        <w:tc>
          <w:tcPr>
            <w:tcW w:w="1219" w:type="pct"/>
            <w:vAlign w:val="bottom"/>
            <w:hideMark/>
          </w:tcPr>
          <w:p w:rsidR="00CB5B0F" w:rsidRPr="00E90DF8" w:rsidRDefault="00CB5B0F" w:rsidP="00E17CF8">
            <w:pPr>
              <w:spacing w:after="0" w:line="240" w:lineRule="auto"/>
              <w:ind w:left="177"/>
              <w:rPr>
                <w:rFonts w:cs="Times New Roman"/>
                <w:color w:val="000000"/>
                <w:sz w:val="24"/>
                <w:szCs w:val="24"/>
              </w:rPr>
            </w:pPr>
            <w:r w:rsidRPr="00E90DF8">
              <w:rPr>
                <w:rFonts w:cs="Times New Roman"/>
                <w:color w:val="000000"/>
                <w:sz w:val="24"/>
                <w:szCs w:val="24"/>
              </w:rPr>
              <w:t>108 a 120</w:t>
            </w:r>
          </w:p>
        </w:tc>
      </w:tr>
      <w:tr w:rsidR="00CB5B0F" w:rsidRPr="00E90DF8" w:rsidTr="00E17CF8">
        <w:trPr>
          <w:trHeight w:val="510"/>
        </w:trPr>
        <w:tc>
          <w:tcPr>
            <w:tcW w:w="2296" w:type="pct"/>
            <w:vAlign w:val="bottom"/>
            <w:hideMark/>
          </w:tcPr>
          <w:p w:rsidR="00CB5B0F" w:rsidRPr="00E90DF8" w:rsidRDefault="00CB5B0F" w:rsidP="00E17CF8">
            <w:pPr>
              <w:spacing w:after="0" w:line="240" w:lineRule="auto"/>
              <w:ind w:left="142" w:hanging="142"/>
              <w:rPr>
                <w:rFonts w:cs="Times New Roman"/>
                <w:color w:val="000000"/>
                <w:sz w:val="24"/>
                <w:szCs w:val="24"/>
              </w:rPr>
            </w:pPr>
            <w:r w:rsidRPr="00E90DF8">
              <w:rPr>
                <w:rFonts w:cs="Times New Roman"/>
                <w:color w:val="000000"/>
                <w:sz w:val="24"/>
                <w:szCs w:val="24"/>
              </w:rPr>
              <w:t>Altura de la planta (cm):</w:t>
            </w:r>
          </w:p>
        </w:tc>
        <w:tc>
          <w:tcPr>
            <w:tcW w:w="1485" w:type="pct"/>
            <w:vAlign w:val="bottom"/>
          </w:tcPr>
          <w:p w:rsidR="00CB5B0F" w:rsidRPr="00E90DF8" w:rsidRDefault="00CB5B0F" w:rsidP="00E17CF8">
            <w:pPr>
              <w:spacing w:after="0" w:line="240" w:lineRule="auto"/>
              <w:rPr>
                <w:rFonts w:cs="Times New Roman"/>
                <w:color w:val="000000"/>
                <w:sz w:val="24"/>
                <w:szCs w:val="24"/>
              </w:rPr>
            </w:pPr>
            <w:r w:rsidRPr="00E90DF8">
              <w:rPr>
                <w:rFonts w:cs="Times New Roman"/>
                <w:color w:val="000000"/>
                <w:sz w:val="24"/>
                <w:szCs w:val="24"/>
              </w:rPr>
              <w:t>60 a 78</w:t>
            </w:r>
          </w:p>
        </w:tc>
        <w:tc>
          <w:tcPr>
            <w:tcW w:w="1219" w:type="pct"/>
            <w:vAlign w:val="bottom"/>
            <w:hideMark/>
          </w:tcPr>
          <w:p w:rsidR="00CB5B0F" w:rsidRPr="00E90DF8" w:rsidRDefault="00CB5B0F" w:rsidP="00E17CF8">
            <w:pPr>
              <w:spacing w:after="0" w:line="240" w:lineRule="auto"/>
              <w:ind w:left="177"/>
              <w:rPr>
                <w:rFonts w:cs="Times New Roman"/>
                <w:color w:val="000000"/>
                <w:sz w:val="24"/>
                <w:szCs w:val="24"/>
              </w:rPr>
            </w:pPr>
            <w:r w:rsidRPr="00E90DF8">
              <w:rPr>
                <w:rFonts w:cs="Times New Roman"/>
                <w:color w:val="000000"/>
                <w:sz w:val="24"/>
                <w:szCs w:val="24"/>
              </w:rPr>
              <w:t>60 a 70</w:t>
            </w:r>
          </w:p>
        </w:tc>
      </w:tr>
      <w:tr w:rsidR="00CB5B0F" w:rsidRPr="00E90DF8" w:rsidTr="00E17CF8">
        <w:trPr>
          <w:trHeight w:val="510"/>
        </w:trPr>
        <w:tc>
          <w:tcPr>
            <w:tcW w:w="2296" w:type="pct"/>
            <w:vAlign w:val="bottom"/>
            <w:hideMark/>
          </w:tcPr>
          <w:p w:rsidR="00CB5B0F" w:rsidRPr="00E90DF8" w:rsidRDefault="00CB5B0F" w:rsidP="00E17CF8">
            <w:pPr>
              <w:spacing w:after="0" w:line="240" w:lineRule="auto"/>
              <w:ind w:left="142" w:hanging="142"/>
              <w:rPr>
                <w:rFonts w:cs="Times New Roman"/>
                <w:color w:val="000000"/>
                <w:sz w:val="24"/>
                <w:szCs w:val="24"/>
              </w:rPr>
            </w:pPr>
            <w:r w:rsidRPr="00E90DF8">
              <w:rPr>
                <w:rFonts w:cs="Times New Roman"/>
                <w:color w:val="000000"/>
                <w:sz w:val="24"/>
                <w:szCs w:val="24"/>
              </w:rPr>
              <w:t>Altura de carga (cm):</w:t>
            </w:r>
          </w:p>
        </w:tc>
        <w:tc>
          <w:tcPr>
            <w:tcW w:w="1485" w:type="pct"/>
            <w:vAlign w:val="bottom"/>
          </w:tcPr>
          <w:p w:rsidR="00CB5B0F" w:rsidRPr="00E90DF8" w:rsidRDefault="00CB5B0F" w:rsidP="00E17CF8">
            <w:pPr>
              <w:spacing w:after="0" w:line="240" w:lineRule="auto"/>
              <w:rPr>
                <w:rFonts w:cs="Times New Roman"/>
                <w:color w:val="000000"/>
                <w:sz w:val="24"/>
                <w:szCs w:val="24"/>
              </w:rPr>
            </w:pPr>
            <w:r w:rsidRPr="00E90DF8">
              <w:rPr>
                <w:rFonts w:cs="Times New Roman"/>
                <w:color w:val="000000"/>
                <w:sz w:val="24"/>
                <w:szCs w:val="24"/>
              </w:rPr>
              <w:t>14 a 18</w:t>
            </w:r>
          </w:p>
        </w:tc>
        <w:tc>
          <w:tcPr>
            <w:tcW w:w="1219" w:type="pct"/>
            <w:vAlign w:val="bottom"/>
            <w:hideMark/>
          </w:tcPr>
          <w:p w:rsidR="00CB5B0F" w:rsidRPr="00E90DF8" w:rsidRDefault="00CB5B0F" w:rsidP="00E17CF8">
            <w:pPr>
              <w:spacing w:after="0" w:line="240" w:lineRule="auto"/>
              <w:ind w:left="177"/>
              <w:rPr>
                <w:rFonts w:cs="Times New Roman"/>
                <w:color w:val="000000"/>
                <w:sz w:val="24"/>
                <w:szCs w:val="24"/>
              </w:rPr>
            </w:pPr>
            <w:r w:rsidRPr="00E90DF8">
              <w:rPr>
                <w:rFonts w:cs="Times New Roman"/>
                <w:color w:val="000000"/>
                <w:sz w:val="24"/>
                <w:szCs w:val="24"/>
              </w:rPr>
              <w:t>14 a 18</w:t>
            </w:r>
          </w:p>
        </w:tc>
      </w:tr>
      <w:tr w:rsidR="00CB5B0F" w:rsidRPr="00E90DF8" w:rsidTr="00E17CF8">
        <w:trPr>
          <w:trHeight w:val="510"/>
        </w:trPr>
        <w:tc>
          <w:tcPr>
            <w:tcW w:w="2296" w:type="pct"/>
            <w:vAlign w:val="bottom"/>
            <w:hideMark/>
          </w:tcPr>
          <w:p w:rsidR="00CB5B0F" w:rsidRPr="00E90DF8" w:rsidRDefault="00CB5B0F" w:rsidP="00E17CF8">
            <w:pPr>
              <w:spacing w:after="0" w:line="240" w:lineRule="auto"/>
              <w:ind w:left="142" w:hanging="142"/>
              <w:rPr>
                <w:rFonts w:cs="Times New Roman"/>
                <w:color w:val="000000"/>
                <w:sz w:val="24"/>
                <w:szCs w:val="24"/>
              </w:rPr>
            </w:pPr>
            <w:r w:rsidRPr="00E90DF8">
              <w:rPr>
                <w:rFonts w:cs="Times New Roman"/>
                <w:color w:val="000000"/>
                <w:sz w:val="24"/>
                <w:szCs w:val="24"/>
              </w:rPr>
              <w:t>Acame:</w:t>
            </w:r>
          </w:p>
        </w:tc>
        <w:tc>
          <w:tcPr>
            <w:tcW w:w="1485" w:type="pct"/>
            <w:vAlign w:val="bottom"/>
          </w:tcPr>
          <w:p w:rsidR="00CB5B0F" w:rsidRPr="00E90DF8" w:rsidRDefault="00CB5B0F" w:rsidP="00E17CF8">
            <w:pPr>
              <w:spacing w:after="0" w:line="240" w:lineRule="auto"/>
              <w:rPr>
                <w:rFonts w:cs="Times New Roman"/>
                <w:color w:val="000000"/>
                <w:sz w:val="24"/>
                <w:szCs w:val="24"/>
              </w:rPr>
            </w:pPr>
            <w:r w:rsidRPr="00E90DF8">
              <w:rPr>
                <w:rFonts w:cs="Times New Roman"/>
                <w:color w:val="000000"/>
                <w:sz w:val="24"/>
                <w:szCs w:val="24"/>
              </w:rPr>
              <w:t>Resistente</w:t>
            </w:r>
          </w:p>
        </w:tc>
        <w:tc>
          <w:tcPr>
            <w:tcW w:w="1219" w:type="pct"/>
            <w:vAlign w:val="bottom"/>
            <w:hideMark/>
          </w:tcPr>
          <w:p w:rsidR="00CB5B0F" w:rsidRPr="00E90DF8" w:rsidRDefault="00CB5B0F" w:rsidP="00E17CF8">
            <w:pPr>
              <w:spacing w:after="0" w:line="240" w:lineRule="auto"/>
              <w:ind w:left="177"/>
              <w:rPr>
                <w:rFonts w:cs="Times New Roman"/>
                <w:color w:val="000000"/>
                <w:sz w:val="24"/>
                <w:szCs w:val="24"/>
              </w:rPr>
            </w:pPr>
            <w:r w:rsidRPr="00E90DF8">
              <w:rPr>
                <w:rFonts w:cs="Times New Roman"/>
                <w:color w:val="000000"/>
                <w:sz w:val="24"/>
                <w:szCs w:val="24"/>
              </w:rPr>
              <w:t>Tolerante</w:t>
            </w:r>
          </w:p>
        </w:tc>
      </w:tr>
      <w:tr w:rsidR="00CB5B0F" w:rsidRPr="00E90DF8" w:rsidTr="00E17CF8">
        <w:trPr>
          <w:trHeight w:val="510"/>
        </w:trPr>
        <w:tc>
          <w:tcPr>
            <w:tcW w:w="2296" w:type="pct"/>
            <w:vAlign w:val="bottom"/>
            <w:hideMark/>
          </w:tcPr>
          <w:p w:rsidR="00CB5B0F" w:rsidRPr="00E90DF8" w:rsidRDefault="00CB5B0F" w:rsidP="00E17CF8">
            <w:pPr>
              <w:spacing w:after="0" w:line="240" w:lineRule="auto"/>
              <w:ind w:left="142" w:hanging="142"/>
              <w:rPr>
                <w:rFonts w:cs="Times New Roman"/>
                <w:sz w:val="24"/>
                <w:szCs w:val="24"/>
              </w:rPr>
            </w:pPr>
            <w:r w:rsidRPr="00E90DF8">
              <w:rPr>
                <w:rFonts w:cs="Times New Roman"/>
                <w:sz w:val="24"/>
                <w:szCs w:val="24"/>
              </w:rPr>
              <w:t>Ramas por planta:</w:t>
            </w:r>
          </w:p>
        </w:tc>
        <w:tc>
          <w:tcPr>
            <w:tcW w:w="1485" w:type="pct"/>
            <w:vAlign w:val="bottom"/>
          </w:tcPr>
          <w:p w:rsidR="00CB5B0F" w:rsidRPr="00E90DF8" w:rsidRDefault="00CB5B0F" w:rsidP="00E17CF8">
            <w:pPr>
              <w:spacing w:after="0" w:line="240" w:lineRule="auto"/>
              <w:rPr>
                <w:rFonts w:cs="Times New Roman"/>
                <w:sz w:val="24"/>
                <w:szCs w:val="24"/>
              </w:rPr>
            </w:pPr>
            <w:r w:rsidRPr="00E90DF8">
              <w:rPr>
                <w:rFonts w:cs="Times New Roman"/>
                <w:sz w:val="24"/>
                <w:szCs w:val="24"/>
              </w:rPr>
              <w:t>3 a 8</w:t>
            </w:r>
          </w:p>
        </w:tc>
        <w:tc>
          <w:tcPr>
            <w:tcW w:w="1219" w:type="pct"/>
            <w:vAlign w:val="bottom"/>
            <w:hideMark/>
          </w:tcPr>
          <w:p w:rsidR="00CB5B0F" w:rsidRPr="00E90DF8" w:rsidRDefault="00CB5B0F" w:rsidP="00E17CF8">
            <w:pPr>
              <w:spacing w:after="0" w:line="240" w:lineRule="auto"/>
              <w:ind w:left="177"/>
              <w:rPr>
                <w:rFonts w:cs="Times New Roman"/>
                <w:sz w:val="24"/>
                <w:szCs w:val="24"/>
              </w:rPr>
            </w:pPr>
            <w:r w:rsidRPr="00E90DF8">
              <w:rPr>
                <w:rFonts w:cs="Times New Roman"/>
                <w:sz w:val="24"/>
                <w:szCs w:val="24"/>
              </w:rPr>
              <w:t>3 a 8</w:t>
            </w:r>
          </w:p>
        </w:tc>
      </w:tr>
      <w:tr w:rsidR="00CB5B0F" w:rsidRPr="00E90DF8" w:rsidTr="00E17CF8">
        <w:trPr>
          <w:trHeight w:val="510"/>
        </w:trPr>
        <w:tc>
          <w:tcPr>
            <w:tcW w:w="2296" w:type="pct"/>
            <w:vAlign w:val="bottom"/>
            <w:hideMark/>
          </w:tcPr>
          <w:p w:rsidR="00CB5B0F" w:rsidRPr="00E90DF8" w:rsidRDefault="00CB5B0F" w:rsidP="00E17CF8">
            <w:pPr>
              <w:spacing w:after="0" w:line="240" w:lineRule="auto"/>
              <w:ind w:left="142" w:hanging="142"/>
              <w:rPr>
                <w:rFonts w:cs="Times New Roman"/>
                <w:color w:val="000000"/>
                <w:sz w:val="24"/>
                <w:szCs w:val="24"/>
              </w:rPr>
            </w:pPr>
            <w:r w:rsidRPr="00E90DF8">
              <w:rPr>
                <w:rFonts w:cs="Times New Roman"/>
                <w:color w:val="000000"/>
                <w:sz w:val="24"/>
                <w:szCs w:val="24"/>
              </w:rPr>
              <w:t>Vainas por planta:</w:t>
            </w:r>
          </w:p>
        </w:tc>
        <w:tc>
          <w:tcPr>
            <w:tcW w:w="1485" w:type="pct"/>
            <w:vAlign w:val="bottom"/>
          </w:tcPr>
          <w:p w:rsidR="00CB5B0F" w:rsidRPr="00E90DF8" w:rsidRDefault="00CB5B0F" w:rsidP="00E17CF8">
            <w:pPr>
              <w:spacing w:after="0" w:line="240" w:lineRule="auto"/>
              <w:rPr>
                <w:rFonts w:cs="Times New Roman"/>
                <w:color w:val="000000"/>
                <w:sz w:val="24"/>
                <w:szCs w:val="24"/>
              </w:rPr>
            </w:pPr>
            <w:r w:rsidRPr="00E90DF8">
              <w:rPr>
                <w:rFonts w:cs="Times New Roman"/>
                <w:color w:val="000000"/>
                <w:sz w:val="24"/>
                <w:szCs w:val="24"/>
              </w:rPr>
              <w:t>40 a 80</w:t>
            </w:r>
          </w:p>
        </w:tc>
        <w:tc>
          <w:tcPr>
            <w:tcW w:w="1219" w:type="pct"/>
            <w:vAlign w:val="bottom"/>
            <w:hideMark/>
          </w:tcPr>
          <w:p w:rsidR="00CB5B0F" w:rsidRPr="00E90DF8" w:rsidRDefault="00CB5B0F" w:rsidP="00E17CF8">
            <w:pPr>
              <w:spacing w:after="0" w:line="240" w:lineRule="auto"/>
              <w:ind w:left="177"/>
              <w:rPr>
                <w:rFonts w:cs="Times New Roman"/>
                <w:sz w:val="24"/>
                <w:szCs w:val="24"/>
              </w:rPr>
            </w:pPr>
            <w:r w:rsidRPr="00E90DF8">
              <w:rPr>
                <w:rFonts w:cs="Times New Roman"/>
                <w:sz w:val="24"/>
                <w:szCs w:val="24"/>
              </w:rPr>
              <w:t>40 a 60</w:t>
            </w:r>
          </w:p>
        </w:tc>
      </w:tr>
      <w:tr w:rsidR="00CB5B0F" w:rsidRPr="00E90DF8" w:rsidTr="00E17CF8">
        <w:trPr>
          <w:trHeight w:val="510"/>
        </w:trPr>
        <w:tc>
          <w:tcPr>
            <w:tcW w:w="2296" w:type="pct"/>
            <w:vAlign w:val="bottom"/>
            <w:hideMark/>
          </w:tcPr>
          <w:p w:rsidR="00CB5B0F" w:rsidRPr="00E90DF8" w:rsidRDefault="00CB5B0F" w:rsidP="00E17CF8">
            <w:pPr>
              <w:spacing w:after="0" w:line="240" w:lineRule="auto"/>
              <w:ind w:left="142" w:hanging="142"/>
              <w:rPr>
                <w:rFonts w:cs="Times New Roman"/>
                <w:color w:val="000000"/>
                <w:sz w:val="24"/>
                <w:szCs w:val="24"/>
              </w:rPr>
            </w:pPr>
            <w:r w:rsidRPr="00E90DF8">
              <w:rPr>
                <w:rFonts w:cs="Times New Roman"/>
                <w:color w:val="000000"/>
                <w:sz w:val="24"/>
                <w:szCs w:val="24"/>
              </w:rPr>
              <w:t>Semillas por planta:</w:t>
            </w:r>
          </w:p>
        </w:tc>
        <w:tc>
          <w:tcPr>
            <w:tcW w:w="1485" w:type="pct"/>
            <w:vAlign w:val="bottom"/>
          </w:tcPr>
          <w:p w:rsidR="00CB5B0F" w:rsidRPr="00E90DF8" w:rsidRDefault="00CB5B0F" w:rsidP="00E17CF8">
            <w:pPr>
              <w:spacing w:after="0" w:line="240" w:lineRule="auto"/>
              <w:rPr>
                <w:rFonts w:cs="Times New Roman"/>
                <w:color w:val="000000"/>
                <w:sz w:val="24"/>
                <w:szCs w:val="24"/>
              </w:rPr>
            </w:pPr>
            <w:r w:rsidRPr="00E90DF8">
              <w:rPr>
                <w:rFonts w:cs="Times New Roman"/>
                <w:color w:val="000000"/>
                <w:sz w:val="24"/>
                <w:szCs w:val="24"/>
              </w:rPr>
              <w:t>65 a 145</w:t>
            </w:r>
          </w:p>
        </w:tc>
        <w:tc>
          <w:tcPr>
            <w:tcW w:w="1219" w:type="pct"/>
            <w:vAlign w:val="bottom"/>
            <w:hideMark/>
          </w:tcPr>
          <w:p w:rsidR="00CB5B0F" w:rsidRPr="00E90DF8" w:rsidRDefault="00CB5B0F" w:rsidP="00E17CF8">
            <w:pPr>
              <w:spacing w:after="0" w:line="240" w:lineRule="auto"/>
              <w:ind w:left="177"/>
              <w:rPr>
                <w:rFonts w:cs="Times New Roman"/>
                <w:color w:val="000000"/>
                <w:sz w:val="24"/>
                <w:szCs w:val="24"/>
              </w:rPr>
            </w:pPr>
            <w:r w:rsidRPr="00E90DF8">
              <w:rPr>
                <w:rFonts w:cs="Times New Roman"/>
                <w:color w:val="000000"/>
                <w:sz w:val="24"/>
                <w:szCs w:val="24"/>
              </w:rPr>
              <w:t>80 a 180</w:t>
            </w:r>
          </w:p>
        </w:tc>
      </w:tr>
      <w:tr w:rsidR="00CB5B0F" w:rsidRPr="00E90DF8" w:rsidTr="00E17CF8">
        <w:trPr>
          <w:trHeight w:val="510"/>
        </w:trPr>
        <w:tc>
          <w:tcPr>
            <w:tcW w:w="2296" w:type="pct"/>
            <w:vAlign w:val="bottom"/>
            <w:hideMark/>
          </w:tcPr>
          <w:p w:rsidR="00CB5B0F" w:rsidRPr="00E90DF8" w:rsidRDefault="00CB5B0F" w:rsidP="00E17CF8">
            <w:pPr>
              <w:spacing w:after="0" w:line="240" w:lineRule="auto"/>
              <w:ind w:left="142" w:hanging="142"/>
              <w:rPr>
                <w:rFonts w:cs="Times New Roman"/>
                <w:color w:val="000000"/>
                <w:sz w:val="24"/>
                <w:szCs w:val="24"/>
              </w:rPr>
            </w:pPr>
            <w:r w:rsidRPr="00E90DF8">
              <w:rPr>
                <w:rFonts w:cs="Times New Roman"/>
                <w:color w:val="000000"/>
                <w:sz w:val="24"/>
                <w:szCs w:val="24"/>
              </w:rPr>
              <w:t>Semillas por vaina:</w:t>
            </w:r>
          </w:p>
        </w:tc>
        <w:tc>
          <w:tcPr>
            <w:tcW w:w="1485" w:type="pct"/>
            <w:vAlign w:val="bottom"/>
          </w:tcPr>
          <w:p w:rsidR="00CB5B0F" w:rsidRPr="00E90DF8" w:rsidRDefault="00CB5B0F" w:rsidP="00E17CF8">
            <w:pPr>
              <w:spacing w:after="0" w:line="240" w:lineRule="auto"/>
              <w:rPr>
                <w:rFonts w:cs="Times New Roman"/>
                <w:color w:val="000000"/>
                <w:sz w:val="24"/>
                <w:szCs w:val="24"/>
              </w:rPr>
            </w:pPr>
            <w:r w:rsidRPr="00E90DF8">
              <w:rPr>
                <w:rFonts w:cs="Times New Roman"/>
                <w:color w:val="000000"/>
                <w:sz w:val="24"/>
                <w:szCs w:val="24"/>
              </w:rPr>
              <w:t>3</w:t>
            </w:r>
          </w:p>
        </w:tc>
        <w:tc>
          <w:tcPr>
            <w:tcW w:w="1219" w:type="pct"/>
            <w:vAlign w:val="bottom"/>
            <w:hideMark/>
          </w:tcPr>
          <w:p w:rsidR="00CB5B0F" w:rsidRPr="00E90DF8" w:rsidRDefault="00CB5B0F" w:rsidP="00E17CF8">
            <w:pPr>
              <w:spacing w:after="0" w:line="240" w:lineRule="auto"/>
              <w:ind w:left="177"/>
              <w:rPr>
                <w:rFonts w:cs="Times New Roman"/>
                <w:color w:val="000000"/>
                <w:sz w:val="24"/>
                <w:szCs w:val="24"/>
              </w:rPr>
            </w:pPr>
            <w:r w:rsidRPr="00E90DF8">
              <w:rPr>
                <w:rFonts w:cs="Times New Roman"/>
                <w:color w:val="000000"/>
                <w:sz w:val="24"/>
                <w:szCs w:val="24"/>
              </w:rPr>
              <w:t>2 a 3</w:t>
            </w:r>
          </w:p>
        </w:tc>
      </w:tr>
      <w:tr w:rsidR="00CB5B0F" w:rsidRPr="00E90DF8" w:rsidTr="00E17CF8">
        <w:trPr>
          <w:trHeight w:val="510"/>
        </w:trPr>
        <w:tc>
          <w:tcPr>
            <w:tcW w:w="2296" w:type="pct"/>
            <w:vAlign w:val="bottom"/>
            <w:hideMark/>
          </w:tcPr>
          <w:p w:rsidR="00CB5B0F" w:rsidRPr="00E90DF8" w:rsidRDefault="00CB5B0F" w:rsidP="00E17CF8">
            <w:pPr>
              <w:spacing w:after="0" w:line="240" w:lineRule="auto"/>
              <w:ind w:left="142" w:hanging="142"/>
              <w:rPr>
                <w:rFonts w:cs="Times New Roman"/>
                <w:color w:val="000000"/>
                <w:sz w:val="24"/>
                <w:szCs w:val="24"/>
              </w:rPr>
            </w:pPr>
            <w:r w:rsidRPr="00E90DF8">
              <w:rPr>
                <w:rFonts w:cs="Times New Roman"/>
                <w:color w:val="000000"/>
                <w:sz w:val="24"/>
                <w:szCs w:val="24"/>
              </w:rPr>
              <w:t>Peso por 100 granos (g):</w:t>
            </w:r>
          </w:p>
        </w:tc>
        <w:tc>
          <w:tcPr>
            <w:tcW w:w="1485" w:type="pct"/>
            <w:vAlign w:val="bottom"/>
          </w:tcPr>
          <w:p w:rsidR="00CB5B0F" w:rsidRPr="00E90DF8" w:rsidRDefault="00CB5B0F" w:rsidP="00E17CF8">
            <w:pPr>
              <w:spacing w:after="0" w:line="240" w:lineRule="auto"/>
              <w:rPr>
                <w:rFonts w:cs="Times New Roman"/>
                <w:color w:val="000000"/>
                <w:sz w:val="24"/>
                <w:szCs w:val="24"/>
              </w:rPr>
            </w:pPr>
            <w:r w:rsidRPr="00E90DF8">
              <w:rPr>
                <w:rFonts w:cs="Times New Roman"/>
                <w:color w:val="000000"/>
                <w:sz w:val="24"/>
                <w:szCs w:val="24"/>
              </w:rPr>
              <w:t>16 a 20</w:t>
            </w:r>
          </w:p>
        </w:tc>
        <w:tc>
          <w:tcPr>
            <w:tcW w:w="1219" w:type="pct"/>
            <w:vAlign w:val="bottom"/>
            <w:hideMark/>
          </w:tcPr>
          <w:p w:rsidR="00CB5B0F" w:rsidRPr="00E90DF8" w:rsidRDefault="00CB5B0F" w:rsidP="00E17CF8">
            <w:pPr>
              <w:spacing w:after="0" w:line="240" w:lineRule="auto"/>
              <w:ind w:left="177"/>
              <w:rPr>
                <w:rFonts w:cs="Times New Roman"/>
                <w:color w:val="000000"/>
                <w:sz w:val="24"/>
                <w:szCs w:val="24"/>
              </w:rPr>
            </w:pPr>
            <w:r w:rsidRPr="00E90DF8">
              <w:rPr>
                <w:rFonts w:cs="Times New Roman"/>
                <w:color w:val="000000"/>
                <w:sz w:val="24"/>
                <w:szCs w:val="24"/>
              </w:rPr>
              <w:t>17 a 20</w:t>
            </w:r>
          </w:p>
        </w:tc>
      </w:tr>
      <w:tr w:rsidR="00CB5B0F" w:rsidRPr="00E90DF8" w:rsidTr="00E17CF8">
        <w:trPr>
          <w:trHeight w:val="510"/>
        </w:trPr>
        <w:tc>
          <w:tcPr>
            <w:tcW w:w="2296" w:type="pct"/>
            <w:vAlign w:val="bottom"/>
            <w:hideMark/>
          </w:tcPr>
          <w:p w:rsidR="00CB5B0F" w:rsidRPr="00E90DF8" w:rsidRDefault="00CB5B0F" w:rsidP="00E17CF8">
            <w:pPr>
              <w:spacing w:after="0" w:line="240" w:lineRule="auto"/>
              <w:ind w:left="142" w:hanging="142"/>
              <w:rPr>
                <w:rFonts w:cs="Times New Roman"/>
                <w:color w:val="000000"/>
                <w:sz w:val="24"/>
                <w:szCs w:val="24"/>
              </w:rPr>
            </w:pPr>
            <w:r w:rsidRPr="00E90DF8">
              <w:rPr>
                <w:rFonts w:cs="Times New Roman"/>
                <w:color w:val="000000"/>
                <w:sz w:val="24"/>
                <w:szCs w:val="24"/>
              </w:rPr>
              <w:t>Rendimiento (kg ha-</w:t>
            </w:r>
            <w:r w:rsidRPr="00E90DF8">
              <w:rPr>
                <w:rFonts w:cs="Times New Roman"/>
                <w:color w:val="000000"/>
                <w:sz w:val="24"/>
                <w:szCs w:val="24"/>
                <w:vertAlign w:val="superscript"/>
              </w:rPr>
              <w:t>1</w:t>
            </w:r>
            <w:r w:rsidRPr="00E90DF8">
              <w:rPr>
                <w:rFonts w:cs="Times New Roman"/>
                <w:color w:val="000000"/>
                <w:sz w:val="24"/>
                <w:szCs w:val="24"/>
              </w:rPr>
              <w:t>):</w:t>
            </w:r>
          </w:p>
        </w:tc>
        <w:tc>
          <w:tcPr>
            <w:tcW w:w="1485" w:type="pct"/>
            <w:vAlign w:val="bottom"/>
          </w:tcPr>
          <w:p w:rsidR="00CB5B0F" w:rsidRPr="00E90DF8" w:rsidRDefault="00D35369" w:rsidP="00E17CF8">
            <w:pPr>
              <w:spacing w:after="0" w:line="240" w:lineRule="auto"/>
              <w:rPr>
                <w:rFonts w:cs="Times New Roman"/>
                <w:color w:val="000000"/>
                <w:sz w:val="24"/>
                <w:szCs w:val="24"/>
              </w:rPr>
            </w:pPr>
            <w:r>
              <w:rPr>
                <w:rFonts w:cs="Times New Roman"/>
                <w:color w:val="000000"/>
                <w:sz w:val="24"/>
                <w:szCs w:val="24"/>
              </w:rPr>
              <w:t>4467</w:t>
            </w:r>
          </w:p>
        </w:tc>
        <w:tc>
          <w:tcPr>
            <w:tcW w:w="1219" w:type="pct"/>
            <w:vAlign w:val="bottom"/>
            <w:hideMark/>
          </w:tcPr>
          <w:p w:rsidR="00CB5B0F" w:rsidRPr="00E90DF8" w:rsidRDefault="00CB5B0F" w:rsidP="00E17CF8">
            <w:pPr>
              <w:spacing w:after="0" w:line="240" w:lineRule="auto"/>
              <w:ind w:left="177"/>
              <w:rPr>
                <w:rFonts w:cs="Times New Roman"/>
                <w:color w:val="000000"/>
                <w:sz w:val="24"/>
                <w:szCs w:val="24"/>
              </w:rPr>
            </w:pPr>
            <w:r w:rsidRPr="00E90DF8">
              <w:rPr>
                <w:rFonts w:cs="Times New Roman"/>
                <w:color w:val="000000"/>
                <w:sz w:val="24"/>
                <w:szCs w:val="24"/>
              </w:rPr>
              <w:t>3763</w:t>
            </w:r>
          </w:p>
        </w:tc>
      </w:tr>
      <w:tr w:rsidR="00CB5B0F" w:rsidRPr="00E90DF8" w:rsidTr="00E17CF8">
        <w:trPr>
          <w:trHeight w:val="510"/>
        </w:trPr>
        <w:tc>
          <w:tcPr>
            <w:tcW w:w="2296" w:type="pct"/>
            <w:vAlign w:val="bottom"/>
            <w:hideMark/>
          </w:tcPr>
          <w:p w:rsidR="00CB5B0F" w:rsidRPr="00E90DF8" w:rsidRDefault="00CB5B0F" w:rsidP="00E17CF8">
            <w:pPr>
              <w:spacing w:after="0" w:line="240" w:lineRule="auto"/>
              <w:ind w:left="142" w:hanging="142"/>
              <w:rPr>
                <w:rFonts w:cs="Times New Roman"/>
                <w:color w:val="000000"/>
                <w:sz w:val="24"/>
                <w:szCs w:val="24"/>
              </w:rPr>
            </w:pPr>
            <w:r w:rsidRPr="00E90DF8">
              <w:rPr>
                <w:rFonts w:cs="Times New Roman"/>
                <w:color w:val="000000"/>
                <w:sz w:val="24"/>
                <w:szCs w:val="24"/>
              </w:rPr>
              <w:t>Contenido de aceite (%):</w:t>
            </w:r>
          </w:p>
        </w:tc>
        <w:tc>
          <w:tcPr>
            <w:tcW w:w="1485" w:type="pct"/>
            <w:vAlign w:val="bottom"/>
          </w:tcPr>
          <w:p w:rsidR="00CB5B0F" w:rsidRPr="00E90DF8" w:rsidRDefault="00CB5B0F" w:rsidP="00E17CF8">
            <w:pPr>
              <w:spacing w:after="0" w:line="240" w:lineRule="auto"/>
              <w:rPr>
                <w:rFonts w:cs="Times New Roman"/>
                <w:color w:val="000000"/>
                <w:sz w:val="24"/>
                <w:szCs w:val="24"/>
              </w:rPr>
            </w:pPr>
            <w:r w:rsidRPr="00E90DF8">
              <w:rPr>
                <w:rFonts w:cs="Times New Roman"/>
                <w:color w:val="000000"/>
                <w:sz w:val="24"/>
                <w:szCs w:val="24"/>
              </w:rPr>
              <w:t>22.70</w:t>
            </w:r>
          </w:p>
        </w:tc>
        <w:tc>
          <w:tcPr>
            <w:tcW w:w="1219" w:type="pct"/>
            <w:vAlign w:val="bottom"/>
            <w:hideMark/>
          </w:tcPr>
          <w:p w:rsidR="00CB5B0F" w:rsidRPr="00E90DF8" w:rsidRDefault="00CB5B0F" w:rsidP="00E17CF8">
            <w:pPr>
              <w:spacing w:after="0" w:line="240" w:lineRule="auto"/>
              <w:ind w:left="177"/>
              <w:rPr>
                <w:rFonts w:cs="Times New Roman"/>
                <w:color w:val="000000"/>
                <w:sz w:val="24"/>
                <w:szCs w:val="24"/>
              </w:rPr>
            </w:pPr>
            <w:r w:rsidRPr="00E90DF8">
              <w:rPr>
                <w:rFonts w:cs="Times New Roman"/>
                <w:color w:val="000000"/>
                <w:sz w:val="24"/>
                <w:szCs w:val="24"/>
              </w:rPr>
              <w:t>18</w:t>
            </w:r>
          </w:p>
        </w:tc>
      </w:tr>
      <w:tr w:rsidR="00CB5B0F" w:rsidRPr="00E90DF8" w:rsidTr="00E17CF8">
        <w:trPr>
          <w:trHeight w:val="510"/>
        </w:trPr>
        <w:tc>
          <w:tcPr>
            <w:tcW w:w="2296" w:type="pct"/>
            <w:vAlign w:val="bottom"/>
            <w:hideMark/>
          </w:tcPr>
          <w:p w:rsidR="00CB5B0F" w:rsidRPr="00E90DF8" w:rsidRDefault="00CB5B0F" w:rsidP="00E17CF8">
            <w:pPr>
              <w:spacing w:after="0" w:line="240" w:lineRule="auto"/>
              <w:ind w:left="142" w:hanging="142"/>
              <w:rPr>
                <w:rFonts w:cs="Times New Roman"/>
                <w:b/>
                <w:bCs/>
                <w:color w:val="000000" w:themeColor="text1"/>
                <w:sz w:val="24"/>
                <w:szCs w:val="24"/>
              </w:rPr>
            </w:pPr>
            <w:r w:rsidRPr="00E90DF8">
              <w:rPr>
                <w:rFonts w:cs="Times New Roman"/>
                <w:b/>
                <w:bCs/>
                <w:color w:val="000000" w:themeColor="text1"/>
                <w:sz w:val="24"/>
                <w:szCs w:val="24"/>
              </w:rPr>
              <w:t>MORFOLÓGICAS</w:t>
            </w:r>
          </w:p>
        </w:tc>
        <w:tc>
          <w:tcPr>
            <w:tcW w:w="1485" w:type="pct"/>
            <w:vAlign w:val="bottom"/>
          </w:tcPr>
          <w:p w:rsidR="00CB5B0F" w:rsidRPr="00E90DF8" w:rsidRDefault="00CB5B0F" w:rsidP="00E17CF8">
            <w:pPr>
              <w:spacing w:after="0" w:line="240" w:lineRule="auto"/>
              <w:rPr>
                <w:rFonts w:cs="Times New Roman"/>
                <w:color w:val="000000"/>
                <w:sz w:val="24"/>
                <w:szCs w:val="24"/>
              </w:rPr>
            </w:pPr>
          </w:p>
        </w:tc>
        <w:tc>
          <w:tcPr>
            <w:tcW w:w="1219" w:type="pct"/>
            <w:vAlign w:val="bottom"/>
            <w:hideMark/>
          </w:tcPr>
          <w:p w:rsidR="00CB5B0F" w:rsidRPr="00E90DF8" w:rsidRDefault="00CB5B0F" w:rsidP="00E17CF8">
            <w:pPr>
              <w:spacing w:after="0" w:line="240" w:lineRule="auto"/>
              <w:ind w:left="-9"/>
              <w:rPr>
                <w:rFonts w:cs="Times New Roman"/>
                <w:color w:val="000000"/>
                <w:sz w:val="24"/>
                <w:szCs w:val="24"/>
              </w:rPr>
            </w:pPr>
          </w:p>
        </w:tc>
      </w:tr>
      <w:tr w:rsidR="00CB5B0F" w:rsidRPr="00E90DF8" w:rsidTr="00E17CF8">
        <w:trPr>
          <w:trHeight w:val="510"/>
        </w:trPr>
        <w:tc>
          <w:tcPr>
            <w:tcW w:w="2296" w:type="pct"/>
            <w:vAlign w:val="bottom"/>
            <w:hideMark/>
          </w:tcPr>
          <w:p w:rsidR="00CB5B0F" w:rsidRPr="00E90DF8" w:rsidRDefault="00CB5B0F" w:rsidP="00E17CF8">
            <w:pPr>
              <w:spacing w:after="0" w:line="240" w:lineRule="auto"/>
              <w:ind w:left="142" w:hanging="142"/>
              <w:rPr>
                <w:rFonts w:cs="Times New Roman"/>
                <w:color w:val="000000"/>
                <w:sz w:val="24"/>
                <w:szCs w:val="24"/>
              </w:rPr>
            </w:pPr>
            <w:r w:rsidRPr="00E90DF8">
              <w:rPr>
                <w:rFonts w:cs="Times New Roman"/>
                <w:color w:val="000000"/>
                <w:sz w:val="24"/>
                <w:szCs w:val="24"/>
              </w:rPr>
              <w:t xml:space="preserve">Color </w:t>
            </w:r>
            <w:proofErr w:type="spellStart"/>
            <w:r w:rsidRPr="00E90DF8">
              <w:rPr>
                <w:rFonts w:cs="Times New Roman"/>
                <w:color w:val="000000"/>
                <w:sz w:val="24"/>
                <w:szCs w:val="24"/>
              </w:rPr>
              <w:t>hipocótilo</w:t>
            </w:r>
            <w:proofErr w:type="spellEnd"/>
            <w:r w:rsidRPr="00E90DF8">
              <w:rPr>
                <w:rFonts w:cs="Times New Roman"/>
                <w:color w:val="000000"/>
                <w:sz w:val="24"/>
                <w:szCs w:val="24"/>
              </w:rPr>
              <w:t>:</w:t>
            </w:r>
          </w:p>
        </w:tc>
        <w:tc>
          <w:tcPr>
            <w:tcW w:w="1485" w:type="pct"/>
            <w:vAlign w:val="bottom"/>
          </w:tcPr>
          <w:p w:rsidR="00CB5B0F" w:rsidRPr="00E90DF8" w:rsidRDefault="00CB5B0F" w:rsidP="00E17CF8">
            <w:pPr>
              <w:spacing w:after="0" w:line="240" w:lineRule="auto"/>
              <w:ind w:left="34"/>
              <w:rPr>
                <w:rFonts w:cs="Times New Roman"/>
                <w:color w:val="000000"/>
                <w:sz w:val="24"/>
                <w:szCs w:val="24"/>
              </w:rPr>
            </w:pPr>
            <w:r w:rsidRPr="00E90DF8">
              <w:rPr>
                <w:rFonts w:cs="Times New Roman"/>
                <w:color w:val="000000"/>
                <w:sz w:val="24"/>
                <w:szCs w:val="24"/>
              </w:rPr>
              <w:t>Púrpura</w:t>
            </w:r>
          </w:p>
        </w:tc>
        <w:tc>
          <w:tcPr>
            <w:tcW w:w="1219" w:type="pct"/>
            <w:vAlign w:val="bottom"/>
            <w:hideMark/>
          </w:tcPr>
          <w:p w:rsidR="00CB5B0F" w:rsidRPr="00E90DF8" w:rsidRDefault="00CB5B0F" w:rsidP="00E17CF8">
            <w:pPr>
              <w:spacing w:after="0" w:line="240" w:lineRule="auto"/>
              <w:ind w:left="175"/>
              <w:rPr>
                <w:rFonts w:cs="Times New Roman"/>
                <w:color w:val="000000" w:themeColor="text1"/>
                <w:sz w:val="24"/>
                <w:szCs w:val="24"/>
              </w:rPr>
            </w:pPr>
            <w:r w:rsidRPr="00E90DF8">
              <w:rPr>
                <w:rFonts w:cs="Times New Roman"/>
                <w:color w:val="000000" w:themeColor="text1"/>
                <w:sz w:val="24"/>
                <w:szCs w:val="24"/>
              </w:rPr>
              <w:t>Púrpura</w:t>
            </w:r>
          </w:p>
        </w:tc>
      </w:tr>
      <w:tr w:rsidR="00CB5B0F" w:rsidRPr="00E90DF8" w:rsidTr="00E17CF8">
        <w:trPr>
          <w:trHeight w:val="510"/>
        </w:trPr>
        <w:tc>
          <w:tcPr>
            <w:tcW w:w="2296" w:type="pct"/>
            <w:vAlign w:val="bottom"/>
            <w:hideMark/>
          </w:tcPr>
          <w:p w:rsidR="00CB5B0F" w:rsidRPr="00E90DF8" w:rsidRDefault="00CB5B0F" w:rsidP="00E17CF8">
            <w:pPr>
              <w:spacing w:after="0" w:line="240" w:lineRule="auto"/>
              <w:ind w:left="142" w:hanging="142"/>
              <w:rPr>
                <w:rFonts w:cs="Times New Roman"/>
                <w:color w:val="000000"/>
                <w:sz w:val="24"/>
                <w:szCs w:val="24"/>
              </w:rPr>
            </w:pPr>
            <w:r w:rsidRPr="00E90DF8">
              <w:rPr>
                <w:rFonts w:cs="Times New Roman"/>
                <w:color w:val="000000"/>
                <w:sz w:val="24"/>
                <w:szCs w:val="24"/>
              </w:rPr>
              <w:t xml:space="preserve">Color del </w:t>
            </w:r>
            <w:proofErr w:type="spellStart"/>
            <w:r w:rsidRPr="00E90DF8">
              <w:rPr>
                <w:rFonts w:cs="Times New Roman"/>
                <w:color w:val="000000"/>
                <w:sz w:val="24"/>
                <w:szCs w:val="24"/>
              </w:rPr>
              <w:t>hilum</w:t>
            </w:r>
            <w:proofErr w:type="spellEnd"/>
            <w:r w:rsidRPr="00E90DF8">
              <w:rPr>
                <w:rFonts w:cs="Times New Roman"/>
                <w:color w:val="000000"/>
                <w:sz w:val="24"/>
                <w:szCs w:val="24"/>
              </w:rPr>
              <w:t>:</w:t>
            </w:r>
          </w:p>
        </w:tc>
        <w:tc>
          <w:tcPr>
            <w:tcW w:w="1485" w:type="pct"/>
            <w:vAlign w:val="bottom"/>
          </w:tcPr>
          <w:p w:rsidR="00CB5B0F" w:rsidRPr="00E90DF8" w:rsidRDefault="00CB5B0F" w:rsidP="00E17CF8">
            <w:pPr>
              <w:spacing w:after="0" w:line="240" w:lineRule="auto"/>
              <w:ind w:hanging="8"/>
              <w:rPr>
                <w:rFonts w:cs="Times New Roman"/>
                <w:color w:val="000000"/>
                <w:sz w:val="24"/>
                <w:szCs w:val="24"/>
              </w:rPr>
            </w:pPr>
            <w:r w:rsidRPr="00E90DF8">
              <w:rPr>
                <w:rFonts w:cs="Times New Roman"/>
                <w:color w:val="000000"/>
                <w:sz w:val="24"/>
                <w:szCs w:val="24"/>
              </w:rPr>
              <w:t>Marrón oscuro a claro</w:t>
            </w:r>
          </w:p>
        </w:tc>
        <w:tc>
          <w:tcPr>
            <w:tcW w:w="1219" w:type="pct"/>
            <w:vAlign w:val="bottom"/>
            <w:hideMark/>
          </w:tcPr>
          <w:p w:rsidR="00CB5B0F" w:rsidRPr="00E90DF8" w:rsidRDefault="00CB5B0F" w:rsidP="00E17CF8">
            <w:pPr>
              <w:spacing w:after="0" w:line="240" w:lineRule="auto"/>
              <w:ind w:left="175"/>
              <w:rPr>
                <w:rFonts w:cs="Times New Roman"/>
                <w:color w:val="000000"/>
                <w:sz w:val="24"/>
                <w:szCs w:val="24"/>
              </w:rPr>
            </w:pPr>
            <w:r w:rsidRPr="00E90DF8">
              <w:rPr>
                <w:rFonts w:cs="Times New Roman"/>
                <w:color w:val="000000"/>
                <w:sz w:val="24"/>
                <w:szCs w:val="24"/>
              </w:rPr>
              <w:t>Café marrón</w:t>
            </w:r>
          </w:p>
        </w:tc>
      </w:tr>
      <w:tr w:rsidR="00CB5B0F" w:rsidRPr="00E90DF8" w:rsidTr="00E17CF8">
        <w:trPr>
          <w:trHeight w:val="510"/>
        </w:trPr>
        <w:tc>
          <w:tcPr>
            <w:tcW w:w="2296" w:type="pct"/>
            <w:vAlign w:val="bottom"/>
            <w:hideMark/>
          </w:tcPr>
          <w:p w:rsidR="00CB5B0F" w:rsidRPr="00E90DF8" w:rsidRDefault="00CB5B0F" w:rsidP="00E17CF8">
            <w:pPr>
              <w:spacing w:after="0" w:line="240" w:lineRule="auto"/>
              <w:ind w:left="142" w:hanging="142"/>
              <w:rPr>
                <w:rFonts w:cs="Times New Roman"/>
                <w:color w:val="000000"/>
                <w:sz w:val="24"/>
                <w:szCs w:val="24"/>
              </w:rPr>
            </w:pPr>
            <w:r w:rsidRPr="00E90DF8">
              <w:rPr>
                <w:rFonts w:cs="Times New Roman"/>
                <w:color w:val="000000"/>
                <w:sz w:val="24"/>
                <w:szCs w:val="24"/>
              </w:rPr>
              <w:t>Color de la flor:</w:t>
            </w:r>
          </w:p>
        </w:tc>
        <w:tc>
          <w:tcPr>
            <w:tcW w:w="1485" w:type="pct"/>
            <w:vAlign w:val="bottom"/>
          </w:tcPr>
          <w:p w:rsidR="00CB5B0F" w:rsidRPr="00E90DF8" w:rsidRDefault="00CB5B0F" w:rsidP="00E17CF8">
            <w:pPr>
              <w:spacing w:after="0" w:line="240" w:lineRule="auto"/>
              <w:ind w:left="34"/>
              <w:rPr>
                <w:rFonts w:cs="Times New Roman"/>
                <w:color w:val="000000"/>
                <w:sz w:val="24"/>
                <w:szCs w:val="24"/>
              </w:rPr>
            </w:pPr>
            <w:r w:rsidRPr="00E90DF8">
              <w:rPr>
                <w:rFonts w:cs="Times New Roman"/>
                <w:color w:val="000000"/>
                <w:sz w:val="24"/>
                <w:szCs w:val="24"/>
              </w:rPr>
              <w:t>Purpura</w:t>
            </w:r>
          </w:p>
        </w:tc>
        <w:tc>
          <w:tcPr>
            <w:tcW w:w="1219" w:type="pct"/>
            <w:vAlign w:val="bottom"/>
            <w:hideMark/>
          </w:tcPr>
          <w:p w:rsidR="00CB5B0F" w:rsidRPr="00E90DF8" w:rsidRDefault="00CB5B0F" w:rsidP="00E17CF8">
            <w:pPr>
              <w:spacing w:after="0" w:line="240" w:lineRule="auto"/>
              <w:ind w:left="175"/>
              <w:rPr>
                <w:rFonts w:cs="Times New Roman"/>
                <w:color w:val="000000"/>
                <w:sz w:val="24"/>
                <w:szCs w:val="24"/>
              </w:rPr>
            </w:pPr>
            <w:r w:rsidRPr="00E90DF8">
              <w:rPr>
                <w:rFonts w:cs="Times New Roman"/>
                <w:color w:val="000000"/>
                <w:sz w:val="24"/>
                <w:szCs w:val="24"/>
              </w:rPr>
              <w:t>Purpura</w:t>
            </w:r>
          </w:p>
        </w:tc>
      </w:tr>
      <w:tr w:rsidR="00CB5B0F" w:rsidRPr="00E90DF8" w:rsidTr="00E17CF8">
        <w:trPr>
          <w:trHeight w:val="510"/>
        </w:trPr>
        <w:tc>
          <w:tcPr>
            <w:tcW w:w="2296" w:type="pct"/>
            <w:vAlign w:val="bottom"/>
            <w:hideMark/>
          </w:tcPr>
          <w:p w:rsidR="00CB5B0F" w:rsidRPr="00E90DF8" w:rsidRDefault="00CB5B0F" w:rsidP="00E17CF8">
            <w:pPr>
              <w:spacing w:after="0" w:line="240" w:lineRule="auto"/>
              <w:ind w:left="142" w:hanging="142"/>
              <w:rPr>
                <w:rFonts w:cs="Times New Roman"/>
                <w:color w:val="000000"/>
                <w:sz w:val="24"/>
                <w:szCs w:val="24"/>
              </w:rPr>
            </w:pPr>
            <w:r w:rsidRPr="00E90DF8">
              <w:rPr>
                <w:rFonts w:cs="Times New Roman"/>
                <w:color w:val="000000"/>
                <w:sz w:val="24"/>
                <w:szCs w:val="24"/>
              </w:rPr>
              <w:t>Color de pubescencia:</w:t>
            </w:r>
          </w:p>
        </w:tc>
        <w:tc>
          <w:tcPr>
            <w:tcW w:w="1485" w:type="pct"/>
            <w:vAlign w:val="bottom"/>
          </w:tcPr>
          <w:p w:rsidR="00CB5B0F" w:rsidRPr="00E90DF8" w:rsidRDefault="00CB5B0F" w:rsidP="00E17CF8">
            <w:pPr>
              <w:spacing w:after="0" w:line="240" w:lineRule="auto"/>
              <w:ind w:left="34"/>
              <w:rPr>
                <w:rFonts w:cs="Times New Roman"/>
                <w:color w:val="000000"/>
                <w:sz w:val="24"/>
                <w:szCs w:val="24"/>
              </w:rPr>
            </w:pPr>
            <w:r w:rsidRPr="00E90DF8">
              <w:rPr>
                <w:rFonts w:cs="Times New Roman"/>
                <w:color w:val="000000"/>
                <w:sz w:val="24"/>
                <w:szCs w:val="24"/>
              </w:rPr>
              <w:t>Café cobrizo</w:t>
            </w:r>
          </w:p>
        </w:tc>
        <w:tc>
          <w:tcPr>
            <w:tcW w:w="1219" w:type="pct"/>
            <w:vAlign w:val="bottom"/>
            <w:hideMark/>
          </w:tcPr>
          <w:p w:rsidR="00CB5B0F" w:rsidRPr="00E90DF8" w:rsidRDefault="00CB5B0F" w:rsidP="00E17CF8">
            <w:pPr>
              <w:spacing w:after="0" w:line="240" w:lineRule="auto"/>
              <w:ind w:left="175"/>
              <w:rPr>
                <w:rFonts w:cs="Times New Roman"/>
                <w:color w:val="000000"/>
                <w:sz w:val="24"/>
                <w:szCs w:val="24"/>
              </w:rPr>
            </w:pPr>
            <w:r w:rsidRPr="00E90DF8">
              <w:rPr>
                <w:rFonts w:cs="Times New Roman"/>
                <w:color w:val="000000"/>
                <w:sz w:val="24"/>
                <w:szCs w:val="24"/>
              </w:rPr>
              <w:t>Ceniza</w:t>
            </w:r>
          </w:p>
        </w:tc>
      </w:tr>
      <w:tr w:rsidR="00CB5B0F" w:rsidRPr="00E90DF8" w:rsidTr="00E17CF8">
        <w:trPr>
          <w:trHeight w:val="510"/>
        </w:trPr>
        <w:tc>
          <w:tcPr>
            <w:tcW w:w="2296" w:type="pct"/>
            <w:vAlign w:val="bottom"/>
            <w:hideMark/>
          </w:tcPr>
          <w:p w:rsidR="00CB5B0F" w:rsidRPr="00E90DF8" w:rsidRDefault="00CB5B0F" w:rsidP="00E17CF8">
            <w:pPr>
              <w:spacing w:after="0" w:line="240" w:lineRule="auto"/>
              <w:ind w:left="142" w:hanging="142"/>
              <w:rPr>
                <w:rFonts w:cs="Times New Roman"/>
                <w:color w:val="000000"/>
                <w:sz w:val="24"/>
                <w:szCs w:val="24"/>
              </w:rPr>
            </w:pPr>
            <w:r w:rsidRPr="00E90DF8">
              <w:rPr>
                <w:rFonts w:cs="Times New Roman"/>
                <w:color w:val="000000"/>
                <w:sz w:val="24"/>
                <w:szCs w:val="24"/>
              </w:rPr>
              <w:t>Color del grano:</w:t>
            </w:r>
          </w:p>
        </w:tc>
        <w:tc>
          <w:tcPr>
            <w:tcW w:w="1485" w:type="pct"/>
            <w:vAlign w:val="bottom"/>
          </w:tcPr>
          <w:p w:rsidR="00CB5B0F" w:rsidRPr="00E90DF8" w:rsidRDefault="00CB5B0F" w:rsidP="00E17CF8">
            <w:pPr>
              <w:spacing w:after="0" w:line="240" w:lineRule="auto"/>
              <w:ind w:left="34"/>
              <w:rPr>
                <w:rFonts w:cs="Times New Roman"/>
                <w:color w:val="000000"/>
                <w:sz w:val="24"/>
                <w:szCs w:val="24"/>
              </w:rPr>
            </w:pPr>
            <w:r w:rsidRPr="00E90DF8">
              <w:rPr>
                <w:rFonts w:cs="Times New Roman"/>
                <w:color w:val="000000"/>
                <w:sz w:val="24"/>
                <w:szCs w:val="24"/>
              </w:rPr>
              <w:t>Amarillo claro</w:t>
            </w:r>
          </w:p>
        </w:tc>
        <w:tc>
          <w:tcPr>
            <w:tcW w:w="1219" w:type="pct"/>
            <w:vAlign w:val="bottom"/>
            <w:hideMark/>
          </w:tcPr>
          <w:p w:rsidR="00CB5B0F" w:rsidRPr="00E90DF8" w:rsidRDefault="00CB5B0F" w:rsidP="00E17CF8">
            <w:pPr>
              <w:spacing w:after="0" w:line="240" w:lineRule="auto"/>
              <w:ind w:left="175"/>
              <w:rPr>
                <w:rFonts w:cs="Times New Roman"/>
                <w:color w:val="000000"/>
                <w:sz w:val="24"/>
                <w:szCs w:val="24"/>
              </w:rPr>
            </w:pPr>
            <w:r w:rsidRPr="00E90DF8">
              <w:rPr>
                <w:rFonts w:cs="Times New Roman"/>
                <w:color w:val="000000"/>
                <w:sz w:val="24"/>
                <w:szCs w:val="24"/>
              </w:rPr>
              <w:t>Amarillo</w:t>
            </w:r>
          </w:p>
        </w:tc>
      </w:tr>
      <w:tr w:rsidR="00CB5B0F" w:rsidRPr="00E90DF8" w:rsidTr="00E17CF8">
        <w:trPr>
          <w:trHeight w:val="510"/>
        </w:trPr>
        <w:tc>
          <w:tcPr>
            <w:tcW w:w="2296" w:type="pct"/>
            <w:vAlign w:val="bottom"/>
            <w:hideMark/>
          </w:tcPr>
          <w:p w:rsidR="00CB5B0F" w:rsidRPr="00E90DF8" w:rsidRDefault="00CB5B0F" w:rsidP="00E17CF8">
            <w:pPr>
              <w:spacing w:after="0" w:line="240" w:lineRule="auto"/>
              <w:ind w:left="142" w:hanging="142"/>
              <w:rPr>
                <w:rFonts w:cs="Times New Roman"/>
                <w:color w:val="000000"/>
                <w:sz w:val="24"/>
                <w:szCs w:val="24"/>
              </w:rPr>
            </w:pPr>
            <w:r w:rsidRPr="00E90DF8">
              <w:rPr>
                <w:rFonts w:cs="Times New Roman"/>
                <w:color w:val="000000"/>
                <w:sz w:val="24"/>
                <w:szCs w:val="24"/>
              </w:rPr>
              <w:t>Forma del grano:</w:t>
            </w:r>
          </w:p>
        </w:tc>
        <w:tc>
          <w:tcPr>
            <w:tcW w:w="1485" w:type="pct"/>
            <w:vAlign w:val="bottom"/>
          </w:tcPr>
          <w:p w:rsidR="00CB5B0F" w:rsidRPr="00E90DF8" w:rsidRDefault="00CB5B0F" w:rsidP="00E17CF8">
            <w:pPr>
              <w:spacing w:after="0" w:line="240" w:lineRule="auto"/>
              <w:ind w:left="52"/>
              <w:rPr>
                <w:rFonts w:cs="Times New Roman"/>
                <w:color w:val="000000"/>
                <w:sz w:val="24"/>
                <w:szCs w:val="24"/>
              </w:rPr>
            </w:pPr>
            <w:r w:rsidRPr="00E90DF8">
              <w:rPr>
                <w:rFonts w:cs="Times New Roman"/>
                <w:color w:val="000000"/>
                <w:sz w:val="24"/>
                <w:szCs w:val="24"/>
              </w:rPr>
              <w:t>Elíptica</w:t>
            </w:r>
          </w:p>
        </w:tc>
        <w:tc>
          <w:tcPr>
            <w:tcW w:w="1219" w:type="pct"/>
            <w:vAlign w:val="bottom"/>
            <w:hideMark/>
          </w:tcPr>
          <w:p w:rsidR="00CB5B0F" w:rsidRPr="00E90DF8" w:rsidRDefault="00CB5B0F" w:rsidP="00E17CF8">
            <w:pPr>
              <w:spacing w:after="0" w:line="240" w:lineRule="auto"/>
              <w:ind w:left="175"/>
              <w:rPr>
                <w:rFonts w:cs="Times New Roman"/>
                <w:color w:val="000000"/>
                <w:sz w:val="24"/>
                <w:szCs w:val="24"/>
              </w:rPr>
            </w:pPr>
            <w:r w:rsidRPr="00E90DF8">
              <w:rPr>
                <w:rFonts w:cs="Times New Roman"/>
                <w:color w:val="000000"/>
                <w:sz w:val="24"/>
                <w:szCs w:val="24"/>
              </w:rPr>
              <w:t>Oval</w:t>
            </w:r>
          </w:p>
        </w:tc>
      </w:tr>
    </w:tbl>
    <w:p w:rsidR="00CB5B0F" w:rsidRDefault="00CB5B0F" w:rsidP="00CB5B0F">
      <w:pPr>
        <w:autoSpaceDE w:val="0"/>
        <w:autoSpaceDN w:val="0"/>
        <w:adjustRightInd w:val="0"/>
        <w:spacing w:after="0" w:line="240" w:lineRule="auto"/>
        <w:rPr>
          <w:rFonts w:ascii="Times New Roman" w:hAnsi="Times New Roman" w:cs="Times New Roman"/>
          <w:b/>
          <w:sz w:val="20"/>
          <w:szCs w:val="20"/>
        </w:rPr>
      </w:pPr>
      <w:r>
        <w:rPr>
          <w:rFonts w:ascii="Times New Roman" w:hAnsi="Times New Roman" w:cs="Times New Roman"/>
          <w:b/>
          <w:sz w:val="20"/>
          <w:szCs w:val="20"/>
        </w:rPr>
        <w:t xml:space="preserve">    </w:t>
      </w:r>
    </w:p>
    <w:p w:rsidR="00CB5B0F" w:rsidRDefault="00CB5B0F" w:rsidP="00CB5B0F">
      <w:pPr>
        <w:autoSpaceDE w:val="0"/>
        <w:autoSpaceDN w:val="0"/>
        <w:adjustRightInd w:val="0"/>
        <w:spacing w:after="0" w:line="360" w:lineRule="auto"/>
        <w:rPr>
          <w:rFonts w:ascii="Times New Roman" w:hAnsi="Times New Roman" w:cs="Times New Roman"/>
          <w:sz w:val="24"/>
          <w:szCs w:val="24"/>
        </w:rPr>
      </w:pPr>
      <w:r w:rsidRPr="00E94887">
        <w:rPr>
          <w:rFonts w:ascii="Times New Roman" w:hAnsi="Times New Roman" w:cs="Times New Roman"/>
          <w:b/>
          <w:sz w:val="24"/>
          <w:szCs w:val="24"/>
        </w:rPr>
        <w:t xml:space="preserve">Fuente: </w:t>
      </w:r>
      <w:r w:rsidRPr="00E94887">
        <w:rPr>
          <w:rFonts w:ascii="Times New Roman" w:hAnsi="Times New Roman" w:cs="Times New Roman"/>
          <w:sz w:val="24"/>
          <w:szCs w:val="24"/>
        </w:rPr>
        <w:t>INIAP. 2015.</w:t>
      </w:r>
    </w:p>
    <w:p w:rsidR="00CB5B0F" w:rsidRPr="006D5E64" w:rsidRDefault="00393BC5" w:rsidP="00CB5B0F">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sz w:val="24"/>
          <w:szCs w:val="24"/>
        </w:rPr>
        <w:lastRenderedPageBreak/>
        <w:t>3</w:t>
      </w:r>
      <w:r w:rsidR="007129DF">
        <w:rPr>
          <w:rFonts w:ascii="Times New Roman" w:hAnsi="Times New Roman" w:cs="Times New Roman"/>
          <w:b/>
          <w:sz w:val="24"/>
          <w:szCs w:val="24"/>
        </w:rPr>
        <w:t>.14</w:t>
      </w:r>
      <w:r w:rsidR="00CB5B0F">
        <w:rPr>
          <w:rFonts w:ascii="Times New Roman" w:hAnsi="Times New Roman" w:cs="Times New Roman"/>
          <w:b/>
          <w:sz w:val="24"/>
          <w:szCs w:val="24"/>
        </w:rPr>
        <w:t>. Cosecha</w:t>
      </w:r>
    </w:p>
    <w:p w:rsidR="00CB5B0F" w:rsidRDefault="00CB5B0F" w:rsidP="00CB5B0F">
      <w:pPr>
        <w:autoSpaceDE w:val="0"/>
        <w:autoSpaceDN w:val="0"/>
        <w:adjustRightInd w:val="0"/>
        <w:spacing w:after="0" w:line="360" w:lineRule="auto"/>
        <w:jc w:val="both"/>
        <w:rPr>
          <w:rFonts w:ascii="Times New Roman" w:hAnsi="Times New Roman" w:cs="Times New Roman"/>
          <w:b/>
          <w:sz w:val="24"/>
          <w:szCs w:val="24"/>
        </w:rPr>
      </w:pPr>
    </w:p>
    <w:p w:rsidR="00CB5B0F" w:rsidRPr="008E55A5" w:rsidRDefault="00CB5B0F" w:rsidP="00CB5B0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Las plantas de soya pueden ser cosechadas cuando adquieren un color marrón uniforme y los tallos se vuelven quebradizos después de haber caído las hojas. Sin embargo, en algunas variedades </w:t>
      </w:r>
      <w:proofErr w:type="spellStart"/>
      <w:r>
        <w:rPr>
          <w:rFonts w:ascii="Times New Roman" w:hAnsi="Times New Roman" w:cs="Times New Roman"/>
          <w:sz w:val="24"/>
          <w:szCs w:val="24"/>
        </w:rPr>
        <w:t>semi</w:t>
      </w:r>
      <w:proofErr w:type="spellEnd"/>
      <w:r>
        <w:rPr>
          <w:rFonts w:ascii="Times New Roman" w:hAnsi="Times New Roman" w:cs="Times New Roman"/>
          <w:sz w:val="24"/>
          <w:szCs w:val="24"/>
        </w:rPr>
        <w:t xml:space="preserve">-precoces puede ocurrir que se llegue al punto de cosecha con los tallos aún verdes; otro indicio de que el cultivo está listo para cosechar es que las vainas se abran fácilmente entre los dedos </w:t>
      </w:r>
      <w:r w:rsidRPr="003D3742">
        <w:rPr>
          <w:rFonts w:ascii="Times New Roman" w:hAnsi="Times New Roman" w:cs="Times New Roman"/>
          <w:b/>
          <w:sz w:val="24"/>
          <w:szCs w:val="24"/>
        </w:rPr>
        <w:t>y</w:t>
      </w:r>
      <w:r>
        <w:rPr>
          <w:rFonts w:ascii="Times New Roman" w:hAnsi="Times New Roman" w:cs="Times New Roman"/>
          <w:sz w:val="24"/>
          <w:szCs w:val="24"/>
        </w:rPr>
        <w:t xml:space="preserve"> las semillas se encuentren completamente sueltas dentro de la vaina. Las hojas se caen unos días antes de que el grano alcance el estado de humedad que permite su cosecha. (</w:t>
      </w:r>
      <w:proofErr w:type="spellStart"/>
      <w:r w:rsidRPr="008E55A5">
        <w:rPr>
          <w:rFonts w:ascii="Times New Roman" w:hAnsi="Times New Roman" w:cs="Times New Roman"/>
          <w:sz w:val="24"/>
          <w:szCs w:val="24"/>
        </w:rPr>
        <w:t>Sylvester</w:t>
      </w:r>
      <w:proofErr w:type="spellEnd"/>
      <w:r w:rsidRPr="008E55A5">
        <w:rPr>
          <w:rFonts w:ascii="Times New Roman" w:hAnsi="Times New Roman" w:cs="Times New Roman"/>
          <w:sz w:val="24"/>
          <w:szCs w:val="24"/>
        </w:rPr>
        <w:t xml:space="preserve">, I. </w:t>
      </w:r>
      <w:r>
        <w:rPr>
          <w:rFonts w:ascii="Times New Roman" w:hAnsi="Times New Roman" w:cs="Times New Roman"/>
          <w:sz w:val="24"/>
          <w:szCs w:val="24"/>
        </w:rPr>
        <w:t>2001)</w:t>
      </w:r>
    </w:p>
    <w:p w:rsidR="00CB5B0F" w:rsidRDefault="00CB5B0F" w:rsidP="00CB5B0F">
      <w:pPr>
        <w:autoSpaceDE w:val="0"/>
        <w:autoSpaceDN w:val="0"/>
        <w:adjustRightInd w:val="0"/>
        <w:spacing w:after="0" w:line="360" w:lineRule="auto"/>
        <w:rPr>
          <w:rFonts w:ascii="Times New Roman" w:hAnsi="Times New Roman" w:cs="Times New Roman"/>
          <w:b/>
          <w:sz w:val="24"/>
          <w:szCs w:val="24"/>
        </w:rPr>
      </w:pPr>
    </w:p>
    <w:p w:rsidR="00CB5B0F" w:rsidRPr="000C6D14" w:rsidRDefault="00393BC5" w:rsidP="00CB5B0F">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sz w:val="24"/>
          <w:szCs w:val="24"/>
        </w:rPr>
        <w:t>3</w:t>
      </w:r>
      <w:r w:rsidR="007129DF">
        <w:rPr>
          <w:rFonts w:ascii="Times New Roman" w:hAnsi="Times New Roman" w:cs="Times New Roman"/>
          <w:b/>
          <w:sz w:val="24"/>
          <w:szCs w:val="24"/>
        </w:rPr>
        <w:t>.15</w:t>
      </w:r>
      <w:r w:rsidR="00CB5B0F">
        <w:rPr>
          <w:rFonts w:ascii="Times New Roman" w:hAnsi="Times New Roman" w:cs="Times New Roman"/>
          <w:b/>
          <w:sz w:val="24"/>
          <w:szCs w:val="24"/>
        </w:rPr>
        <w:t xml:space="preserve">. </w:t>
      </w:r>
      <w:r w:rsidR="00CB5B0F" w:rsidRPr="000C6D14">
        <w:rPr>
          <w:rFonts w:ascii="Times New Roman" w:hAnsi="Times New Roman" w:cs="Times New Roman"/>
          <w:b/>
          <w:sz w:val="24"/>
          <w:szCs w:val="24"/>
        </w:rPr>
        <w:t>Usos de la soya</w:t>
      </w:r>
    </w:p>
    <w:p w:rsidR="00CB5B0F" w:rsidRDefault="00CB5B0F" w:rsidP="00CB5B0F">
      <w:pPr>
        <w:tabs>
          <w:tab w:val="left" w:pos="8504"/>
        </w:tabs>
        <w:spacing w:after="0" w:line="360" w:lineRule="auto"/>
        <w:ind w:right="-1"/>
        <w:jc w:val="both"/>
        <w:rPr>
          <w:rFonts w:ascii="Times New Roman" w:hAnsi="Times New Roman" w:cs="Times New Roman"/>
          <w:b/>
          <w:sz w:val="28"/>
          <w:szCs w:val="26"/>
        </w:rPr>
      </w:pPr>
    </w:p>
    <w:p w:rsidR="00CB5B0F" w:rsidRPr="008900E0" w:rsidRDefault="00CB5B0F" w:rsidP="00CB5B0F">
      <w:pPr>
        <w:tabs>
          <w:tab w:val="left" w:pos="8504"/>
        </w:tabs>
        <w:spacing w:after="0" w:line="360" w:lineRule="auto"/>
        <w:ind w:right="-1"/>
        <w:jc w:val="both"/>
        <w:rPr>
          <w:rFonts w:ascii="Times New Roman" w:hAnsi="Times New Roman" w:cs="Times New Roman"/>
          <w:sz w:val="24"/>
          <w:szCs w:val="24"/>
        </w:rPr>
      </w:pPr>
      <w:r w:rsidRPr="008900E0">
        <w:rPr>
          <w:rFonts w:ascii="Times New Roman" w:hAnsi="Times New Roman" w:cs="Times New Roman"/>
          <w:sz w:val="24"/>
          <w:szCs w:val="24"/>
        </w:rPr>
        <w:t xml:space="preserve">Desde alimento para animales hasta combustibles, el grano de soja se ha convertido en parte integral de </w:t>
      </w:r>
      <w:r>
        <w:rPr>
          <w:rFonts w:ascii="Times New Roman" w:hAnsi="Times New Roman" w:cs="Times New Roman"/>
          <w:sz w:val="24"/>
          <w:szCs w:val="24"/>
        </w:rPr>
        <w:t>la vida diaria, así como:</w:t>
      </w:r>
    </w:p>
    <w:p w:rsidR="00CB5B0F" w:rsidRDefault="00CB5B0F" w:rsidP="00A47925">
      <w:pPr>
        <w:pStyle w:val="Ttulo3"/>
        <w:numPr>
          <w:ilvl w:val="0"/>
          <w:numId w:val="26"/>
        </w:numPr>
        <w:shd w:val="clear" w:color="auto" w:fill="FFFFFF"/>
        <w:spacing w:before="0" w:line="360" w:lineRule="auto"/>
        <w:ind w:left="426" w:hanging="284"/>
        <w:jc w:val="both"/>
        <w:textAlignment w:val="baseline"/>
        <w:rPr>
          <w:rFonts w:ascii="Times New Roman" w:hAnsi="Times New Roman" w:cs="Times New Roman"/>
          <w:color w:val="auto"/>
          <w:sz w:val="24"/>
          <w:szCs w:val="24"/>
        </w:rPr>
      </w:pPr>
      <w:r w:rsidRPr="008900E0">
        <w:rPr>
          <w:rFonts w:ascii="Times New Roman" w:hAnsi="Times New Roman" w:cs="Times New Roman"/>
          <w:color w:val="auto"/>
          <w:sz w:val="24"/>
          <w:szCs w:val="24"/>
        </w:rPr>
        <w:t>Forraje animal:</w:t>
      </w:r>
      <w:r w:rsidRPr="008900E0">
        <w:rPr>
          <w:rFonts w:ascii="Times New Roman" w:hAnsi="Times New Roman" w:cs="Times New Roman"/>
          <w:b w:val="0"/>
          <w:color w:val="auto"/>
          <w:sz w:val="24"/>
          <w:szCs w:val="24"/>
        </w:rPr>
        <w:t xml:space="preserve"> el creciente consumo de carne es la principal causa detrás </w:t>
      </w:r>
      <w:r>
        <w:rPr>
          <w:rFonts w:ascii="Times New Roman" w:hAnsi="Times New Roman" w:cs="Times New Roman"/>
          <w:b w:val="0"/>
          <w:color w:val="auto"/>
          <w:sz w:val="24"/>
          <w:szCs w:val="24"/>
        </w:rPr>
        <w:t>de la rápida expansión de la soya alrededor del 75 % de la soy</w:t>
      </w:r>
      <w:r w:rsidRPr="008900E0">
        <w:rPr>
          <w:rFonts w:ascii="Times New Roman" w:hAnsi="Times New Roman" w:cs="Times New Roman"/>
          <w:b w:val="0"/>
          <w:color w:val="auto"/>
          <w:sz w:val="24"/>
          <w:szCs w:val="24"/>
        </w:rPr>
        <w:t xml:space="preserve">a mundial se usa para forraje animal, especialmente para aves de corral y cerdos. </w:t>
      </w:r>
    </w:p>
    <w:p w:rsidR="00CB5B0F" w:rsidRPr="008900E0" w:rsidRDefault="00CB5B0F" w:rsidP="00A47925">
      <w:pPr>
        <w:pStyle w:val="Ttulo3"/>
        <w:numPr>
          <w:ilvl w:val="0"/>
          <w:numId w:val="26"/>
        </w:numPr>
        <w:shd w:val="clear" w:color="auto" w:fill="FFFFFF"/>
        <w:spacing w:before="0" w:line="360" w:lineRule="auto"/>
        <w:ind w:left="426" w:hanging="284"/>
        <w:jc w:val="both"/>
        <w:textAlignment w:val="baseline"/>
        <w:rPr>
          <w:rFonts w:ascii="Times New Roman" w:hAnsi="Times New Roman" w:cs="Times New Roman"/>
          <w:color w:val="auto"/>
          <w:sz w:val="24"/>
          <w:szCs w:val="24"/>
        </w:rPr>
      </w:pPr>
      <w:r w:rsidRPr="008900E0">
        <w:rPr>
          <w:rFonts w:ascii="Times New Roman" w:hAnsi="Times New Roman" w:cs="Times New Roman"/>
          <w:color w:val="auto"/>
          <w:sz w:val="24"/>
          <w:szCs w:val="24"/>
        </w:rPr>
        <w:t>Alimento:</w:t>
      </w:r>
      <w:r w:rsidRPr="008900E0">
        <w:rPr>
          <w:rFonts w:ascii="Times New Roman" w:hAnsi="Times New Roman" w:cs="Times New Roman"/>
          <w:sz w:val="24"/>
          <w:szCs w:val="24"/>
        </w:rPr>
        <w:t xml:space="preserve"> </w:t>
      </w:r>
      <w:r w:rsidRPr="008900E0">
        <w:rPr>
          <w:rFonts w:ascii="Times New Roman" w:hAnsi="Times New Roman" w:cs="Times New Roman"/>
          <w:b w:val="0"/>
          <w:color w:val="auto"/>
          <w:sz w:val="24"/>
          <w:szCs w:val="24"/>
        </w:rPr>
        <w:t>cerca del 6</w:t>
      </w:r>
      <w:r>
        <w:rPr>
          <w:rFonts w:ascii="Times New Roman" w:hAnsi="Times New Roman" w:cs="Times New Roman"/>
          <w:b w:val="0"/>
          <w:color w:val="auto"/>
          <w:sz w:val="24"/>
          <w:szCs w:val="24"/>
        </w:rPr>
        <w:t xml:space="preserve"> </w:t>
      </w:r>
      <w:r w:rsidRPr="008900E0">
        <w:rPr>
          <w:rFonts w:ascii="Times New Roman" w:hAnsi="Times New Roman" w:cs="Times New Roman"/>
          <w:b w:val="0"/>
          <w:color w:val="auto"/>
          <w:sz w:val="24"/>
          <w:szCs w:val="24"/>
        </w:rPr>
        <w:t xml:space="preserve">% de los fréjoles de soya se usan directamente como alimento, mayormente en países orientales como China, Japón e Indonesia, pueden ser comidos como vegetales, o triturados, leche y salsa de soya. Dos por ciento de la soya triturada es procesada </w:t>
      </w:r>
      <w:r w:rsidR="002C2936" w:rsidRPr="008900E0">
        <w:rPr>
          <w:rFonts w:ascii="Times New Roman" w:hAnsi="Times New Roman" w:cs="Times New Roman"/>
          <w:b w:val="0"/>
          <w:color w:val="auto"/>
          <w:sz w:val="24"/>
          <w:szCs w:val="24"/>
        </w:rPr>
        <w:t>aún</w:t>
      </w:r>
      <w:r w:rsidRPr="008900E0">
        <w:rPr>
          <w:rFonts w:ascii="Times New Roman" w:hAnsi="Times New Roman" w:cs="Times New Roman"/>
          <w:b w:val="0"/>
          <w:color w:val="auto"/>
          <w:sz w:val="24"/>
          <w:szCs w:val="24"/>
        </w:rPr>
        <w:t xml:space="preserve"> más para hacer harinas y aditivos proteicos. </w:t>
      </w:r>
    </w:p>
    <w:p w:rsidR="00CB5B0F" w:rsidRPr="008900E0" w:rsidRDefault="00CB5B0F" w:rsidP="00A47925">
      <w:pPr>
        <w:pStyle w:val="Ttulo3"/>
        <w:numPr>
          <w:ilvl w:val="0"/>
          <w:numId w:val="26"/>
        </w:numPr>
        <w:shd w:val="clear" w:color="auto" w:fill="FFFFFF"/>
        <w:spacing w:before="0" w:after="192" w:line="360" w:lineRule="auto"/>
        <w:ind w:left="426" w:hanging="284"/>
        <w:jc w:val="both"/>
        <w:textAlignment w:val="baseline"/>
        <w:rPr>
          <w:rFonts w:ascii="Times New Roman" w:hAnsi="Times New Roman" w:cs="Times New Roman"/>
          <w:b w:val="0"/>
          <w:color w:val="auto"/>
          <w:sz w:val="24"/>
          <w:szCs w:val="24"/>
        </w:rPr>
      </w:pPr>
      <w:r w:rsidRPr="008900E0">
        <w:rPr>
          <w:rFonts w:ascii="Times New Roman" w:hAnsi="Times New Roman" w:cs="Times New Roman"/>
          <w:color w:val="auto"/>
          <w:sz w:val="24"/>
          <w:szCs w:val="24"/>
        </w:rPr>
        <w:t>Combustible</w:t>
      </w:r>
      <w:r>
        <w:rPr>
          <w:rFonts w:ascii="Times New Roman" w:hAnsi="Times New Roman" w:cs="Times New Roman"/>
          <w:color w:val="auto"/>
          <w:sz w:val="24"/>
          <w:szCs w:val="24"/>
        </w:rPr>
        <w:t xml:space="preserve">: </w:t>
      </w:r>
      <w:r>
        <w:rPr>
          <w:rFonts w:ascii="Times New Roman" w:hAnsi="Times New Roman" w:cs="Times New Roman"/>
          <w:b w:val="0"/>
          <w:color w:val="auto"/>
          <w:sz w:val="24"/>
          <w:szCs w:val="24"/>
        </w:rPr>
        <w:t>más recientemente, la soy</w:t>
      </w:r>
      <w:r w:rsidRPr="008900E0">
        <w:rPr>
          <w:rFonts w:ascii="Times New Roman" w:hAnsi="Times New Roman" w:cs="Times New Roman"/>
          <w:b w:val="0"/>
          <w:color w:val="auto"/>
          <w:sz w:val="24"/>
          <w:szCs w:val="24"/>
        </w:rPr>
        <w:t xml:space="preserve">a también se ha usado para producir biodiesel, aunque es todavía una </w:t>
      </w:r>
      <w:r>
        <w:rPr>
          <w:rFonts w:ascii="Times New Roman" w:hAnsi="Times New Roman" w:cs="Times New Roman"/>
          <w:b w:val="0"/>
          <w:color w:val="auto"/>
          <w:sz w:val="24"/>
          <w:szCs w:val="24"/>
        </w:rPr>
        <w:t>proporción pequeña (apenas el 2 %) de la producción total de soya</w:t>
      </w:r>
      <w:r w:rsidRPr="008900E0">
        <w:rPr>
          <w:rFonts w:ascii="Times New Roman" w:hAnsi="Times New Roman" w:cs="Times New Roman"/>
          <w:b w:val="0"/>
          <w:color w:val="auto"/>
          <w:sz w:val="24"/>
          <w:szCs w:val="24"/>
        </w:rPr>
        <w:t>.</w:t>
      </w:r>
      <w:r w:rsidRPr="008900E0">
        <w:rPr>
          <w:rStyle w:val="apple-converted-space"/>
          <w:rFonts w:ascii="Times New Roman" w:hAnsi="Times New Roman" w:cs="Times New Roman"/>
          <w:b w:val="0"/>
          <w:color w:val="auto"/>
          <w:sz w:val="24"/>
          <w:szCs w:val="24"/>
        </w:rPr>
        <w:t> </w:t>
      </w:r>
      <w:r>
        <w:rPr>
          <w:rFonts w:ascii="Times New Roman" w:hAnsi="Times New Roman" w:cs="Times New Roman"/>
          <w:b w:val="0"/>
          <w:color w:val="auto"/>
          <w:sz w:val="24"/>
          <w:szCs w:val="24"/>
        </w:rPr>
        <w:t>El interés en la soy</w:t>
      </w:r>
      <w:r w:rsidRPr="008900E0">
        <w:rPr>
          <w:rFonts w:ascii="Times New Roman" w:hAnsi="Times New Roman" w:cs="Times New Roman"/>
          <w:b w:val="0"/>
          <w:color w:val="auto"/>
          <w:sz w:val="24"/>
          <w:szCs w:val="24"/>
        </w:rPr>
        <w:t>a como una fuente de combustible está impulsando la expansión en países como Argentina donde la producción para el 2013 estuvo proyectada a llegar a los 2.8 billo</w:t>
      </w:r>
      <w:r>
        <w:rPr>
          <w:rFonts w:ascii="Times New Roman" w:hAnsi="Times New Roman" w:cs="Times New Roman"/>
          <w:b w:val="0"/>
          <w:color w:val="auto"/>
          <w:sz w:val="24"/>
          <w:szCs w:val="24"/>
        </w:rPr>
        <w:t xml:space="preserve">nes de litros (alrededor del 40 </w:t>
      </w:r>
      <w:r w:rsidRPr="008900E0">
        <w:rPr>
          <w:rFonts w:ascii="Times New Roman" w:hAnsi="Times New Roman" w:cs="Times New Roman"/>
          <w:b w:val="0"/>
          <w:color w:val="auto"/>
          <w:sz w:val="24"/>
          <w:szCs w:val="24"/>
        </w:rPr>
        <w:t xml:space="preserve">% de su producción total de aceite de soja), siendo la mayor parte exportada </w:t>
      </w:r>
      <w:r>
        <w:rPr>
          <w:rFonts w:ascii="Times New Roman" w:hAnsi="Times New Roman" w:cs="Times New Roman"/>
          <w:b w:val="0"/>
          <w:color w:val="auto"/>
          <w:sz w:val="24"/>
          <w:szCs w:val="24"/>
        </w:rPr>
        <w:t>a</w:t>
      </w:r>
      <w:r w:rsidRPr="008900E0">
        <w:rPr>
          <w:rFonts w:ascii="Times New Roman" w:hAnsi="Times New Roman" w:cs="Times New Roman"/>
          <w:b w:val="0"/>
          <w:color w:val="auto"/>
          <w:sz w:val="24"/>
          <w:szCs w:val="24"/>
        </w:rPr>
        <w:t xml:space="preserve"> Europa.</w:t>
      </w:r>
      <w:r w:rsidRPr="008900E0">
        <w:rPr>
          <w:rStyle w:val="apple-converted-space"/>
          <w:rFonts w:ascii="Times New Roman" w:hAnsi="Times New Roman" w:cs="Times New Roman"/>
          <w:b w:val="0"/>
          <w:color w:val="auto"/>
          <w:sz w:val="24"/>
          <w:szCs w:val="24"/>
        </w:rPr>
        <w:t> </w:t>
      </w:r>
      <w:r>
        <w:rPr>
          <w:rStyle w:val="apple-converted-space"/>
          <w:rFonts w:ascii="Times New Roman" w:hAnsi="Times New Roman" w:cs="Times New Roman"/>
          <w:b w:val="0"/>
          <w:color w:val="auto"/>
          <w:sz w:val="24"/>
          <w:szCs w:val="24"/>
        </w:rPr>
        <w:t>(</w:t>
      </w:r>
      <w:r w:rsidRPr="008900E0">
        <w:rPr>
          <w:rStyle w:val="apple-converted-space"/>
          <w:rFonts w:ascii="Times New Roman" w:hAnsi="Times New Roman" w:cs="Times New Roman"/>
          <w:b w:val="0"/>
          <w:color w:val="auto"/>
          <w:sz w:val="24"/>
          <w:szCs w:val="24"/>
        </w:rPr>
        <w:t>Fondo Mundial para la Naturaleza</w:t>
      </w:r>
      <w:r>
        <w:rPr>
          <w:rStyle w:val="apple-converted-space"/>
          <w:rFonts w:ascii="Times New Roman" w:hAnsi="Times New Roman" w:cs="Times New Roman"/>
          <w:b w:val="0"/>
          <w:color w:val="auto"/>
          <w:sz w:val="24"/>
          <w:szCs w:val="24"/>
        </w:rPr>
        <w:t>-WWF. 2015)</w:t>
      </w:r>
    </w:p>
    <w:p w:rsidR="00CB5B0F" w:rsidRDefault="00CB5B0F" w:rsidP="00CB5B0F">
      <w:pPr>
        <w:tabs>
          <w:tab w:val="left" w:pos="8504"/>
        </w:tabs>
        <w:spacing w:after="0" w:line="360" w:lineRule="auto"/>
        <w:ind w:right="-1"/>
        <w:jc w:val="both"/>
        <w:rPr>
          <w:rFonts w:ascii="Times New Roman" w:hAnsi="Times New Roman" w:cs="Times New Roman"/>
          <w:sz w:val="24"/>
          <w:szCs w:val="24"/>
        </w:rPr>
      </w:pPr>
    </w:p>
    <w:p w:rsidR="00CB5B0F" w:rsidRDefault="00CB5B0F" w:rsidP="00CB5B0F">
      <w:pPr>
        <w:tabs>
          <w:tab w:val="left" w:pos="8504"/>
        </w:tabs>
        <w:spacing w:after="0" w:line="360" w:lineRule="auto"/>
        <w:ind w:right="-1"/>
        <w:jc w:val="both"/>
        <w:rPr>
          <w:rFonts w:ascii="Times New Roman" w:hAnsi="Times New Roman" w:cs="Times New Roman"/>
          <w:sz w:val="24"/>
          <w:szCs w:val="24"/>
        </w:rPr>
      </w:pPr>
    </w:p>
    <w:p w:rsidR="00CB5B0F" w:rsidRPr="000C6D14" w:rsidRDefault="00CB5B0F" w:rsidP="00CB5B0F">
      <w:pPr>
        <w:tabs>
          <w:tab w:val="left" w:pos="8504"/>
        </w:tabs>
        <w:spacing w:after="0" w:line="360" w:lineRule="auto"/>
        <w:ind w:right="-1"/>
        <w:jc w:val="both"/>
        <w:rPr>
          <w:rFonts w:ascii="Times New Roman" w:hAnsi="Times New Roman" w:cs="Times New Roman"/>
          <w:b/>
          <w:sz w:val="28"/>
          <w:szCs w:val="26"/>
        </w:rPr>
      </w:pPr>
      <w:r>
        <w:rPr>
          <w:rFonts w:ascii="Times New Roman" w:hAnsi="Times New Roman" w:cs="Times New Roman"/>
          <w:b/>
          <w:sz w:val="28"/>
          <w:szCs w:val="26"/>
        </w:rPr>
        <w:lastRenderedPageBreak/>
        <w:t>I</w:t>
      </w:r>
      <w:r w:rsidR="00393BC5">
        <w:rPr>
          <w:rFonts w:ascii="Times New Roman" w:hAnsi="Times New Roman" w:cs="Times New Roman"/>
          <w:b/>
          <w:sz w:val="28"/>
          <w:szCs w:val="26"/>
        </w:rPr>
        <w:t>V</w:t>
      </w:r>
      <w:r>
        <w:rPr>
          <w:rFonts w:ascii="Times New Roman" w:hAnsi="Times New Roman" w:cs="Times New Roman"/>
          <w:b/>
          <w:sz w:val="28"/>
          <w:szCs w:val="26"/>
        </w:rPr>
        <w:t>. MARCO METODOLÓGICO</w:t>
      </w:r>
    </w:p>
    <w:p w:rsidR="00CB5B0F" w:rsidRPr="000C6D14" w:rsidRDefault="00CB5B0F" w:rsidP="00CB5B0F">
      <w:pPr>
        <w:spacing w:after="0" w:line="360" w:lineRule="auto"/>
        <w:rPr>
          <w:rFonts w:ascii="Times New Roman" w:hAnsi="Times New Roman" w:cs="Times New Roman"/>
        </w:rPr>
      </w:pPr>
    </w:p>
    <w:p w:rsidR="00CB5B0F" w:rsidRPr="000C6D14" w:rsidRDefault="00393BC5" w:rsidP="00CB5B0F">
      <w:pPr>
        <w:tabs>
          <w:tab w:val="left" w:pos="8504"/>
        </w:tabs>
        <w:spacing w:after="0" w:line="360" w:lineRule="auto"/>
        <w:ind w:right="-1"/>
        <w:jc w:val="both"/>
        <w:rPr>
          <w:rFonts w:ascii="Times New Roman" w:hAnsi="Times New Roman" w:cs="Times New Roman"/>
          <w:b/>
          <w:sz w:val="24"/>
          <w:szCs w:val="24"/>
        </w:rPr>
      </w:pPr>
      <w:bookmarkStart w:id="2" w:name="OLE_LINK17"/>
      <w:r>
        <w:rPr>
          <w:rFonts w:ascii="Times New Roman" w:hAnsi="Times New Roman" w:cs="Times New Roman"/>
          <w:b/>
          <w:sz w:val="24"/>
          <w:szCs w:val="24"/>
        </w:rPr>
        <w:t>4.</w:t>
      </w:r>
      <w:r w:rsidR="00CB5B0F" w:rsidRPr="000C6D14">
        <w:rPr>
          <w:rFonts w:ascii="Times New Roman" w:hAnsi="Times New Roman" w:cs="Times New Roman"/>
          <w:b/>
          <w:sz w:val="24"/>
          <w:szCs w:val="24"/>
        </w:rPr>
        <w:t>1. Materiales</w:t>
      </w:r>
      <w:bookmarkEnd w:id="2"/>
    </w:p>
    <w:p w:rsidR="00CB5B0F" w:rsidRPr="000C6D14" w:rsidRDefault="00CB5B0F" w:rsidP="00CB5B0F">
      <w:pPr>
        <w:tabs>
          <w:tab w:val="left" w:pos="8504"/>
        </w:tabs>
        <w:spacing w:after="0" w:line="360" w:lineRule="auto"/>
        <w:ind w:right="-1"/>
        <w:jc w:val="both"/>
        <w:rPr>
          <w:rFonts w:ascii="Times New Roman" w:hAnsi="Times New Roman" w:cs="Times New Roman"/>
          <w:b/>
          <w:sz w:val="24"/>
          <w:szCs w:val="24"/>
        </w:rPr>
      </w:pPr>
    </w:p>
    <w:p w:rsidR="00CB5B0F" w:rsidRPr="000C6D14" w:rsidRDefault="00393BC5" w:rsidP="00CB5B0F">
      <w:pPr>
        <w:tabs>
          <w:tab w:val="left" w:pos="8504"/>
        </w:tabs>
        <w:spacing w:after="0" w:line="360" w:lineRule="auto"/>
        <w:ind w:right="-1"/>
        <w:jc w:val="both"/>
        <w:rPr>
          <w:rFonts w:ascii="Times New Roman" w:hAnsi="Times New Roman" w:cs="Times New Roman"/>
          <w:b/>
          <w:sz w:val="24"/>
          <w:szCs w:val="24"/>
        </w:rPr>
      </w:pPr>
      <w:bookmarkStart w:id="3" w:name="OLE_LINK18"/>
      <w:r>
        <w:rPr>
          <w:rFonts w:ascii="Times New Roman" w:hAnsi="Times New Roman" w:cs="Times New Roman"/>
          <w:b/>
          <w:sz w:val="24"/>
          <w:szCs w:val="24"/>
        </w:rPr>
        <w:t>4</w:t>
      </w:r>
      <w:r w:rsidR="007A71DD">
        <w:rPr>
          <w:rFonts w:ascii="Times New Roman" w:hAnsi="Times New Roman" w:cs="Times New Roman"/>
          <w:b/>
          <w:sz w:val="24"/>
          <w:szCs w:val="24"/>
        </w:rPr>
        <w:t>.1.1. Localización de la investigación</w:t>
      </w:r>
    </w:p>
    <w:bookmarkEnd w:id="3"/>
    <w:p w:rsidR="00CB5B0F" w:rsidRPr="000C6D14" w:rsidRDefault="00CB5B0F" w:rsidP="00CB5B0F">
      <w:pPr>
        <w:tabs>
          <w:tab w:val="left" w:pos="8504"/>
        </w:tabs>
        <w:spacing w:after="0" w:line="360" w:lineRule="auto"/>
        <w:ind w:right="-1"/>
        <w:jc w:val="both"/>
        <w:rPr>
          <w:rFonts w:ascii="Times New Roman" w:hAnsi="Times New Roman" w:cs="Times New Roman"/>
          <w:sz w:val="24"/>
          <w:szCs w:val="24"/>
        </w:rPr>
      </w:pPr>
    </w:p>
    <w:tbl>
      <w:tblPr>
        <w:tblStyle w:val="Tablaconcuadrcula"/>
        <w:tblW w:w="5000" w:type="pct"/>
        <w:tblInd w:w="-5" w:type="dxa"/>
        <w:tblLook w:val="04A0" w:firstRow="1" w:lastRow="0" w:firstColumn="1" w:lastColumn="0" w:noHBand="0" w:noVBand="1"/>
      </w:tblPr>
      <w:tblGrid>
        <w:gridCol w:w="4448"/>
        <w:gridCol w:w="3480"/>
      </w:tblGrid>
      <w:tr w:rsidR="00CB5B0F" w:rsidRPr="00D80FA4" w:rsidTr="0016508D">
        <w:trPr>
          <w:trHeight w:val="454"/>
        </w:trPr>
        <w:tc>
          <w:tcPr>
            <w:tcW w:w="2805" w:type="pct"/>
            <w:vAlign w:val="bottom"/>
          </w:tcPr>
          <w:p w:rsidR="00CB5B0F" w:rsidRPr="00D80FA4" w:rsidRDefault="00CB5B0F" w:rsidP="00E17CF8">
            <w:pPr>
              <w:pStyle w:val="Prrafodelista"/>
              <w:tabs>
                <w:tab w:val="left" w:pos="8504"/>
              </w:tabs>
              <w:spacing w:after="0" w:line="240" w:lineRule="auto"/>
              <w:ind w:left="0" w:right="-1"/>
              <w:rPr>
                <w:rFonts w:cs="Times New Roman"/>
                <w:color w:val="000000" w:themeColor="text1"/>
                <w:sz w:val="24"/>
                <w:szCs w:val="24"/>
              </w:rPr>
            </w:pPr>
            <w:r w:rsidRPr="00D80FA4">
              <w:rPr>
                <w:rFonts w:cs="Times New Roman"/>
                <w:color w:val="000000" w:themeColor="text1"/>
                <w:sz w:val="24"/>
                <w:szCs w:val="24"/>
              </w:rPr>
              <w:t>Provincia:</w:t>
            </w:r>
          </w:p>
        </w:tc>
        <w:tc>
          <w:tcPr>
            <w:tcW w:w="2195" w:type="pct"/>
            <w:vAlign w:val="bottom"/>
          </w:tcPr>
          <w:p w:rsidR="00CB5B0F" w:rsidRPr="00D80FA4" w:rsidRDefault="00CB5B0F" w:rsidP="00E17CF8">
            <w:pPr>
              <w:tabs>
                <w:tab w:val="left" w:pos="8504"/>
              </w:tabs>
              <w:spacing w:after="0" w:line="240" w:lineRule="auto"/>
              <w:ind w:left="869" w:right="-1" w:hanging="869"/>
              <w:rPr>
                <w:rFonts w:cs="Times New Roman"/>
                <w:color w:val="000000" w:themeColor="text1"/>
                <w:sz w:val="24"/>
                <w:szCs w:val="24"/>
              </w:rPr>
            </w:pPr>
            <w:r w:rsidRPr="00D80FA4">
              <w:rPr>
                <w:rFonts w:cs="Times New Roman"/>
                <w:color w:val="000000" w:themeColor="text1"/>
                <w:sz w:val="24"/>
                <w:szCs w:val="24"/>
              </w:rPr>
              <w:t>Los Ríos</w:t>
            </w:r>
          </w:p>
        </w:tc>
      </w:tr>
      <w:tr w:rsidR="00CB5B0F" w:rsidRPr="00D80FA4" w:rsidTr="0016508D">
        <w:trPr>
          <w:trHeight w:val="454"/>
        </w:trPr>
        <w:tc>
          <w:tcPr>
            <w:tcW w:w="2805" w:type="pct"/>
            <w:vAlign w:val="bottom"/>
          </w:tcPr>
          <w:p w:rsidR="00CB5B0F" w:rsidRPr="00D80FA4" w:rsidRDefault="00CB5B0F" w:rsidP="00E17CF8">
            <w:pPr>
              <w:pStyle w:val="Prrafodelista"/>
              <w:tabs>
                <w:tab w:val="left" w:pos="8504"/>
              </w:tabs>
              <w:spacing w:after="0" w:line="240" w:lineRule="auto"/>
              <w:ind w:left="0" w:right="-1"/>
              <w:rPr>
                <w:rFonts w:cs="Times New Roman"/>
                <w:color w:val="000000" w:themeColor="text1"/>
                <w:sz w:val="24"/>
                <w:szCs w:val="24"/>
              </w:rPr>
            </w:pPr>
            <w:r w:rsidRPr="00D80FA4">
              <w:rPr>
                <w:rFonts w:cs="Times New Roman"/>
                <w:color w:val="000000" w:themeColor="text1"/>
                <w:sz w:val="24"/>
                <w:szCs w:val="24"/>
              </w:rPr>
              <w:t>Cantón:</w:t>
            </w:r>
          </w:p>
        </w:tc>
        <w:tc>
          <w:tcPr>
            <w:tcW w:w="2195" w:type="pct"/>
            <w:vAlign w:val="bottom"/>
          </w:tcPr>
          <w:p w:rsidR="00CB5B0F" w:rsidRPr="00D80FA4" w:rsidRDefault="00CB5B0F" w:rsidP="00E17CF8">
            <w:pPr>
              <w:pStyle w:val="Prrafodelista"/>
              <w:tabs>
                <w:tab w:val="left" w:pos="8504"/>
              </w:tabs>
              <w:spacing w:after="0" w:line="240" w:lineRule="auto"/>
              <w:ind w:left="869" w:right="-1" w:hanging="869"/>
              <w:rPr>
                <w:rFonts w:cs="Times New Roman"/>
                <w:color w:val="000000" w:themeColor="text1"/>
                <w:sz w:val="24"/>
                <w:szCs w:val="24"/>
              </w:rPr>
            </w:pPr>
            <w:r w:rsidRPr="00D80FA4">
              <w:rPr>
                <w:rFonts w:cs="Times New Roman"/>
                <w:color w:val="000000" w:themeColor="text1"/>
                <w:sz w:val="24"/>
                <w:szCs w:val="24"/>
              </w:rPr>
              <w:t xml:space="preserve">Urdaneta </w:t>
            </w:r>
          </w:p>
        </w:tc>
      </w:tr>
      <w:tr w:rsidR="00CB5B0F" w:rsidRPr="00D80FA4" w:rsidTr="0016508D">
        <w:trPr>
          <w:trHeight w:val="454"/>
        </w:trPr>
        <w:tc>
          <w:tcPr>
            <w:tcW w:w="2805" w:type="pct"/>
            <w:vAlign w:val="bottom"/>
          </w:tcPr>
          <w:p w:rsidR="00CB5B0F" w:rsidRPr="00D80FA4" w:rsidRDefault="00CB5B0F" w:rsidP="00E17CF8">
            <w:pPr>
              <w:pStyle w:val="Prrafodelista"/>
              <w:tabs>
                <w:tab w:val="left" w:pos="8504"/>
              </w:tabs>
              <w:spacing w:after="0" w:line="240" w:lineRule="auto"/>
              <w:ind w:left="0" w:right="-1"/>
              <w:rPr>
                <w:rFonts w:cs="Times New Roman"/>
                <w:color w:val="000000" w:themeColor="text1"/>
                <w:sz w:val="24"/>
                <w:szCs w:val="24"/>
              </w:rPr>
            </w:pPr>
            <w:r>
              <w:rPr>
                <w:rFonts w:cs="Times New Roman"/>
                <w:color w:val="000000" w:themeColor="text1"/>
                <w:sz w:val="24"/>
                <w:szCs w:val="24"/>
              </w:rPr>
              <w:t>Parroquia:</w:t>
            </w:r>
          </w:p>
        </w:tc>
        <w:tc>
          <w:tcPr>
            <w:tcW w:w="2195" w:type="pct"/>
            <w:vAlign w:val="bottom"/>
          </w:tcPr>
          <w:p w:rsidR="00CB5B0F" w:rsidRPr="00D80FA4" w:rsidRDefault="00CB5B0F" w:rsidP="00E17CF8">
            <w:pPr>
              <w:pStyle w:val="Prrafodelista"/>
              <w:tabs>
                <w:tab w:val="left" w:pos="8504"/>
              </w:tabs>
              <w:spacing w:after="0" w:line="240" w:lineRule="auto"/>
              <w:ind w:left="869" w:right="-1" w:hanging="869"/>
              <w:rPr>
                <w:rFonts w:cs="Times New Roman"/>
                <w:color w:val="000000" w:themeColor="text1"/>
                <w:sz w:val="24"/>
                <w:szCs w:val="24"/>
              </w:rPr>
            </w:pPr>
            <w:r>
              <w:rPr>
                <w:rFonts w:cs="Times New Roman"/>
                <w:color w:val="000000" w:themeColor="text1"/>
                <w:sz w:val="24"/>
                <w:szCs w:val="24"/>
              </w:rPr>
              <w:t>Ricaurte</w:t>
            </w:r>
          </w:p>
        </w:tc>
      </w:tr>
      <w:tr w:rsidR="00CB5B0F" w:rsidRPr="00D80FA4" w:rsidTr="0016508D">
        <w:trPr>
          <w:trHeight w:val="454"/>
        </w:trPr>
        <w:tc>
          <w:tcPr>
            <w:tcW w:w="2805" w:type="pct"/>
            <w:vAlign w:val="bottom"/>
          </w:tcPr>
          <w:p w:rsidR="00CB5B0F" w:rsidRPr="00D80FA4" w:rsidRDefault="00CB5B0F" w:rsidP="00E17CF8">
            <w:pPr>
              <w:pStyle w:val="Prrafodelista"/>
              <w:tabs>
                <w:tab w:val="left" w:pos="8504"/>
              </w:tabs>
              <w:spacing w:after="0" w:line="240" w:lineRule="auto"/>
              <w:ind w:left="0" w:right="-1"/>
              <w:rPr>
                <w:rFonts w:cs="Times New Roman"/>
                <w:color w:val="000000" w:themeColor="text1"/>
                <w:sz w:val="24"/>
                <w:szCs w:val="24"/>
              </w:rPr>
            </w:pPr>
            <w:r>
              <w:rPr>
                <w:rFonts w:cs="Times New Roman"/>
                <w:color w:val="000000" w:themeColor="text1"/>
                <w:sz w:val="24"/>
                <w:szCs w:val="24"/>
              </w:rPr>
              <w:t>Sector:</w:t>
            </w:r>
          </w:p>
        </w:tc>
        <w:tc>
          <w:tcPr>
            <w:tcW w:w="2195" w:type="pct"/>
            <w:vAlign w:val="bottom"/>
          </w:tcPr>
          <w:p w:rsidR="00CB5B0F" w:rsidRPr="00D80FA4" w:rsidRDefault="00CB5B0F" w:rsidP="00E17CF8">
            <w:pPr>
              <w:pStyle w:val="Prrafodelista"/>
              <w:tabs>
                <w:tab w:val="left" w:pos="8504"/>
              </w:tabs>
              <w:spacing w:after="0" w:line="240" w:lineRule="auto"/>
              <w:ind w:left="869" w:right="-1" w:hanging="869"/>
              <w:rPr>
                <w:rFonts w:cs="Times New Roman"/>
                <w:color w:val="000000" w:themeColor="text1"/>
                <w:sz w:val="24"/>
                <w:szCs w:val="24"/>
              </w:rPr>
            </w:pPr>
            <w:r>
              <w:rPr>
                <w:rFonts w:cs="Times New Roman"/>
                <w:color w:val="000000" w:themeColor="text1"/>
                <w:sz w:val="24"/>
                <w:szCs w:val="24"/>
              </w:rPr>
              <w:t>Cdla. Alamiro Cevallos</w:t>
            </w:r>
          </w:p>
        </w:tc>
      </w:tr>
    </w:tbl>
    <w:p w:rsidR="00CB5B0F" w:rsidRPr="000C6D14" w:rsidRDefault="00CB5B0F" w:rsidP="00492DFF">
      <w:pPr>
        <w:tabs>
          <w:tab w:val="left" w:pos="284"/>
          <w:tab w:val="left" w:pos="8504"/>
        </w:tabs>
        <w:spacing w:after="0" w:line="360" w:lineRule="auto"/>
        <w:ind w:right="1983"/>
        <w:jc w:val="both"/>
        <w:rPr>
          <w:rFonts w:ascii="Times New Roman" w:hAnsi="Times New Roman" w:cs="Times New Roman"/>
          <w:b/>
          <w:sz w:val="24"/>
          <w:szCs w:val="24"/>
        </w:rPr>
      </w:pPr>
    </w:p>
    <w:p w:rsidR="00CB5B0F" w:rsidRPr="000C6D14" w:rsidRDefault="00393BC5" w:rsidP="00CB5B0F">
      <w:pPr>
        <w:tabs>
          <w:tab w:val="left" w:pos="7230"/>
          <w:tab w:val="left" w:pos="8504"/>
        </w:tabs>
        <w:spacing w:after="0" w:line="360" w:lineRule="auto"/>
        <w:ind w:right="1983"/>
        <w:jc w:val="both"/>
        <w:rPr>
          <w:rFonts w:ascii="Times New Roman" w:hAnsi="Times New Roman" w:cs="Times New Roman"/>
          <w:b/>
          <w:sz w:val="24"/>
          <w:szCs w:val="24"/>
        </w:rPr>
      </w:pPr>
      <w:bookmarkStart w:id="4" w:name="OLE_LINK19"/>
      <w:r>
        <w:rPr>
          <w:rFonts w:ascii="Times New Roman" w:hAnsi="Times New Roman" w:cs="Times New Roman"/>
          <w:b/>
          <w:sz w:val="24"/>
          <w:szCs w:val="24"/>
        </w:rPr>
        <w:t>4</w:t>
      </w:r>
      <w:r w:rsidR="00CB5B0F" w:rsidRPr="000C6D14">
        <w:rPr>
          <w:rFonts w:ascii="Times New Roman" w:hAnsi="Times New Roman" w:cs="Times New Roman"/>
          <w:b/>
          <w:sz w:val="24"/>
          <w:szCs w:val="24"/>
        </w:rPr>
        <w:t>.1.2. Situación geográfica y climática</w:t>
      </w:r>
    </w:p>
    <w:bookmarkEnd w:id="4"/>
    <w:p w:rsidR="00CB5B0F" w:rsidRPr="00E17CF8" w:rsidRDefault="00CB5B0F" w:rsidP="00492DFF">
      <w:pPr>
        <w:tabs>
          <w:tab w:val="left" w:pos="8504"/>
        </w:tabs>
        <w:spacing w:after="0" w:line="360" w:lineRule="auto"/>
        <w:ind w:right="-1"/>
        <w:jc w:val="both"/>
        <w:rPr>
          <w:rFonts w:ascii="Times New Roman" w:hAnsi="Times New Roman" w:cs="Times New Roman"/>
          <w:sz w:val="24"/>
          <w:szCs w:val="24"/>
        </w:rPr>
      </w:pPr>
    </w:p>
    <w:tbl>
      <w:tblPr>
        <w:tblStyle w:val="Tablaconcuadrcula"/>
        <w:tblW w:w="5000" w:type="pct"/>
        <w:tblInd w:w="-5" w:type="dxa"/>
        <w:tblLook w:val="04A0" w:firstRow="1" w:lastRow="0" w:firstColumn="1" w:lastColumn="0" w:noHBand="0" w:noVBand="1"/>
      </w:tblPr>
      <w:tblGrid>
        <w:gridCol w:w="4655"/>
        <w:gridCol w:w="3273"/>
      </w:tblGrid>
      <w:tr w:rsidR="00CB5B0F" w:rsidRPr="00D80FA4" w:rsidTr="0016508D">
        <w:trPr>
          <w:trHeight w:val="454"/>
        </w:trPr>
        <w:tc>
          <w:tcPr>
            <w:tcW w:w="2936" w:type="pct"/>
            <w:vAlign w:val="bottom"/>
          </w:tcPr>
          <w:p w:rsidR="00CB5B0F" w:rsidRPr="00D80FA4" w:rsidRDefault="00CB5B0F" w:rsidP="00E17CF8">
            <w:pPr>
              <w:tabs>
                <w:tab w:val="left" w:pos="8504"/>
              </w:tabs>
              <w:spacing w:after="0" w:line="240" w:lineRule="auto"/>
              <w:ind w:left="-4697" w:right="-1" w:firstLine="4697"/>
              <w:rPr>
                <w:rFonts w:cs="Times New Roman"/>
                <w:color w:val="000000" w:themeColor="text1"/>
                <w:sz w:val="24"/>
                <w:szCs w:val="24"/>
              </w:rPr>
            </w:pPr>
            <w:r w:rsidRPr="00D80FA4">
              <w:rPr>
                <w:rFonts w:cs="Times New Roman"/>
                <w:color w:val="000000" w:themeColor="text1"/>
                <w:sz w:val="24"/>
                <w:szCs w:val="24"/>
              </w:rPr>
              <w:t>Altitud:</w:t>
            </w:r>
          </w:p>
        </w:tc>
        <w:tc>
          <w:tcPr>
            <w:tcW w:w="2064" w:type="pct"/>
            <w:vAlign w:val="bottom"/>
          </w:tcPr>
          <w:p w:rsidR="00CB5B0F" w:rsidRPr="00D80FA4" w:rsidRDefault="00CB5B0F" w:rsidP="00E17CF8">
            <w:pPr>
              <w:tabs>
                <w:tab w:val="left" w:pos="8504"/>
              </w:tabs>
              <w:spacing w:after="0" w:line="240" w:lineRule="auto"/>
              <w:ind w:right="-1"/>
              <w:rPr>
                <w:rFonts w:cs="Times New Roman"/>
                <w:color w:val="000000" w:themeColor="text1"/>
                <w:sz w:val="24"/>
                <w:szCs w:val="24"/>
              </w:rPr>
            </w:pPr>
            <w:r>
              <w:rPr>
                <w:rFonts w:cs="Times New Roman"/>
                <w:color w:val="000000" w:themeColor="text1"/>
                <w:sz w:val="24"/>
                <w:szCs w:val="24"/>
              </w:rPr>
              <w:t>20</w:t>
            </w:r>
            <w:r w:rsidRPr="00D80FA4">
              <w:rPr>
                <w:rFonts w:cs="Times New Roman"/>
                <w:color w:val="000000" w:themeColor="text1"/>
                <w:sz w:val="24"/>
                <w:szCs w:val="24"/>
              </w:rPr>
              <w:t xml:space="preserve"> msnm</w:t>
            </w:r>
          </w:p>
        </w:tc>
      </w:tr>
      <w:tr w:rsidR="00CB5B0F" w:rsidRPr="00D80FA4" w:rsidTr="0016508D">
        <w:trPr>
          <w:trHeight w:val="454"/>
        </w:trPr>
        <w:tc>
          <w:tcPr>
            <w:tcW w:w="2936" w:type="pct"/>
            <w:vAlign w:val="bottom"/>
          </w:tcPr>
          <w:p w:rsidR="00CB5B0F" w:rsidRPr="00D80FA4" w:rsidRDefault="00CB5B0F" w:rsidP="00E17CF8">
            <w:pPr>
              <w:tabs>
                <w:tab w:val="left" w:pos="8504"/>
              </w:tabs>
              <w:spacing w:after="0" w:line="240" w:lineRule="auto"/>
              <w:ind w:right="-1"/>
              <w:rPr>
                <w:rFonts w:cs="Times New Roman"/>
                <w:color w:val="000000" w:themeColor="text1"/>
                <w:sz w:val="24"/>
                <w:szCs w:val="24"/>
              </w:rPr>
            </w:pPr>
            <w:r w:rsidRPr="00D80FA4">
              <w:rPr>
                <w:rFonts w:cs="Times New Roman"/>
                <w:color w:val="000000" w:themeColor="text1"/>
                <w:sz w:val="24"/>
                <w:szCs w:val="24"/>
              </w:rPr>
              <w:t>Latitud:</w:t>
            </w:r>
          </w:p>
        </w:tc>
        <w:tc>
          <w:tcPr>
            <w:tcW w:w="2064" w:type="pct"/>
            <w:vAlign w:val="bottom"/>
          </w:tcPr>
          <w:p w:rsidR="00CB5B0F" w:rsidRPr="00E86E47" w:rsidRDefault="009D04B4" w:rsidP="00E17CF8">
            <w:pPr>
              <w:tabs>
                <w:tab w:val="left" w:pos="8504"/>
              </w:tabs>
              <w:spacing w:after="0" w:line="240" w:lineRule="auto"/>
              <w:ind w:right="-1"/>
              <w:rPr>
                <w:rFonts w:cs="Times New Roman"/>
                <w:color w:val="000000" w:themeColor="text1"/>
                <w:sz w:val="24"/>
                <w:szCs w:val="24"/>
              </w:rPr>
            </w:pPr>
            <w:r w:rsidRPr="00E86E47">
              <w:rPr>
                <w:rFonts w:cs="Times New Roman"/>
                <w:sz w:val="24"/>
                <w:szCs w:val="24"/>
              </w:rPr>
              <w:t>01º 56’ 46</w:t>
            </w:r>
            <w:r w:rsidR="00CB5B0F" w:rsidRPr="00E86E47">
              <w:rPr>
                <w:rFonts w:cs="Times New Roman"/>
                <w:sz w:val="24"/>
                <w:szCs w:val="24"/>
              </w:rPr>
              <w:t>’’S</w:t>
            </w:r>
          </w:p>
        </w:tc>
      </w:tr>
      <w:tr w:rsidR="00CB5B0F" w:rsidRPr="00D80FA4" w:rsidTr="0016508D">
        <w:trPr>
          <w:trHeight w:val="454"/>
        </w:trPr>
        <w:tc>
          <w:tcPr>
            <w:tcW w:w="2936" w:type="pct"/>
            <w:vAlign w:val="bottom"/>
          </w:tcPr>
          <w:p w:rsidR="00CB5B0F" w:rsidRPr="00D80FA4" w:rsidRDefault="00CB5B0F" w:rsidP="00E17CF8">
            <w:pPr>
              <w:tabs>
                <w:tab w:val="left" w:pos="8504"/>
              </w:tabs>
              <w:spacing w:after="0" w:line="240" w:lineRule="auto"/>
              <w:ind w:right="-1"/>
              <w:rPr>
                <w:rFonts w:cs="Times New Roman"/>
                <w:color w:val="000000" w:themeColor="text1"/>
                <w:sz w:val="24"/>
                <w:szCs w:val="24"/>
              </w:rPr>
            </w:pPr>
            <w:r w:rsidRPr="00D80FA4">
              <w:rPr>
                <w:rFonts w:cs="Times New Roman"/>
                <w:color w:val="000000" w:themeColor="text1"/>
                <w:sz w:val="24"/>
                <w:szCs w:val="24"/>
              </w:rPr>
              <w:t>Longitud:</w:t>
            </w:r>
          </w:p>
        </w:tc>
        <w:tc>
          <w:tcPr>
            <w:tcW w:w="2064" w:type="pct"/>
            <w:vAlign w:val="bottom"/>
          </w:tcPr>
          <w:p w:rsidR="00CB5B0F" w:rsidRPr="00D80FA4" w:rsidRDefault="00CB5B0F" w:rsidP="00E17CF8">
            <w:pPr>
              <w:tabs>
                <w:tab w:val="left" w:pos="8504"/>
              </w:tabs>
              <w:spacing w:after="0" w:line="240" w:lineRule="auto"/>
              <w:ind w:right="-1"/>
              <w:rPr>
                <w:rFonts w:cs="Times New Roman"/>
                <w:color w:val="000000" w:themeColor="text1"/>
                <w:sz w:val="24"/>
                <w:szCs w:val="24"/>
              </w:rPr>
            </w:pPr>
            <w:r>
              <w:rPr>
                <w:rFonts w:cs="Times New Roman"/>
                <w:color w:val="000000" w:themeColor="text1"/>
                <w:sz w:val="24"/>
                <w:szCs w:val="24"/>
              </w:rPr>
              <w:t>79º 23’ 36</w:t>
            </w:r>
            <w:r w:rsidRPr="00D80FA4">
              <w:rPr>
                <w:rFonts w:cs="Times New Roman"/>
                <w:color w:val="000000" w:themeColor="text1"/>
                <w:sz w:val="24"/>
                <w:szCs w:val="24"/>
              </w:rPr>
              <w:t>’’W</w:t>
            </w:r>
          </w:p>
        </w:tc>
      </w:tr>
      <w:tr w:rsidR="00CB5B0F" w:rsidRPr="00D80FA4" w:rsidTr="0016508D">
        <w:trPr>
          <w:trHeight w:val="454"/>
        </w:trPr>
        <w:tc>
          <w:tcPr>
            <w:tcW w:w="2936" w:type="pct"/>
            <w:vAlign w:val="bottom"/>
          </w:tcPr>
          <w:p w:rsidR="00CB5B0F" w:rsidRPr="00D80FA4" w:rsidRDefault="00CB5B0F" w:rsidP="00E17CF8">
            <w:pPr>
              <w:tabs>
                <w:tab w:val="left" w:pos="8504"/>
              </w:tabs>
              <w:spacing w:after="0" w:line="240" w:lineRule="auto"/>
              <w:ind w:right="-1"/>
              <w:rPr>
                <w:rFonts w:cs="Times New Roman"/>
                <w:color w:val="000000" w:themeColor="text1"/>
                <w:sz w:val="24"/>
                <w:szCs w:val="24"/>
              </w:rPr>
            </w:pPr>
            <w:r w:rsidRPr="00D80FA4">
              <w:rPr>
                <w:rFonts w:cs="Times New Roman"/>
                <w:color w:val="000000" w:themeColor="text1"/>
                <w:sz w:val="24"/>
                <w:szCs w:val="24"/>
              </w:rPr>
              <w:t>Temperatura máxima:</w:t>
            </w:r>
          </w:p>
        </w:tc>
        <w:tc>
          <w:tcPr>
            <w:tcW w:w="2064" w:type="pct"/>
            <w:vAlign w:val="bottom"/>
          </w:tcPr>
          <w:p w:rsidR="00CB5B0F" w:rsidRPr="00D80FA4" w:rsidRDefault="00CB5B0F" w:rsidP="00E17CF8">
            <w:pPr>
              <w:tabs>
                <w:tab w:val="left" w:pos="8504"/>
              </w:tabs>
              <w:spacing w:after="0" w:line="240" w:lineRule="auto"/>
              <w:ind w:right="-1"/>
              <w:rPr>
                <w:rFonts w:cs="Times New Roman"/>
                <w:color w:val="000000" w:themeColor="text1"/>
                <w:sz w:val="24"/>
                <w:szCs w:val="24"/>
              </w:rPr>
            </w:pPr>
            <w:r w:rsidRPr="00D80FA4">
              <w:rPr>
                <w:rFonts w:cs="Times New Roman"/>
                <w:color w:val="000000" w:themeColor="text1"/>
                <w:sz w:val="24"/>
                <w:szCs w:val="24"/>
              </w:rPr>
              <w:t>34ºC</w:t>
            </w:r>
          </w:p>
        </w:tc>
      </w:tr>
      <w:tr w:rsidR="00CB5B0F" w:rsidRPr="00D80FA4" w:rsidTr="0016508D">
        <w:trPr>
          <w:trHeight w:val="454"/>
        </w:trPr>
        <w:tc>
          <w:tcPr>
            <w:tcW w:w="2936" w:type="pct"/>
            <w:vAlign w:val="bottom"/>
          </w:tcPr>
          <w:p w:rsidR="00CB5B0F" w:rsidRPr="00D80FA4" w:rsidRDefault="00CB5B0F" w:rsidP="00E17CF8">
            <w:pPr>
              <w:tabs>
                <w:tab w:val="left" w:pos="8504"/>
              </w:tabs>
              <w:spacing w:after="0" w:line="240" w:lineRule="auto"/>
              <w:ind w:right="-1"/>
              <w:rPr>
                <w:rFonts w:cs="Times New Roman"/>
                <w:color w:val="000000" w:themeColor="text1"/>
                <w:sz w:val="24"/>
                <w:szCs w:val="24"/>
              </w:rPr>
            </w:pPr>
            <w:r w:rsidRPr="00D80FA4">
              <w:rPr>
                <w:rFonts w:cs="Times New Roman"/>
                <w:color w:val="000000" w:themeColor="text1"/>
                <w:sz w:val="24"/>
                <w:szCs w:val="24"/>
              </w:rPr>
              <w:t>Temperatura mínima:</w:t>
            </w:r>
          </w:p>
        </w:tc>
        <w:tc>
          <w:tcPr>
            <w:tcW w:w="2064" w:type="pct"/>
            <w:vAlign w:val="bottom"/>
          </w:tcPr>
          <w:p w:rsidR="00CB5B0F" w:rsidRPr="00D80FA4" w:rsidRDefault="00CB5B0F" w:rsidP="00E17CF8">
            <w:pPr>
              <w:tabs>
                <w:tab w:val="left" w:pos="8504"/>
              </w:tabs>
              <w:spacing w:after="0" w:line="240" w:lineRule="auto"/>
              <w:ind w:right="-1"/>
              <w:rPr>
                <w:rFonts w:cs="Times New Roman"/>
                <w:color w:val="000000" w:themeColor="text1"/>
                <w:sz w:val="24"/>
                <w:szCs w:val="24"/>
              </w:rPr>
            </w:pPr>
            <w:r w:rsidRPr="00D80FA4">
              <w:rPr>
                <w:rFonts w:cs="Times New Roman"/>
                <w:color w:val="000000" w:themeColor="text1"/>
                <w:sz w:val="24"/>
                <w:szCs w:val="24"/>
              </w:rPr>
              <w:t>24.4ºC</w:t>
            </w:r>
          </w:p>
        </w:tc>
      </w:tr>
      <w:tr w:rsidR="00CB5B0F" w:rsidRPr="00D80FA4" w:rsidTr="0016508D">
        <w:trPr>
          <w:trHeight w:val="454"/>
        </w:trPr>
        <w:tc>
          <w:tcPr>
            <w:tcW w:w="2936" w:type="pct"/>
            <w:vAlign w:val="bottom"/>
          </w:tcPr>
          <w:p w:rsidR="00CB5B0F" w:rsidRPr="00D80FA4" w:rsidRDefault="00CB5B0F" w:rsidP="00E17CF8">
            <w:pPr>
              <w:tabs>
                <w:tab w:val="left" w:pos="8504"/>
              </w:tabs>
              <w:spacing w:after="0" w:line="240" w:lineRule="auto"/>
              <w:ind w:right="-1"/>
              <w:rPr>
                <w:rFonts w:cs="Times New Roman"/>
                <w:color w:val="000000" w:themeColor="text1"/>
                <w:sz w:val="24"/>
                <w:szCs w:val="24"/>
              </w:rPr>
            </w:pPr>
            <w:r w:rsidRPr="00D80FA4">
              <w:rPr>
                <w:rFonts w:cs="Times New Roman"/>
                <w:color w:val="000000" w:themeColor="text1"/>
                <w:sz w:val="24"/>
                <w:szCs w:val="24"/>
              </w:rPr>
              <w:t>Temperatura media anual:</w:t>
            </w:r>
          </w:p>
        </w:tc>
        <w:tc>
          <w:tcPr>
            <w:tcW w:w="2064" w:type="pct"/>
            <w:vAlign w:val="bottom"/>
          </w:tcPr>
          <w:p w:rsidR="00CB5B0F" w:rsidRPr="00D80FA4" w:rsidRDefault="00CB5B0F" w:rsidP="00E17CF8">
            <w:pPr>
              <w:tabs>
                <w:tab w:val="left" w:pos="8504"/>
              </w:tabs>
              <w:spacing w:after="0" w:line="240" w:lineRule="auto"/>
              <w:ind w:right="-1"/>
              <w:rPr>
                <w:rFonts w:cs="Times New Roman"/>
                <w:color w:val="000000" w:themeColor="text1"/>
                <w:sz w:val="24"/>
                <w:szCs w:val="24"/>
              </w:rPr>
            </w:pPr>
            <w:r w:rsidRPr="00D80FA4">
              <w:rPr>
                <w:rFonts w:cs="Times New Roman"/>
                <w:color w:val="000000" w:themeColor="text1"/>
                <w:sz w:val="24"/>
                <w:szCs w:val="24"/>
              </w:rPr>
              <w:t xml:space="preserve">29 </w:t>
            </w:r>
            <w:proofErr w:type="spellStart"/>
            <w:r w:rsidRPr="00D80FA4">
              <w:rPr>
                <w:rFonts w:cs="Times New Roman"/>
                <w:color w:val="000000" w:themeColor="text1"/>
                <w:sz w:val="24"/>
                <w:szCs w:val="24"/>
              </w:rPr>
              <w:t>ºC</w:t>
            </w:r>
            <w:proofErr w:type="spellEnd"/>
          </w:p>
        </w:tc>
      </w:tr>
      <w:tr w:rsidR="00CB5B0F" w:rsidRPr="00D80FA4" w:rsidTr="0016508D">
        <w:trPr>
          <w:trHeight w:val="454"/>
        </w:trPr>
        <w:tc>
          <w:tcPr>
            <w:tcW w:w="2936" w:type="pct"/>
            <w:vAlign w:val="bottom"/>
          </w:tcPr>
          <w:p w:rsidR="00CB5B0F" w:rsidRPr="00D80FA4" w:rsidRDefault="00CB5B0F" w:rsidP="00E17CF8">
            <w:pPr>
              <w:tabs>
                <w:tab w:val="left" w:pos="8504"/>
              </w:tabs>
              <w:spacing w:after="0" w:line="240" w:lineRule="auto"/>
              <w:ind w:right="-1"/>
              <w:rPr>
                <w:rFonts w:cs="Times New Roman"/>
                <w:color w:val="000000" w:themeColor="text1"/>
                <w:sz w:val="24"/>
                <w:szCs w:val="24"/>
              </w:rPr>
            </w:pPr>
            <w:r w:rsidRPr="00D80FA4">
              <w:rPr>
                <w:rFonts w:cs="Times New Roman"/>
                <w:color w:val="000000" w:themeColor="text1"/>
                <w:sz w:val="24"/>
                <w:szCs w:val="24"/>
              </w:rPr>
              <w:t>Precipitación media anual:</w:t>
            </w:r>
          </w:p>
        </w:tc>
        <w:tc>
          <w:tcPr>
            <w:tcW w:w="2064" w:type="pct"/>
            <w:vAlign w:val="bottom"/>
          </w:tcPr>
          <w:p w:rsidR="00CB5B0F" w:rsidRPr="00D80FA4" w:rsidRDefault="00CB5B0F" w:rsidP="00E17CF8">
            <w:pPr>
              <w:tabs>
                <w:tab w:val="left" w:pos="8504"/>
              </w:tabs>
              <w:spacing w:after="0" w:line="240" w:lineRule="auto"/>
              <w:ind w:right="-1"/>
              <w:rPr>
                <w:rFonts w:cs="Times New Roman"/>
                <w:sz w:val="24"/>
                <w:szCs w:val="24"/>
              </w:rPr>
            </w:pPr>
            <w:r w:rsidRPr="00D80FA4">
              <w:rPr>
                <w:rFonts w:cs="Times New Roman"/>
                <w:sz w:val="24"/>
                <w:szCs w:val="24"/>
              </w:rPr>
              <w:t>2120 mm</w:t>
            </w:r>
          </w:p>
        </w:tc>
      </w:tr>
      <w:tr w:rsidR="00CB5B0F" w:rsidRPr="00D80FA4" w:rsidTr="0016508D">
        <w:trPr>
          <w:trHeight w:val="454"/>
        </w:trPr>
        <w:tc>
          <w:tcPr>
            <w:tcW w:w="2936" w:type="pct"/>
            <w:vAlign w:val="bottom"/>
          </w:tcPr>
          <w:p w:rsidR="00CB5B0F" w:rsidRPr="00D80FA4" w:rsidRDefault="00CB5B0F" w:rsidP="00E17CF8">
            <w:pPr>
              <w:tabs>
                <w:tab w:val="left" w:pos="8504"/>
              </w:tabs>
              <w:spacing w:after="0" w:line="240" w:lineRule="auto"/>
              <w:ind w:right="-1"/>
              <w:rPr>
                <w:rFonts w:cs="Times New Roman"/>
                <w:color w:val="000000" w:themeColor="text1"/>
                <w:sz w:val="24"/>
                <w:szCs w:val="24"/>
              </w:rPr>
            </w:pPr>
            <w:r w:rsidRPr="00D80FA4">
              <w:rPr>
                <w:rFonts w:cs="Times New Roman"/>
                <w:color w:val="000000" w:themeColor="text1"/>
                <w:sz w:val="24"/>
                <w:szCs w:val="24"/>
              </w:rPr>
              <w:t>Horas luz anual:</w:t>
            </w:r>
          </w:p>
        </w:tc>
        <w:tc>
          <w:tcPr>
            <w:tcW w:w="2064" w:type="pct"/>
            <w:vAlign w:val="bottom"/>
          </w:tcPr>
          <w:p w:rsidR="00CB5B0F" w:rsidRPr="00D80FA4" w:rsidRDefault="006C12D7" w:rsidP="00E17CF8">
            <w:pPr>
              <w:tabs>
                <w:tab w:val="left" w:pos="8504"/>
              </w:tabs>
              <w:spacing w:after="0" w:line="240" w:lineRule="auto"/>
              <w:ind w:right="-1"/>
              <w:rPr>
                <w:rFonts w:cs="Times New Roman"/>
                <w:color w:val="000000" w:themeColor="text1"/>
                <w:sz w:val="24"/>
                <w:szCs w:val="24"/>
              </w:rPr>
            </w:pPr>
            <w:r>
              <w:rPr>
                <w:rFonts w:cs="Times New Roman"/>
                <w:color w:val="000000" w:themeColor="text1"/>
                <w:sz w:val="24"/>
                <w:szCs w:val="24"/>
              </w:rPr>
              <w:t>1991.5 horas/</w:t>
            </w:r>
            <w:r w:rsidR="00CB5B0F" w:rsidRPr="00D80FA4">
              <w:rPr>
                <w:rFonts w:cs="Times New Roman"/>
                <w:color w:val="000000" w:themeColor="text1"/>
                <w:sz w:val="24"/>
                <w:szCs w:val="24"/>
              </w:rPr>
              <w:t>luz/año</w:t>
            </w:r>
          </w:p>
        </w:tc>
      </w:tr>
      <w:tr w:rsidR="00CB5B0F" w:rsidRPr="00D80FA4" w:rsidTr="0016508D">
        <w:trPr>
          <w:trHeight w:val="454"/>
        </w:trPr>
        <w:tc>
          <w:tcPr>
            <w:tcW w:w="2936" w:type="pct"/>
            <w:vAlign w:val="bottom"/>
          </w:tcPr>
          <w:p w:rsidR="00CB5B0F" w:rsidRPr="00D80FA4" w:rsidRDefault="00CB5B0F" w:rsidP="00E17CF8">
            <w:pPr>
              <w:tabs>
                <w:tab w:val="left" w:pos="8504"/>
              </w:tabs>
              <w:spacing w:after="0" w:line="240" w:lineRule="auto"/>
              <w:ind w:right="-1"/>
              <w:rPr>
                <w:rFonts w:cs="Times New Roman"/>
                <w:color w:val="000000" w:themeColor="text1"/>
                <w:sz w:val="24"/>
                <w:szCs w:val="24"/>
              </w:rPr>
            </w:pPr>
            <w:r w:rsidRPr="00D80FA4">
              <w:rPr>
                <w:rFonts w:cs="Times New Roman"/>
                <w:color w:val="000000" w:themeColor="text1"/>
                <w:sz w:val="24"/>
                <w:szCs w:val="24"/>
              </w:rPr>
              <w:t>Humedad relativa promedio anual:</w:t>
            </w:r>
          </w:p>
        </w:tc>
        <w:tc>
          <w:tcPr>
            <w:tcW w:w="2064" w:type="pct"/>
            <w:vAlign w:val="bottom"/>
          </w:tcPr>
          <w:p w:rsidR="00CB5B0F" w:rsidRPr="00D80FA4" w:rsidRDefault="00CB5B0F" w:rsidP="00E17CF8">
            <w:pPr>
              <w:tabs>
                <w:tab w:val="left" w:pos="8504"/>
              </w:tabs>
              <w:spacing w:after="0" w:line="240" w:lineRule="auto"/>
              <w:ind w:right="-1"/>
              <w:rPr>
                <w:rFonts w:cs="Times New Roman"/>
                <w:color w:val="000000" w:themeColor="text1"/>
                <w:sz w:val="24"/>
                <w:szCs w:val="24"/>
              </w:rPr>
            </w:pPr>
            <w:r w:rsidRPr="00D80FA4">
              <w:rPr>
                <w:rFonts w:cs="Times New Roman"/>
                <w:color w:val="000000" w:themeColor="text1"/>
                <w:sz w:val="24"/>
                <w:szCs w:val="24"/>
              </w:rPr>
              <w:t>85.6%</w:t>
            </w:r>
          </w:p>
        </w:tc>
      </w:tr>
      <w:tr w:rsidR="00CB5B0F" w:rsidRPr="00D80FA4" w:rsidTr="0016508D">
        <w:trPr>
          <w:trHeight w:val="454"/>
        </w:trPr>
        <w:tc>
          <w:tcPr>
            <w:tcW w:w="2936" w:type="pct"/>
            <w:vAlign w:val="bottom"/>
          </w:tcPr>
          <w:p w:rsidR="00CB5B0F" w:rsidRPr="00D80FA4" w:rsidRDefault="00CB5B0F" w:rsidP="00E17CF8">
            <w:pPr>
              <w:tabs>
                <w:tab w:val="left" w:pos="8504"/>
              </w:tabs>
              <w:spacing w:after="0" w:line="240" w:lineRule="auto"/>
              <w:ind w:right="-1"/>
              <w:rPr>
                <w:rFonts w:cs="Times New Roman"/>
                <w:color w:val="000000" w:themeColor="text1"/>
                <w:sz w:val="24"/>
                <w:szCs w:val="24"/>
              </w:rPr>
            </w:pPr>
            <w:r w:rsidRPr="00D80FA4">
              <w:rPr>
                <w:rFonts w:cs="Times New Roman"/>
                <w:color w:val="000000" w:themeColor="text1"/>
                <w:sz w:val="24"/>
                <w:szCs w:val="24"/>
              </w:rPr>
              <w:t>Evaporación anual:</w:t>
            </w:r>
          </w:p>
        </w:tc>
        <w:tc>
          <w:tcPr>
            <w:tcW w:w="2064" w:type="pct"/>
            <w:vAlign w:val="bottom"/>
          </w:tcPr>
          <w:p w:rsidR="00CB5B0F" w:rsidRPr="00D80FA4" w:rsidRDefault="00CB5B0F" w:rsidP="00E17CF8">
            <w:pPr>
              <w:tabs>
                <w:tab w:val="left" w:pos="8504"/>
              </w:tabs>
              <w:spacing w:after="0" w:line="240" w:lineRule="auto"/>
              <w:ind w:right="-1"/>
              <w:rPr>
                <w:rFonts w:cs="Times New Roman"/>
                <w:color w:val="000000" w:themeColor="text1"/>
                <w:sz w:val="24"/>
                <w:szCs w:val="24"/>
              </w:rPr>
            </w:pPr>
            <w:r w:rsidRPr="00D80FA4">
              <w:rPr>
                <w:rFonts w:cs="Times New Roman"/>
                <w:color w:val="000000" w:themeColor="text1"/>
                <w:sz w:val="24"/>
                <w:szCs w:val="24"/>
              </w:rPr>
              <w:t>1574.8 mm</w:t>
            </w:r>
          </w:p>
        </w:tc>
      </w:tr>
    </w:tbl>
    <w:p w:rsidR="00CB5B0F" w:rsidRDefault="00CB5B0F" w:rsidP="00CB5B0F">
      <w:pPr>
        <w:tabs>
          <w:tab w:val="left" w:pos="851"/>
          <w:tab w:val="left" w:pos="6276"/>
        </w:tabs>
        <w:spacing w:after="0"/>
        <w:ind w:right="-1"/>
        <w:jc w:val="both"/>
        <w:rPr>
          <w:rFonts w:ascii="Times New Roman" w:hAnsi="Times New Roman" w:cs="Times New Roman"/>
          <w:b/>
          <w:sz w:val="20"/>
          <w:szCs w:val="20"/>
        </w:rPr>
      </w:pPr>
    </w:p>
    <w:p w:rsidR="00CB5B0F" w:rsidRPr="006C12D7" w:rsidRDefault="00CB5B0F" w:rsidP="00E17CF8">
      <w:pPr>
        <w:tabs>
          <w:tab w:val="left" w:pos="851"/>
          <w:tab w:val="left" w:pos="6276"/>
        </w:tabs>
        <w:spacing w:after="0"/>
        <w:ind w:right="-1"/>
        <w:jc w:val="both"/>
        <w:rPr>
          <w:rFonts w:ascii="Times New Roman" w:hAnsi="Times New Roman" w:cs="Times New Roman"/>
          <w:sz w:val="24"/>
          <w:szCs w:val="24"/>
        </w:rPr>
      </w:pPr>
      <w:r>
        <w:rPr>
          <w:rFonts w:ascii="Times New Roman" w:hAnsi="Times New Roman" w:cs="Times New Roman"/>
          <w:b/>
          <w:sz w:val="20"/>
          <w:szCs w:val="20"/>
        </w:rPr>
        <w:t xml:space="preserve">  </w:t>
      </w:r>
      <w:r w:rsidRPr="006C12D7">
        <w:rPr>
          <w:rFonts w:ascii="Times New Roman" w:hAnsi="Times New Roman" w:cs="Times New Roman"/>
          <w:b/>
          <w:sz w:val="24"/>
          <w:szCs w:val="24"/>
        </w:rPr>
        <w:t>Fuente:</w:t>
      </w:r>
      <w:r w:rsidRPr="006C12D7">
        <w:rPr>
          <w:rFonts w:ascii="Times New Roman" w:hAnsi="Times New Roman" w:cs="Times New Roman"/>
          <w:sz w:val="24"/>
          <w:szCs w:val="24"/>
        </w:rPr>
        <w:t xml:space="preserve"> Municipio de Urdaneta,</w:t>
      </w:r>
      <w:r w:rsidR="00393BC5" w:rsidRPr="006C12D7">
        <w:rPr>
          <w:rFonts w:ascii="Times New Roman" w:hAnsi="Times New Roman" w:cs="Times New Roman"/>
          <w:sz w:val="24"/>
          <w:szCs w:val="24"/>
        </w:rPr>
        <w:t xml:space="preserve"> y registro </w:t>
      </w:r>
      <w:r w:rsidR="00E17CF8" w:rsidRPr="006C12D7">
        <w:rPr>
          <w:rFonts w:ascii="Times New Roman" w:hAnsi="Times New Roman" w:cs="Times New Roman"/>
          <w:sz w:val="24"/>
          <w:szCs w:val="24"/>
        </w:rPr>
        <w:t xml:space="preserve"> GPS </w:t>
      </w:r>
      <w:r w:rsidR="00393BC5" w:rsidRPr="006C12D7">
        <w:rPr>
          <w:rFonts w:ascii="Times New Roman" w:hAnsi="Times New Roman" w:cs="Times New Roman"/>
          <w:sz w:val="24"/>
          <w:szCs w:val="24"/>
        </w:rPr>
        <w:t>In Situ</w:t>
      </w:r>
      <w:r w:rsidR="00E83264">
        <w:rPr>
          <w:rFonts w:ascii="Times New Roman" w:hAnsi="Times New Roman" w:cs="Times New Roman"/>
          <w:sz w:val="24"/>
          <w:szCs w:val="24"/>
        </w:rPr>
        <w:t>.</w:t>
      </w:r>
      <w:r w:rsidR="00393BC5" w:rsidRPr="006C12D7">
        <w:rPr>
          <w:rFonts w:ascii="Times New Roman" w:hAnsi="Times New Roman" w:cs="Times New Roman"/>
          <w:sz w:val="24"/>
          <w:szCs w:val="24"/>
        </w:rPr>
        <w:t xml:space="preserve"> </w:t>
      </w:r>
      <w:r w:rsidR="00E17CF8" w:rsidRPr="006C12D7">
        <w:rPr>
          <w:rFonts w:ascii="Times New Roman" w:hAnsi="Times New Roman" w:cs="Times New Roman"/>
          <w:sz w:val="24"/>
          <w:szCs w:val="24"/>
        </w:rPr>
        <w:t>2015.</w:t>
      </w:r>
    </w:p>
    <w:p w:rsidR="00E17CF8" w:rsidRDefault="00E17CF8" w:rsidP="000C57C6">
      <w:pPr>
        <w:spacing w:after="0" w:line="360" w:lineRule="auto"/>
        <w:ind w:right="-1"/>
        <w:jc w:val="both"/>
        <w:rPr>
          <w:rFonts w:ascii="Times New Roman" w:hAnsi="Times New Roman" w:cs="Times New Roman"/>
          <w:b/>
          <w:color w:val="FF0000"/>
          <w:sz w:val="18"/>
          <w:szCs w:val="18"/>
        </w:rPr>
      </w:pPr>
    </w:p>
    <w:p w:rsidR="00CB5B0F" w:rsidRPr="000C6D14" w:rsidRDefault="00393BC5" w:rsidP="00CB5B0F">
      <w:pPr>
        <w:spacing w:after="0"/>
        <w:jc w:val="both"/>
        <w:rPr>
          <w:rFonts w:ascii="Times New Roman" w:hAnsi="Times New Roman" w:cs="Times New Roman"/>
          <w:b/>
          <w:sz w:val="24"/>
          <w:szCs w:val="24"/>
        </w:rPr>
      </w:pPr>
      <w:r>
        <w:rPr>
          <w:rFonts w:ascii="Times New Roman" w:hAnsi="Times New Roman" w:cs="Times New Roman"/>
          <w:b/>
          <w:sz w:val="24"/>
          <w:szCs w:val="24"/>
        </w:rPr>
        <w:t>4</w:t>
      </w:r>
      <w:r w:rsidR="00CB5B0F" w:rsidRPr="000C6D14">
        <w:rPr>
          <w:rFonts w:ascii="Times New Roman" w:hAnsi="Times New Roman" w:cs="Times New Roman"/>
          <w:b/>
          <w:sz w:val="24"/>
          <w:szCs w:val="24"/>
        </w:rPr>
        <w:t>.1.3. Zona de vida</w:t>
      </w:r>
    </w:p>
    <w:p w:rsidR="00CB5B0F" w:rsidRPr="000C6D14" w:rsidRDefault="00CB5B0F" w:rsidP="00CB5B0F">
      <w:pPr>
        <w:spacing w:after="0" w:line="360" w:lineRule="auto"/>
        <w:jc w:val="both"/>
        <w:rPr>
          <w:rFonts w:ascii="Times New Roman" w:hAnsi="Times New Roman" w:cs="Times New Roman"/>
          <w:b/>
          <w:sz w:val="24"/>
          <w:szCs w:val="24"/>
        </w:rPr>
      </w:pPr>
    </w:p>
    <w:p w:rsidR="00CB5B0F" w:rsidRDefault="00CB5B0F" w:rsidP="00CB5B0F">
      <w:pPr>
        <w:spacing w:after="0" w:line="360" w:lineRule="auto"/>
        <w:jc w:val="both"/>
        <w:rPr>
          <w:rFonts w:ascii="Times New Roman" w:hAnsi="Times New Roman" w:cs="Times New Roman"/>
          <w:sz w:val="24"/>
          <w:szCs w:val="24"/>
          <w:lang w:val="es-ES_tradnl"/>
        </w:rPr>
      </w:pPr>
      <w:r w:rsidRPr="00AA04BF">
        <w:rPr>
          <w:rFonts w:ascii="Times New Roman" w:hAnsi="Times New Roman" w:cs="Times New Roman"/>
          <w:sz w:val="24"/>
          <w:szCs w:val="24"/>
          <w:lang w:val="es-ES_tradnl"/>
        </w:rPr>
        <w:t>El sitio corresponde a</w:t>
      </w:r>
      <w:r w:rsidR="001A3934">
        <w:rPr>
          <w:rFonts w:ascii="Times New Roman" w:hAnsi="Times New Roman" w:cs="Times New Roman"/>
          <w:sz w:val="24"/>
          <w:szCs w:val="24"/>
          <w:lang w:val="es-ES_tradnl"/>
        </w:rPr>
        <w:t xml:space="preserve"> la</w:t>
      </w:r>
      <w:r w:rsidRPr="00AA04BF">
        <w:rPr>
          <w:rFonts w:ascii="Times New Roman" w:hAnsi="Times New Roman" w:cs="Times New Roman"/>
          <w:sz w:val="24"/>
          <w:szCs w:val="24"/>
          <w:lang w:val="es-ES_tradnl"/>
        </w:rPr>
        <w:t xml:space="preserve"> formación de bosque </w:t>
      </w:r>
      <w:r>
        <w:rPr>
          <w:rFonts w:ascii="Times New Roman" w:hAnsi="Times New Roman" w:cs="Times New Roman"/>
          <w:sz w:val="24"/>
          <w:szCs w:val="24"/>
          <w:lang w:val="es-ES_tradnl"/>
        </w:rPr>
        <w:t>húmedo tropical (</w:t>
      </w:r>
      <w:proofErr w:type="spellStart"/>
      <w:r>
        <w:rPr>
          <w:rFonts w:ascii="Times New Roman" w:hAnsi="Times New Roman" w:cs="Times New Roman"/>
          <w:sz w:val="24"/>
          <w:szCs w:val="24"/>
          <w:lang w:val="es-ES_tradnl"/>
        </w:rPr>
        <w:t>bh</w:t>
      </w:r>
      <w:proofErr w:type="spellEnd"/>
      <w:r>
        <w:rPr>
          <w:rFonts w:ascii="Times New Roman" w:hAnsi="Times New Roman" w:cs="Times New Roman"/>
          <w:sz w:val="24"/>
          <w:szCs w:val="24"/>
          <w:lang w:val="es-ES_tradnl"/>
        </w:rPr>
        <w:t xml:space="preserve">-T.), </w:t>
      </w:r>
      <w:r w:rsidRPr="00AA04BF">
        <w:rPr>
          <w:rFonts w:ascii="Times New Roman" w:hAnsi="Times New Roman" w:cs="Times New Roman"/>
          <w:sz w:val="24"/>
          <w:szCs w:val="24"/>
          <w:lang w:val="es-ES_tradnl"/>
        </w:rPr>
        <w:t>según el sistema</w:t>
      </w:r>
      <w:r>
        <w:rPr>
          <w:rFonts w:ascii="Times New Roman" w:hAnsi="Times New Roman" w:cs="Times New Roman"/>
          <w:sz w:val="24"/>
          <w:szCs w:val="24"/>
          <w:lang w:val="es-ES_tradnl"/>
        </w:rPr>
        <w:t xml:space="preserve"> de zonas de vida de </w:t>
      </w:r>
      <w:proofErr w:type="spellStart"/>
      <w:r>
        <w:rPr>
          <w:rFonts w:ascii="Times New Roman" w:hAnsi="Times New Roman" w:cs="Times New Roman"/>
          <w:sz w:val="24"/>
          <w:szCs w:val="24"/>
          <w:lang w:val="es-ES_tradnl"/>
        </w:rPr>
        <w:t>Holdridge</w:t>
      </w:r>
      <w:proofErr w:type="spellEnd"/>
      <w:r>
        <w:rPr>
          <w:rFonts w:ascii="Times New Roman" w:hAnsi="Times New Roman" w:cs="Times New Roman"/>
          <w:sz w:val="24"/>
          <w:szCs w:val="24"/>
          <w:lang w:val="es-ES_tradnl"/>
        </w:rPr>
        <w:t xml:space="preserve">, L. </w:t>
      </w:r>
    </w:p>
    <w:p w:rsidR="00CB5B0F" w:rsidRDefault="00CB5B0F" w:rsidP="00CB5B0F">
      <w:pPr>
        <w:shd w:val="clear" w:color="auto" w:fill="FFFFFF"/>
        <w:tabs>
          <w:tab w:val="left" w:pos="4723"/>
        </w:tabs>
        <w:spacing w:after="0" w:line="360" w:lineRule="auto"/>
        <w:jc w:val="both"/>
        <w:rPr>
          <w:rFonts w:ascii="Times New Roman" w:hAnsi="Times New Roman" w:cs="Times New Roman"/>
          <w:sz w:val="24"/>
          <w:szCs w:val="24"/>
          <w:lang w:val="es-ES_tradnl"/>
        </w:rPr>
      </w:pPr>
    </w:p>
    <w:p w:rsidR="000C57C6" w:rsidRDefault="000C57C6" w:rsidP="00CB5B0F">
      <w:pPr>
        <w:shd w:val="clear" w:color="auto" w:fill="FFFFFF"/>
        <w:tabs>
          <w:tab w:val="left" w:pos="4723"/>
        </w:tabs>
        <w:spacing w:after="0" w:line="360" w:lineRule="auto"/>
        <w:jc w:val="both"/>
        <w:rPr>
          <w:rFonts w:ascii="Times New Roman" w:hAnsi="Times New Roman" w:cs="Times New Roman"/>
          <w:sz w:val="24"/>
          <w:szCs w:val="24"/>
          <w:lang w:val="es-ES_tradnl"/>
        </w:rPr>
      </w:pPr>
    </w:p>
    <w:p w:rsidR="00CB5B0F" w:rsidRPr="000C6D14" w:rsidRDefault="00393BC5" w:rsidP="00CB5B0F">
      <w:pPr>
        <w:tabs>
          <w:tab w:val="left" w:pos="8504"/>
        </w:tabs>
        <w:spacing w:after="0" w:line="360" w:lineRule="auto"/>
        <w:ind w:right="-1"/>
        <w:jc w:val="both"/>
        <w:rPr>
          <w:rFonts w:ascii="Times New Roman" w:hAnsi="Times New Roman" w:cs="Times New Roman"/>
          <w:b/>
          <w:sz w:val="24"/>
          <w:szCs w:val="24"/>
        </w:rPr>
      </w:pPr>
      <w:r>
        <w:rPr>
          <w:rFonts w:ascii="Times New Roman" w:hAnsi="Times New Roman" w:cs="Times New Roman"/>
          <w:b/>
          <w:sz w:val="24"/>
          <w:szCs w:val="24"/>
        </w:rPr>
        <w:lastRenderedPageBreak/>
        <w:t>4</w:t>
      </w:r>
      <w:r w:rsidR="00CB5B0F" w:rsidRPr="000C6D14">
        <w:rPr>
          <w:rFonts w:ascii="Times New Roman" w:hAnsi="Times New Roman" w:cs="Times New Roman"/>
          <w:b/>
          <w:sz w:val="24"/>
          <w:szCs w:val="24"/>
        </w:rPr>
        <w:t>.1.4. Material experimental</w:t>
      </w:r>
    </w:p>
    <w:p w:rsidR="00CB5B0F" w:rsidRPr="000C6D14" w:rsidRDefault="00CB5B0F" w:rsidP="00CB5B0F">
      <w:pPr>
        <w:tabs>
          <w:tab w:val="left" w:pos="8504"/>
        </w:tabs>
        <w:spacing w:after="0" w:line="360" w:lineRule="auto"/>
        <w:ind w:right="-1"/>
        <w:jc w:val="both"/>
        <w:rPr>
          <w:rFonts w:ascii="Times New Roman" w:hAnsi="Times New Roman" w:cs="Times New Roman"/>
          <w:b/>
          <w:sz w:val="24"/>
          <w:szCs w:val="24"/>
        </w:rPr>
      </w:pPr>
    </w:p>
    <w:p w:rsidR="00CB5B0F" w:rsidRPr="000C6D14" w:rsidRDefault="008A729F" w:rsidP="00CB5B0F">
      <w:pPr>
        <w:shd w:val="clear" w:color="auto" w:fill="FFFFFF"/>
        <w:tabs>
          <w:tab w:val="left" w:pos="4723"/>
        </w:tabs>
        <w:spacing w:after="0"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Se utilizaro</w:t>
      </w:r>
      <w:r w:rsidR="00CB5B0F">
        <w:rPr>
          <w:rFonts w:ascii="Times New Roman" w:hAnsi="Times New Roman" w:cs="Times New Roman"/>
          <w:sz w:val="24"/>
          <w:szCs w:val="24"/>
          <w:lang w:val="es-ES_tradnl"/>
        </w:rPr>
        <w:t xml:space="preserve">n 12 cultivares </w:t>
      </w:r>
      <w:r w:rsidR="00CB5B0F" w:rsidRPr="000C6D14">
        <w:rPr>
          <w:rFonts w:ascii="Times New Roman" w:hAnsi="Times New Roman" w:cs="Times New Roman"/>
          <w:sz w:val="24"/>
          <w:szCs w:val="24"/>
          <w:lang w:val="es-ES_tradnl"/>
        </w:rPr>
        <w:t xml:space="preserve">de soya </w:t>
      </w:r>
      <w:r w:rsidR="00CB5B0F" w:rsidRPr="00A361CC">
        <w:rPr>
          <w:rFonts w:ascii="Times New Roman" w:hAnsi="Times New Roman" w:cs="Times New Roman"/>
          <w:b/>
          <w:sz w:val="24"/>
          <w:szCs w:val="24"/>
          <w:lang w:val="es-ES_tradnl"/>
        </w:rPr>
        <w:t>(</w:t>
      </w:r>
      <w:proofErr w:type="spellStart"/>
      <w:r w:rsidR="00CB5B0F" w:rsidRPr="00A361CC">
        <w:rPr>
          <w:rFonts w:ascii="Times New Roman" w:hAnsi="Times New Roman" w:cs="Times New Roman"/>
          <w:b/>
          <w:i/>
          <w:sz w:val="24"/>
          <w:szCs w:val="24"/>
          <w:u w:val="single"/>
          <w:lang w:val="es-ES_tradnl"/>
        </w:rPr>
        <w:t>Glycine</w:t>
      </w:r>
      <w:proofErr w:type="spellEnd"/>
      <w:r w:rsidR="00CB5B0F" w:rsidRPr="00A361CC">
        <w:rPr>
          <w:rFonts w:ascii="Times New Roman" w:hAnsi="Times New Roman" w:cs="Times New Roman"/>
          <w:b/>
          <w:i/>
          <w:sz w:val="24"/>
          <w:szCs w:val="24"/>
          <w:lang w:val="es-ES_tradnl"/>
        </w:rPr>
        <w:t xml:space="preserve"> </w:t>
      </w:r>
      <w:proofErr w:type="spellStart"/>
      <w:r w:rsidR="00CB5B0F" w:rsidRPr="00A361CC">
        <w:rPr>
          <w:rFonts w:ascii="Times New Roman" w:hAnsi="Times New Roman" w:cs="Times New Roman"/>
          <w:b/>
          <w:i/>
          <w:sz w:val="24"/>
          <w:szCs w:val="24"/>
          <w:u w:val="single"/>
          <w:lang w:val="es-ES_tradnl"/>
        </w:rPr>
        <w:t>max</w:t>
      </w:r>
      <w:proofErr w:type="spellEnd"/>
      <w:r w:rsidR="00CB5B0F" w:rsidRPr="00A361CC">
        <w:rPr>
          <w:rFonts w:ascii="Times New Roman" w:hAnsi="Times New Roman" w:cs="Times New Roman"/>
          <w:b/>
          <w:i/>
          <w:sz w:val="24"/>
          <w:szCs w:val="24"/>
          <w:lang w:val="es-ES_tradnl"/>
        </w:rPr>
        <w:t xml:space="preserve"> </w:t>
      </w:r>
      <w:r w:rsidR="00CB5B0F" w:rsidRPr="00A361CC">
        <w:rPr>
          <w:rFonts w:ascii="Times New Roman" w:hAnsi="Times New Roman" w:cs="Times New Roman"/>
          <w:b/>
          <w:sz w:val="24"/>
          <w:szCs w:val="24"/>
          <w:lang w:val="es-ES_tradnl"/>
        </w:rPr>
        <w:t xml:space="preserve">L. </w:t>
      </w:r>
      <w:proofErr w:type="spellStart"/>
      <w:r w:rsidR="00CB5B0F" w:rsidRPr="00A361CC">
        <w:rPr>
          <w:rFonts w:ascii="Times New Roman" w:hAnsi="Times New Roman" w:cs="Times New Roman"/>
          <w:b/>
          <w:sz w:val="24"/>
          <w:szCs w:val="24"/>
          <w:lang w:val="es-ES_tradnl"/>
        </w:rPr>
        <w:t>Merril</w:t>
      </w:r>
      <w:proofErr w:type="spellEnd"/>
      <w:r w:rsidR="00CB5B0F" w:rsidRPr="00A361CC">
        <w:rPr>
          <w:rFonts w:ascii="Times New Roman" w:hAnsi="Times New Roman" w:cs="Times New Roman"/>
          <w:b/>
          <w:sz w:val="24"/>
          <w:szCs w:val="24"/>
          <w:lang w:val="es-ES_tradnl"/>
        </w:rPr>
        <w:t>)</w:t>
      </w:r>
      <w:r w:rsidR="00CB5B0F" w:rsidRPr="00A361CC">
        <w:rPr>
          <w:rFonts w:ascii="Times New Roman" w:hAnsi="Times New Roman" w:cs="Times New Roman"/>
          <w:b/>
          <w:sz w:val="24"/>
          <w:szCs w:val="24"/>
        </w:rPr>
        <w:t>,</w:t>
      </w:r>
      <w:r w:rsidR="00CB5B0F" w:rsidRPr="000C6D14">
        <w:rPr>
          <w:rFonts w:ascii="Times New Roman" w:hAnsi="Times New Roman" w:cs="Times New Roman"/>
          <w:sz w:val="24"/>
          <w:szCs w:val="24"/>
        </w:rPr>
        <w:t xml:space="preserve"> </w:t>
      </w:r>
      <w:r w:rsidR="00CB5B0F">
        <w:rPr>
          <w:rFonts w:ascii="Times New Roman" w:hAnsi="Times New Roman" w:cs="Times New Roman"/>
          <w:sz w:val="24"/>
          <w:szCs w:val="24"/>
        </w:rPr>
        <w:t>procedentes del Programa Nacional de Oleaginosas de la Estación Experimental Litoral Sur del INIAP (INIAP-EELS).</w:t>
      </w:r>
    </w:p>
    <w:p w:rsidR="00CB5B0F" w:rsidRPr="000C6D14" w:rsidRDefault="00CB5B0F" w:rsidP="00CB5B0F">
      <w:pPr>
        <w:tabs>
          <w:tab w:val="left" w:pos="8504"/>
        </w:tabs>
        <w:spacing w:after="0" w:line="360" w:lineRule="auto"/>
        <w:ind w:right="-1"/>
        <w:jc w:val="both"/>
        <w:rPr>
          <w:rFonts w:ascii="Times New Roman" w:hAnsi="Times New Roman" w:cs="Times New Roman"/>
          <w:sz w:val="24"/>
          <w:szCs w:val="24"/>
        </w:rPr>
      </w:pPr>
    </w:p>
    <w:p w:rsidR="00CB5B0F" w:rsidRPr="000C6D14" w:rsidRDefault="00393BC5" w:rsidP="00CB5B0F">
      <w:pPr>
        <w:tabs>
          <w:tab w:val="left" w:pos="8504"/>
        </w:tabs>
        <w:spacing w:after="0" w:line="360" w:lineRule="auto"/>
        <w:ind w:right="-1"/>
        <w:jc w:val="both"/>
        <w:rPr>
          <w:rFonts w:ascii="Times New Roman" w:hAnsi="Times New Roman" w:cs="Times New Roman"/>
          <w:b/>
          <w:sz w:val="24"/>
          <w:szCs w:val="24"/>
        </w:rPr>
      </w:pPr>
      <w:bookmarkStart w:id="5" w:name="OLE_LINK27"/>
      <w:r>
        <w:rPr>
          <w:rFonts w:ascii="Times New Roman" w:hAnsi="Times New Roman" w:cs="Times New Roman"/>
          <w:b/>
          <w:sz w:val="24"/>
          <w:szCs w:val="24"/>
        </w:rPr>
        <w:t>4</w:t>
      </w:r>
      <w:r w:rsidR="00CB5B0F" w:rsidRPr="000C6D14">
        <w:rPr>
          <w:rFonts w:ascii="Times New Roman" w:hAnsi="Times New Roman" w:cs="Times New Roman"/>
          <w:b/>
          <w:sz w:val="24"/>
          <w:szCs w:val="24"/>
        </w:rPr>
        <w:t>.1.5. Materiales de campo</w:t>
      </w:r>
    </w:p>
    <w:bookmarkEnd w:id="5"/>
    <w:p w:rsidR="00CB5B0F" w:rsidRPr="000C6D14" w:rsidRDefault="00CB5B0F" w:rsidP="00CB5B0F">
      <w:pPr>
        <w:tabs>
          <w:tab w:val="left" w:pos="8504"/>
        </w:tabs>
        <w:spacing w:after="0" w:line="360" w:lineRule="auto"/>
        <w:ind w:right="-1"/>
        <w:jc w:val="both"/>
        <w:rPr>
          <w:rFonts w:ascii="Times New Roman" w:hAnsi="Times New Roman" w:cs="Times New Roman"/>
          <w:sz w:val="24"/>
          <w:szCs w:val="24"/>
        </w:rPr>
      </w:pPr>
    </w:p>
    <w:p w:rsidR="00CB5B0F" w:rsidRPr="000C6D14" w:rsidRDefault="00CB5B0F" w:rsidP="00CB5B0F">
      <w:pPr>
        <w:pStyle w:val="Prrafodelista"/>
        <w:numPr>
          <w:ilvl w:val="0"/>
          <w:numId w:val="4"/>
        </w:numPr>
        <w:tabs>
          <w:tab w:val="left" w:pos="8504"/>
        </w:tabs>
        <w:spacing w:line="360" w:lineRule="auto"/>
        <w:ind w:left="426" w:right="-1" w:hanging="283"/>
        <w:jc w:val="both"/>
        <w:rPr>
          <w:rFonts w:ascii="Times New Roman" w:hAnsi="Times New Roman" w:cs="Times New Roman"/>
          <w:sz w:val="24"/>
          <w:szCs w:val="24"/>
        </w:rPr>
      </w:pPr>
      <w:r w:rsidRPr="000C6D14">
        <w:rPr>
          <w:rFonts w:ascii="Times New Roman" w:eastAsia="Times New Roman" w:hAnsi="Times New Roman" w:cs="Times New Roman"/>
          <w:sz w:val="24"/>
          <w:szCs w:val="24"/>
        </w:rPr>
        <w:t>Bomba de mochila.</w:t>
      </w:r>
    </w:p>
    <w:p w:rsidR="00CB5B0F" w:rsidRPr="000C6D14" w:rsidRDefault="00CB5B0F" w:rsidP="00CB5B0F">
      <w:pPr>
        <w:pStyle w:val="Prrafodelista"/>
        <w:numPr>
          <w:ilvl w:val="0"/>
          <w:numId w:val="4"/>
        </w:numPr>
        <w:tabs>
          <w:tab w:val="left" w:pos="8504"/>
        </w:tabs>
        <w:spacing w:line="360" w:lineRule="auto"/>
        <w:ind w:left="426" w:right="-1" w:hanging="283"/>
        <w:jc w:val="both"/>
        <w:rPr>
          <w:rFonts w:ascii="Times New Roman" w:hAnsi="Times New Roman" w:cs="Times New Roman"/>
          <w:sz w:val="24"/>
          <w:szCs w:val="24"/>
        </w:rPr>
      </w:pPr>
      <w:r w:rsidRPr="000C6D14">
        <w:rPr>
          <w:rFonts w:ascii="Times New Roman" w:eastAsia="Times New Roman" w:hAnsi="Times New Roman" w:cs="Times New Roman"/>
          <w:sz w:val="24"/>
          <w:szCs w:val="24"/>
        </w:rPr>
        <w:t>Cámara digital.</w:t>
      </w:r>
    </w:p>
    <w:p w:rsidR="00CB5B0F" w:rsidRDefault="00CB5B0F" w:rsidP="00CB5B0F">
      <w:pPr>
        <w:pStyle w:val="Prrafodelista"/>
        <w:numPr>
          <w:ilvl w:val="0"/>
          <w:numId w:val="4"/>
        </w:numPr>
        <w:tabs>
          <w:tab w:val="left" w:pos="8504"/>
        </w:tabs>
        <w:spacing w:line="360" w:lineRule="auto"/>
        <w:ind w:left="426" w:right="-1" w:hanging="283"/>
        <w:jc w:val="both"/>
        <w:rPr>
          <w:rFonts w:ascii="Times New Roman" w:hAnsi="Times New Roman" w:cs="Times New Roman"/>
          <w:sz w:val="24"/>
          <w:szCs w:val="24"/>
        </w:rPr>
      </w:pPr>
      <w:r>
        <w:rPr>
          <w:rFonts w:ascii="Times New Roman" w:hAnsi="Times New Roman" w:cs="Times New Roman"/>
          <w:sz w:val="24"/>
          <w:szCs w:val="24"/>
        </w:rPr>
        <w:t>Espeques.</w:t>
      </w:r>
    </w:p>
    <w:p w:rsidR="00CB5B0F" w:rsidRDefault="00CB5B0F" w:rsidP="00CB5B0F">
      <w:pPr>
        <w:pStyle w:val="Prrafodelista"/>
        <w:numPr>
          <w:ilvl w:val="0"/>
          <w:numId w:val="4"/>
        </w:numPr>
        <w:tabs>
          <w:tab w:val="left" w:pos="8504"/>
        </w:tabs>
        <w:spacing w:line="360" w:lineRule="auto"/>
        <w:ind w:left="426" w:right="-1" w:hanging="283"/>
        <w:jc w:val="both"/>
        <w:rPr>
          <w:rFonts w:ascii="Times New Roman" w:hAnsi="Times New Roman" w:cs="Times New Roman"/>
          <w:sz w:val="24"/>
          <w:szCs w:val="24"/>
        </w:rPr>
      </w:pPr>
      <w:r>
        <w:rPr>
          <w:rFonts w:ascii="Times New Roman" w:hAnsi="Times New Roman" w:cs="Times New Roman"/>
          <w:sz w:val="24"/>
          <w:szCs w:val="24"/>
        </w:rPr>
        <w:t>Flexómetro.</w:t>
      </w:r>
    </w:p>
    <w:p w:rsidR="00CB5B0F" w:rsidRPr="00935372" w:rsidRDefault="00CB5B0F" w:rsidP="00CB5B0F">
      <w:pPr>
        <w:pStyle w:val="Prrafodelista"/>
        <w:numPr>
          <w:ilvl w:val="0"/>
          <w:numId w:val="4"/>
        </w:numPr>
        <w:tabs>
          <w:tab w:val="left" w:pos="8504"/>
        </w:tabs>
        <w:spacing w:line="360" w:lineRule="auto"/>
        <w:ind w:left="426" w:right="-1" w:hanging="283"/>
        <w:jc w:val="both"/>
        <w:rPr>
          <w:rFonts w:ascii="Times New Roman" w:hAnsi="Times New Roman" w:cs="Times New Roman"/>
          <w:sz w:val="24"/>
          <w:szCs w:val="24"/>
        </w:rPr>
      </w:pPr>
      <w:r>
        <w:rPr>
          <w:rFonts w:ascii="Times New Roman" w:eastAsia="Times New Roman" w:hAnsi="Times New Roman" w:cs="Times New Roman"/>
          <w:sz w:val="24"/>
          <w:szCs w:val="24"/>
        </w:rPr>
        <w:t xml:space="preserve">Fungicidas </w:t>
      </w:r>
      <w:proofErr w:type="spellStart"/>
      <w:r w:rsidRPr="00935372">
        <w:rPr>
          <w:rFonts w:ascii="Times New Roman" w:eastAsia="Times New Roman" w:hAnsi="Times New Roman" w:cs="Times New Roman"/>
          <w:sz w:val="24"/>
          <w:szCs w:val="24"/>
        </w:rPr>
        <w:t>Vitavax</w:t>
      </w:r>
      <w:proofErr w:type="spellEnd"/>
      <w:r w:rsidRPr="00935372">
        <w:rPr>
          <w:rFonts w:ascii="Times New Roman" w:eastAsia="Times New Roman" w:hAnsi="Times New Roman" w:cs="Times New Roman"/>
          <w:sz w:val="24"/>
          <w:szCs w:val="24"/>
        </w:rPr>
        <w:t xml:space="preserve"> (</w:t>
      </w:r>
      <w:proofErr w:type="spellStart"/>
      <w:r w:rsidRPr="00935372">
        <w:rPr>
          <w:rFonts w:ascii="Times New Roman" w:eastAsia="Times New Roman" w:hAnsi="Times New Roman" w:cs="Times New Roman"/>
          <w:sz w:val="24"/>
          <w:szCs w:val="24"/>
        </w:rPr>
        <w:t>Carboxin</w:t>
      </w:r>
      <w:proofErr w:type="spellEnd"/>
      <w:r w:rsidRPr="00935372">
        <w:rPr>
          <w:rFonts w:ascii="Times New Roman" w:eastAsia="Times New Roman" w:hAnsi="Times New Roman" w:cs="Times New Roman"/>
          <w:sz w:val="24"/>
          <w:szCs w:val="24"/>
        </w:rPr>
        <w:t xml:space="preserve">), </w:t>
      </w:r>
      <w:r w:rsidRPr="00935372">
        <w:rPr>
          <w:rFonts w:ascii="Times New Roman" w:hAnsi="Times New Roman" w:cs="Times New Roman"/>
          <w:sz w:val="24"/>
          <w:szCs w:val="24"/>
        </w:rPr>
        <w:t>Opera (</w:t>
      </w:r>
      <w:proofErr w:type="spellStart"/>
      <w:r w:rsidRPr="00935372">
        <w:rPr>
          <w:rFonts w:ascii="Times New Roman" w:hAnsi="Times New Roman" w:cs="Times New Roman"/>
          <w:sz w:val="24"/>
          <w:szCs w:val="24"/>
        </w:rPr>
        <w:t>Pyraclostrobin</w:t>
      </w:r>
      <w:proofErr w:type="spellEnd"/>
      <w:r w:rsidRPr="00935372">
        <w:rPr>
          <w:rFonts w:ascii="Times New Roman" w:hAnsi="Times New Roman" w:cs="Times New Roman"/>
          <w:sz w:val="24"/>
          <w:szCs w:val="24"/>
        </w:rPr>
        <w:t xml:space="preserve"> 13 % + </w:t>
      </w:r>
      <w:proofErr w:type="spellStart"/>
      <w:r w:rsidRPr="00935372">
        <w:rPr>
          <w:rFonts w:ascii="Times New Roman" w:hAnsi="Times New Roman" w:cs="Times New Roman"/>
          <w:sz w:val="24"/>
          <w:szCs w:val="24"/>
        </w:rPr>
        <w:t>epoxiconazole</w:t>
      </w:r>
      <w:proofErr w:type="spellEnd"/>
      <w:r w:rsidRPr="00935372">
        <w:rPr>
          <w:rFonts w:ascii="Times New Roman" w:hAnsi="Times New Roman" w:cs="Times New Roman"/>
          <w:sz w:val="24"/>
          <w:szCs w:val="24"/>
        </w:rPr>
        <w:t xml:space="preserve"> 5 %)</w:t>
      </w:r>
      <w:r w:rsidRPr="00935372">
        <w:rPr>
          <w:rFonts w:ascii="Times New Roman" w:eastAsia="Times New Roman" w:hAnsi="Times New Roman" w:cs="Times New Roman"/>
          <w:sz w:val="24"/>
          <w:szCs w:val="24"/>
        </w:rPr>
        <w:t>.</w:t>
      </w:r>
    </w:p>
    <w:p w:rsidR="00CB5B0F" w:rsidRDefault="00CB5B0F" w:rsidP="00CB5B0F">
      <w:pPr>
        <w:pStyle w:val="Prrafodelista"/>
        <w:numPr>
          <w:ilvl w:val="0"/>
          <w:numId w:val="4"/>
        </w:numPr>
        <w:tabs>
          <w:tab w:val="left" w:pos="8504"/>
        </w:tabs>
        <w:spacing w:line="360" w:lineRule="auto"/>
        <w:ind w:left="426" w:right="-1" w:hanging="283"/>
        <w:jc w:val="both"/>
        <w:rPr>
          <w:rFonts w:ascii="Times New Roman" w:hAnsi="Times New Roman" w:cs="Times New Roman"/>
          <w:sz w:val="24"/>
          <w:szCs w:val="24"/>
        </w:rPr>
      </w:pPr>
      <w:r w:rsidRPr="00935372">
        <w:rPr>
          <w:rFonts w:ascii="Times New Roman" w:eastAsia="Times New Roman" w:hAnsi="Times New Roman" w:cs="Times New Roman"/>
          <w:sz w:val="24"/>
          <w:szCs w:val="24"/>
        </w:rPr>
        <w:t>Fertilizantes (A</w:t>
      </w:r>
      <w:r w:rsidRPr="00935372">
        <w:rPr>
          <w:rFonts w:ascii="Times New Roman" w:hAnsi="Times New Roman" w:cs="Times New Roman"/>
          <w:sz w:val="24"/>
          <w:szCs w:val="24"/>
        </w:rPr>
        <w:t>bono completo 8-20-20 + ure</w:t>
      </w:r>
      <w:r>
        <w:rPr>
          <w:rFonts w:ascii="Times New Roman" w:hAnsi="Times New Roman" w:cs="Times New Roman"/>
          <w:sz w:val="24"/>
          <w:szCs w:val="24"/>
        </w:rPr>
        <w:t>a)</w:t>
      </w:r>
      <w:r w:rsidRPr="00935372">
        <w:rPr>
          <w:rFonts w:ascii="Times New Roman" w:hAnsi="Times New Roman" w:cs="Times New Roman"/>
          <w:sz w:val="24"/>
          <w:szCs w:val="24"/>
        </w:rPr>
        <w:t>.</w:t>
      </w:r>
    </w:p>
    <w:p w:rsidR="00CB5B0F" w:rsidRPr="00935372" w:rsidRDefault="00CB5B0F" w:rsidP="00CB5B0F">
      <w:pPr>
        <w:pStyle w:val="Prrafodelista"/>
        <w:numPr>
          <w:ilvl w:val="0"/>
          <w:numId w:val="4"/>
        </w:numPr>
        <w:tabs>
          <w:tab w:val="left" w:pos="8504"/>
        </w:tabs>
        <w:spacing w:line="360" w:lineRule="auto"/>
        <w:ind w:left="426" w:right="-1" w:hanging="283"/>
        <w:jc w:val="both"/>
        <w:rPr>
          <w:rFonts w:ascii="Times New Roman" w:hAnsi="Times New Roman" w:cs="Times New Roman"/>
          <w:sz w:val="24"/>
          <w:szCs w:val="24"/>
        </w:rPr>
      </w:pPr>
      <w:r w:rsidRPr="00935372">
        <w:rPr>
          <w:rFonts w:ascii="Times New Roman" w:eastAsia="Times New Roman" w:hAnsi="Times New Roman" w:cs="Times New Roman"/>
          <w:sz w:val="24"/>
          <w:szCs w:val="24"/>
        </w:rPr>
        <w:t>I</w:t>
      </w:r>
      <w:r>
        <w:rPr>
          <w:rFonts w:ascii="Times New Roman" w:eastAsia="Times New Roman" w:hAnsi="Times New Roman" w:cs="Times New Roman"/>
          <w:sz w:val="24"/>
          <w:szCs w:val="24"/>
        </w:rPr>
        <w:t xml:space="preserve">nsecticidas </w:t>
      </w:r>
      <w:proofErr w:type="spellStart"/>
      <w:r w:rsidRPr="00935372">
        <w:rPr>
          <w:rFonts w:ascii="Times New Roman" w:hAnsi="Times New Roman" w:cs="Times New Roman"/>
          <w:sz w:val="24"/>
          <w:szCs w:val="24"/>
        </w:rPr>
        <w:t>Confidor</w:t>
      </w:r>
      <w:proofErr w:type="spellEnd"/>
      <w:r w:rsidRPr="00935372">
        <w:rPr>
          <w:rFonts w:ascii="Times New Roman" w:hAnsi="Times New Roman" w:cs="Times New Roman"/>
          <w:sz w:val="24"/>
          <w:szCs w:val="24"/>
        </w:rPr>
        <w:t xml:space="preserve"> (</w:t>
      </w:r>
      <w:proofErr w:type="spellStart"/>
      <w:r w:rsidRPr="00935372">
        <w:rPr>
          <w:rFonts w:ascii="Times New Roman" w:hAnsi="Times New Roman" w:cs="Times New Roman"/>
          <w:sz w:val="24"/>
          <w:szCs w:val="24"/>
        </w:rPr>
        <w:t>Imidacloprid</w:t>
      </w:r>
      <w:proofErr w:type="spellEnd"/>
      <w:r w:rsidRPr="00935372">
        <w:rPr>
          <w:rFonts w:ascii="Times New Roman" w:hAnsi="Times New Roman" w:cs="Times New Roman"/>
          <w:sz w:val="24"/>
          <w:szCs w:val="24"/>
        </w:rPr>
        <w:t>), Bala 55 (</w:t>
      </w:r>
      <w:proofErr w:type="spellStart"/>
      <w:r w:rsidRPr="00935372">
        <w:rPr>
          <w:rFonts w:ascii="Times New Roman" w:hAnsi="Times New Roman" w:cs="Times New Roman"/>
          <w:sz w:val="24"/>
          <w:szCs w:val="24"/>
        </w:rPr>
        <w:t>Clorpirifos</w:t>
      </w:r>
      <w:proofErr w:type="spellEnd"/>
      <w:r w:rsidRPr="00935372">
        <w:rPr>
          <w:rFonts w:ascii="Times New Roman" w:hAnsi="Times New Roman" w:cs="Times New Roman"/>
          <w:sz w:val="24"/>
          <w:szCs w:val="24"/>
        </w:rPr>
        <w:t xml:space="preserve"> + </w:t>
      </w:r>
      <w:proofErr w:type="spellStart"/>
      <w:r w:rsidRPr="00935372">
        <w:rPr>
          <w:rFonts w:ascii="Times New Roman" w:hAnsi="Times New Roman" w:cs="Times New Roman"/>
          <w:sz w:val="24"/>
          <w:szCs w:val="24"/>
        </w:rPr>
        <w:t>Cipermetrina</w:t>
      </w:r>
      <w:proofErr w:type="spellEnd"/>
      <w:r w:rsidRPr="00935372">
        <w:rPr>
          <w:rFonts w:ascii="Times New Roman" w:hAnsi="Times New Roman" w:cs="Times New Roman"/>
          <w:sz w:val="24"/>
          <w:szCs w:val="24"/>
        </w:rPr>
        <w:t xml:space="preserve">), </w:t>
      </w:r>
      <w:proofErr w:type="spellStart"/>
      <w:r w:rsidRPr="00935372">
        <w:rPr>
          <w:rFonts w:ascii="Times New Roman" w:hAnsi="Times New Roman" w:cs="Times New Roman"/>
          <w:sz w:val="24"/>
          <w:szCs w:val="24"/>
        </w:rPr>
        <w:t>Diazol</w:t>
      </w:r>
      <w:proofErr w:type="spellEnd"/>
      <w:r w:rsidRPr="00935372">
        <w:rPr>
          <w:rFonts w:ascii="Times New Roman" w:hAnsi="Times New Roman" w:cs="Times New Roman"/>
          <w:sz w:val="24"/>
          <w:szCs w:val="24"/>
        </w:rPr>
        <w:t xml:space="preserve"> (</w:t>
      </w:r>
      <w:proofErr w:type="spellStart"/>
      <w:r w:rsidRPr="00935372">
        <w:rPr>
          <w:rFonts w:ascii="Times New Roman" w:hAnsi="Times New Roman" w:cs="Times New Roman"/>
          <w:sz w:val="24"/>
          <w:szCs w:val="24"/>
          <w:shd w:val="clear" w:color="auto" w:fill="FFFFFF"/>
        </w:rPr>
        <w:t>Diazinón</w:t>
      </w:r>
      <w:proofErr w:type="spellEnd"/>
      <w:r w:rsidRPr="00935372">
        <w:rPr>
          <w:rFonts w:ascii="Times New Roman" w:hAnsi="Times New Roman" w:cs="Times New Roman"/>
          <w:sz w:val="24"/>
          <w:szCs w:val="24"/>
          <w:shd w:val="clear" w:color="auto" w:fill="FFFFFF"/>
        </w:rPr>
        <w:t>).</w:t>
      </w:r>
    </w:p>
    <w:p w:rsidR="00CB5B0F" w:rsidRPr="00D80FA4" w:rsidRDefault="00CB5B0F" w:rsidP="00CB5B0F">
      <w:pPr>
        <w:pStyle w:val="Prrafodelista"/>
        <w:numPr>
          <w:ilvl w:val="0"/>
          <w:numId w:val="4"/>
        </w:numPr>
        <w:tabs>
          <w:tab w:val="left" w:pos="8504"/>
        </w:tabs>
        <w:spacing w:line="360" w:lineRule="auto"/>
        <w:ind w:left="426" w:right="-1" w:hanging="283"/>
        <w:jc w:val="both"/>
        <w:rPr>
          <w:rFonts w:ascii="Times New Roman" w:hAnsi="Times New Roman" w:cs="Times New Roman"/>
          <w:sz w:val="24"/>
          <w:szCs w:val="24"/>
        </w:rPr>
      </w:pPr>
      <w:r w:rsidRPr="00D80FA4">
        <w:rPr>
          <w:rFonts w:ascii="Times New Roman" w:hAnsi="Times New Roman" w:cs="Times New Roman"/>
          <w:sz w:val="24"/>
          <w:szCs w:val="24"/>
        </w:rPr>
        <w:t>Libreta de campo</w:t>
      </w:r>
    </w:p>
    <w:p w:rsidR="00CB5B0F" w:rsidRDefault="00CB5B0F" w:rsidP="00CB5B0F">
      <w:pPr>
        <w:pStyle w:val="Prrafodelista"/>
        <w:numPr>
          <w:ilvl w:val="0"/>
          <w:numId w:val="4"/>
        </w:numPr>
        <w:tabs>
          <w:tab w:val="left" w:pos="8504"/>
        </w:tabs>
        <w:spacing w:line="360" w:lineRule="auto"/>
        <w:ind w:left="426" w:right="-1" w:hanging="283"/>
        <w:jc w:val="both"/>
        <w:rPr>
          <w:rFonts w:ascii="Times New Roman" w:hAnsi="Times New Roman" w:cs="Times New Roman"/>
          <w:sz w:val="24"/>
          <w:szCs w:val="24"/>
        </w:rPr>
      </w:pPr>
      <w:r w:rsidRPr="000C6D14">
        <w:rPr>
          <w:rFonts w:ascii="Times New Roman" w:hAnsi="Times New Roman" w:cs="Times New Roman"/>
          <w:sz w:val="24"/>
          <w:szCs w:val="24"/>
        </w:rPr>
        <w:t>Machetes.</w:t>
      </w:r>
    </w:p>
    <w:p w:rsidR="00CB5B0F" w:rsidRPr="000C6D14" w:rsidRDefault="00CB5B0F" w:rsidP="00CB5B0F">
      <w:pPr>
        <w:pStyle w:val="Prrafodelista"/>
        <w:numPr>
          <w:ilvl w:val="0"/>
          <w:numId w:val="4"/>
        </w:numPr>
        <w:tabs>
          <w:tab w:val="left" w:pos="8504"/>
        </w:tabs>
        <w:spacing w:line="360" w:lineRule="auto"/>
        <w:ind w:left="426" w:right="-1" w:hanging="283"/>
        <w:jc w:val="both"/>
        <w:rPr>
          <w:rFonts w:ascii="Times New Roman" w:hAnsi="Times New Roman" w:cs="Times New Roman"/>
          <w:sz w:val="24"/>
          <w:szCs w:val="24"/>
        </w:rPr>
      </w:pPr>
      <w:r w:rsidRPr="000C6D14">
        <w:rPr>
          <w:rFonts w:ascii="Times New Roman" w:hAnsi="Times New Roman" w:cs="Times New Roman"/>
          <w:sz w:val="24"/>
          <w:szCs w:val="24"/>
        </w:rPr>
        <w:t>Piolas.</w:t>
      </w:r>
    </w:p>
    <w:p w:rsidR="00CB5B0F" w:rsidRPr="000C6D14" w:rsidRDefault="00CB5B0F" w:rsidP="00CB5B0F">
      <w:pPr>
        <w:pStyle w:val="Prrafodelista"/>
        <w:numPr>
          <w:ilvl w:val="0"/>
          <w:numId w:val="4"/>
        </w:numPr>
        <w:tabs>
          <w:tab w:val="left" w:pos="8504"/>
        </w:tabs>
        <w:spacing w:line="360" w:lineRule="auto"/>
        <w:ind w:left="426" w:right="-1" w:hanging="28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Letreros de identificación.</w:t>
      </w:r>
    </w:p>
    <w:p w:rsidR="00CB5B0F" w:rsidRPr="000C6D14" w:rsidRDefault="00CB5B0F" w:rsidP="00CB5B0F">
      <w:pPr>
        <w:pStyle w:val="Prrafodelista"/>
        <w:numPr>
          <w:ilvl w:val="0"/>
          <w:numId w:val="4"/>
        </w:numPr>
        <w:tabs>
          <w:tab w:val="left" w:pos="8504"/>
        </w:tabs>
        <w:spacing w:line="360" w:lineRule="auto"/>
        <w:ind w:left="426" w:right="-1" w:hanging="283"/>
        <w:jc w:val="both"/>
        <w:rPr>
          <w:rFonts w:ascii="Times New Roman" w:hAnsi="Times New Roman" w:cs="Times New Roman"/>
          <w:sz w:val="24"/>
          <w:szCs w:val="24"/>
        </w:rPr>
      </w:pPr>
      <w:r>
        <w:rPr>
          <w:rFonts w:ascii="Times New Roman" w:hAnsi="Times New Roman" w:cs="Times New Roman"/>
          <w:sz w:val="24"/>
          <w:szCs w:val="24"/>
        </w:rPr>
        <w:t>Regadera.</w:t>
      </w:r>
    </w:p>
    <w:p w:rsidR="00CB5B0F" w:rsidRPr="000C6D14" w:rsidRDefault="00CB5B0F" w:rsidP="00CB5B0F">
      <w:pPr>
        <w:pStyle w:val="Prrafodelista"/>
        <w:tabs>
          <w:tab w:val="left" w:pos="8504"/>
        </w:tabs>
        <w:spacing w:after="0" w:line="360" w:lineRule="auto"/>
        <w:ind w:left="567" w:right="-1"/>
        <w:rPr>
          <w:rFonts w:ascii="Times New Roman" w:eastAsia="Times New Roman" w:hAnsi="Times New Roman" w:cs="Times New Roman"/>
          <w:sz w:val="24"/>
          <w:szCs w:val="24"/>
        </w:rPr>
      </w:pPr>
    </w:p>
    <w:p w:rsidR="00CB5B0F" w:rsidRPr="000C6D14" w:rsidRDefault="00393BC5" w:rsidP="00CB5B0F">
      <w:pPr>
        <w:tabs>
          <w:tab w:val="left" w:pos="8504"/>
        </w:tabs>
        <w:spacing w:after="0" w:line="360" w:lineRule="auto"/>
        <w:ind w:right="-1"/>
        <w:jc w:val="both"/>
        <w:rPr>
          <w:rFonts w:ascii="Times New Roman" w:hAnsi="Times New Roman" w:cs="Times New Roman"/>
          <w:b/>
          <w:sz w:val="24"/>
          <w:szCs w:val="24"/>
        </w:rPr>
      </w:pPr>
      <w:r>
        <w:rPr>
          <w:rFonts w:ascii="Times New Roman" w:hAnsi="Times New Roman" w:cs="Times New Roman"/>
          <w:b/>
          <w:sz w:val="24"/>
          <w:szCs w:val="24"/>
        </w:rPr>
        <w:t>4</w:t>
      </w:r>
      <w:r w:rsidR="00CB5B0F" w:rsidRPr="000C6D14">
        <w:rPr>
          <w:rFonts w:ascii="Times New Roman" w:hAnsi="Times New Roman" w:cs="Times New Roman"/>
          <w:b/>
          <w:sz w:val="24"/>
          <w:szCs w:val="24"/>
        </w:rPr>
        <w:t>.1.6. Materiales de oficina</w:t>
      </w:r>
    </w:p>
    <w:p w:rsidR="00CB5B0F" w:rsidRPr="000C6D14" w:rsidRDefault="00CB5B0F" w:rsidP="00CB5B0F">
      <w:pPr>
        <w:tabs>
          <w:tab w:val="left" w:pos="8504"/>
        </w:tabs>
        <w:spacing w:after="0" w:line="360" w:lineRule="auto"/>
        <w:ind w:right="-1"/>
        <w:jc w:val="both"/>
        <w:rPr>
          <w:rFonts w:ascii="Times New Roman" w:hAnsi="Times New Roman" w:cs="Times New Roman"/>
          <w:b/>
          <w:sz w:val="24"/>
          <w:szCs w:val="24"/>
        </w:rPr>
      </w:pPr>
    </w:p>
    <w:p w:rsidR="00CB5B0F" w:rsidRDefault="00CB5B0F" w:rsidP="00A47925">
      <w:pPr>
        <w:pStyle w:val="Prrafodelista"/>
        <w:numPr>
          <w:ilvl w:val="0"/>
          <w:numId w:val="5"/>
        </w:numPr>
        <w:tabs>
          <w:tab w:val="left" w:pos="8504"/>
        </w:tabs>
        <w:spacing w:after="0" w:line="360" w:lineRule="auto"/>
        <w:ind w:left="426" w:right="-1" w:hanging="284"/>
        <w:jc w:val="both"/>
        <w:rPr>
          <w:rFonts w:ascii="Times New Roman" w:hAnsi="Times New Roman" w:cs="Times New Roman"/>
          <w:sz w:val="24"/>
          <w:szCs w:val="24"/>
        </w:rPr>
      </w:pPr>
      <w:r>
        <w:rPr>
          <w:rFonts w:ascii="Times New Roman" w:hAnsi="Times New Roman" w:cs="Times New Roman"/>
          <w:sz w:val="24"/>
          <w:szCs w:val="24"/>
        </w:rPr>
        <w:t>Calculadora.</w:t>
      </w:r>
    </w:p>
    <w:p w:rsidR="00CB5B0F" w:rsidRPr="000C6D14" w:rsidRDefault="00CB5B0F" w:rsidP="00A47925">
      <w:pPr>
        <w:pStyle w:val="Prrafodelista"/>
        <w:numPr>
          <w:ilvl w:val="0"/>
          <w:numId w:val="5"/>
        </w:numPr>
        <w:tabs>
          <w:tab w:val="left" w:pos="8504"/>
        </w:tabs>
        <w:spacing w:after="0" w:line="360" w:lineRule="auto"/>
        <w:ind w:left="426" w:right="-1" w:hanging="284"/>
        <w:jc w:val="both"/>
        <w:rPr>
          <w:rFonts w:ascii="Times New Roman" w:hAnsi="Times New Roman" w:cs="Times New Roman"/>
          <w:sz w:val="24"/>
          <w:szCs w:val="24"/>
        </w:rPr>
      </w:pPr>
      <w:r>
        <w:rPr>
          <w:rFonts w:ascii="Times New Roman" w:hAnsi="Times New Roman" w:cs="Times New Roman"/>
          <w:sz w:val="24"/>
          <w:szCs w:val="24"/>
        </w:rPr>
        <w:t>Computador</w:t>
      </w:r>
      <w:r w:rsidRPr="000C6D14">
        <w:rPr>
          <w:rFonts w:ascii="Times New Roman" w:hAnsi="Times New Roman" w:cs="Times New Roman"/>
          <w:sz w:val="24"/>
          <w:szCs w:val="24"/>
        </w:rPr>
        <w:t>.</w:t>
      </w:r>
    </w:p>
    <w:p w:rsidR="00CB5B0F" w:rsidRDefault="001A3934" w:rsidP="00A47925">
      <w:pPr>
        <w:pStyle w:val="Prrafodelista"/>
        <w:numPr>
          <w:ilvl w:val="0"/>
          <w:numId w:val="5"/>
        </w:numPr>
        <w:tabs>
          <w:tab w:val="left" w:pos="3402"/>
          <w:tab w:val="left" w:pos="8504"/>
        </w:tabs>
        <w:autoSpaceDE w:val="0"/>
        <w:autoSpaceDN w:val="0"/>
        <w:adjustRightInd w:val="0"/>
        <w:spacing w:after="0" w:line="360" w:lineRule="auto"/>
        <w:ind w:left="426" w:right="-1" w:hanging="284"/>
        <w:jc w:val="both"/>
        <w:rPr>
          <w:rFonts w:ascii="Times New Roman" w:hAnsi="Times New Roman" w:cs="Times New Roman"/>
          <w:sz w:val="24"/>
          <w:szCs w:val="24"/>
        </w:rPr>
      </w:pPr>
      <w:r>
        <w:rPr>
          <w:rFonts w:ascii="Times New Roman" w:hAnsi="Times New Roman" w:cs="Times New Roman"/>
          <w:sz w:val="24"/>
          <w:szCs w:val="24"/>
        </w:rPr>
        <w:t>Lápiz</w:t>
      </w:r>
      <w:r w:rsidR="00CB5B0F" w:rsidRPr="000C6D14">
        <w:rPr>
          <w:rFonts w:ascii="Times New Roman" w:hAnsi="Times New Roman" w:cs="Times New Roman"/>
          <w:sz w:val="24"/>
          <w:szCs w:val="24"/>
        </w:rPr>
        <w:t>.</w:t>
      </w:r>
    </w:p>
    <w:p w:rsidR="00CB5B0F" w:rsidRPr="000C6D14" w:rsidRDefault="00CB5B0F" w:rsidP="00A47925">
      <w:pPr>
        <w:pStyle w:val="Prrafodelista"/>
        <w:numPr>
          <w:ilvl w:val="0"/>
          <w:numId w:val="5"/>
        </w:numPr>
        <w:tabs>
          <w:tab w:val="left" w:pos="3402"/>
          <w:tab w:val="left" w:pos="8504"/>
        </w:tabs>
        <w:autoSpaceDE w:val="0"/>
        <w:autoSpaceDN w:val="0"/>
        <w:adjustRightInd w:val="0"/>
        <w:spacing w:after="0" w:line="360" w:lineRule="auto"/>
        <w:ind w:left="426" w:right="-1" w:hanging="284"/>
        <w:jc w:val="both"/>
        <w:rPr>
          <w:rFonts w:ascii="Times New Roman" w:hAnsi="Times New Roman" w:cs="Times New Roman"/>
          <w:sz w:val="24"/>
          <w:szCs w:val="24"/>
        </w:rPr>
      </w:pPr>
      <w:r>
        <w:rPr>
          <w:rFonts w:ascii="Times New Roman" w:hAnsi="Times New Roman" w:cs="Times New Roman"/>
          <w:sz w:val="24"/>
          <w:szCs w:val="24"/>
        </w:rPr>
        <w:t>Pendrive.</w:t>
      </w:r>
    </w:p>
    <w:p w:rsidR="00CB5B0F" w:rsidRPr="000C6D14" w:rsidRDefault="00CB5B0F" w:rsidP="00A47925">
      <w:pPr>
        <w:pStyle w:val="Prrafodelista"/>
        <w:numPr>
          <w:ilvl w:val="0"/>
          <w:numId w:val="5"/>
        </w:numPr>
        <w:tabs>
          <w:tab w:val="left" w:pos="3402"/>
          <w:tab w:val="left" w:pos="8504"/>
        </w:tabs>
        <w:autoSpaceDE w:val="0"/>
        <w:autoSpaceDN w:val="0"/>
        <w:adjustRightInd w:val="0"/>
        <w:spacing w:after="0" w:line="360" w:lineRule="auto"/>
        <w:ind w:left="426" w:right="-1" w:hanging="284"/>
        <w:jc w:val="both"/>
        <w:rPr>
          <w:rFonts w:ascii="Times New Roman" w:hAnsi="Times New Roman" w:cs="Times New Roman"/>
          <w:sz w:val="24"/>
          <w:szCs w:val="24"/>
        </w:rPr>
      </w:pPr>
      <w:r>
        <w:rPr>
          <w:rFonts w:ascii="Times New Roman" w:hAnsi="Times New Roman" w:cs="Times New Roman"/>
          <w:sz w:val="24"/>
          <w:szCs w:val="24"/>
        </w:rPr>
        <w:t>Papel bond</w:t>
      </w:r>
      <w:r w:rsidRPr="000C6D14">
        <w:rPr>
          <w:rFonts w:ascii="Times New Roman" w:hAnsi="Times New Roman" w:cs="Times New Roman"/>
          <w:sz w:val="24"/>
          <w:szCs w:val="24"/>
        </w:rPr>
        <w:t xml:space="preserve"> tamaño A4.</w:t>
      </w:r>
    </w:p>
    <w:p w:rsidR="00CB5B0F" w:rsidRDefault="00CB5B0F" w:rsidP="00A47925">
      <w:pPr>
        <w:pStyle w:val="Prrafodelista"/>
        <w:numPr>
          <w:ilvl w:val="0"/>
          <w:numId w:val="5"/>
        </w:numPr>
        <w:tabs>
          <w:tab w:val="left" w:pos="3402"/>
          <w:tab w:val="left" w:pos="8504"/>
        </w:tabs>
        <w:autoSpaceDE w:val="0"/>
        <w:autoSpaceDN w:val="0"/>
        <w:adjustRightInd w:val="0"/>
        <w:spacing w:after="0" w:line="360" w:lineRule="auto"/>
        <w:ind w:left="426" w:right="-1" w:hanging="284"/>
        <w:jc w:val="both"/>
        <w:rPr>
          <w:rFonts w:ascii="Times New Roman" w:hAnsi="Times New Roman" w:cs="Times New Roman"/>
          <w:sz w:val="24"/>
          <w:szCs w:val="24"/>
        </w:rPr>
      </w:pPr>
      <w:r w:rsidRPr="000C6D14">
        <w:rPr>
          <w:rFonts w:ascii="Times New Roman" w:hAnsi="Times New Roman" w:cs="Times New Roman"/>
          <w:sz w:val="24"/>
          <w:szCs w:val="24"/>
        </w:rPr>
        <w:t>Paquete estadístico INFOSTAT.</w:t>
      </w:r>
    </w:p>
    <w:p w:rsidR="00CB5B0F" w:rsidRPr="00B07856" w:rsidRDefault="00CB5B0F" w:rsidP="00CB5B0F">
      <w:pPr>
        <w:pStyle w:val="Prrafodelista"/>
        <w:tabs>
          <w:tab w:val="left" w:pos="3402"/>
          <w:tab w:val="left" w:pos="8504"/>
        </w:tabs>
        <w:autoSpaceDE w:val="0"/>
        <w:autoSpaceDN w:val="0"/>
        <w:adjustRightInd w:val="0"/>
        <w:spacing w:after="0" w:line="360" w:lineRule="auto"/>
        <w:ind w:left="426" w:right="-1"/>
        <w:jc w:val="both"/>
        <w:rPr>
          <w:rFonts w:ascii="Times New Roman" w:hAnsi="Times New Roman" w:cs="Times New Roman"/>
          <w:sz w:val="24"/>
          <w:szCs w:val="24"/>
        </w:rPr>
      </w:pPr>
    </w:p>
    <w:p w:rsidR="00CB5B0F" w:rsidRPr="000C6D14" w:rsidRDefault="00393BC5" w:rsidP="00CB5B0F">
      <w:pPr>
        <w:pStyle w:val="Prrafodelista"/>
        <w:tabs>
          <w:tab w:val="left" w:pos="8504"/>
        </w:tabs>
        <w:autoSpaceDE w:val="0"/>
        <w:autoSpaceDN w:val="0"/>
        <w:adjustRightInd w:val="0"/>
        <w:spacing w:after="0" w:line="360" w:lineRule="auto"/>
        <w:ind w:left="0" w:right="-1"/>
        <w:jc w:val="both"/>
        <w:rPr>
          <w:rFonts w:ascii="Times New Roman" w:hAnsi="Times New Roman" w:cs="Times New Roman"/>
          <w:b/>
          <w:bCs/>
          <w:sz w:val="24"/>
          <w:szCs w:val="24"/>
        </w:rPr>
      </w:pPr>
      <w:r>
        <w:rPr>
          <w:rFonts w:ascii="Times New Roman" w:hAnsi="Times New Roman" w:cs="Times New Roman"/>
          <w:b/>
          <w:bCs/>
          <w:sz w:val="24"/>
          <w:szCs w:val="24"/>
        </w:rPr>
        <w:lastRenderedPageBreak/>
        <w:t>4</w:t>
      </w:r>
      <w:r w:rsidR="00CB5B0F" w:rsidRPr="000C6D14">
        <w:rPr>
          <w:rFonts w:ascii="Times New Roman" w:hAnsi="Times New Roman" w:cs="Times New Roman"/>
          <w:b/>
          <w:bCs/>
          <w:sz w:val="24"/>
          <w:szCs w:val="24"/>
        </w:rPr>
        <w:t>.2. Métodos</w:t>
      </w:r>
    </w:p>
    <w:p w:rsidR="00CB5B0F" w:rsidRPr="000C6D14" w:rsidRDefault="00CB5B0F" w:rsidP="00CB5B0F">
      <w:pPr>
        <w:pStyle w:val="Prrafodelista"/>
        <w:tabs>
          <w:tab w:val="left" w:pos="8504"/>
        </w:tabs>
        <w:autoSpaceDE w:val="0"/>
        <w:autoSpaceDN w:val="0"/>
        <w:adjustRightInd w:val="0"/>
        <w:spacing w:after="0" w:line="360" w:lineRule="auto"/>
        <w:ind w:left="0" w:right="-1"/>
        <w:jc w:val="both"/>
        <w:rPr>
          <w:rFonts w:ascii="Times New Roman" w:hAnsi="Times New Roman" w:cs="Times New Roman"/>
          <w:b/>
          <w:bCs/>
          <w:sz w:val="24"/>
          <w:szCs w:val="24"/>
        </w:rPr>
      </w:pPr>
    </w:p>
    <w:p w:rsidR="00CB5B0F" w:rsidRDefault="00393BC5" w:rsidP="00CB5B0F">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r>
        <w:rPr>
          <w:rFonts w:ascii="Times New Roman" w:hAnsi="Times New Roman" w:cs="Times New Roman"/>
          <w:b/>
          <w:bCs/>
          <w:sz w:val="24"/>
          <w:szCs w:val="24"/>
        </w:rPr>
        <w:t>4</w:t>
      </w:r>
      <w:r w:rsidR="00CB5B0F" w:rsidRPr="000C6D14">
        <w:rPr>
          <w:rFonts w:ascii="Times New Roman" w:hAnsi="Times New Roman" w:cs="Times New Roman"/>
          <w:b/>
          <w:bCs/>
          <w:sz w:val="24"/>
          <w:szCs w:val="24"/>
        </w:rPr>
        <w:t xml:space="preserve">.2.1. </w:t>
      </w:r>
      <w:r w:rsidR="00CB5B0F">
        <w:rPr>
          <w:rFonts w:ascii="Times New Roman" w:hAnsi="Times New Roman" w:cs="Times New Roman"/>
          <w:b/>
          <w:bCs/>
          <w:sz w:val="24"/>
          <w:szCs w:val="24"/>
        </w:rPr>
        <w:t>Factor en estudio</w:t>
      </w:r>
    </w:p>
    <w:p w:rsidR="00CB5B0F" w:rsidRPr="000C6D14"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p>
    <w:p w:rsidR="00CB5B0F" w:rsidRDefault="00CB5B0F" w:rsidP="00CB5B0F">
      <w:pPr>
        <w:shd w:val="clear" w:color="auto" w:fill="FFFFFF"/>
        <w:tabs>
          <w:tab w:val="left" w:pos="4723"/>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E</w:t>
      </w:r>
      <w:r w:rsidR="008A729F">
        <w:rPr>
          <w:rFonts w:ascii="Times New Roman" w:hAnsi="Times New Roman" w:cs="Times New Roman"/>
          <w:sz w:val="24"/>
          <w:szCs w:val="24"/>
        </w:rPr>
        <w:t>n esta investigación se evaluaro</w:t>
      </w:r>
      <w:r>
        <w:rPr>
          <w:rFonts w:ascii="Times New Roman" w:hAnsi="Times New Roman" w:cs="Times New Roman"/>
          <w:sz w:val="24"/>
          <w:szCs w:val="24"/>
        </w:rPr>
        <w:t xml:space="preserve">n </w:t>
      </w:r>
      <w:r>
        <w:rPr>
          <w:rFonts w:ascii="Times New Roman" w:hAnsi="Times New Roman" w:cs="Times New Roman"/>
          <w:sz w:val="24"/>
          <w:szCs w:val="24"/>
          <w:lang w:val="es-ES_tradnl"/>
        </w:rPr>
        <w:t xml:space="preserve">12 cultivares </w:t>
      </w:r>
      <w:r w:rsidRPr="000C6D14">
        <w:rPr>
          <w:rFonts w:ascii="Times New Roman" w:hAnsi="Times New Roman" w:cs="Times New Roman"/>
          <w:sz w:val="24"/>
          <w:szCs w:val="24"/>
          <w:lang w:val="es-ES_tradnl"/>
        </w:rPr>
        <w:t>de soya</w:t>
      </w:r>
      <w:r>
        <w:rPr>
          <w:rFonts w:ascii="Times New Roman" w:hAnsi="Times New Roman" w:cs="Times New Roman"/>
          <w:sz w:val="24"/>
          <w:szCs w:val="24"/>
        </w:rPr>
        <w:t>, los cuáles fueron seleccionado</w:t>
      </w:r>
      <w:r w:rsidRPr="000C6D14">
        <w:rPr>
          <w:rFonts w:ascii="Times New Roman" w:hAnsi="Times New Roman" w:cs="Times New Roman"/>
          <w:sz w:val="24"/>
          <w:szCs w:val="24"/>
        </w:rPr>
        <w:t>s de varios ensayos</w:t>
      </w:r>
      <w:r>
        <w:rPr>
          <w:rFonts w:ascii="Times New Roman" w:hAnsi="Times New Roman" w:cs="Times New Roman"/>
          <w:sz w:val="24"/>
          <w:szCs w:val="24"/>
        </w:rPr>
        <w:t xml:space="preserve"> conducidos por el INIAP-EELS</w:t>
      </w:r>
      <w:r w:rsidRPr="000C6D14">
        <w:rPr>
          <w:rFonts w:ascii="Times New Roman" w:hAnsi="Times New Roman" w:cs="Times New Roman"/>
          <w:sz w:val="24"/>
          <w:szCs w:val="24"/>
        </w:rPr>
        <w:t>.</w:t>
      </w:r>
    </w:p>
    <w:p w:rsidR="00CB5B0F" w:rsidRDefault="00CB5B0F" w:rsidP="00CB5B0F">
      <w:pPr>
        <w:tabs>
          <w:tab w:val="left" w:pos="7938"/>
        </w:tabs>
        <w:autoSpaceDE w:val="0"/>
        <w:autoSpaceDN w:val="0"/>
        <w:adjustRightInd w:val="0"/>
        <w:spacing w:after="0" w:line="360" w:lineRule="auto"/>
        <w:ind w:right="-1"/>
        <w:jc w:val="both"/>
        <w:rPr>
          <w:rFonts w:ascii="Times New Roman" w:hAnsi="Times New Roman" w:cs="Times New Roman"/>
          <w:b/>
          <w:bCs/>
          <w:sz w:val="24"/>
          <w:szCs w:val="24"/>
        </w:rPr>
      </w:pPr>
      <w:bookmarkStart w:id="6" w:name="OLE_LINK20"/>
    </w:p>
    <w:p w:rsidR="00393BC5" w:rsidRDefault="00393BC5" w:rsidP="00CB5B0F">
      <w:pPr>
        <w:tabs>
          <w:tab w:val="left" w:pos="7938"/>
        </w:tabs>
        <w:autoSpaceDE w:val="0"/>
        <w:autoSpaceDN w:val="0"/>
        <w:adjustRightInd w:val="0"/>
        <w:spacing w:after="0" w:line="360" w:lineRule="auto"/>
        <w:ind w:right="-1"/>
        <w:jc w:val="both"/>
        <w:rPr>
          <w:rFonts w:ascii="Times New Roman" w:hAnsi="Times New Roman" w:cs="Times New Roman"/>
          <w:b/>
          <w:bCs/>
          <w:sz w:val="24"/>
          <w:szCs w:val="24"/>
        </w:rPr>
      </w:pPr>
      <w:r>
        <w:rPr>
          <w:rFonts w:ascii="Times New Roman" w:hAnsi="Times New Roman" w:cs="Times New Roman"/>
          <w:b/>
          <w:bCs/>
          <w:sz w:val="24"/>
          <w:szCs w:val="24"/>
        </w:rPr>
        <w:t>4</w:t>
      </w:r>
      <w:r w:rsidR="00CB5B0F" w:rsidRPr="000C6D14">
        <w:rPr>
          <w:rFonts w:ascii="Times New Roman" w:hAnsi="Times New Roman" w:cs="Times New Roman"/>
          <w:b/>
          <w:bCs/>
          <w:sz w:val="24"/>
          <w:szCs w:val="24"/>
        </w:rPr>
        <w:t>.2.</w:t>
      </w:r>
      <w:r w:rsidR="00CB5B0F">
        <w:rPr>
          <w:rFonts w:ascii="Times New Roman" w:hAnsi="Times New Roman" w:cs="Times New Roman"/>
          <w:b/>
          <w:bCs/>
          <w:sz w:val="24"/>
          <w:szCs w:val="24"/>
        </w:rPr>
        <w:t>2</w:t>
      </w:r>
      <w:r w:rsidR="00CB5B0F" w:rsidRPr="000C6D14">
        <w:rPr>
          <w:rFonts w:ascii="Times New Roman" w:hAnsi="Times New Roman" w:cs="Times New Roman"/>
          <w:b/>
          <w:bCs/>
          <w:sz w:val="24"/>
          <w:szCs w:val="24"/>
        </w:rPr>
        <w:t>. Tratamientos</w:t>
      </w:r>
      <w:bookmarkEnd w:id="6"/>
    </w:p>
    <w:p w:rsidR="00393BC5" w:rsidRDefault="00393BC5" w:rsidP="00CB5B0F">
      <w:pPr>
        <w:tabs>
          <w:tab w:val="left" w:pos="7938"/>
        </w:tabs>
        <w:autoSpaceDE w:val="0"/>
        <w:autoSpaceDN w:val="0"/>
        <w:adjustRightInd w:val="0"/>
        <w:spacing w:after="0" w:line="360" w:lineRule="auto"/>
        <w:ind w:right="-1"/>
        <w:jc w:val="both"/>
        <w:rPr>
          <w:rFonts w:ascii="Times New Roman" w:hAnsi="Times New Roman" w:cs="Times New Roman"/>
          <w:b/>
          <w:bCs/>
          <w:sz w:val="24"/>
          <w:szCs w:val="24"/>
        </w:rPr>
      </w:pPr>
    </w:p>
    <w:p w:rsidR="00CB5B0F" w:rsidRDefault="00393BC5" w:rsidP="00CB5B0F">
      <w:pPr>
        <w:tabs>
          <w:tab w:val="left" w:pos="7938"/>
        </w:tabs>
        <w:autoSpaceDE w:val="0"/>
        <w:autoSpaceDN w:val="0"/>
        <w:adjustRightInd w:val="0"/>
        <w:spacing w:after="0" w:line="360" w:lineRule="auto"/>
        <w:ind w:right="-1"/>
        <w:jc w:val="both"/>
        <w:rPr>
          <w:rFonts w:ascii="Times New Roman" w:hAnsi="Times New Roman" w:cs="Times New Roman"/>
          <w:bCs/>
          <w:sz w:val="24"/>
          <w:szCs w:val="24"/>
        </w:rPr>
      </w:pPr>
      <w:r>
        <w:rPr>
          <w:rFonts w:ascii="Times New Roman" w:hAnsi="Times New Roman" w:cs="Times New Roman"/>
          <w:bCs/>
          <w:sz w:val="24"/>
          <w:szCs w:val="24"/>
        </w:rPr>
        <w:t xml:space="preserve">Se consideró </w:t>
      </w:r>
      <w:r w:rsidR="00CB5B0F" w:rsidRPr="000C6D14">
        <w:rPr>
          <w:rFonts w:ascii="Times New Roman" w:hAnsi="Times New Roman" w:cs="Times New Roman"/>
          <w:bCs/>
          <w:sz w:val="24"/>
          <w:szCs w:val="24"/>
        </w:rPr>
        <w:t xml:space="preserve">un tratamiento </w:t>
      </w:r>
      <w:r w:rsidR="00CB5B0F">
        <w:rPr>
          <w:rFonts w:ascii="Times New Roman" w:hAnsi="Times New Roman" w:cs="Times New Roman"/>
          <w:bCs/>
          <w:sz w:val="24"/>
          <w:szCs w:val="24"/>
        </w:rPr>
        <w:t xml:space="preserve">para cada cultivar </w:t>
      </w:r>
      <w:r w:rsidR="00CB5B0F" w:rsidRPr="000C6D14">
        <w:rPr>
          <w:rFonts w:ascii="Times New Roman" w:hAnsi="Times New Roman" w:cs="Times New Roman"/>
          <w:bCs/>
          <w:sz w:val="24"/>
          <w:szCs w:val="24"/>
        </w:rPr>
        <w:t>según el siguiente detalle:</w:t>
      </w:r>
    </w:p>
    <w:p w:rsidR="00CB5B0F" w:rsidRPr="00734810"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bCs/>
          <w:sz w:val="24"/>
          <w:szCs w:val="24"/>
        </w:rPr>
      </w:pPr>
    </w:p>
    <w:tbl>
      <w:tblPr>
        <w:tblStyle w:val="Tablaconcuadrcula"/>
        <w:tblW w:w="5000" w:type="pct"/>
        <w:tblLook w:val="04A0" w:firstRow="1" w:lastRow="0" w:firstColumn="1" w:lastColumn="0" w:noHBand="0" w:noVBand="1"/>
      </w:tblPr>
      <w:tblGrid>
        <w:gridCol w:w="3617"/>
        <w:gridCol w:w="4311"/>
      </w:tblGrid>
      <w:tr w:rsidR="00CB5B0F" w:rsidRPr="00160F86" w:rsidTr="00E94887">
        <w:trPr>
          <w:trHeight w:val="454"/>
        </w:trPr>
        <w:tc>
          <w:tcPr>
            <w:tcW w:w="2281" w:type="pct"/>
            <w:noWrap/>
            <w:vAlign w:val="bottom"/>
            <w:hideMark/>
          </w:tcPr>
          <w:p w:rsidR="00E17CF8" w:rsidRDefault="00E17CF8" w:rsidP="00E17CF8">
            <w:pPr>
              <w:spacing w:after="0" w:line="240" w:lineRule="auto"/>
              <w:jc w:val="center"/>
              <w:rPr>
                <w:rFonts w:eastAsia="Times New Roman" w:cs="Times New Roman"/>
                <w:b/>
                <w:color w:val="000000" w:themeColor="text1"/>
                <w:sz w:val="24"/>
                <w:szCs w:val="24"/>
                <w:lang w:eastAsia="es-EC"/>
              </w:rPr>
            </w:pPr>
          </w:p>
          <w:p w:rsidR="00CB5B0F" w:rsidRPr="007C17B9" w:rsidRDefault="00CB5B0F" w:rsidP="00E17CF8">
            <w:pPr>
              <w:spacing w:after="0" w:line="240" w:lineRule="auto"/>
              <w:jc w:val="center"/>
              <w:rPr>
                <w:rFonts w:eastAsia="Times New Roman" w:cs="Times New Roman"/>
                <w:b/>
                <w:color w:val="000000" w:themeColor="text1"/>
                <w:sz w:val="24"/>
                <w:szCs w:val="24"/>
                <w:lang w:eastAsia="es-EC"/>
              </w:rPr>
            </w:pPr>
            <w:r w:rsidRPr="007C17B9">
              <w:rPr>
                <w:rFonts w:eastAsia="Times New Roman" w:cs="Times New Roman"/>
                <w:b/>
                <w:color w:val="000000" w:themeColor="text1"/>
                <w:sz w:val="24"/>
                <w:szCs w:val="24"/>
                <w:lang w:eastAsia="es-EC"/>
              </w:rPr>
              <w:t>Tratamiento</w:t>
            </w:r>
          </w:p>
          <w:p w:rsidR="00CB5B0F" w:rsidRPr="007C17B9" w:rsidRDefault="00CB5B0F" w:rsidP="00E17CF8">
            <w:pPr>
              <w:spacing w:line="240" w:lineRule="auto"/>
              <w:ind w:left="1364"/>
              <w:rPr>
                <w:rFonts w:eastAsia="Times New Roman" w:cs="Times New Roman"/>
                <w:b/>
                <w:color w:val="000000" w:themeColor="text1"/>
                <w:sz w:val="24"/>
                <w:szCs w:val="24"/>
                <w:lang w:eastAsia="es-EC"/>
              </w:rPr>
            </w:pPr>
            <w:r w:rsidRPr="007C17B9">
              <w:rPr>
                <w:rFonts w:eastAsia="Times New Roman" w:cs="Times New Roman"/>
                <w:b/>
                <w:color w:val="000000" w:themeColor="text1"/>
                <w:sz w:val="24"/>
                <w:szCs w:val="24"/>
                <w:lang w:eastAsia="es-EC"/>
              </w:rPr>
              <w:t>N°</w:t>
            </w:r>
          </w:p>
        </w:tc>
        <w:tc>
          <w:tcPr>
            <w:tcW w:w="2719" w:type="pct"/>
            <w:noWrap/>
            <w:vAlign w:val="bottom"/>
            <w:hideMark/>
          </w:tcPr>
          <w:p w:rsidR="00E17CF8" w:rsidRDefault="00E17CF8" w:rsidP="00E17CF8">
            <w:pPr>
              <w:tabs>
                <w:tab w:val="left" w:pos="1779"/>
              </w:tabs>
              <w:spacing w:after="0" w:line="240" w:lineRule="auto"/>
              <w:ind w:left="-347" w:firstLine="440"/>
              <w:jc w:val="center"/>
              <w:rPr>
                <w:rFonts w:eastAsia="Times New Roman" w:cs="Times New Roman"/>
                <w:b/>
                <w:sz w:val="24"/>
                <w:szCs w:val="24"/>
                <w:lang w:eastAsia="es-EC"/>
              </w:rPr>
            </w:pPr>
          </w:p>
          <w:p w:rsidR="00CB5B0F" w:rsidRPr="00935372" w:rsidRDefault="00CB5B0F" w:rsidP="00E17CF8">
            <w:pPr>
              <w:tabs>
                <w:tab w:val="left" w:pos="1779"/>
              </w:tabs>
              <w:spacing w:after="0" w:line="240" w:lineRule="auto"/>
              <w:ind w:left="-347" w:firstLine="440"/>
              <w:jc w:val="center"/>
              <w:rPr>
                <w:rFonts w:eastAsia="Times New Roman" w:cs="Times New Roman"/>
                <w:b/>
                <w:sz w:val="24"/>
                <w:szCs w:val="24"/>
                <w:lang w:eastAsia="es-EC"/>
              </w:rPr>
            </w:pPr>
            <w:r w:rsidRPr="00935372">
              <w:rPr>
                <w:rFonts w:eastAsia="Times New Roman" w:cs="Times New Roman"/>
                <w:b/>
                <w:sz w:val="24"/>
                <w:szCs w:val="24"/>
                <w:lang w:eastAsia="es-EC"/>
              </w:rPr>
              <w:t>Código</w:t>
            </w:r>
          </w:p>
          <w:p w:rsidR="00CB5B0F" w:rsidRPr="007C17B9" w:rsidRDefault="00CB5B0F" w:rsidP="00E17CF8">
            <w:pPr>
              <w:tabs>
                <w:tab w:val="left" w:pos="1779"/>
              </w:tabs>
              <w:spacing w:line="240" w:lineRule="auto"/>
              <w:ind w:left="-347" w:firstLine="440"/>
              <w:jc w:val="center"/>
              <w:rPr>
                <w:rFonts w:eastAsia="Times New Roman" w:cs="Times New Roman"/>
                <w:b/>
                <w:color w:val="000000" w:themeColor="text1"/>
                <w:sz w:val="24"/>
                <w:szCs w:val="24"/>
                <w:lang w:eastAsia="es-EC"/>
              </w:rPr>
            </w:pPr>
            <w:r w:rsidRPr="00935372">
              <w:rPr>
                <w:rFonts w:eastAsia="Times New Roman" w:cs="Times New Roman"/>
                <w:b/>
                <w:sz w:val="24"/>
                <w:szCs w:val="24"/>
                <w:lang w:eastAsia="es-EC"/>
              </w:rPr>
              <w:t>(Cultivares)</w:t>
            </w:r>
          </w:p>
        </w:tc>
      </w:tr>
      <w:tr w:rsidR="00CB5B0F" w:rsidRPr="00160F86" w:rsidTr="00E94887">
        <w:trPr>
          <w:trHeight w:val="454"/>
        </w:trPr>
        <w:tc>
          <w:tcPr>
            <w:tcW w:w="2281" w:type="pct"/>
            <w:noWrap/>
            <w:vAlign w:val="bottom"/>
            <w:hideMark/>
          </w:tcPr>
          <w:p w:rsidR="00CB5B0F" w:rsidRPr="007C17B9" w:rsidRDefault="00CB5B0F" w:rsidP="00E17CF8">
            <w:pPr>
              <w:spacing w:after="0" w:line="240" w:lineRule="auto"/>
              <w:ind w:left="1364"/>
              <w:rPr>
                <w:rFonts w:eastAsia="Times New Roman" w:cs="Times New Roman"/>
                <w:color w:val="000000" w:themeColor="text1"/>
                <w:sz w:val="24"/>
                <w:szCs w:val="24"/>
                <w:lang w:eastAsia="es-EC"/>
              </w:rPr>
            </w:pPr>
            <w:r w:rsidRPr="007C17B9">
              <w:rPr>
                <w:rFonts w:eastAsia="Times New Roman" w:cs="Times New Roman"/>
                <w:color w:val="000000" w:themeColor="text1"/>
                <w:sz w:val="24"/>
                <w:szCs w:val="24"/>
                <w:lang w:eastAsia="es-EC"/>
              </w:rPr>
              <w:t>T1</w:t>
            </w:r>
          </w:p>
        </w:tc>
        <w:tc>
          <w:tcPr>
            <w:tcW w:w="2719" w:type="pct"/>
            <w:noWrap/>
            <w:vAlign w:val="bottom"/>
            <w:hideMark/>
          </w:tcPr>
          <w:p w:rsidR="00CB5B0F" w:rsidRPr="00160F86" w:rsidRDefault="00CB5B0F" w:rsidP="00E17CF8">
            <w:pPr>
              <w:tabs>
                <w:tab w:val="left" w:pos="1779"/>
              </w:tabs>
              <w:spacing w:after="0" w:line="240" w:lineRule="auto"/>
              <w:ind w:left="-347" w:firstLine="1901"/>
              <w:rPr>
                <w:rFonts w:eastAsia="Times New Roman" w:cs="Times New Roman"/>
                <w:color w:val="000000" w:themeColor="text1"/>
                <w:sz w:val="24"/>
                <w:szCs w:val="24"/>
                <w:lang w:eastAsia="es-EC"/>
              </w:rPr>
            </w:pPr>
            <w:r>
              <w:rPr>
                <w:rFonts w:eastAsia="Times New Roman" w:cs="Times New Roman"/>
                <w:color w:val="000000" w:themeColor="text1"/>
                <w:sz w:val="24"/>
                <w:szCs w:val="24"/>
                <w:lang w:eastAsia="es-EC"/>
              </w:rPr>
              <w:t>10003</w:t>
            </w:r>
          </w:p>
        </w:tc>
      </w:tr>
      <w:tr w:rsidR="00CB5B0F" w:rsidRPr="00160F86" w:rsidTr="00E94887">
        <w:trPr>
          <w:trHeight w:val="454"/>
        </w:trPr>
        <w:tc>
          <w:tcPr>
            <w:tcW w:w="2281" w:type="pct"/>
            <w:noWrap/>
            <w:vAlign w:val="bottom"/>
            <w:hideMark/>
          </w:tcPr>
          <w:p w:rsidR="00CB5B0F" w:rsidRPr="007C17B9" w:rsidRDefault="00CB5B0F" w:rsidP="00E17CF8">
            <w:pPr>
              <w:spacing w:after="0" w:line="240" w:lineRule="auto"/>
              <w:ind w:left="1364"/>
              <w:rPr>
                <w:rFonts w:eastAsia="Times New Roman" w:cs="Times New Roman"/>
                <w:color w:val="000000" w:themeColor="text1"/>
                <w:sz w:val="24"/>
                <w:szCs w:val="24"/>
                <w:lang w:eastAsia="es-EC"/>
              </w:rPr>
            </w:pPr>
            <w:r w:rsidRPr="007C17B9">
              <w:rPr>
                <w:rFonts w:eastAsia="Times New Roman" w:cs="Times New Roman"/>
                <w:color w:val="000000" w:themeColor="text1"/>
                <w:sz w:val="24"/>
                <w:szCs w:val="24"/>
                <w:lang w:eastAsia="es-EC"/>
              </w:rPr>
              <w:t>T2</w:t>
            </w:r>
          </w:p>
        </w:tc>
        <w:tc>
          <w:tcPr>
            <w:tcW w:w="2719" w:type="pct"/>
            <w:noWrap/>
            <w:vAlign w:val="bottom"/>
            <w:hideMark/>
          </w:tcPr>
          <w:p w:rsidR="00CB5B0F" w:rsidRPr="00160F86" w:rsidRDefault="00CB5B0F" w:rsidP="00E17CF8">
            <w:pPr>
              <w:tabs>
                <w:tab w:val="left" w:pos="1779"/>
              </w:tabs>
              <w:spacing w:after="0" w:line="240" w:lineRule="auto"/>
              <w:ind w:left="-347" w:firstLine="1901"/>
              <w:rPr>
                <w:rFonts w:eastAsia="Times New Roman" w:cs="Times New Roman"/>
                <w:color w:val="000000" w:themeColor="text1"/>
                <w:sz w:val="24"/>
                <w:szCs w:val="24"/>
                <w:lang w:eastAsia="es-EC"/>
              </w:rPr>
            </w:pPr>
            <w:r>
              <w:rPr>
                <w:rFonts w:eastAsia="Times New Roman" w:cs="Times New Roman"/>
                <w:color w:val="000000" w:themeColor="text1"/>
                <w:sz w:val="24"/>
                <w:szCs w:val="24"/>
                <w:lang w:eastAsia="es-EC"/>
              </w:rPr>
              <w:t>10013</w:t>
            </w:r>
          </w:p>
        </w:tc>
      </w:tr>
      <w:tr w:rsidR="00CB5B0F" w:rsidRPr="00160F86" w:rsidTr="00E94887">
        <w:trPr>
          <w:trHeight w:val="454"/>
        </w:trPr>
        <w:tc>
          <w:tcPr>
            <w:tcW w:w="2281" w:type="pct"/>
            <w:noWrap/>
            <w:vAlign w:val="bottom"/>
            <w:hideMark/>
          </w:tcPr>
          <w:p w:rsidR="00CB5B0F" w:rsidRPr="007C17B9" w:rsidRDefault="00CB5B0F" w:rsidP="00E17CF8">
            <w:pPr>
              <w:spacing w:after="0" w:line="240" w:lineRule="auto"/>
              <w:ind w:left="1364"/>
              <w:rPr>
                <w:rFonts w:eastAsia="Times New Roman" w:cs="Times New Roman"/>
                <w:color w:val="000000" w:themeColor="text1"/>
                <w:sz w:val="24"/>
                <w:szCs w:val="24"/>
                <w:lang w:eastAsia="es-EC"/>
              </w:rPr>
            </w:pPr>
            <w:r w:rsidRPr="007C17B9">
              <w:rPr>
                <w:rFonts w:eastAsia="Times New Roman" w:cs="Times New Roman"/>
                <w:color w:val="000000" w:themeColor="text1"/>
                <w:sz w:val="24"/>
                <w:szCs w:val="24"/>
                <w:lang w:eastAsia="es-EC"/>
              </w:rPr>
              <w:t>T3</w:t>
            </w:r>
          </w:p>
        </w:tc>
        <w:tc>
          <w:tcPr>
            <w:tcW w:w="2719" w:type="pct"/>
            <w:noWrap/>
            <w:vAlign w:val="bottom"/>
            <w:hideMark/>
          </w:tcPr>
          <w:p w:rsidR="00CB5B0F" w:rsidRPr="00160F86" w:rsidRDefault="00CB5B0F" w:rsidP="00E17CF8">
            <w:pPr>
              <w:tabs>
                <w:tab w:val="left" w:pos="1779"/>
              </w:tabs>
              <w:spacing w:after="0" w:line="240" w:lineRule="auto"/>
              <w:ind w:left="-347" w:firstLine="1901"/>
              <w:rPr>
                <w:rFonts w:eastAsia="Times New Roman" w:cs="Times New Roman"/>
                <w:color w:val="000000" w:themeColor="text1"/>
                <w:sz w:val="24"/>
                <w:szCs w:val="24"/>
                <w:lang w:eastAsia="es-EC"/>
              </w:rPr>
            </w:pPr>
            <w:r>
              <w:rPr>
                <w:rFonts w:eastAsia="Times New Roman" w:cs="Times New Roman"/>
                <w:color w:val="000000" w:themeColor="text1"/>
                <w:sz w:val="24"/>
                <w:szCs w:val="24"/>
                <w:lang w:eastAsia="es-EC"/>
              </w:rPr>
              <w:t>S-132</w:t>
            </w:r>
          </w:p>
        </w:tc>
      </w:tr>
      <w:tr w:rsidR="00CB5B0F" w:rsidRPr="00160F86" w:rsidTr="00E94887">
        <w:trPr>
          <w:trHeight w:val="454"/>
        </w:trPr>
        <w:tc>
          <w:tcPr>
            <w:tcW w:w="2281" w:type="pct"/>
            <w:noWrap/>
            <w:vAlign w:val="bottom"/>
            <w:hideMark/>
          </w:tcPr>
          <w:p w:rsidR="00CB5B0F" w:rsidRPr="007C17B9" w:rsidRDefault="00CB5B0F" w:rsidP="00E17CF8">
            <w:pPr>
              <w:spacing w:after="0" w:line="240" w:lineRule="auto"/>
              <w:ind w:left="1364"/>
              <w:rPr>
                <w:rFonts w:eastAsia="Times New Roman" w:cs="Times New Roman"/>
                <w:color w:val="000000" w:themeColor="text1"/>
                <w:sz w:val="24"/>
                <w:szCs w:val="24"/>
                <w:lang w:eastAsia="es-EC"/>
              </w:rPr>
            </w:pPr>
            <w:r w:rsidRPr="007C17B9">
              <w:rPr>
                <w:rFonts w:eastAsia="Times New Roman" w:cs="Times New Roman"/>
                <w:color w:val="000000" w:themeColor="text1"/>
                <w:sz w:val="24"/>
                <w:szCs w:val="24"/>
                <w:lang w:eastAsia="es-EC"/>
              </w:rPr>
              <w:t>T4</w:t>
            </w:r>
          </w:p>
        </w:tc>
        <w:tc>
          <w:tcPr>
            <w:tcW w:w="2719" w:type="pct"/>
            <w:noWrap/>
            <w:vAlign w:val="bottom"/>
            <w:hideMark/>
          </w:tcPr>
          <w:p w:rsidR="00CB5B0F" w:rsidRPr="00160F86" w:rsidRDefault="00CB5B0F" w:rsidP="00E17CF8">
            <w:pPr>
              <w:tabs>
                <w:tab w:val="left" w:pos="1779"/>
              </w:tabs>
              <w:spacing w:after="0" w:line="240" w:lineRule="auto"/>
              <w:ind w:left="-347" w:firstLine="1901"/>
              <w:rPr>
                <w:rFonts w:eastAsia="Times New Roman" w:cs="Times New Roman"/>
                <w:color w:val="000000" w:themeColor="text1"/>
                <w:sz w:val="24"/>
                <w:szCs w:val="24"/>
                <w:lang w:eastAsia="es-EC"/>
              </w:rPr>
            </w:pPr>
            <w:r>
              <w:rPr>
                <w:rFonts w:eastAsia="Times New Roman" w:cs="Times New Roman"/>
                <w:color w:val="000000" w:themeColor="text1"/>
                <w:sz w:val="24"/>
                <w:szCs w:val="24"/>
                <w:lang w:eastAsia="es-EC"/>
              </w:rPr>
              <w:t>S-981</w:t>
            </w:r>
          </w:p>
        </w:tc>
      </w:tr>
      <w:tr w:rsidR="00CB5B0F" w:rsidRPr="00160F86" w:rsidTr="00E94887">
        <w:trPr>
          <w:trHeight w:val="454"/>
        </w:trPr>
        <w:tc>
          <w:tcPr>
            <w:tcW w:w="2281" w:type="pct"/>
            <w:noWrap/>
            <w:vAlign w:val="bottom"/>
            <w:hideMark/>
          </w:tcPr>
          <w:p w:rsidR="00CB5B0F" w:rsidRPr="007C17B9" w:rsidRDefault="00CB5B0F" w:rsidP="00E17CF8">
            <w:pPr>
              <w:spacing w:after="0" w:line="240" w:lineRule="auto"/>
              <w:ind w:left="1364"/>
              <w:rPr>
                <w:rFonts w:eastAsia="Times New Roman" w:cs="Times New Roman"/>
                <w:color w:val="000000" w:themeColor="text1"/>
                <w:sz w:val="24"/>
                <w:szCs w:val="24"/>
                <w:lang w:eastAsia="es-EC"/>
              </w:rPr>
            </w:pPr>
            <w:r w:rsidRPr="007C17B9">
              <w:rPr>
                <w:rFonts w:eastAsia="Times New Roman" w:cs="Times New Roman"/>
                <w:color w:val="000000" w:themeColor="text1"/>
                <w:sz w:val="24"/>
                <w:szCs w:val="24"/>
                <w:lang w:eastAsia="es-EC"/>
              </w:rPr>
              <w:t>T5</w:t>
            </w:r>
          </w:p>
        </w:tc>
        <w:tc>
          <w:tcPr>
            <w:tcW w:w="2719" w:type="pct"/>
            <w:noWrap/>
            <w:vAlign w:val="bottom"/>
            <w:hideMark/>
          </w:tcPr>
          <w:p w:rsidR="00CB5B0F" w:rsidRPr="00160F86" w:rsidRDefault="00CB5B0F" w:rsidP="00E17CF8">
            <w:pPr>
              <w:tabs>
                <w:tab w:val="left" w:pos="1779"/>
              </w:tabs>
              <w:spacing w:after="0" w:line="240" w:lineRule="auto"/>
              <w:ind w:left="-347" w:firstLine="1901"/>
              <w:rPr>
                <w:rFonts w:eastAsia="Times New Roman" w:cs="Times New Roman"/>
                <w:color w:val="000000" w:themeColor="text1"/>
                <w:sz w:val="24"/>
                <w:szCs w:val="24"/>
                <w:lang w:eastAsia="es-EC"/>
              </w:rPr>
            </w:pPr>
            <w:r>
              <w:rPr>
                <w:rFonts w:eastAsia="Times New Roman" w:cs="Times New Roman"/>
                <w:color w:val="000000" w:themeColor="text1"/>
                <w:sz w:val="24"/>
                <w:szCs w:val="24"/>
                <w:lang w:eastAsia="es-EC"/>
              </w:rPr>
              <w:t>S-1001</w:t>
            </w:r>
          </w:p>
        </w:tc>
      </w:tr>
      <w:tr w:rsidR="00CB5B0F" w:rsidRPr="00160F86" w:rsidTr="00E94887">
        <w:trPr>
          <w:trHeight w:val="454"/>
        </w:trPr>
        <w:tc>
          <w:tcPr>
            <w:tcW w:w="2281" w:type="pct"/>
            <w:noWrap/>
            <w:vAlign w:val="bottom"/>
            <w:hideMark/>
          </w:tcPr>
          <w:p w:rsidR="00CB5B0F" w:rsidRPr="007C17B9" w:rsidRDefault="00CB5B0F" w:rsidP="00E17CF8">
            <w:pPr>
              <w:spacing w:after="0" w:line="240" w:lineRule="auto"/>
              <w:ind w:left="1364"/>
              <w:rPr>
                <w:rFonts w:eastAsia="Times New Roman" w:cs="Times New Roman"/>
                <w:color w:val="000000" w:themeColor="text1"/>
                <w:sz w:val="24"/>
                <w:szCs w:val="24"/>
                <w:lang w:eastAsia="es-EC"/>
              </w:rPr>
            </w:pPr>
            <w:r w:rsidRPr="007C17B9">
              <w:rPr>
                <w:rFonts w:eastAsia="Times New Roman" w:cs="Times New Roman"/>
                <w:color w:val="000000" w:themeColor="text1"/>
                <w:sz w:val="24"/>
                <w:szCs w:val="24"/>
                <w:lang w:eastAsia="es-EC"/>
              </w:rPr>
              <w:t>T6</w:t>
            </w:r>
          </w:p>
        </w:tc>
        <w:tc>
          <w:tcPr>
            <w:tcW w:w="2719" w:type="pct"/>
            <w:noWrap/>
            <w:vAlign w:val="bottom"/>
            <w:hideMark/>
          </w:tcPr>
          <w:p w:rsidR="00CB5B0F" w:rsidRPr="00160F86" w:rsidRDefault="00CB5B0F" w:rsidP="00E17CF8">
            <w:pPr>
              <w:tabs>
                <w:tab w:val="left" w:pos="1779"/>
              </w:tabs>
              <w:spacing w:after="0" w:line="240" w:lineRule="auto"/>
              <w:ind w:left="-347" w:firstLine="1901"/>
              <w:rPr>
                <w:rFonts w:eastAsia="Times New Roman" w:cs="Times New Roman"/>
                <w:color w:val="000000" w:themeColor="text1"/>
                <w:sz w:val="24"/>
                <w:szCs w:val="24"/>
                <w:lang w:eastAsia="es-EC"/>
              </w:rPr>
            </w:pPr>
            <w:r>
              <w:rPr>
                <w:rFonts w:eastAsia="Times New Roman" w:cs="Times New Roman"/>
                <w:color w:val="000000" w:themeColor="text1"/>
                <w:sz w:val="24"/>
                <w:szCs w:val="24"/>
                <w:lang w:eastAsia="es-EC"/>
              </w:rPr>
              <w:t>S-1013</w:t>
            </w:r>
          </w:p>
        </w:tc>
      </w:tr>
      <w:tr w:rsidR="00CB5B0F" w:rsidRPr="00160F86" w:rsidTr="00E94887">
        <w:trPr>
          <w:trHeight w:val="454"/>
        </w:trPr>
        <w:tc>
          <w:tcPr>
            <w:tcW w:w="2281" w:type="pct"/>
            <w:noWrap/>
            <w:vAlign w:val="bottom"/>
            <w:hideMark/>
          </w:tcPr>
          <w:p w:rsidR="00CB5B0F" w:rsidRPr="007C17B9" w:rsidRDefault="00CB5B0F" w:rsidP="00E17CF8">
            <w:pPr>
              <w:spacing w:after="0" w:line="240" w:lineRule="auto"/>
              <w:ind w:left="1364"/>
              <w:rPr>
                <w:rFonts w:eastAsia="Times New Roman" w:cs="Times New Roman"/>
                <w:color w:val="000000" w:themeColor="text1"/>
                <w:sz w:val="24"/>
                <w:szCs w:val="24"/>
                <w:lang w:eastAsia="es-EC"/>
              </w:rPr>
            </w:pPr>
            <w:r w:rsidRPr="007C17B9">
              <w:rPr>
                <w:rFonts w:eastAsia="Times New Roman" w:cs="Times New Roman"/>
                <w:color w:val="000000" w:themeColor="text1"/>
                <w:sz w:val="24"/>
                <w:szCs w:val="24"/>
                <w:lang w:eastAsia="es-EC"/>
              </w:rPr>
              <w:t>T7</w:t>
            </w:r>
          </w:p>
        </w:tc>
        <w:tc>
          <w:tcPr>
            <w:tcW w:w="2719" w:type="pct"/>
            <w:noWrap/>
            <w:vAlign w:val="bottom"/>
            <w:hideMark/>
          </w:tcPr>
          <w:p w:rsidR="00CB5B0F" w:rsidRPr="00160F86" w:rsidRDefault="00CB5B0F" w:rsidP="00E17CF8">
            <w:pPr>
              <w:tabs>
                <w:tab w:val="left" w:pos="1779"/>
              </w:tabs>
              <w:spacing w:after="0" w:line="240" w:lineRule="auto"/>
              <w:ind w:left="-347" w:firstLine="1901"/>
              <w:rPr>
                <w:rFonts w:eastAsia="Times New Roman" w:cs="Times New Roman"/>
                <w:color w:val="000000" w:themeColor="text1"/>
                <w:sz w:val="24"/>
                <w:szCs w:val="24"/>
                <w:lang w:eastAsia="es-EC"/>
              </w:rPr>
            </w:pPr>
            <w:r>
              <w:rPr>
                <w:rFonts w:eastAsia="Times New Roman" w:cs="Times New Roman"/>
                <w:color w:val="000000" w:themeColor="text1"/>
                <w:sz w:val="24"/>
                <w:szCs w:val="24"/>
                <w:lang w:eastAsia="es-EC"/>
              </w:rPr>
              <w:t>S-1036</w:t>
            </w:r>
          </w:p>
        </w:tc>
      </w:tr>
      <w:tr w:rsidR="00CB5B0F" w:rsidRPr="00160F86" w:rsidTr="00E94887">
        <w:trPr>
          <w:trHeight w:val="454"/>
        </w:trPr>
        <w:tc>
          <w:tcPr>
            <w:tcW w:w="2281" w:type="pct"/>
            <w:noWrap/>
            <w:vAlign w:val="bottom"/>
            <w:hideMark/>
          </w:tcPr>
          <w:p w:rsidR="00CB5B0F" w:rsidRPr="007C17B9" w:rsidRDefault="00CB5B0F" w:rsidP="00E17CF8">
            <w:pPr>
              <w:spacing w:after="0" w:line="240" w:lineRule="auto"/>
              <w:ind w:left="1364"/>
              <w:rPr>
                <w:rFonts w:eastAsia="Times New Roman" w:cs="Times New Roman"/>
                <w:color w:val="000000" w:themeColor="text1"/>
                <w:sz w:val="24"/>
                <w:szCs w:val="24"/>
                <w:lang w:eastAsia="es-EC"/>
              </w:rPr>
            </w:pPr>
            <w:r w:rsidRPr="007C17B9">
              <w:rPr>
                <w:rFonts w:eastAsia="Times New Roman" w:cs="Times New Roman"/>
                <w:color w:val="000000" w:themeColor="text1"/>
                <w:sz w:val="24"/>
                <w:szCs w:val="24"/>
                <w:lang w:eastAsia="es-EC"/>
              </w:rPr>
              <w:t>T8</w:t>
            </w:r>
          </w:p>
        </w:tc>
        <w:tc>
          <w:tcPr>
            <w:tcW w:w="2719" w:type="pct"/>
            <w:noWrap/>
            <w:vAlign w:val="bottom"/>
            <w:hideMark/>
          </w:tcPr>
          <w:p w:rsidR="00CB5B0F" w:rsidRPr="00160F86" w:rsidRDefault="00CB5B0F" w:rsidP="00E17CF8">
            <w:pPr>
              <w:tabs>
                <w:tab w:val="left" w:pos="1779"/>
              </w:tabs>
              <w:spacing w:after="0" w:line="240" w:lineRule="auto"/>
              <w:ind w:left="-347" w:firstLine="1901"/>
              <w:rPr>
                <w:rFonts w:eastAsia="Times New Roman" w:cs="Times New Roman"/>
                <w:color w:val="000000" w:themeColor="text1"/>
                <w:sz w:val="24"/>
                <w:szCs w:val="24"/>
                <w:lang w:eastAsia="es-EC"/>
              </w:rPr>
            </w:pPr>
            <w:r>
              <w:rPr>
                <w:rFonts w:eastAsia="Times New Roman" w:cs="Times New Roman"/>
                <w:color w:val="000000" w:themeColor="text1"/>
                <w:sz w:val="24"/>
                <w:szCs w:val="24"/>
                <w:lang w:eastAsia="es-EC"/>
              </w:rPr>
              <w:t>Es 758 F6-4</w:t>
            </w:r>
          </w:p>
        </w:tc>
      </w:tr>
      <w:tr w:rsidR="00CB5B0F" w:rsidRPr="00160F86" w:rsidTr="00E94887">
        <w:trPr>
          <w:trHeight w:val="454"/>
        </w:trPr>
        <w:tc>
          <w:tcPr>
            <w:tcW w:w="2281" w:type="pct"/>
            <w:noWrap/>
            <w:vAlign w:val="bottom"/>
            <w:hideMark/>
          </w:tcPr>
          <w:p w:rsidR="00CB5B0F" w:rsidRPr="007C17B9" w:rsidRDefault="00CB5B0F" w:rsidP="00E17CF8">
            <w:pPr>
              <w:spacing w:after="0" w:line="240" w:lineRule="auto"/>
              <w:ind w:left="1364"/>
              <w:rPr>
                <w:rFonts w:eastAsia="Times New Roman" w:cs="Times New Roman"/>
                <w:color w:val="000000" w:themeColor="text1"/>
                <w:sz w:val="24"/>
                <w:szCs w:val="24"/>
                <w:lang w:eastAsia="es-EC"/>
              </w:rPr>
            </w:pPr>
            <w:r w:rsidRPr="007C17B9">
              <w:rPr>
                <w:rFonts w:eastAsia="Times New Roman" w:cs="Times New Roman"/>
                <w:color w:val="000000" w:themeColor="text1"/>
                <w:sz w:val="24"/>
                <w:szCs w:val="24"/>
                <w:lang w:eastAsia="es-EC"/>
              </w:rPr>
              <w:t>T9</w:t>
            </w:r>
          </w:p>
        </w:tc>
        <w:tc>
          <w:tcPr>
            <w:tcW w:w="2719" w:type="pct"/>
            <w:noWrap/>
            <w:vAlign w:val="bottom"/>
            <w:hideMark/>
          </w:tcPr>
          <w:p w:rsidR="00CB5B0F" w:rsidRPr="00160F86" w:rsidRDefault="00CB5B0F" w:rsidP="00E17CF8">
            <w:pPr>
              <w:tabs>
                <w:tab w:val="left" w:pos="1779"/>
              </w:tabs>
              <w:spacing w:after="0" w:line="240" w:lineRule="auto"/>
              <w:ind w:left="-347" w:firstLine="1901"/>
              <w:rPr>
                <w:rFonts w:eastAsia="Times New Roman" w:cs="Times New Roman"/>
                <w:color w:val="000000" w:themeColor="text1"/>
                <w:sz w:val="24"/>
                <w:szCs w:val="24"/>
                <w:lang w:eastAsia="es-EC"/>
              </w:rPr>
            </w:pPr>
            <w:r>
              <w:rPr>
                <w:rFonts w:eastAsia="Times New Roman" w:cs="Times New Roman"/>
                <w:color w:val="000000" w:themeColor="text1"/>
                <w:sz w:val="24"/>
                <w:szCs w:val="24"/>
                <w:lang w:eastAsia="es-EC"/>
              </w:rPr>
              <w:t>Es 756 F6-12</w:t>
            </w:r>
          </w:p>
        </w:tc>
      </w:tr>
      <w:tr w:rsidR="00CB5B0F" w:rsidRPr="00160F86" w:rsidTr="00E94887">
        <w:trPr>
          <w:trHeight w:val="454"/>
        </w:trPr>
        <w:tc>
          <w:tcPr>
            <w:tcW w:w="2281" w:type="pct"/>
            <w:noWrap/>
            <w:vAlign w:val="bottom"/>
            <w:hideMark/>
          </w:tcPr>
          <w:p w:rsidR="00CB5B0F" w:rsidRPr="007C17B9" w:rsidRDefault="00CB5B0F" w:rsidP="00E17CF8">
            <w:pPr>
              <w:spacing w:after="0" w:line="240" w:lineRule="auto"/>
              <w:ind w:left="1364"/>
              <w:rPr>
                <w:rFonts w:eastAsia="Times New Roman" w:cs="Times New Roman"/>
                <w:color w:val="000000" w:themeColor="text1"/>
                <w:sz w:val="24"/>
                <w:szCs w:val="24"/>
                <w:lang w:eastAsia="es-EC"/>
              </w:rPr>
            </w:pPr>
            <w:r w:rsidRPr="007C17B9">
              <w:rPr>
                <w:rFonts w:eastAsia="Times New Roman" w:cs="Times New Roman"/>
                <w:color w:val="000000" w:themeColor="text1"/>
                <w:sz w:val="24"/>
                <w:szCs w:val="24"/>
                <w:lang w:eastAsia="es-EC"/>
              </w:rPr>
              <w:t>T10</w:t>
            </w:r>
          </w:p>
        </w:tc>
        <w:tc>
          <w:tcPr>
            <w:tcW w:w="2719" w:type="pct"/>
            <w:noWrap/>
            <w:vAlign w:val="bottom"/>
            <w:hideMark/>
          </w:tcPr>
          <w:p w:rsidR="00CB5B0F" w:rsidRPr="00160F86" w:rsidRDefault="00CB5B0F" w:rsidP="00E17CF8">
            <w:pPr>
              <w:tabs>
                <w:tab w:val="left" w:pos="1779"/>
              </w:tabs>
              <w:spacing w:after="0" w:line="240" w:lineRule="auto"/>
              <w:ind w:left="-347" w:firstLine="1901"/>
              <w:rPr>
                <w:rFonts w:eastAsia="Times New Roman" w:cs="Times New Roman"/>
                <w:color w:val="000000" w:themeColor="text1"/>
                <w:sz w:val="24"/>
                <w:szCs w:val="24"/>
                <w:lang w:eastAsia="es-EC"/>
              </w:rPr>
            </w:pPr>
            <w:r>
              <w:rPr>
                <w:rFonts w:eastAsia="Times New Roman" w:cs="Times New Roman"/>
                <w:color w:val="000000" w:themeColor="text1"/>
                <w:sz w:val="24"/>
                <w:szCs w:val="24"/>
                <w:lang w:eastAsia="es-EC"/>
              </w:rPr>
              <w:t>IJ-112-176</w:t>
            </w:r>
          </w:p>
        </w:tc>
      </w:tr>
      <w:tr w:rsidR="00CB5B0F" w:rsidRPr="00160F86" w:rsidTr="00E94887">
        <w:trPr>
          <w:trHeight w:val="454"/>
        </w:trPr>
        <w:tc>
          <w:tcPr>
            <w:tcW w:w="2281" w:type="pct"/>
            <w:noWrap/>
            <w:vAlign w:val="bottom"/>
            <w:hideMark/>
          </w:tcPr>
          <w:p w:rsidR="00CB5B0F" w:rsidRPr="007C17B9" w:rsidRDefault="00CB5B0F" w:rsidP="00E17CF8">
            <w:pPr>
              <w:spacing w:after="0" w:line="240" w:lineRule="auto"/>
              <w:ind w:left="1364"/>
              <w:rPr>
                <w:rFonts w:eastAsia="Times New Roman" w:cs="Times New Roman"/>
                <w:color w:val="000000" w:themeColor="text1"/>
                <w:sz w:val="24"/>
                <w:szCs w:val="24"/>
                <w:lang w:eastAsia="es-EC"/>
              </w:rPr>
            </w:pPr>
            <w:r w:rsidRPr="007C17B9">
              <w:rPr>
                <w:rFonts w:eastAsia="Times New Roman" w:cs="Times New Roman"/>
                <w:color w:val="000000" w:themeColor="text1"/>
                <w:sz w:val="24"/>
                <w:szCs w:val="24"/>
                <w:lang w:eastAsia="es-EC"/>
              </w:rPr>
              <w:t>T11</w:t>
            </w:r>
            <w:r>
              <w:rPr>
                <w:rFonts w:eastAsia="Times New Roman" w:cs="Times New Roman"/>
                <w:color w:val="000000" w:themeColor="text1"/>
                <w:sz w:val="24"/>
                <w:szCs w:val="24"/>
                <w:lang w:eastAsia="es-EC"/>
              </w:rPr>
              <w:t xml:space="preserve"> (Testigo 1)</w:t>
            </w:r>
          </w:p>
        </w:tc>
        <w:tc>
          <w:tcPr>
            <w:tcW w:w="2719" w:type="pct"/>
            <w:noWrap/>
            <w:vAlign w:val="bottom"/>
            <w:hideMark/>
          </w:tcPr>
          <w:p w:rsidR="00CB5B0F" w:rsidRPr="00160F86" w:rsidRDefault="00CB5B0F" w:rsidP="00E17CF8">
            <w:pPr>
              <w:tabs>
                <w:tab w:val="left" w:pos="1779"/>
              </w:tabs>
              <w:spacing w:after="0" w:line="240" w:lineRule="auto"/>
              <w:ind w:left="-347" w:firstLine="1901"/>
              <w:rPr>
                <w:rFonts w:eastAsia="Times New Roman" w:cs="Times New Roman"/>
                <w:color w:val="000000" w:themeColor="text1"/>
                <w:sz w:val="24"/>
                <w:szCs w:val="24"/>
                <w:lang w:eastAsia="es-EC"/>
              </w:rPr>
            </w:pPr>
            <w:r>
              <w:rPr>
                <w:rFonts w:eastAsia="Times New Roman" w:cs="Times New Roman"/>
                <w:color w:val="000000" w:themeColor="text1"/>
                <w:sz w:val="24"/>
                <w:szCs w:val="24"/>
                <w:lang w:eastAsia="es-EC"/>
              </w:rPr>
              <w:t>INIAP-307</w:t>
            </w:r>
          </w:p>
        </w:tc>
      </w:tr>
      <w:tr w:rsidR="00CB5B0F" w:rsidRPr="00160F86" w:rsidTr="00E94887">
        <w:trPr>
          <w:trHeight w:val="454"/>
        </w:trPr>
        <w:tc>
          <w:tcPr>
            <w:tcW w:w="2281" w:type="pct"/>
            <w:noWrap/>
            <w:vAlign w:val="bottom"/>
            <w:hideMark/>
          </w:tcPr>
          <w:p w:rsidR="00CB5B0F" w:rsidRPr="007C17B9" w:rsidRDefault="00CB5B0F" w:rsidP="00E17CF8">
            <w:pPr>
              <w:spacing w:after="0" w:line="240" w:lineRule="auto"/>
              <w:ind w:left="1364"/>
              <w:rPr>
                <w:rFonts w:eastAsia="Times New Roman" w:cs="Times New Roman"/>
                <w:color w:val="000000" w:themeColor="text1"/>
                <w:sz w:val="24"/>
                <w:szCs w:val="24"/>
                <w:lang w:eastAsia="es-EC"/>
              </w:rPr>
            </w:pPr>
            <w:r w:rsidRPr="007C17B9">
              <w:rPr>
                <w:rFonts w:eastAsia="Times New Roman" w:cs="Times New Roman"/>
                <w:color w:val="000000" w:themeColor="text1"/>
                <w:sz w:val="24"/>
                <w:szCs w:val="24"/>
                <w:lang w:eastAsia="es-EC"/>
              </w:rPr>
              <w:t>T12</w:t>
            </w:r>
            <w:r>
              <w:rPr>
                <w:rFonts w:eastAsia="Times New Roman" w:cs="Times New Roman"/>
                <w:color w:val="000000" w:themeColor="text1"/>
                <w:sz w:val="24"/>
                <w:szCs w:val="24"/>
                <w:lang w:eastAsia="es-EC"/>
              </w:rPr>
              <w:t xml:space="preserve"> (Testigo 2)</w:t>
            </w:r>
          </w:p>
        </w:tc>
        <w:tc>
          <w:tcPr>
            <w:tcW w:w="2719" w:type="pct"/>
            <w:noWrap/>
            <w:vAlign w:val="bottom"/>
            <w:hideMark/>
          </w:tcPr>
          <w:p w:rsidR="00CB5B0F" w:rsidRPr="00160F86" w:rsidRDefault="00CB5B0F" w:rsidP="00E17CF8">
            <w:pPr>
              <w:tabs>
                <w:tab w:val="left" w:pos="1779"/>
              </w:tabs>
              <w:spacing w:after="0" w:line="240" w:lineRule="auto"/>
              <w:ind w:left="-347" w:firstLine="1901"/>
              <w:rPr>
                <w:rFonts w:eastAsia="Times New Roman" w:cs="Times New Roman"/>
                <w:color w:val="000000" w:themeColor="text1"/>
                <w:sz w:val="24"/>
                <w:szCs w:val="24"/>
                <w:lang w:eastAsia="es-EC"/>
              </w:rPr>
            </w:pPr>
            <w:r>
              <w:rPr>
                <w:rFonts w:eastAsia="Times New Roman" w:cs="Times New Roman"/>
                <w:color w:val="000000" w:themeColor="text1"/>
                <w:sz w:val="24"/>
                <w:szCs w:val="24"/>
                <w:lang w:eastAsia="es-EC"/>
              </w:rPr>
              <w:t>INIAP-310</w:t>
            </w:r>
          </w:p>
        </w:tc>
      </w:tr>
    </w:tbl>
    <w:p w:rsidR="00CB5B0F" w:rsidRDefault="00CB5B0F" w:rsidP="00E17CF8">
      <w:pPr>
        <w:spacing w:after="0" w:line="360" w:lineRule="auto"/>
        <w:rPr>
          <w:rFonts w:ascii="Times New Roman" w:hAnsi="Times New Roman" w:cs="Times New Roman"/>
          <w:b/>
          <w:bCs/>
          <w:sz w:val="24"/>
          <w:szCs w:val="24"/>
        </w:rPr>
      </w:pPr>
    </w:p>
    <w:p w:rsidR="00CB5B0F" w:rsidRPr="00030DE7" w:rsidRDefault="00393BC5" w:rsidP="00CB5B0F">
      <w:pPr>
        <w:spacing w:after="0" w:line="360" w:lineRule="auto"/>
        <w:rPr>
          <w:rFonts w:ascii="Times New Roman" w:hAnsi="Times New Roman" w:cs="Times New Roman"/>
          <w:b/>
          <w:sz w:val="24"/>
          <w:szCs w:val="24"/>
        </w:rPr>
      </w:pPr>
      <w:r>
        <w:rPr>
          <w:rFonts w:ascii="Times New Roman" w:hAnsi="Times New Roman" w:cs="Times New Roman"/>
          <w:b/>
          <w:bCs/>
          <w:sz w:val="24"/>
          <w:szCs w:val="24"/>
        </w:rPr>
        <w:t>4</w:t>
      </w:r>
      <w:r w:rsidR="00CB5B0F" w:rsidRPr="009B14EE">
        <w:rPr>
          <w:rFonts w:ascii="Times New Roman" w:hAnsi="Times New Roman" w:cs="Times New Roman"/>
          <w:b/>
          <w:bCs/>
          <w:sz w:val="24"/>
          <w:szCs w:val="24"/>
        </w:rPr>
        <w:t xml:space="preserve">.2.3. </w:t>
      </w:r>
      <w:r w:rsidR="00CB5B0F">
        <w:rPr>
          <w:rFonts w:ascii="Times New Roman" w:hAnsi="Times New Roman" w:cs="Times New Roman"/>
          <w:b/>
          <w:sz w:val="24"/>
          <w:szCs w:val="24"/>
        </w:rPr>
        <w:t>Procedimiento</w:t>
      </w:r>
    </w:p>
    <w:p w:rsidR="00CB5B0F"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bCs/>
          <w:sz w:val="24"/>
          <w:szCs w:val="24"/>
        </w:rPr>
      </w:pPr>
    </w:p>
    <w:p w:rsidR="00CB5B0F"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sz w:val="24"/>
          <w:szCs w:val="24"/>
        </w:rPr>
      </w:pPr>
      <w:r w:rsidRPr="000C6D14">
        <w:rPr>
          <w:rFonts w:ascii="Times New Roman" w:hAnsi="Times New Roman" w:cs="Times New Roman"/>
          <w:bCs/>
          <w:sz w:val="24"/>
          <w:szCs w:val="24"/>
        </w:rPr>
        <w:t>Tipo de diseño:</w:t>
      </w:r>
      <w:r w:rsidRPr="000C6D14">
        <w:rPr>
          <w:rFonts w:ascii="Times New Roman" w:hAnsi="Times New Roman" w:cs="Times New Roman"/>
          <w:sz w:val="24"/>
          <w:szCs w:val="24"/>
        </w:rPr>
        <w:t xml:space="preserve"> Bloques Completos al Azar (DBCA)</w:t>
      </w:r>
      <w:r>
        <w:rPr>
          <w:rFonts w:ascii="Times New Roman" w:hAnsi="Times New Roman" w:cs="Times New Roman"/>
          <w:sz w:val="24"/>
          <w:szCs w:val="24"/>
        </w:rPr>
        <w:t>.</w:t>
      </w:r>
    </w:p>
    <w:p w:rsidR="00E17CF8" w:rsidRPr="009B14EE" w:rsidRDefault="00E17CF8" w:rsidP="00CB5B0F">
      <w:pPr>
        <w:tabs>
          <w:tab w:val="left" w:pos="8504"/>
        </w:tabs>
        <w:autoSpaceDE w:val="0"/>
        <w:autoSpaceDN w:val="0"/>
        <w:adjustRightInd w:val="0"/>
        <w:spacing w:after="0" w:line="360" w:lineRule="auto"/>
        <w:ind w:right="-1"/>
        <w:jc w:val="both"/>
        <w:rPr>
          <w:rFonts w:ascii="Times New Roman" w:hAnsi="Times New Roman" w:cs="Times New Roman"/>
          <w:sz w:val="24"/>
          <w:szCs w:val="24"/>
        </w:rPr>
      </w:pPr>
    </w:p>
    <w:tbl>
      <w:tblPr>
        <w:tblStyle w:val="Tablaconcuadrcula"/>
        <w:tblW w:w="5000" w:type="pct"/>
        <w:tblInd w:w="-5" w:type="dxa"/>
        <w:tblLook w:val="04A0" w:firstRow="1" w:lastRow="0" w:firstColumn="1" w:lastColumn="0" w:noHBand="0" w:noVBand="1"/>
      </w:tblPr>
      <w:tblGrid>
        <w:gridCol w:w="4327"/>
        <w:gridCol w:w="3601"/>
      </w:tblGrid>
      <w:tr w:rsidR="00CB5B0F" w:rsidRPr="00160F86" w:rsidTr="007A71DD">
        <w:trPr>
          <w:trHeight w:val="369"/>
        </w:trPr>
        <w:tc>
          <w:tcPr>
            <w:tcW w:w="2729" w:type="pct"/>
            <w:vAlign w:val="bottom"/>
          </w:tcPr>
          <w:p w:rsidR="00CB5B0F" w:rsidRPr="007C17B9" w:rsidRDefault="00CB5B0F" w:rsidP="00393BC5">
            <w:pPr>
              <w:spacing w:after="0" w:line="240" w:lineRule="auto"/>
              <w:ind w:left="459"/>
              <w:rPr>
                <w:rFonts w:cs="Times New Roman"/>
                <w:color w:val="000000" w:themeColor="text1"/>
                <w:sz w:val="24"/>
                <w:szCs w:val="24"/>
              </w:rPr>
            </w:pPr>
            <w:r w:rsidRPr="007C17B9">
              <w:rPr>
                <w:rFonts w:cs="Times New Roman"/>
                <w:color w:val="000000" w:themeColor="text1"/>
                <w:sz w:val="24"/>
                <w:szCs w:val="24"/>
              </w:rPr>
              <w:lastRenderedPageBreak/>
              <w:t>N° de</w:t>
            </w:r>
            <w:r>
              <w:rPr>
                <w:rFonts w:cs="Times New Roman"/>
                <w:color w:val="000000" w:themeColor="text1"/>
                <w:sz w:val="24"/>
                <w:szCs w:val="24"/>
              </w:rPr>
              <w:t xml:space="preserve"> localidades:</w:t>
            </w:r>
          </w:p>
        </w:tc>
        <w:tc>
          <w:tcPr>
            <w:tcW w:w="2271" w:type="pct"/>
            <w:vAlign w:val="bottom"/>
          </w:tcPr>
          <w:p w:rsidR="00CB5B0F" w:rsidRPr="007C17B9" w:rsidRDefault="00CB5B0F" w:rsidP="00393BC5">
            <w:pPr>
              <w:spacing w:after="0" w:line="240" w:lineRule="auto"/>
              <w:rPr>
                <w:rFonts w:cs="Times New Roman"/>
                <w:color w:val="000000" w:themeColor="text1"/>
                <w:sz w:val="24"/>
                <w:szCs w:val="24"/>
              </w:rPr>
            </w:pPr>
            <w:r>
              <w:rPr>
                <w:rFonts w:cs="Times New Roman"/>
                <w:color w:val="000000" w:themeColor="text1"/>
                <w:sz w:val="24"/>
                <w:szCs w:val="24"/>
              </w:rPr>
              <w:t>1</w:t>
            </w:r>
          </w:p>
        </w:tc>
      </w:tr>
      <w:tr w:rsidR="00CB5B0F" w:rsidRPr="00160F86" w:rsidTr="007A71DD">
        <w:trPr>
          <w:trHeight w:val="369"/>
        </w:trPr>
        <w:tc>
          <w:tcPr>
            <w:tcW w:w="2729" w:type="pct"/>
            <w:vAlign w:val="bottom"/>
          </w:tcPr>
          <w:p w:rsidR="00CB5B0F" w:rsidRPr="007C17B9" w:rsidRDefault="00CB5B0F" w:rsidP="00393BC5">
            <w:pPr>
              <w:spacing w:after="0" w:line="240" w:lineRule="auto"/>
              <w:ind w:left="459"/>
              <w:rPr>
                <w:rFonts w:cs="Times New Roman"/>
                <w:color w:val="000000" w:themeColor="text1"/>
                <w:sz w:val="24"/>
                <w:szCs w:val="24"/>
              </w:rPr>
            </w:pPr>
            <w:r w:rsidRPr="007C17B9">
              <w:rPr>
                <w:rFonts w:cs="Times New Roman"/>
                <w:color w:val="000000" w:themeColor="text1"/>
                <w:sz w:val="24"/>
                <w:szCs w:val="24"/>
              </w:rPr>
              <w:t>N° de tratamientos:</w:t>
            </w:r>
          </w:p>
        </w:tc>
        <w:tc>
          <w:tcPr>
            <w:tcW w:w="2271" w:type="pct"/>
            <w:vAlign w:val="bottom"/>
          </w:tcPr>
          <w:p w:rsidR="00CB5B0F" w:rsidRPr="007C17B9" w:rsidRDefault="00CB5B0F" w:rsidP="00393BC5">
            <w:pPr>
              <w:spacing w:after="0" w:line="240" w:lineRule="auto"/>
              <w:rPr>
                <w:rFonts w:cs="Times New Roman"/>
                <w:color w:val="000000" w:themeColor="text1"/>
                <w:sz w:val="24"/>
                <w:szCs w:val="24"/>
              </w:rPr>
            </w:pPr>
            <w:r w:rsidRPr="007C17B9">
              <w:rPr>
                <w:rFonts w:cs="Times New Roman"/>
                <w:color w:val="000000" w:themeColor="text1"/>
                <w:sz w:val="24"/>
                <w:szCs w:val="24"/>
              </w:rPr>
              <w:t>12</w:t>
            </w:r>
          </w:p>
        </w:tc>
      </w:tr>
      <w:tr w:rsidR="00CB5B0F" w:rsidRPr="00160F86" w:rsidTr="007A71DD">
        <w:trPr>
          <w:trHeight w:val="369"/>
        </w:trPr>
        <w:tc>
          <w:tcPr>
            <w:tcW w:w="2729" w:type="pct"/>
            <w:vAlign w:val="bottom"/>
          </w:tcPr>
          <w:p w:rsidR="00CB5B0F" w:rsidRPr="007C17B9" w:rsidRDefault="00CB5B0F" w:rsidP="00393BC5">
            <w:pPr>
              <w:spacing w:after="0" w:line="240" w:lineRule="auto"/>
              <w:ind w:left="459"/>
              <w:rPr>
                <w:rFonts w:cs="Times New Roman"/>
                <w:color w:val="000000" w:themeColor="text1"/>
                <w:sz w:val="28"/>
              </w:rPr>
            </w:pPr>
            <w:r w:rsidRPr="007C17B9">
              <w:rPr>
                <w:rFonts w:cs="Times New Roman"/>
                <w:color w:val="000000" w:themeColor="text1"/>
                <w:sz w:val="24"/>
                <w:szCs w:val="24"/>
              </w:rPr>
              <w:t>N° de repeticiones:</w:t>
            </w:r>
          </w:p>
        </w:tc>
        <w:tc>
          <w:tcPr>
            <w:tcW w:w="2271" w:type="pct"/>
            <w:vAlign w:val="bottom"/>
          </w:tcPr>
          <w:p w:rsidR="00CB5B0F" w:rsidRPr="00160F86" w:rsidRDefault="00CB5B0F" w:rsidP="00393BC5">
            <w:pPr>
              <w:spacing w:after="0" w:line="240" w:lineRule="auto"/>
              <w:rPr>
                <w:rFonts w:cs="Times New Roman"/>
                <w:color w:val="000000" w:themeColor="text1"/>
                <w:sz w:val="24"/>
                <w:szCs w:val="24"/>
              </w:rPr>
            </w:pPr>
            <w:r w:rsidRPr="00160F86">
              <w:rPr>
                <w:rFonts w:cs="Times New Roman"/>
                <w:color w:val="000000" w:themeColor="text1"/>
                <w:sz w:val="24"/>
                <w:szCs w:val="24"/>
              </w:rPr>
              <w:t>3</w:t>
            </w:r>
          </w:p>
        </w:tc>
      </w:tr>
      <w:tr w:rsidR="00CB5B0F" w:rsidRPr="00160F86" w:rsidTr="007A71DD">
        <w:trPr>
          <w:trHeight w:val="369"/>
        </w:trPr>
        <w:tc>
          <w:tcPr>
            <w:tcW w:w="2729" w:type="pct"/>
            <w:vAlign w:val="bottom"/>
          </w:tcPr>
          <w:p w:rsidR="00CB5B0F" w:rsidRPr="007C17B9" w:rsidRDefault="00CB5B0F" w:rsidP="00393BC5">
            <w:pPr>
              <w:spacing w:after="0" w:line="240" w:lineRule="auto"/>
              <w:ind w:left="459"/>
              <w:rPr>
                <w:rFonts w:cs="Times New Roman"/>
                <w:color w:val="000000" w:themeColor="text1"/>
                <w:sz w:val="28"/>
              </w:rPr>
            </w:pPr>
            <w:r w:rsidRPr="007C17B9">
              <w:rPr>
                <w:rFonts w:cs="Times New Roman"/>
                <w:color w:val="000000" w:themeColor="text1"/>
                <w:sz w:val="24"/>
                <w:szCs w:val="24"/>
              </w:rPr>
              <w:t>N° de unidades experimentales:</w:t>
            </w:r>
          </w:p>
        </w:tc>
        <w:tc>
          <w:tcPr>
            <w:tcW w:w="2271" w:type="pct"/>
            <w:vAlign w:val="bottom"/>
          </w:tcPr>
          <w:p w:rsidR="00CB5B0F" w:rsidRPr="00160F86" w:rsidRDefault="00CB5B0F" w:rsidP="00393BC5">
            <w:pPr>
              <w:spacing w:after="0" w:line="240" w:lineRule="auto"/>
              <w:rPr>
                <w:rFonts w:cs="Times New Roman"/>
                <w:color w:val="000000" w:themeColor="text1"/>
                <w:sz w:val="24"/>
                <w:szCs w:val="24"/>
              </w:rPr>
            </w:pPr>
            <w:r>
              <w:rPr>
                <w:rFonts w:cs="Times New Roman"/>
                <w:color w:val="000000" w:themeColor="text1"/>
                <w:sz w:val="24"/>
                <w:szCs w:val="24"/>
              </w:rPr>
              <w:t>36</w:t>
            </w:r>
          </w:p>
        </w:tc>
      </w:tr>
      <w:tr w:rsidR="00CB5B0F" w:rsidRPr="00160F86" w:rsidTr="007A71DD">
        <w:trPr>
          <w:trHeight w:val="369"/>
        </w:trPr>
        <w:tc>
          <w:tcPr>
            <w:tcW w:w="2729" w:type="pct"/>
            <w:vAlign w:val="bottom"/>
          </w:tcPr>
          <w:p w:rsidR="00CB5B0F" w:rsidRPr="007C17B9" w:rsidRDefault="00CB5B0F" w:rsidP="00393BC5">
            <w:pPr>
              <w:spacing w:after="0" w:line="240" w:lineRule="auto"/>
              <w:ind w:left="459"/>
              <w:rPr>
                <w:rFonts w:cs="Times New Roman"/>
                <w:color w:val="000000" w:themeColor="text1"/>
                <w:sz w:val="28"/>
              </w:rPr>
            </w:pPr>
            <w:r w:rsidRPr="007C17B9">
              <w:rPr>
                <w:rFonts w:cs="Times New Roman"/>
                <w:color w:val="000000" w:themeColor="text1"/>
                <w:sz w:val="24"/>
                <w:szCs w:val="24"/>
              </w:rPr>
              <w:t>Distancia entre repeticiones:</w:t>
            </w:r>
          </w:p>
        </w:tc>
        <w:tc>
          <w:tcPr>
            <w:tcW w:w="2271" w:type="pct"/>
            <w:vAlign w:val="bottom"/>
          </w:tcPr>
          <w:p w:rsidR="00CB5B0F" w:rsidRPr="00160F86" w:rsidRDefault="00CB5B0F" w:rsidP="00393BC5">
            <w:pPr>
              <w:spacing w:after="0" w:line="240" w:lineRule="auto"/>
              <w:rPr>
                <w:rFonts w:cs="Times New Roman"/>
                <w:color w:val="000000" w:themeColor="text1"/>
                <w:sz w:val="24"/>
                <w:szCs w:val="24"/>
              </w:rPr>
            </w:pPr>
            <w:r w:rsidRPr="00160F86">
              <w:rPr>
                <w:rFonts w:cs="Times New Roman"/>
                <w:color w:val="000000" w:themeColor="text1"/>
                <w:sz w:val="24"/>
                <w:szCs w:val="24"/>
              </w:rPr>
              <w:t>1.5</w:t>
            </w:r>
            <w:r>
              <w:rPr>
                <w:rFonts w:cs="Times New Roman"/>
                <w:color w:val="000000" w:themeColor="text1"/>
                <w:sz w:val="24"/>
                <w:szCs w:val="24"/>
              </w:rPr>
              <w:t xml:space="preserve"> </w:t>
            </w:r>
            <w:r w:rsidRPr="00160F86">
              <w:rPr>
                <w:rFonts w:cs="Times New Roman"/>
                <w:color w:val="000000" w:themeColor="text1"/>
                <w:sz w:val="24"/>
                <w:szCs w:val="24"/>
              </w:rPr>
              <w:t>m</w:t>
            </w:r>
          </w:p>
        </w:tc>
      </w:tr>
      <w:tr w:rsidR="00CB5B0F" w:rsidRPr="00160F86" w:rsidTr="007A71DD">
        <w:trPr>
          <w:trHeight w:val="369"/>
        </w:trPr>
        <w:tc>
          <w:tcPr>
            <w:tcW w:w="2729" w:type="pct"/>
            <w:vAlign w:val="bottom"/>
          </w:tcPr>
          <w:p w:rsidR="00CB5B0F" w:rsidRPr="007C17B9" w:rsidRDefault="00CB5B0F" w:rsidP="00393BC5">
            <w:pPr>
              <w:spacing w:after="0" w:line="240" w:lineRule="auto"/>
              <w:ind w:left="459"/>
              <w:rPr>
                <w:rFonts w:cs="Times New Roman"/>
                <w:color w:val="000000" w:themeColor="text1"/>
                <w:sz w:val="28"/>
              </w:rPr>
            </w:pPr>
            <w:r w:rsidRPr="007C17B9">
              <w:rPr>
                <w:rFonts w:cs="Times New Roman"/>
                <w:color w:val="000000" w:themeColor="text1"/>
                <w:sz w:val="24"/>
                <w:szCs w:val="24"/>
              </w:rPr>
              <w:t>N° de hileras por parcela:</w:t>
            </w:r>
          </w:p>
        </w:tc>
        <w:tc>
          <w:tcPr>
            <w:tcW w:w="2271" w:type="pct"/>
            <w:vAlign w:val="bottom"/>
          </w:tcPr>
          <w:p w:rsidR="00CB5B0F" w:rsidRPr="00160F86" w:rsidRDefault="00CB5B0F" w:rsidP="00393BC5">
            <w:pPr>
              <w:spacing w:after="0" w:line="240" w:lineRule="auto"/>
              <w:rPr>
                <w:rFonts w:cs="Times New Roman"/>
                <w:color w:val="000000" w:themeColor="text1"/>
                <w:sz w:val="24"/>
                <w:szCs w:val="24"/>
              </w:rPr>
            </w:pPr>
            <w:r>
              <w:rPr>
                <w:rFonts w:cs="Times New Roman"/>
                <w:color w:val="000000" w:themeColor="text1"/>
                <w:sz w:val="24"/>
                <w:szCs w:val="24"/>
              </w:rPr>
              <w:t>4</w:t>
            </w:r>
          </w:p>
        </w:tc>
      </w:tr>
      <w:tr w:rsidR="00CB5B0F" w:rsidRPr="00160F86" w:rsidTr="007A71DD">
        <w:trPr>
          <w:trHeight w:val="369"/>
        </w:trPr>
        <w:tc>
          <w:tcPr>
            <w:tcW w:w="2729" w:type="pct"/>
            <w:vAlign w:val="bottom"/>
          </w:tcPr>
          <w:p w:rsidR="00CB5B0F" w:rsidRPr="007C17B9" w:rsidRDefault="00CB5B0F" w:rsidP="00393BC5">
            <w:pPr>
              <w:spacing w:after="0" w:line="240" w:lineRule="auto"/>
              <w:ind w:left="459"/>
              <w:rPr>
                <w:rFonts w:cs="Times New Roman"/>
                <w:color w:val="000000" w:themeColor="text1"/>
                <w:sz w:val="28"/>
              </w:rPr>
            </w:pPr>
            <w:r w:rsidRPr="007C17B9">
              <w:rPr>
                <w:rFonts w:cs="Times New Roman"/>
                <w:color w:val="000000" w:themeColor="text1"/>
                <w:sz w:val="24"/>
                <w:szCs w:val="24"/>
              </w:rPr>
              <w:t>Hileras útiles por parcela:</w:t>
            </w:r>
          </w:p>
        </w:tc>
        <w:tc>
          <w:tcPr>
            <w:tcW w:w="2271" w:type="pct"/>
            <w:vAlign w:val="bottom"/>
          </w:tcPr>
          <w:p w:rsidR="00CB5B0F" w:rsidRPr="00160F86" w:rsidRDefault="00CB5B0F" w:rsidP="00393BC5">
            <w:pPr>
              <w:spacing w:after="0" w:line="240" w:lineRule="auto"/>
              <w:rPr>
                <w:rFonts w:cs="Times New Roman"/>
                <w:color w:val="000000" w:themeColor="text1"/>
                <w:sz w:val="24"/>
                <w:szCs w:val="24"/>
              </w:rPr>
            </w:pPr>
            <w:r>
              <w:rPr>
                <w:rFonts w:cs="Times New Roman"/>
                <w:color w:val="000000" w:themeColor="text1"/>
                <w:sz w:val="24"/>
                <w:szCs w:val="24"/>
              </w:rPr>
              <w:t>2</w:t>
            </w:r>
          </w:p>
        </w:tc>
      </w:tr>
      <w:tr w:rsidR="00CB5B0F" w:rsidRPr="00160F86" w:rsidTr="007A71DD">
        <w:trPr>
          <w:trHeight w:val="369"/>
        </w:trPr>
        <w:tc>
          <w:tcPr>
            <w:tcW w:w="2729" w:type="pct"/>
            <w:vAlign w:val="bottom"/>
          </w:tcPr>
          <w:p w:rsidR="00CB5B0F" w:rsidRPr="007C17B9" w:rsidRDefault="00CB5B0F" w:rsidP="00393BC5">
            <w:pPr>
              <w:spacing w:after="0" w:line="240" w:lineRule="auto"/>
              <w:ind w:left="459"/>
              <w:rPr>
                <w:rFonts w:cs="Times New Roman"/>
                <w:color w:val="000000" w:themeColor="text1"/>
                <w:sz w:val="28"/>
              </w:rPr>
            </w:pPr>
            <w:r w:rsidRPr="007C17B9">
              <w:rPr>
                <w:rFonts w:cs="Times New Roman"/>
                <w:color w:val="000000" w:themeColor="text1"/>
                <w:sz w:val="24"/>
                <w:szCs w:val="24"/>
              </w:rPr>
              <w:t>Longitud de hileras:</w:t>
            </w:r>
          </w:p>
        </w:tc>
        <w:tc>
          <w:tcPr>
            <w:tcW w:w="2271" w:type="pct"/>
            <w:vAlign w:val="bottom"/>
          </w:tcPr>
          <w:p w:rsidR="00CB5B0F" w:rsidRPr="00160F86" w:rsidRDefault="00CB5B0F" w:rsidP="00393BC5">
            <w:pPr>
              <w:spacing w:after="0" w:line="240" w:lineRule="auto"/>
              <w:rPr>
                <w:rFonts w:cs="Times New Roman"/>
                <w:color w:val="000000" w:themeColor="text1"/>
                <w:sz w:val="24"/>
                <w:szCs w:val="24"/>
              </w:rPr>
            </w:pPr>
            <w:r w:rsidRPr="00160F86">
              <w:rPr>
                <w:rFonts w:cs="Times New Roman"/>
                <w:color w:val="000000" w:themeColor="text1"/>
                <w:sz w:val="24"/>
                <w:szCs w:val="24"/>
              </w:rPr>
              <w:t>5 m</w:t>
            </w:r>
          </w:p>
        </w:tc>
      </w:tr>
      <w:tr w:rsidR="00CB5B0F" w:rsidRPr="00160F86" w:rsidTr="007A71DD">
        <w:trPr>
          <w:trHeight w:val="369"/>
        </w:trPr>
        <w:tc>
          <w:tcPr>
            <w:tcW w:w="2729" w:type="pct"/>
            <w:vAlign w:val="bottom"/>
          </w:tcPr>
          <w:p w:rsidR="00CB5B0F" w:rsidRPr="007C17B9" w:rsidRDefault="00CB5B0F" w:rsidP="00393BC5">
            <w:pPr>
              <w:spacing w:after="0" w:line="240" w:lineRule="auto"/>
              <w:ind w:left="459"/>
              <w:rPr>
                <w:rFonts w:cs="Times New Roman"/>
                <w:color w:val="000000" w:themeColor="text1"/>
                <w:sz w:val="28"/>
              </w:rPr>
            </w:pPr>
            <w:r w:rsidRPr="007C17B9">
              <w:rPr>
                <w:rFonts w:cs="Times New Roman"/>
                <w:color w:val="000000" w:themeColor="text1"/>
                <w:sz w:val="24"/>
                <w:szCs w:val="24"/>
              </w:rPr>
              <w:t>Distancia entre hileras:</w:t>
            </w:r>
          </w:p>
        </w:tc>
        <w:tc>
          <w:tcPr>
            <w:tcW w:w="2271" w:type="pct"/>
            <w:vAlign w:val="bottom"/>
          </w:tcPr>
          <w:p w:rsidR="00CB5B0F" w:rsidRPr="00160F86" w:rsidRDefault="00CB5B0F" w:rsidP="00393BC5">
            <w:pPr>
              <w:spacing w:after="0" w:line="240" w:lineRule="auto"/>
              <w:rPr>
                <w:rFonts w:cs="Times New Roman"/>
                <w:color w:val="000000" w:themeColor="text1"/>
                <w:sz w:val="24"/>
                <w:szCs w:val="24"/>
              </w:rPr>
            </w:pPr>
            <w:r w:rsidRPr="00160F86">
              <w:rPr>
                <w:rFonts w:cs="Times New Roman"/>
                <w:color w:val="000000" w:themeColor="text1"/>
                <w:sz w:val="24"/>
                <w:szCs w:val="24"/>
              </w:rPr>
              <w:t>0.45 m</w:t>
            </w:r>
          </w:p>
        </w:tc>
      </w:tr>
      <w:tr w:rsidR="00CB5B0F" w:rsidRPr="00160F86" w:rsidTr="007A71DD">
        <w:trPr>
          <w:trHeight w:val="369"/>
        </w:trPr>
        <w:tc>
          <w:tcPr>
            <w:tcW w:w="2729" w:type="pct"/>
            <w:vAlign w:val="bottom"/>
          </w:tcPr>
          <w:p w:rsidR="00CB5B0F" w:rsidRPr="007C17B9" w:rsidRDefault="00CB5B0F" w:rsidP="00393BC5">
            <w:pPr>
              <w:spacing w:after="0" w:line="240" w:lineRule="auto"/>
              <w:ind w:left="459"/>
              <w:rPr>
                <w:rFonts w:cs="Times New Roman"/>
                <w:color w:val="000000" w:themeColor="text1"/>
                <w:sz w:val="24"/>
                <w:szCs w:val="24"/>
              </w:rPr>
            </w:pPr>
            <w:r w:rsidRPr="007C17B9">
              <w:rPr>
                <w:rFonts w:cs="Times New Roman"/>
                <w:color w:val="000000" w:themeColor="text1"/>
                <w:sz w:val="24"/>
                <w:szCs w:val="24"/>
              </w:rPr>
              <w:t>Distancia entre plantas:</w:t>
            </w:r>
          </w:p>
        </w:tc>
        <w:tc>
          <w:tcPr>
            <w:tcW w:w="2271" w:type="pct"/>
            <w:vAlign w:val="bottom"/>
          </w:tcPr>
          <w:p w:rsidR="00CB5B0F" w:rsidRPr="007129DF" w:rsidRDefault="00CB5B0F" w:rsidP="00393BC5">
            <w:pPr>
              <w:spacing w:after="0" w:line="240" w:lineRule="auto"/>
              <w:rPr>
                <w:rFonts w:cs="Times New Roman"/>
                <w:color w:val="000000" w:themeColor="text1"/>
                <w:sz w:val="24"/>
                <w:szCs w:val="24"/>
              </w:rPr>
            </w:pPr>
            <w:r w:rsidRPr="007129DF">
              <w:rPr>
                <w:rFonts w:cs="Times New Roman"/>
                <w:sz w:val="24"/>
                <w:szCs w:val="24"/>
              </w:rPr>
              <w:t>0.07 m</w:t>
            </w:r>
          </w:p>
        </w:tc>
      </w:tr>
      <w:tr w:rsidR="00CB5B0F" w:rsidRPr="00160F86" w:rsidTr="007A71DD">
        <w:trPr>
          <w:trHeight w:val="369"/>
        </w:trPr>
        <w:tc>
          <w:tcPr>
            <w:tcW w:w="2729" w:type="pct"/>
            <w:vAlign w:val="bottom"/>
          </w:tcPr>
          <w:p w:rsidR="00CB5B0F" w:rsidRPr="007C17B9" w:rsidRDefault="00CB5B0F" w:rsidP="00393BC5">
            <w:pPr>
              <w:spacing w:after="0" w:line="240" w:lineRule="auto"/>
              <w:ind w:left="459"/>
              <w:rPr>
                <w:rFonts w:cs="Times New Roman"/>
                <w:color w:val="000000" w:themeColor="text1"/>
                <w:sz w:val="28"/>
              </w:rPr>
            </w:pPr>
            <w:r w:rsidRPr="007C17B9">
              <w:rPr>
                <w:rFonts w:cs="Times New Roman"/>
                <w:color w:val="000000" w:themeColor="text1"/>
                <w:sz w:val="24"/>
                <w:szCs w:val="24"/>
              </w:rPr>
              <w:t>Área útil de la parcela:</w:t>
            </w:r>
          </w:p>
        </w:tc>
        <w:tc>
          <w:tcPr>
            <w:tcW w:w="2271" w:type="pct"/>
            <w:vAlign w:val="bottom"/>
          </w:tcPr>
          <w:p w:rsidR="00CB5B0F" w:rsidRPr="00160F86" w:rsidRDefault="00CB5B0F" w:rsidP="00393BC5">
            <w:pPr>
              <w:spacing w:after="0" w:line="240" w:lineRule="auto"/>
              <w:rPr>
                <w:rFonts w:cs="Times New Roman"/>
                <w:color w:val="000000" w:themeColor="text1"/>
                <w:sz w:val="24"/>
                <w:szCs w:val="24"/>
              </w:rPr>
            </w:pPr>
            <w:r>
              <w:rPr>
                <w:rFonts w:cs="Times New Roman"/>
                <w:color w:val="000000" w:themeColor="text1"/>
                <w:sz w:val="24"/>
                <w:szCs w:val="24"/>
              </w:rPr>
              <w:t>0.90 m x 5 m =4.5</w:t>
            </w:r>
            <w:r w:rsidRPr="00160F86">
              <w:rPr>
                <w:rFonts w:cs="Times New Roman"/>
                <w:color w:val="000000" w:themeColor="text1"/>
                <w:sz w:val="24"/>
                <w:szCs w:val="24"/>
              </w:rPr>
              <w:t xml:space="preserve"> m</w:t>
            </w:r>
            <w:r w:rsidRPr="00160F86">
              <w:rPr>
                <w:rFonts w:cs="Times New Roman"/>
                <w:color w:val="000000" w:themeColor="text1"/>
                <w:sz w:val="24"/>
                <w:szCs w:val="24"/>
                <w:vertAlign w:val="superscript"/>
              </w:rPr>
              <w:t>2</w:t>
            </w:r>
          </w:p>
        </w:tc>
      </w:tr>
      <w:tr w:rsidR="00CB5B0F" w:rsidRPr="00160F86" w:rsidTr="007A71DD">
        <w:trPr>
          <w:trHeight w:val="369"/>
        </w:trPr>
        <w:tc>
          <w:tcPr>
            <w:tcW w:w="2729" w:type="pct"/>
            <w:vAlign w:val="bottom"/>
          </w:tcPr>
          <w:p w:rsidR="00CB5B0F" w:rsidRPr="007C17B9" w:rsidRDefault="00CB5B0F" w:rsidP="00393BC5">
            <w:pPr>
              <w:spacing w:after="0" w:line="240" w:lineRule="auto"/>
              <w:ind w:left="459"/>
              <w:rPr>
                <w:rFonts w:cs="Times New Roman"/>
                <w:color w:val="000000" w:themeColor="text1"/>
                <w:sz w:val="28"/>
              </w:rPr>
            </w:pPr>
            <w:r w:rsidRPr="007C17B9">
              <w:rPr>
                <w:rFonts w:cs="Times New Roman"/>
                <w:color w:val="000000" w:themeColor="text1"/>
                <w:sz w:val="24"/>
                <w:szCs w:val="24"/>
              </w:rPr>
              <w:t>Área total del ensayo:</w:t>
            </w:r>
          </w:p>
        </w:tc>
        <w:tc>
          <w:tcPr>
            <w:tcW w:w="2271" w:type="pct"/>
            <w:vAlign w:val="bottom"/>
          </w:tcPr>
          <w:p w:rsidR="00CB5B0F" w:rsidRPr="00160F86" w:rsidRDefault="00CB5B0F" w:rsidP="00393BC5">
            <w:pPr>
              <w:spacing w:after="0" w:line="240" w:lineRule="auto"/>
              <w:rPr>
                <w:rFonts w:cs="Times New Roman"/>
                <w:color w:val="000000" w:themeColor="text1"/>
                <w:sz w:val="24"/>
                <w:szCs w:val="24"/>
              </w:rPr>
            </w:pPr>
            <w:r>
              <w:rPr>
                <w:rFonts w:cs="Times New Roman"/>
                <w:color w:val="000000" w:themeColor="text1"/>
                <w:sz w:val="24"/>
                <w:szCs w:val="24"/>
              </w:rPr>
              <w:t>21 m x 24.6 m = 516.6</w:t>
            </w:r>
            <w:r w:rsidRPr="00160F86">
              <w:rPr>
                <w:rFonts w:cs="Times New Roman"/>
                <w:color w:val="000000" w:themeColor="text1"/>
                <w:sz w:val="24"/>
                <w:szCs w:val="24"/>
              </w:rPr>
              <w:t xml:space="preserve"> m</w:t>
            </w:r>
            <w:r w:rsidRPr="00160F86">
              <w:rPr>
                <w:rFonts w:cs="Times New Roman"/>
                <w:color w:val="000000" w:themeColor="text1"/>
                <w:sz w:val="24"/>
                <w:szCs w:val="24"/>
                <w:vertAlign w:val="superscript"/>
              </w:rPr>
              <w:t>2</w:t>
            </w:r>
          </w:p>
        </w:tc>
      </w:tr>
      <w:tr w:rsidR="00CB5B0F" w:rsidRPr="00160F86" w:rsidTr="007A71DD">
        <w:trPr>
          <w:trHeight w:val="369"/>
        </w:trPr>
        <w:tc>
          <w:tcPr>
            <w:tcW w:w="2729" w:type="pct"/>
            <w:vAlign w:val="bottom"/>
          </w:tcPr>
          <w:p w:rsidR="00CB5B0F" w:rsidRPr="007C17B9" w:rsidRDefault="00CB5B0F" w:rsidP="00393BC5">
            <w:pPr>
              <w:spacing w:after="0" w:line="240" w:lineRule="auto"/>
              <w:ind w:left="459"/>
              <w:rPr>
                <w:rFonts w:cs="Times New Roman"/>
                <w:color w:val="000000" w:themeColor="text1"/>
                <w:sz w:val="28"/>
              </w:rPr>
            </w:pPr>
            <w:r w:rsidRPr="007C17B9">
              <w:rPr>
                <w:rFonts w:cs="Times New Roman"/>
                <w:color w:val="000000" w:themeColor="text1"/>
                <w:sz w:val="24"/>
                <w:szCs w:val="24"/>
              </w:rPr>
              <w:t>Área neta del ensayo:</w:t>
            </w:r>
          </w:p>
        </w:tc>
        <w:tc>
          <w:tcPr>
            <w:tcW w:w="2271" w:type="pct"/>
            <w:vAlign w:val="bottom"/>
          </w:tcPr>
          <w:p w:rsidR="00CB5B0F" w:rsidRPr="00160F86" w:rsidRDefault="00CB5B0F" w:rsidP="00393BC5">
            <w:pPr>
              <w:spacing w:after="0" w:line="240" w:lineRule="auto"/>
              <w:rPr>
                <w:rFonts w:cs="Times New Roman"/>
                <w:color w:val="000000" w:themeColor="text1"/>
                <w:sz w:val="24"/>
                <w:szCs w:val="24"/>
              </w:rPr>
            </w:pPr>
            <w:r>
              <w:rPr>
                <w:rFonts w:cs="Times New Roman"/>
                <w:color w:val="000000" w:themeColor="text1"/>
                <w:sz w:val="24"/>
                <w:szCs w:val="24"/>
              </w:rPr>
              <w:t>15 m x 10.8 m =162</w:t>
            </w:r>
            <w:r w:rsidRPr="00160F86">
              <w:rPr>
                <w:rFonts w:cs="Times New Roman"/>
                <w:color w:val="000000" w:themeColor="text1"/>
                <w:sz w:val="24"/>
                <w:szCs w:val="24"/>
              </w:rPr>
              <w:t xml:space="preserve"> m</w:t>
            </w:r>
            <w:r w:rsidRPr="00160F86">
              <w:rPr>
                <w:rFonts w:cs="Times New Roman"/>
                <w:color w:val="000000" w:themeColor="text1"/>
                <w:sz w:val="24"/>
                <w:szCs w:val="24"/>
                <w:vertAlign w:val="superscript"/>
              </w:rPr>
              <w:t>2</w:t>
            </w:r>
          </w:p>
        </w:tc>
      </w:tr>
      <w:tr w:rsidR="00CB5B0F" w:rsidRPr="00160F86" w:rsidTr="007A71DD">
        <w:trPr>
          <w:trHeight w:val="369"/>
        </w:trPr>
        <w:tc>
          <w:tcPr>
            <w:tcW w:w="2729" w:type="pct"/>
            <w:vAlign w:val="bottom"/>
          </w:tcPr>
          <w:p w:rsidR="00CB5B0F" w:rsidRPr="007C17B9" w:rsidRDefault="00CB5B0F" w:rsidP="00393BC5">
            <w:pPr>
              <w:spacing w:after="0" w:line="240" w:lineRule="auto"/>
              <w:ind w:left="459"/>
              <w:rPr>
                <w:rFonts w:cs="Times New Roman"/>
                <w:color w:val="000000" w:themeColor="text1"/>
                <w:sz w:val="28"/>
              </w:rPr>
            </w:pPr>
            <w:r w:rsidRPr="007C17B9">
              <w:rPr>
                <w:rFonts w:cs="Times New Roman"/>
                <w:color w:val="000000" w:themeColor="text1"/>
                <w:sz w:val="24"/>
                <w:szCs w:val="24"/>
              </w:rPr>
              <w:t>N° de plantas por metro lineal:</w:t>
            </w:r>
          </w:p>
        </w:tc>
        <w:tc>
          <w:tcPr>
            <w:tcW w:w="2271" w:type="pct"/>
            <w:vAlign w:val="bottom"/>
          </w:tcPr>
          <w:p w:rsidR="00CB5B0F" w:rsidRPr="00160F86" w:rsidRDefault="00CB5B0F" w:rsidP="00393BC5">
            <w:pPr>
              <w:spacing w:after="0" w:line="240" w:lineRule="auto"/>
              <w:rPr>
                <w:rFonts w:cs="Times New Roman"/>
                <w:color w:val="000000" w:themeColor="text1"/>
                <w:sz w:val="24"/>
                <w:szCs w:val="24"/>
              </w:rPr>
            </w:pPr>
            <w:r w:rsidRPr="00160F86">
              <w:rPr>
                <w:rFonts w:cs="Times New Roman"/>
                <w:color w:val="000000" w:themeColor="text1"/>
                <w:sz w:val="24"/>
                <w:szCs w:val="24"/>
              </w:rPr>
              <w:t>14</w:t>
            </w:r>
          </w:p>
        </w:tc>
      </w:tr>
      <w:tr w:rsidR="00CB5B0F" w:rsidRPr="00160F86" w:rsidTr="007A71DD">
        <w:trPr>
          <w:trHeight w:val="369"/>
        </w:trPr>
        <w:tc>
          <w:tcPr>
            <w:tcW w:w="2729" w:type="pct"/>
            <w:vAlign w:val="bottom"/>
          </w:tcPr>
          <w:p w:rsidR="00CB5B0F" w:rsidRPr="007C17B9" w:rsidRDefault="00CB5B0F" w:rsidP="00393BC5">
            <w:pPr>
              <w:spacing w:after="0" w:line="240" w:lineRule="auto"/>
              <w:ind w:left="459"/>
              <w:rPr>
                <w:rFonts w:cs="Times New Roman"/>
                <w:color w:val="000000" w:themeColor="text1"/>
                <w:sz w:val="28"/>
              </w:rPr>
            </w:pPr>
            <w:r w:rsidRPr="007C17B9">
              <w:rPr>
                <w:rFonts w:cs="Times New Roman"/>
                <w:color w:val="000000" w:themeColor="text1"/>
                <w:sz w:val="24"/>
                <w:szCs w:val="24"/>
              </w:rPr>
              <w:t>N° de plantas por hilera:</w:t>
            </w:r>
          </w:p>
        </w:tc>
        <w:tc>
          <w:tcPr>
            <w:tcW w:w="2271" w:type="pct"/>
            <w:vAlign w:val="bottom"/>
          </w:tcPr>
          <w:p w:rsidR="00CB5B0F" w:rsidRPr="00160F86" w:rsidRDefault="00CB5B0F" w:rsidP="00393BC5">
            <w:pPr>
              <w:spacing w:after="0" w:line="240" w:lineRule="auto"/>
              <w:rPr>
                <w:rFonts w:cs="Times New Roman"/>
                <w:color w:val="000000" w:themeColor="text1"/>
                <w:sz w:val="24"/>
                <w:szCs w:val="24"/>
              </w:rPr>
            </w:pPr>
            <w:r>
              <w:rPr>
                <w:rFonts w:cs="Times New Roman"/>
                <w:color w:val="000000" w:themeColor="text1"/>
                <w:sz w:val="24"/>
                <w:szCs w:val="24"/>
              </w:rPr>
              <w:t>70</w:t>
            </w:r>
          </w:p>
        </w:tc>
      </w:tr>
      <w:tr w:rsidR="00CB5B0F" w:rsidRPr="00160F86" w:rsidTr="007A71DD">
        <w:trPr>
          <w:trHeight w:val="369"/>
        </w:trPr>
        <w:tc>
          <w:tcPr>
            <w:tcW w:w="2729" w:type="pct"/>
            <w:vAlign w:val="bottom"/>
          </w:tcPr>
          <w:p w:rsidR="00CB5B0F" w:rsidRPr="007C17B9" w:rsidRDefault="00CB5B0F" w:rsidP="00393BC5">
            <w:pPr>
              <w:spacing w:after="0" w:line="240" w:lineRule="auto"/>
              <w:ind w:left="459"/>
              <w:rPr>
                <w:rFonts w:cs="Times New Roman"/>
                <w:color w:val="000000" w:themeColor="text1"/>
                <w:sz w:val="24"/>
                <w:szCs w:val="24"/>
              </w:rPr>
            </w:pPr>
            <w:r w:rsidRPr="007C17B9">
              <w:rPr>
                <w:rFonts w:cs="Times New Roman"/>
                <w:color w:val="000000" w:themeColor="text1"/>
                <w:sz w:val="24"/>
                <w:szCs w:val="24"/>
              </w:rPr>
              <w:t>Población de plantas por hectárea:</w:t>
            </w:r>
          </w:p>
        </w:tc>
        <w:tc>
          <w:tcPr>
            <w:tcW w:w="2271" w:type="pct"/>
            <w:vAlign w:val="bottom"/>
          </w:tcPr>
          <w:p w:rsidR="00CB5B0F" w:rsidRPr="00EE7614" w:rsidRDefault="00CB5B0F" w:rsidP="00393BC5">
            <w:pPr>
              <w:spacing w:after="0" w:line="240" w:lineRule="auto"/>
              <w:rPr>
                <w:rFonts w:cs="Times New Roman"/>
                <w:sz w:val="24"/>
                <w:szCs w:val="24"/>
              </w:rPr>
            </w:pPr>
            <w:r w:rsidRPr="00EE7614">
              <w:rPr>
                <w:rFonts w:cs="Times New Roman"/>
                <w:sz w:val="24"/>
                <w:szCs w:val="24"/>
              </w:rPr>
              <w:t>300.000</w:t>
            </w:r>
          </w:p>
        </w:tc>
      </w:tr>
    </w:tbl>
    <w:p w:rsidR="00CB5B0F" w:rsidRDefault="00CB5B0F" w:rsidP="00E17CF8">
      <w:pPr>
        <w:spacing w:after="0" w:line="360" w:lineRule="auto"/>
        <w:rPr>
          <w:rFonts w:ascii="Times New Roman" w:hAnsi="Times New Roman" w:cs="Times New Roman"/>
          <w:b/>
          <w:bCs/>
          <w:sz w:val="24"/>
          <w:szCs w:val="24"/>
        </w:rPr>
      </w:pPr>
    </w:p>
    <w:p w:rsidR="00CB5B0F" w:rsidRDefault="00393BC5" w:rsidP="00CB5B0F">
      <w:pPr>
        <w:spacing w:after="0" w:line="360" w:lineRule="auto"/>
        <w:rPr>
          <w:rFonts w:ascii="Times New Roman" w:hAnsi="Times New Roman" w:cs="Times New Roman"/>
          <w:b/>
          <w:bCs/>
          <w:sz w:val="24"/>
          <w:szCs w:val="24"/>
        </w:rPr>
      </w:pPr>
      <w:r>
        <w:rPr>
          <w:rFonts w:ascii="Times New Roman" w:hAnsi="Times New Roman" w:cs="Times New Roman"/>
          <w:b/>
          <w:bCs/>
          <w:sz w:val="24"/>
          <w:szCs w:val="24"/>
        </w:rPr>
        <w:t>4</w:t>
      </w:r>
      <w:r w:rsidR="00CB5B0F" w:rsidRPr="000C6D14">
        <w:rPr>
          <w:rFonts w:ascii="Times New Roman" w:hAnsi="Times New Roman" w:cs="Times New Roman"/>
          <w:b/>
          <w:bCs/>
          <w:sz w:val="24"/>
          <w:szCs w:val="24"/>
        </w:rPr>
        <w:t>.2.</w:t>
      </w:r>
      <w:r w:rsidR="00CB5B0F">
        <w:rPr>
          <w:rFonts w:ascii="Times New Roman" w:hAnsi="Times New Roman" w:cs="Times New Roman"/>
          <w:b/>
          <w:bCs/>
          <w:sz w:val="24"/>
          <w:szCs w:val="24"/>
        </w:rPr>
        <w:t>4</w:t>
      </w:r>
      <w:r w:rsidR="00CB5B0F" w:rsidRPr="000C6D14">
        <w:rPr>
          <w:rFonts w:ascii="Times New Roman" w:hAnsi="Times New Roman" w:cs="Times New Roman"/>
          <w:b/>
          <w:bCs/>
          <w:sz w:val="24"/>
          <w:szCs w:val="24"/>
        </w:rPr>
        <w:t xml:space="preserve">. </w:t>
      </w:r>
      <w:r w:rsidR="00CB5B0F">
        <w:rPr>
          <w:rFonts w:ascii="Times New Roman" w:hAnsi="Times New Roman" w:cs="Times New Roman"/>
          <w:b/>
          <w:bCs/>
          <w:sz w:val="24"/>
          <w:szCs w:val="24"/>
        </w:rPr>
        <w:t>Tipos de a</w:t>
      </w:r>
      <w:r w:rsidR="00CB5B0F" w:rsidRPr="000C6D14">
        <w:rPr>
          <w:rFonts w:ascii="Times New Roman" w:hAnsi="Times New Roman" w:cs="Times New Roman"/>
          <w:b/>
          <w:bCs/>
          <w:sz w:val="24"/>
          <w:szCs w:val="24"/>
        </w:rPr>
        <w:t>nálisis</w:t>
      </w:r>
      <w:r w:rsidR="00CB5B0F">
        <w:rPr>
          <w:rFonts w:ascii="Times New Roman" w:hAnsi="Times New Roman" w:cs="Times New Roman"/>
          <w:b/>
          <w:bCs/>
          <w:sz w:val="24"/>
          <w:szCs w:val="24"/>
        </w:rPr>
        <w:t xml:space="preserve"> </w:t>
      </w:r>
    </w:p>
    <w:p w:rsidR="00CB5B0F" w:rsidRPr="00030DE7" w:rsidRDefault="00CB5B0F" w:rsidP="00CB5B0F">
      <w:pPr>
        <w:spacing w:after="0" w:line="360" w:lineRule="auto"/>
        <w:rPr>
          <w:rFonts w:ascii="Times New Roman" w:hAnsi="Times New Roman" w:cs="Times New Roman"/>
          <w:b/>
          <w:sz w:val="24"/>
        </w:rPr>
      </w:pPr>
    </w:p>
    <w:p w:rsidR="00CB5B0F" w:rsidRPr="00E53CDA" w:rsidRDefault="00CB5B0F" w:rsidP="00A47925">
      <w:pPr>
        <w:pStyle w:val="Prrafodelista"/>
        <w:numPr>
          <w:ilvl w:val="0"/>
          <w:numId w:val="6"/>
        </w:numPr>
        <w:tabs>
          <w:tab w:val="left" w:pos="8504"/>
        </w:tabs>
        <w:autoSpaceDE w:val="0"/>
        <w:autoSpaceDN w:val="0"/>
        <w:adjustRightInd w:val="0"/>
        <w:spacing w:after="0" w:line="360" w:lineRule="auto"/>
        <w:ind w:left="426" w:right="-1" w:hanging="284"/>
        <w:jc w:val="both"/>
        <w:rPr>
          <w:rFonts w:ascii="Times New Roman" w:hAnsi="Times New Roman" w:cs="Times New Roman"/>
          <w:bCs/>
          <w:sz w:val="24"/>
          <w:szCs w:val="24"/>
        </w:rPr>
      </w:pPr>
      <w:bookmarkStart w:id="7" w:name="OLE_LINK23"/>
      <w:r w:rsidRPr="00E53CDA">
        <w:rPr>
          <w:rFonts w:ascii="Times New Roman" w:hAnsi="Times New Roman" w:cs="Times New Roman"/>
          <w:bCs/>
          <w:sz w:val="24"/>
          <w:szCs w:val="24"/>
        </w:rPr>
        <w:t>Análisis de Varianza ADEVA</w:t>
      </w:r>
      <w:bookmarkEnd w:id="7"/>
      <w:r w:rsidRPr="00E53CDA">
        <w:rPr>
          <w:rFonts w:ascii="Times New Roman" w:hAnsi="Times New Roman" w:cs="Times New Roman"/>
          <w:b/>
          <w:bCs/>
          <w:sz w:val="24"/>
          <w:szCs w:val="24"/>
        </w:rPr>
        <w:t xml:space="preserve"> </w:t>
      </w:r>
      <w:r w:rsidRPr="00E53CDA">
        <w:rPr>
          <w:rFonts w:ascii="Times New Roman" w:hAnsi="Times New Roman" w:cs="Times New Roman"/>
          <w:bCs/>
          <w:sz w:val="24"/>
          <w:szCs w:val="24"/>
        </w:rPr>
        <w:t>según el siguiente detalle:</w:t>
      </w:r>
    </w:p>
    <w:p w:rsidR="00CB5B0F" w:rsidRPr="00AE13E7" w:rsidRDefault="00CB5B0F" w:rsidP="00CB5B0F">
      <w:pPr>
        <w:spacing w:after="0" w:line="360" w:lineRule="auto"/>
        <w:rPr>
          <w:rFonts w:ascii="Times New Roman" w:hAnsi="Times New Roman" w:cs="Times New Roman"/>
          <w:b/>
          <w:sz w:val="24"/>
        </w:rPr>
      </w:pPr>
    </w:p>
    <w:tbl>
      <w:tblPr>
        <w:tblStyle w:val="Tablaconcuadrcula"/>
        <w:tblW w:w="4995" w:type="pct"/>
        <w:tblInd w:w="-5" w:type="dxa"/>
        <w:tblLook w:val="04A0" w:firstRow="1" w:lastRow="0" w:firstColumn="1" w:lastColumn="0" w:noHBand="0" w:noVBand="1"/>
      </w:tblPr>
      <w:tblGrid>
        <w:gridCol w:w="3560"/>
        <w:gridCol w:w="1929"/>
        <w:gridCol w:w="2431"/>
      </w:tblGrid>
      <w:tr w:rsidR="00CB5B0F" w:rsidRPr="00160F86" w:rsidTr="007A71DD">
        <w:trPr>
          <w:trHeight w:val="369"/>
        </w:trPr>
        <w:tc>
          <w:tcPr>
            <w:tcW w:w="2247" w:type="pct"/>
            <w:vAlign w:val="bottom"/>
            <w:hideMark/>
          </w:tcPr>
          <w:p w:rsidR="00CB5B0F" w:rsidRPr="007C17B9" w:rsidRDefault="00CB5B0F" w:rsidP="00E17CF8">
            <w:pPr>
              <w:tabs>
                <w:tab w:val="left" w:pos="8504"/>
              </w:tabs>
              <w:autoSpaceDE w:val="0"/>
              <w:autoSpaceDN w:val="0"/>
              <w:adjustRightInd w:val="0"/>
              <w:spacing w:after="0" w:line="240" w:lineRule="auto"/>
              <w:ind w:right="-1"/>
              <w:rPr>
                <w:rFonts w:cs="Times New Roman"/>
                <w:b/>
                <w:color w:val="000000" w:themeColor="text1"/>
                <w:sz w:val="24"/>
                <w:szCs w:val="24"/>
              </w:rPr>
            </w:pPr>
            <w:r w:rsidRPr="007C17B9">
              <w:rPr>
                <w:rFonts w:cs="Times New Roman"/>
                <w:b/>
                <w:color w:val="000000" w:themeColor="text1"/>
                <w:sz w:val="24"/>
                <w:szCs w:val="24"/>
              </w:rPr>
              <w:t>FUENTES  DE  VARIACIÓN</w:t>
            </w:r>
          </w:p>
        </w:tc>
        <w:tc>
          <w:tcPr>
            <w:tcW w:w="1218" w:type="pct"/>
            <w:vAlign w:val="bottom"/>
            <w:hideMark/>
          </w:tcPr>
          <w:p w:rsidR="00CB5B0F" w:rsidRPr="007C17B9" w:rsidRDefault="00CB5B0F" w:rsidP="0062601C">
            <w:pPr>
              <w:tabs>
                <w:tab w:val="left" w:pos="8504"/>
              </w:tabs>
              <w:autoSpaceDE w:val="0"/>
              <w:autoSpaceDN w:val="0"/>
              <w:adjustRightInd w:val="0"/>
              <w:spacing w:after="0" w:line="240" w:lineRule="auto"/>
              <w:ind w:left="34" w:right="-1"/>
              <w:jc w:val="center"/>
              <w:rPr>
                <w:rFonts w:cs="Times New Roman"/>
                <w:b/>
                <w:color w:val="000000" w:themeColor="text1"/>
                <w:sz w:val="24"/>
                <w:szCs w:val="24"/>
              </w:rPr>
            </w:pPr>
            <w:r w:rsidRPr="007C17B9">
              <w:rPr>
                <w:rFonts w:cs="Times New Roman"/>
                <w:b/>
                <w:color w:val="000000" w:themeColor="text1"/>
                <w:sz w:val="24"/>
                <w:szCs w:val="24"/>
              </w:rPr>
              <w:t>GRADOS DE LIBERTAD</w:t>
            </w:r>
          </w:p>
        </w:tc>
        <w:tc>
          <w:tcPr>
            <w:tcW w:w="1535" w:type="pct"/>
            <w:vAlign w:val="bottom"/>
            <w:hideMark/>
          </w:tcPr>
          <w:p w:rsidR="00CB5B0F" w:rsidRPr="007C17B9" w:rsidRDefault="0062601C" w:rsidP="0062601C">
            <w:pPr>
              <w:tabs>
                <w:tab w:val="left" w:pos="8504"/>
              </w:tabs>
              <w:autoSpaceDE w:val="0"/>
              <w:autoSpaceDN w:val="0"/>
              <w:adjustRightInd w:val="0"/>
              <w:spacing w:after="0" w:line="240" w:lineRule="auto"/>
              <w:ind w:right="-1"/>
              <w:jc w:val="center"/>
              <w:rPr>
                <w:rFonts w:cs="Times New Roman"/>
                <w:b/>
                <w:color w:val="000000" w:themeColor="text1"/>
                <w:sz w:val="24"/>
                <w:szCs w:val="24"/>
              </w:rPr>
            </w:pPr>
            <w:r>
              <w:rPr>
                <w:rFonts w:cs="Times New Roman"/>
                <w:b/>
                <w:color w:val="000000" w:themeColor="text1"/>
                <w:sz w:val="24"/>
                <w:szCs w:val="24"/>
              </w:rPr>
              <w:t>C.M.</w:t>
            </w:r>
            <w:r w:rsidR="00CB5B0F" w:rsidRPr="007C17B9">
              <w:rPr>
                <w:rFonts w:cs="Times New Roman"/>
                <w:b/>
                <w:color w:val="000000" w:themeColor="text1"/>
                <w:sz w:val="24"/>
                <w:szCs w:val="24"/>
              </w:rPr>
              <w:t>E*</w:t>
            </w:r>
          </w:p>
        </w:tc>
      </w:tr>
      <w:tr w:rsidR="00CB5B0F" w:rsidRPr="00160F86" w:rsidTr="007A71DD">
        <w:trPr>
          <w:trHeight w:val="369"/>
        </w:trPr>
        <w:tc>
          <w:tcPr>
            <w:tcW w:w="2247" w:type="pct"/>
            <w:vAlign w:val="bottom"/>
            <w:hideMark/>
          </w:tcPr>
          <w:p w:rsidR="00CB5B0F" w:rsidRPr="007C17B9" w:rsidRDefault="00CB5B0F" w:rsidP="00E17CF8">
            <w:pPr>
              <w:tabs>
                <w:tab w:val="left" w:pos="8504"/>
              </w:tabs>
              <w:autoSpaceDE w:val="0"/>
              <w:autoSpaceDN w:val="0"/>
              <w:adjustRightInd w:val="0"/>
              <w:spacing w:after="0" w:line="240" w:lineRule="auto"/>
              <w:ind w:right="-1"/>
              <w:rPr>
                <w:rFonts w:cs="Times New Roman"/>
                <w:color w:val="000000" w:themeColor="text1"/>
                <w:sz w:val="24"/>
                <w:szCs w:val="24"/>
              </w:rPr>
            </w:pPr>
            <w:r w:rsidRPr="007C17B9">
              <w:rPr>
                <w:rFonts w:cs="Times New Roman"/>
                <w:color w:val="000000" w:themeColor="text1"/>
                <w:sz w:val="24"/>
                <w:szCs w:val="24"/>
              </w:rPr>
              <w:t>Bloques (r-1)</w:t>
            </w:r>
          </w:p>
        </w:tc>
        <w:tc>
          <w:tcPr>
            <w:tcW w:w="1218" w:type="pct"/>
            <w:vAlign w:val="bottom"/>
            <w:hideMark/>
          </w:tcPr>
          <w:p w:rsidR="00CB5B0F" w:rsidRPr="00160F86" w:rsidRDefault="000C57C6" w:rsidP="0062601C">
            <w:pPr>
              <w:tabs>
                <w:tab w:val="left" w:pos="8504"/>
              </w:tabs>
              <w:autoSpaceDE w:val="0"/>
              <w:autoSpaceDN w:val="0"/>
              <w:adjustRightInd w:val="0"/>
              <w:spacing w:after="0" w:line="240" w:lineRule="auto"/>
              <w:ind w:right="-1"/>
              <w:jc w:val="center"/>
              <w:rPr>
                <w:rFonts w:cs="Times New Roman"/>
                <w:color w:val="000000" w:themeColor="text1"/>
                <w:sz w:val="24"/>
                <w:szCs w:val="24"/>
              </w:rPr>
            </w:pPr>
            <w:r>
              <w:rPr>
                <w:rFonts w:cs="Times New Roman"/>
                <w:color w:val="000000" w:themeColor="text1"/>
                <w:sz w:val="24"/>
                <w:szCs w:val="24"/>
              </w:rPr>
              <w:t xml:space="preserve">  </w:t>
            </w:r>
            <w:r w:rsidR="00CB5B0F" w:rsidRPr="00160F86">
              <w:rPr>
                <w:rFonts w:cs="Times New Roman"/>
                <w:color w:val="000000" w:themeColor="text1"/>
                <w:sz w:val="24"/>
                <w:szCs w:val="24"/>
              </w:rPr>
              <w:t>2</w:t>
            </w:r>
          </w:p>
        </w:tc>
        <w:tc>
          <w:tcPr>
            <w:tcW w:w="1535" w:type="pct"/>
            <w:vAlign w:val="bottom"/>
            <w:hideMark/>
          </w:tcPr>
          <w:p w:rsidR="00CB5B0F" w:rsidRPr="00160F86" w:rsidRDefault="00CB5B0F" w:rsidP="00E17CF8">
            <w:pPr>
              <w:tabs>
                <w:tab w:val="left" w:pos="8504"/>
              </w:tabs>
              <w:autoSpaceDE w:val="0"/>
              <w:autoSpaceDN w:val="0"/>
              <w:adjustRightInd w:val="0"/>
              <w:spacing w:after="0" w:line="240" w:lineRule="auto"/>
              <w:ind w:right="-1"/>
              <w:rPr>
                <w:rFonts w:cs="Times New Roman"/>
                <w:color w:val="000000" w:themeColor="text1"/>
                <w:sz w:val="24"/>
                <w:szCs w:val="24"/>
              </w:rPr>
            </w:pPr>
            <w:r w:rsidRPr="00160F86">
              <w:rPr>
                <w:rFonts w:cs="Times New Roman"/>
                <w:color w:val="000000" w:themeColor="text1"/>
                <w:sz w:val="24"/>
                <w:szCs w:val="24"/>
              </w:rPr>
              <w:t>ƒ</w:t>
            </w:r>
            <w:r w:rsidRPr="00160F86">
              <w:rPr>
                <w:rFonts w:cs="Times New Roman"/>
                <w:color w:val="000000" w:themeColor="text1"/>
                <w:sz w:val="24"/>
                <w:szCs w:val="24"/>
                <w:vertAlign w:val="superscript"/>
              </w:rPr>
              <w:t>2</w:t>
            </w:r>
            <w:r>
              <w:rPr>
                <w:rFonts w:cs="Times New Roman"/>
                <w:color w:val="000000" w:themeColor="text1"/>
                <w:sz w:val="24"/>
                <w:szCs w:val="24"/>
              </w:rPr>
              <w:t xml:space="preserve"> e + 12</w:t>
            </w:r>
            <w:r w:rsidRPr="00160F86">
              <w:rPr>
                <w:rFonts w:cs="Times New Roman"/>
                <w:color w:val="000000" w:themeColor="text1"/>
                <w:sz w:val="24"/>
                <w:szCs w:val="24"/>
              </w:rPr>
              <w:t xml:space="preserve"> ƒ</w:t>
            </w:r>
            <w:r w:rsidRPr="00160F86">
              <w:rPr>
                <w:rFonts w:cs="Times New Roman"/>
                <w:color w:val="000000" w:themeColor="text1"/>
                <w:sz w:val="24"/>
                <w:szCs w:val="24"/>
                <w:vertAlign w:val="superscript"/>
              </w:rPr>
              <w:t xml:space="preserve">2 </w:t>
            </w:r>
            <w:r w:rsidRPr="00160F86">
              <w:rPr>
                <w:rFonts w:cs="Times New Roman"/>
                <w:color w:val="000000" w:themeColor="text1"/>
                <w:sz w:val="24"/>
                <w:szCs w:val="24"/>
              </w:rPr>
              <w:t>bloques</w:t>
            </w:r>
          </w:p>
        </w:tc>
      </w:tr>
      <w:tr w:rsidR="00CB5B0F" w:rsidRPr="00160F86" w:rsidTr="007A71DD">
        <w:trPr>
          <w:trHeight w:val="369"/>
        </w:trPr>
        <w:tc>
          <w:tcPr>
            <w:tcW w:w="2247" w:type="pct"/>
            <w:vAlign w:val="bottom"/>
            <w:hideMark/>
          </w:tcPr>
          <w:p w:rsidR="00CB5B0F" w:rsidRPr="007C17B9" w:rsidRDefault="00CB5B0F" w:rsidP="00E17CF8">
            <w:pPr>
              <w:tabs>
                <w:tab w:val="left" w:pos="8504"/>
              </w:tabs>
              <w:autoSpaceDE w:val="0"/>
              <w:autoSpaceDN w:val="0"/>
              <w:adjustRightInd w:val="0"/>
              <w:spacing w:after="0" w:line="240" w:lineRule="auto"/>
              <w:ind w:right="-1"/>
              <w:rPr>
                <w:rFonts w:cs="Times New Roman"/>
                <w:color w:val="000000" w:themeColor="text1"/>
                <w:sz w:val="24"/>
                <w:szCs w:val="24"/>
              </w:rPr>
            </w:pPr>
            <w:r>
              <w:rPr>
                <w:rFonts w:cs="Times New Roman"/>
                <w:color w:val="000000" w:themeColor="text1"/>
                <w:sz w:val="24"/>
                <w:szCs w:val="24"/>
              </w:rPr>
              <w:t>Tratamientos</w:t>
            </w:r>
            <w:r w:rsidRPr="007C17B9">
              <w:rPr>
                <w:rFonts w:cs="Times New Roman"/>
                <w:color w:val="000000" w:themeColor="text1"/>
                <w:sz w:val="24"/>
                <w:szCs w:val="24"/>
              </w:rPr>
              <w:t xml:space="preserve">  (t-1)</w:t>
            </w:r>
          </w:p>
        </w:tc>
        <w:tc>
          <w:tcPr>
            <w:tcW w:w="1218" w:type="pct"/>
            <w:vAlign w:val="bottom"/>
            <w:hideMark/>
          </w:tcPr>
          <w:p w:rsidR="00CB5B0F" w:rsidRPr="00160F86" w:rsidRDefault="00CB5B0F" w:rsidP="0062601C">
            <w:pPr>
              <w:tabs>
                <w:tab w:val="left" w:pos="8504"/>
              </w:tabs>
              <w:autoSpaceDE w:val="0"/>
              <w:autoSpaceDN w:val="0"/>
              <w:adjustRightInd w:val="0"/>
              <w:spacing w:after="0" w:line="240" w:lineRule="auto"/>
              <w:ind w:right="-1"/>
              <w:jc w:val="center"/>
              <w:rPr>
                <w:rFonts w:cs="Times New Roman"/>
                <w:color w:val="000000" w:themeColor="text1"/>
                <w:sz w:val="24"/>
                <w:szCs w:val="24"/>
              </w:rPr>
            </w:pPr>
            <w:r w:rsidRPr="00160F86">
              <w:rPr>
                <w:rFonts w:cs="Times New Roman"/>
                <w:color w:val="000000" w:themeColor="text1"/>
                <w:sz w:val="24"/>
                <w:szCs w:val="24"/>
              </w:rPr>
              <w:t>1</w:t>
            </w:r>
            <w:r>
              <w:rPr>
                <w:rFonts w:cs="Times New Roman"/>
                <w:color w:val="000000" w:themeColor="text1"/>
                <w:sz w:val="24"/>
                <w:szCs w:val="24"/>
              </w:rPr>
              <w:t>1</w:t>
            </w:r>
          </w:p>
        </w:tc>
        <w:tc>
          <w:tcPr>
            <w:tcW w:w="1535" w:type="pct"/>
            <w:vAlign w:val="bottom"/>
            <w:hideMark/>
          </w:tcPr>
          <w:p w:rsidR="00CB5B0F" w:rsidRPr="00160F86" w:rsidRDefault="00CB5B0F" w:rsidP="00E17CF8">
            <w:pPr>
              <w:tabs>
                <w:tab w:val="left" w:pos="8504"/>
              </w:tabs>
              <w:autoSpaceDE w:val="0"/>
              <w:autoSpaceDN w:val="0"/>
              <w:adjustRightInd w:val="0"/>
              <w:spacing w:after="0" w:line="240" w:lineRule="auto"/>
              <w:ind w:right="-1"/>
              <w:rPr>
                <w:rFonts w:cs="Times New Roman"/>
                <w:color w:val="000000" w:themeColor="text1"/>
                <w:sz w:val="24"/>
                <w:szCs w:val="24"/>
              </w:rPr>
            </w:pPr>
            <w:r w:rsidRPr="00160F86">
              <w:rPr>
                <w:rFonts w:cs="Times New Roman"/>
                <w:color w:val="000000" w:themeColor="text1"/>
                <w:sz w:val="24"/>
                <w:szCs w:val="24"/>
              </w:rPr>
              <w:t>ƒ</w:t>
            </w:r>
            <w:r w:rsidRPr="00160F86">
              <w:rPr>
                <w:rFonts w:cs="Times New Roman"/>
                <w:color w:val="000000" w:themeColor="text1"/>
                <w:sz w:val="24"/>
                <w:szCs w:val="24"/>
                <w:vertAlign w:val="superscript"/>
              </w:rPr>
              <w:t>2</w:t>
            </w:r>
            <w:r>
              <w:rPr>
                <w:rFonts w:cs="Times New Roman"/>
                <w:color w:val="000000" w:themeColor="text1"/>
                <w:sz w:val="24"/>
                <w:szCs w:val="24"/>
              </w:rPr>
              <w:t xml:space="preserve"> e +  3</w:t>
            </w:r>
            <w:r w:rsidRPr="00160F86">
              <w:rPr>
                <w:rFonts w:cs="Times New Roman"/>
                <w:color w:val="000000" w:themeColor="text1"/>
                <w:sz w:val="24"/>
                <w:szCs w:val="24"/>
              </w:rPr>
              <w:t xml:space="preserve"> </w:t>
            </w:r>
            <w:r w:rsidRPr="00160F86">
              <w:rPr>
                <w:rFonts w:cs="Times New Roman"/>
                <w:i/>
                <w:iCs/>
                <w:color w:val="000000" w:themeColor="text1"/>
                <w:sz w:val="24"/>
                <w:szCs w:val="24"/>
              </w:rPr>
              <w:t>Ө</w:t>
            </w:r>
            <w:r w:rsidRPr="00160F86">
              <w:rPr>
                <w:rFonts w:cs="Times New Roman"/>
                <w:i/>
                <w:iCs/>
                <w:color w:val="000000" w:themeColor="text1"/>
                <w:sz w:val="24"/>
                <w:szCs w:val="24"/>
                <w:vertAlign w:val="superscript"/>
              </w:rPr>
              <w:t xml:space="preserve">2  </w:t>
            </w:r>
            <w:r w:rsidRPr="00160F86">
              <w:rPr>
                <w:rFonts w:cs="Times New Roman"/>
                <w:color w:val="000000" w:themeColor="text1"/>
                <w:sz w:val="24"/>
                <w:szCs w:val="24"/>
              </w:rPr>
              <w:t>t</w:t>
            </w:r>
          </w:p>
        </w:tc>
      </w:tr>
      <w:tr w:rsidR="00CB5B0F" w:rsidRPr="00160F86" w:rsidTr="007A71DD">
        <w:trPr>
          <w:trHeight w:val="369"/>
        </w:trPr>
        <w:tc>
          <w:tcPr>
            <w:tcW w:w="2247" w:type="pct"/>
            <w:vAlign w:val="bottom"/>
            <w:hideMark/>
          </w:tcPr>
          <w:p w:rsidR="00CB5B0F" w:rsidRPr="007C17B9" w:rsidRDefault="00CB5B0F" w:rsidP="00E17CF8">
            <w:pPr>
              <w:tabs>
                <w:tab w:val="left" w:pos="8504"/>
              </w:tabs>
              <w:autoSpaceDE w:val="0"/>
              <w:autoSpaceDN w:val="0"/>
              <w:adjustRightInd w:val="0"/>
              <w:spacing w:after="0" w:line="240" w:lineRule="auto"/>
              <w:ind w:right="-1"/>
              <w:rPr>
                <w:rFonts w:cs="Times New Roman"/>
                <w:color w:val="000000" w:themeColor="text1"/>
                <w:sz w:val="24"/>
                <w:szCs w:val="24"/>
              </w:rPr>
            </w:pPr>
            <w:r w:rsidRPr="007C17B9">
              <w:rPr>
                <w:rFonts w:cs="Times New Roman"/>
                <w:color w:val="000000" w:themeColor="text1"/>
                <w:sz w:val="24"/>
                <w:szCs w:val="24"/>
              </w:rPr>
              <w:t>Error Experimental (t-1)(r-1)</w:t>
            </w:r>
          </w:p>
        </w:tc>
        <w:tc>
          <w:tcPr>
            <w:tcW w:w="1218" w:type="pct"/>
            <w:vAlign w:val="bottom"/>
            <w:hideMark/>
          </w:tcPr>
          <w:p w:rsidR="00CB5B0F" w:rsidRPr="00160F86" w:rsidRDefault="00CB5B0F" w:rsidP="0062601C">
            <w:pPr>
              <w:tabs>
                <w:tab w:val="left" w:pos="8504"/>
              </w:tabs>
              <w:autoSpaceDE w:val="0"/>
              <w:autoSpaceDN w:val="0"/>
              <w:adjustRightInd w:val="0"/>
              <w:spacing w:after="0" w:line="240" w:lineRule="auto"/>
              <w:ind w:right="-1"/>
              <w:jc w:val="center"/>
              <w:rPr>
                <w:rFonts w:cs="Times New Roman"/>
                <w:color w:val="000000" w:themeColor="text1"/>
                <w:sz w:val="24"/>
                <w:szCs w:val="24"/>
              </w:rPr>
            </w:pPr>
            <w:r>
              <w:rPr>
                <w:rFonts w:cs="Times New Roman"/>
                <w:color w:val="000000" w:themeColor="text1"/>
                <w:sz w:val="24"/>
                <w:szCs w:val="24"/>
              </w:rPr>
              <w:t>22</w:t>
            </w:r>
          </w:p>
        </w:tc>
        <w:tc>
          <w:tcPr>
            <w:tcW w:w="1535" w:type="pct"/>
            <w:vAlign w:val="bottom"/>
            <w:hideMark/>
          </w:tcPr>
          <w:p w:rsidR="00CB5B0F" w:rsidRPr="00160F86" w:rsidRDefault="00CB5B0F" w:rsidP="00E17CF8">
            <w:pPr>
              <w:tabs>
                <w:tab w:val="left" w:pos="8504"/>
              </w:tabs>
              <w:autoSpaceDE w:val="0"/>
              <w:autoSpaceDN w:val="0"/>
              <w:adjustRightInd w:val="0"/>
              <w:spacing w:after="0" w:line="240" w:lineRule="auto"/>
              <w:ind w:right="-1"/>
              <w:rPr>
                <w:rFonts w:cs="Times New Roman"/>
                <w:color w:val="000000" w:themeColor="text1"/>
                <w:sz w:val="24"/>
                <w:szCs w:val="24"/>
              </w:rPr>
            </w:pPr>
            <w:r w:rsidRPr="00160F86">
              <w:rPr>
                <w:rFonts w:cs="Times New Roman"/>
                <w:color w:val="000000" w:themeColor="text1"/>
                <w:sz w:val="24"/>
                <w:szCs w:val="24"/>
              </w:rPr>
              <w:t>ƒ</w:t>
            </w:r>
            <w:r w:rsidRPr="00160F86">
              <w:rPr>
                <w:rFonts w:cs="Times New Roman"/>
                <w:color w:val="000000" w:themeColor="text1"/>
                <w:sz w:val="24"/>
                <w:szCs w:val="24"/>
                <w:vertAlign w:val="superscript"/>
              </w:rPr>
              <w:t>2</w:t>
            </w:r>
            <w:r w:rsidRPr="00160F86">
              <w:rPr>
                <w:rFonts w:cs="Times New Roman"/>
                <w:color w:val="000000" w:themeColor="text1"/>
                <w:sz w:val="24"/>
                <w:szCs w:val="24"/>
              </w:rPr>
              <w:t xml:space="preserve"> e</w:t>
            </w:r>
          </w:p>
        </w:tc>
      </w:tr>
      <w:tr w:rsidR="00CB5B0F" w:rsidRPr="00160F86" w:rsidTr="007A71DD">
        <w:trPr>
          <w:trHeight w:val="369"/>
        </w:trPr>
        <w:tc>
          <w:tcPr>
            <w:tcW w:w="2247" w:type="pct"/>
            <w:vAlign w:val="bottom"/>
            <w:hideMark/>
          </w:tcPr>
          <w:p w:rsidR="00CB5B0F" w:rsidRPr="007C17B9" w:rsidRDefault="00CB5B0F" w:rsidP="00E17CF8">
            <w:pPr>
              <w:tabs>
                <w:tab w:val="left" w:pos="8504"/>
              </w:tabs>
              <w:autoSpaceDE w:val="0"/>
              <w:autoSpaceDN w:val="0"/>
              <w:adjustRightInd w:val="0"/>
              <w:spacing w:after="0" w:line="240" w:lineRule="auto"/>
              <w:ind w:right="-1"/>
              <w:rPr>
                <w:rFonts w:cs="Times New Roman"/>
                <w:color w:val="000000" w:themeColor="text1"/>
                <w:sz w:val="24"/>
                <w:szCs w:val="24"/>
              </w:rPr>
            </w:pPr>
            <w:r w:rsidRPr="007C17B9">
              <w:rPr>
                <w:rFonts w:cs="Times New Roman"/>
                <w:color w:val="000000" w:themeColor="text1"/>
                <w:sz w:val="24"/>
                <w:szCs w:val="24"/>
              </w:rPr>
              <w:t>TOTAL (</w:t>
            </w:r>
            <w:proofErr w:type="spellStart"/>
            <w:r w:rsidRPr="007C17B9">
              <w:rPr>
                <w:rFonts w:cs="Times New Roman"/>
                <w:color w:val="000000" w:themeColor="text1"/>
                <w:sz w:val="24"/>
                <w:szCs w:val="24"/>
              </w:rPr>
              <w:t>txr</w:t>
            </w:r>
            <w:proofErr w:type="spellEnd"/>
            <w:r w:rsidRPr="007C17B9">
              <w:rPr>
                <w:rFonts w:cs="Times New Roman"/>
                <w:color w:val="000000" w:themeColor="text1"/>
                <w:sz w:val="24"/>
                <w:szCs w:val="24"/>
              </w:rPr>
              <w:t>) - 1</w:t>
            </w:r>
          </w:p>
        </w:tc>
        <w:tc>
          <w:tcPr>
            <w:tcW w:w="1218" w:type="pct"/>
            <w:vAlign w:val="bottom"/>
            <w:hideMark/>
          </w:tcPr>
          <w:p w:rsidR="00CB5B0F" w:rsidRPr="00160F86" w:rsidRDefault="00CB5B0F" w:rsidP="0062601C">
            <w:pPr>
              <w:tabs>
                <w:tab w:val="left" w:pos="8504"/>
              </w:tabs>
              <w:autoSpaceDE w:val="0"/>
              <w:autoSpaceDN w:val="0"/>
              <w:adjustRightInd w:val="0"/>
              <w:spacing w:after="0" w:line="240" w:lineRule="auto"/>
              <w:ind w:right="-1"/>
              <w:jc w:val="center"/>
              <w:rPr>
                <w:rFonts w:cs="Times New Roman"/>
                <w:color w:val="000000" w:themeColor="text1"/>
                <w:sz w:val="24"/>
                <w:szCs w:val="24"/>
              </w:rPr>
            </w:pPr>
            <w:r>
              <w:rPr>
                <w:rFonts w:cs="Times New Roman"/>
                <w:color w:val="000000" w:themeColor="text1"/>
                <w:sz w:val="24"/>
                <w:szCs w:val="24"/>
              </w:rPr>
              <w:t>35</w:t>
            </w:r>
          </w:p>
        </w:tc>
        <w:tc>
          <w:tcPr>
            <w:tcW w:w="1535" w:type="pct"/>
            <w:vAlign w:val="bottom"/>
          </w:tcPr>
          <w:p w:rsidR="00CB5B0F" w:rsidRPr="00160F86" w:rsidRDefault="00CB5B0F" w:rsidP="00E17CF8">
            <w:pPr>
              <w:tabs>
                <w:tab w:val="left" w:pos="8504"/>
              </w:tabs>
              <w:autoSpaceDE w:val="0"/>
              <w:autoSpaceDN w:val="0"/>
              <w:adjustRightInd w:val="0"/>
              <w:spacing w:after="0" w:line="240" w:lineRule="auto"/>
              <w:ind w:right="-1"/>
              <w:rPr>
                <w:rFonts w:cs="Times New Roman"/>
                <w:color w:val="000000" w:themeColor="text1"/>
                <w:sz w:val="24"/>
                <w:szCs w:val="24"/>
              </w:rPr>
            </w:pPr>
          </w:p>
        </w:tc>
      </w:tr>
    </w:tbl>
    <w:p w:rsidR="00CB5B0F" w:rsidRDefault="00CB5B0F" w:rsidP="00CB5B0F">
      <w:pPr>
        <w:tabs>
          <w:tab w:val="left" w:pos="8504"/>
        </w:tabs>
        <w:autoSpaceDE w:val="0"/>
        <w:autoSpaceDN w:val="0"/>
        <w:adjustRightInd w:val="0"/>
        <w:spacing w:after="0" w:line="240" w:lineRule="auto"/>
        <w:ind w:right="-1"/>
        <w:jc w:val="both"/>
        <w:rPr>
          <w:rFonts w:ascii="Times New Roman" w:hAnsi="Times New Roman" w:cs="Times New Roman"/>
        </w:rPr>
      </w:pPr>
    </w:p>
    <w:p w:rsidR="00CB5B0F" w:rsidRPr="007A71DD" w:rsidRDefault="00CB5B0F" w:rsidP="007A71DD">
      <w:pPr>
        <w:tabs>
          <w:tab w:val="left" w:pos="8504"/>
        </w:tabs>
        <w:autoSpaceDE w:val="0"/>
        <w:autoSpaceDN w:val="0"/>
        <w:adjustRightInd w:val="0"/>
        <w:spacing w:after="0" w:line="240" w:lineRule="auto"/>
        <w:ind w:left="180" w:right="-1" w:hanging="180"/>
        <w:jc w:val="both"/>
        <w:rPr>
          <w:rFonts w:ascii="Times New Roman" w:hAnsi="Times New Roman" w:cs="Times New Roman"/>
          <w:sz w:val="24"/>
          <w:szCs w:val="24"/>
        </w:rPr>
      </w:pPr>
      <w:r w:rsidRPr="007A71DD">
        <w:rPr>
          <w:rFonts w:ascii="Times New Roman" w:hAnsi="Times New Roman" w:cs="Times New Roman"/>
          <w:sz w:val="24"/>
          <w:szCs w:val="24"/>
        </w:rPr>
        <w:t>*Cuadrados Medios Esperados. Modelo fijo. Tratamientos seleccionados por el investigador.</w:t>
      </w:r>
    </w:p>
    <w:p w:rsidR="00CB5B0F" w:rsidRPr="00710A18" w:rsidRDefault="00CB5B0F" w:rsidP="00CB5B0F">
      <w:pPr>
        <w:tabs>
          <w:tab w:val="left" w:pos="8504"/>
        </w:tabs>
        <w:autoSpaceDE w:val="0"/>
        <w:autoSpaceDN w:val="0"/>
        <w:adjustRightInd w:val="0"/>
        <w:spacing w:after="0" w:line="360" w:lineRule="auto"/>
        <w:ind w:right="-1"/>
        <w:jc w:val="both"/>
        <w:rPr>
          <w:rFonts w:ascii="Times New Roman" w:hAnsi="Times New Roman" w:cs="Times New Roman"/>
          <w:sz w:val="20"/>
          <w:szCs w:val="20"/>
        </w:rPr>
      </w:pPr>
    </w:p>
    <w:p w:rsidR="00CB5B0F" w:rsidRPr="00AA39C1" w:rsidRDefault="00CB5B0F" w:rsidP="00CB5B0F">
      <w:pPr>
        <w:pStyle w:val="Prrafodelista"/>
        <w:numPr>
          <w:ilvl w:val="0"/>
          <w:numId w:val="3"/>
        </w:numPr>
        <w:tabs>
          <w:tab w:val="left" w:pos="8504"/>
        </w:tabs>
        <w:autoSpaceDE w:val="0"/>
        <w:autoSpaceDN w:val="0"/>
        <w:adjustRightInd w:val="0"/>
        <w:spacing w:after="0" w:line="360" w:lineRule="auto"/>
        <w:ind w:left="426" w:right="-1" w:hanging="284"/>
        <w:jc w:val="both"/>
        <w:rPr>
          <w:rFonts w:ascii="Times New Roman" w:hAnsi="Times New Roman" w:cs="Times New Roman"/>
          <w:sz w:val="24"/>
          <w:szCs w:val="24"/>
        </w:rPr>
      </w:pPr>
      <w:r w:rsidRPr="00AA39C1">
        <w:rPr>
          <w:rFonts w:ascii="Times New Roman" w:hAnsi="Times New Roman" w:cs="Times New Roman"/>
          <w:sz w:val="24"/>
          <w:szCs w:val="24"/>
        </w:rPr>
        <w:t>Prueba de Tukey al 5</w:t>
      </w:r>
      <w:r>
        <w:rPr>
          <w:rFonts w:ascii="Times New Roman" w:hAnsi="Times New Roman" w:cs="Times New Roman"/>
          <w:sz w:val="24"/>
          <w:szCs w:val="24"/>
        </w:rPr>
        <w:t xml:space="preserve"> </w:t>
      </w:r>
      <w:r w:rsidRPr="00AA39C1">
        <w:rPr>
          <w:rFonts w:ascii="Times New Roman" w:hAnsi="Times New Roman" w:cs="Times New Roman"/>
          <w:sz w:val="24"/>
          <w:szCs w:val="24"/>
        </w:rPr>
        <w:t>% para comparar</w:t>
      </w:r>
      <w:r>
        <w:rPr>
          <w:rFonts w:ascii="Times New Roman" w:hAnsi="Times New Roman" w:cs="Times New Roman"/>
          <w:sz w:val="24"/>
          <w:szCs w:val="24"/>
        </w:rPr>
        <w:t xml:space="preserve"> promedios de los tratamientos en las variables que sean significativas (Fisher protegido)</w:t>
      </w:r>
      <w:r w:rsidRPr="000C6D14">
        <w:rPr>
          <w:rFonts w:ascii="Times New Roman" w:hAnsi="Times New Roman" w:cs="Times New Roman"/>
          <w:sz w:val="24"/>
          <w:szCs w:val="24"/>
        </w:rPr>
        <w:t>.</w:t>
      </w:r>
    </w:p>
    <w:p w:rsidR="00CB5B0F" w:rsidRPr="000303C5" w:rsidRDefault="00CB5B0F" w:rsidP="000303C5">
      <w:pPr>
        <w:pStyle w:val="Prrafodelista"/>
        <w:numPr>
          <w:ilvl w:val="0"/>
          <w:numId w:val="3"/>
        </w:numPr>
        <w:tabs>
          <w:tab w:val="left" w:pos="8504"/>
        </w:tabs>
        <w:autoSpaceDE w:val="0"/>
        <w:autoSpaceDN w:val="0"/>
        <w:adjustRightInd w:val="0"/>
        <w:spacing w:after="0" w:line="360" w:lineRule="auto"/>
        <w:ind w:left="426" w:right="-1" w:hanging="284"/>
        <w:jc w:val="both"/>
        <w:rPr>
          <w:rFonts w:ascii="Times New Roman" w:hAnsi="Times New Roman" w:cs="Times New Roman"/>
          <w:sz w:val="24"/>
          <w:szCs w:val="24"/>
        </w:rPr>
      </w:pPr>
      <w:r>
        <w:rPr>
          <w:rFonts w:ascii="Times New Roman" w:hAnsi="Times New Roman" w:cs="Times New Roman"/>
          <w:sz w:val="24"/>
          <w:szCs w:val="24"/>
        </w:rPr>
        <w:t>Contrastes ortogonales:</w:t>
      </w:r>
      <w:r w:rsidR="000303C5">
        <w:rPr>
          <w:rFonts w:ascii="Times New Roman" w:hAnsi="Times New Roman" w:cs="Times New Roman"/>
          <w:sz w:val="24"/>
          <w:szCs w:val="24"/>
        </w:rPr>
        <w:t xml:space="preserve"> Líneas vs. Variedades; Líneas vs. T</w:t>
      </w:r>
      <w:r w:rsidR="007129DF">
        <w:rPr>
          <w:rFonts w:ascii="Times New Roman" w:hAnsi="Times New Roman" w:cs="Times New Roman"/>
          <w:sz w:val="24"/>
          <w:szCs w:val="24"/>
        </w:rPr>
        <w:t xml:space="preserve">ratamiento </w:t>
      </w:r>
      <w:r w:rsidR="000303C5">
        <w:rPr>
          <w:rFonts w:ascii="Times New Roman" w:hAnsi="Times New Roman" w:cs="Times New Roman"/>
          <w:sz w:val="24"/>
          <w:szCs w:val="24"/>
        </w:rPr>
        <w:t xml:space="preserve">11; </w:t>
      </w:r>
      <w:r w:rsidRPr="000303C5">
        <w:rPr>
          <w:rFonts w:ascii="Times New Roman" w:hAnsi="Times New Roman" w:cs="Times New Roman"/>
          <w:sz w:val="24"/>
          <w:szCs w:val="24"/>
        </w:rPr>
        <w:t xml:space="preserve">Líneas </w:t>
      </w:r>
      <w:r w:rsidR="000303C5">
        <w:rPr>
          <w:rFonts w:ascii="Times New Roman" w:hAnsi="Times New Roman" w:cs="Times New Roman"/>
          <w:sz w:val="24"/>
          <w:szCs w:val="24"/>
        </w:rPr>
        <w:t>vs. T</w:t>
      </w:r>
      <w:r w:rsidR="007129DF">
        <w:rPr>
          <w:rFonts w:ascii="Times New Roman" w:hAnsi="Times New Roman" w:cs="Times New Roman"/>
          <w:sz w:val="24"/>
          <w:szCs w:val="24"/>
        </w:rPr>
        <w:t>ratamiento</w:t>
      </w:r>
      <w:r w:rsidR="000303C5">
        <w:rPr>
          <w:rFonts w:ascii="Times New Roman" w:hAnsi="Times New Roman" w:cs="Times New Roman"/>
          <w:sz w:val="24"/>
          <w:szCs w:val="24"/>
        </w:rPr>
        <w:t xml:space="preserve"> 12; </w:t>
      </w:r>
      <w:r w:rsidRPr="000303C5">
        <w:rPr>
          <w:rFonts w:ascii="Times New Roman" w:hAnsi="Times New Roman" w:cs="Times New Roman"/>
          <w:sz w:val="24"/>
          <w:szCs w:val="24"/>
        </w:rPr>
        <w:t>Variedad 1 (T11) vs. Variedad 2 (T 12).</w:t>
      </w:r>
    </w:p>
    <w:p w:rsidR="00CB5B0F" w:rsidRDefault="00CB5B0F" w:rsidP="00CB5B0F">
      <w:pPr>
        <w:pStyle w:val="Prrafodelista"/>
        <w:numPr>
          <w:ilvl w:val="0"/>
          <w:numId w:val="3"/>
        </w:numPr>
        <w:tabs>
          <w:tab w:val="left" w:pos="8504"/>
        </w:tabs>
        <w:autoSpaceDE w:val="0"/>
        <w:autoSpaceDN w:val="0"/>
        <w:adjustRightInd w:val="0"/>
        <w:spacing w:after="0" w:line="360" w:lineRule="auto"/>
        <w:ind w:left="426" w:right="-1" w:hanging="284"/>
        <w:jc w:val="both"/>
        <w:rPr>
          <w:rFonts w:ascii="Times New Roman" w:hAnsi="Times New Roman" w:cs="Times New Roman"/>
          <w:sz w:val="24"/>
          <w:szCs w:val="24"/>
        </w:rPr>
      </w:pPr>
      <w:r w:rsidRPr="000C6D14">
        <w:rPr>
          <w:rFonts w:ascii="Times New Roman" w:hAnsi="Times New Roman" w:cs="Times New Roman"/>
          <w:sz w:val="24"/>
          <w:szCs w:val="24"/>
        </w:rPr>
        <w:t>Análisis de correlación y regresión lineal simple.</w:t>
      </w:r>
    </w:p>
    <w:p w:rsidR="00CB5B0F" w:rsidRDefault="00393BC5" w:rsidP="00CB5B0F">
      <w:pPr>
        <w:spacing w:after="0" w:line="360" w:lineRule="auto"/>
        <w:jc w:val="both"/>
        <w:rPr>
          <w:rFonts w:ascii="Times New Roman" w:hAnsi="Times New Roman" w:cs="Times New Roman"/>
          <w:b/>
          <w:sz w:val="28"/>
          <w:szCs w:val="26"/>
        </w:rPr>
      </w:pPr>
      <w:r>
        <w:rPr>
          <w:rFonts w:ascii="Times New Roman" w:hAnsi="Times New Roman" w:cs="Times New Roman"/>
          <w:b/>
          <w:bCs/>
          <w:sz w:val="24"/>
          <w:szCs w:val="24"/>
        </w:rPr>
        <w:lastRenderedPageBreak/>
        <w:t>4</w:t>
      </w:r>
      <w:r w:rsidR="00CB5B0F">
        <w:rPr>
          <w:rFonts w:ascii="Times New Roman" w:hAnsi="Times New Roman" w:cs="Times New Roman"/>
          <w:b/>
          <w:bCs/>
          <w:sz w:val="24"/>
          <w:szCs w:val="24"/>
        </w:rPr>
        <w:t>.3</w:t>
      </w:r>
      <w:r w:rsidR="00CB5B0F" w:rsidRPr="000C6D14">
        <w:rPr>
          <w:rFonts w:ascii="Times New Roman" w:hAnsi="Times New Roman" w:cs="Times New Roman"/>
          <w:b/>
          <w:bCs/>
          <w:sz w:val="24"/>
          <w:szCs w:val="24"/>
        </w:rPr>
        <w:t>.</w:t>
      </w:r>
      <w:r w:rsidR="00CB5B0F">
        <w:rPr>
          <w:rFonts w:ascii="Times New Roman" w:hAnsi="Times New Roman" w:cs="Times New Roman"/>
          <w:b/>
          <w:bCs/>
          <w:sz w:val="24"/>
          <w:szCs w:val="24"/>
        </w:rPr>
        <w:t xml:space="preserve"> </w:t>
      </w:r>
      <w:r w:rsidR="00841474">
        <w:rPr>
          <w:rFonts w:ascii="Times New Roman" w:hAnsi="Times New Roman" w:cs="Times New Roman"/>
          <w:b/>
          <w:sz w:val="24"/>
          <w:szCs w:val="24"/>
        </w:rPr>
        <w:t>Métodos de evaluación y datos</w:t>
      </w:r>
      <w:r w:rsidR="00CB5B0F">
        <w:rPr>
          <w:rFonts w:ascii="Times New Roman" w:hAnsi="Times New Roman" w:cs="Times New Roman"/>
          <w:b/>
          <w:sz w:val="24"/>
          <w:szCs w:val="24"/>
        </w:rPr>
        <w:t xml:space="preserve"> </w:t>
      </w:r>
      <w:r w:rsidR="008A729F">
        <w:rPr>
          <w:rFonts w:ascii="Times New Roman" w:hAnsi="Times New Roman" w:cs="Times New Roman"/>
          <w:b/>
          <w:sz w:val="24"/>
          <w:szCs w:val="24"/>
        </w:rPr>
        <w:t>tomados</w:t>
      </w:r>
    </w:p>
    <w:p w:rsidR="00CB5B0F" w:rsidRPr="00030DE7" w:rsidRDefault="00CB5B0F" w:rsidP="00CB5B0F">
      <w:pPr>
        <w:spacing w:after="0" w:line="360" w:lineRule="auto"/>
        <w:jc w:val="both"/>
        <w:rPr>
          <w:rFonts w:ascii="Times New Roman" w:hAnsi="Times New Roman" w:cs="Times New Roman"/>
          <w:b/>
          <w:sz w:val="28"/>
          <w:szCs w:val="26"/>
        </w:rPr>
      </w:pPr>
    </w:p>
    <w:p w:rsidR="00CB5B0F" w:rsidRDefault="00393BC5" w:rsidP="00CB5B0F">
      <w:pPr>
        <w:spacing w:after="0" w:line="360" w:lineRule="auto"/>
        <w:jc w:val="both"/>
        <w:rPr>
          <w:rFonts w:ascii="Times New Roman" w:hAnsi="Times New Roman" w:cs="Times New Roman"/>
          <w:b/>
          <w:sz w:val="24"/>
          <w:szCs w:val="24"/>
          <w:lang w:val="es-ES_tradnl"/>
        </w:rPr>
      </w:pPr>
      <w:r>
        <w:rPr>
          <w:rFonts w:ascii="Times New Roman" w:hAnsi="Times New Roman" w:cs="Times New Roman"/>
          <w:b/>
          <w:sz w:val="24"/>
        </w:rPr>
        <w:t>4</w:t>
      </w:r>
      <w:r w:rsidR="00CB5B0F" w:rsidRPr="00E03F2F">
        <w:rPr>
          <w:rFonts w:ascii="Times New Roman" w:hAnsi="Times New Roman" w:cs="Times New Roman"/>
          <w:b/>
          <w:sz w:val="24"/>
        </w:rPr>
        <w:t>.3.1</w:t>
      </w:r>
      <w:r w:rsidR="00CB5B0F">
        <w:rPr>
          <w:rFonts w:ascii="Times New Roman" w:hAnsi="Times New Roman" w:cs="Times New Roman"/>
          <w:b/>
          <w:sz w:val="24"/>
        </w:rPr>
        <w:t>.</w:t>
      </w:r>
      <w:r w:rsidR="00CB5B0F" w:rsidRPr="00E03F2F">
        <w:rPr>
          <w:rFonts w:ascii="Times New Roman" w:hAnsi="Times New Roman" w:cs="Times New Roman"/>
          <w:b/>
          <w:sz w:val="24"/>
          <w:szCs w:val="24"/>
          <w:lang w:val="es-ES_tradnl"/>
        </w:rPr>
        <w:t xml:space="preserve"> </w:t>
      </w:r>
      <w:r w:rsidR="00CB5B0F" w:rsidRPr="000C6D14">
        <w:rPr>
          <w:rFonts w:ascii="Times New Roman" w:hAnsi="Times New Roman" w:cs="Times New Roman"/>
          <w:b/>
          <w:sz w:val="24"/>
          <w:szCs w:val="24"/>
          <w:lang w:val="es-ES_tradnl"/>
        </w:rPr>
        <w:t>Días a la emergencia de plántulas (DEP)</w:t>
      </w:r>
    </w:p>
    <w:p w:rsidR="00CB5B0F" w:rsidRDefault="00CB5B0F" w:rsidP="00CB5B0F">
      <w:pPr>
        <w:spacing w:after="0" w:line="360" w:lineRule="auto"/>
        <w:jc w:val="both"/>
        <w:rPr>
          <w:rFonts w:ascii="Times New Roman" w:hAnsi="Times New Roman" w:cs="Times New Roman"/>
          <w:b/>
          <w:sz w:val="28"/>
          <w:szCs w:val="26"/>
        </w:rPr>
      </w:pPr>
    </w:p>
    <w:p w:rsidR="00CB5B0F" w:rsidRDefault="0062601C" w:rsidP="00CB5B0F">
      <w:pPr>
        <w:spacing w:after="0" w:line="360" w:lineRule="auto"/>
        <w:jc w:val="both"/>
        <w:rPr>
          <w:rFonts w:ascii="Times New Roman" w:hAnsi="Times New Roman" w:cs="Times New Roman"/>
          <w:sz w:val="24"/>
        </w:rPr>
      </w:pPr>
      <w:r>
        <w:rPr>
          <w:rFonts w:ascii="Times New Roman" w:hAnsi="Times New Roman" w:cs="Times New Roman"/>
          <w:sz w:val="24"/>
        </w:rPr>
        <w:t>Esta variable se registró</w:t>
      </w:r>
      <w:r w:rsidR="00CB5B0F">
        <w:rPr>
          <w:rFonts w:ascii="Times New Roman" w:hAnsi="Times New Roman" w:cs="Times New Roman"/>
          <w:sz w:val="24"/>
        </w:rPr>
        <w:t xml:space="preserve"> contando</w:t>
      </w:r>
      <w:r w:rsidR="00CB5B0F" w:rsidRPr="002745C4">
        <w:rPr>
          <w:rFonts w:ascii="Times New Roman" w:hAnsi="Times New Roman" w:cs="Times New Roman"/>
          <w:sz w:val="24"/>
        </w:rPr>
        <w:t xml:space="preserve"> los días transcurridos desde la siembra y</w:t>
      </w:r>
      <w:r w:rsidR="00CB5B0F">
        <w:rPr>
          <w:rFonts w:ascii="Times New Roman" w:hAnsi="Times New Roman" w:cs="Times New Roman"/>
          <w:sz w:val="24"/>
        </w:rPr>
        <w:t xml:space="preserve"> </w:t>
      </w:r>
      <w:r w:rsidR="00CB5B0F" w:rsidRPr="002745C4">
        <w:rPr>
          <w:rFonts w:ascii="Times New Roman" w:hAnsi="Times New Roman" w:cs="Times New Roman"/>
          <w:sz w:val="24"/>
        </w:rPr>
        <w:t>hasta cuando más del 50</w:t>
      </w:r>
      <w:r w:rsidR="00CB5B0F">
        <w:rPr>
          <w:rFonts w:ascii="Times New Roman" w:hAnsi="Times New Roman" w:cs="Times New Roman"/>
          <w:sz w:val="24"/>
        </w:rPr>
        <w:t xml:space="preserve"> </w:t>
      </w:r>
      <w:r w:rsidR="00CB5B0F" w:rsidRPr="002745C4">
        <w:rPr>
          <w:rFonts w:ascii="Times New Roman" w:hAnsi="Times New Roman" w:cs="Times New Roman"/>
          <w:sz w:val="24"/>
        </w:rPr>
        <w:t>% de plántu</w:t>
      </w:r>
      <w:r>
        <w:rPr>
          <w:rFonts w:ascii="Times New Roman" w:hAnsi="Times New Roman" w:cs="Times New Roman"/>
          <w:sz w:val="24"/>
        </w:rPr>
        <w:t>las brotaro</w:t>
      </w:r>
      <w:r w:rsidR="00CB5B0F">
        <w:rPr>
          <w:rFonts w:ascii="Times New Roman" w:hAnsi="Times New Roman" w:cs="Times New Roman"/>
          <w:sz w:val="24"/>
        </w:rPr>
        <w:t>n</w:t>
      </w:r>
      <w:r w:rsidR="00CB5B0F" w:rsidRPr="002745C4">
        <w:rPr>
          <w:rFonts w:ascii="Times New Roman" w:hAnsi="Times New Roman" w:cs="Times New Roman"/>
          <w:sz w:val="24"/>
        </w:rPr>
        <w:t xml:space="preserve"> en la parcela total</w:t>
      </w:r>
      <w:r w:rsidR="00CB5B0F">
        <w:rPr>
          <w:rFonts w:ascii="Times New Roman" w:hAnsi="Times New Roman" w:cs="Times New Roman"/>
          <w:sz w:val="24"/>
        </w:rPr>
        <w:t>.</w:t>
      </w:r>
    </w:p>
    <w:p w:rsidR="00CB5B0F" w:rsidRDefault="00CB5B0F" w:rsidP="00CB5B0F">
      <w:pPr>
        <w:spacing w:after="0" w:line="360" w:lineRule="auto"/>
        <w:jc w:val="both"/>
        <w:rPr>
          <w:rFonts w:ascii="Times New Roman" w:hAnsi="Times New Roman" w:cs="Times New Roman"/>
          <w:sz w:val="24"/>
        </w:rPr>
      </w:pPr>
    </w:p>
    <w:p w:rsidR="00CB5B0F" w:rsidRPr="000C6D14" w:rsidRDefault="00E06CEC" w:rsidP="00CB5B0F">
      <w:pPr>
        <w:tabs>
          <w:tab w:val="left" w:pos="8504"/>
        </w:tabs>
        <w:spacing w:after="0" w:line="360" w:lineRule="auto"/>
        <w:ind w:right="-1"/>
        <w:jc w:val="both"/>
        <w:rPr>
          <w:rFonts w:ascii="Times New Roman" w:hAnsi="Times New Roman" w:cs="Times New Roman"/>
          <w:b/>
          <w:sz w:val="24"/>
          <w:szCs w:val="24"/>
        </w:rPr>
      </w:pPr>
      <w:r>
        <w:rPr>
          <w:rFonts w:ascii="Times New Roman" w:hAnsi="Times New Roman" w:cs="Times New Roman"/>
          <w:b/>
          <w:sz w:val="24"/>
        </w:rPr>
        <w:t>4</w:t>
      </w:r>
      <w:r w:rsidR="00CB5B0F">
        <w:rPr>
          <w:rFonts w:ascii="Times New Roman" w:hAnsi="Times New Roman" w:cs="Times New Roman"/>
          <w:b/>
          <w:sz w:val="24"/>
        </w:rPr>
        <w:t>.3.2.</w:t>
      </w:r>
      <w:r w:rsidR="00CB5B0F" w:rsidRPr="00E03F2F">
        <w:rPr>
          <w:rFonts w:ascii="Times New Roman" w:hAnsi="Times New Roman" w:cs="Times New Roman"/>
          <w:b/>
          <w:sz w:val="24"/>
          <w:szCs w:val="24"/>
        </w:rPr>
        <w:t xml:space="preserve"> </w:t>
      </w:r>
      <w:r w:rsidR="00CB5B0F" w:rsidRPr="000C6D14">
        <w:rPr>
          <w:rFonts w:ascii="Times New Roman" w:hAnsi="Times New Roman" w:cs="Times New Roman"/>
          <w:b/>
          <w:sz w:val="24"/>
          <w:szCs w:val="24"/>
        </w:rPr>
        <w:t>Porcentaje de emergencia en el campo (PEC)</w:t>
      </w:r>
    </w:p>
    <w:p w:rsidR="00CB5B0F" w:rsidRPr="000C6D14" w:rsidRDefault="00CB5B0F" w:rsidP="00CB5B0F">
      <w:pPr>
        <w:tabs>
          <w:tab w:val="left" w:pos="8504"/>
        </w:tabs>
        <w:spacing w:after="0" w:line="360" w:lineRule="auto"/>
        <w:ind w:right="-1"/>
        <w:jc w:val="both"/>
        <w:rPr>
          <w:rFonts w:ascii="Times New Roman" w:hAnsi="Times New Roman" w:cs="Times New Roman"/>
          <w:b/>
          <w:i/>
          <w:sz w:val="24"/>
          <w:szCs w:val="24"/>
        </w:rPr>
      </w:pPr>
    </w:p>
    <w:p w:rsidR="00CB5B0F" w:rsidRPr="000C6D14" w:rsidRDefault="0062601C" w:rsidP="00CB5B0F">
      <w:pPr>
        <w:tabs>
          <w:tab w:val="left" w:pos="8504"/>
        </w:tabs>
        <w:spacing w:after="0" w:line="360" w:lineRule="auto"/>
        <w:ind w:right="-1"/>
        <w:jc w:val="both"/>
        <w:rPr>
          <w:rFonts w:ascii="Times New Roman" w:hAnsi="Times New Roman" w:cs="Times New Roman"/>
          <w:sz w:val="24"/>
          <w:szCs w:val="24"/>
        </w:rPr>
      </w:pPr>
      <w:r>
        <w:rPr>
          <w:rFonts w:ascii="Times New Roman" w:hAnsi="Times New Roman" w:cs="Times New Roman"/>
          <w:sz w:val="24"/>
          <w:szCs w:val="24"/>
        </w:rPr>
        <w:t xml:space="preserve">Dato que se registró </w:t>
      </w:r>
      <w:r w:rsidR="00CB5B0F">
        <w:rPr>
          <w:rFonts w:ascii="Times New Roman" w:hAnsi="Times New Roman" w:cs="Times New Roman"/>
          <w:sz w:val="24"/>
          <w:szCs w:val="24"/>
        </w:rPr>
        <w:t xml:space="preserve">a los </w:t>
      </w:r>
      <w:r w:rsidR="00CB5B0F" w:rsidRPr="003C52BD">
        <w:rPr>
          <w:rFonts w:ascii="Times New Roman" w:hAnsi="Times New Roman" w:cs="Times New Roman"/>
          <w:sz w:val="24"/>
          <w:szCs w:val="24"/>
        </w:rPr>
        <w:t>15 días después</w:t>
      </w:r>
      <w:r w:rsidR="00CB5B0F" w:rsidRPr="000C6D14">
        <w:rPr>
          <w:rFonts w:ascii="Times New Roman" w:hAnsi="Times New Roman" w:cs="Times New Roman"/>
          <w:sz w:val="24"/>
          <w:szCs w:val="24"/>
        </w:rPr>
        <w:t xml:space="preserve"> </w:t>
      </w:r>
      <w:r w:rsidR="00CB5B0F">
        <w:rPr>
          <w:rFonts w:ascii="Times New Roman" w:hAnsi="Times New Roman" w:cs="Times New Roman"/>
          <w:sz w:val="24"/>
          <w:szCs w:val="24"/>
        </w:rPr>
        <w:t>de la sie</w:t>
      </w:r>
      <w:r>
        <w:rPr>
          <w:rFonts w:ascii="Times New Roman" w:hAnsi="Times New Roman" w:cs="Times New Roman"/>
          <w:sz w:val="24"/>
          <w:szCs w:val="24"/>
        </w:rPr>
        <w:t>mbra; se contaro</w:t>
      </w:r>
      <w:r w:rsidR="00CB5B0F" w:rsidRPr="000C6D14">
        <w:rPr>
          <w:rFonts w:ascii="Times New Roman" w:hAnsi="Times New Roman" w:cs="Times New Roman"/>
          <w:sz w:val="24"/>
          <w:szCs w:val="24"/>
        </w:rPr>
        <w:t xml:space="preserve">n las plantas emergidas en </w:t>
      </w:r>
      <w:r>
        <w:rPr>
          <w:rFonts w:ascii="Times New Roman" w:hAnsi="Times New Roman" w:cs="Times New Roman"/>
          <w:sz w:val="24"/>
          <w:szCs w:val="24"/>
        </w:rPr>
        <w:t>la parcela total; y se expresó</w:t>
      </w:r>
      <w:r w:rsidR="00CB5B0F" w:rsidRPr="000C6D14">
        <w:rPr>
          <w:rFonts w:ascii="Times New Roman" w:hAnsi="Times New Roman" w:cs="Times New Roman"/>
          <w:sz w:val="24"/>
          <w:szCs w:val="24"/>
        </w:rPr>
        <w:t xml:space="preserve"> en porcenta</w:t>
      </w:r>
      <w:r w:rsidR="00CB5B0F">
        <w:rPr>
          <w:rFonts w:ascii="Times New Roman" w:hAnsi="Times New Roman" w:cs="Times New Roman"/>
          <w:sz w:val="24"/>
          <w:szCs w:val="24"/>
        </w:rPr>
        <w:t xml:space="preserve">je de acuerdo con el número de semillas </w:t>
      </w:r>
      <w:r w:rsidR="00CB5B0F" w:rsidRPr="000C6D14">
        <w:rPr>
          <w:rFonts w:ascii="Times New Roman" w:hAnsi="Times New Roman" w:cs="Times New Roman"/>
          <w:sz w:val="24"/>
          <w:szCs w:val="24"/>
        </w:rPr>
        <w:t>sembradas en cada parcela.</w:t>
      </w:r>
    </w:p>
    <w:p w:rsidR="00CB5B0F" w:rsidRDefault="00CB5B0F" w:rsidP="00CB5B0F">
      <w:pPr>
        <w:spacing w:after="0" w:line="360" w:lineRule="auto"/>
        <w:jc w:val="both"/>
        <w:rPr>
          <w:rFonts w:ascii="Times New Roman" w:hAnsi="Times New Roman" w:cs="Times New Roman"/>
          <w:b/>
          <w:sz w:val="24"/>
          <w:szCs w:val="24"/>
        </w:rPr>
      </w:pPr>
    </w:p>
    <w:p w:rsidR="00CB5B0F" w:rsidRDefault="00E06CEC" w:rsidP="00CB5B0F">
      <w:pPr>
        <w:spacing w:after="0" w:line="360" w:lineRule="auto"/>
        <w:jc w:val="both"/>
        <w:rPr>
          <w:rFonts w:ascii="Times New Roman" w:hAnsi="Times New Roman" w:cs="Times New Roman"/>
          <w:b/>
          <w:sz w:val="24"/>
          <w:szCs w:val="24"/>
        </w:rPr>
      </w:pPr>
      <w:r>
        <w:rPr>
          <w:rFonts w:ascii="Times New Roman" w:hAnsi="Times New Roman" w:cs="Times New Roman"/>
          <w:b/>
          <w:sz w:val="24"/>
        </w:rPr>
        <w:t>4</w:t>
      </w:r>
      <w:r w:rsidR="00CB5B0F">
        <w:rPr>
          <w:rFonts w:ascii="Times New Roman" w:hAnsi="Times New Roman" w:cs="Times New Roman"/>
          <w:b/>
          <w:sz w:val="24"/>
        </w:rPr>
        <w:t xml:space="preserve">.3.3. </w:t>
      </w:r>
      <w:r w:rsidR="00CB5B0F" w:rsidRPr="000C6D14">
        <w:rPr>
          <w:rFonts w:ascii="Times New Roman" w:hAnsi="Times New Roman" w:cs="Times New Roman"/>
          <w:b/>
          <w:sz w:val="24"/>
          <w:szCs w:val="24"/>
        </w:rPr>
        <w:t>Días a la floración (DF)</w:t>
      </w:r>
    </w:p>
    <w:p w:rsidR="00CB5B0F" w:rsidRDefault="00CB5B0F" w:rsidP="00CB5B0F">
      <w:pPr>
        <w:spacing w:after="0" w:line="360" w:lineRule="auto"/>
        <w:jc w:val="both"/>
        <w:rPr>
          <w:rFonts w:ascii="Times New Roman" w:hAnsi="Times New Roman" w:cs="Times New Roman"/>
          <w:b/>
          <w:sz w:val="24"/>
          <w:szCs w:val="24"/>
        </w:rPr>
      </w:pPr>
    </w:p>
    <w:p w:rsidR="00CB5B0F" w:rsidRPr="002745C4" w:rsidRDefault="0062601C" w:rsidP="00CB5B0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Se </w:t>
      </w:r>
      <w:r w:rsidR="00841474">
        <w:rPr>
          <w:rFonts w:ascii="Times New Roman" w:hAnsi="Times New Roman" w:cs="Times New Roman"/>
          <w:sz w:val="24"/>
          <w:szCs w:val="24"/>
        </w:rPr>
        <w:t>registrar</w:t>
      </w:r>
      <w:r>
        <w:rPr>
          <w:rFonts w:ascii="Times New Roman" w:hAnsi="Times New Roman" w:cs="Times New Roman"/>
          <w:sz w:val="24"/>
          <w:szCs w:val="24"/>
        </w:rPr>
        <w:t>o</w:t>
      </w:r>
      <w:r w:rsidR="00CB5B0F">
        <w:rPr>
          <w:rFonts w:ascii="Times New Roman" w:hAnsi="Times New Roman" w:cs="Times New Roman"/>
          <w:sz w:val="24"/>
          <w:szCs w:val="24"/>
        </w:rPr>
        <w:t>n</w:t>
      </w:r>
      <w:r w:rsidR="00CB5B0F" w:rsidRPr="002745C4">
        <w:rPr>
          <w:rFonts w:ascii="Times New Roman" w:hAnsi="Times New Roman" w:cs="Times New Roman"/>
          <w:sz w:val="24"/>
          <w:szCs w:val="24"/>
        </w:rPr>
        <w:t xml:space="preserve"> los días transcurridos desde la siembra hasta que </w:t>
      </w:r>
      <w:r w:rsidR="00CB5B0F">
        <w:rPr>
          <w:rFonts w:ascii="Times New Roman" w:hAnsi="Times New Roman" w:cs="Times New Roman"/>
          <w:sz w:val="24"/>
          <w:szCs w:val="24"/>
        </w:rPr>
        <w:t>más d</w:t>
      </w:r>
      <w:r w:rsidR="00CB5B0F" w:rsidRPr="002745C4">
        <w:rPr>
          <w:rFonts w:ascii="Times New Roman" w:hAnsi="Times New Roman" w:cs="Times New Roman"/>
          <w:sz w:val="24"/>
          <w:szCs w:val="24"/>
        </w:rPr>
        <w:t>el 50</w:t>
      </w:r>
      <w:r w:rsidR="00CB5B0F">
        <w:rPr>
          <w:rFonts w:ascii="Times New Roman" w:hAnsi="Times New Roman" w:cs="Times New Roman"/>
          <w:sz w:val="24"/>
          <w:szCs w:val="24"/>
        </w:rPr>
        <w:t xml:space="preserve"> </w:t>
      </w:r>
      <w:r w:rsidR="00CB5B0F" w:rsidRPr="002745C4">
        <w:rPr>
          <w:rFonts w:ascii="Times New Roman" w:hAnsi="Times New Roman" w:cs="Times New Roman"/>
          <w:sz w:val="24"/>
          <w:szCs w:val="24"/>
        </w:rPr>
        <w:t>% de las p</w:t>
      </w:r>
      <w:r>
        <w:rPr>
          <w:rFonts w:ascii="Times New Roman" w:hAnsi="Times New Roman" w:cs="Times New Roman"/>
          <w:sz w:val="24"/>
          <w:szCs w:val="24"/>
        </w:rPr>
        <w:t>lantas de cada parcela presentaron</w:t>
      </w:r>
      <w:r w:rsidR="00CB5B0F" w:rsidRPr="002745C4">
        <w:rPr>
          <w:rFonts w:ascii="Times New Roman" w:hAnsi="Times New Roman" w:cs="Times New Roman"/>
          <w:sz w:val="24"/>
          <w:szCs w:val="24"/>
        </w:rPr>
        <w:t xml:space="preserve"> flores</w:t>
      </w:r>
      <w:r w:rsidR="00CB5B0F">
        <w:rPr>
          <w:rFonts w:ascii="Times New Roman" w:hAnsi="Times New Roman" w:cs="Times New Roman"/>
          <w:sz w:val="24"/>
          <w:szCs w:val="24"/>
        </w:rPr>
        <w:t xml:space="preserve"> abiertas.</w:t>
      </w:r>
    </w:p>
    <w:p w:rsidR="00CB5B0F" w:rsidRDefault="00CB5B0F" w:rsidP="00CB5B0F">
      <w:pPr>
        <w:spacing w:after="0" w:line="360" w:lineRule="auto"/>
        <w:jc w:val="both"/>
        <w:rPr>
          <w:rFonts w:ascii="Times New Roman" w:hAnsi="Times New Roman" w:cs="Times New Roman"/>
          <w:b/>
          <w:sz w:val="24"/>
        </w:rPr>
      </w:pPr>
    </w:p>
    <w:p w:rsidR="00CB5B0F" w:rsidRPr="000C6D14" w:rsidRDefault="00E06CEC" w:rsidP="00CB5B0F">
      <w:pPr>
        <w:spacing w:after="0" w:line="360" w:lineRule="auto"/>
        <w:jc w:val="both"/>
        <w:rPr>
          <w:rFonts w:ascii="Times New Roman" w:hAnsi="Times New Roman" w:cs="Times New Roman"/>
          <w:b/>
          <w:sz w:val="24"/>
          <w:szCs w:val="24"/>
        </w:rPr>
      </w:pPr>
      <w:r>
        <w:rPr>
          <w:rFonts w:ascii="Times New Roman" w:hAnsi="Times New Roman" w:cs="Times New Roman"/>
          <w:b/>
          <w:sz w:val="24"/>
          <w:szCs w:val="26"/>
        </w:rPr>
        <w:t>4</w:t>
      </w:r>
      <w:r w:rsidR="00CB5B0F">
        <w:rPr>
          <w:rFonts w:ascii="Times New Roman" w:hAnsi="Times New Roman" w:cs="Times New Roman"/>
          <w:b/>
          <w:sz w:val="24"/>
          <w:szCs w:val="26"/>
        </w:rPr>
        <w:t>.3.4</w:t>
      </w:r>
      <w:r w:rsidR="00CB5B0F" w:rsidRPr="000C6D14">
        <w:rPr>
          <w:rFonts w:ascii="Times New Roman" w:hAnsi="Times New Roman" w:cs="Times New Roman"/>
          <w:b/>
          <w:sz w:val="24"/>
          <w:szCs w:val="26"/>
        </w:rPr>
        <w:t xml:space="preserve">. </w:t>
      </w:r>
      <w:r w:rsidR="00CB5B0F" w:rsidRPr="000C6D14">
        <w:rPr>
          <w:rFonts w:ascii="Times New Roman" w:hAnsi="Times New Roman" w:cs="Times New Roman"/>
          <w:b/>
          <w:sz w:val="24"/>
          <w:szCs w:val="24"/>
        </w:rPr>
        <w:t>Color  de la flor (CF)</w:t>
      </w:r>
    </w:p>
    <w:p w:rsidR="00CB5B0F" w:rsidRPr="000C6D14" w:rsidRDefault="00CB5B0F" w:rsidP="00CB5B0F">
      <w:pPr>
        <w:spacing w:after="0" w:line="360" w:lineRule="auto"/>
        <w:jc w:val="both"/>
        <w:rPr>
          <w:rFonts w:ascii="Times New Roman" w:hAnsi="Times New Roman" w:cs="Times New Roman"/>
          <w:b/>
          <w:sz w:val="24"/>
          <w:szCs w:val="24"/>
        </w:rPr>
      </w:pPr>
    </w:p>
    <w:p w:rsidR="00CB5B0F" w:rsidRPr="000C6D14" w:rsidRDefault="00CB5B0F" w:rsidP="00CB5B0F">
      <w:pPr>
        <w:spacing w:after="0" w:line="360" w:lineRule="auto"/>
        <w:jc w:val="both"/>
        <w:rPr>
          <w:rFonts w:ascii="Times New Roman" w:hAnsi="Times New Roman" w:cs="Times New Roman"/>
          <w:sz w:val="24"/>
          <w:szCs w:val="24"/>
        </w:rPr>
      </w:pPr>
      <w:r w:rsidRPr="000C6D14">
        <w:rPr>
          <w:rFonts w:ascii="Times New Roman" w:hAnsi="Times New Roman" w:cs="Times New Roman"/>
          <w:sz w:val="24"/>
          <w:szCs w:val="24"/>
        </w:rPr>
        <w:t>Mediante o</w:t>
      </w:r>
      <w:r>
        <w:rPr>
          <w:rFonts w:ascii="Times New Roman" w:hAnsi="Times New Roman" w:cs="Times New Roman"/>
          <w:sz w:val="24"/>
          <w:szCs w:val="24"/>
        </w:rPr>
        <w:t>bs</w:t>
      </w:r>
      <w:r w:rsidR="0062601C">
        <w:rPr>
          <w:rFonts w:ascii="Times New Roman" w:hAnsi="Times New Roman" w:cs="Times New Roman"/>
          <w:sz w:val="24"/>
          <w:szCs w:val="24"/>
        </w:rPr>
        <w:t xml:space="preserve">ervación directa se identificó </w:t>
      </w:r>
      <w:r w:rsidRPr="000C6D14">
        <w:rPr>
          <w:rFonts w:ascii="Times New Roman" w:hAnsi="Times New Roman" w:cs="Times New Roman"/>
          <w:sz w:val="24"/>
          <w:szCs w:val="24"/>
        </w:rPr>
        <w:t>el color de la flor en cada parcela útil y de cada tra</w:t>
      </w:r>
      <w:r w:rsidR="0062601C">
        <w:rPr>
          <w:rFonts w:ascii="Times New Roman" w:hAnsi="Times New Roman" w:cs="Times New Roman"/>
          <w:sz w:val="24"/>
          <w:szCs w:val="24"/>
        </w:rPr>
        <w:t xml:space="preserve">tamiento cuando la planta estuvo </w:t>
      </w:r>
      <w:r w:rsidRPr="000C6D14">
        <w:rPr>
          <w:rFonts w:ascii="Times New Roman" w:hAnsi="Times New Roman" w:cs="Times New Roman"/>
          <w:sz w:val="24"/>
          <w:szCs w:val="24"/>
        </w:rPr>
        <w:t xml:space="preserve">en estado de floración, </w:t>
      </w:r>
      <w:r w:rsidRPr="000C6D14">
        <w:rPr>
          <w:rFonts w:ascii="Times New Roman" w:hAnsi="Times New Roman" w:cs="Times New Roman"/>
          <w:sz w:val="24"/>
          <w:szCs w:val="26"/>
        </w:rPr>
        <w:t>a través de la escala propuesta por el Departamento de Agricultura d</w:t>
      </w:r>
      <w:r>
        <w:rPr>
          <w:rFonts w:ascii="Times New Roman" w:hAnsi="Times New Roman" w:cs="Times New Roman"/>
          <w:sz w:val="24"/>
          <w:szCs w:val="26"/>
        </w:rPr>
        <w:t>e Estados Unidos (USDA), de 1-</w:t>
      </w:r>
      <w:r w:rsidRPr="000C6D14">
        <w:rPr>
          <w:rFonts w:ascii="Times New Roman" w:hAnsi="Times New Roman" w:cs="Times New Roman"/>
          <w:sz w:val="24"/>
          <w:szCs w:val="26"/>
        </w:rPr>
        <w:t xml:space="preserve">2; </w:t>
      </w:r>
      <w:r w:rsidRPr="000C6D14">
        <w:rPr>
          <w:rFonts w:ascii="Times New Roman" w:hAnsi="Times New Roman" w:cs="Times New Roman"/>
          <w:sz w:val="24"/>
          <w:szCs w:val="24"/>
        </w:rPr>
        <w:t xml:space="preserve">donde: </w:t>
      </w:r>
    </w:p>
    <w:p w:rsidR="00CB5B0F" w:rsidRPr="000C6D14" w:rsidRDefault="00CB5B0F" w:rsidP="00CB5B0F">
      <w:pPr>
        <w:tabs>
          <w:tab w:val="left" w:pos="8504"/>
        </w:tabs>
        <w:spacing w:after="0" w:line="360" w:lineRule="auto"/>
        <w:ind w:right="-1"/>
        <w:jc w:val="both"/>
        <w:rPr>
          <w:rFonts w:ascii="Times New Roman" w:hAnsi="Times New Roman" w:cs="Times New Roman"/>
          <w:sz w:val="24"/>
          <w:szCs w:val="26"/>
        </w:rPr>
      </w:pPr>
      <w:r w:rsidRPr="000C6D14">
        <w:rPr>
          <w:rFonts w:ascii="Times New Roman" w:hAnsi="Times New Roman" w:cs="Times New Roman"/>
          <w:sz w:val="24"/>
          <w:szCs w:val="26"/>
        </w:rPr>
        <w:t>1 = Blanco.</w:t>
      </w:r>
    </w:p>
    <w:p w:rsidR="00CB5B0F" w:rsidRDefault="00CB5B0F" w:rsidP="00CB5B0F">
      <w:pPr>
        <w:tabs>
          <w:tab w:val="left" w:pos="8504"/>
        </w:tabs>
        <w:spacing w:after="0" w:line="360" w:lineRule="auto"/>
        <w:ind w:right="-1"/>
        <w:jc w:val="both"/>
        <w:rPr>
          <w:rFonts w:ascii="Times New Roman" w:hAnsi="Times New Roman" w:cs="Times New Roman"/>
          <w:sz w:val="24"/>
          <w:szCs w:val="26"/>
        </w:rPr>
      </w:pPr>
      <w:r w:rsidRPr="000C6D14">
        <w:rPr>
          <w:rFonts w:ascii="Times New Roman" w:hAnsi="Times New Roman" w:cs="Times New Roman"/>
          <w:sz w:val="24"/>
          <w:szCs w:val="26"/>
        </w:rPr>
        <w:t xml:space="preserve">2 = Morado. </w:t>
      </w:r>
      <w:r w:rsidR="00841474">
        <w:rPr>
          <w:rFonts w:ascii="Times New Roman" w:hAnsi="Times New Roman" w:cs="Times New Roman"/>
          <w:sz w:val="24"/>
          <w:szCs w:val="26"/>
        </w:rPr>
        <w:t xml:space="preserve">(Anexo Nº </w:t>
      </w:r>
      <w:r w:rsidR="00037B0E">
        <w:rPr>
          <w:rFonts w:ascii="Times New Roman" w:hAnsi="Times New Roman" w:cs="Times New Roman"/>
          <w:sz w:val="24"/>
          <w:szCs w:val="26"/>
        </w:rPr>
        <w:t>4</w:t>
      </w:r>
      <w:r w:rsidR="00841474">
        <w:rPr>
          <w:rFonts w:ascii="Times New Roman" w:hAnsi="Times New Roman" w:cs="Times New Roman"/>
          <w:sz w:val="24"/>
          <w:szCs w:val="26"/>
        </w:rPr>
        <w:t>)</w:t>
      </w:r>
    </w:p>
    <w:p w:rsidR="001A3934" w:rsidRDefault="001A3934" w:rsidP="00CB5B0F">
      <w:pPr>
        <w:spacing w:after="0" w:line="360" w:lineRule="auto"/>
        <w:jc w:val="both"/>
        <w:rPr>
          <w:rFonts w:ascii="Times New Roman" w:hAnsi="Times New Roman" w:cs="Times New Roman"/>
          <w:b/>
          <w:sz w:val="24"/>
        </w:rPr>
      </w:pPr>
    </w:p>
    <w:p w:rsidR="00CB5B0F" w:rsidRDefault="00E06CEC" w:rsidP="00CB5B0F">
      <w:pPr>
        <w:spacing w:after="0" w:line="360" w:lineRule="auto"/>
        <w:jc w:val="both"/>
        <w:rPr>
          <w:rFonts w:ascii="Times New Roman" w:hAnsi="Times New Roman" w:cs="Times New Roman"/>
          <w:b/>
          <w:sz w:val="24"/>
          <w:szCs w:val="24"/>
        </w:rPr>
      </w:pPr>
      <w:r>
        <w:rPr>
          <w:rFonts w:ascii="Times New Roman" w:hAnsi="Times New Roman" w:cs="Times New Roman"/>
          <w:b/>
          <w:sz w:val="24"/>
        </w:rPr>
        <w:t>4</w:t>
      </w:r>
      <w:r w:rsidR="00CB5B0F">
        <w:rPr>
          <w:rFonts w:ascii="Times New Roman" w:hAnsi="Times New Roman" w:cs="Times New Roman"/>
          <w:b/>
          <w:sz w:val="24"/>
        </w:rPr>
        <w:t xml:space="preserve">.3.5. </w:t>
      </w:r>
      <w:r w:rsidR="00CB5B0F" w:rsidRPr="000C6D14">
        <w:rPr>
          <w:rFonts w:ascii="Times New Roman" w:hAnsi="Times New Roman" w:cs="Times New Roman"/>
          <w:b/>
          <w:sz w:val="24"/>
          <w:szCs w:val="24"/>
        </w:rPr>
        <w:t>Días a la cosecha (DC)</w:t>
      </w:r>
    </w:p>
    <w:p w:rsidR="00CB5B0F" w:rsidRPr="00660B8D" w:rsidRDefault="00CB5B0F" w:rsidP="00CB5B0F">
      <w:pPr>
        <w:spacing w:after="0" w:line="360" w:lineRule="auto"/>
        <w:jc w:val="both"/>
        <w:rPr>
          <w:rFonts w:ascii="Times New Roman" w:hAnsi="Times New Roman" w:cs="Times New Roman"/>
          <w:b/>
          <w:sz w:val="24"/>
          <w:szCs w:val="24"/>
        </w:rPr>
      </w:pPr>
    </w:p>
    <w:p w:rsidR="00CB5B0F" w:rsidRPr="0016489B" w:rsidRDefault="0062601C" w:rsidP="00CB5B0F">
      <w:pPr>
        <w:spacing w:after="0" w:line="360" w:lineRule="auto"/>
        <w:jc w:val="both"/>
        <w:rPr>
          <w:rFonts w:ascii="Times New Roman" w:hAnsi="Times New Roman" w:cs="Times New Roman"/>
          <w:b/>
          <w:sz w:val="28"/>
          <w:szCs w:val="26"/>
        </w:rPr>
      </w:pPr>
      <w:r>
        <w:rPr>
          <w:rFonts w:ascii="Times New Roman" w:hAnsi="Times New Roman" w:cs="Times New Roman"/>
          <w:sz w:val="24"/>
          <w:szCs w:val="24"/>
        </w:rPr>
        <w:t>Se contaro</w:t>
      </w:r>
      <w:r w:rsidR="00CB5B0F">
        <w:rPr>
          <w:rFonts w:ascii="Times New Roman" w:hAnsi="Times New Roman" w:cs="Times New Roman"/>
          <w:sz w:val="24"/>
          <w:szCs w:val="24"/>
        </w:rPr>
        <w:t>n los días transcurridos</w:t>
      </w:r>
      <w:r w:rsidR="00CB5B0F" w:rsidRPr="000C6D14">
        <w:rPr>
          <w:rFonts w:ascii="Times New Roman" w:hAnsi="Times New Roman" w:cs="Times New Roman"/>
          <w:sz w:val="24"/>
          <w:szCs w:val="24"/>
        </w:rPr>
        <w:t xml:space="preserve"> desde la fecha de siembra hasta que alrededor del 95</w:t>
      </w:r>
      <w:r>
        <w:rPr>
          <w:rFonts w:ascii="Times New Roman" w:hAnsi="Times New Roman" w:cs="Times New Roman"/>
          <w:sz w:val="24"/>
          <w:szCs w:val="24"/>
        </w:rPr>
        <w:t xml:space="preserve"> </w:t>
      </w:r>
      <w:r w:rsidR="00CB5B0F" w:rsidRPr="000C6D14">
        <w:rPr>
          <w:rFonts w:ascii="Times New Roman" w:hAnsi="Times New Roman" w:cs="Times New Roman"/>
          <w:sz w:val="24"/>
          <w:szCs w:val="24"/>
        </w:rPr>
        <w:t xml:space="preserve">% de las plantas y vainas </w:t>
      </w:r>
      <w:r w:rsidRPr="00FB489E">
        <w:rPr>
          <w:rFonts w:ascii="Times New Roman" w:hAnsi="Times New Roman" w:cs="Times New Roman"/>
          <w:sz w:val="24"/>
          <w:szCs w:val="24"/>
        </w:rPr>
        <w:t>presentaro</w:t>
      </w:r>
      <w:r w:rsidR="00CB5B0F" w:rsidRPr="00FB489E">
        <w:rPr>
          <w:rFonts w:ascii="Times New Roman" w:hAnsi="Times New Roman" w:cs="Times New Roman"/>
          <w:sz w:val="24"/>
          <w:szCs w:val="24"/>
        </w:rPr>
        <w:t>n madurez</w:t>
      </w:r>
      <w:r w:rsidR="00841474">
        <w:rPr>
          <w:rFonts w:ascii="Times New Roman" w:hAnsi="Times New Roman" w:cs="Times New Roman"/>
          <w:sz w:val="24"/>
          <w:szCs w:val="24"/>
        </w:rPr>
        <w:t xml:space="preserve"> fisiológica en cada parcela</w:t>
      </w:r>
      <w:r w:rsidR="00CB5B0F">
        <w:rPr>
          <w:rFonts w:ascii="Times New Roman" w:hAnsi="Times New Roman" w:cs="Times New Roman"/>
          <w:sz w:val="24"/>
          <w:szCs w:val="24"/>
        </w:rPr>
        <w:t>.</w:t>
      </w:r>
    </w:p>
    <w:p w:rsidR="00CB5B0F" w:rsidRDefault="00CB5B0F" w:rsidP="00CB5B0F">
      <w:pPr>
        <w:spacing w:after="0" w:line="360" w:lineRule="auto"/>
        <w:jc w:val="both"/>
        <w:rPr>
          <w:rFonts w:ascii="Times New Roman" w:hAnsi="Times New Roman" w:cs="Times New Roman"/>
          <w:b/>
          <w:sz w:val="24"/>
        </w:rPr>
      </w:pPr>
    </w:p>
    <w:p w:rsidR="00CB5B0F" w:rsidRDefault="00E06CEC" w:rsidP="00CB5B0F">
      <w:pPr>
        <w:spacing w:after="0" w:line="360" w:lineRule="auto"/>
        <w:jc w:val="both"/>
        <w:rPr>
          <w:rFonts w:ascii="Times New Roman" w:hAnsi="Times New Roman" w:cs="Times New Roman"/>
          <w:b/>
          <w:sz w:val="24"/>
          <w:szCs w:val="24"/>
        </w:rPr>
      </w:pPr>
      <w:r>
        <w:rPr>
          <w:rFonts w:ascii="Times New Roman" w:hAnsi="Times New Roman" w:cs="Times New Roman"/>
          <w:b/>
          <w:sz w:val="24"/>
        </w:rPr>
        <w:lastRenderedPageBreak/>
        <w:t>4</w:t>
      </w:r>
      <w:r w:rsidR="00CB5B0F">
        <w:rPr>
          <w:rFonts w:ascii="Times New Roman" w:hAnsi="Times New Roman" w:cs="Times New Roman"/>
          <w:b/>
          <w:sz w:val="24"/>
        </w:rPr>
        <w:t>.3.6.</w:t>
      </w:r>
      <w:r w:rsidR="00CB5B0F" w:rsidRPr="00E03F2F">
        <w:rPr>
          <w:rFonts w:ascii="Times New Roman" w:hAnsi="Times New Roman" w:cs="Times New Roman"/>
          <w:b/>
          <w:sz w:val="24"/>
          <w:szCs w:val="24"/>
        </w:rPr>
        <w:t xml:space="preserve"> </w:t>
      </w:r>
      <w:r w:rsidR="00CB5B0F" w:rsidRPr="000C6D14">
        <w:rPr>
          <w:rFonts w:ascii="Times New Roman" w:hAnsi="Times New Roman" w:cs="Times New Roman"/>
          <w:b/>
          <w:sz w:val="24"/>
          <w:szCs w:val="24"/>
        </w:rPr>
        <w:t>Altura de planta (cm) (AP)</w:t>
      </w:r>
    </w:p>
    <w:p w:rsidR="00CB5B0F" w:rsidRDefault="00CB5B0F" w:rsidP="00CB5B0F">
      <w:pPr>
        <w:spacing w:after="0" w:line="360" w:lineRule="auto"/>
        <w:jc w:val="both"/>
        <w:rPr>
          <w:rFonts w:ascii="Times New Roman" w:hAnsi="Times New Roman" w:cs="Times New Roman"/>
          <w:b/>
          <w:sz w:val="24"/>
          <w:szCs w:val="24"/>
        </w:rPr>
      </w:pPr>
    </w:p>
    <w:p w:rsidR="00CB5B0F" w:rsidRDefault="00CB5B0F" w:rsidP="00CB5B0F">
      <w:pPr>
        <w:tabs>
          <w:tab w:val="left" w:pos="8504"/>
        </w:tabs>
        <w:spacing w:after="0" w:line="360" w:lineRule="auto"/>
        <w:ind w:right="-1"/>
        <w:jc w:val="both"/>
        <w:rPr>
          <w:rFonts w:ascii="Times New Roman" w:hAnsi="Times New Roman" w:cs="Times New Roman"/>
          <w:sz w:val="24"/>
          <w:szCs w:val="24"/>
        </w:rPr>
      </w:pPr>
      <w:r>
        <w:rPr>
          <w:rFonts w:ascii="Times New Roman" w:hAnsi="Times New Roman" w:cs="Times New Roman"/>
          <w:sz w:val="24"/>
          <w:szCs w:val="24"/>
        </w:rPr>
        <w:t>Para la medici</w:t>
      </w:r>
      <w:r w:rsidR="0062601C">
        <w:rPr>
          <w:rFonts w:ascii="Times New Roman" w:hAnsi="Times New Roman" w:cs="Times New Roman"/>
          <w:sz w:val="24"/>
          <w:szCs w:val="24"/>
        </w:rPr>
        <w:t>ón de esta variable se utilizó</w:t>
      </w:r>
      <w:r>
        <w:rPr>
          <w:rFonts w:ascii="Times New Roman" w:hAnsi="Times New Roman" w:cs="Times New Roman"/>
          <w:sz w:val="24"/>
          <w:szCs w:val="24"/>
        </w:rPr>
        <w:t xml:space="preserve"> </w:t>
      </w:r>
      <w:r w:rsidRPr="000C6D14">
        <w:rPr>
          <w:rFonts w:ascii="Times New Roman" w:hAnsi="Times New Roman" w:cs="Times New Roman"/>
          <w:sz w:val="24"/>
          <w:szCs w:val="24"/>
        </w:rPr>
        <w:t>un flexómetro</w:t>
      </w:r>
      <w:r>
        <w:rPr>
          <w:rFonts w:ascii="Times New Roman" w:hAnsi="Times New Roman" w:cs="Times New Roman"/>
          <w:sz w:val="24"/>
          <w:szCs w:val="24"/>
        </w:rPr>
        <w:t xml:space="preserve"> </w:t>
      </w:r>
      <w:r w:rsidRPr="000C6D14">
        <w:rPr>
          <w:rFonts w:ascii="Times New Roman" w:hAnsi="Times New Roman" w:cs="Times New Roman"/>
          <w:sz w:val="24"/>
          <w:szCs w:val="24"/>
        </w:rPr>
        <w:t xml:space="preserve">al momento de la cosecha, </w:t>
      </w:r>
      <w:r>
        <w:rPr>
          <w:rFonts w:ascii="Times New Roman" w:hAnsi="Times New Roman" w:cs="Times New Roman"/>
          <w:sz w:val="24"/>
          <w:szCs w:val="24"/>
        </w:rPr>
        <w:t xml:space="preserve">considerando </w:t>
      </w:r>
      <w:r w:rsidRPr="000C6D14">
        <w:rPr>
          <w:rFonts w:ascii="Times New Roman" w:hAnsi="Times New Roman" w:cs="Times New Roman"/>
          <w:sz w:val="24"/>
          <w:szCs w:val="24"/>
        </w:rPr>
        <w:t>20 plantas tomadas al azar en cada parcela neta</w:t>
      </w:r>
      <w:r w:rsidR="0062601C">
        <w:rPr>
          <w:rFonts w:ascii="Times New Roman" w:hAnsi="Times New Roman" w:cs="Times New Roman"/>
          <w:sz w:val="24"/>
          <w:szCs w:val="24"/>
        </w:rPr>
        <w:t xml:space="preserve">. Se midió </w:t>
      </w:r>
      <w:r>
        <w:rPr>
          <w:rFonts w:ascii="Times New Roman" w:hAnsi="Times New Roman" w:cs="Times New Roman"/>
          <w:sz w:val="24"/>
          <w:szCs w:val="24"/>
        </w:rPr>
        <w:t xml:space="preserve">desde </w:t>
      </w:r>
      <w:r w:rsidRPr="000C6D14">
        <w:rPr>
          <w:rFonts w:ascii="Times New Roman" w:hAnsi="Times New Roman" w:cs="Times New Roman"/>
          <w:sz w:val="24"/>
          <w:szCs w:val="24"/>
        </w:rPr>
        <w:t>la base del tallo, hasta el meristemo terminal de</w:t>
      </w:r>
      <w:r>
        <w:rPr>
          <w:rFonts w:ascii="Times New Roman" w:hAnsi="Times New Roman" w:cs="Times New Roman"/>
          <w:sz w:val="24"/>
          <w:szCs w:val="24"/>
        </w:rPr>
        <w:t xml:space="preserve"> </w:t>
      </w:r>
      <w:r w:rsidR="0062601C">
        <w:rPr>
          <w:rFonts w:ascii="Times New Roman" w:hAnsi="Times New Roman" w:cs="Times New Roman"/>
          <w:sz w:val="24"/>
          <w:szCs w:val="24"/>
        </w:rPr>
        <w:t>cada planta, luego se determinó</w:t>
      </w:r>
      <w:r w:rsidRPr="000C6D14">
        <w:rPr>
          <w:rFonts w:ascii="Times New Roman" w:hAnsi="Times New Roman" w:cs="Times New Roman"/>
          <w:sz w:val="24"/>
          <w:szCs w:val="24"/>
        </w:rPr>
        <w:t xml:space="preserve"> su promedio</w:t>
      </w:r>
      <w:r w:rsidR="00841474">
        <w:rPr>
          <w:rFonts w:ascii="Times New Roman" w:hAnsi="Times New Roman" w:cs="Times New Roman"/>
          <w:sz w:val="24"/>
          <w:szCs w:val="24"/>
        </w:rPr>
        <w:t xml:space="preserve"> en cm</w:t>
      </w:r>
      <w:r w:rsidRPr="000C6D14">
        <w:rPr>
          <w:rFonts w:ascii="Times New Roman" w:hAnsi="Times New Roman" w:cs="Times New Roman"/>
          <w:sz w:val="24"/>
          <w:szCs w:val="24"/>
        </w:rPr>
        <w:t>.</w:t>
      </w:r>
    </w:p>
    <w:p w:rsidR="00CB5B0F" w:rsidRPr="00660B8D" w:rsidRDefault="00CB5B0F" w:rsidP="00CB5B0F">
      <w:pPr>
        <w:spacing w:after="0" w:line="360" w:lineRule="auto"/>
        <w:jc w:val="both"/>
        <w:rPr>
          <w:rFonts w:ascii="Times New Roman" w:hAnsi="Times New Roman" w:cs="Times New Roman"/>
          <w:b/>
          <w:sz w:val="24"/>
        </w:rPr>
      </w:pPr>
    </w:p>
    <w:p w:rsidR="00CB5B0F" w:rsidRDefault="00E06CEC" w:rsidP="00CB5B0F">
      <w:pPr>
        <w:spacing w:after="0" w:line="360" w:lineRule="auto"/>
        <w:jc w:val="both"/>
        <w:rPr>
          <w:rFonts w:ascii="Times New Roman" w:hAnsi="Times New Roman" w:cs="Times New Roman"/>
          <w:b/>
          <w:sz w:val="24"/>
          <w:szCs w:val="24"/>
        </w:rPr>
      </w:pPr>
      <w:r>
        <w:rPr>
          <w:rFonts w:ascii="Times New Roman" w:hAnsi="Times New Roman" w:cs="Times New Roman"/>
          <w:b/>
          <w:sz w:val="24"/>
        </w:rPr>
        <w:t>4</w:t>
      </w:r>
      <w:r w:rsidR="00CB5B0F">
        <w:rPr>
          <w:rFonts w:ascii="Times New Roman" w:hAnsi="Times New Roman" w:cs="Times New Roman"/>
          <w:b/>
          <w:sz w:val="24"/>
        </w:rPr>
        <w:t>.3.7.</w:t>
      </w:r>
      <w:r w:rsidR="00CB5B0F" w:rsidRPr="00E03F2F">
        <w:rPr>
          <w:rFonts w:ascii="Times New Roman" w:hAnsi="Times New Roman" w:cs="Times New Roman"/>
          <w:b/>
          <w:sz w:val="24"/>
          <w:szCs w:val="24"/>
        </w:rPr>
        <w:t xml:space="preserve"> </w:t>
      </w:r>
      <w:r w:rsidR="00CB5B0F" w:rsidRPr="000C6D14">
        <w:rPr>
          <w:rFonts w:ascii="Times New Roman" w:hAnsi="Times New Roman" w:cs="Times New Roman"/>
          <w:b/>
          <w:sz w:val="24"/>
          <w:szCs w:val="24"/>
        </w:rPr>
        <w:t>Altura de carga (cm) (AC)</w:t>
      </w:r>
    </w:p>
    <w:p w:rsidR="00CB5B0F" w:rsidRDefault="00CB5B0F" w:rsidP="00CB5B0F">
      <w:pPr>
        <w:spacing w:after="0" w:line="360" w:lineRule="auto"/>
        <w:jc w:val="both"/>
        <w:rPr>
          <w:rFonts w:ascii="Times New Roman" w:hAnsi="Times New Roman" w:cs="Times New Roman"/>
          <w:b/>
          <w:sz w:val="24"/>
          <w:szCs w:val="24"/>
        </w:rPr>
      </w:pPr>
    </w:p>
    <w:p w:rsidR="00CB5B0F" w:rsidRDefault="00CB5B0F" w:rsidP="00CB5B0F">
      <w:pPr>
        <w:tabs>
          <w:tab w:val="left" w:pos="8504"/>
        </w:tabs>
        <w:spacing w:after="0" w:line="360" w:lineRule="auto"/>
        <w:ind w:right="-1"/>
        <w:jc w:val="both"/>
        <w:rPr>
          <w:rFonts w:ascii="Times New Roman" w:hAnsi="Times New Roman" w:cs="Times New Roman"/>
          <w:sz w:val="24"/>
          <w:szCs w:val="24"/>
        </w:rPr>
      </w:pPr>
      <w:r w:rsidRPr="000C6D14">
        <w:rPr>
          <w:rFonts w:ascii="Times New Roman" w:hAnsi="Times New Roman" w:cs="Times New Roman"/>
          <w:sz w:val="24"/>
          <w:szCs w:val="24"/>
        </w:rPr>
        <w:t>De cada parcel</w:t>
      </w:r>
      <w:r w:rsidR="0062601C">
        <w:rPr>
          <w:rFonts w:ascii="Times New Roman" w:hAnsi="Times New Roman" w:cs="Times New Roman"/>
          <w:sz w:val="24"/>
          <w:szCs w:val="24"/>
        </w:rPr>
        <w:t>a neta se tomaro</w:t>
      </w:r>
      <w:r w:rsidRPr="000C6D14">
        <w:rPr>
          <w:rFonts w:ascii="Times New Roman" w:hAnsi="Times New Roman" w:cs="Times New Roman"/>
          <w:sz w:val="24"/>
          <w:szCs w:val="24"/>
        </w:rPr>
        <w:t>n 20 plantas al azar, al momen</w:t>
      </w:r>
      <w:r>
        <w:rPr>
          <w:rFonts w:ascii="Times New Roman" w:hAnsi="Times New Roman" w:cs="Times New Roman"/>
          <w:sz w:val="24"/>
          <w:szCs w:val="24"/>
        </w:rPr>
        <w:t>t</w:t>
      </w:r>
      <w:r w:rsidR="0062601C">
        <w:rPr>
          <w:rFonts w:ascii="Times New Roman" w:hAnsi="Times New Roman" w:cs="Times New Roman"/>
          <w:sz w:val="24"/>
          <w:szCs w:val="24"/>
        </w:rPr>
        <w:t xml:space="preserve">o previo a la cosecha, se midió </w:t>
      </w:r>
      <w:r w:rsidRPr="000C6D14">
        <w:rPr>
          <w:rFonts w:ascii="Times New Roman" w:hAnsi="Times New Roman" w:cs="Times New Roman"/>
          <w:sz w:val="24"/>
          <w:szCs w:val="24"/>
        </w:rPr>
        <w:t>con un flexómetro en cm desde la base del tallo hasta el punto de inserción de la primera vaina.</w:t>
      </w:r>
    </w:p>
    <w:p w:rsidR="00CB5B0F" w:rsidRPr="00706BFE" w:rsidRDefault="00CB5B0F" w:rsidP="00CB5B0F">
      <w:pPr>
        <w:spacing w:after="0" w:line="360" w:lineRule="auto"/>
        <w:jc w:val="both"/>
        <w:rPr>
          <w:rFonts w:ascii="Times New Roman" w:hAnsi="Times New Roman" w:cs="Times New Roman"/>
          <w:b/>
          <w:sz w:val="24"/>
          <w:szCs w:val="24"/>
        </w:rPr>
      </w:pPr>
    </w:p>
    <w:p w:rsidR="00CB5B0F" w:rsidRPr="00907817" w:rsidRDefault="00E06CEC" w:rsidP="00CB5B0F">
      <w:pPr>
        <w:tabs>
          <w:tab w:val="left" w:pos="8504"/>
        </w:tabs>
        <w:spacing w:after="0" w:line="360" w:lineRule="auto"/>
        <w:ind w:right="-1"/>
        <w:jc w:val="both"/>
        <w:rPr>
          <w:rFonts w:ascii="Times New Roman" w:hAnsi="Times New Roman" w:cs="Times New Roman"/>
          <w:b/>
          <w:sz w:val="24"/>
        </w:rPr>
      </w:pPr>
      <w:r>
        <w:rPr>
          <w:rFonts w:ascii="Times New Roman" w:hAnsi="Times New Roman" w:cs="Times New Roman"/>
          <w:b/>
          <w:sz w:val="24"/>
        </w:rPr>
        <w:t>4</w:t>
      </w:r>
      <w:r w:rsidR="00CB5B0F">
        <w:rPr>
          <w:rFonts w:ascii="Times New Roman" w:hAnsi="Times New Roman" w:cs="Times New Roman"/>
          <w:b/>
          <w:sz w:val="24"/>
        </w:rPr>
        <w:t>.3.8</w:t>
      </w:r>
      <w:r w:rsidR="00CB5B0F" w:rsidRPr="00440EF7">
        <w:rPr>
          <w:rFonts w:ascii="Times New Roman" w:hAnsi="Times New Roman" w:cs="Times New Roman"/>
          <w:b/>
          <w:sz w:val="24"/>
        </w:rPr>
        <w:t>.</w:t>
      </w:r>
      <w:r w:rsidR="00CB5B0F" w:rsidRPr="00440EF7">
        <w:rPr>
          <w:b/>
        </w:rPr>
        <w:t xml:space="preserve"> </w:t>
      </w:r>
      <w:r w:rsidR="00CB5B0F" w:rsidRPr="000C6D14">
        <w:rPr>
          <w:rFonts w:ascii="Times New Roman" w:hAnsi="Times New Roman" w:cs="Times New Roman"/>
          <w:b/>
          <w:sz w:val="24"/>
          <w:szCs w:val="24"/>
        </w:rPr>
        <w:t>Acame de tallo (AT)</w:t>
      </w:r>
    </w:p>
    <w:p w:rsidR="00CB5B0F" w:rsidRDefault="00CB5B0F" w:rsidP="00CB5B0F">
      <w:pPr>
        <w:tabs>
          <w:tab w:val="left" w:pos="8504"/>
        </w:tabs>
        <w:spacing w:after="0" w:line="360" w:lineRule="auto"/>
        <w:ind w:right="-1"/>
        <w:jc w:val="both"/>
        <w:rPr>
          <w:rFonts w:ascii="Times New Roman" w:hAnsi="Times New Roman" w:cs="Times New Roman"/>
          <w:b/>
          <w:sz w:val="24"/>
          <w:szCs w:val="24"/>
        </w:rPr>
      </w:pPr>
    </w:p>
    <w:p w:rsidR="00CB5B0F" w:rsidRPr="00440EF7" w:rsidRDefault="00CB5B0F" w:rsidP="00CB5B0F">
      <w:pPr>
        <w:tabs>
          <w:tab w:val="left" w:pos="8504"/>
        </w:tabs>
        <w:spacing w:after="0" w:line="360" w:lineRule="auto"/>
        <w:ind w:right="-1"/>
        <w:jc w:val="both"/>
        <w:rPr>
          <w:rFonts w:ascii="Times New Roman" w:hAnsi="Times New Roman" w:cs="Times New Roman"/>
          <w:sz w:val="24"/>
          <w:szCs w:val="24"/>
        </w:rPr>
      </w:pPr>
      <w:r w:rsidRPr="00440EF7">
        <w:rPr>
          <w:rFonts w:ascii="Times New Roman" w:hAnsi="Times New Roman" w:cs="Times New Roman"/>
          <w:sz w:val="24"/>
          <w:szCs w:val="24"/>
        </w:rPr>
        <w:t>Esta variable se eval</w:t>
      </w:r>
      <w:r w:rsidR="0062601C">
        <w:rPr>
          <w:rFonts w:ascii="Times New Roman" w:hAnsi="Times New Roman" w:cs="Times New Roman"/>
          <w:sz w:val="24"/>
          <w:szCs w:val="24"/>
        </w:rPr>
        <w:t xml:space="preserve">uó cuando las plantas alcanzaron </w:t>
      </w:r>
      <w:r w:rsidRPr="00440EF7">
        <w:rPr>
          <w:rFonts w:ascii="Times New Roman" w:hAnsi="Times New Roman" w:cs="Times New Roman"/>
          <w:sz w:val="24"/>
          <w:szCs w:val="24"/>
        </w:rPr>
        <w:t>su madurez fisiol</w:t>
      </w:r>
      <w:r>
        <w:rPr>
          <w:rFonts w:ascii="Times New Roman" w:hAnsi="Times New Roman" w:cs="Times New Roman"/>
          <w:sz w:val="24"/>
          <w:szCs w:val="24"/>
        </w:rPr>
        <w:t>óg</w:t>
      </w:r>
      <w:r w:rsidR="0062601C">
        <w:rPr>
          <w:rFonts w:ascii="Times New Roman" w:hAnsi="Times New Roman" w:cs="Times New Roman"/>
          <w:sz w:val="24"/>
          <w:szCs w:val="24"/>
        </w:rPr>
        <w:t xml:space="preserve">ica, para el efecto se utilizó </w:t>
      </w:r>
      <w:r w:rsidRPr="00440EF7">
        <w:rPr>
          <w:rFonts w:ascii="Times New Roman" w:hAnsi="Times New Roman" w:cs="Times New Roman"/>
          <w:sz w:val="24"/>
          <w:szCs w:val="24"/>
        </w:rPr>
        <w:t>la escala propuesta por el Instituto Internacio</w:t>
      </w:r>
      <w:r>
        <w:rPr>
          <w:rFonts w:ascii="Times New Roman" w:hAnsi="Times New Roman" w:cs="Times New Roman"/>
          <w:sz w:val="24"/>
          <w:szCs w:val="24"/>
        </w:rPr>
        <w:t>nal de la Soya (INTSOY), de 1-</w:t>
      </w:r>
      <w:r w:rsidRPr="00440EF7">
        <w:rPr>
          <w:rFonts w:ascii="Times New Roman" w:hAnsi="Times New Roman" w:cs="Times New Roman"/>
          <w:sz w:val="24"/>
          <w:szCs w:val="24"/>
        </w:rPr>
        <w:t>5; donde:</w:t>
      </w:r>
    </w:p>
    <w:p w:rsidR="00CB5B0F" w:rsidRPr="00440EF7" w:rsidRDefault="00CB5B0F" w:rsidP="00CB5B0F">
      <w:pPr>
        <w:tabs>
          <w:tab w:val="left" w:pos="8504"/>
        </w:tabs>
        <w:spacing w:after="0" w:line="360" w:lineRule="auto"/>
        <w:ind w:right="-1"/>
        <w:jc w:val="both"/>
        <w:rPr>
          <w:rFonts w:ascii="Times New Roman" w:hAnsi="Times New Roman" w:cs="Times New Roman"/>
          <w:sz w:val="24"/>
          <w:szCs w:val="24"/>
        </w:rPr>
      </w:pPr>
      <w:r>
        <w:rPr>
          <w:rFonts w:ascii="Times New Roman" w:hAnsi="Times New Roman" w:cs="Times New Roman"/>
          <w:sz w:val="24"/>
          <w:szCs w:val="24"/>
        </w:rPr>
        <w:t xml:space="preserve">1 </w:t>
      </w:r>
      <w:r w:rsidRPr="00440EF7">
        <w:rPr>
          <w:rFonts w:ascii="Times New Roman" w:hAnsi="Times New Roman" w:cs="Times New Roman"/>
          <w:sz w:val="24"/>
        </w:rPr>
        <w:t>=</w:t>
      </w:r>
      <w:r w:rsidRPr="00440EF7">
        <w:rPr>
          <w:rFonts w:ascii="Times New Roman" w:hAnsi="Times New Roman" w:cs="Times New Roman"/>
          <w:sz w:val="24"/>
          <w:szCs w:val="24"/>
        </w:rPr>
        <w:t xml:space="preserve"> Plantas erectas</w:t>
      </w:r>
      <w:r>
        <w:rPr>
          <w:rFonts w:ascii="Times New Roman" w:hAnsi="Times New Roman" w:cs="Times New Roman"/>
          <w:sz w:val="24"/>
          <w:szCs w:val="24"/>
        </w:rPr>
        <w:t>.</w:t>
      </w:r>
    </w:p>
    <w:p w:rsidR="00CB5B0F" w:rsidRPr="00440EF7" w:rsidRDefault="00CB5B0F" w:rsidP="00CB5B0F">
      <w:pPr>
        <w:tabs>
          <w:tab w:val="left" w:pos="8504"/>
        </w:tabs>
        <w:spacing w:after="0" w:line="360" w:lineRule="auto"/>
        <w:ind w:right="-1"/>
        <w:jc w:val="both"/>
        <w:rPr>
          <w:rFonts w:ascii="Times New Roman" w:hAnsi="Times New Roman" w:cs="Times New Roman"/>
          <w:sz w:val="24"/>
          <w:szCs w:val="24"/>
        </w:rPr>
      </w:pPr>
      <w:r>
        <w:rPr>
          <w:rFonts w:ascii="Times New Roman" w:hAnsi="Times New Roman" w:cs="Times New Roman"/>
          <w:sz w:val="24"/>
          <w:szCs w:val="24"/>
        </w:rPr>
        <w:t xml:space="preserve">2 </w:t>
      </w:r>
      <w:r w:rsidRPr="00440EF7">
        <w:rPr>
          <w:rFonts w:ascii="Times New Roman" w:hAnsi="Times New Roman" w:cs="Times New Roman"/>
          <w:sz w:val="24"/>
        </w:rPr>
        <w:t>=</w:t>
      </w:r>
      <w:r w:rsidRPr="00440EF7">
        <w:rPr>
          <w:rFonts w:ascii="Times New Roman" w:hAnsi="Times New Roman" w:cs="Times New Roman"/>
          <w:sz w:val="24"/>
          <w:szCs w:val="24"/>
        </w:rPr>
        <w:t xml:space="preserve"> Plantas ligeramente inclinadas o pocas tendidas (10</w:t>
      </w:r>
      <w:r>
        <w:rPr>
          <w:rFonts w:ascii="Times New Roman" w:hAnsi="Times New Roman" w:cs="Times New Roman"/>
          <w:sz w:val="24"/>
          <w:szCs w:val="24"/>
        </w:rPr>
        <w:t xml:space="preserve"> </w:t>
      </w:r>
      <w:r w:rsidRPr="00440EF7">
        <w:rPr>
          <w:rFonts w:ascii="Times New Roman" w:hAnsi="Times New Roman" w:cs="Times New Roman"/>
          <w:sz w:val="24"/>
          <w:szCs w:val="24"/>
        </w:rPr>
        <w:t>%).</w:t>
      </w:r>
    </w:p>
    <w:p w:rsidR="00CB5B0F" w:rsidRPr="00440EF7" w:rsidRDefault="00CB5B0F" w:rsidP="00CB5B0F">
      <w:pPr>
        <w:tabs>
          <w:tab w:val="left" w:pos="8504"/>
        </w:tabs>
        <w:spacing w:after="0" w:line="360" w:lineRule="auto"/>
        <w:ind w:right="-1"/>
        <w:jc w:val="both"/>
        <w:rPr>
          <w:rFonts w:ascii="Times New Roman" w:hAnsi="Times New Roman" w:cs="Times New Roman"/>
          <w:sz w:val="24"/>
          <w:szCs w:val="24"/>
        </w:rPr>
      </w:pPr>
      <w:r>
        <w:rPr>
          <w:rFonts w:ascii="Times New Roman" w:hAnsi="Times New Roman" w:cs="Times New Roman"/>
          <w:sz w:val="24"/>
          <w:szCs w:val="24"/>
        </w:rPr>
        <w:t xml:space="preserve">3 </w:t>
      </w:r>
      <w:r w:rsidRPr="00440EF7">
        <w:rPr>
          <w:rFonts w:ascii="Times New Roman" w:hAnsi="Times New Roman" w:cs="Times New Roman"/>
          <w:sz w:val="24"/>
        </w:rPr>
        <w:t>=</w:t>
      </w:r>
      <w:r w:rsidRPr="00440EF7">
        <w:rPr>
          <w:rFonts w:ascii="Times New Roman" w:hAnsi="Times New Roman" w:cs="Times New Roman"/>
          <w:sz w:val="24"/>
          <w:szCs w:val="24"/>
        </w:rPr>
        <w:t xml:space="preserve"> Plantas moderadamente inclinadas a 45° (25 al 50</w:t>
      </w:r>
      <w:r>
        <w:rPr>
          <w:rFonts w:ascii="Times New Roman" w:hAnsi="Times New Roman" w:cs="Times New Roman"/>
          <w:sz w:val="24"/>
          <w:szCs w:val="24"/>
        </w:rPr>
        <w:t xml:space="preserve"> </w:t>
      </w:r>
      <w:r w:rsidRPr="00440EF7">
        <w:rPr>
          <w:rFonts w:ascii="Times New Roman" w:hAnsi="Times New Roman" w:cs="Times New Roman"/>
          <w:sz w:val="24"/>
          <w:szCs w:val="24"/>
        </w:rPr>
        <w:t>%).</w:t>
      </w:r>
    </w:p>
    <w:p w:rsidR="00CB5B0F" w:rsidRPr="00440EF7" w:rsidRDefault="00CB5B0F" w:rsidP="00CB5B0F">
      <w:pPr>
        <w:tabs>
          <w:tab w:val="left" w:pos="8504"/>
        </w:tabs>
        <w:spacing w:after="0" w:line="360" w:lineRule="auto"/>
        <w:ind w:right="-1"/>
        <w:jc w:val="both"/>
        <w:rPr>
          <w:rFonts w:ascii="Times New Roman" w:hAnsi="Times New Roman" w:cs="Times New Roman"/>
          <w:sz w:val="24"/>
          <w:szCs w:val="24"/>
        </w:rPr>
      </w:pPr>
      <w:r w:rsidRPr="00440EF7">
        <w:rPr>
          <w:rFonts w:ascii="Times New Roman" w:hAnsi="Times New Roman" w:cs="Times New Roman"/>
          <w:sz w:val="24"/>
          <w:szCs w:val="24"/>
        </w:rPr>
        <w:t>4</w:t>
      </w:r>
      <w:r>
        <w:rPr>
          <w:rFonts w:ascii="Times New Roman" w:hAnsi="Times New Roman" w:cs="Times New Roman"/>
          <w:sz w:val="24"/>
          <w:szCs w:val="24"/>
        </w:rPr>
        <w:t xml:space="preserve"> </w:t>
      </w:r>
      <w:r w:rsidRPr="00440EF7">
        <w:rPr>
          <w:rFonts w:ascii="Times New Roman" w:hAnsi="Times New Roman" w:cs="Times New Roman"/>
          <w:sz w:val="24"/>
        </w:rPr>
        <w:t>=</w:t>
      </w:r>
      <w:r w:rsidRPr="00440EF7">
        <w:rPr>
          <w:rFonts w:ascii="Times New Roman" w:hAnsi="Times New Roman" w:cs="Times New Roman"/>
          <w:sz w:val="24"/>
          <w:szCs w:val="24"/>
        </w:rPr>
        <w:t xml:space="preserve"> Plantas considerablemente inclinadas más de 45° (51 al 80</w:t>
      </w:r>
      <w:r>
        <w:rPr>
          <w:rFonts w:ascii="Times New Roman" w:hAnsi="Times New Roman" w:cs="Times New Roman"/>
          <w:sz w:val="24"/>
          <w:szCs w:val="24"/>
        </w:rPr>
        <w:t xml:space="preserve"> </w:t>
      </w:r>
      <w:r w:rsidRPr="00440EF7">
        <w:rPr>
          <w:rFonts w:ascii="Times New Roman" w:hAnsi="Times New Roman" w:cs="Times New Roman"/>
          <w:sz w:val="24"/>
          <w:szCs w:val="24"/>
        </w:rPr>
        <w:t xml:space="preserve">%). </w:t>
      </w:r>
    </w:p>
    <w:p w:rsidR="00CB5B0F" w:rsidRDefault="00CB5B0F" w:rsidP="00CB5B0F">
      <w:pPr>
        <w:tabs>
          <w:tab w:val="left" w:pos="8504"/>
        </w:tabs>
        <w:spacing w:after="0" w:line="360" w:lineRule="auto"/>
        <w:ind w:right="-1"/>
        <w:jc w:val="both"/>
        <w:rPr>
          <w:rFonts w:ascii="Times New Roman" w:hAnsi="Times New Roman" w:cs="Times New Roman"/>
          <w:sz w:val="24"/>
          <w:szCs w:val="24"/>
        </w:rPr>
      </w:pPr>
      <w:r>
        <w:rPr>
          <w:rFonts w:ascii="Times New Roman" w:hAnsi="Times New Roman" w:cs="Times New Roman"/>
          <w:sz w:val="24"/>
          <w:szCs w:val="24"/>
        </w:rPr>
        <w:t xml:space="preserve">5 </w:t>
      </w:r>
      <w:r w:rsidRPr="00440EF7">
        <w:rPr>
          <w:rFonts w:ascii="Times New Roman" w:hAnsi="Times New Roman" w:cs="Times New Roman"/>
          <w:sz w:val="24"/>
        </w:rPr>
        <w:t>=</w:t>
      </w:r>
      <w:r w:rsidRPr="00440EF7">
        <w:rPr>
          <w:rFonts w:ascii="Times New Roman" w:hAnsi="Times New Roman" w:cs="Times New Roman"/>
          <w:sz w:val="24"/>
          <w:szCs w:val="24"/>
        </w:rPr>
        <w:t xml:space="preserve"> Plantas totalmente tendidas</w:t>
      </w:r>
      <w:r>
        <w:rPr>
          <w:rFonts w:ascii="Times New Roman" w:hAnsi="Times New Roman" w:cs="Times New Roman"/>
          <w:sz w:val="24"/>
          <w:szCs w:val="24"/>
        </w:rPr>
        <w:t>.</w:t>
      </w:r>
    </w:p>
    <w:p w:rsidR="001A3934" w:rsidRDefault="001A3934" w:rsidP="00CB5B0F">
      <w:pPr>
        <w:spacing w:after="0" w:line="360" w:lineRule="auto"/>
        <w:jc w:val="both"/>
        <w:rPr>
          <w:rFonts w:ascii="Times New Roman" w:hAnsi="Times New Roman" w:cs="Times New Roman"/>
          <w:b/>
          <w:sz w:val="24"/>
        </w:rPr>
      </w:pPr>
    </w:p>
    <w:p w:rsidR="00CB5B0F" w:rsidRDefault="00E06CEC" w:rsidP="00CB5B0F">
      <w:pPr>
        <w:spacing w:after="0" w:line="360" w:lineRule="auto"/>
        <w:jc w:val="both"/>
        <w:rPr>
          <w:b/>
          <w:bCs/>
          <w:sz w:val="23"/>
          <w:szCs w:val="23"/>
        </w:rPr>
      </w:pPr>
      <w:r>
        <w:rPr>
          <w:rFonts w:ascii="Times New Roman" w:hAnsi="Times New Roman" w:cs="Times New Roman"/>
          <w:b/>
          <w:sz w:val="24"/>
        </w:rPr>
        <w:t>4</w:t>
      </w:r>
      <w:r w:rsidR="00CB5B0F">
        <w:rPr>
          <w:rFonts w:ascii="Times New Roman" w:hAnsi="Times New Roman" w:cs="Times New Roman"/>
          <w:b/>
          <w:sz w:val="24"/>
        </w:rPr>
        <w:t>.3.9.</w:t>
      </w:r>
      <w:r w:rsidR="00CB5B0F" w:rsidRPr="00E03F2F">
        <w:rPr>
          <w:rFonts w:ascii="Times New Roman" w:hAnsi="Times New Roman" w:cs="Times New Roman"/>
          <w:b/>
          <w:sz w:val="24"/>
          <w:szCs w:val="24"/>
        </w:rPr>
        <w:t xml:space="preserve"> </w:t>
      </w:r>
      <w:r w:rsidR="00CB5B0F" w:rsidRPr="000C6D14">
        <w:rPr>
          <w:rFonts w:ascii="Times New Roman" w:hAnsi="Times New Roman" w:cs="Times New Roman"/>
          <w:b/>
          <w:sz w:val="24"/>
          <w:szCs w:val="24"/>
        </w:rPr>
        <w:t>Ramas por planta (RP)</w:t>
      </w:r>
      <w:r w:rsidR="00CB5B0F" w:rsidRPr="00440EF7">
        <w:rPr>
          <w:b/>
          <w:bCs/>
          <w:sz w:val="23"/>
          <w:szCs w:val="23"/>
        </w:rPr>
        <w:t xml:space="preserve"> </w:t>
      </w:r>
    </w:p>
    <w:p w:rsidR="00CB5B0F" w:rsidRDefault="00CB5B0F" w:rsidP="00CB5B0F">
      <w:pPr>
        <w:spacing w:after="0" w:line="360" w:lineRule="auto"/>
        <w:ind w:firstLine="708"/>
        <w:jc w:val="both"/>
        <w:rPr>
          <w:b/>
          <w:bCs/>
          <w:sz w:val="23"/>
          <w:szCs w:val="23"/>
        </w:rPr>
      </w:pPr>
    </w:p>
    <w:p w:rsidR="00BD6F11" w:rsidRDefault="00CB5B0F" w:rsidP="0004268C">
      <w:pPr>
        <w:tabs>
          <w:tab w:val="left" w:pos="8504"/>
        </w:tabs>
        <w:spacing w:after="0" w:line="360" w:lineRule="auto"/>
        <w:ind w:right="-1"/>
        <w:jc w:val="both"/>
        <w:rPr>
          <w:rFonts w:ascii="Times New Roman" w:hAnsi="Times New Roman" w:cs="Times New Roman"/>
          <w:sz w:val="24"/>
          <w:szCs w:val="24"/>
        </w:rPr>
      </w:pPr>
      <w:r>
        <w:rPr>
          <w:rFonts w:ascii="Times New Roman" w:hAnsi="Times New Roman" w:cs="Times New Roman"/>
          <w:sz w:val="24"/>
          <w:szCs w:val="24"/>
        </w:rPr>
        <w:t>Esta variable</w:t>
      </w:r>
      <w:r w:rsidRPr="000C6D14">
        <w:rPr>
          <w:rFonts w:ascii="Times New Roman" w:hAnsi="Times New Roman" w:cs="Times New Roman"/>
          <w:sz w:val="24"/>
          <w:szCs w:val="24"/>
        </w:rPr>
        <w:t xml:space="preserve"> </w:t>
      </w:r>
      <w:r w:rsidR="0062601C">
        <w:rPr>
          <w:rFonts w:ascii="Times New Roman" w:hAnsi="Times New Roman" w:cs="Times New Roman"/>
          <w:sz w:val="24"/>
          <w:szCs w:val="24"/>
        </w:rPr>
        <w:t>se determinó</w:t>
      </w:r>
      <w:r w:rsidRPr="000C6D14">
        <w:rPr>
          <w:rFonts w:ascii="Times New Roman" w:hAnsi="Times New Roman" w:cs="Times New Roman"/>
          <w:sz w:val="24"/>
          <w:szCs w:val="24"/>
        </w:rPr>
        <w:t xml:space="preserve"> en el momento de la cosecha, </w:t>
      </w:r>
      <w:r>
        <w:rPr>
          <w:rFonts w:ascii="Times New Roman" w:hAnsi="Times New Roman" w:cs="Times New Roman"/>
          <w:sz w:val="24"/>
          <w:szCs w:val="24"/>
        </w:rPr>
        <w:t xml:space="preserve">contando </w:t>
      </w:r>
      <w:r w:rsidRPr="000C6D14">
        <w:rPr>
          <w:rFonts w:ascii="Times New Roman" w:hAnsi="Times New Roman" w:cs="Times New Roman"/>
          <w:sz w:val="24"/>
          <w:szCs w:val="24"/>
        </w:rPr>
        <w:t>el número de ramas en 20 plantas tomada</w:t>
      </w:r>
      <w:r w:rsidR="0004268C">
        <w:rPr>
          <w:rFonts w:ascii="Times New Roman" w:hAnsi="Times New Roman" w:cs="Times New Roman"/>
          <w:sz w:val="24"/>
          <w:szCs w:val="24"/>
        </w:rPr>
        <w:t>s al azar de cada parcela neta.</w:t>
      </w:r>
    </w:p>
    <w:p w:rsidR="0004268C" w:rsidRDefault="0004268C" w:rsidP="0004268C">
      <w:pPr>
        <w:tabs>
          <w:tab w:val="left" w:pos="8504"/>
        </w:tabs>
        <w:spacing w:after="0" w:line="360" w:lineRule="auto"/>
        <w:ind w:right="-1"/>
        <w:jc w:val="both"/>
        <w:rPr>
          <w:rFonts w:ascii="Times New Roman" w:hAnsi="Times New Roman" w:cs="Times New Roman"/>
          <w:sz w:val="24"/>
          <w:szCs w:val="24"/>
        </w:rPr>
      </w:pPr>
    </w:p>
    <w:p w:rsidR="0004268C" w:rsidRDefault="0004268C" w:rsidP="0004268C">
      <w:pPr>
        <w:tabs>
          <w:tab w:val="left" w:pos="8504"/>
        </w:tabs>
        <w:spacing w:after="0" w:line="360" w:lineRule="auto"/>
        <w:ind w:right="-1"/>
        <w:jc w:val="both"/>
        <w:rPr>
          <w:rFonts w:ascii="Times New Roman" w:hAnsi="Times New Roman" w:cs="Times New Roman"/>
          <w:sz w:val="24"/>
          <w:szCs w:val="24"/>
        </w:rPr>
      </w:pPr>
    </w:p>
    <w:p w:rsidR="0004268C" w:rsidRDefault="0004268C" w:rsidP="0004268C">
      <w:pPr>
        <w:tabs>
          <w:tab w:val="left" w:pos="8504"/>
        </w:tabs>
        <w:spacing w:after="0" w:line="360" w:lineRule="auto"/>
        <w:ind w:right="-1"/>
        <w:jc w:val="both"/>
        <w:rPr>
          <w:rFonts w:ascii="Times New Roman" w:hAnsi="Times New Roman" w:cs="Times New Roman"/>
          <w:sz w:val="24"/>
          <w:szCs w:val="24"/>
        </w:rPr>
      </w:pPr>
    </w:p>
    <w:p w:rsidR="0004268C" w:rsidRPr="0004268C" w:rsidRDefault="0004268C" w:rsidP="0004268C">
      <w:pPr>
        <w:tabs>
          <w:tab w:val="left" w:pos="8504"/>
        </w:tabs>
        <w:spacing w:after="0" w:line="360" w:lineRule="auto"/>
        <w:ind w:right="-1"/>
        <w:jc w:val="both"/>
        <w:rPr>
          <w:rFonts w:ascii="Times New Roman" w:hAnsi="Times New Roman" w:cs="Times New Roman"/>
          <w:sz w:val="24"/>
          <w:szCs w:val="24"/>
        </w:rPr>
      </w:pPr>
    </w:p>
    <w:p w:rsidR="00CB5B0F" w:rsidRDefault="00E06CEC" w:rsidP="00CB5B0F">
      <w:pPr>
        <w:spacing w:after="0" w:line="360" w:lineRule="auto"/>
        <w:jc w:val="both"/>
        <w:rPr>
          <w:rFonts w:ascii="Times New Roman" w:hAnsi="Times New Roman" w:cs="Times New Roman"/>
          <w:b/>
          <w:sz w:val="24"/>
          <w:szCs w:val="24"/>
        </w:rPr>
      </w:pPr>
      <w:r>
        <w:rPr>
          <w:rFonts w:ascii="Times New Roman" w:hAnsi="Times New Roman" w:cs="Times New Roman"/>
          <w:b/>
          <w:sz w:val="24"/>
        </w:rPr>
        <w:lastRenderedPageBreak/>
        <w:t>4</w:t>
      </w:r>
      <w:r w:rsidR="00CB5B0F">
        <w:rPr>
          <w:rFonts w:ascii="Times New Roman" w:hAnsi="Times New Roman" w:cs="Times New Roman"/>
          <w:b/>
          <w:sz w:val="24"/>
        </w:rPr>
        <w:t>.3.10.</w:t>
      </w:r>
      <w:r w:rsidR="00CB5B0F" w:rsidRPr="00E03F2F">
        <w:rPr>
          <w:rFonts w:ascii="Times New Roman" w:hAnsi="Times New Roman" w:cs="Times New Roman"/>
          <w:b/>
          <w:sz w:val="24"/>
          <w:szCs w:val="24"/>
        </w:rPr>
        <w:t xml:space="preserve"> </w:t>
      </w:r>
      <w:r w:rsidR="00CB5B0F" w:rsidRPr="000C6D14">
        <w:rPr>
          <w:rFonts w:ascii="Times New Roman" w:hAnsi="Times New Roman" w:cs="Times New Roman"/>
          <w:b/>
          <w:sz w:val="24"/>
          <w:szCs w:val="24"/>
        </w:rPr>
        <w:t>Vainas por planta (VP)</w:t>
      </w:r>
    </w:p>
    <w:p w:rsidR="00CB5B0F" w:rsidRDefault="00CB5B0F" w:rsidP="00CB5B0F">
      <w:pPr>
        <w:spacing w:after="0" w:line="360" w:lineRule="auto"/>
        <w:jc w:val="both"/>
        <w:rPr>
          <w:rFonts w:ascii="Times New Roman" w:hAnsi="Times New Roman" w:cs="Times New Roman"/>
          <w:b/>
          <w:sz w:val="24"/>
          <w:szCs w:val="24"/>
        </w:rPr>
      </w:pPr>
    </w:p>
    <w:p w:rsidR="00CB5B0F" w:rsidRPr="00FF20AD" w:rsidRDefault="0062601C" w:rsidP="00CB5B0F">
      <w:pPr>
        <w:tabs>
          <w:tab w:val="left" w:pos="8504"/>
        </w:tabs>
        <w:spacing w:after="0" w:line="360" w:lineRule="auto"/>
        <w:ind w:right="-1"/>
        <w:jc w:val="both"/>
        <w:rPr>
          <w:rFonts w:ascii="Times New Roman" w:hAnsi="Times New Roman" w:cs="Times New Roman"/>
          <w:sz w:val="24"/>
          <w:szCs w:val="24"/>
        </w:rPr>
      </w:pPr>
      <w:r>
        <w:rPr>
          <w:rFonts w:ascii="Times New Roman" w:hAnsi="Times New Roman" w:cs="Times New Roman"/>
          <w:sz w:val="24"/>
          <w:szCs w:val="24"/>
        </w:rPr>
        <w:t xml:space="preserve">Se determinó </w:t>
      </w:r>
      <w:r w:rsidR="00CB5B0F" w:rsidRPr="000C6D14">
        <w:rPr>
          <w:rFonts w:ascii="Times New Roman" w:hAnsi="Times New Roman" w:cs="Times New Roman"/>
          <w:sz w:val="24"/>
          <w:szCs w:val="24"/>
        </w:rPr>
        <w:t xml:space="preserve">en estado de </w:t>
      </w:r>
      <w:r w:rsidR="00CB5B0F" w:rsidRPr="00FB489E">
        <w:rPr>
          <w:rFonts w:ascii="Times New Roman" w:hAnsi="Times New Roman" w:cs="Times New Roman"/>
          <w:sz w:val="24"/>
          <w:szCs w:val="24"/>
        </w:rPr>
        <w:t xml:space="preserve">madurez fisiológica </w:t>
      </w:r>
      <w:r w:rsidR="00CB5B0F" w:rsidRPr="000C6D14">
        <w:rPr>
          <w:rFonts w:ascii="Times New Roman" w:hAnsi="Times New Roman" w:cs="Times New Roman"/>
          <w:sz w:val="24"/>
          <w:szCs w:val="24"/>
        </w:rPr>
        <w:t>contando</w:t>
      </w:r>
      <w:r w:rsidR="00CB5B0F">
        <w:rPr>
          <w:rFonts w:ascii="Times New Roman" w:hAnsi="Times New Roman" w:cs="Times New Roman"/>
          <w:sz w:val="24"/>
          <w:szCs w:val="24"/>
        </w:rPr>
        <w:t xml:space="preserve"> </w:t>
      </w:r>
      <w:r w:rsidR="00CB5B0F" w:rsidRPr="000C6D14">
        <w:rPr>
          <w:rFonts w:ascii="Times New Roman" w:hAnsi="Times New Roman" w:cs="Times New Roman"/>
          <w:sz w:val="24"/>
          <w:szCs w:val="24"/>
        </w:rPr>
        <w:t xml:space="preserve">el total de vainas existentes en </w:t>
      </w:r>
      <w:r w:rsidR="00CB5B0F">
        <w:rPr>
          <w:rFonts w:ascii="Times New Roman" w:hAnsi="Times New Roman" w:cs="Times New Roman"/>
          <w:sz w:val="24"/>
          <w:szCs w:val="24"/>
        </w:rPr>
        <w:t xml:space="preserve">cada una de </w:t>
      </w:r>
      <w:r w:rsidR="00841474">
        <w:rPr>
          <w:rFonts w:ascii="Times New Roman" w:hAnsi="Times New Roman" w:cs="Times New Roman"/>
          <w:sz w:val="24"/>
          <w:szCs w:val="24"/>
        </w:rPr>
        <w:t xml:space="preserve">las </w:t>
      </w:r>
      <w:r w:rsidR="00CB5B0F" w:rsidRPr="000C6D14">
        <w:rPr>
          <w:rFonts w:ascii="Times New Roman" w:hAnsi="Times New Roman" w:cs="Times New Roman"/>
          <w:sz w:val="24"/>
          <w:szCs w:val="24"/>
        </w:rPr>
        <w:t>20 plantas tomadas al azar</w:t>
      </w:r>
      <w:r w:rsidR="00CB5B0F">
        <w:rPr>
          <w:rFonts w:ascii="Times New Roman" w:hAnsi="Times New Roman" w:cs="Times New Roman"/>
          <w:sz w:val="24"/>
          <w:szCs w:val="24"/>
        </w:rPr>
        <w:t>,</w:t>
      </w:r>
      <w:r w:rsidR="00CB5B0F" w:rsidRPr="000C6D14">
        <w:rPr>
          <w:rFonts w:ascii="Times New Roman" w:hAnsi="Times New Roman" w:cs="Times New Roman"/>
          <w:sz w:val="24"/>
          <w:szCs w:val="24"/>
        </w:rPr>
        <w:t xml:space="preserve"> de cada parcela neta</w:t>
      </w:r>
      <w:r w:rsidR="00841474">
        <w:rPr>
          <w:rFonts w:ascii="Times New Roman" w:hAnsi="Times New Roman" w:cs="Times New Roman"/>
          <w:sz w:val="24"/>
          <w:szCs w:val="24"/>
        </w:rPr>
        <w:t xml:space="preserve"> y se calculó un promedio</w:t>
      </w:r>
      <w:r w:rsidR="00CB5B0F" w:rsidRPr="000C6D14">
        <w:rPr>
          <w:rFonts w:ascii="Times New Roman" w:hAnsi="Times New Roman" w:cs="Times New Roman"/>
          <w:sz w:val="24"/>
          <w:szCs w:val="24"/>
        </w:rPr>
        <w:t>.</w:t>
      </w:r>
    </w:p>
    <w:p w:rsidR="00CB5B0F" w:rsidRDefault="00CB5B0F" w:rsidP="00CB5B0F">
      <w:pPr>
        <w:spacing w:after="0" w:line="360" w:lineRule="auto"/>
        <w:jc w:val="both"/>
        <w:rPr>
          <w:rFonts w:ascii="Times New Roman" w:hAnsi="Times New Roman" w:cs="Times New Roman"/>
          <w:b/>
          <w:sz w:val="28"/>
          <w:szCs w:val="26"/>
        </w:rPr>
      </w:pPr>
    </w:p>
    <w:p w:rsidR="00CB5B0F" w:rsidRDefault="00E06CEC" w:rsidP="00CB5B0F">
      <w:pPr>
        <w:spacing w:after="0" w:line="360" w:lineRule="auto"/>
        <w:jc w:val="both"/>
        <w:rPr>
          <w:rFonts w:ascii="Times New Roman" w:hAnsi="Times New Roman" w:cs="Times New Roman"/>
          <w:b/>
          <w:sz w:val="24"/>
          <w:szCs w:val="24"/>
        </w:rPr>
      </w:pPr>
      <w:r>
        <w:rPr>
          <w:rFonts w:ascii="Times New Roman" w:hAnsi="Times New Roman" w:cs="Times New Roman"/>
          <w:b/>
          <w:sz w:val="24"/>
        </w:rPr>
        <w:t>4</w:t>
      </w:r>
      <w:r w:rsidR="00CB5B0F">
        <w:rPr>
          <w:rFonts w:ascii="Times New Roman" w:hAnsi="Times New Roman" w:cs="Times New Roman"/>
          <w:b/>
          <w:sz w:val="24"/>
        </w:rPr>
        <w:t>.3.11.</w:t>
      </w:r>
      <w:r w:rsidR="00CB5B0F" w:rsidRPr="00E03F2F">
        <w:rPr>
          <w:rFonts w:ascii="Times New Roman" w:hAnsi="Times New Roman" w:cs="Times New Roman"/>
          <w:b/>
          <w:sz w:val="24"/>
          <w:szCs w:val="26"/>
        </w:rPr>
        <w:t xml:space="preserve"> </w:t>
      </w:r>
      <w:r w:rsidR="00CB5B0F">
        <w:rPr>
          <w:rFonts w:ascii="Times New Roman" w:hAnsi="Times New Roman" w:cs="Times New Roman"/>
          <w:b/>
          <w:sz w:val="24"/>
          <w:szCs w:val="24"/>
        </w:rPr>
        <w:t>Granos por vaina (G</w:t>
      </w:r>
      <w:r w:rsidR="00CB5B0F" w:rsidRPr="000C6D14">
        <w:rPr>
          <w:rFonts w:ascii="Times New Roman" w:hAnsi="Times New Roman" w:cs="Times New Roman"/>
          <w:b/>
          <w:sz w:val="24"/>
          <w:szCs w:val="24"/>
        </w:rPr>
        <w:t>V)</w:t>
      </w:r>
    </w:p>
    <w:p w:rsidR="00CB5B0F" w:rsidRPr="00CB60AF" w:rsidRDefault="00CB5B0F" w:rsidP="00CB5B0F">
      <w:pPr>
        <w:spacing w:after="0" w:line="360" w:lineRule="auto"/>
        <w:jc w:val="both"/>
        <w:rPr>
          <w:rFonts w:ascii="Times New Roman" w:hAnsi="Times New Roman" w:cs="Times New Roman"/>
          <w:b/>
          <w:sz w:val="24"/>
          <w:szCs w:val="24"/>
        </w:rPr>
      </w:pPr>
    </w:p>
    <w:p w:rsidR="00CB5B0F" w:rsidRPr="00CB60AF" w:rsidRDefault="00CB5B0F" w:rsidP="00CB5B0F">
      <w:pPr>
        <w:tabs>
          <w:tab w:val="left" w:pos="8504"/>
        </w:tabs>
        <w:spacing w:after="0" w:line="360" w:lineRule="auto"/>
        <w:ind w:right="-1"/>
        <w:jc w:val="both"/>
        <w:rPr>
          <w:sz w:val="23"/>
          <w:szCs w:val="23"/>
        </w:rPr>
      </w:pPr>
      <w:r w:rsidRPr="00CB60AF">
        <w:rPr>
          <w:rFonts w:ascii="Times New Roman" w:hAnsi="Times New Roman" w:cs="Times New Roman"/>
          <w:sz w:val="24"/>
          <w:szCs w:val="24"/>
        </w:rPr>
        <w:t xml:space="preserve">Se </w:t>
      </w:r>
      <w:r w:rsidR="0062601C">
        <w:rPr>
          <w:rFonts w:ascii="Times New Roman" w:hAnsi="Times New Roman" w:cs="Times New Roman"/>
          <w:sz w:val="24"/>
          <w:szCs w:val="24"/>
        </w:rPr>
        <w:t>evaluó</w:t>
      </w:r>
      <w:r>
        <w:rPr>
          <w:rFonts w:ascii="Times New Roman" w:hAnsi="Times New Roman" w:cs="Times New Roman"/>
          <w:sz w:val="24"/>
          <w:szCs w:val="24"/>
        </w:rPr>
        <w:t xml:space="preserve"> contando el número de grano</w:t>
      </w:r>
      <w:r w:rsidRPr="00CB60AF">
        <w:rPr>
          <w:rFonts w:ascii="Times New Roman" w:hAnsi="Times New Roman" w:cs="Times New Roman"/>
          <w:sz w:val="24"/>
          <w:szCs w:val="24"/>
        </w:rPr>
        <w:t xml:space="preserve">s </w:t>
      </w:r>
      <w:r w:rsidR="0062601C">
        <w:rPr>
          <w:rFonts w:ascii="Times New Roman" w:hAnsi="Times New Roman" w:cs="Times New Roman"/>
          <w:sz w:val="24"/>
          <w:szCs w:val="24"/>
        </w:rPr>
        <w:t>que presentó</w:t>
      </w:r>
      <w:r>
        <w:rPr>
          <w:rFonts w:ascii="Times New Roman" w:hAnsi="Times New Roman" w:cs="Times New Roman"/>
          <w:sz w:val="24"/>
          <w:szCs w:val="24"/>
        </w:rPr>
        <w:t xml:space="preserve"> cada vaina de una muestra de 50 vainas</w:t>
      </w:r>
      <w:r w:rsidRPr="00CB60AF">
        <w:rPr>
          <w:rFonts w:ascii="Times New Roman" w:hAnsi="Times New Roman" w:cs="Times New Roman"/>
          <w:sz w:val="24"/>
          <w:szCs w:val="24"/>
        </w:rPr>
        <w:t xml:space="preserve"> </w:t>
      </w:r>
      <w:r w:rsidR="0062601C">
        <w:rPr>
          <w:rFonts w:ascii="Times New Roman" w:hAnsi="Times New Roman" w:cs="Times New Roman"/>
          <w:sz w:val="24"/>
          <w:szCs w:val="24"/>
        </w:rPr>
        <w:t>que se tomaro</w:t>
      </w:r>
      <w:r>
        <w:rPr>
          <w:rFonts w:ascii="Times New Roman" w:hAnsi="Times New Roman" w:cs="Times New Roman"/>
          <w:sz w:val="24"/>
          <w:szCs w:val="24"/>
        </w:rPr>
        <w:t>n</w:t>
      </w:r>
      <w:r w:rsidRPr="00CB60AF">
        <w:rPr>
          <w:rFonts w:ascii="Times New Roman" w:hAnsi="Times New Roman" w:cs="Times New Roman"/>
          <w:sz w:val="24"/>
          <w:szCs w:val="24"/>
        </w:rPr>
        <w:t xml:space="preserve"> al azar</w:t>
      </w:r>
      <w:r>
        <w:rPr>
          <w:rFonts w:ascii="Times New Roman" w:hAnsi="Times New Roman" w:cs="Times New Roman"/>
          <w:sz w:val="24"/>
          <w:szCs w:val="24"/>
        </w:rPr>
        <w:t xml:space="preserve"> de cada parcela neta</w:t>
      </w:r>
      <w:r w:rsidRPr="00CB60AF">
        <w:rPr>
          <w:rFonts w:ascii="Times New Roman" w:hAnsi="Times New Roman" w:cs="Times New Roman"/>
          <w:sz w:val="24"/>
          <w:szCs w:val="24"/>
        </w:rPr>
        <w:t xml:space="preserve">, </w:t>
      </w:r>
      <w:r w:rsidRPr="000C6D14">
        <w:rPr>
          <w:rFonts w:ascii="Times New Roman" w:hAnsi="Times New Roman" w:cs="Times New Roman"/>
          <w:sz w:val="24"/>
          <w:szCs w:val="24"/>
        </w:rPr>
        <w:t xml:space="preserve">y luego se </w:t>
      </w:r>
      <w:r w:rsidR="0062601C">
        <w:rPr>
          <w:rFonts w:ascii="Times New Roman" w:hAnsi="Times New Roman" w:cs="Times New Roman"/>
          <w:sz w:val="24"/>
          <w:szCs w:val="24"/>
        </w:rPr>
        <w:t xml:space="preserve">calculó </w:t>
      </w:r>
      <w:r w:rsidRPr="000C6D14">
        <w:rPr>
          <w:rFonts w:ascii="Times New Roman" w:hAnsi="Times New Roman" w:cs="Times New Roman"/>
          <w:sz w:val="24"/>
          <w:szCs w:val="24"/>
        </w:rPr>
        <w:t>un promedio.</w:t>
      </w:r>
    </w:p>
    <w:p w:rsidR="00CB5B0F" w:rsidRPr="00CB60AF" w:rsidRDefault="00CB5B0F" w:rsidP="00CB5B0F">
      <w:pPr>
        <w:spacing w:after="0" w:line="360" w:lineRule="auto"/>
        <w:jc w:val="both"/>
        <w:rPr>
          <w:rFonts w:ascii="Times New Roman" w:hAnsi="Times New Roman" w:cs="Times New Roman"/>
          <w:b/>
          <w:sz w:val="24"/>
          <w:szCs w:val="24"/>
        </w:rPr>
      </w:pPr>
    </w:p>
    <w:p w:rsidR="00CB5B0F" w:rsidRDefault="009D04B4" w:rsidP="00CB5B0F">
      <w:pPr>
        <w:spacing w:after="0" w:line="360" w:lineRule="auto"/>
        <w:jc w:val="both"/>
        <w:rPr>
          <w:rFonts w:ascii="Times New Roman" w:hAnsi="Times New Roman" w:cs="Times New Roman"/>
          <w:b/>
          <w:sz w:val="24"/>
          <w:szCs w:val="26"/>
        </w:rPr>
      </w:pPr>
      <w:r>
        <w:rPr>
          <w:rFonts w:ascii="Times New Roman" w:hAnsi="Times New Roman" w:cs="Times New Roman"/>
          <w:b/>
          <w:sz w:val="24"/>
        </w:rPr>
        <w:t>4</w:t>
      </w:r>
      <w:r w:rsidR="00CB5B0F">
        <w:rPr>
          <w:rFonts w:ascii="Times New Roman" w:hAnsi="Times New Roman" w:cs="Times New Roman"/>
          <w:b/>
          <w:sz w:val="24"/>
        </w:rPr>
        <w:t xml:space="preserve">.3.12. </w:t>
      </w:r>
      <w:r w:rsidR="00CB5B0F">
        <w:rPr>
          <w:rFonts w:ascii="Times New Roman" w:hAnsi="Times New Roman" w:cs="Times New Roman"/>
          <w:b/>
          <w:sz w:val="24"/>
          <w:szCs w:val="24"/>
        </w:rPr>
        <w:t>Grano</w:t>
      </w:r>
      <w:r w:rsidR="00CB5B0F" w:rsidRPr="000C6D14">
        <w:rPr>
          <w:rFonts w:ascii="Times New Roman" w:hAnsi="Times New Roman" w:cs="Times New Roman"/>
          <w:b/>
          <w:sz w:val="24"/>
          <w:szCs w:val="24"/>
        </w:rPr>
        <w:t>s</w:t>
      </w:r>
      <w:r w:rsidR="00CB5B0F">
        <w:rPr>
          <w:rFonts w:ascii="Times New Roman" w:hAnsi="Times New Roman" w:cs="Times New Roman"/>
          <w:b/>
          <w:sz w:val="24"/>
          <w:szCs w:val="26"/>
        </w:rPr>
        <w:t xml:space="preserve"> por planta (G</w:t>
      </w:r>
      <w:r w:rsidR="00CB5B0F" w:rsidRPr="000C6D14">
        <w:rPr>
          <w:rFonts w:ascii="Times New Roman" w:hAnsi="Times New Roman" w:cs="Times New Roman"/>
          <w:b/>
          <w:sz w:val="24"/>
          <w:szCs w:val="26"/>
        </w:rPr>
        <w:t>P)</w:t>
      </w:r>
    </w:p>
    <w:p w:rsidR="00CB5B0F" w:rsidRDefault="00CB5B0F" w:rsidP="00CB5B0F">
      <w:pPr>
        <w:spacing w:after="0" w:line="360" w:lineRule="auto"/>
        <w:jc w:val="both"/>
        <w:rPr>
          <w:rFonts w:ascii="Times New Roman" w:hAnsi="Times New Roman" w:cs="Times New Roman"/>
          <w:b/>
          <w:sz w:val="24"/>
          <w:szCs w:val="26"/>
        </w:rPr>
      </w:pPr>
    </w:p>
    <w:p w:rsidR="00841474" w:rsidRPr="00FF20AD" w:rsidRDefault="00CB5B0F" w:rsidP="00841474">
      <w:pPr>
        <w:tabs>
          <w:tab w:val="left" w:pos="8504"/>
        </w:tabs>
        <w:spacing w:after="0" w:line="360" w:lineRule="auto"/>
        <w:ind w:right="-1"/>
        <w:jc w:val="both"/>
        <w:rPr>
          <w:rFonts w:ascii="Times New Roman" w:hAnsi="Times New Roman" w:cs="Times New Roman"/>
          <w:sz w:val="24"/>
          <w:szCs w:val="24"/>
        </w:rPr>
      </w:pPr>
      <w:r w:rsidRPr="000C6D14">
        <w:rPr>
          <w:rFonts w:ascii="Times New Roman" w:hAnsi="Times New Roman" w:cs="Times New Roman"/>
          <w:sz w:val="24"/>
          <w:szCs w:val="26"/>
        </w:rPr>
        <w:t>En la fase de</w:t>
      </w:r>
      <w:r w:rsidR="0062601C">
        <w:rPr>
          <w:rFonts w:ascii="Times New Roman" w:hAnsi="Times New Roman" w:cs="Times New Roman"/>
          <w:sz w:val="24"/>
          <w:szCs w:val="26"/>
        </w:rPr>
        <w:t xml:space="preserve"> madurez fisiológica, se contaro</w:t>
      </w:r>
      <w:r w:rsidRPr="000C6D14">
        <w:rPr>
          <w:rFonts w:ascii="Times New Roman" w:hAnsi="Times New Roman" w:cs="Times New Roman"/>
          <w:sz w:val="24"/>
          <w:szCs w:val="26"/>
        </w:rPr>
        <w:t xml:space="preserve">n el número de </w:t>
      </w:r>
      <w:r>
        <w:rPr>
          <w:rFonts w:ascii="Times New Roman" w:hAnsi="Times New Roman" w:cs="Times New Roman"/>
          <w:sz w:val="24"/>
          <w:szCs w:val="26"/>
        </w:rPr>
        <w:t>grano</w:t>
      </w:r>
      <w:r w:rsidRPr="000C6D14">
        <w:rPr>
          <w:rFonts w:ascii="Times New Roman" w:hAnsi="Times New Roman" w:cs="Times New Roman"/>
          <w:sz w:val="24"/>
          <w:szCs w:val="26"/>
        </w:rPr>
        <w:t>s por planta en una muestra al azar d</w:t>
      </w:r>
      <w:r w:rsidR="00841474">
        <w:rPr>
          <w:rFonts w:ascii="Times New Roman" w:hAnsi="Times New Roman" w:cs="Times New Roman"/>
          <w:sz w:val="24"/>
          <w:szCs w:val="26"/>
        </w:rPr>
        <w:t xml:space="preserve">e 20 plantas de la parcela neta y </w:t>
      </w:r>
      <w:r w:rsidR="00841474">
        <w:rPr>
          <w:rFonts w:ascii="Times New Roman" w:hAnsi="Times New Roman" w:cs="Times New Roman"/>
          <w:sz w:val="24"/>
          <w:szCs w:val="24"/>
        </w:rPr>
        <w:t>se calculó un valor promedio</w:t>
      </w:r>
      <w:r w:rsidR="00841474" w:rsidRPr="000C6D14">
        <w:rPr>
          <w:rFonts w:ascii="Times New Roman" w:hAnsi="Times New Roman" w:cs="Times New Roman"/>
          <w:sz w:val="24"/>
          <w:szCs w:val="24"/>
        </w:rPr>
        <w:t>.</w:t>
      </w:r>
    </w:p>
    <w:p w:rsidR="00CB5B0F" w:rsidRPr="00954D78" w:rsidRDefault="00CB5B0F" w:rsidP="00CB5B0F">
      <w:pPr>
        <w:tabs>
          <w:tab w:val="left" w:pos="8504"/>
        </w:tabs>
        <w:spacing w:after="0" w:line="360" w:lineRule="auto"/>
        <w:ind w:right="-1"/>
        <w:jc w:val="both"/>
        <w:rPr>
          <w:rFonts w:ascii="Times New Roman" w:hAnsi="Times New Roman" w:cs="Times New Roman"/>
          <w:sz w:val="24"/>
          <w:szCs w:val="26"/>
        </w:rPr>
      </w:pPr>
    </w:p>
    <w:p w:rsidR="00CB5B0F" w:rsidRDefault="00E06CEC" w:rsidP="00CB5B0F">
      <w:pPr>
        <w:spacing w:after="0" w:line="360" w:lineRule="auto"/>
        <w:jc w:val="both"/>
        <w:rPr>
          <w:rFonts w:ascii="Times New Roman" w:hAnsi="Times New Roman" w:cs="Times New Roman"/>
          <w:b/>
          <w:sz w:val="24"/>
          <w:szCs w:val="26"/>
        </w:rPr>
      </w:pPr>
      <w:r>
        <w:rPr>
          <w:rFonts w:ascii="Times New Roman" w:hAnsi="Times New Roman" w:cs="Times New Roman"/>
          <w:b/>
          <w:sz w:val="24"/>
        </w:rPr>
        <w:t>4</w:t>
      </w:r>
      <w:r w:rsidR="00CB5B0F">
        <w:rPr>
          <w:rFonts w:ascii="Times New Roman" w:hAnsi="Times New Roman" w:cs="Times New Roman"/>
          <w:b/>
          <w:sz w:val="24"/>
        </w:rPr>
        <w:t xml:space="preserve">.3.13. </w:t>
      </w:r>
      <w:r w:rsidR="00CB5B0F" w:rsidRPr="000C6D14">
        <w:rPr>
          <w:rFonts w:ascii="Times New Roman" w:hAnsi="Times New Roman" w:cs="Times New Roman"/>
          <w:b/>
          <w:sz w:val="24"/>
          <w:szCs w:val="26"/>
        </w:rPr>
        <w:t>Porcentaje de humedad del grano (PH)</w:t>
      </w:r>
    </w:p>
    <w:p w:rsidR="00CB5B0F" w:rsidRDefault="00CB5B0F" w:rsidP="00CB5B0F">
      <w:pPr>
        <w:spacing w:after="0" w:line="360" w:lineRule="auto"/>
        <w:jc w:val="both"/>
        <w:rPr>
          <w:rFonts w:ascii="Times New Roman" w:hAnsi="Times New Roman" w:cs="Times New Roman"/>
          <w:b/>
          <w:sz w:val="24"/>
          <w:szCs w:val="26"/>
        </w:rPr>
      </w:pPr>
    </w:p>
    <w:p w:rsidR="00CB5B0F" w:rsidRPr="001602E1" w:rsidRDefault="00CB5B0F" w:rsidP="00CB5B0F">
      <w:pPr>
        <w:pStyle w:val="NormalWeb"/>
        <w:spacing w:before="0" w:beforeAutospacing="0" w:after="0" w:afterAutospacing="0" w:line="360" w:lineRule="auto"/>
        <w:jc w:val="both"/>
        <w:rPr>
          <w:lang w:val="es-ES_tradnl"/>
        </w:rPr>
      </w:pPr>
      <w:r w:rsidRPr="000C6D14">
        <w:rPr>
          <w:lang w:val="es-ES_tradnl"/>
        </w:rPr>
        <w:t>Este indicador de humedad</w:t>
      </w:r>
      <w:r w:rsidR="0062601C">
        <w:rPr>
          <w:lang w:val="es-ES_tradnl"/>
        </w:rPr>
        <w:t xml:space="preserve">, se registró </w:t>
      </w:r>
      <w:r w:rsidRPr="000C6D14">
        <w:rPr>
          <w:lang w:val="es-ES_tradnl"/>
        </w:rPr>
        <w:t xml:space="preserve">con la ayuda de un determinador portátil de humedad en porcentaje, después de la cosecha en una muestra </w:t>
      </w:r>
      <w:r w:rsidRPr="008D4723">
        <w:rPr>
          <w:lang w:val="es-ES_tradnl"/>
        </w:rPr>
        <w:t>de 100 gramos</w:t>
      </w:r>
      <w:r>
        <w:rPr>
          <w:lang w:val="es-ES_tradnl"/>
        </w:rPr>
        <w:t xml:space="preserve"> de </w:t>
      </w:r>
      <w:r w:rsidRPr="000C6D14">
        <w:rPr>
          <w:lang w:val="es-ES_tradnl"/>
        </w:rPr>
        <w:t>cada unidad experimental, en el laboratorio del INIAP-EELS.</w:t>
      </w:r>
    </w:p>
    <w:p w:rsidR="0062601C" w:rsidRDefault="0062601C" w:rsidP="00CB5B0F">
      <w:pPr>
        <w:spacing w:after="0" w:line="360" w:lineRule="auto"/>
        <w:jc w:val="both"/>
        <w:rPr>
          <w:rFonts w:ascii="Times New Roman" w:hAnsi="Times New Roman" w:cs="Times New Roman"/>
          <w:b/>
          <w:sz w:val="24"/>
        </w:rPr>
      </w:pPr>
    </w:p>
    <w:p w:rsidR="00CB5B0F" w:rsidRPr="007E5871" w:rsidRDefault="00E06CEC" w:rsidP="00CB5B0F">
      <w:pPr>
        <w:spacing w:after="0" w:line="360" w:lineRule="auto"/>
        <w:jc w:val="both"/>
        <w:rPr>
          <w:rFonts w:ascii="Times New Roman" w:hAnsi="Times New Roman" w:cs="Times New Roman"/>
          <w:color w:val="FF0000"/>
          <w:sz w:val="24"/>
        </w:rPr>
      </w:pPr>
      <w:r>
        <w:rPr>
          <w:rFonts w:ascii="Times New Roman" w:hAnsi="Times New Roman" w:cs="Times New Roman"/>
          <w:b/>
          <w:sz w:val="24"/>
        </w:rPr>
        <w:t>4</w:t>
      </w:r>
      <w:r w:rsidR="00CB5B0F">
        <w:rPr>
          <w:rFonts w:ascii="Times New Roman" w:hAnsi="Times New Roman" w:cs="Times New Roman"/>
          <w:b/>
          <w:sz w:val="24"/>
        </w:rPr>
        <w:t>.3.14</w:t>
      </w:r>
      <w:r w:rsidR="00CB5B0F" w:rsidRPr="007E5871">
        <w:rPr>
          <w:rFonts w:ascii="Times New Roman" w:hAnsi="Times New Roman" w:cs="Times New Roman"/>
          <w:b/>
          <w:sz w:val="24"/>
        </w:rPr>
        <w:t xml:space="preserve">. </w:t>
      </w:r>
      <w:r w:rsidR="00CB5B0F">
        <w:rPr>
          <w:rFonts w:ascii="Times New Roman" w:hAnsi="Times New Roman" w:cs="Times New Roman"/>
          <w:b/>
          <w:sz w:val="24"/>
          <w:szCs w:val="24"/>
        </w:rPr>
        <w:t>Peso de 100 granos (g) (PG</w:t>
      </w:r>
      <w:r w:rsidR="00CB5B0F" w:rsidRPr="000C6D14">
        <w:rPr>
          <w:rFonts w:ascii="Times New Roman" w:hAnsi="Times New Roman" w:cs="Times New Roman"/>
          <w:b/>
          <w:sz w:val="24"/>
          <w:szCs w:val="24"/>
        </w:rPr>
        <w:t>)</w:t>
      </w:r>
    </w:p>
    <w:p w:rsidR="00CB5B0F" w:rsidRDefault="00CB5B0F" w:rsidP="00CB5B0F">
      <w:pPr>
        <w:spacing w:after="0" w:line="360" w:lineRule="auto"/>
        <w:jc w:val="both"/>
        <w:rPr>
          <w:rFonts w:ascii="Times New Roman" w:hAnsi="Times New Roman" w:cs="Times New Roman"/>
          <w:b/>
          <w:sz w:val="24"/>
        </w:rPr>
      </w:pPr>
    </w:p>
    <w:p w:rsidR="000303C5" w:rsidRDefault="0062601C" w:rsidP="00CB5B0F">
      <w:pPr>
        <w:tabs>
          <w:tab w:val="left" w:pos="8504"/>
        </w:tabs>
        <w:spacing w:after="0" w:line="360" w:lineRule="auto"/>
        <w:ind w:right="-1"/>
        <w:jc w:val="both"/>
        <w:rPr>
          <w:rFonts w:ascii="Times New Roman" w:hAnsi="Times New Roman" w:cs="Times New Roman"/>
          <w:sz w:val="24"/>
          <w:szCs w:val="24"/>
        </w:rPr>
      </w:pPr>
      <w:r>
        <w:rPr>
          <w:rFonts w:ascii="Times New Roman" w:hAnsi="Times New Roman" w:cs="Times New Roman"/>
          <w:sz w:val="24"/>
          <w:szCs w:val="24"/>
        </w:rPr>
        <w:t xml:space="preserve">Esta variable se evaluó </w:t>
      </w:r>
      <w:r w:rsidR="00CB5B0F" w:rsidRPr="000C6D14">
        <w:rPr>
          <w:rFonts w:ascii="Times New Roman" w:hAnsi="Times New Roman" w:cs="Times New Roman"/>
          <w:sz w:val="24"/>
          <w:szCs w:val="24"/>
        </w:rPr>
        <w:t>en una muestra al azar de</w:t>
      </w:r>
      <w:r w:rsidR="00CB5B0F">
        <w:rPr>
          <w:rFonts w:ascii="Times New Roman" w:hAnsi="Times New Roman" w:cs="Times New Roman"/>
          <w:sz w:val="24"/>
          <w:szCs w:val="24"/>
        </w:rPr>
        <w:t xml:space="preserve"> 100 grano</w:t>
      </w:r>
      <w:r w:rsidR="00CB5B0F" w:rsidRPr="000C6D14">
        <w:rPr>
          <w:rFonts w:ascii="Times New Roman" w:hAnsi="Times New Roman" w:cs="Times New Roman"/>
          <w:sz w:val="24"/>
          <w:szCs w:val="24"/>
        </w:rPr>
        <w:t>s, de cada unidad experimental</w:t>
      </w:r>
      <w:r w:rsidR="00CB5B0F">
        <w:rPr>
          <w:rFonts w:ascii="Times New Roman" w:hAnsi="Times New Roman" w:cs="Times New Roman"/>
          <w:sz w:val="24"/>
          <w:szCs w:val="24"/>
        </w:rPr>
        <w:t>,</w:t>
      </w:r>
      <w:r w:rsidR="00CB5B0F" w:rsidRPr="000C6D14">
        <w:rPr>
          <w:rFonts w:ascii="Times New Roman" w:hAnsi="Times New Roman" w:cs="Times New Roman"/>
          <w:sz w:val="24"/>
          <w:szCs w:val="24"/>
        </w:rPr>
        <w:t xml:space="preserve"> ten</w:t>
      </w:r>
      <w:r>
        <w:rPr>
          <w:rFonts w:ascii="Times New Roman" w:hAnsi="Times New Roman" w:cs="Times New Roman"/>
          <w:sz w:val="24"/>
          <w:szCs w:val="24"/>
        </w:rPr>
        <w:t>iendo en cuenta que no estuviese</w:t>
      </w:r>
      <w:r w:rsidR="00CB5B0F" w:rsidRPr="000C6D14">
        <w:rPr>
          <w:rFonts w:ascii="Times New Roman" w:hAnsi="Times New Roman" w:cs="Times New Roman"/>
          <w:sz w:val="24"/>
          <w:szCs w:val="24"/>
        </w:rPr>
        <w:t xml:space="preserve">n afectadas por daños de insectos, y </w:t>
      </w:r>
      <w:r>
        <w:rPr>
          <w:rFonts w:ascii="Times New Roman" w:hAnsi="Times New Roman" w:cs="Times New Roman"/>
          <w:sz w:val="24"/>
          <w:szCs w:val="24"/>
        </w:rPr>
        <w:t>se pesaro</w:t>
      </w:r>
      <w:r w:rsidR="00CB5B0F" w:rsidRPr="000C6D14">
        <w:rPr>
          <w:rFonts w:ascii="Times New Roman" w:hAnsi="Times New Roman" w:cs="Times New Roman"/>
          <w:sz w:val="24"/>
          <w:szCs w:val="24"/>
        </w:rPr>
        <w:t>n en una</w:t>
      </w:r>
      <w:r w:rsidR="00841474">
        <w:rPr>
          <w:rFonts w:ascii="Times New Roman" w:hAnsi="Times New Roman" w:cs="Times New Roman"/>
          <w:sz w:val="24"/>
          <w:szCs w:val="24"/>
        </w:rPr>
        <w:t xml:space="preserve"> balanza de precisión en gramos con el 13 % de humedad.</w:t>
      </w:r>
    </w:p>
    <w:p w:rsidR="00841474" w:rsidRDefault="00841474" w:rsidP="00CB5B0F">
      <w:pPr>
        <w:tabs>
          <w:tab w:val="left" w:pos="8504"/>
        </w:tabs>
        <w:spacing w:after="0" w:line="360" w:lineRule="auto"/>
        <w:ind w:right="-1"/>
        <w:jc w:val="both"/>
        <w:rPr>
          <w:rFonts w:ascii="Times New Roman" w:hAnsi="Times New Roman" w:cs="Times New Roman"/>
          <w:sz w:val="24"/>
          <w:szCs w:val="24"/>
        </w:rPr>
      </w:pPr>
    </w:p>
    <w:p w:rsidR="00841474" w:rsidRDefault="00841474" w:rsidP="00CB5B0F">
      <w:pPr>
        <w:tabs>
          <w:tab w:val="left" w:pos="8504"/>
        </w:tabs>
        <w:spacing w:after="0" w:line="360" w:lineRule="auto"/>
        <w:ind w:right="-1"/>
        <w:jc w:val="both"/>
        <w:rPr>
          <w:rFonts w:ascii="Times New Roman" w:hAnsi="Times New Roman" w:cs="Times New Roman"/>
          <w:sz w:val="24"/>
          <w:szCs w:val="24"/>
        </w:rPr>
      </w:pPr>
    </w:p>
    <w:p w:rsidR="00841474" w:rsidRDefault="00841474" w:rsidP="00CB5B0F">
      <w:pPr>
        <w:tabs>
          <w:tab w:val="left" w:pos="8504"/>
        </w:tabs>
        <w:spacing w:after="0" w:line="360" w:lineRule="auto"/>
        <w:ind w:right="-1"/>
        <w:jc w:val="both"/>
        <w:rPr>
          <w:rFonts w:ascii="Times New Roman" w:hAnsi="Times New Roman" w:cs="Times New Roman"/>
          <w:sz w:val="24"/>
          <w:szCs w:val="24"/>
        </w:rPr>
      </w:pPr>
    </w:p>
    <w:p w:rsidR="00841474" w:rsidRDefault="00841474" w:rsidP="00CB5B0F">
      <w:pPr>
        <w:tabs>
          <w:tab w:val="left" w:pos="8504"/>
        </w:tabs>
        <w:spacing w:after="0" w:line="360" w:lineRule="auto"/>
        <w:ind w:right="-1"/>
        <w:jc w:val="both"/>
        <w:rPr>
          <w:rFonts w:ascii="Times New Roman" w:hAnsi="Times New Roman" w:cs="Times New Roman"/>
          <w:sz w:val="24"/>
          <w:szCs w:val="24"/>
        </w:rPr>
      </w:pPr>
    </w:p>
    <w:p w:rsidR="00CB5B0F" w:rsidRDefault="00E06CEC" w:rsidP="00CB5B0F">
      <w:pPr>
        <w:spacing w:after="0" w:line="360" w:lineRule="auto"/>
        <w:jc w:val="both"/>
        <w:rPr>
          <w:rFonts w:ascii="Times New Roman" w:hAnsi="Times New Roman" w:cs="Times New Roman"/>
          <w:b/>
          <w:sz w:val="24"/>
          <w:szCs w:val="24"/>
          <w:lang w:val="es-ES_tradnl"/>
        </w:rPr>
      </w:pPr>
      <w:r>
        <w:rPr>
          <w:rFonts w:ascii="Times New Roman" w:hAnsi="Times New Roman" w:cs="Times New Roman"/>
          <w:b/>
          <w:sz w:val="24"/>
        </w:rPr>
        <w:lastRenderedPageBreak/>
        <w:t>4</w:t>
      </w:r>
      <w:r w:rsidR="00CB5B0F">
        <w:rPr>
          <w:rFonts w:ascii="Times New Roman" w:hAnsi="Times New Roman" w:cs="Times New Roman"/>
          <w:b/>
          <w:sz w:val="24"/>
        </w:rPr>
        <w:t xml:space="preserve">.3.15. </w:t>
      </w:r>
      <w:r w:rsidR="00CB5B0F" w:rsidRPr="000C6D14">
        <w:rPr>
          <w:rFonts w:ascii="Times New Roman" w:hAnsi="Times New Roman" w:cs="Times New Roman"/>
          <w:b/>
          <w:sz w:val="24"/>
          <w:szCs w:val="26"/>
        </w:rPr>
        <w:t xml:space="preserve">Rendimiento por parcela </w:t>
      </w:r>
      <w:r w:rsidR="00CB5B0F" w:rsidRPr="000C6D14">
        <w:rPr>
          <w:rFonts w:ascii="Times New Roman" w:hAnsi="Times New Roman" w:cs="Times New Roman"/>
          <w:b/>
          <w:sz w:val="24"/>
          <w:szCs w:val="24"/>
        </w:rPr>
        <w:t>(</w:t>
      </w:r>
      <w:r w:rsidR="00CB5B0F">
        <w:rPr>
          <w:rFonts w:ascii="Times New Roman" w:hAnsi="Times New Roman" w:cs="Times New Roman"/>
          <w:b/>
          <w:sz w:val="24"/>
          <w:szCs w:val="24"/>
          <w:lang w:val="es-ES_tradnl"/>
        </w:rPr>
        <w:t>R-kg/p</w:t>
      </w:r>
      <w:r w:rsidR="00CB5B0F" w:rsidRPr="000C6D14">
        <w:rPr>
          <w:rFonts w:ascii="Times New Roman" w:hAnsi="Times New Roman" w:cs="Times New Roman"/>
          <w:b/>
          <w:sz w:val="24"/>
          <w:szCs w:val="24"/>
          <w:lang w:val="es-ES_tradnl"/>
        </w:rPr>
        <w:t>)</w:t>
      </w:r>
    </w:p>
    <w:p w:rsidR="00CB5B0F" w:rsidRDefault="00CB5B0F" w:rsidP="00CB5B0F">
      <w:pPr>
        <w:spacing w:after="0" w:line="360" w:lineRule="auto"/>
        <w:jc w:val="both"/>
        <w:rPr>
          <w:rFonts w:ascii="Times New Roman" w:hAnsi="Times New Roman" w:cs="Times New Roman"/>
          <w:b/>
          <w:sz w:val="24"/>
          <w:szCs w:val="24"/>
          <w:lang w:val="es-ES_tradnl"/>
        </w:rPr>
      </w:pPr>
    </w:p>
    <w:p w:rsidR="00CB5B0F" w:rsidRDefault="00CB5B0F" w:rsidP="00CB5B0F">
      <w:pPr>
        <w:tabs>
          <w:tab w:val="left" w:pos="8504"/>
        </w:tabs>
        <w:spacing w:after="0" w:line="360" w:lineRule="auto"/>
        <w:ind w:right="-1"/>
        <w:jc w:val="both"/>
        <w:rPr>
          <w:rFonts w:ascii="Times New Roman" w:hAnsi="Times New Roman" w:cs="Times New Roman"/>
          <w:sz w:val="24"/>
          <w:szCs w:val="24"/>
        </w:rPr>
      </w:pPr>
      <w:r w:rsidRPr="000C6D14">
        <w:rPr>
          <w:rFonts w:ascii="Times New Roman" w:hAnsi="Times New Roman" w:cs="Times New Roman"/>
          <w:sz w:val="24"/>
          <w:szCs w:val="26"/>
        </w:rPr>
        <w:t>Luego de la co</w:t>
      </w:r>
      <w:r w:rsidR="0062601C">
        <w:rPr>
          <w:rFonts w:ascii="Times New Roman" w:hAnsi="Times New Roman" w:cs="Times New Roman"/>
          <w:sz w:val="24"/>
          <w:szCs w:val="26"/>
        </w:rPr>
        <w:t xml:space="preserve">secha y trilla se procedió </w:t>
      </w:r>
      <w:r w:rsidRPr="000C6D14">
        <w:rPr>
          <w:rFonts w:ascii="Times New Roman" w:hAnsi="Times New Roman" w:cs="Times New Roman"/>
          <w:sz w:val="24"/>
          <w:szCs w:val="26"/>
        </w:rPr>
        <w:t>a pesar</w:t>
      </w:r>
      <w:r>
        <w:rPr>
          <w:rFonts w:ascii="Times New Roman" w:hAnsi="Times New Roman" w:cs="Times New Roman"/>
          <w:sz w:val="24"/>
          <w:szCs w:val="26"/>
        </w:rPr>
        <w:t xml:space="preserve"> las semilla</w:t>
      </w:r>
      <w:r w:rsidRPr="000C6D14">
        <w:rPr>
          <w:rFonts w:ascii="Times New Roman" w:hAnsi="Times New Roman" w:cs="Times New Roman"/>
          <w:sz w:val="24"/>
          <w:szCs w:val="26"/>
        </w:rPr>
        <w:t>s</w:t>
      </w:r>
      <w:r w:rsidR="00841474">
        <w:rPr>
          <w:rFonts w:ascii="Times New Roman" w:hAnsi="Times New Roman" w:cs="Times New Roman"/>
          <w:sz w:val="24"/>
          <w:szCs w:val="26"/>
        </w:rPr>
        <w:t xml:space="preserve"> de cada parcela en una balanza y</w:t>
      </w:r>
      <w:r w:rsidRPr="000C6D14">
        <w:rPr>
          <w:rFonts w:ascii="Times New Roman" w:hAnsi="Times New Roman" w:cs="Times New Roman"/>
          <w:sz w:val="24"/>
          <w:szCs w:val="26"/>
        </w:rPr>
        <w:t xml:space="preserve"> </w:t>
      </w:r>
      <w:r w:rsidR="0062601C">
        <w:rPr>
          <w:rFonts w:ascii="Times New Roman" w:hAnsi="Times New Roman" w:cs="Times New Roman"/>
          <w:sz w:val="24"/>
          <w:szCs w:val="24"/>
        </w:rPr>
        <w:t>este valor se expresó</w:t>
      </w:r>
      <w:r>
        <w:rPr>
          <w:rFonts w:ascii="Times New Roman" w:hAnsi="Times New Roman" w:cs="Times New Roman"/>
          <w:sz w:val="24"/>
          <w:szCs w:val="24"/>
        </w:rPr>
        <w:t xml:space="preserve"> en k</w:t>
      </w:r>
      <w:r w:rsidRPr="000C6D14">
        <w:rPr>
          <w:rFonts w:ascii="Times New Roman" w:hAnsi="Times New Roman" w:cs="Times New Roman"/>
          <w:sz w:val="24"/>
          <w:szCs w:val="24"/>
        </w:rPr>
        <w:t>g/parcela.</w:t>
      </w:r>
    </w:p>
    <w:p w:rsidR="00841474" w:rsidRDefault="00841474" w:rsidP="00CB5B0F">
      <w:pPr>
        <w:spacing w:after="0" w:line="360" w:lineRule="auto"/>
        <w:jc w:val="both"/>
        <w:rPr>
          <w:rFonts w:ascii="Times New Roman" w:hAnsi="Times New Roman" w:cs="Times New Roman"/>
          <w:b/>
          <w:sz w:val="24"/>
        </w:rPr>
      </w:pPr>
    </w:p>
    <w:p w:rsidR="00CB5B0F" w:rsidRDefault="00E06CEC" w:rsidP="00CB5B0F">
      <w:pPr>
        <w:spacing w:after="0" w:line="360" w:lineRule="auto"/>
        <w:jc w:val="both"/>
        <w:rPr>
          <w:rFonts w:ascii="Times New Roman" w:hAnsi="Times New Roman" w:cs="Times New Roman"/>
          <w:b/>
          <w:sz w:val="28"/>
          <w:szCs w:val="26"/>
        </w:rPr>
      </w:pPr>
      <w:r>
        <w:rPr>
          <w:rFonts w:ascii="Times New Roman" w:hAnsi="Times New Roman" w:cs="Times New Roman"/>
          <w:b/>
          <w:sz w:val="24"/>
        </w:rPr>
        <w:t>4</w:t>
      </w:r>
      <w:r w:rsidR="00CB5B0F">
        <w:rPr>
          <w:rFonts w:ascii="Times New Roman" w:hAnsi="Times New Roman" w:cs="Times New Roman"/>
          <w:b/>
          <w:sz w:val="24"/>
        </w:rPr>
        <w:t xml:space="preserve">.3.16. </w:t>
      </w:r>
      <w:r w:rsidR="00CB5B0F" w:rsidRPr="000C6D14">
        <w:rPr>
          <w:rFonts w:ascii="Times New Roman" w:hAnsi="Times New Roman" w:cs="Times New Roman"/>
          <w:b/>
          <w:sz w:val="24"/>
          <w:szCs w:val="26"/>
        </w:rPr>
        <w:t>Rendimiento por hectárea</w:t>
      </w:r>
      <w:r w:rsidR="00CB5B0F">
        <w:rPr>
          <w:rFonts w:ascii="Times New Roman" w:hAnsi="Times New Roman" w:cs="Times New Roman"/>
          <w:b/>
          <w:sz w:val="24"/>
          <w:szCs w:val="26"/>
        </w:rPr>
        <w:t xml:space="preserve"> </w:t>
      </w:r>
      <w:r w:rsidR="00CB5B0F" w:rsidRPr="000C6D14">
        <w:rPr>
          <w:rFonts w:ascii="Times New Roman" w:hAnsi="Times New Roman" w:cs="Times New Roman"/>
          <w:b/>
          <w:sz w:val="24"/>
          <w:szCs w:val="26"/>
        </w:rPr>
        <w:t>(R-kg/ha)</w:t>
      </w:r>
    </w:p>
    <w:p w:rsidR="00CB5B0F" w:rsidRDefault="00CB5B0F" w:rsidP="00CB5B0F">
      <w:pPr>
        <w:spacing w:after="0" w:line="360" w:lineRule="auto"/>
        <w:jc w:val="both"/>
        <w:rPr>
          <w:rFonts w:ascii="Times New Roman" w:hAnsi="Times New Roman" w:cs="Times New Roman"/>
          <w:sz w:val="24"/>
          <w:szCs w:val="24"/>
          <w:lang w:val="es-ES_tradnl"/>
        </w:rPr>
      </w:pPr>
    </w:p>
    <w:p w:rsidR="00CB5B0F" w:rsidRDefault="00CB5B0F" w:rsidP="00CB5B0F">
      <w:pPr>
        <w:spacing w:after="0" w:line="360" w:lineRule="auto"/>
        <w:jc w:val="both"/>
        <w:rPr>
          <w:rFonts w:ascii="Times New Roman" w:hAnsi="Times New Roman" w:cs="Times New Roman"/>
          <w:sz w:val="24"/>
          <w:szCs w:val="24"/>
        </w:rPr>
      </w:pPr>
      <w:r w:rsidRPr="000C6D14">
        <w:rPr>
          <w:rFonts w:ascii="Times New Roman" w:hAnsi="Times New Roman" w:cs="Times New Roman"/>
          <w:sz w:val="24"/>
          <w:szCs w:val="24"/>
          <w:lang w:val="es-ES_tradnl"/>
        </w:rPr>
        <w:t>El rendimie</w:t>
      </w:r>
      <w:r>
        <w:rPr>
          <w:rFonts w:ascii="Times New Roman" w:hAnsi="Times New Roman" w:cs="Times New Roman"/>
          <w:sz w:val="24"/>
          <w:szCs w:val="24"/>
          <w:lang w:val="es-ES_tradnl"/>
        </w:rPr>
        <w:t>nto en kg/ha de soya, s</w:t>
      </w:r>
      <w:r w:rsidR="0062601C">
        <w:rPr>
          <w:rFonts w:ascii="Times New Roman" w:hAnsi="Times New Roman" w:cs="Times New Roman"/>
          <w:sz w:val="24"/>
          <w:szCs w:val="24"/>
          <w:lang w:val="es-ES_tradnl"/>
        </w:rPr>
        <w:t xml:space="preserve">e calculó </w:t>
      </w:r>
      <w:r w:rsidRPr="000C6D14">
        <w:rPr>
          <w:rFonts w:ascii="Times New Roman" w:hAnsi="Times New Roman" w:cs="Times New Roman"/>
          <w:sz w:val="24"/>
          <w:szCs w:val="24"/>
        </w:rPr>
        <w:t>con la siguiente ecuación matemática:</w:t>
      </w:r>
    </w:p>
    <w:p w:rsidR="0062601C" w:rsidRPr="00EB7D4D" w:rsidRDefault="0062601C" w:rsidP="000C57C6">
      <w:pPr>
        <w:spacing w:after="0" w:line="360" w:lineRule="auto"/>
        <w:jc w:val="both"/>
        <w:rPr>
          <w:rFonts w:ascii="Times New Roman" w:hAnsi="Times New Roman" w:cs="Times New Roman"/>
          <w:sz w:val="24"/>
          <w:szCs w:val="24"/>
        </w:rPr>
      </w:pPr>
    </w:p>
    <w:p w:rsidR="00CB5B0F" w:rsidRPr="00916BC5" w:rsidRDefault="00CB5B0F" w:rsidP="000C57C6">
      <w:pPr>
        <w:pStyle w:val="Textoindependiente"/>
        <w:spacing w:after="0"/>
        <w:ind w:left="1418"/>
        <w:jc w:val="both"/>
        <w:rPr>
          <w:rFonts w:ascii="Times New Roman" w:hAnsi="Times New Roman" w:cs="Times New Roman"/>
          <w:sz w:val="24"/>
          <w:szCs w:val="24"/>
        </w:rPr>
      </w:pPr>
      <w:r w:rsidRPr="000C6D14">
        <w:rPr>
          <w:rFonts w:ascii="Times New Roman" w:hAnsi="Times New Roman" w:cs="Times New Roman"/>
          <w:szCs w:val="24"/>
        </w:rPr>
        <w:t xml:space="preserve">     </w:t>
      </w:r>
      <w:r w:rsidRPr="00916BC5">
        <w:rPr>
          <w:rFonts w:ascii="Times New Roman" w:hAnsi="Times New Roman" w:cs="Times New Roman"/>
          <w:sz w:val="24"/>
          <w:szCs w:val="24"/>
        </w:rPr>
        <w:t>10.000</w:t>
      </w:r>
      <w:r>
        <w:rPr>
          <w:rFonts w:ascii="Times New Roman" w:hAnsi="Times New Roman" w:cs="Times New Roman"/>
          <w:sz w:val="24"/>
          <w:szCs w:val="24"/>
        </w:rPr>
        <w:t xml:space="preserve"> </w:t>
      </w:r>
      <w:r w:rsidRPr="00916BC5">
        <w:rPr>
          <w:rFonts w:ascii="Times New Roman" w:hAnsi="Times New Roman" w:cs="Times New Roman"/>
          <w:sz w:val="24"/>
          <w:szCs w:val="24"/>
        </w:rPr>
        <w:t>m</w:t>
      </w:r>
      <w:r w:rsidRPr="00916BC5">
        <w:rPr>
          <w:rFonts w:ascii="Times New Roman" w:hAnsi="Times New Roman" w:cs="Times New Roman"/>
          <w:sz w:val="24"/>
          <w:szCs w:val="24"/>
          <w:vertAlign w:val="superscript"/>
        </w:rPr>
        <w:t>2</w:t>
      </w:r>
      <w:r w:rsidR="00651915">
        <w:rPr>
          <w:rFonts w:ascii="Times New Roman" w:hAnsi="Times New Roman" w:cs="Times New Roman"/>
          <w:sz w:val="24"/>
          <w:szCs w:val="24"/>
        </w:rPr>
        <w:t>/</w:t>
      </w:r>
      <w:proofErr w:type="spellStart"/>
      <w:r w:rsidR="00651915">
        <w:rPr>
          <w:rFonts w:ascii="Times New Roman" w:hAnsi="Times New Roman" w:cs="Times New Roman"/>
          <w:sz w:val="24"/>
          <w:szCs w:val="24"/>
        </w:rPr>
        <w:t>ha</w:t>
      </w:r>
      <w:proofErr w:type="spellEnd"/>
      <w:r w:rsidR="00651915">
        <w:rPr>
          <w:rFonts w:ascii="Times New Roman" w:hAnsi="Times New Roman" w:cs="Times New Roman"/>
          <w:sz w:val="24"/>
          <w:szCs w:val="24"/>
        </w:rPr>
        <w:t xml:space="preserve">            </w:t>
      </w:r>
      <w:r w:rsidRPr="00916BC5">
        <w:rPr>
          <w:rFonts w:ascii="Times New Roman" w:hAnsi="Times New Roman" w:cs="Times New Roman"/>
          <w:sz w:val="24"/>
          <w:szCs w:val="24"/>
        </w:rPr>
        <w:t>100-HC</w:t>
      </w:r>
    </w:p>
    <w:p w:rsidR="00CB5B0F" w:rsidRPr="00916BC5" w:rsidRDefault="00CB5B0F" w:rsidP="000C57C6">
      <w:pPr>
        <w:pStyle w:val="Textoindependiente"/>
        <w:spacing w:after="0"/>
        <w:jc w:val="both"/>
        <w:rPr>
          <w:rFonts w:ascii="Times New Roman" w:hAnsi="Times New Roman" w:cs="Times New Roman"/>
          <w:sz w:val="24"/>
          <w:szCs w:val="24"/>
        </w:rPr>
      </w:pPr>
      <w:r>
        <w:rPr>
          <w:rFonts w:ascii="Times New Roman" w:hAnsi="Times New Roman" w:cs="Times New Roman"/>
          <w:sz w:val="24"/>
          <w:szCs w:val="24"/>
        </w:rPr>
        <w:t>R = PCP kg</w:t>
      </w:r>
      <w:r w:rsidR="00651915">
        <w:rPr>
          <w:rFonts w:ascii="Times New Roman" w:hAnsi="Times New Roman" w:cs="Times New Roman"/>
          <w:sz w:val="24"/>
          <w:szCs w:val="24"/>
        </w:rPr>
        <w:t xml:space="preserve">  x  ---------------------  x  </w:t>
      </w:r>
      <w:r w:rsidRPr="00916BC5">
        <w:rPr>
          <w:rFonts w:ascii="Times New Roman" w:hAnsi="Times New Roman" w:cs="Times New Roman"/>
          <w:sz w:val="24"/>
          <w:szCs w:val="24"/>
        </w:rPr>
        <w:t>-------------;      donde:</w:t>
      </w:r>
    </w:p>
    <w:p w:rsidR="00CB5B0F" w:rsidRPr="00916BC5" w:rsidRDefault="00CB5B0F" w:rsidP="000C57C6">
      <w:pPr>
        <w:pStyle w:val="Textoindependiente"/>
        <w:spacing w:after="0"/>
        <w:jc w:val="both"/>
        <w:rPr>
          <w:rFonts w:ascii="Times New Roman" w:hAnsi="Times New Roman" w:cs="Times New Roman"/>
          <w:sz w:val="24"/>
          <w:szCs w:val="24"/>
        </w:rPr>
      </w:pPr>
      <w:r w:rsidRPr="00916BC5">
        <w:rPr>
          <w:rFonts w:ascii="Times New Roman" w:hAnsi="Times New Roman" w:cs="Times New Roman"/>
          <w:sz w:val="24"/>
          <w:szCs w:val="24"/>
        </w:rPr>
        <w:tab/>
        <w:t xml:space="preserve">                  ANC</w:t>
      </w:r>
      <w:r>
        <w:rPr>
          <w:rFonts w:ascii="Times New Roman" w:hAnsi="Times New Roman" w:cs="Times New Roman"/>
          <w:sz w:val="24"/>
          <w:szCs w:val="24"/>
        </w:rPr>
        <w:t xml:space="preserve"> </w:t>
      </w:r>
      <w:r w:rsidRPr="00916BC5">
        <w:rPr>
          <w:rFonts w:ascii="Times New Roman" w:hAnsi="Times New Roman" w:cs="Times New Roman"/>
          <w:sz w:val="24"/>
          <w:szCs w:val="24"/>
        </w:rPr>
        <w:t>m</w:t>
      </w:r>
      <w:r w:rsidRPr="00916BC5">
        <w:rPr>
          <w:rFonts w:ascii="Times New Roman" w:hAnsi="Times New Roman" w:cs="Times New Roman"/>
          <w:sz w:val="24"/>
          <w:szCs w:val="24"/>
          <w:vertAlign w:val="superscript"/>
        </w:rPr>
        <w:t>2</w:t>
      </w:r>
      <w:r w:rsidR="00651915">
        <w:rPr>
          <w:rFonts w:ascii="Times New Roman" w:hAnsi="Times New Roman" w:cs="Times New Roman"/>
          <w:sz w:val="24"/>
          <w:szCs w:val="24"/>
        </w:rPr>
        <w:t xml:space="preserve">/l             </w:t>
      </w:r>
      <w:r>
        <w:rPr>
          <w:rFonts w:ascii="Times New Roman" w:hAnsi="Times New Roman" w:cs="Times New Roman"/>
          <w:sz w:val="24"/>
          <w:szCs w:val="24"/>
        </w:rPr>
        <w:t xml:space="preserve">   </w:t>
      </w:r>
      <w:r w:rsidRPr="00916BC5">
        <w:rPr>
          <w:rFonts w:ascii="Times New Roman" w:hAnsi="Times New Roman" w:cs="Times New Roman"/>
          <w:sz w:val="24"/>
          <w:szCs w:val="24"/>
        </w:rPr>
        <w:t>100-HE</w:t>
      </w:r>
    </w:p>
    <w:p w:rsidR="001A3934" w:rsidRDefault="001A3934" w:rsidP="000C57C6">
      <w:pPr>
        <w:pStyle w:val="Textoindependiente"/>
        <w:tabs>
          <w:tab w:val="left" w:pos="1859"/>
        </w:tabs>
        <w:spacing w:after="0" w:line="360" w:lineRule="auto"/>
        <w:jc w:val="both"/>
        <w:rPr>
          <w:rFonts w:ascii="Times New Roman" w:hAnsi="Times New Roman" w:cs="Times New Roman"/>
          <w:sz w:val="24"/>
          <w:szCs w:val="24"/>
        </w:rPr>
      </w:pPr>
    </w:p>
    <w:p w:rsidR="00CB5B0F" w:rsidRPr="000C6D14" w:rsidRDefault="00CB5B0F" w:rsidP="00651915">
      <w:pPr>
        <w:pStyle w:val="Textoindependiente"/>
        <w:tabs>
          <w:tab w:val="left" w:pos="1859"/>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R = Rendimiento en k</w:t>
      </w:r>
      <w:r w:rsidR="00841474">
        <w:rPr>
          <w:rFonts w:ascii="Times New Roman" w:hAnsi="Times New Roman" w:cs="Times New Roman"/>
          <w:sz w:val="24"/>
          <w:szCs w:val="24"/>
        </w:rPr>
        <w:t>g/ha, al 13</w:t>
      </w:r>
      <w:r>
        <w:rPr>
          <w:rFonts w:ascii="Times New Roman" w:hAnsi="Times New Roman" w:cs="Times New Roman"/>
          <w:sz w:val="24"/>
          <w:szCs w:val="24"/>
        </w:rPr>
        <w:t xml:space="preserve"> </w:t>
      </w:r>
      <w:r w:rsidRPr="000C6D14">
        <w:rPr>
          <w:rFonts w:ascii="Times New Roman" w:hAnsi="Times New Roman" w:cs="Times New Roman"/>
          <w:sz w:val="24"/>
          <w:szCs w:val="24"/>
        </w:rPr>
        <w:t>% de humedad.</w:t>
      </w:r>
    </w:p>
    <w:p w:rsidR="00CB5B0F" w:rsidRPr="000C6D14" w:rsidRDefault="00CB5B0F" w:rsidP="00651915">
      <w:pPr>
        <w:pStyle w:val="Textoindependiente"/>
        <w:spacing w:after="0" w:line="360" w:lineRule="auto"/>
        <w:jc w:val="both"/>
        <w:rPr>
          <w:rFonts w:ascii="Times New Roman" w:hAnsi="Times New Roman" w:cs="Times New Roman"/>
          <w:sz w:val="24"/>
          <w:szCs w:val="24"/>
        </w:rPr>
      </w:pPr>
      <w:r w:rsidRPr="000C6D14">
        <w:rPr>
          <w:rFonts w:ascii="Times New Roman" w:hAnsi="Times New Roman" w:cs="Times New Roman"/>
          <w:sz w:val="24"/>
          <w:szCs w:val="24"/>
        </w:rPr>
        <w:t xml:space="preserve">PCP </w:t>
      </w:r>
      <w:r w:rsidRPr="000C6D14">
        <w:rPr>
          <w:rFonts w:ascii="Times New Roman" w:hAnsi="Times New Roman" w:cs="Times New Roman"/>
          <w:sz w:val="24"/>
          <w:szCs w:val="24"/>
        </w:rPr>
        <w:tab/>
      </w:r>
      <w:r>
        <w:rPr>
          <w:rFonts w:ascii="Times New Roman" w:hAnsi="Times New Roman" w:cs="Times New Roman"/>
          <w:sz w:val="24"/>
          <w:szCs w:val="24"/>
        </w:rPr>
        <w:t>= Peso de Campo por Parcela en k</w:t>
      </w:r>
      <w:r w:rsidRPr="000C6D14">
        <w:rPr>
          <w:rFonts w:ascii="Times New Roman" w:hAnsi="Times New Roman" w:cs="Times New Roman"/>
          <w:sz w:val="24"/>
          <w:szCs w:val="24"/>
        </w:rPr>
        <w:t>g.</w:t>
      </w:r>
    </w:p>
    <w:p w:rsidR="00CB5B0F" w:rsidRPr="000C6D14" w:rsidRDefault="00CB5B0F" w:rsidP="00651915">
      <w:pPr>
        <w:pStyle w:val="Textoindependiente"/>
        <w:spacing w:after="0" w:line="360" w:lineRule="auto"/>
        <w:jc w:val="both"/>
        <w:rPr>
          <w:rFonts w:ascii="Times New Roman" w:hAnsi="Times New Roman" w:cs="Times New Roman"/>
          <w:sz w:val="24"/>
          <w:szCs w:val="24"/>
        </w:rPr>
      </w:pPr>
      <w:r w:rsidRPr="000C6D14">
        <w:rPr>
          <w:rFonts w:ascii="Times New Roman" w:hAnsi="Times New Roman" w:cs="Times New Roman"/>
          <w:sz w:val="24"/>
          <w:szCs w:val="24"/>
        </w:rPr>
        <w:t xml:space="preserve">ANC </w:t>
      </w:r>
      <w:r w:rsidRPr="000C6D14">
        <w:rPr>
          <w:rFonts w:ascii="Times New Roman" w:hAnsi="Times New Roman" w:cs="Times New Roman"/>
          <w:sz w:val="24"/>
          <w:szCs w:val="24"/>
        </w:rPr>
        <w:tab/>
        <w:t>= Área Neta Cosechada en m</w:t>
      </w:r>
      <w:r w:rsidRPr="000C6D14">
        <w:rPr>
          <w:rFonts w:ascii="Times New Roman" w:hAnsi="Times New Roman" w:cs="Times New Roman"/>
          <w:sz w:val="24"/>
          <w:szCs w:val="24"/>
          <w:vertAlign w:val="superscript"/>
        </w:rPr>
        <w:t>2</w:t>
      </w:r>
      <w:r w:rsidRPr="000C6D14">
        <w:rPr>
          <w:rFonts w:ascii="Times New Roman" w:hAnsi="Times New Roman" w:cs="Times New Roman"/>
          <w:sz w:val="24"/>
          <w:szCs w:val="24"/>
        </w:rPr>
        <w:t>.</w:t>
      </w:r>
    </w:p>
    <w:p w:rsidR="00CB5B0F" w:rsidRPr="000C6D14" w:rsidRDefault="00CB5B0F" w:rsidP="00651915">
      <w:pPr>
        <w:pStyle w:val="Textoindependiente"/>
        <w:spacing w:after="0" w:line="360" w:lineRule="auto"/>
        <w:jc w:val="both"/>
        <w:rPr>
          <w:rFonts w:ascii="Times New Roman" w:hAnsi="Times New Roman" w:cs="Times New Roman"/>
          <w:sz w:val="24"/>
          <w:szCs w:val="24"/>
        </w:rPr>
      </w:pPr>
      <w:r w:rsidRPr="000C6D14">
        <w:rPr>
          <w:rFonts w:ascii="Times New Roman" w:hAnsi="Times New Roman" w:cs="Times New Roman"/>
          <w:sz w:val="24"/>
          <w:szCs w:val="24"/>
        </w:rPr>
        <w:t xml:space="preserve">HC </w:t>
      </w:r>
      <w:r w:rsidRPr="000C6D14">
        <w:rPr>
          <w:rFonts w:ascii="Times New Roman" w:hAnsi="Times New Roman" w:cs="Times New Roman"/>
          <w:sz w:val="24"/>
          <w:szCs w:val="24"/>
        </w:rPr>
        <w:tab/>
        <w:t>= Humedad de Cosecha en porcentaje.</w:t>
      </w:r>
    </w:p>
    <w:p w:rsidR="00CB5B0F" w:rsidRDefault="00CB5B0F" w:rsidP="00651915">
      <w:pPr>
        <w:spacing w:after="0" w:line="360" w:lineRule="auto"/>
        <w:jc w:val="both"/>
        <w:rPr>
          <w:rFonts w:ascii="Times New Roman" w:hAnsi="Times New Roman" w:cs="Times New Roman"/>
          <w:b/>
          <w:sz w:val="24"/>
        </w:rPr>
      </w:pPr>
      <w:r w:rsidRPr="000C6D14">
        <w:rPr>
          <w:rFonts w:ascii="Times New Roman" w:hAnsi="Times New Roman" w:cs="Times New Roman"/>
          <w:sz w:val="24"/>
          <w:szCs w:val="24"/>
        </w:rPr>
        <w:t xml:space="preserve">HE </w:t>
      </w:r>
      <w:r w:rsidRPr="000C6D14">
        <w:rPr>
          <w:rFonts w:ascii="Times New Roman" w:hAnsi="Times New Roman" w:cs="Times New Roman"/>
          <w:sz w:val="24"/>
          <w:szCs w:val="24"/>
        </w:rPr>
        <w:tab/>
        <w:t>= Humedad Estándar (1</w:t>
      </w:r>
      <w:r w:rsidR="00841474">
        <w:rPr>
          <w:rFonts w:ascii="Times New Roman" w:hAnsi="Times New Roman" w:cs="Times New Roman"/>
          <w:sz w:val="24"/>
          <w:szCs w:val="24"/>
        </w:rPr>
        <w:t>3</w:t>
      </w:r>
      <w:r>
        <w:rPr>
          <w:rFonts w:ascii="Times New Roman" w:hAnsi="Times New Roman" w:cs="Times New Roman"/>
          <w:sz w:val="24"/>
          <w:szCs w:val="24"/>
        </w:rPr>
        <w:t xml:space="preserve"> </w:t>
      </w:r>
      <w:r w:rsidRPr="000C6D14">
        <w:rPr>
          <w:rFonts w:ascii="Times New Roman" w:hAnsi="Times New Roman" w:cs="Times New Roman"/>
          <w:sz w:val="24"/>
          <w:szCs w:val="24"/>
        </w:rPr>
        <w:t>%).</w:t>
      </w:r>
    </w:p>
    <w:p w:rsidR="0004268C" w:rsidRDefault="0004268C" w:rsidP="00651915">
      <w:pPr>
        <w:tabs>
          <w:tab w:val="left" w:pos="8504"/>
        </w:tabs>
        <w:spacing w:after="0" w:line="360" w:lineRule="auto"/>
        <w:ind w:right="-1"/>
        <w:jc w:val="both"/>
        <w:rPr>
          <w:rFonts w:ascii="Times New Roman" w:hAnsi="Times New Roman" w:cs="Times New Roman"/>
          <w:b/>
          <w:sz w:val="24"/>
        </w:rPr>
      </w:pPr>
    </w:p>
    <w:p w:rsidR="00CB5B0F" w:rsidRPr="00440EF7" w:rsidRDefault="00E06CEC" w:rsidP="00CB5B0F">
      <w:pPr>
        <w:tabs>
          <w:tab w:val="left" w:pos="8504"/>
        </w:tabs>
        <w:spacing w:after="0" w:line="360" w:lineRule="auto"/>
        <w:ind w:right="-1"/>
        <w:jc w:val="both"/>
        <w:rPr>
          <w:rFonts w:ascii="Times New Roman" w:hAnsi="Times New Roman" w:cs="Times New Roman"/>
          <w:b/>
          <w:sz w:val="24"/>
        </w:rPr>
      </w:pPr>
      <w:r>
        <w:rPr>
          <w:rFonts w:ascii="Times New Roman" w:hAnsi="Times New Roman" w:cs="Times New Roman"/>
          <w:b/>
          <w:sz w:val="24"/>
        </w:rPr>
        <w:t>4</w:t>
      </w:r>
      <w:r w:rsidR="00CB5B0F">
        <w:rPr>
          <w:rFonts w:ascii="Times New Roman" w:hAnsi="Times New Roman" w:cs="Times New Roman"/>
          <w:b/>
          <w:sz w:val="24"/>
        </w:rPr>
        <w:t>.3.17. Moteado de grano (MG</w:t>
      </w:r>
      <w:r w:rsidR="00CB5B0F" w:rsidRPr="00440EF7">
        <w:rPr>
          <w:rFonts w:ascii="Times New Roman" w:hAnsi="Times New Roman" w:cs="Times New Roman"/>
          <w:b/>
          <w:sz w:val="24"/>
        </w:rPr>
        <w:t>)</w:t>
      </w:r>
    </w:p>
    <w:p w:rsidR="00CB5B0F" w:rsidRPr="00440EF7" w:rsidRDefault="00CB5B0F" w:rsidP="00CB5B0F">
      <w:pPr>
        <w:spacing w:after="0" w:line="360" w:lineRule="auto"/>
        <w:jc w:val="both"/>
        <w:rPr>
          <w:rFonts w:ascii="Times New Roman" w:hAnsi="Times New Roman" w:cs="Times New Roman"/>
          <w:sz w:val="24"/>
        </w:rPr>
      </w:pPr>
    </w:p>
    <w:p w:rsidR="00CB5B0F" w:rsidRDefault="00CB5B0F" w:rsidP="00CB5B0F">
      <w:pPr>
        <w:spacing w:after="0" w:line="360" w:lineRule="auto"/>
        <w:jc w:val="both"/>
        <w:rPr>
          <w:rFonts w:ascii="Times New Roman" w:hAnsi="Times New Roman" w:cs="Times New Roman"/>
          <w:sz w:val="24"/>
        </w:rPr>
      </w:pPr>
      <w:r w:rsidRPr="00440EF7">
        <w:rPr>
          <w:rFonts w:ascii="Times New Roman" w:hAnsi="Times New Roman" w:cs="Times New Roman"/>
          <w:sz w:val="24"/>
        </w:rPr>
        <w:t>Para determinar</w:t>
      </w:r>
      <w:r>
        <w:rPr>
          <w:rFonts w:ascii="Times New Roman" w:hAnsi="Times New Roman" w:cs="Times New Roman"/>
          <w:sz w:val="24"/>
        </w:rPr>
        <w:t xml:space="preserve"> esta variable, </w:t>
      </w:r>
      <w:r w:rsidRPr="00440EF7">
        <w:rPr>
          <w:rFonts w:ascii="Times New Roman" w:hAnsi="Times New Roman" w:cs="Times New Roman"/>
          <w:sz w:val="24"/>
        </w:rPr>
        <w:t>de cada tratamiento se t</w:t>
      </w:r>
      <w:r w:rsidR="0062601C">
        <w:rPr>
          <w:rFonts w:ascii="Times New Roman" w:hAnsi="Times New Roman" w:cs="Times New Roman"/>
          <w:sz w:val="24"/>
        </w:rPr>
        <w:t>omó</w:t>
      </w:r>
      <w:r w:rsidRPr="00440EF7">
        <w:rPr>
          <w:rFonts w:ascii="Times New Roman" w:hAnsi="Times New Roman" w:cs="Times New Roman"/>
          <w:sz w:val="24"/>
        </w:rPr>
        <w:t xml:space="preserve"> una muestra </w:t>
      </w:r>
      <w:r>
        <w:rPr>
          <w:rFonts w:ascii="Times New Roman" w:hAnsi="Times New Roman" w:cs="Times New Roman"/>
          <w:sz w:val="24"/>
        </w:rPr>
        <w:t>de 100</w:t>
      </w:r>
      <w:r w:rsidRPr="00F70100">
        <w:rPr>
          <w:rFonts w:ascii="Times New Roman" w:hAnsi="Times New Roman" w:cs="Times New Roman"/>
          <w:sz w:val="24"/>
        </w:rPr>
        <w:t xml:space="preserve"> </w:t>
      </w:r>
      <w:r w:rsidR="0062601C">
        <w:rPr>
          <w:rFonts w:ascii="Times New Roman" w:hAnsi="Times New Roman" w:cs="Times New Roman"/>
          <w:sz w:val="24"/>
        </w:rPr>
        <w:t xml:space="preserve">granos, luego se procedió </w:t>
      </w:r>
      <w:r w:rsidRPr="00440EF7">
        <w:rPr>
          <w:rFonts w:ascii="Times New Roman" w:hAnsi="Times New Roman" w:cs="Times New Roman"/>
          <w:sz w:val="24"/>
        </w:rPr>
        <w:t>a e</w:t>
      </w:r>
      <w:r w:rsidR="0062601C">
        <w:rPr>
          <w:rFonts w:ascii="Times New Roman" w:hAnsi="Times New Roman" w:cs="Times New Roman"/>
          <w:sz w:val="24"/>
        </w:rPr>
        <w:t>valuar las que presentaro</w:t>
      </w:r>
      <w:r w:rsidRPr="00440EF7">
        <w:rPr>
          <w:rFonts w:ascii="Times New Roman" w:hAnsi="Times New Roman" w:cs="Times New Roman"/>
          <w:sz w:val="24"/>
        </w:rPr>
        <w:t xml:space="preserve">n este problema mediante </w:t>
      </w:r>
      <w:r>
        <w:rPr>
          <w:rFonts w:ascii="Times New Roman" w:hAnsi="Times New Roman" w:cs="Times New Roman"/>
          <w:sz w:val="24"/>
        </w:rPr>
        <w:t xml:space="preserve">la </w:t>
      </w:r>
      <w:r w:rsidRPr="00440EF7">
        <w:rPr>
          <w:rFonts w:ascii="Times New Roman" w:hAnsi="Times New Roman" w:cs="Times New Roman"/>
          <w:sz w:val="24"/>
        </w:rPr>
        <w:t>es</w:t>
      </w:r>
      <w:r>
        <w:rPr>
          <w:rFonts w:ascii="Times New Roman" w:hAnsi="Times New Roman" w:cs="Times New Roman"/>
          <w:sz w:val="24"/>
        </w:rPr>
        <w:t>cala propuesta por el Instituto Internacional de la Soya (INTSOY), de 1-</w:t>
      </w:r>
      <w:r w:rsidRPr="00440EF7">
        <w:rPr>
          <w:rFonts w:ascii="Times New Roman" w:hAnsi="Times New Roman" w:cs="Times New Roman"/>
          <w:sz w:val="24"/>
        </w:rPr>
        <w:t>5; donde:</w:t>
      </w:r>
    </w:p>
    <w:p w:rsidR="00CB5B0F" w:rsidRPr="00440EF7" w:rsidRDefault="00CB5B0F" w:rsidP="00CB5B0F">
      <w:pPr>
        <w:spacing w:after="0" w:line="360" w:lineRule="auto"/>
        <w:jc w:val="both"/>
        <w:rPr>
          <w:rFonts w:ascii="Times New Roman" w:hAnsi="Times New Roman" w:cs="Times New Roman"/>
          <w:sz w:val="24"/>
        </w:rPr>
      </w:pPr>
      <w:r w:rsidRPr="00440EF7">
        <w:rPr>
          <w:rFonts w:ascii="Times New Roman" w:hAnsi="Times New Roman" w:cs="Times New Roman"/>
          <w:sz w:val="24"/>
        </w:rPr>
        <w:t>1 = No hay moteado.</w:t>
      </w:r>
    </w:p>
    <w:p w:rsidR="00CB5B0F" w:rsidRPr="00440EF7" w:rsidRDefault="00CB5B0F" w:rsidP="00CB5B0F">
      <w:pPr>
        <w:spacing w:after="0" w:line="360" w:lineRule="auto"/>
        <w:jc w:val="both"/>
        <w:rPr>
          <w:rFonts w:ascii="Times New Roman" w:hAnsi="Times New Roman" w:cs="Times New Roman"/>
          <w:sz w:val="24"/>
        </w:rPr>
      </w:pPr>
      <w:r w:rsidRPr="00440EF7">
        <w:rPr>
          <w:rFonts w:ascii="Times New Roman" w:hAnsi="Times New Roman" w:cs="Times New Roman"/>
          <w:sz w:val="24"/>
        </w:rPr>
        <w:t>2 = 1 a 3</w:t>
      </w:r>
      <w:r>
        <w:rPr>
          <w:rFonts w:ascii="Times New Roman" w:hAnsi="Times New Roman" w:cs="Times New Roman"/>
          <w:sz w:val="24"/>
        </w:rPr>
        <w:t xml:space="preserve"> </w:t>
      </w:r>
      <w:r w:rsidRPr="00440EF7">
        <w:rPr>
          <w:rFonts w:ascii="Times New Roman" w:hAnsi="Times New Roman" w:cs="Times New Roman"/>
          <w:sz w:val="24"/>
        </w:rPr>
        <w:t>% de moteado.</w:t>
      </w:r>
    </w:p>
    <w:p w:rsidR="00CB5B0F" w:rsidRPr="00440EF7" w:rsidRDefault="00CB5B0F" w:rsidP="00CB5B0F">
      <w:pPr>
        <w:spacing w:after="0" w:line="360" w:lineRule="auto"/>
        <w:jc w:val="both"/>
        <w:rPr>
          <w:rFonts w:ascii="Times New Roman" w:hAnsi="Times New Roman" w:cs="Times New Roman"/>
          <w:sz w:val="24"/>
        </w:rPr>
      </w:pPr>
      <w:r w:rsidRPr="00440EF7">
        <w:rPr>
          <w:rFonts w:ascii="Times New Roman" w:hAnsi="Times New Roman" w:cs="Times New Roman"/>
          <w:sz w:val="24"/>
        </w:rPr>
        <w:t>3 = 4 a 8</w:t>
      </w:r>
      <w:r>
        <w:rPr>
          <w:rFonts w:ascii="Times New Roman" w:hAnsi="Times New Roman" w:cs="Times New Roman"/>
          <w:sz w:val="24"/>
        </w:rPr>
        <w:t xml:space="preserve"> </w:t>
      </w:r>
      <w:r w:rsidRPr="00440EF7">
        <w:rPr>
          <w:rFonts w:ascii="Times New Roman" w:hAnsi="Times New Roman" w:cs="Times New Roman"/>
          <w:sz w:val="24"/>
        </w:rPr>
        <w:t>% de moteado.</w:t>
      </w:r>
    </w:p>
    <w:p w:rsidR="00CB5B0F" w:rsidRPr="00440EF7" w:rsidRDefault="00CB5B0F" w:rsidP="00CB5B0F">
      <w:pPr>
        <w:spacing w:after="0" w:line="360" w:lineRule="auto"/>
        <w:jc w:val="both"/>
        <w:rPr>
          <w:rFonts w:ascii="Times New Roman" w:hAnsi="Times New Roman" w:cs="Times New Roman"/>
          <w:sz w:val="24"/>
        </w:rPr>
      </w:pPr>
      <w:r w:rsidRPr="00440EF7">
        <w:rPr>
          <w:rFonts w:ascii="Times New Roman" w:hAnsi="Times New Roman" w:cs="Times New Roman"/>
          <w:sz w:val="24"/>
        </w:rPr>
        <w:t>4 = 9 a 19</w:t>
      </w:r>
      <w:r>
        <w:rPr>
          <w:rFonts w:ascii="Times New Roman" w:hAnsi="Times New Roman" w:cs="Times New Roman"/>
          <w:sz w:val="24"/>
        </w:rPr>
        <w:t xml:space="preserve"> </w:t>
      </w:r>
      <w:r w:rsidRPr="00440EF7">
        <w:rPr>
          <w:rFonts w:ascii="Times New Roman" w:hAnsi="Times New Roman" w:cs="Times New Roman"/>
          <w:sz w:val="24"/>
        </w:rPr>
        <w:t>% de moteado.</w:t>
      </w:r>
    </w:p>
    <w:p w:rsidR="001A3934" w:rsidRPr="00841474" w:rsidRDefault="00CB5B0F" w:rsidP="00CB5B0F">
      <w:pPr>
        <w:spacing w:after="0" w:line="360" w:lineRule="auto"/>
        <w:jc w:val="both"/>
        <w:rPr>
          <w:rFonts w:ascii="Times New Roman" w:hAnsi="Times New Roman" w:cs="Times New Roman"/>
          <w:b/>
          <w:color w:val="FF0000"/>
          <w:sz w:val="24"/>
        </w:rPr>
      </w:pPr>
      <w:r w:rsidRPr="00440EF7">
        <w:rPr>
          <w:rFonts w:ascii="Times New Roman" w:hAnsi="Times New Roman" w:cs="Times New Roman"/>
          <w:sz w:val="24"/>
        </w:rPr>
        <w:t>5 = Más del 20</w:t>
      </w:r>
      <w:r>
        <w:rPr>
          <w:rFonts w:ascii="Times New Roman" w:hAnsi="Times New Roman" w:cs="Times New Roman"/>
          <w:sz w:val="24"/>
        </w:rPr>
        <w:t xml:space="preserve"> </w:t>
      </w:r>
      <w:r w:rsidR="000303C5">
        <w:rPr>
          <w:rFonts w:ascii="Times New Roman" w:hAnsi="Times New Roman" w:cs="Times New Roman"/>
          <w:sz w:val="24"/>
        </w:rPr>
        <w:t>% de moteado.</w:t>
      </w:r>
      <w:r w:rsidR="00841474">
        <w:rPr>
          <w:rFonts w:ascii="Times New Roman" w:hAnsi="Times New Roman" w:cs="Times New Roman"/>
          <w:sz w:val="24"/>
        </w:rPr>
        <w:t xml:space="preserve"> </w:t>
      </w:r>
      <w:r w:rsidR="00037B0E">
        <w:rPr>
          <w:rFonts w:ascii="Times New Roman" w:hAnsi="Times New Roman" w:cs="Times New Roman"/>
          <w:sz w:val="24"/>
        </w:rPr>
        <w:t>(Anexo Nº 4</w:t>
      </w:r>
      <w:r w:rsidR="00841474" w:rsidRPr="00E83264">
        <w:rPr>
          <w:rFonts w:ascii="Times New Roman" w:hAnsi="Times New Roman" w:cs="Times New Roman"/>
          <w:sz w:val="24"/>
        </w:rPr>
        <w:t>)</w:t>
      </w:r>
    </w:p>
    <w:p w:rsidR="001A3934" w:rsidRDefault="001A3934" w:rsidP="00CB5B0F">
      <w:pPr>
        <w:spacing w:after="0" w:line="360" w:lineRule="auto"/>
        <w:jc w:val="both"/>
        <w:rPr>
          <w:rFonts w:ascii="Times New Roman" w:hAnsi="Times New Roman" w:cs="Times New Roman"/>
          <w:b/>
          <w:sz w:val="24"/>
        </w:rPr>
      </w:pPr>
    </w:p>
    <w:p w:rsidR="00841474" w:rsidRDefault="00841474" w:rsidP="00CB5B0F">
      <w:pPr>
        <w:spacing w:after="0" w:line="360" w:lineRule="auto"/>
        <w:jc w:val="both"/>
        <w:rPr>
          <w:rFonts w:ascii="Times New Roman" w:hAnsi="Times New Roman" w:cs="Times New Roman"/>
          <w:b/>
          <w:sz w:val="24"/>
        </w:rPr>
      </w:pPr>
    </w:p>
    <w:p w:rsidR="00841474" w:rsidRDefault="00841474" w:rsidP="00CB5B0F">
      <w:pPr>
        <w:spacing w:after="0" w:line="360" w:lineRule="auto"/>
        <w:jc w:val="both"/>
        <w:rPr>
          <w:rFonts w:ascii="Times New Roman" w:hAnsi="Times New Roman" w:cs="Times New Roman"/>
          <w:b/>
          <w:sz w:val="24"/>
        </w:rPr>
      </w:pPr>
    </w:p>
    <w:p w:rsidR="00841474" w:rsidRDefault="00841474" w:rsidP="00CB5B0F">
      <w:pPr>
        <w:spacing w:after="0" w:line="360" w:lineRule="auto"/>
        <w:jc w:val="both"/>
        <w:rPr>
          <w:rFonts w:ascii="Times New Roman" w:hAnsi="Times New Roman" w:cs="Times New Roman"/>
          <w:b/>
          <w:sz w:val="24"/>
        </w:rPr>
      </w:pPr>
    </w:p>
    <w:p w:rsidR="00CB5B0F" w:rsidRPr="00440EF7" w:rsidRDefault="00E06CEC" w:rsidP="00CB5B0F">
      <w:pPr>
        <w:spacing w:after="0" w:line="360" w:lineRule="auto"/>
        <w:jc w:val="both"/>
        <w:rPr>
          <w:rFonts w:ascii="Times New Roman" w:hAnsi="Times New Roman" w:cs="Times New Roman"/>
          <w:b/>
          <w:sz w:val="24"/>
        </w:rPr>
      </w:pPr>
      <w:r>
        <w:rPr>
          <w:rFonts w:ascii="Times New Roman" w:hAnsi="Times New Roman" w:cs="Times New Roman"/>
          <w:b/>
          <w:sz w:val="24"/>
        </w:rPr>
        <w:lastRenderedPageBreak/>
        <w:t>4</w:t>
      </w:r>
      <w:r w:rsidR="00CB5B0F">
        <w:rPr>
          <w:rFonts w:ascii="Times New Roman" w:hAnsi="Times New Roman" w:cs="Times New Roman"/>
          <w:b/>
          <w:sz w:val="24"/>
        </w:rPr>
        <w:t>.3.18.</w:t>
      </w:r>
      <w:r w:rsidR="00CB5B0F">
        <w:rPr>
          <w:rFonts w:ascii="Times New Roman" w:hAnsi="Times New Roman" w:cs="Times New Roman"/>
          <w:sz w:val="24"/>
        </w:rPr>
        <w:t xml:space="preserve"> </w:t>
      </w:r>
      <w:r w:rsidR="00CB5B0F" w:rsidRPr="00440EF7">
        <w:rPr>
          <w:rFonts w:ascii="Times New Roman" w:hAnsi="Times New Roman" w:cs="Times New Roman"/>
          <w:b/>
          <w:sz w:val="24"/>
        </w:rPr>
        <w:t>Mancha púrpura (MP)</w:t>
      </w:r>
    </w:p>
    <w:p w:rsidR="00CB5B0F" w:rsidRPr="00440EF7" w:rsidRDefault="00CB5B0F" w:rsidP="00CB5B0F">
      <w:pPr>
        <w:spacing w:after="0" w:line="360" w:lineRule="auto"/>
        <w:jc w:val="both"/>
        <w:rPr>
          <w:rFonts w:ascii="Times New Roman" w:hAnsi="Times New Roman" w:cs="Times New Roman"/>
          <w:b/>
          <w:sz w:val="24"/>
        </w:rPr>
      </w:pPr>
    </w:p>
    <w:p w:rsidR="00CB5B0F" w:rsidRPr="00440EF7" w:rsidRDefault="00CB5B0F" w:rsidP="00CB5B0F">
      <w:pPr>
        <w:spacing w:after="0" w:line="360" w:lineRule="auto"/>
        <w:jc w:val="both"/>
        <w:rPr>
          <w:rFonts w:ascii="Times New Roman" w:hAnsi="Times New Roman" w:cs="Times New Roman"/>
          <w:sz w:val="24"/>
        </w:rPr>
      </w:pPr>
      <w:r>
        <w:rPr>
          <w:rFonts w:ascii="Times New Roman" w:hAnsi="Times New Roman" w:cs="Times New Roman"/>
          <w:sz w:val="24"/>
          <w:szCs w:val="24"/>
        </w:rPr>
        <w:t xml:space="preserve">En 100 granos tomados al azar de cada parcela neta, </w:t>
      </w:r>
      <w:r>
        <w:rPr>
          <w:rFonts w:ascii="Times New Roman" w:hAnsi="Times New Roman" w:cs="Times New Roman"/>
          <w:sz w:val="24"/>
        </w:rPr>
        <w:t>se registra</w:t>
      </w:r>
      <w:r w:rsidRPr="00440EF7">
        <w:rPr>
          <w:rFonts w:ascii="Times New Roman" w:hAnsi="Times New Roman" w:cs="Times New Roman"/>
          <w:sz w:val="24"/>
        </w:rPr>
        <w:t>r</w:t>
      </w:r>
      <w:r w:rsidR="0062601C">
        <w:rPr>
          <w:rFonts w:ascii="Times New Roman" w:hAnsi="Times New Roman" w:cs="Times New Roman"/>
          <w:sz w:val="24"/>
        </w:rPr>
        <w:t>o</w:t>
      </w:r>
      <w:r>
        <w:rPr>
          <w:rFonts w:ascii="Times New Roman" w:hAnsi="Times New Roman" w:cs="Times New Roman"/>
          <w:sz w:val="24"/>
        </w:rPr>
        <w:t>n lo</w:t>
      </w:r>
      <w:r w:rsidRPr="00440EF7">
        <w:rPr>
          <w:rFonts w:ascii="Times New Roman" w:hAnsi="Times New Roman" w:cs="Times New Roman"/>
          <w:sz w:val="24"/>
        </w:rPr>
        <w:t xml:space="preserve">s </w:t>
      </w:r>
      <w:r w:rsidR="0062601C">
        <w:rPr>
          <w:rFonts w:ascii="Times New Roman" w:hAnsi="Times New Roman" w:cs="Times New Roman"/>
          <w:sz w:val="24"/>
        </w:rPr>
        <w:t xml:space="preserve">que mostraron </w:t>
      </w:r>
      <w:r w:rsidRPr="00440EF7">
        <w:rPr>
          <w:rFonts w:ascii="Times New Roman" w:hAnsi="Times New Roman" w:cs="Times New Roman"/>
          <w:sz w:val="24"/>
        </w:rPr>
        <w:t>mancha púrpura a través de la escala propuesta por el Instituto Internacio</w:t>
      </w:r>
      <w:r>
        <w:rPr>
          <w:rFonts w:ascii="Times New Roman" w:hAnsi="Times New Roman" w:cs="Times New Roman"/>
          <w:sz w:val="24"/>
        </w:rPr>
        <w:t>nal de la Soya (INTSOY), de 1-</w:t>
      </w:r>
      <w:r w:rsidRPr="00440EF7">
        <w:rPr>
          <w:rFonts w:ascii="Times New Roman" w:hAnsi="Times New Roman" w:cs="Times New Roman"/>
          <w:sz w:val="24"/>
        </w:rPr>
        <w:t>5; donde:</w:t>
      </w:r>
    </w:p>
    <w:p w:rsidR="00CB5B0F" w:rsidRPr="00440EF7" w:rsidRDefault="00CB5B0F" w:rsidP="00CB5B0F">
      <w:pPr>
        <w:spacing w:after="0" w:line="360" w:lineRule="auto"/>
        <w:jc w:val="both"/>
        <w:rPr>
          <w:rFonts w:ascii="Times New Roman" w:hAnsi="Times New Roman" w:cs="Times New Roman"/>
          <w:sz w:val="24"/>
        </w:rPr>
      </w:pPr>
      <w:r w:rsidRPr="00440EF7">
        <w:rPr>
          <w:rFonts w:ascii="Times New Roman" w:hAnsi="Times New Roman" w:cs="Times New Roman"/>
          <w:sz w:val="24"/>
        </w:rPr>
        <w:t>1 = No hay mancha púrpura.</w:t>
      </w:r>
    </w:p>
    <w:p w:rsidR="00CB5B0F" w:rsidRPr="00440EF7" w:rsidRDefault="00CB5B0F" w:rsidP="00CB5B0F">
      <w:pPr>
        <w:spacing w:after="0" w:line="360" w:lineRule="auto"/>
        <w:jc w:val="both"/>
        <w:rPr>
          <w:rFonts w:ascii="Times New Roman" w:hAnsi="Times New Roman" w:cs="Times New Roman"/>
          <w:sz w:val="24"/>
        </w:rPr>
      </w:pPr>
      <w:r w:rsidRPr="00440EF7">
        <w:rPr>
          <w:rFonts w:ascii="Times New Roman" w:hAnsi="Times New Roman" w:cs="Times New Roman"/>
          <w:sz w:val="24"/>
        </w:rPr>
        <w:t>2 = 1 a 3</w:t>
      </w:r>
      <w:r>
        <w:rPr>
          <w:rFonts w:ascii="Times New Roman" w:hAnsi="Times New Roman" w:cs="Times New Roman"/>
          <w:sz w:val="24"/>
        </w:rPr>
        <w:t xml:space="preserve"> </w:t>
      </w:r>
      <w:r w:rsidRPr="00440EF7">
        <w:rPr>
          <w:rFonts w:ascii="Times New Roman" w:hAnsi="Times New Roman" w:cs="Times New Roman"/>
          <w:sz w:val="24"/>
        </w:rPr>
        <w:t>% de mancha púrpura.</w:t>
      </w:r>
    </w:p>
    <w:p w:rsidR="00CB5B0F" w:rsidRPr="00440EF7" w:rsidRDefault="00CB5B0F" w:rsidP="00CB5B0F">
      <w:pPr>
        <w:spacing w:after="0" w:line="360" w:lineRule="auto"/>
        <w:jc w:val="both"/>
        <w:rPr>
          <w:rFonts w:ascii="Times New Roman" w:hAnsi="Times New Roman" w:cs="Times New Roman"/>
          <w:sz w:val="24"/>
        </w:rPr>
      </w:pPr>
      <w:r w:rsidRPr="00440EF7">
        <w:rPr>
          <w:rFonts w:ascii="Times New Roman" w:hAnsi="Times New Roman" w:cs="Times New Roman"/>
          <w:sz w:val="24"/>
        </w:rPr>
        <w:t>3 = 4 a 8</w:t>
      </w:r>
      <w:r>
        <w:rPr>
          <w:rFonts w:ascii="Times New Roman" w:hAnsi="Times New Roman" w:cs="Times New Roman"/>
          <w:sz w:val="24"/>
        </w:rPr>
        <w:t xml:space="preserve"> </w:t>
      </w:r>
      <w:r w:rsidRPr="00440EF7">
        <w:rPr>
          <w:rFonts w:ascii="Times New Roman" w:hAnsi="Times New Roman" w:cs="Times New Roman"/>
          <w:sz w:val="24"/>
        </w:rPr>
        <w:t>% de mancha púrpura.</w:t>
      </w:r>
    </w:p>
    <w:p w:rsidR="00CB5B0F" w:rsidRPr="00440EF7" w:rsidRDefault="00CB5B0F" w:rsidP="00CB5B0F">
      <w:pPr>
        <w:spacing w:after="0" w:line="360" w:lineRule="auto"/>
        <w:jc w:val="both"/>
        <w:rPr>
          <w:rFonts w:ascii="Times New Roman" w:hAnsi="Times New Roman" w:cs="Times New Roman"/>
          <w:sz w:val="24"/>
        </w:rPr>
      </w:pPr>
      <w:r w:rsidRPr="00440EF7">
        <w:rPr>
          <w:rFonts w:ascii="Times New Roman" w:hAnsi="Times New Roman" w:cs="Times New Roman"/>
          <w:sz w:val="24"/>
        </w:rPr>
        <w:t>4 = 9 a 19</w:t>
      </w:r>
      <w:r>
        <w:rPr>
          <w:rFonts w:ascii="Times New Roman" w:hAnsi="Times New Roman" w:cs="Times New Roman"/>
          <w:sz w:val="24"/>
        </w:rPr>
        <w:t xml:space="preserve"> </w:t>
      </w:r>
      <w:r w:rsidRPr="00440EF7">
        <w:rPr>
          <w:rFonts w:ascii="Times New Roman" w:hAnsi="Times New Roman" w:cs="Times New Roman"/>
          <w:sz w:val="24"/>
        </w:rPr>
        <w:t>% de mancha púrpura.</w:t>
      </w:r>
    </w:p>
    <w:p w:rsidR="00841474" w:rsidRPr="00037B0E" w:rsidRDefault="00CB5B0F" w:rsidP="00841474">
      <w:pPr>
        <w:spacing w:after="0" w:line="360" w:lineRule="auto"/>
        <w:jc w:val="both"/>
        <w:rPr>
          <w:rFonts w:ascii="Times New Roman" w:hAnsi="Times New Roman" w:cs="Times New Roman"/>
          <w:sz w:val="24"/>
        </w:rPr>
      </w:pPr>
      <w:r w:rsidRPr="00440EF7">
        <w:rPr>
          <w:rFonts w:ascii="Times New Roman" w:hAnsi="Times New Roman" w:cs="Times New Roman"/>
          <w:sz w:val="24"/>
        </w:rPr>
        <w:t>5 = Más del 20</w:t>
      </w:r>
      <w:r>
        <w:rPr>
          <w:rFonts w:ascii="Times New Roman" w:hAnsi="Times New Roman" w:cs="Times New Roman"/>
          <w:sz w:val="24"/>
        </w:rPr>
        <w:t xml:space="preserve"> </w:t>
      </w:r>
      <w:r w:rsidRPr="00440EF7">
        <w:rPr>
          <w:rFonts w:ascii="Times New Roman" w:hAnsi="Times New Roman" w:cs="Times New Roman"/>
          <w:sz w:val="24"/>
        </w:rPr>
        <w:t>% de mancha púrpura.</w:t>
      </w:r>
      <w:r w:rsidR="00841474">
        <w:rPr>
          <w:rFonts w:ascii="Times New Roman" w:hAnsi="Times New Roman" w:cs="Times New Roman"/>
          <w:sz w:val="24"/>
        </w:rPr>
        <w:t xml:space="preserve"> </w:t>
      </w:r>
      <w:r w:rsidR="00841474" w:rsidRPr="00037B0E">
        <w:rPr>
          <w:rFonts w:ascii="Times New Roman" w:hAnsi="Times New Roman" w:cs="Times New Roman"/>
          <w:sz w:val="24"/>
        </w:rPr>
        <w:t xml:space="preserve">(Anexo Nº </w:t>
      </w:r>
      <w:r w:rsidR="00037B0E">
        <w:rPr>
          <w:rFonts w:ascii="Times New Roman" w:hAnsi="Times New Roman" w:cs="Times New Roman"/>
          <w:sz w:val="24"/>
        </w:rPr>
        <w:t>4</w:t>
      </w:r>
      <w:r w:rsidR="00841474" w:rsidRPr="00037B0E">
        <w:rPr>
          <w:rFonts w:ascii="Times New Roman" w:hAnsi="Times New Roman" w:cs="Times New Roman"/>
          <w:sz w:val="24"/>
        </w:rPr>
        <w:t>)</w:t>
      </w:r>
    </w:p>
    <w:p w:rsidR="000C57C6" w:rsidRDefault="000C57C6" w:rsidP="00E94887">
      <w:pPr>
        <w:spacing w:after="0" w:line="360" w:lineRule="auto"/>
        <w:jc w:val="both"/>
        <w:rPr>
          <w:rFonts w:ascii="Times New Roman" w:hAnsi="Times New Roman" w:cs="Times New Roman"/>
          <w:b/>
          <w:sz w:val="24"/>
        </w:rPr>
      </w:pPr>
    </w:p>
    <w:p w:rsidR="00E94887" w:rsidRPr="00440EF7" w:rsidRDefault="00E94887" w:rsidP="00E94887">
      <w:pPr>
        <w:spacing w:after="0" w:line="360" w:lineRule="auto"/>
        <w:jc w:val="both"/>
        <w:rPr>
          <w:rFonts w:ascii="Times New Roman" w:hAnsi="Times New Roman" w:cs="Times New Roman"/>
          <w:b/>
          <w:sz w:val="24"/>
        </w:rPr>
      </w:pPr>
      <w:r>
        <w:rPr>
          <w:rFonts w:ascii="Times New Roman" w:hAnsi="Times New Roman" w:cs="Times New Roman"/>
          <w:b/>
          <w:sz w:val="24"/>
        </w:rPr>
        <w:t>4.3.19</w:t>
      </w:r>
      <w:r w:rsidRPr="00440EF7">
        <w:rPr>
          <w:rFonts w:ascii="Times New Roman" w:hAnsi="Times New Roman" w:cs="Times New Roman"/>
          <w:b/>
          <w:sz w:val="24"/>
        </w:rPr>
        <w:t>.</w:t>
      </w:r>
      <w:r w:rsidRPr="00440EF7">
        <w:rPr>
          <w:b/>
        </w:rPr>
        <w:t xml:space="preserve"> </w:t>
      </w:r>
      <w:r w:rsidRPr="00440EF7">
        <w:rPr>
          <w:rFonts w:ascii="Times New Roman" w:hAnsi="Times New Roman" w:cs="Times New Roman"/>
          <w:b/>
          <w:sz w:val="24"/>
        </w:rPr>
        <w:t>Rajadura (R)</w:t>
      </w:r>
    </w:p>
    <w:p w:rsidR="00E94887" w:rsidRPr="00440EF7" w:rsidRDefault="00E94887" w:rsidP="00E94887">
      <w:pPr>
        <w:spacing w:after="0" w:line="360" w:lineRule="auto"/>
        <w:jc w:val="both"/>
        <w:rPr>
          <w:rFonts w:ascii="Times New Roman" w:hAnsi="Times New Roman" w:cs="Times New Roman"/>
          <w:b/>
          <w:sz w:val="24"/>
        </w:rPr>
      </w:pPr>
    </w:p>
    <w:p w:rsidR="00E94887" w:rsidRDefault="00FC10C6" w:rsidP="00E94887">
      <w:pPr>
        <w:spacing w:after="0" w:line="360" w:lineRule="auto"/>
        <w:jc w:val="both"/>
        <w:rPr>
          <w:rFonts w:ascii="Times New Roman" w:hAnsi="Times New Roman" w:cs="Times New Roman"/>
          <w:sz w:val="24"/>
        </w:rPr>
      </w:pPr>
      <w:r>
        <w:rPr>
          <w:rFonts w:ascii="Times New Roman" w:hAnsi="Times New Roman" w:cs="Times New Roman"/>
          <w:sz w:val="24"/>
        </w:rPr>
        <w:t>Se tomó</w:t>
      </w:r>
      <w:r w:rsidR="00E94887" w:rsidRPr="00440EF7">
        <w:rPr>
          <w:rFonts w:ascii="Times New Roman" w:hAnsi="Times New Roman" w:cs="Times New Roman"/>
          <w:sz w:val="24"/>
        </w:rPr>
        <w:t xml:space="preserve"> u</w:t>
      </w:r>
      <w:r w:rsidR="00E94887">
        <w:rPr>
          <w:rFonts w:ascii="Times New Roman" w:hAnsi="Times New Roman" w:cs="Times New Roman"/>
          <w:sz w:val="24"/>
        </w:rPr>
        <w:t xml:space="preserve">na muestra al azar de 100 granos </w:t>
      </w:r>
      <w:r w:rsidR="00E94887" w:rsidRPr="00440EF7">
        <w:rPr>
          <w:rFonts w:ascii="Times New Roman" w:hAnsi="Times New Roman" w:cs="Times New Roman"/>
          <w:sz w:val="24"/>
        </w:rPr>
        <w:t>de ca</w:t>
      </w:r>
      <w:r w:rsidR="00E94887">
        <w:rPr>
          <w:rFonts w:ascii="Times New Roman" w:hAnsi="Times New Roman" w:cs="Times New Roman"/>
          <w:sz w:val="24"/>
        </w:rPr>
        <w:t>da tratamient</w:t>
      </w:r>
      <w:r>
        <w:rPr>
          <w:rFonts w:ascii="Times New Roman" w:hAnsi="Times New Roman" w:cs="Times New Roman"/>
          <w:sz w:val="24"/>
        </w:rPr>
        <w:t>o, luego se contaron los que presentaron rajaduras, y se expresó</w:t>
      </w:r>
      <w:r w:rsidR="00E94887">
        <w:rPr>
          <w:rFonts w:ascii="Times New Roman" w:hAnsi="Times New Roman" w:cs="Times New Roman"/>
          <w:sz w:val="24"/>
        </w:rPr>
        <w:t xml:space="preserve"> en porcentaje</w:t>
      </w:r>
      <w:r w:rsidR="00E94887" w:rsidRPr="00440EF7">
        <w:rPr>
          <w:rFonts w:ascii="Times New Roman" w:hAnsi="Times New Roman" w:cs="Times New Roman"/>
          <w:sz w:val="24"/>
        </w:rPr>
        <w:t xml:space="preserve"> utilizando la es</w:t>
      </w:r>
      <w:r w:rsidR="00E94887">
        <w:rPr>
          <w:rFonts w:ascii="Times New Roman" w:hAnsi="Times New Roman" w:cs="Times New Roman"/>
          <w:sz w:val="24"/>
        </w:rPr>
        <w:t xml:space="preserve">cala propuesta por el Instituto </w:t>
      </w:r>
      <w:r w:rsidR="00E94887" w:rsidRPr="00440EF7">
        <w:rPr>
          <w:rFonts w:ascii="Times New Roman" w:hAnsi="Times New Roman" w:cs="Times New Roman"/>
          <w:sz w:val="24"/>
        </w:rPr>
        <w:t>Internacional de la Soya (INTSOY),</w:t>
      </w:r>
      <w:r w:rsidR="00E94887">
        <w:rPr>
          <w:rFonts w:ascii="Times New Roman" w:hAnsi="Times New Roman" w:cs="Times New Roman"/>
          <w:sz w:val="24"/>
        </w:rPr>
        <w:t xml:space="preserve"> de 1-</w:t>
      </w:r>
      <w:r w:rsidR="00E94887" w:rsidRPr="00440EF7">
        <w:rPr>
          <w:rFonts w:ascii="Times New Roman" w:hAnsi="Times New Roman" w:cs="Times New Roman"/>
          <w:sz w:val="24"/>
        </w:rPr>
        <w:t>5; donde:</w:t>
      </w:r>
    </w:p>
    <w:p w:rsidR="00E94887" w:rsidRPr="00440EF7" w:rsidRDefault="00E94887" w:rsidP="00E94887">
      <w:pPr>
        <w:spacing w:after="0" w:line="360" w:lineRule="auto"/>
        <w:jc w:val="both"/>
        <w:rPr>
          <w:rFonts w:ascii="Times New Roman" w:hAnsi="Times New Roman" w:cs="Times New Roman"/>
          <w:sz w:val="24"/>
        </w:rPr>
      </w:pPr>
      <w:r w:rsidRPr="00440EF7">
        <w:rPr>
          <w:rFonts w:ascii="Times New Roman" w:hAnsi="Times New Roman" w:cs="Times New Roman"/>
          <w:sz w:val="24"/>
        </w:rPr>
        <w:t>1 =</w:t>
      </w:r>
      <w:r>
        <w:rPr>
          <w:rFonts w:ascii="Times New Roman" w:hAnsi="Times New Roman" w:cs="Times New Roman"/>
          <w:sz w:val="24"/>
        </w:rPr>
        <w:t xml:space="preserve"> Todas los granos</w:t>
      </w:r>
      <w:r w:rsidRPr="00440EF7">
        <w:rPr>
          <w:rFonts w:ascii="Times New Roman" w:hAnsi="Times New Roman" w:cs="Times New Roman"/>
          <w:sz w:val="24"/>
        </w:rPr>
        <w:t xml:space="preserve"> en excelentes condiciones.</w:t>
      </w:r>
    </w:p>
    <w:p w:rsidR="00E94887" w:rsidRPr="00440EF7" w:rsidRDefault="00E94887" w:rsidP="00E94887">
      <w:pPr>
        <w:spacing w:after="0" w:line="360" w:lineRule="auto"/>
        <w:jc w:val="both"/>
        <w:rPr>
          <w:rFonts w:ascii="Times New Roman" w:hAnsi="Times New Roman" w:cs="Times New Roman"/>
          <w:sz w:val="24"/>
        </w:rPr>
      </w:pPr>
      <w:r>
        <w:rPr>
          <w:rFonts w:ascii="Times New Roman" w:hAnsi="Times New Roman" w:cs="Times New Roman"/>
          <w:sz w:val="24"/>
        </w:rPr>
        <w:t>2 = Unos pocos granos</w:t>
      </w:r>
      <w:r w:rsidRPr="00440EF7">
        <w:rPr>
          <w:rFonts w:ascii="Times New Roman" w:hAnsi="Times New Roman" w:cs="Times New Roman"/>
          <w:sz w:val="24"/>
        </w:rPr>
        <w:t xml:space="preserve"> rota la testa.</w:t>
      </w:r>
    </w:p>
    <w:p w:rsidR="00E94887" w:rsidRPr="00440EF7" w:rsidRDefault="00E94887" w:rsidP="00E94887">
      <w:pPr>
        <w:spacing w:after="0" w:line="360" w:lineRule="auto"/>
        <w:jc w:val="both"/>
        <w:rPr>
          <w:rFonts w:ascii="Times New Roman" w:hAnsi="Times New Roman" w:cs="Times New Roman"/>
          <w:sz w:val="24"/>
        </w:rPr>
      </w:pPr>
      <w:r>
        <w:rPr>
          <w:rFonts w:ascii="Times New Roman" w:hAnsi="Times New Roman" w:cs="Times New Roman"/>
          <w:sz w:val="24"/>
        </w:rPr>
        <w:t>3 = Del 20 al 50</w:t>
      </w:r>
      <w:r w:rsidR="00FC10C6">
        <w:rPr>
          <w:rFonts w:ascii="Times New Roman" w:hAnsi="Times New Roman" w:cs="Times New Roman"/>
          <w:sz w:val="24"/>
        </w:rPr>
        <w:t xml:space="preserve"> </w:t>
      </w:r>
      <w:r>
        <w:rPr>
          <w:rFonts w:ascii="Times New Roman" w:hAnsi="Times New Roman" w:cs="Times New Roman"/>
          <w:sz w:val="24"/>
        </w:rPr>
        <w:t>% de granos</w:t>
      </w:r>
      <w:r w:rsidRPr="00440EF7">
        <w:rPr>
          <w:rFonts w:ascii="Times New Roman" w:hAnsi="Times New Roman" w:cs="Times New Roman"/>
          <w:sz w:val="24"/>
        </w:rPr>
        <w:t xml:space="preserve"> rota la testa.</w:t>
      </w:r>
    </w:p>
    <w:p w:rsidR="00E94887" w:rsidRPr="00440EF7" w:rsidRDefault="00E94887" w:rsidP="00E94887">
      <w:pPr>
        <w:spacing w:after="0" w:line="360" w:lineRule="auto"/>
        <w:jc w:val="both"/>
        <w:rPr>
          <w:rFonts w:ascii="Times New Roman" w:hAnsi="Times New Roman" w:cs="Times New Roman"/>
          <w:sz w:val="24"/>
        </w:rPr>
      </w:pPr>
      <w:r w:rsidRPr="00440EF7">
        <w:rPr>
          <w:rFonts w:ascii="Times New Roman" w:hAnsi="Times New Roman" w:cs="Times New Roman"/>
          <w:sz w:val="24"/>
        </w:rPr>
        <w:t>4 = Del 51 al 80</w:t>
      </w:r>
      <w:r w:rsidR="00FC10C6">
        <w:rPr>
          <w:rFonts w:ascii="Times New Roman" w:hAnsi="Times New Roman" w:cs="Times New Roman"/>
          <w:sz w:val="24"/>
        </w:rPr>
        <w:t xml:space="preserve"> </w:t>
      </w:r>
      <w:r w:rsidRPr="00440EF7">
        <w:rPr>
          <w:rFonts w:ascii="Times New Roman" w:hAnsi="Times New Roman" w:cs="Times New Roman"/>
          <w:sz w:val="24"/>
        </w:rPr>
        <w:t xml:space="preserve">% de </w:t>
      </w:r>
      <w:r>
        <w:rPr>
          <w:rFonts w:ascii="Times New Roman" w:hAnsi="Times New Roman" w:cs="Times New Roman"/>
          <w:sz w:val="24"/>
        </w:rPr>
        <w:t>granos</w:t>
      </w:r>
      <w:r w:rsidRPr="00440EF7">
        <w:rPr>
          <w:rFonts w:ascii="Times New Roman" w:hAnsi="Times New Roman" w:cs="Times New Roman"/>
          <w:sz w:val="24"/>
        </w:rPr>
        <w:t xml:space="preserve"> rota la testa.</w:t>
      </w:r>
    </w:p>
    <w:p w:rsidR="00E94887" w:rsidRPr="00037B0E" w:rsidRDefault="00E94887" w:rsidP="00E94887">
      <w:pPr>
        <w:spacing w:after="0" w:line="360" w:lineRule="auto"/>
        <w:jc w:val="both"/>
        <w:rPr>
          <w:rFonts w:ascii="Times New Roman" w:hAnsi="Times New Roman" w:cs="Times New Roman"/>
          <w:sz w:val="24"/>
        </w:rPr>
      </w:pPr>
      <w:r>
        <w:rPr>
          <w:rFonts w:ascii="Times New Roman" w:hAnsi="Times New Roman" w:cs="Times New Roman"/>
          <w:sz w:val="24"/>
        </w:rPr>
        <w:t>5 = Casi el 100</w:t>
      </w:r>
      <w:r w:rsidR="00FC10C6">
        <w:rPr>
          <w:rFonts w:ascii="Times New Roman" w:hAnsi="Times New Roman" w:cs="Times New Roman"/>
          <w:sz w:val="24"/>
        </w:rPr>
        <w:t xml:space="preserve"> </w:t>
      </w:r>
      <w:r>
        <w:rPr>
          <w:rFonts w:ascii="Times New Roman" w:hAnsi="Times New Roman" w:cs="Times New Roman"/>
          <w:sz w:val="24"/>
        </w:rPr>
        <w:t>% de granos</w:t>
      </w:r>
      <w:r w:rsidRPr="00440EF7">
        <w:rPr>
          <w:rFonts w:ascii="Times New Roman" w:hAnsi="Times New Roman" w:cs="Times New Roman"/>
          <w:sz w:val="24"/>
        </w:rPr>
        <w:t xml:space="preserve"> rota la testa.</w:t>
      </w:r>
      <w:r w:rsidR="00841474">
        <w:rPr>
          <w:rFonts w:ascii="Times New Roman" w:hAnsi="Times New Roman" w:cs="Times New Roman"/>
          <w:sz w:val="24"/>
        </w:rPr>
        <w:t xml:space="preserve"> </w:t>
      </w:r>
      <w:r w:rsidR="00037B0E">
        <w:rPr>
          <w:rFonts w:ascii="Times New Roman" w:hAnsi="Times New Roman" w:cs="Times New Roman"/>
          <w:sz w:val="24"/>
        </w:rPr>
        <w:t>(Anexo Nº 4</w:t>
      </w:r>
      <w:r w:rsidR="00841474" w:rsidRPr="00037B0E">
        <w:rPr>
          <w:rFonts w:ascii="Times New Roman" w:hAnsi="Times New Roman" w:cs="Times New Roman"/>
          <w:sz w:val="24"/>
        </w:rPr>
        <w:t>)</w:t>
      </w:r>
    </w:p>
    <w:p w:rsidR="00E94887" w:rsidRDefault="00E94887" w:rsidP="00CB5B0F">
      <w:pPr>
        <w:spacing w:after="0" w:line="360" w:lineRule="auto"/>
        <w:jc w:val="both"/>
        <w:rPr>
          <w:rFonts w:ascii="Times New Roman" w:hAnsi="Times New Roman" w:cs="Times New Roman"/>
          <w:b/>
          <w:sz w:val="24"/>
          <w:szCs w:val="26"/>
        </w:rPr>
      </w:pPr>
    </w:p>
    <w:p w:rsidR="00CB5B0F" w:rsidRDefault="00E06CEC" w:rsidP="00CB5B0F">
      <w:pPr>
        <w:spacing w:after="0" w:line="360" w:lineRule="auto"/>
        <w:jc w:val="both"/>
        <w:rPr>
          <w:rFonts w:ascii="Times New Roman" w:hAnsi="Times New Roman" w:cs="Times New Roman"/>
          <w:b/>
          <w:sz w:val="24"/>
          <w:szCs w:val="26"/>
        </w:rPr>
      </w:pPr>
      <w:r>
        <w:rPr>
          <w:rFonts w:ascii="Times New Roman" w:hAnsi="Times New Roman" w:cs="Times New Roman"/>
          <w:b/>
          <w:sz w:val="24"/>
          <w:szCs w:val="26"/>
        </w:rPr>
        <w:t>4</w:t>
      </w:r>
      <w:r w:rsidR="00E94887">
        <w:rPr>
          <w:rFonts w:ascii="Times New Roman" w:hAnsi="Times New Roman" w:cs="Times New Roman"/>
          <w:b/>
          <w:sz w:val="24"/>
          <w:szCs w:val="26"/>
        </w:rPr>
        <w:t>.3.20</w:t>
      </w:r>
      <w:r w:rsidR="00CB5B0F" w:rsidRPr="000C6D14">
        <w:rPr>
          <w:rFonts w:ascii="Times New Roman" w:hAnsi="Times New Roman" w:cs="Times New Roman"/>
          <w:b/>
          <w:sz w:val="24"/>
          <w:szCs w:val="26"/>
        </w:rPr>
        <w:t xml:space="preserve">. </w:t>
      </w:r>
      <w:r w:rsidR="00CB5B0F">
        <w:rPr>
          <w:rFonts w:ascii="Times New Roman" w:hAnsi="Times New Roman" w:cs="Times New Roman"/>
          <w:b/>
          <w:sz w:val="24"/>
          <w:szCs w:val="24"/>
        </w:rPr>
        <w:t>Forma del grano (</w:t>
      </w:r>
      <w:r w:rsidR="00CB5B0F" w:rsidRPr="000C6D14">
        <w:rPr>
          <w:rFonts w:ascii="Times New Roman" w:hAnsi="Times New Roman" w:cs="Times New Roman"/>
          <w:b/>
          <w:sz w:val="24"/>
          <w:szCs w:val="24"/>
        </w:rPr>
        <w:t>F</w:t>
      </w:r>
      <w:r w:rsidR="00CB5B0F">
        <w:rPr>
          <w:rFonts w:ascii="Times New Roman" w:hAnsi="Times New Roman" w:cs="Times New Roman"/>
          <w:b/>
          <w:sz w:val="24"/>
          <w:szCs w:val="24"/>
        </w:rPr>
        <w:t>G</w:t>
      </w:r>
      <w:r w:rsidR="00CB5B0F" w:rsidRPr="000C6D14">
        <w:rPr>
          <w:rFonts w:ascii="Times New Roman" w:hAnsi="Times New Roman" w:cs="Times New Roman"/>
          <w:b/>
          <w:sz w:val="24"/>
          <w:szCs w:val="24"/>
        </w:rPr>
        <w:t>)</w:t>
      </w:r>
    </w:p>
    <w:p w:rsidR="00CB5B0F" w:rsidRDefault="00CB5B0F" w:rsidP="00CB5B0F">
      <w:pPr>
        <w:spacing w:after="0" w:line="360" w:lineRule="auto"/>
        <w:jc w:val="both"/>
        <w:rPr>
          <w:rFonts w:ascii="Times New Roman" w:hAnsi="Times New Roman" w:cs="Times New Roman"/>
          <w:b/>
          <w:sz w:val="24"/>
          <w:szCs w:val="26"/>
        </w:rPr>
      </w:pPr>
    </w:p>
    <w:p w:rsidR="00CB5B0F" w:rsidRPr="000C6D14" w:rsidRDefault="00CB5B0F" w:rsidP="00CB5B0F">
      <w:pPr>
        <w:spacing w:after="0" w:line="360" w:lineRule="auto"/>
        <w:jc w:val="both"/>
        <w:rPr>
          <w:rFonts w:ascii="Times New Roman" w:hAnsi="Times New Roman" w:cs="Times New Roman"/>
          <w:sz w:val="24"/>
          <w:szCs w:val="24"/>
        </w:rPr>
      </w:pPr>
      <w:r w:rsidRPr="007F4C80">
        <w:rPr>
          <w:rFonts w:ascii="Times New Roman" w:hAnsi="Times New Roman" w:cs="Times New Roman"/>
          <w:sz w:val="24"/>
          <w:szCs w:val="26"/>
        </w:rPr>
        <w:t>Por obs</w:t>
      </w:r>
      <w:r w:rsidR="0062601C">
        <w:rPr>
          <w:rFonts w:ascii="Times New Roman" w:hAnsi="Times New Roman" w:cs="Times New Roman"/>
          <w:sz w:val="24"/>
          <w:szCs w:val="26"/>
        </w:rPr>
        <w:t>ervación directa se identificó</w:t>
      </w:r>
      <w:r w:rsidRPr="007F4C80">
        <w:rPr>
          <w:rFonts w:ascii="Times New Roman" w:hAnsi="Times New Roman" w:cs="Times New Roman"/>
          <w:sz w:val="24"/>
          <w:szCs w:val="26"/>
        </w:rPr>
        <w:t xml:space="preserve"> la forma de </w:t>
      </w:r>
      <w:r>
        <w:rPr>
          <w:rFonts w:ascii="Times New Roman" w:hAnsi="Times New Roman" w:cs="Times New Roman"/>
          <w:sz w:val="24"/>
        </w:rPr>
        <w:t xml:space="preserve">grano </w:t>
      </w:r>
      <w:r>
        <w:rPr>
          <w:rFonts w:ascii="Times New Roman" w:hAnsi="Times New Roman" w:cs="Times New Roman"/>
          <w:sz w:val="24"/>
          <w:szCs w:val="26"/>
        </w:rPr>
        <w:t xml:space="preserve">al momento de la cosecha </w:t>
      </w:r>
      <w:r w:rsidRPr="000C6D14">
        <w:rPr>
          <w:rFonts w:ascii="Times New Roman" w:hAnsi="Times New Roman" w:cs="Times New Roman"/>
          <w:sz w:val="24"/>
          <w:szCs w:val="26"/>
        </w:rPr>
        <w:t>a través de la escala propuesta por el Departamento de Agricultura d</w:t>
      </w:r>
      <w:r>
        <w:rPr>
          <w:rFonts w:ascii="Times New Roman" w:hAnsi="Times New Roman" w:cs="Times New Roman"/>
          <w:sz w:val="24"/>
          <w:szCs w:val="26"/>
        </w:rPr>
        <w:t>e Estados Unidos (USDA), de 1-4</w:t>
      </w:r>
      <w:r w:rsidRPr="000C6D14">
        <w:rPr>
          <w:rFonts w:ascii="Times New Roman" w:hAnsi="Times New Roman" w:cs="Times New Roman"/>
          <w:sz w:val="24"/>
          <w:szCs w:val="26"/>
        </w:rPr>
        <w:t xml:space="preserve">; </w:t>
      </w:r>
      <w:r w:rsidRPr="000C6D14">
        <w:rPr>
          <w:rFonts w:ascii="Times New Roman" w:hAnsi="Times New Roman" w:cs="Times New Roman"/>
          <w:sz w:val="24"/>
          <w:szCs w:val="24"/>
        </w:rPr>
        <w:t xml:space="preserve">donde: </w:t>
      </w:r>
    </w:p>
    <w:p w:rsidR="00CB5B0F" w:rsidRPr="000C6D14" w:rsidRDefault="00CB5B0F" w:rsidP="00CB5B0F">
      <w:pPr>
        <w:tabs>
          <w:tab w:val="left" w:pos="8504"/>
        </w:tabs>
        <w:spacing w:after="0" w:line="360" w:lineRule="auto"/>
        <w:ind w:right="-1"/>
        <w:jc w:val="both"/>
        <w:rPr>
          <w:rFonts w:ascii="Times New Roman" w:hAnsi="Times New Roman" w:cs="Times New Roman"/>
          <w:sz w:val="24"/>
          <w:szCs w:val="26"/>
        </w:rPr>
      </w:pPr>
      <w:r>
        <w:rPr>
          <w:rFonts w:ascii="Times New Roman" w:hAnsi="Times New Roman" w:cs="Times New Roman"/>
          <w:sz w:val="24"/>
          <w:szCs w:val="26"/>
        </w:rPr>
        <w:t>1 = Esférica</w:t>
      </w:r>
      <w:r w:rsidRPr="000C6D14">
        <w:rPr>
          <w:rFonts w:ascii="Times New Roman" w:hAnsi="Times New Roman" w:cs="Times New Roman"/>
          <w:sz w:val="24"/>
          <w:szCs w:val="26"/>
        </w:rPr>
        <w:t>.</w:t>
      </w:r>
    </w:p>
    <w:p w:rsidR="00CB5B0F" w:rsidRDefault="00CB5B0F" w:rsidP="00CB5B0F">
      <w:pPr>
        <w:tabs>
          <w:tab w:val="left" w:pos="8504"/>
        </w:tabs>
        <w:spacing w:after="0" w:line="360" w:lineRule="auto"/>
        <w:ind w:right="-1"/>
        <w:jc w:val="both"/>
        <w:rPr>
          <w:rFonts w:ascii="Times New Roman" w:hAnsi="Times New Roman" w:cs="Times New Roman"/>
          <w:sz w:val="24"/>
          <w:szCs w:val="26"/>
        </w:rPr>
      </w:pPr>
      <w:r w:rsidRPr="000C6D14">
        <w:rPr>
          <w:rFonts w:ascii="Times New Roman" w:hAnsi="Times New Roman" w:cs="Times New Roman"/>
          <w:sz w:val="24"/>
          <w:szCs w:val="26"/>
        </w:rPr>
        <w:t>2 =</w:t>
      </w:r>
      <w:r>
        <w:rPr>
          <w:rFonts w:ascii="Times New Roman" w:hAnsi="Times New Roman" w:cs="Times New Roman"/>
          <w:sz w:val="24"/>
          <w:szCs w:val="26"/>
        </w:rPr>
        <w:t xml:space="preserve"> Esférica aplanada</w:t>
      </w:r>
      <w:r w:rsidRPr="000C6D14">
        <w:rPr>
          <w:rFonts w:ascii="Times New Roman" w:hAnsi="Times New Roman" w:cs="Times New Roman"/>
          <w:sz w:val="24"/>
          <w:szCs w:val="26"/>
        </w:rPr>
        <w:t xml:space="preserve">. </w:t>
      </w:r>
    </w:p>
    <w:p w:rsidR="00CB5B0F" w:rsidRDefault="00CB5B0F" w:rsidP="00CB5B0F">
      <w:pPr>
        <w:tabs>
          <w:tab w:val="left" w:pos="8504"/>
        </w:tabs>
        <w:spacing w:after="0" w:line="360" w:lineRule="auto"/>
        <w:ind w:right="-1"/>
        <w:jc w:val="both"/>
        <w:rPr>
          <w:rFonts w:ascii="Times New Roman" w:hAnsi="Times New Roman" w:cs="Times New Roman"/>
          <w:sz w:val="24"/>
          <w:szCs w:val="26"/>
        </w:rPr>
      </w:pPr>
      <w:r>
        <w:rPr>
          <w:rFonts w:ascii="Times New Roman" w:hAnsi="Times New Roman" w:cs="Times New Roman"/>
          <w:sz w:val="24"/>
          <w:szCs w:val="26"/>
        </w:rPr>
        <w:t>3 = Alargada.</w:t>
      </w:r>
    </w:p>
    <w:p w:rsidR="00841474" w:rsidRPr="00037B0E" w:rsidRDefault="00CB5B0F" w:rsidP="00841474">
      <w:pPr>
        <w:spacing w:after="0" w:line="360" w:lineRule="auto"/>
        <w:jc w:val="both"/>
        <w:rPr>
          <w:rFonts w:ascii="Times New Roman" w:hAnsi="Times New Roman" w:cs="Times New Roman"/>
          <w:sz w:val="24"/>
        </w:rPr>
      </w:pPr>
      <w:r>
        <w:rPr>
          <w:rFonts w:ascii="Times New Roman" w:hAnsi="Times New Roman" w:cs="Times New Roman"/>
          <w:sz w:val="24"/>
          <w:szCs w:val="26"/>
        </w:rPr>
        <w:t>4 = Aplanada-alargada.</w:t>
      </w:r>
      <w:r w:rsidR="00841474">
        <w:rPr>
          <w:rFonts w:ascii="Times New Roman" w:hAnsi="Times New Roman" w:cs="Times New Roman"/>
          <w:sz w:val="24"/>
          <w:szCs w:val="26"/>
        </w:rPr>
        <w:t xml:space="preserve"> </w:t>
      </w:r>
      <w:r w:rsidR="00841474" w:rsidRPr="00037B0E">
        <w:rPr>
          <w:rFonts w:ascii="Times New Roman" w:hAnsi="Times New Roman" w:cs="Times New Roman"/>
          <w:sz w:val="24"/>
        </w:rPr>
        <w:t xml:space="preserve">(Anexo Nº </w:t>
      </w:r>
      <w:r w:rsidR="00037B0E" w:rsidRPr="00037B0E">
        <w:rPr>
          <w:rFonts w:ascii="Times New Roman" w:hAnsi="Times New Roman" w:cs="Times New Roman"/>
          <w:sz w:val="24"/>
        </w:rPr>
        <w:t>4</w:t>
      </w:r>
      <w:r w:rsidR="00841474" w:rsidRPr="00037B0E">
        <w:rPr>
          <w:rFonts w:ascii="Times New Roman" w:hAnsi="Times New Roman" w:cs="Times New Roman"/>
          <w:sz w:val="24"/>
        </w:rPr>
        <w:t>)</w:t>
      </w:r>
    </w:p>
    <w:p w:rsidR="00CB5B0F" w:rsidRPr="000C6D14" w:rsidRDefault="00CB5B0F" w:rsidP="00CB5B0F">
      <w:pPr>
        <w:tabs>
          <w:tab w:val="left" w:pos="8504"/>
        </w:tabs>
        <w:spacing w:after="0" w:line="360" w:lineRule="auto"/>
        <w:ind w:right="-1"/>
        <w:jc w:val="both"/>
        <w:rPr>
          <w:rFonts w:ascii="Times New Roman" w:hAnsi="Times New Roman" w:cs="Times New Roman"/>
          <w:sz w:val="24"/>
          <w:szCs w:val="26"/>
        </w:rPr>
      </w:pPr>
    </w:p>
    <w:p w:rsidR="00CB5B0F" w:rsidRPr="000C6D14" w:rsidRDefault="00E06CEC" w:rsidP="00CB5B0F">
      <w:pPr>
        <w:spacing w:after="0" w:line="360" w:lineRule="auto"/>
        <w:jc w:val="both"/>
        <w:rPr>
          <w:rFonts w:ascii="Times New Roman" w:hAnsi="Times New Roman" w:cs="Times New Roman"/>
          <w:b/>
          <w:sz w:val="24"/>
          <w:szCs w:val="26"/>
        </w:rPr>
      </w:pPr>
      <w:r>
        <w:rPr>
          <w:rFonts w:ascii="Times New Roman" w:hAnsi="Times New Roman" w:cs="Times New Roman"/>
          <w:b/>
          <w:sz w:val="24"/>
          <w:szCs w:val="26"/>
        </w:rPr>
        <w:lastRenderedPageBreak/>
        <w:t>4</w:t>
      </w:r>
      <w:r w:rsidR="00E94887">
        <w:rPr>
          <w:rFonts w:ascii="Times New Roman" w:hAnsi="Times New Roman" w:cs="Times New Roman"/>
          <w:b/>
          <w:sz w:val="24"/>
          <w:szCs w:val="26"/>
        </w:rPr>
        <w:t>.3.21</w:t>
      </w:r>
      <w:r w:rsidR="00CB5B0F" w:rsidRPr="000C6D14">
        <w:rPr>
          <w:rFonts w:ascii="Times New Roman" w:hAnsi="Times New Roman" w:cs="Times New Roman"/>
          <w:b/>
          <w:sz w:val="24"/>
          <w:szCs w:val="26"/>
        </w:rPr>
        <w:t xml:space="preserve">. Lustre </w:t>
      </w:r>
      <w:r w:rsidR="00CB5B0F" w:rsidRPr="00312D5E">
        <w:rPr>
          <w:rFonts w:ascii="Times New Roman" w:hAnsi="Times New Roman" w:cs="Times New Roman"/>
          <w:b/>
          <w:sz w:val="24"/>
          <w:szCs w:val="26"/>
        </w:rPr>
        <w:t xml:space="preserve">del </w:t>
      </w:r>
      <w:r w:rsidR="00CB5B0F" w:rsidRPr="00312D5E">
        <w:rPr>
          <w:rFonts w:ascii="Times New Roman" w:hAnsi="Times New Roman" w:cs="Times New Roman"/>
          <w:b/>
          <w:sz w:val="24"/>
        </w:rPr>
        <w:t>grano</w:t>
      </w:r>
      <w:r w:rsidR="00CB5B0F" w:rsidRPr="00440EF7">
        <w:rPr>
          <w:rFonts w:ascii="Times New Roman" w:hAnsi="Times New Roman" w:cs="Times New Roman"/>
          <w:sz w:val="24"/>
        </w:rPr>
        <w:t xml:space="preserve"> </w:t>
      </w:r>
      <w:r w:rsidR="00CB5B0F">
        <w:rPr>
          <w:rFonts w:ascii="Times New Roman" w:hAnsi="Times New Roman" w:cs="Times New Roman"/>
          <w:b/>
          <w:sz w:val="24"/>
          <w:szCs w:val="26"/>
        </w:rPr>
        <w:t>(LG</w:t>
      </w:r>
      <w:r w:rsidR="00CB5B0F" w:rsidRPr="000C6D14">
        <w:rPr>
          <w:rFonts w:ascii="Times New Roman" w:hAnsi="Times New Roman" w:cs="Times New Roman"/>
          <w:b/>
          <w:sz w:val="24"/>
          <w:szCs w:val="26"/>
        </w:rPr>
        <w:t>)</w:t>
      </w:r>
    </w:p>
    <w:p w:rsidR="00CB5B0F" w:rsidRPr="000C6D14" w:rsidRDefault="00CB5B0F" w:rsidP="00CB5B0F">
      <w:pPr>
        <w:spacing w:after="0" w:line="360" w:lineRule="auto"/>
        <w:jc w:val="both"/>
        <w:rPr>
          <w:rFonts w:ascii="Times New Roman" w:hAnsi="Times New Roman" w:cs="Times New Roman"/>
          <w:b/>
          <w:sz w:val="24"/>
          <w:szCs w:val="26"/>
        </w:rPr>
      </w:pPr>
    </w:p>
    <w:p w:rsidR="00CB5B0F" w:rsidRPr="000C6D14" w:rsidRDefault="00CB5B0F" w:rsidP="00CB5B0F">
      <w:pPr>
        <w:spacing w:after="0" w:line="360" w:lineRule="auto"/>
        <w:jc w:val="both"/>
        <w:rPr>
          <w:rFonts w:ascii="Times New Roman" w:hAnsi="Times New Roman" w:cs="Times New Roman"/>
          <w:sz w:val="24"/>
          <w:szCs w:val="24"/>
        </w:rPr>
      </w:pPr>
      <w:r w:rsidRPr="000C6D14">
        <w:rPr>
          <w:rFonts w:ascii="Times New Roman" w:hAnsi="Times New Roman" w:cs="Times New Roman"/>
          <w:sz w:val="24"/>
          <w:szCs w:val="24"/>
        </w:rPr>
        <w:t>Por o</w:t>
      </w:r>
      <w:r>
        <w:rPr>
          <w:rFonts w:ascii="Times New Roman" w:hAnsi="Times New Roman" w:cs="Times New Roman"/>
          <w:sz w:val="24"/>
          <w:szCs w:val="24"/>
        </w:rPr>
        <w:t>b</w:t>
      </w:r>
      <w:r w:rsidR="0062601C">
        <w:rPr>
          <w:rFonts w:ascii="Times New Roman" w:hAnsi="Times New Roman" w:cs="Times New Roman"/>
          <w:sz w:val="24"/>
          <w:szCs w:val="24"/>
        </w:rPr>
        <w:t>servación directa se determinó</w:t>
      </w:r>
      <w:r>
        <w:rPr>
          <w:rFonts w:ascii="Times New Roman" w:hAnsi="Times New Roman" w:cs="Times New Roman"/>
          <w:sz w:val="24"/>
          <w:szCs w:val="24"/>
        </w:rPr>
        <w:t xml:space="preserve"> a la cose</w:t>
      </w:r>
      <w:r w:rsidR="0062601C">
        <w:rPr>
          <w:rFonts w:ascii="Times New Roman" w:hAnsi="Times New Roman" w:cs="Times New Roman"/>
          <w:sz w:val="24"/>
          <w:szCs w:val="24"/>
        </w:rPr>
        <w:t>cha, para el efecto se utilizó</w:t>
      </w:r>
      <w:r w:rsidRPr="000C6D14">
        <w:rPr>
          <w:rFonts w:ascii="Times New Roman" w:hAnsi="Times New Roman" w:cs="Times New Roman"/>
          <w:sz w:val="24"/>
          <w:szCs w:val="24"/>
        </w:rPr>
        <w:t xml:space="preserve"> la escala propuesta por el </w:t>
      </w:r>
      <w:r w:rsidRPr="000C6D14">
        <w:rPr>
          <w:rFonts w:ascii="Times New Roman" w:hAnsi="Times New Roman" w:cs="Times New Roman"/>
          <w:sz w:val="24"/>
          <w:szCs w:val="26"/>
        </w:rPr>
        <w:t>Departamento de Agricultura d</w:t>
      </w:r>
      <w:r>
        <w:rPr>
          <w:rFonts w:ascii="Times New Roman" w:hAnsi="Times New Roman" w:cs="Times New Roman"/>
          <w:sz w:val="24"/>
          <w:szCs w:val="26"/>
        </w:rPr>
        <w:t>e Estados Unidos (USDA), de 1-</w:t>
      </w:r>
      <w:r w:rsidRPr="000C6D14">
        <w:rPr>
          <w:rFonts w:ascii="Times New Roman" w:hAnsi="Times New Roman" w:cs="Times New Roman"/>
          <w:sz w:val="24"/>
          <w:szCs w:val="26"/>
        </w:rPr>
        <w:t xml:space="preserve">2; </w:t>
      </w:r>
      <w:r w:rsidRPr="000C6D14">
        <w:rPr>
          <w:rFonts w:ascii="Times New Roman" w:hAnsi="Times New Roman" w:cs="Times New Roman"/>
          <w:sz w:val="24"/>
          <w:szCs w:val="24"/>
        </w:rPr>
        <w:t>donde:</w:t>
      </w:r>
    </w:p>
    <w:p w:rsidR="00CB5B0F" w:rsidRPr="000C6D14" w:rsidRDefault="00CB5B0F" w:rsidP="00CB5B0F">
      <w:pPr>
        <w:tabs>
          <w:tab w:val="left" w:pos="8504"/>
        </w:tabs>
        <w:spacing w:after="0" w:line="360" w:lineRule="auto"/>
        <w:ind w:right="-1"/>
        <w:jc w:val="both"/>
        <w:rPr>
          <w:rFonts w:ascii="Times New Roman" w:hAnsi="Times New Roman" w:cs="Times New Roman"/>
          <w:sz w:val="24"/>
          <w:szCs w:val="26"/>
        </w:rPr>
      </w:pPr>
      <w:r w:rsidRPr="000C6D14">
        <w:rPr>
          <w:rFonts w:ascii="Times New Roman" w:hAnsi="Times New Roman" w:cs="Times New Roman"/>
          <w:sz w:val="24"/>
          <w:szCs w:val="26"/>
        </w:rPr>
        <w:t>1 = Opaca.</w:t>
      </w:r>
    </w:p>
    <w:p w:rsidR="00E94887" w:rsidRDefault="000C57C6" w:rsidP="00CB5B0F">
      <w:pPr>
        <w:tabs>
          <w:tab w:val="left" w:pos="8504"/>
        </w:tabs>
        <w:spacing w:after="0" w:line="360" w:lineRule="auto"/>
        <w:ind w:right="-1"/>
        <w:jc w:val="both"/>
        <w:rPr>
          <w:rFonts w:ascii="Times New Roman" w:hAnsi="Times New Roman" w:cs="Times New Roman"/>
          <w:sz w:val="24"/>
          <w:szCs w:val="26"/>
        </w:rPr>
      </w:pPr>
      <w:r>
        <w:rPr>
          <w:rFonts w:ascii="Times New Roman" w:hAnsi="Times New Roman" w:cs="Times New Roman"/>
          <w:sz w:val="24"/>
          <w:szCs w:val="26"/>
        </w:rPr>
        <w:t>2 = Brillante.</w:t>
      </w:r>
      <w:r w:rsidR="00037B0E">
        <w:rPr>
          <w:rFonts w:ascii="Times New Roman" w:hAnsi="Times New Roman" w:cs="Times New Roman"/>
          <w:sz w:val="24"/>
          <w:szCs w:val="26"/>
        </w:rPr>
        <w:t xml:space="preserve"> </w:t>
      </w:r>
      <w:r w:rsidR="00037B0E" w:rsidRPr="00037B0E">
        <w:rPr>
          <w:rFonts w:ascii="Times New Roman" w:hAnsi="Times New Roman" w:cs="Times New Roman"/>
          <w:sz w:val="24"/>
        </w:rPr>
        <w:t>(Anexo Nº 4)</w:t>
      </w:r>
    </w:p>
    <w:p w:rsidR="000C57C6" w:rsidRPr="00092680" w:rsidRDefault="000C57C6" w:rsidP="00CB5B0F">
      <w:pPr>
        <w:tabs>
          <w:tab w:val="left" w:pos="8504"/>
        </w:tabs>
        <w:spacing w:after="0" w:line="360" w:lineRule="auto"/>
        <w:ind w:right="-1"/>
        <w:jc w:val="both"/>
        <w:rPr>
          <w:rFonts w:ascii="Times New Roman" w:hAnsi="Times New Roman" w:cs="Times New Roman"/>
          <w:sz w:val="24"/>
          <w:szCs w:val="26"/>
        </w:rPr>
      </w:pPr>
    </w:p>
    <w:p w:rsidR="00CB5B0F" w:rsidRPr="000C6D14" w:rsidRDefault="00E06CEC" w:rsidP="00CB5B0F">
      <w:pPr>
        <w:spacing w:after="0" w:line="360" w:lineRule="auto"/>
        <w:jc w:val="both"/>
        <w:rPr>
          <w:rFonts w:ascii="Times New Roman" w:hAnsi="Times New Roman" w:cs="Times New Roman"/>
          <w:b/>
          <w:sz w:val="24"/>
          <w:szCs w:val="24"/>
        </w:rPr>
      </w:pPr>
      <w:r>
        <w:rPr>
          <w:rFonts w:ascii="Times New Roman" w:hAnsi="Times New Roman" w:cs="Times New Roman"/>
          <w:b/>
          <w:sz w:val="24"/>
          <w:szCs w:val="26"/>
        </w:rPr>
        <w:t>4</w:t>
      </w:r>
      <w:r w:rsidR="00E94887">
        <w:rPr>
          <w:rFonts w:ascii="Times New Roman" w:hAnsi="Times New Roman" w:cs="Times New Roman"/>
          <w:b/>
          <w:sz w:val="24"/>
          <w:szCs w:val="26"/>
        </w:rPr>
        <w:t>.3.22</w:t>
      </w:r>
      <w:r w:rsidR="00CB5B0F" w:rsidRPr="000C6D14">
        <w:rPr>
          <w:rFonts w:ascii="Times New Roman" w:hAnsi="Times New Roman" w:cs="Times New Roman"/>
          <w:b/>
          <w:sz w:val="24"/>
          <w:szCs w:val="26"/>
        </w:rPr>
        <w:t xml:space="preserve">. </w:t>
      </w:r>
      <w:r w:rsidR="00CB5B0F" w:rsidRPr="000C6D14">
        <w:rPr>
          <w:rFonts w:ascii="Times New Roman" w:hAnsi="Times New Roman" w:cs="Times New Roman"/>
          <w:b/>
          <w:sz w:val="24"/>
          <w:szCs w:val="24"/>
        </w:rPr>
        <w:t xml:space="preserve">Color del </w:t>
      </w:r>
      <w:proofErr w:type="spellStart"/>
      <w:r w:rsidR="00CB5B0F" w:rsidRPr="000C6D14">
        <w:rPr>
          <w:rFonts w:ascii="Times New Roman" w:hAnsi="Times New Roman" w:cs="Times New Roman"/>
          <w:b/>
          <w:sz w:val="24"/>
          <w:szCs w:val="24"/>
        </w:rPr>
        <w:t>hilum</w:t>
      </w:r>
      <w:proofErr w:type="spellEnd"/>
      <w:r w:rsidR="00CB5B0F" w:rsidRPr="000C6D14">
        <w:rPr>
          <w:rFonts w:ascii="Times New Roman" w:hAnsi="Times New Roman" w:cs="Times New Roman"/>
          <w:b/>
          <w:sz w:val="24"/>
          <w:szCs w:val="24"/>
        </w:rPr>
        <w:t xml:space="preserve"> (CH)</w:t>
      </w:r>
    </w:p>
    <w:p w:rsidR="00CB5B0F" w:rsidRPr="000C6D14" w:rsidRDefault="00CB5B0F" w:rsidP="00CB5B0F">
      <w:pPr>
        <w:spacing w:after="0" w:line="240" w:lineRule="auto"/>
        <w:jc w:val="both"/>
        <w:rPr>
          <w:rFonts w:ascii="Times New Roman" w:hAnsi="Times New Roman" w:cs="Times New Roman"/>
          <w:b/>
          <w:sz w:val="24"/>
          <w:szCs w:val="24"/>
        </w:rPr>
      </w:pPr>
    </w:p>
    <w:p w:rsidR="00CB5B0F" w:rsidRPr="000C6D14" w:rsidRDefault="00A32B10" w:rsidP="00CB5B0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Se registr</w:t>
      </w:r>
      <w:r w:rsidR="0062601C">
        <w:rPr>
          <w:rFonts w:ascii="Times New Roman" w:hAnsi="Times New Roman" w:cs="Times New Roman"/>
          <w:sz w:val="24"/>
          <w:szCs w:val="24"/>
        </w:rPr>
        <w:t xml:space="preserve">ó </w:t>
      </w:r>
      <w:r w:rsidR="00CB5B0F" w:rsidRPr="000C6D14">
        <w:rPr>
          <w:rFonts w:ascii="Times New Roman" w:hAnsi="Times New Roman" w:cs="Times New Roman"/>
          <w:sz w:val="24"/>
          <w:szCs w:val="24"/>
        </w:rPr>
        <w:t xml:space="preserve">por observación </w:t>
      </w:r>
      <w:r w:rsidR="00CB5B0F">
        <w:rPr>
          <w:rFonts w:ascii="Times New Roman" w:hAnsi="Times New Roman" w:cs="Times New Roman"/>
          <w:sz w:val="24"/>
          <w:szCs w:val="24"/>
        </w:rPr>
        <w:t xml:space="preserve">directa cuando cada </w:t>
      </w:r>
      <w:r w:rsidR="00A55074">
        <w:rPr>
          <w:rFonts w:ascii="Times New Roman" w:hAnsi="Times New Roman" w:cs="Times New Roman"/>
          <w:sz w:val="24"/>
          <w:szCs w:val="24"/>
        </w:rPr>
        <w:t xml:space="preserve">tratamiento fue </w:t>
      </w:r>
      <w:r w:rsidR="00CB5B0F" w:rsidRPr="000C6D14">
        <w:rPr>
          <w:rFonts w:ascii="Times New Roman" w:hAnsi="Times New Roman" w:cs="Times New Roman"/>
          <w:sz w:val="24"/>
          <w:szCs w:val="24"/>
        </w:rPr>
        <w:t>cos</w:t>
      </w:r>
      <w:r w:rsidR="00CB5B0F">
        <w:rPr>
          <w:rFonts w:ascii="Times New Roman" w:hAnsi="Times New Roman" w:cs="Times New Roman"/>
          <w:sz w:val="24"/>
          <w:szCs w:val="24"/>
        </w:rPr>
        <w:t>echado</w:t>
      </w:r>
      <w:r w:rsidR="00CB5B0F" w:rsidRPr="000C6D14">
        <w:rPr>
          <w:rFonts w:ascii="Times New Roman" w:hAnsi="Times New Roman" w:cs="Times New Roman"/>
          <w:sz w:val="24"/>
          <w:szCs w:val="24"/>
        </w:rPr>
        <w:t xml:space="preserve">, </w:t>
      </w:r>
      <w:r w:rsidR="00CB5B0F" w:rsidRPr="000C6D14">
        <w:rPr>
          <w:rFonts w:ascii="Times New Roman" w:hAnsi="Times New Roman" w:cs="Times New Roman"/>
          <w:sz w:val="24"/>
          <w:szCs w:val="26"/>
        </w:rPr>
        <w:t xml:space="preserve">usando la escala </w:t>
      </w:r>
      <w:r w:rsidR="00CB5B0F" w:rsidRPr="000C6D14">
        <w:rPr>
          <w:rFonts w:ascii="Times New Roman" w:hAnsi="Times New Roman" w:cs="Times New Roman"/>
          <w:sz w:val="24"/>
          <w:szCs w:val="24"/>
        </w:rPr>
        <w:t xml:space="preserve">propuesta por el </w:t>
      </w:r>
      <w:r w:rsidR="00CB5B0F" w:rsidRPr="000C6D14">
        <w:rPr>
          <w:rFonts w:ascii="Times New Roman" w:hAnsi="Times New Roman" w:cs="Times New Roman"/>
          <w:sz w:val="24"/>
          <w:szCs w:val="26"/>
        </w:rPr>
        <w:t xml:space="preserve">Departamento de Agricultura </w:t>
      </w:r>
      <w:r w:rsidR="00CB5B0F">
        <w:rPr>
          <w:rFonts w:ascii="Times New Roman" w:hAnsi="Times New Roman" w:cs="Times New Roman"/>
          <w:sz w:val="24"/>
          <w:szCs w:val="26"/>
        </w:rPr>
        <w:t>de Estados Unidos (USDA), de 1-</w:t>
      </w:r>
      <w:r w:rsidR="00CB5B0F" w:rsidRPr="000C6D14">
        <w:rPr>
          <w:rFonts w:ascii="Times New Roman" w:hAnsi="Times New Roman" w:cs="Times New Roman"/>
          <w:sz w:val="24"/>
          <w:szCs w:val="26"/>
        </w:rPr>
        <w:t xml:space="preserve">6; </w:t>
      </w:r>
      <w:r w:rsidR="00CB5B0F" w:rsidRPr="000C6D14">
        <w:rPr>
          <w:rFonts w:ascii="Times New Roman" w:hAnsi="Times New Roman" w:cs="Times New Roman"/>
          <w:sz w:val="24"/>
          <w:szCs w:val="24"/>
        </w:rPr>
        <w:t>donde:</w:t>
      </w:r>
    </w:p>
    <w:p w:rsidR="00CB5B0F" w:rsidRPr="000C6D14" w:rsidRDefault="00CB5B0F" w:rsidP="00CB5B0F">
      <w:pPr>
        <w:tabs>
          <w:tab w:val="left" w:pos="8504"/>
        </w:tabs>
        <w:spacing w:after="0" w:line="360" w:lineRule="auto"/>
        <w:ind w:right="-1"/>
        <w:jc w:val="both"/>
        <w:rPr>
          <w:rFonts w:ascii="Times New Roman" w:hAnsi="Times New Roman" w:cs="Times New Roman"/>
          <w:sz w:val="24"/>
          <w:szCs w:val="26"/>
        </w:rPr>
      </w:pPr>
      <w:r w:rsidRPr="000C6D14">
        <w:rPr>
          <w:rFonts w:ascii="Times New Roman" w:hAnsi="Times New Roman" w:cs="Times New Roman"/>
          <w:sz w:val="24"/>
          <w:szCs w:val="26"/>
        </w:rPr>
        <w:t>1 = Piel.</w:t>
      </w:r>
    </w:p>
    <w:p w:rsidR="00CB5B0F" w:rsidRPr="000C6D14" w:rsidRDefault="00CB5B0F" w:rsidP="00CB5B0F">
      <w:pPr>
        <w:tabs>
          <w:tab w:val="left" w:pos="8504"/>
        </w:tabs>
        <w:spacing w:after="0" w:line="360" w:lineRule="auto"/>
        <w:ind w:right="-1"/>
        <w:jc w:val="both"/>
        <w:rPr>
          <w:rFonts w:ascii="Times New Roman" w:hAnsi="Times New Roman" w:cs="Times New Roman"/>
          <w:sz w:val="24"/>
          <w:szCs w:val="26"/>
        </w:rPr>
      </w:pPr>
      <w:r w:rsidRPr="000C6D14">
        <w:rPr>
          <w:rFonts w:ascii="Times New Roman" w:hAnsi="Times New Roman" w:cs="Times New Roman"/>
          <w:sz w:val="24"/>
          <w:szCs w:val="26"/>
        </w:rPr>
        <w:t>2 = Amarillo.</w:t>
      </w:r>
    </w:p>
    <w:p w:rsidR="00CB5B0F" w:rsidRPr="000C6D14" w:rsidRDefault="00CB5B0F" w:rsidP="00CB5B0F">
      <w:pPr>
        <w:tabs>
          <w:tab w:val="left" w:pos="8504"/>
        </w:tabs>
        <w:spacing w:after="0" w:line="360" w:lineRule="auto"/>
        <w:ind w:right="-1"/>
        <w:jc w:val="both"/>
        <w:rPr>
          <w:rFonts w:ascii="Times New Roman" w:hAnsi="Times New Roman" w:cs="Times New Roman"/>
          <w:sz w:val="24"/>
          <w:szCs w:val="26"/>
        </w:rPr>
      </w:pPr>
      <w:r w:rsidRPr="000C6D14">
        <w:rPr>
          <w:rFonts w:ascii="Times New Roman" w:hAnsi="Times New Roman" w:cs="Times New Roman"/>
          <w:sz w:val="24"/>
          <w:szCs w:val="26"/>
        </w:rPr>
        <w:t>3 = Café.</w:t>
      </w:r>
    </w:p>
    <w:p w:rsidR="00CB5B0F" w:rsidRPr="000C6D14" w:rsidRDefault="00CB5B0F" w:rsidP="00CB5B0F">
      <w:pPr>
        <w:tabs>
          <w:tab w:val="left" w:pos="8504"/>
        </w:tabs>
        <w:spacing w:after="0" w:line="360" w:lineRule="auto"/>
        <w:ind w:right="-1"/>
        <w:jc w:val="both"/>
        <w:rPr>
          <w:rFonts w:ascii="Times New Roman" w:hAnsi="Times New Roman" w:cs="Times New Roman"/>
          <w:sz w:val="24"/>
          <w:szCs w:val="26"/>
        </w:rPr>
      </w:pPr>
      <w:r w:rsidRPr="000C6D14">
        <w:rPr>
          <w:rFonts w:ascii="Times New Roman" w:hAnsi="Times New Roman" w:cs="Times New Roman"/>
          <w:sz w:val="24"/>
          <w:szCs w:val="26"/>
        </w:rPr>
        <w:t>4 = Gris.</w:t>
      </w:r>
    </w:p>
    <w:p w:rsidR="00CB5B0F" w:rsidRPr="000C6D14" w:rsidRDefault="00CB5B0F" w:rsidP="00CB5B0F">
      <w:pPr>
        <w:tabs>
          <w:tab w:val="left" w:pos="8504"/>
        </w:tabs>
        <w:spacing w:after="0" w:line="360" w:lineRule="auto"/>
        <w:ind w:right="-1"/>
        <w:jc w:val="both"/>
        <w:rPr>
          <w:rFonts w:ascii="Times New Roman" w:hAnsi="Times New Roman" w:cs="Times New Roman"/>
          <w:sz w:val="24"/>
          <w:szCs w:val="26"/>
        </w:rPr>
      </w:pPr>
      <w:r w:rsidRPr="000C6D14">
        <w:rPr>
          <w:rFonts w:ascii="Times New Roman" w:hAnsi="Times New Roman" w:cs="Times New Roman"/>
          <w:sz w:val="24"/>
          <w:szCs w:val="26"/>
        </w:rPr>
        <w:t>5 = Negro.</w:t>
      </w:r>
    </w:p>
    <w:p w:rsidR="00CB5B0F" w:rsidRPr="00841474" w:rsidRDefault="00CB5B0F" w:rsidP="00841474">
      <w:pPr>
        <w:spacing w:after="0" w:line="360" w:lineRule="auto"/>
        <w:jc w:val="both"/>
        <w:rPr>
          <w:rFonts w:ascii="Times New Roman" w:hAnsi="Times New Roman" w:cs="Times New Roman"/>
          <w:b/>
          <w:color w:val="FF0000"/>
          <w:sz w:val="24"/>
        </w:rPr>
      </w:pPr>
      <w:r w:rsidRPr="000C6D14">
        <w:rPr>
          <w:rFonts w:ascii="Times New Roman" w:hAnsi="Times New Roman" w:cs="Times New Roman"/>
          <w:sz w:val="24"/>
          <w:szCs w:val="26"/>
        </w:rPr>
        <w:t>6 = Negro imperfecto.</w:t>
      </w:r>
      <w:r w:rsidR="00841474">
        <w:rPr>
          <w:rFonts w:ascii="Times New Roman" w:hAnsi="Times New Roman" w:cs="Times New Roman"/>
          <w:sz w:val="24"/>
          <w:szCs w:val="26"/>
        </w:rPr>
        <w:t xml:space="preserve"> </w:t>
      </w:r>
      <w:r w:rsidR="00037B0E" w:rsidRPr="00037B0E">
        <w:rPr>
          <w:rFonts w:ascii="Times New Roman" w:hAnsi="Times New Roman" w:cs="Times New Roman"/>
          <w:sz w:val="24"/>
        </w:rPr>
        <w:t>(Anexo Nº 4)</w:t>
      </w:r>
    </w:p>
    <w:p w:rsidR="00E06CEC" w:rsidRDefault="00E06CEC" w:rsidP="00CB5B0F">
      <w:pPr>
        <w:spacing w:after="0" w:line="360" w:lineRule="auto"/>
        <w:jc w:val="both"/>
        <w:rPr>
          <w:rFonts w:ascii="Times New Roman" w:hAnsi="Times New Roman" w:cs="Times New Roman"/>
          <w:b/>
          <w:sz w:val="24"/>
          <w:szCs w:val="26"/>
        </w:rPr>
      </w:pPr>
    </w:p>
    <w:p w:rsidR="00CB5B0F" w:rsidRPr="003540DB" w:rsidRDefault="00E06CEC" w:rsidP="00CB5B0F">
      <w:pPr>
        <w:spacing w:after="0" w:line="360" w:lineRule="auto"/>
        <w:jc w:val="both"/>
        <w:rPr>
          <w:rFonts w:ascii="Times New Roman" w:hAnsi="Times New Roman" w:cs="Times New Roman"/>
          <w:sz w:val="24"/>
          <w:szCs w:val="26"/>
        </w:rPr>
      </w:pPr>
      <w:r>
        <w:rPr>
          <w:rFonts w:ascii="Times New Roman" w:hAnsi="Times New Roman" w:cs="Times New Roman"/>
          <w:b/>
          <w:sz w:val="24"/>
          <w:szCs w:val="26"/>
        </w:rPr>
        <w:t>4</w:t>
      </w:r>
      <w:r w:rsidR="00CB5B0F">
        <w:rPr>
          <w:rFonts w:ascii="Times New Roman" w:hAnsi="Times New Roman" w:cs="Times New Roman"/>
          <w:b/>
          <w:sz w:val="24"/>
          <w:szCs w:val="26"/>
        </w:rPr>
        <w:t>.3.2</w:t>
      </w:r>
      <w:r w:rsidR="00E94887">
        <w:rPr>
          <w:rFonts w:ascii="Times New Roman" w:hAnsi="Times New Roman" w:cs="Times New Roman"/>
          <w:b/>
          <w:sz w:val="24"/>
          <w:szCs w:val="26"/>
        </w:rPr>
        <w:t>3</w:t>
      </w:r>
      <w:r w:rsidR="00CB5B0F" w:rsidRPr="000C6D14">
        <w:rPr>
          <w:rFonts w:ascii="Times New Roman" w:hAnsi="Times New Roman" w:cs="Times New Roman"/>
          <w:b/>
          <w:sz w:val="24"/>
          <w:szCs w:val="26"/>
        </w:rPr>
        <w:t xml:space="preserve">. </w:t>
      </w:r>
      <w:r w:rsidR="00CB5B0F">
        <w:rPr>
          <w:rFonts w:ascii="Times New Roman" w:hAnsi="Times New Roman" w:cs="Times New Roman"/>
          <w:b/>
          <w:sz w:val="24"/>
          <w:szCs w:val="24"/>
        </w:rPr>
        <w:t>Color de la cubierta del grano (CCG</w:t>
      </w:r>
      <w:r w:rsidR="00CB5B0F" w:rsidRPr="000C6D14">
        <w:rPr>
          <w:rFonts w:ascii="Times New Roman" w:hAnsi="Times New Roman" w:cs="Times New Roman"/>
          <w:b/>
          <w:sz w:val="24"/>
          <w:szCs w:val="24"/>
        </w:rPr>
        <w:t>)</w:t>
      </w:r>
    </w:p>
    <w:p w:rsidR="00CB5B0F" w:rsidRPr="000C6D14" w:rsidRDefault="00CB5B0F" w:rsidP="00CB5B0F">
      <w:pPr>
        <w:spacing w:after="0" w:line="360" w:lineRule="auto"/>
        <w:jc w:val="both"/>
        <w:rPr>
          <w:rFonts w:ascii="Times New Roman" w:hAnsi="Times New Roman" w:cs="Times New Roman"/>
          <w:b/>
          <w:sz w:val="24"/>
          <w:szCs w:val="24"/>
        </w:rPr>
      </w:pPr>
    </w:p>
    <w:p w:rsidR="00CB5B0F" w:rsidRPr="000C6D14" w:rsidRDefault="00CB5B0F" w:rsidP="00CB5B0F">
      <w:pPr>
        <w:spacing w:after="0" w:line="360" w:lineRule="auto"/>
        <w:jc w:val="both"/>
        <w:rPr>
          <w:rFonts w:ascii="Times New Roman" w:hAnsi="Times New Roman" w:cs="Times New Roman"/>
          <w:sz w:val="24"/>
          <w:szCs w:val="24"/>
        </w:rPr>
      </w:pPr>
      <w:r w:rsidRPr="000C6D14">
        <w:rPr>
          <w:rFonts w:ascii="Times New Roman" w:hAnsi="Times New Roman" w:cs="Times New Roman"/>
          <w:sz w:val="24"/>
          <w:szCs w:val="24"/>
        </w:rPr>
        <w:t xml:space="preserve">Mediante </w:t>
      </w:r>
      <w:r>
        <w:rPr>
          <w:rFonts w:ascii="Times New Roman" w:hAnsi="Times New Roman" w:cs="Times New Roman"/>
          <w:sz w:val="24"/>
          <w:szCs w:val="24"/>
        </w:rPr>
        <w:t>o</w:t>
      </w:r>
      <w:r w:rsidR="007220F1">
        <w:rPr>
          <w:rFonts w:ascii="Times New Roman" w:hAnsi="Times New Roman" w:cs="Times New Roman"/>
          <w:sz w:val="24"/>
          <w:szCs w:val="24"/>
        </w:rPr>
        <w:t>bservación directa, se registró</w:t>
      </w:r>
      <w:r w:rsidRPr="000C6D14">
        <w:rPr>
          <w:rFonts w:ascii="Times New Roman" w:hAnsi="Times New Roman" w:cs="Times New Roman"/>
          <w:sz w:val="24"/>
          <w:szCs w:val="24"/>
        </w:rPr>
        <w:t xml:space="preserve"> el color de la cubierta de</w:t>
      </w:r>
      <w:r>
        <w:rPr>
          <w:rFonts w:ascii="Times New Roman" w:hAnsi="Times New Roman" w:cs="Times New Roman"/>
          <w:sz w:val="24"/>
          <w:szCs w:val="24"/>
        </w:rPr>
        <w:t>l</w:t>
      </w:r>
      <w:r w:rsidRPr="00312D5E">
        <w:rPr>
          <w:rFonts w:ascii="Times New Roman" w:hAnsi="Times New Roman" w:cs="Times New Roman"/>
          <w:sz w:val="24"/>
        </w:rPr>
        <w:t xml:space="preserve"> </w:t>
      </w:r>
      <w:r>
        <w:rPr>
          <w:rFonts w:ascii="Times New Roman" w:hAnsi="Times New Roman" w:cs="Times New Roman"/>
          <w:sz w:val="24"/>
        </w:rPr>
        <w:t>grano</w:t>
      </w:r>
      <w:r w:rsidRPr="000C6D14">
        <w:rPr>
          <w:rFonts w:ascii="Times New Roman" w:hAnsi="Times New Roman" w:cs="Times New Roman"/>
          <w:sz w:val="24"/>
          <w:szCs w:val="24"/>
        </w:rPr>
        <w:t>, en el momento de la cosecha con el grano limpio, m</w:t>
      </w:r>
      <w:r w:rsidRPr="000C6D14">
        <w:rPr>
          <w:rFonts w:ascii="Times New Roman" w:hAnsi="Times New Roman" w:cs="Times New Roman"/>
          <w:sz w:val="24"/>
          <w:szCs w:val="26"/>
        </w:rPr>
        <w:t xml:space="preserve">ediante </w:t>
      </w:r>
      <w:r w:rsidRPr="000C6D14">
        <w:rPr>
          <w:rFonts w:ascii="Times New Roman" w:hAnsi="Times New Roman" w:cs="Times New Roman"/>
          <w:sz w:val="24"/>
          <w:szCs w:val="24"/>
        </w:rPr>
        <w:t xml:space="preserve">la escala propuesta por el </w:t>
      </w:r>
      <w:r w:rsidRPr="000C6D14">
        <w:rPr>
          <w:rFonts w:ascii="Times New Roman" w:hAnsi="Times New Roman" w:cs="Times New Roman"/>
          <w:sz w:val="24"/>
          <w:szCs w:val="26"/>
        </w:rPr>
        <w:t>Departamento de Agricultura d</w:t>
      </w:r>
      <w:r>
        <w:rPr>
          <w:rFonts w:ascii="Times New Roman" w:hAnsi="Times New Roman" w:cs="Times New Roman"/>
          <w:sz w:val="24"/>
          <w:szCs w:val="26"/>
        </w:rPr>
        <w:t>e Estados Unidos (USDA), de 1-4</w:t>
      </w:r>
      <w:r w:rsidRPr="000C6D14">
        <w:rPr>
          <w:rFonts w:ascii="Times New Roman" w:hAnsi="Times New Roman" w:cs="Times New Roman"/>
          <w:sz w:val="24"/>
          <w:szCs w:val="26"/>
        </w:rPr>
        <w:t xml:space="preserve">; </w:t>
      </w:r>
      <w:r w:rsidRPr="000C6D14">
        <w:rPr>
          <w:rFonts w:ascii="Times New Roman" w:hAnsi="Times New Roman" w:cs="Times New Roman"/>
          <w:sz w:val="24"/>
          <w:szCs w:val="24"/>
        </w:rPr>
        <w:t>donde:</w:t>
      </w:r>
    </w:p>
    <w:p w:rsidR="00CB5B0F" w:rsidRPr="000C6D14" w:rsidRDefault="00CB5B0F" w:rsidP="00CB5B0F">
      <w:pPr>
        <w:tabs>
          <w:tab w:val="left" w:pos="8504"/>
        </w:tabs>
        <w:spacing w:after="0" w:line="360" w:lineRule="auto"/>
        <w:ind w:right="-1"/>
        <w:jc w:val="both"/>
        <w:rPr>
          <w:rFonts w:ascii="Times New Roman" w:hAnsi="Times New Roman" w:cs="Times New Roman"/>
          <w:sz w:val="24"/>
          <w:szCs w:val="26"/>
        </w:rPr>
      </w:pPr>
      <w:r w:rsidRPr="000C6D14">
        <w:rPr>
          <w:rFonts w:ascii="Times New Roman" w:hAnsi="Times New Roman" w:cs="Times New Roman"/>
          <w:sz w:val="24"/>
          <w:szCs w:val="26"/>
        </w:rPr>
        <w:t>1 = Amarillo intenso.</w:t>
      </w:r>
    </w:p>
    <w:p w:rsidR="00CB5B0F" w:rsidRPr="000C6D14" w:rsidRDefault="00CB5B0F" w:rsidP="00CB5B0F">
      <w:pPr>
        <w:tabs>
          <w:tab w:val="left" w:pos="8504"/>
        </w:tabs>
        <w:spacing w:after="0" w:line="360" w:lineRule="auto"/>
        <w:ind w:right="-1"/>
        <w:jc w:val="both"/>
        <w:rPr>
          <w:rFonts w:ascii="Times New Roman" w:hAnsi="Times New Roman" w:cs="Times New Roman"/>
          <w:sz w:val="24"/>
          <w:szCs w:val="26"/>
        </w:rPr>
      </w:pPr>
      <w:r w:rsidRPr="000C6D14">
        <w:rPr>
          <w:rFonts w:ascii="Times New Roman" w:hAnsi="Times New Roman" w:cs="Times New Roman"/>
          <w:sz w:val="24"/>
          <w:szCs w:val="26"/>
        </w:rPr>
        <w:t>2 = Amarillo medio.</w:t>
      </w:r>
    </w:p>
    <w:p w:rsidR="00CB5B0F" w:rsidRPr="000C6D14" w:rsidRDefault="00CB5B0F" w:rsidP="00CB5B0F">
      <w:pPr>
        <w:tabs>
          <w:tab w:val="left" w:pos="8504"/>
        </w:tabs>
        <w:spacing w:after="0" w:line="360" w:lineRule="auto"/>
        <w:ind w:right="-1"/>
        <w:jc w:val="both"/>
        <w:rPr>
          <w:rFonts w:ascii="Times New Roman" w:hAnsi="Times New Roman" w:cs="Times New Roman"/>
          <w:sz w:val="24"/>
          <w:szCs w:val="26"/>
        </w:rPr>
      </w:pPr>
      <w:r w:rsidRPr="000C6D14">
        <w:rPr>
          <w:rFonts w:ascii="Times New Roman" w:hAnsi="Times New Roman" w:cs="Times New Roman"/>
          <w:sz w:val="24"/>
          <w:szCs w:val="26"/>
        </w:rPr>
        <w:t>3 = Amarillo ligero.</w:t>
      </w:r>
    </w:p>
    <w:p w:rsidR="00CB5B0F" w:rsidRDefault="00CB5B0F" w:rsidP="00037B0E">
      <w:pPr>
        <w:spacing w:after="0" w:line="360" w:lineRule="auto"/>
        <w:jc w:val="both"/>
        <w:rPr>
          <w:rFonts w:ascii="Times New Roman" w:hAnsi="Times New Roman" w:cs="Times New Roman"/>
          <w:sz w:val="24"/>
          <w:szCs w:val="26"/>
        </w:rPr>
      </w:pPr>
      <w:r w:rsidRPr="000C6D14">
        <w:rPr>
          <w:rFonts w:ascii="Times New Roman" w:hAnsi="Times New Roman" w:cs="Times New Roman"/>
          <w:sz w:val="24"/>
          <w:szCs w:val="26"/>
        </w:rPr>
        <w:t>4 = Verdoso.</w:t>
      </w:r>
      <w:r w:rsidR="00841474">
        <w:rPr>
          <w:rFonts w:ascii="Times New Roman" w:hAnsi="Times New Roman" w:cs="Times New Roman"/>
          <w:sz w:val="24"/>
          <w:szCs w:val="26"/>
        </w:rPr>
        <w:t xml:space="preserve"> </w:t>
      </w:r>
      <w:r w:rsidR="00037B0E" w:rsidRPr="00037B0E">
        <w:rPr>
          <w:rFonts w:ascii="Times New Roman" w:hAnsi="Times New Roman" w:cs="Times New Roman"/>
          <w:sz w:val="24"/>
        </w:rPr>
        <w:t>(Anexo Nº 4)</w:t>
      </w:r>
    </w:p>
    <w:p w:rsidR="001A3934" w:rsidRDefault="001A3934" w:rsidP="00CB5B0F">
      <w:pPr>
        <w:tabs>
          <w:tab w:val="left" w:pos="8504"/>
        </w:tabs>
        <w:spacing w:after="0" w:line="360" w:lineRule="auto"/>
        <w:ind w:right="-1"/>
        <w:jc w:val="both"/>
        <w:rPr>
          <w:rFonts w:ascii="Times New Roman" w:hAnsi="Times New Roman" w:cs="Times New Roman"/>
          <w:sz w:val="24"/>
          <w:szCs w:val="26"/>
        </w:rPr>
      </w:pPr>
    </w:p>
    <w:p w:rsidR="00841474" w:rsidRDefault="00841474" w:rsidP="00CB5B0F">
      <w:pPr>
        <w:tabs>
          <w:tab w:val="left" w:pos="8504"/>
        </w:tabs>
        <w:spacing w:after="0" w:line="360" w:lineRule="auto"/>
        <w:ind w:right="-1"/>
        <w:jc w:val="both"/>
        <w:rPr>
          <w:rFonts w:ascii="Times New Roman" w:hAnsi="Times New Roman" w:cs="Times New Roman"/>
          <w:sz w:val="24"/>
          <w:szCs w:val="26"/>
        </w:rPr>
      </w:pPr>
    </w:p>
    <w:p w:rsidR="00841474" w:rsidRDefault="00841474" w:rsidP="00CB5B0F">
      <w:pPr>
        <w:tabs>
          <w:tab w:val="left" w:pos="8504"/>
        </w:tabs>
        <w:spacing w:after="0" w:line="360" w:lineRule="auto"/>
        <w:ind w:right="-1"/>
        <w:jc w:val="both"/>
        <w:rPr>
          <w:rFonts w:ascii="Times New Roman" w:hAnsi="Times New Roman" w:cs="Times New Roman"/>
          <w:sz w:val="24"/>
          <w:szCs w:val="26"/>
        </w:rPr>
      </w:pPr>
    </w:p>
    <w:p w:rsidR="00841474" w:rsidRPr="000C6D14" w:rsidRDefault="00841474" w:rsidP="00CB5B0F">
      <w:pPr>
        <w:tabs>
          <w:tab w:val="left" w:pos="8504"/>
        </w:tabs>
        <w:spacing w:after="0" w:line="360" w:lineRule="auto"/>
        <w:ind w:right="-1"/>
        <w:jc w:val="both"/>
        <w:rPr>
          <w:rFonts w:ascii="Times New Roman" w:hAnsi="Times New Roman" w:cs="Times New Roman"/>
          <w:sz w:val="24"/>
          <w:szCs w:val="26"/>
        </w:rPr>
      </w:pPr>
    </w:p>
    <w:p w:rsidR="00CB5B0F" w:rsidRPr="000C6D14" w:rsidRDefault="00E06CEC" w:rsidP="00CB5B0F">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4.4. Manejo del experimento</w:t>
      </w:r>
    </w:p>
    <w:p w:rsidR="00CB5B0F" w:rsidRPr="000C6D14" w:rsidRDefault="00CB5B0F" w:rsidP="00CB5B0F">
      <w:pPr>
        <w:tabs>
          <w:tab w:val="left" w:pos="8504"/>
        </w:tabs>
        <w:spacing w:after="0" w:line="360" w:lineRule="auto"/>
        <w:ind w:right="-1"/>
        <w:jc w:val="both"/>
        <w:rPr>
          <w:rFonts w:ascii="Times New Roman" w:hAnsi="Times New Roman" w:cs="Times New Roman"/>
          <w:b/>
          <w:sz w:val="24"/>
          <w:szCs w:val="24"/>
        </w:rPr>
      </w:pPr>
    </w:p>
    <w:p w:rsidR="00CB5B0F" w:rsidRDefault="00E06CEC" w:rsidP="00CB5B0F">
      <w:pPr>
        <w:tabs>
          <w:tab w:val="left" w:pos="8504"/>
        </w:tabs>
        <w:spacing w:after="0" w:line="360" w:lineRule="auto"/>
        <w:ind w:right="-1"/>
        <w:jc w:val="both"/>
        <w:rPr>
          <w:rFonts w:ascii="Times New Roman" w:eastAsia="Times New Roman" w:hAnsi="Times New Roman" w:cs="Times New Roman"/>
          <w:b/>
          <w:sz w:val="24"/>
          <w:szCs w:val="24"/>
          <w:lang w:val="es-ES_tradnl"/>
        </w:rPr>
      </w:pPr>
      <w:r>
        <w:rPr>
          <w:rFonts w:ascii="Times New Roman" w:hAnsi="Times New Roman" w:cs="Times New Roman"/>
          <w:b/>
          <w:sz w:val="24"/>
          <w:szCs w:val="24"/>
        </w:rPr>
        <w:t>4</w:t>
      </w:r>
      <w:r w:rsidR="00CB5B0F" w:rsidRPr="000C6D14">
        <w:rPr>
          <w:rFonts w:ascii="Times New Roman" w:hAnsi="Times New Roman" w:cs="Times New Roman"/>
          <w:b/>
          <w:sz w:val="24"/>
          <w:szCs w:val="24"/>
        </w:rPr>
        <w:t xml:space="preserve">.4.1. </w:t>
      </w:r>
      <w:r w:rsidR="00CB5B0F" w:rsidRPr="000C6D14">
        <w:rPr>
          <w:rFonts w:ascii="Times New Roman" w:eastAsia="Times New Roman" w:hAnsi="Times New Roman" w:cs="Times New Roman"/>
          <w:b/>
          <w:sz w:val="24"/>
          <w:szCs w:val="24"/>
          <w:lang w:val="es-ES_tradnl"/>
        </w:rPr>
        <w:t>Toma de muestra del suelo</w:t>
      </w:r>
    </w:p>
    <w:p w:rsidR="00CB5B0F" w:rsidRDefault="00CB5B0F" w:rsidP="00CB5B0F">
      <w:pPr>
        <w:tabs>
          <w:tab w:val="left" w:pos="8504"/>
        </w:tabs>
        <w:spacing w:after="0" w:line="360" w:lineRule="auto"/>
        <w:ind w:right="-1"/>
        <w:jc w:val="both"/>
        <w:rPr>
          <w:rFonts w:ascii="Times New Roman" w:eastAsia="Times New Roman" w:hAnsi="Times New Roman" w:cs="Times New Roman"/>
          <w:b/>
          <w:sz w:val="24"/>
          <w:szCs w:val="24"/>
          <w:lang w:val="es-ES_tradnl"/>
        </w:rPr>
      </w:pPr>
    </w:p>
    <w:p w:rsidR="00CB5B0F" w:rsidRPr="0004268C" w:rsidRDefault="00CB5B0F" w:rsidP="0004268C">
      <w:pPr>
        <w:tabs>
          <w:tab w:val="left" w:pos="8504"/>
        </w:tabs>
        <w:spacing w:after="0" w:line="360" w:lineRule="auto"/>
        <w:ind w:right="-1"/>
        <w:jc w:val="both"/>
        <w:rPr>
          <w:rFonts w:ascii="Times New Roman" w:eastAsia="Times New Roman" w:hAnsi="Times New Roman" w:cs="Times New Roman"/>
          <w:sz w:val="24"/>
          <w:szCs w:val="24"/>
          <w:lang w:val="es-ES_tradnl"/>
        </w:rPr>
      </w:pPr>
      <w:r>
        <w:rPr>
          <w:rFonts w:ascii="Times New Roman" w:hAnsi="Times New Roman" w:cs="Times New Roman"/>
          <w:sz w:val="24"/>
          <w:szCs w:val="24"/>
        </w:rPr>
        <w:t>De t</w:t>
      </w:r>
      <w:r w:rsidR="00A55074">
        <w:rPr>
          <w:rFonts w:ascii="Times New Roman" w:hAnsi="Times New Roman" w:cs="Times New Roman"/>
          <w:sz w:val="24"/>
          <w:szCs w:val="24"/>
        </w:rPr>
        <w:t xml:space="preserve">oda el área donde se estableció </w:t>
      </w:r>
      <w:r>
        <w:rPr>
          <w:rFonts w:ascii="Times New Roman" w:hAnsi="Times New Roman" w:cs="Times New Roman"/>
          <w:sz w:val="24"/>
          <w:szCs w:val="24"/>
        </w:rPr>
        <w:t xml:space="preserve">el ensayo, </w:t>
      </w:r>
      <w:r w:rsidRPr="000C6D14">
        <w:rPr>
          <w:rFonts w:ascii="Times New Roman" w:hAnsi="Times New Roman" w:cs="Times New Roman"/>
          <w:sz w:val="24"/>
          <w:szCs w:val="24"/>
        </w:rPr>
        <w:t xml:space="preserve">un </w:t>
      </w:r>
      <w:r>
        <w:rPr>
          <w:rFonts w:ascii="Times New Roman" w:hAnsi="Times New Roman" w:cs="Times New Roman"/>
          <w:sz w:val="24"/>
          <w:szCs w:val="24"/>
        </w:rPr>
        <w:t>m</w:t>
      </w:r>
      <w:r w:rsidR="00A55074">
        <w:rPr>
          <w:rFonts w:ascii="Times New Roman" w:hAnsi="Times New Roman" w:cs="Times New Roman"/>
          <w:sz w:val="24"/>
          <w:szCs w:val="24"/>
        </w:rPr>
        <w:t>es antes de la siembra se tomaro</w:t>
      </w:r>
      <w:r w:rsidRPr="000C6D14">
        <w:rPr>
          <w:rFonts w:ascii="Times New Roman" w:hAnsi="Times New Roman" w:cs="Times New Roman"/>
          <w:sz w:val="24"/>
          <w:szCs w:val="24"/>
        </w:rPr>
        <w:t xml:space="preserve">n </w:t>
      </w:r>
      <w:r>
        <w:rPr>
          <w:rFonts w:ascii="Times New Roman" w:hAnsi="Times New Roman" w:cs="Times New Roman"/>
          <w:sz w:val="24"/>
          <w:szCs w:val="24"/>
        </w:rPr>
        <w:t>varias sub-</w:t>
      </w:r>
      <w:r w:rsidRPr="000C6D14">
        <w:rPr>
          <w:rFonts w:ascii="Times New Roman" w:hAnsi="Times New Roman" w:cs="Times New Roman"/>
          <w:sz w:val="24"/>
          <w:szCs w:val="24"/>
        </w:rPr>
        <w:t>muestras del</w:t>
      </w:r>
      <w:r>
        <w:rPr>
          <w:rFonts w:ascii="Times New Roman" w:hAnsi="Times New Roman" w:cs="Times New Roman"/>
          <w:sz w:val="24"/>
          <w:szCs w:val="24"/>
        </w:rPr>
        <w:t xml:space="preserve"> suelo a una profundidad de 0-25 c</w:t>
      </w:r>
      <w:r w:rsidR="00A55074">
        <w:rPr>
          <w:rFonts w:ascii="Times New Roman" w:hAnsi="Times New Roman" w:cs="Times New Roman"/>
          <w:sz w:val="24"/>
          <w:szCs w:val="24"/>
        </w:rPr>
        <w:t>m, que fuero</w:t>
      </w:r>
      <w:r w:rsidRPr="000C6D14">
        <w:rPr>
          <w:rFonts w:ascii="Times New Roman" w:hAnsi="Times New Roman" w:cs="Times New Roman"/>
          <w:sz w:val="24"/>
          <w:szCs w:val="24"/>
        </w:rPr>
        <w:t>n se</w:t>
      </w:r>
      <w:r w:rsidR="00A55074">
        <w:rPr>
          <w:rFonts w:ascii="Times New Roman" w:hAnsi="Times New Roman" w:cs="Times New Roman"/>
          <w:sz w:val="24"/>
          <w:szCs w:val="24"/>
        </w:rPr>
        <w:t>cadas y mezcladas entre sí y luego enviad</w:t>
      </w:r>
      <w:r w:rsidRPr="000C6D14">
        <w:rPr>
          <w:rFonts w:ascii="Times New Roman" w:hAnsi="Times New Roman" w:cs="Times New Roman"/>
          <w:sz w:val="24"/>
          <w:szCs w:val="24"/>
        </w:rPr>
        <w:t>as al Laboratori</w:t>
      </w:r>
      <w:r>
        <w:rPr>
          <w:rFonts w:ascii="Times New Roman" w:hAnsi="Times New Roman" w:cs="Times New Roman"/>
          <w:sz w:val="24"/>
          <w:szCs w:val="24"/>
        </w:rPr>
        <w:t>o de Suelos y Aguas del INIAP-</w:t>
      </w:r>
      <w:r w:rsidRPr="000C6D14">
        <w:rPr>
          <w:rFonts w:ascii="Times New Roman" w:eastAsia="Times New Roman" w:hAnsi="Times New Roman" w:cs="Times New Roman"/>
          <w:sz w:val="24"/>
          <w:szCs w:val="24"/>
          <w:lang w:val="es-ES_tradnl"/>
        </w:rPr>
        <w:t>Estación Experimenta</w:t>
      </w:r>
      <w:r>
        <w:rPr>
          <w:rFonts w:ascii="Times New Roman" w:eastAsia="Times New Roman" w:hAnsi="Times New Roman" w:cs="Times New Roman"/>
          <w:sz w:val="24"/>
          <w:szCs w:val="24"/>
          <w:lang w:val="es-ES_tradnl"/>
        </w:rPr>
        <w:t xml:space="preserve">l del Litoral Sur, </w:t>
      </w:r>
      <w:r w:rsidRPr="000C6D14">
        <w:rPr>
          <w:rFonts w:ascii="Times New Roman" w:hAnsi="Times New Roman" w:cs="Times New Roman"/>
          <w:sz w:val="24"/>
          <w:szCs w:val="24"/>
        </w:rPr>
        <w:t xml:space="preserve">para su análisis químico </w:t>
      </w:r>
      <w:r w:rsidRPr="000C6D14">
        <w:rPr>
          <w:rFonts w:ascii="Times New Roman" w:eastAsia="Times New Roman" w:hAnsi="Times New Roman" w:cs="Times New Roman"/>
          <w:sz w:val="24"/>
          <w:szCs w:val="24"/>
          <w:lang w:val="es-ES_tradnl"/>
        </w:rPr>
        <w:t xml:space="preserve">con el fin </w:t>
      </w:r>
      <w:r w:rsidRPr="005D6E14">
        <w:rPr>
          <w:rFonts w:ascii="Times New Roman" w:eastAsia="Times New Roman" w:hAnsi="Times New Roman" w:cs="Times New Roman"/>
          <w:sz w:val="24"/>
          <w:szCs w:val="24"/>
          <w:lang w:val="es-ES_tradnl"/>
        </w:rPr>
        <w:t>de realizar el plan</w:t>
      </w:r>
      <w:r>
        <w:rPr>
          <w:rFonts w:ascii="Times New Roman" w:eastAsia="Times New Roman" w:hAnsi="Times New Roman" w:cs="Times New Roman"/>
          <w:sz w:val="24"/>
          <w:szCs w:val="24"/>
          <w:lang w:val="es-ES_tradnl"/>
        </w:rPr>
        <w:t xml:space="preserve"> de fertilización apropiado</w:t>
      </w:r>
      <w:r w:rsidRPr="00585D40">
        <w:rPr>
          <w:rFonts w:ascii="Times New Roman" w:eastAsia="Times New Roman" w:hAnsi="Times New Roman" w:cs="Times New Roman"/>
          <w:sz w:val="24"/>
          <w:szCs w:val="24"/>
          <w:lang w:val="es-ES_tradnl"/>
        </w:rPr>
        <w:t xml:space="preserve"> para el cultivo.</w:t>
      </w:r>
    </w:p>
    <w:p w:rsidR="00E94887" w:rsidRDefault="00E94887" w:rsidP="00CB5B0F">
      <w:pPr>
        <w:shd w:val="clear" w:color="auto" w:fill="FFFFFF"/>
        <w:tabs>
          <w:tab w:val="left" w:pos="4723"/>
        </w:tabs>
        <w:spacing w:after="0" w:line="360" w:lineRule="auto"/>
        <w:rPr>
          <w:rFonts w:ascii="Times New Roman" w:eastAsia="Times New Roman" w:hAnsi="Times New Roman" w:cs="Times New Roman"/>
          <w:b/>
          <w:sz w:val="24"/>
          <w:szCs w:val="24"/>
          <w:lang w:val="es-ES_tradnl"/>
        </w:rPr>
      </w:pPr>
    </w:p>
    <w:p w:rsidR="00CB5B0F" w:rsidRDefault="00E06CEC" w:rsidP="00CB5B0F">
      <w:pPr>
        <w:shd w:val="clear" w:color="auto" w:fill="FFFFFF"/>
        <w:tabs>
          <w:tab w:val="left" w:pos="4723"/>
        </w:tabs>
        <w:spacing w:after="0" w:line="360" w:lineRule="auto"/>
        <w:rPr>
          <w:rFonts w:ascii="Times New Roman" w:eastAsia="Times New Roman" w:hAnsi="Times New Roman" w:cs="Times New Roman"/>
          <w:b/>
          <w:sz w:val="24"/>
          <w:szCs w:val="24"/>
          <w:lang w:val="es-ES_tradnl"/>
        </w:rPr>
      </w:pPr>
      <w:r>
        <w:rPr>
          <w:rFonts w:ascii="Times New Roman" w:hAnsi="Times New Roman" w:cs="Times New Roman"/>
          <w:b/>
          <w:sz w:val="24"/>
          <w:szCs w:val="24"/>
        </w:rPr>
        <w:t>4</w:t>
      </w:r>
      <w:r w:rsidR="00CB5B0F" w:rsidRPr="000C6D14">
        <w:rPr>
          <w:rFonts w:ascii="Times New Roman" w:hAnsi="Times New Roman" w:cs="Times New Roman"/>
          <w:b/>
          <w:sz w:val="24"/>
          <w:szCs w:val="24"/>
        </w:rPr>
        <w:t xml:space="preserve">.4.2. </w:t>
      </w:r>
      <w:r w:rsidR="00CB5B0F">
        <w:rPr>
          <w:rFonts w:ascii="Times New Roman" w:eastAsia="Times New Roman" w:hAnsi="Times New Roman" w:cs="Times New Roman"/>
          <w:b/>
          <w:sz w:val="24"/>
          <w:szCs w:val="24"/>
          <w:lang w:val="es-ES_tradnl"/>
        </w:rPr>
        <w:t>Distribución de unidades experimentales</w:t>
      </w:r>
    </w:p>
    <w:p w:rsidR="00CB5B0F" w:rsidRDefault="00CB5B0F" w:rsidP="00CB5B0F">
      <w:pPr>
        <w:shd w:val="clear" w:color="auto" w:fill="FFFFFF"/>
        <w:tabs>
          <w:tab w:val="left" w:pos="4723"/>
        </w:tabs>
        <w:spacing w:after="0" w:line="360" w:lineRule="auto"/>
        <w:jc w:val="both"/>
        <w:rPr>
          <w:rFonts w:ascii="Times New Roman" w:eastAsia="Times New Roman" w:hAnsi="Times New Roman" w:cs="Times New Roman"/>
          <w:sz w:val="24"/>
          <w:szCs w:val="24"/>
          <w:lang w:val="es-ES_tradnl"/>
        </w:rPr>
      </w:pPr>
    </w:p>
    <w:p w:rsidR="0004268C" w:rsidRDefault="00A55074" w:rsidP="0004268C">
      <w:pPr>
        <w:shd w:val="clear" w:color="auto" w:fill="FFFFFF"/>
        <w:tabs>
          <w:tab w:val="left" w:pos="4723"/>
        </w:tabs>
        <w:spacing w:after="0" w:line="360" w:lineRule="auto"/>
        <w:jc w:val="both"/>
        <w:rPr>
          <w:rFonts w:ascii="Times New Roman" w:eastAsia="Times New Roman" w:hAnsi="Times New Roman" w:cs="Times New Roman"/>
          <w:sz w:val="24"/>
          <w:szCs w:val="24"/>
          <w:lang w:val="es-ES_tradnl"/>
        </w:rPr>
      </w:pPr>
      <w:r>
        <w:rPr>
          <w:rFonts w:ascii="Times New Roman" w:eastAsia="Times New Roman" w:hAnsi="Times New Roman" w:cs="Times New Roman"/>
          <w:sz w:val="24"/>
          <w:szCs w:val="24"/>
          <w:lang w:val="es-ES_tradnl"/>
        </w:rPr>
        <w:t xml:space="preserve">Se inició </w:t>
      </w:r>
      <w:r w:rsidR="00CB5B0F" w:rsidRPr="00754B42">
        <w:rPr>
          <w:rFonts w:ascii="Times New Roman" w:eastAsia="Times New Roman" w:hAnsi="Times New Roman" w:cs="Times New Roman"/>
          <w:sz w:val="24"/>
          <w:szCs w:val="24"/>
          <w:lang w:val="es-ES_tradnl"/>
        </w:rPr>
        <w:t>eliminando manualmente las malezas</w:t>
      </w:r>
      <w:r w:rsidR="00CB5B0F">
        <w:rPr>
          <w:rFonts w:ascii="Times New Roman" w:eastAsia="Times New Roman" w:hAnsi="Times New Roman" w:cs="Times New Roman"/>
          <w:sz w:val="24"/>
          <w:szCs w:val="24"/>
          <w:lang w:val="es-ES_tradnl"/>
        </w:rPr>
        <w:t xml:space="preserve"> del lote experimental,</w:t>
      </w:r>
      <w:r w:rsidR="00CB5B0F" w:rsidRPr="008D4723">
        <w:t xml:space="preserve"> </w:t>
      </w:r>
      <w:r>
        <w:rPr>
          <w:rFonts w:ascii="Times New Roman" w:eastAsia="Times New Roman" w:hAnsi="Times New Roman" w:cs="Times New Roman"/>
          <w:sz w:val="24"/>
          <w:szCs w:val="24"/>
          <w:lang w:val="es-ES_tradnl"/>
        </w:rPr>
        <w:t>se realizó</w:t>
      </w:r>
      <w:r w:rsidR="00CB5B0F" w:rsidRPr="00754B42">
        <w:rPr>
          <w:rFonts w:ascii="Times New Roman" w:eastAsia="Times New Roman" w:hAnsi="Times New Roman" w:cs="Times New Roman"/>
          <w:sz w:val="24"/>
          <w:szCs w:val="24"/>
          <w:lang w:val="es-ES_tradnl"/>
        </w:rPr>
        <w:t xml:space="preserve"> la medición del área total y la división</w:t>
      </w:r>
      <w:r w:rsidR="00122B93">
        <w:rPr>
          <w:rFonts w:ascii="Times New Roman" w:eastAsia="Times New Roman" w:hAnsi="Times New Roman" w:cs="Times New Roman"/>
          <w:sz w:val="24"/>
          <w:szCs w:val="24"/>
          <w:lang w:val="es-ES_tradnl"/>
        </w:rPr>
        <w:t xml:space="preserve"> de los tres</w:t>
      </w:r>
      <w:r w:rsidR="00CB5B0F">
        <w:rPr>
          <w:rFonts w:ascii="Times New Roman" w:eastAsia="Times New Roman" w:hAnsi="Times New Roman" w:cs="Times New Roman"/>
          <w:sz w:val="24"/>
          <w:szCs w:val="24"/>
          <w:lang w:val="es-ES_tradnl"/>
        </w:rPr>
        <w:t xml:space="preserve"> bloques de acuerdo a la distribución de las unidades </w:t>
      </w:r>
      <w:r>
        <w:rPr>
          <w:rFonts w:ascii="Times New Roman" w:eastAsia="Times New Roman" w:hAnsi="Times New Roman" w:cs="Times New Roman"/>
          <w:sz w:val="24"/>
          <w:szCs w:val="24"/>
          <w:lang w:val="es-ES_tradnl"/>
        </w:rPr>
        <w:t>experimentales, luego se empezó</w:t>
      </w:r>
      <w:r w:rsidR="00CB5B0F" w:rsidRPr="00754B42">
        <w:rPr>
          <w:rFonts w:ascii="Times New Roman" w:eastAsia="Times New Roman" w:hAnsi="Times New Roman" w:cs="Times New Roman"/>
          <w:sz w:val="24"/>
          <w:szCs w:val="24"/>
          <w:lang w:val="es-ES_tradnl"/>
        </w:rPr>
        <w:t xml:space="preserve"> a rayar las hileras</w:t>
      </w:r>
      <w:r w:rsidR="00CB5B0F">
        <w:rPr>
          <w:rFonts w:ascii="Times New Roman" w:eastAsia="Times New Roman" w:hAnsi="Times New Roman" w:cs="Times New Roman"/>
          <w:sz w:val="24"/>
          <w:szCs w:val="24"/>
          <w:lang w:val="es-ES_tradnl"/>
        </w:rPr>
        <w:t>,</w:t>
      </w:r>
      <w:r w:rsidR="00841474">
        <w:rPr>
          <w:rFonts w:ascii="Times New Roman" w:eastAsia="Times New Roman" w:hAnsi="Times New Roman" w:cs="Times New Roman"/>
          <w:sz w:val="24"/>
          <w:szCs w:val="24"/>
          <w:lang w:val="es-ES_tradnl"/>
        </w:rPr>
        <w:t xml:space="preserve"> </w:t>
      </w:r>
      <w:r w:rsidR="00CB5B0F" w:rsidRPr="00754B42">
        <w:rPr>
          <w:rFonts w:ascii="Times New Roman" w:eastAsia="Times New Roman" w:hAnsi="Times New Roman" w:cs="Times New Roman"/>
          <w:sz w:val="24"/>
          <w:szCs w:val="24"/>
          <w:lang w:val="es-ES_tradnl"/>
        </w:rPr>
        <w:t>con</w:t>
      </w:r>
      <w:r w:rsidR="0049153C">
        <w:rPr>
          <w:rFonts w:ascii="Times New Roman" w:eastAsia="Times New Roman" w:hAnsi="Times New Roman" w:cs="Times New Roman"/>
          <w:sz w:val="24"/>
          <w:szCs w:val="24"/>
          <w:lang w:val="es-ES_tradnl"/>
        </w:rPr>
        <w:t xml:space="preserve">secutivamente </w:t>
      </w:r>
      <w:r w:rsidR="00CB5B0F" w:rsidRPr="00754B42">
        <w:rPr>
          <w:rFonts w:ascii="Times New Roman" w:eastAsia="Times New Roman" w:hAnsi="Times New Roman" w:cs="Times New Roman"/>
          <w:sz w:val="24"/>
          <w:szCs w:val="24"/>
          <w:lang w:val="es-ES_tradnl"/>
        </w:rPr>
        <w:t>el estaquillado de las parcelas con sus respectivas identificaciones</w:t>
      </w:r>
      <w:r w:rsidR="00841474">
        <w:rPr>
          <w:rFonts w:ascii="Times New Roman" w:eastAsia="Times New Roman" w:hAnsi="Times New Roman" w:cs="Times New Roman"/>
          <w:sz w:val="24"/>
          <w:szCs w:val="24"/>
          <w:lang w:val="es-ES_tradnl"/>
        </w:rPr>
        <w:t xml:space="preserve"> de acuerdo al diseño experimental establecido.</w:t>
      </w:r>
    </w:p>
    <w:p w:rsidR="0004268C" w:rsidRPr="0004268C" w:rsidRDefault="0004268C" w:rsidP="0004268C">
      <w:pPr>
        <w:shd w:val="clear" w:color="auto" w:fill="FFFFFF"/>
        <w:tabs>
          <w:tab w:val="left" w:pos="4723"/>
        </w:tabs>
        <w:spacing w:after="0" w:line="360" w:lineRule="auto"/>
        <w:jc w:val="both"/>
        <w:rPr>
          <w:rFonts w:ascii="Times New Roman" w:eastAsia="Times New Roman" w:hAnsi="Times New Roman" w:cs="Times New Roman"/>
          <w:sz w:val="24"/>
          <w:szCs w:val="24"/>
          <w:lang w:val="es-ES_tradnl"/>
        </w:rPr>
      </w:pPr>
    </w:p>
    <w:p w:rsidR="00CB5B0F" w:rsidRDefault="00E06CEC" w:rsidP="00CB5B0F">
      <w:pPr>
        <w:shd w:val="clear" w:color="auto" w:fill="FFFFFF"/>
        <w:tabs>
          <w:tab w:val="left" w:pos="4723"/>
        </w:tabs>
        <w:spacing w:after="0" w:line="360" w:lineRule="auto"/>
        <w:rPr>
          <w:rFonts w:ascii="Times New Roman" w:eastAsia="Times New Roman" w:hAnsi="Times New Roman" w:cs="Times New Roman"/>
          <w:b/>
          <w:sz w:val="24"/>
          <w:szCs w:val="24"/>
          <w:lang w:val="es-ES_tradnl"/>
        </w:rPr>
      </w:pPr>
      <w:r>
        <w:rPr>
          <w:rFonts w:ascii="Times New Roman" w:hAnsi="Times New Roman" w:cs="Times New Roman"/>
          <w:b/>
          <w:sz w:val="24"/>
          <w:szCs w:val="24"/>
        </w:rPr>
        <w:t>4</w:t>
      </w:r>
      <w:r w:rsidR="00CB5B0F" w:rsidRPr="000C6D14">
        <w:rPr>
          <w:rFonts w:ascii="Times New Roman" w:hAnsi="Times New Roman" w:cs="Times New Roman"/>
          <w:b/>
          <w:sz w:val="24"/>
          <w:szCs w:val="24"/>
        </w:rPr>
        <w:t xml:space="preserve">.4.3. </w:t>
      </w:r>
      <w:r w:rsidR="00CB5B0F" w:rsidRPr="000C6D14">
        <w:rPr>
          <w:rFonts w:ascii="Times New Roman" w:eastAsia="Times New Roman" w:hAnsi="Times New Roman" w:cs="Times New Roman"/>
          <w:b/>
          <w:sz w:val="24"/>
          <w:szCs w:val="24"/>
          <w:lang w:val="es-ES_tradnl"/>
        </w:rPr>
        <w:t>Desinfección de semilla</w:t>
      </w:r>
    </w:p>
    <w:p w:rsidR="00CB5B0F" w:rsidRDefault="00CB5B0F" w:rsidP="00CB5B0F">
      <w:pPr>
        <w:shd w:val="clear" w:color="auto" w:fill="FFFFFF"/>
        <w:tabs>
          <w:tab w:val="left" w:pos="4723"/>
        </w:tabs>
        <w:spacing w:after="0" w:line="360" w:lineRule="auto"/>
        <w:rPr>
          <w:rFonts w:ascii="Times New Roman" w:eastAsia="Times New Roman" w:hAnsi="Times New Roman" w:cs="Times New Roman"/>
          <w:b/>
          <w:sz w:val="24"/>
          <w:szCs w:val="24"/>
          <w:lang w:val="es-ES_tradnl"/>
        </w:rPr>
      </w:pPr>
    </w:p>
    <w:p w:rsidR="00CB5B0F" w:rsidRPr="000C6D14" w:rsidRDefault="00CB5B0F" w:rsidP="00CB5B0F">
      <w:pPr>
        <w:spacing w:after="0" w:line="360" w:lineRule="auto"/>
        <w:jc w:val="both"/>
        <w:rPr>
          <w:rFonts w:ascii="Times New Roman" w:eastAsia="Times New Roman" w:hAnsi="Times New Roman" w:cs="Times New Roman"/>
          <w:sz w:val="24"/>
          <w:szCs w:val="24"/>
        </w:rPr>
      </w:pPr>
      <w:r w:rsidRPr="000C6D14">
        <w:rPr>
          <w:rFonts w:ascii="Times New Roman" w:eastAsia="Times New Roman" w:hAnsi="Times New Roman" w:cs="Times New Roman"/>
          <w:sz w:val="24"/>
          <w:szCs w:val="24"/>
        </w:rPr>
        <w:t>Para proteger la semilla contra el ataque de patógenos del suelo, y ase</w:t>
      </w:r>
      <w:r>
        <w:rPr>
          <w:rFonts w:ascii="Times New Roman" w:eastAsia="Times New Roman" w:hAnsi="Times New Roman" w:cs="Times New Roman"/>
          <w:sz w:val="24"/>
          <w:szCs w:val="24"/>
        </w:rPr>
        <w:t xml:space="preserve">gurar una buena </w:t>
      </w:r>
      <w:r w:rsidRPr="000C6D14">
        <w:rPr>
          <w:rFonts w:ascii="Times New Roman" w:eastAsia="Times New Roman" w:hAnsi="Times New Roman" w:cs="Times New Roman"/>
          <w:sz w:val="24"/>
          <w:szCs w:val="24"/>
        </w:rPr>
        <w:t>ge</w:t>
      </w:r>
      <w:r>
        <w:rPr>
          <w:rFonts w:ascii="Times New Roman" w:hAnsi="Times New Roman" w:cs="Times New Roman"/>
          <w:sz w:val="24"/>
          <w:szCs w:val="24"/>
        </w:rPr>
        <w:t xml:space="preserve">rminación y emergencia, </w:t>
      </w:r>
      <w:r w:rsidR="00A55074">
        <w:rPr>
          <w:rFonts w:ascii="Times New Roman" w:hAnsi="Times New Roman" w:cs="Times New Roman"/>
          <w:sz w:val="24"/>
          <w:szCs w:val="24"/>
        </w:rPr>
        <w:t>se desinfectó</w:t>
      </w:r>
      <w:r>
        <w:rPr>
          <w:rFonts w:ascii="Times New Roman" w:eastAsia="Times New Roman" w:hAnsi="Times New Roman" w:cs="Times New Roman"/>
          <w:sz w:val="24"/>
          <w:szCs w:val="24"/>
        </w:rPr>
        <w:t xml:space="preserve"> con</w:t>
      </w:r>
      <w:r w:rsidR="00E06CEC">
        <w:rPr>
          <w:rFonts w:ascii="Times New Roman" w:eastAsia="Times New Roman" w:hAnsi="Times New Roman" w:cs="Times New Roman"/>
          <w:sz w:val="24"/>
          <w:szCs w:val="24"/>
        </w:rPr>
        <w:t xml:space="preserve"> el</w:t>
      </w:r>
      <w:r>
        <w:rPr>
          <w:rFonts w:ascii="Times New Roman" w:eastAsia="Times New Roman" w:hAnsi="Times New Roman" w:cs="Times New Roman"/>
          <w:sz w:val="24"/>
          <w:szCs w:val="24"/>
        </w:rPr>
        <w:t xml:space="preserve"> fungicida </w:t>
      </w:r>
      <w:proofErr w:type="spellStart"/>
      <w:r w:rsidRPr="000C6D14">
        <w:rPr>
          <w:rFonts w:ascii="Times New Roman" w:eastAsia="Times New Roman" w:hAnsi="Times New Roman" w:cs="Times New Roman"/>
          <w:sz w:val="24"/>
          <w:szCs w:val="24"/>
        </w:rPr>
        <w:t>Vita</w:t>
      </w:r>
      <w:r>
        <w:rPr>
          <w:rFonts w:ascii="Times New Roman" w:eastAsia="Times New Roman" w:hAnsi="Times New Roman" w:cs="Times New Roman"/>
          <w:sz w:val="24"/>
          <w:szCs w:val="24"/>
        </w:rPr>
        <w:t>vax</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Carboxin</w:t>
      </w:r>
      <w:proofErr w:type="spellEnd"/>
      <w:r>
        <w:rPr>
          <w:rFonts w:ascii="Times New Roman" w:eastAsia="Times New Roman" w:hAnsi="Times New Roman" w:cs="Times New Roman"/>
          <w:sz w:val="24"/>
          <w:szCs w:val="24"/>
        </w:rPr>
        <w:t>) en dosis de 3 g/k</w:t>
      </w:r>
      <w:r w:rsidRPr="000C6D14">
        <w:rPr>
          <w:rFonts w:ascii="Times New Roman" w:eastAsia="Times New Roman" w:hAnsi="Times New Roman" w:cs="Times New Roman"/>
          <w:sz w:val="24"/>
          <w:szCs w:val="24"/>
        </w:rPr>
        <w:t>g de semilla.</w:t>
      </w:r>
    </w:p>
    <w:p w:rsidR="00CB5B0F" w:rsidRPr="000C6D14" w:rsidRDefault="00CB5B0F" w:rsidP="00CB5B0F">
      <w:pPr>
        <w:shd w:val="clear" w:color="auto" w:fill="FFFFFF"/>
        <w:tabs>
          <w:tab w:val="left" w:pos="4723"/>
        </w:tabs>
        <w:spacing w:after="0" w:line="360" w:lineRule="auto"/>
        <w:rPr>
          <w:rFonts w:ascii="Times New Roman" w:eastAsia="Times New Roman" w:hAnsi="Times New Roman" w:cs="Times New Roman"/>
          <w:b/>
          <w:sz w:val="24"/>
          <w:szCs w:val="24"/>
          <w:lang w:val="es-ES_tradnl"/>
        </w:rPr>
      </w:pPr>
    </w:p>
    <w:p w:rsidR="00CB5B0F" w:rsidRDefault="00E06CEC" w:rsidP="00CB5B0F">
      <w:pPr>
        <w:spacing w:after="0" w:line="360" w:lineRule="auto"/>
        <w:jc w:val="both"/>
        <w:rPr>
          <w:rFonts w:ascii="Times New Roman" w:eastAsia="Times New Roman" w:hAnsi="Times New Roman" w:cs="Times New Roman"/>
          <w:b/>
          <w:sz w:val="24"/>
          <w:szCs w:val="24"/>
          <w:lang w:val="es-ES_tradnl"/>
        </w:rPr>
      </w:pPr>
      <w:r>
        <w:rPr>
          <w:rFonts w:ascii="Times New Roman" w:hAnsi="Times New Roman" w:cs="Times New Roman"/>
          <w:b/>
          <w:sz w:val="24"/>
          <w:szCs w:val="24"/>
        </w:rPr>
        <w:t>4</w:t>
      </w:r>
      <w:r w:rsidR="00CB5B0F" w:rsidRPr="000C6D14">
        <w:rPr>
          <w:rFonts w:ascii="Times New Roman" w:hAnsi="Times New Roman" w:cs="Times New Roman"/>
          <w:b/>
          <w:sz w:val="24"/>
          <w:szCs w:val="24"/>
        </w:rPr>
        <w:t xml:space="preserve">.4.4. </w:t>
      </w:r>
      <w:r w:rsidR="00CB5B0F" w:rsidRPr="000C6D14">
        <w:rPr>
          <w:rFonts w:ascii="Times New Roman" w:eastAsia="Times New Roman" w:hAnsi="Times New Roman" w:cs="Times New Roman"/>
          <w:b/>
          <w:sz w:val="24"/>
          <w:szCs w:val="24"/>
          <w:lang w:val="es-ES_tradnl"/>
        </w:rPr>
        <w:t>Siembra</w:t>
      </w:r>
    </w:p>
    <w:p w:rsidR="00CB5B0F" w:rsidRDefault="00CB5B0F" w:rsidP="00CB5B0F">
      <w:pPr>
        <w:spacing w:after="0" w:line="360" w:lineRule="auto"/>
        <w:jc w:val="both"/>
        <w:rPr>
          <w:rFonts w:ascii="Times New Roman" w:eastAsia="Times New Roman" w:hAnsi="Times New Roman" w:cs="Times New Roman"/>
          <w:b/>
          <w:sz w:val="24"/>
          <w:szCs w:val="24"/>
          <w:lang w:val="es-ES_tradnl"/>
        </w:rPr>
      </w:pPr>
    </w:p>
    <w:p w:rsidR="00CB5B0F" w:rsidRDefault="00A55074" w:rsidP="00CB5B0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Previo a la siembra se procedió</w:t>
      </w:r>
      <w:r w:rsidR="00CB5B0F" w:rsidRPr="00EE7614">
        <w:rPr>
          <w:rFonts w:ascii="Times New Roman" w:hAnsi="Times New Roman" w:cs="Times New Roman"/>
          <w:sz w:val="24"/>
          <w:szCs w:val="24"/>
        </w:rPr>
        <w:t xml:space="preserve"> a identificar cada tratamiento utilizando el croquis </w:t>
      </w:r>
      <w:r>
        <w:rPr>
          <w:rFonts w:ascii="Times New Roman" w:hAnsi="Times New Roman" w:cs="Times New Roman"/>
          <w:sz w:val="24"/>
          <w:szCs w:val="24"/>
        </w:rPr>
        <w:t>de campo, la siembra se realizó</w:t>
      </w:r>
      <w:r w:rsidR="00CB5B0F" w:rsidRPr="00EE7614">
        <w:rPr>
          <w:rFonts w:ascii="Times New Roman" w:hAnsi="Times New Roman" w:cs="Times New Roman"/>
          <w:sz w:val="24"/>
          <w:szCs w:val="24"/>
        </w:rPr>
        <w:t xml:space="preserve"> haciendo hoyos </w:t>
      </w:r>
      <w:r w:rsidR="00CB5B0F">
        <w:rPr>
          <w:rFonts w:ascii="Times New Roman" w:hAnsi="Times New Roman" w:cs="Times New Roman"/>
          <w:sz w:val="24"/>
          <w:szCs w:val="24"/>
        </w:rPr>
        <w:t>con un espeque y depositando do</w:t>
      </w:r>
      <w:r w:rsidR="00CB5B0F" w:rsidRPr="00EE7614">
        <w:rPr>
          <w:rFonts w:ascii="Times New Roman" w:hAnsi="Times New Roman" w:cs="Times New Roman"/>
          <w:sz w:val="24"/>
          <w:szCs w:val="24"/>
        </w:rPr>
        <w:t xml:space="preserve">s semillas por golpe con un total de 70 golpes por hilera de 5 m; </w:t>
      </w:r>
      <w:r w:rsidR="00CB5B0F" w:rsidRPr="00EE7614">
        <w:rPr>
          <w:rFonts w:ascii="Times New Roman" w:eastAsia="Times New Roman" w:hAnsi="Times New Roman" w:cs="Times New Roman"/>
          <w:sz w:val="24"/>
          <w:szCs w:val="24"/>
        </w:rPr>
        <w:t xml:space="preserve">con una profundidad aproximada de 3 a 4 cm </w:t>
      </w:r>
      <w:r w:rsidR="00CB5B0F" w:rsidRPr="00EE7614">
        <w:rPr>
          <w:rFonts w:ascii="Times New Roman" w:hAnsi="Times New Roman" w:cs="Times New Roman"/>
          <w:sz w:val="24"/>
          <w:szCs w:val="24"/>
        </w:rPr>
        <w:t xml:space="preserve">y un distanciamiento de 0.45 m </w:t>
      </w:r>
      <w:r w:rsidR="00CB5B0F" w:rsidRPr="00EE7614">
        <w:rPr>
          <w:rFonts w:ascii="Times New Roman" w:eastAsia="Times New Roman" w:hAnsi="Times New Roman" w:cs="Times New Roman"/>
          <w:sz w:val="24"/>
          <w:szCs w:val="24"/>
        </w:rPr>
        <w:t>entre hileras y 0.07</w:t>
      </w:r>
      <w:r w:rsidR="00841474">
        <w:rPr>
          <w:rFonts w:ascii="Times New Roman" w:eastAsia="Times New Roman" w:hAnsi="Times New Roman" w:cs="Times New Roman"/>
          <w:sz w:val="24"/>
          <w:szCs w:val="24"/>
        </w:rPr>
        <w:t xml:space="preserve"> m</w:t>
      </w:r>
      <w:r w:rsidR="00CB5B0F" w:rsidRPr="00EE7614">
        <w:rPr>
          <w:rFonts w:ascii="Times New Roman" w:eastAsia="Times New Roman" w:hAnsi="Times New Roman" w:cs="Times New Roman"/>
          <w:sz w:val="24"/>
          <w:szCs w:val="24"/>
        </w:rPr>
        <w:t xml:space="preserve"> entre plantas</w:t>
      </w:r>
      <w:r>
        <w:rPr>
          <w:rFonts w:ascii="Times New Roman" w:hAnsi="Times New Roman" w:cs="Times New Roman"/>
          <w:sz w:val="24"/>
          <w:szCs w:val="24"/>
        </w:rPr>
        <w:t xml:space="preserve">, posteriormente se procedió </w:t>
      </w:r>
      <w:r w:rsidR="00CB5B0F" w:rsidRPr="00EE7614">
        <w:rPr>
          <w:rFonts w:ascii="Times New Roman" w:hAnsi="Times New Roman" w:cs="Times New Roman"/>
          <w:sz w:val="24"/>
          <w:szCs w:val="24"/>
        </w:rPr>
        <w:t>a tapar la semilla cuidadosamente.</w:t>
      </w:r>
    </w:p>
    <w:p w:rsidR="00037B0E" w:rsidRPr="00EE7614" w:rsidRDefault="00037B0E" w:rsidP="00CB5B0F">
      <w:pPr>
        <w:autoSpaceDE w:val="0"/>
        <w:autoSpaceDN w:val="0"/>
        <w:adjustRightInd w:val="0"/>
        <w:spacing w:after="0" w:line="360" w:lineRule="auto"/>
        <w:jc w:val="both"/>
        <w:rPr>
          <w:rFonts w:ascii="Times New Roman" w:hAnsi="Times New Roman" w:cs="Times New Roman"/>
          <w:sz w:val="24"/>
          <w:szCs w:val="24"/>
        </w:rPr>
      </w:pPr>
    </w:p>
    <w:p w:rsidR="00CB5B0F" w:rsidRDefault="00E06CEC" w:rsidP="00CB5B0F">
      <w:pPr>
        <w:shd w:val="clear" w:color="auto" w:fill="FFFFFF"/>
        <w:tabs>
          <w:tab w:val="left" w:pos="4723"/>
        </w:tabs>
        <w:spacing w:after="0" w:line="360" w:lineRule="auto"/>
        <w:rPr>
          <w:rFonts w:ascii="Times New Roman" w:eastAsia="Times New Roman" w:hAnsi="Times New Roman" w:cs="Times New Roman"/>
          <w:b/>
          <w:sz w:val="24"/>
          <w:szCs w:val="24"/>
          <w:lang w:val="es-ES_tradnl"/>
        </w:rPr>
      </w:pPr>
      <w:r>
        <w:rPr>
          <w:rFonts w:ascii="Times New Roman" w:hAnsi="Times New Roman" w:cs="Times New Roman"/>
          <w:b/>
          <w:sz w:val="24"/>
          <w:szCs w:val="24"/>
        </w:rPr>
        <w:lastRenderedPageBreak/>
        <w:t>4</w:t>
      </w:r>
      <w:r w:rsidR="00CB5B0F" w:rsidRPr="000C6D14">
        <w:rPr>
          <w:rFonts w:ascii="Times New Roman" w:hAnsi="Times New Roman" w:cs="Times New Roman"/>
          <w:b/>
          <w:sz w:val="24"/>
          <w:szCs w:val="24"/>
        </w:rPr>
        <w:t xml:space="preserve">.4.5. </w:t>
      </w:r>
      <w:r w:rsidR="00CB5B0F" w:rsidRPr="000C6D14">
        <w:rPr>
          <w:rFonts w:ascii="Times New Roman" w:eastAsia="Times New Roman" w:hAnsi="Times New Roman" w:cs="Times New Roman"/>
          <w:b/>
          <w:sz w:val="24"/>
          <w:szCs w:val="24"/>
          <w:lang w:val="es-ES_tradnl"/>
        </w:rPr>
        <w:t>Raleo</w:t>
      </w:r>
    </w:p>
    <w:p w:rsidR="00CB5B0F" w:rsidRDefault="00CB5B0F" w:rsidP="00CB5B0F">
      <w:pPr>
        <w:shd w:val="clear" w:color="auto" w:fill="FFFFFF"/>
        <w:tabs>
          <w:tab w:val="left" w:pos="4723"/>
        </w:tabs>
        <w:spacing w:after="0" w:line="360" w:lineRule="auto"/>
        <w:rPr>
          <w:rFonts w:ascii="Times New Roman" w:eastAsia="Times New Roman" w:hAnsi="Times New Roman" w:cs="Times New Roman"/>
          <w:sz w:val="24"/>
          <w:szCs w:val="24"/>
          <w:lang w:val="es-ES_tradnl"/>
        </w:rPr>
      </w:pPr>
    </w:p>
    <w:p w:rsidR="00CB5B0F" w:rsidRPr="00EE7614" w:rsidRDefault="00A55074" w:rsidP="00CB5B0F">
      <w:pPr>
        <w:shd w:val="clear" w:color="auto" w:fill="FFFFFF"/>
        <w:tabs>
          <w:tab w:val="left" w:pos="4723"/>
        </w:tabs>
        <w:spacing w:after="0" w:line="360" w:lineRule="auto"/>
        <w:jc w:val="both"/>
        <w:rPr>
          <w:rFonts w:ascii="Times New Roman" w:eastAsia="Times New Roman" w:hAnsi="Times New Roman" w:cs="Times New Roman"/>
          <w:sz w:val="24"/>
          <w:szCs w:val="24"/>
          <w:lang w:val="es-ES_tradnl"/>
        </w:rPr>
      </w:pPr>
      <w:r>
        <w:rPr>
          <w:rFonts w:ascii="Times New Roman" w:eastAsia="Times New Roman" w:hAnsi="Times New Roman" w:cs="Times New Roman"/>
          <w:sz w:val="24"/>
          <w:szCs w:val="24"/>
          <w:lang w:val="es-ES_tradnl"/>
        </w:rPr>
        <w:t xml:space="preserve">Esta labor se realizó </w:t>
      </w:r>
      <w:r w:rsidR="00CB5B0F" w:rsidRPr="00CC55E7">
        <w:rPr>
          <w:rFonts w:ascii="Times New Roman" w:eastAsia="Times New Roman" w:hAnsi="Times New Roman" w:cs="Times New Roman"/>
          <w:sz w:val="24"/>
          <w:szCs w:val="24"/>
          <w:lang w:val="es-ES_tradnl"/>
        </w:rPr>
        <w:t xml:space="preserve">a los </w:t>
      </w:r>
      <w:r w:rsidR="00CB5B0F" w:rsidRPr="00EE7614">
        <w:rPr>
          <w:rFonts w:ascii="Times New Roman" w:eastAsia="Times New Roman" w:hAnsi="Times New Roman" w:cs="Times New Roman"/>
          <w:sz w:val="24"/>
          <w:szCs w:val="24"/>
          <w:lang w:val="es-ES_tradnl"/>
        </w:rPr>
        <w:t>15 días</w:t>
      </w:r>
      <w:r w:rsidR="00CB5B0F">
        <w:rPr>
          <w:rFonts w:ascii="Times New Roman" w:eastAsia="Times New Roman" w:hAnsi="Times New Roman" w:cs="Times New Roman"/>
          <w:sz w:val="24"/>
          <w:szCs w:val="24"/>
          <w:lang w:val="es-ES_tradnl"/>
        </w:rPr>
        <w:t xml:space="preserve"> de la siembra, dejando 14 plantas por metro lineal, 70</w:t>
      </w:r>
      <w:r w:rsidR="00CB5B0F" w:rsidRPr="00CC55E7">
        <w:rPr>
          <w:rFonts w:ascii="Times New Roman" w:eastAsia="Times New Roman" w:hAnsi="Times New Roman" w:cs="Times New Roman"/>
          <w:sz w:val="24"/>
          <w:szCs w:val="24"/>
          <w:lang w:val="es-ES_tradnl"/>
        </w:rPr>
        <w:t xml:space="preserve"> plantas por</w:t>
      </w:r>
      <w:r w:rsidR="00CB5B0F">
        <w:rPr>
          <w:rFonts w:ascii="Times New Roman" w:eastAsia="Times New Roman" w:hAnsi="Times New Roman" w:cs="Times New Roman"/>
          <w:sz w:val="24"/>
          <w:szCs w:val="24"/>
          <w:lang w:val="es-ES_tradnl"/>
        </w:rPr>
        <w:t xml:space="preserve"> cada</w:t>
      </w:r>
      <w:r w:rsidR="00CB5B0F" w:rsidRPr="00CC55E7">
        <w:rPr>
          <w:rFonts w:ascii="Times New Roman" w:eastAsia="Times New Roman" w:hAnsi="Times New Roman" w:cs="Times New Roman"/>
          <w:sz w:val="24"/>
          <w:szCs w:val="24"/>
          <w:lang w:val="es-ES_tradnl"/>
        </w:rPr>
        <w:t xml:space="preserve"> hilera </w:t>
      </w:r>
      <w:r w:rsidR="00CB5B0F">
        <w:rPr>
          <w:rFonts w:ascii="Times New Roman" w:eastAsia="Times New Roman" w:hAnsi="Times New Roman" w:cs="Times New Roman"/>
          <w:sz w:val="24"/>
          <w:szCs w:val="24"/>
          <w:lang w:val="es-ES_tradnl"/>
        </w:rPr>
        <w:t xml:space="preserve">de 5 m, </w:t>
      </w:r>
      <w:r w:rsidR="00CB5B0F" w:rsidRPr="00CC55E7">
        <w:rPr>
          <w:rFonts w:ascii="Times New Roman" w:eastAsia="Times New Roman" w:hAnsi="Times New Roman" w:cs="Times New Roman"/>
          <w:sz w:val="24"/>
          <w:szCs w:val="24"/>
          <w:lang w:val="es-ES_tradnl"/>
        </w:rPr>
        <w:t>ajustan</w:t>
      </w:r>
      <w:r w:rsidR="00CB5B0F">
        <w:rPr>
          <w:rFonts w:ascii="Times New Roman" w:eastAsia="Times New Roman" w:hAnsi="Times New Roman" w:cs="Times New Roman"/>
          <w:sz w:val="24"/>
          <w:szCs w:val="24"/>
          <w:lang w:val="es-ES_tradnl"/>
        </w:rPr>
        <w:t>do luego a una población de 30</w:t>
      </w:r>
      <w:r w:rsidR="00CB5B0F" w:rsidRPr="00EE7614">
        <w:rPr>
          <w:rFonts w:ascii="Times New Roman" w:eastAsia="Times New Roman" w:hAnsi="Times New Roman" w:cs="Times New Roman"/>
          <w:sz w:val="24"/>
          <w:szCs w:val="24"/>
          <w:lang w:val="es-ES_tradnl"/>
        </w:rPr>
        <w:t>0000 plantas/ ha.</w:t>
      </w:r>
    </w:p>
    <w:p w:rsidR="00CB5B0F" w:rsidRDefault="00CB5B0F" w:rsidP="00CB5B0F">
      <w:pPr>
        <w:spacing w:after="0" w:line="360" w:lineRule="auto"/>
        <w:jc w:val="both"/>
        <w:rPr>
          <w:rFonts w:ascii="Times New Roman" w:hAnsi="Times New Roman" w:cs="Times New Roman"/>
          <w:sz w:val="24"/>
          <w:szCs w:val="24"/>
        </w:rPr>
      </w:pPr>
    </w:p>
    <w:p w:rsidR="00CB5B0F" w:rsidRDefault="00E06CEC" w:rsidP="00CB5B0F">
      <w:pPr>
        <w:spacing w:after="0" w:line="360" w:lineRule="auto"/>
        <w:rPr>
          <w:rFonts w:ascii="Times New Roman" w:eastAsia="Times New Roman" w:hAnsi="Times New Roman" w:cs="Times New Roman"/>
          <w:b/>
          <w:sz w:val="24"/>
          <w:szCs w:val="24"/>
          <w:lang w:val="es-ES_tradnl"/>
        </w:rPr>
      </w:pPr>
      <w:r>
        <w:rPr>
          <w:rFonts w:ascii="Times New Roman" w:eastAsia="Times New Roman" w:hAnsi="Times New Roman" w:cs="Times New Roman"/>
          <w:b/>
          <w:sz w:val="24"/>
          <w:szCs w:val="24"/>
          <w:lang w:val="es-ES_tradnl"/>
        </w:rPr>
        <w:t>4</w:t>
      </w:r>
      <w:r w:rsidR="00CB5B0F" w:rsidRPr="000C6D14">
        <w:rPr>
          <w:rFonts w:ascii="Times New Roman" w:eastAsia="Times New Roman" w:hAnsi="Times New Roman" w:cs="Times New Roman"/>
          <w:b/>
          <w:sz w:val="24"/>
          <w:szCs w:val="24"/>
          <w:lang w:val="es-ES_tradnl"/>
        </w:rPr>
        <w:t>.4.</w:t>
      </w:r>
      <w:r w:rsidR="00651915">
        <w:rPr>
          <w:rFonts w:ascii="Times New Roman" w:eastAsia="Times New Roman" w:hAnsi="Times New Roman" w:cs="Times New Roman"/>
          <w:b/>
          <w:sz w:val="24"/>
          <w:szCs w:val="24"/>
          <w:lang w:val="es-ES_tradnl"/>
        </w:rPr>
        <w:t>6</w:t>
      </w:r>
      <w:r w:rsidR="00CB5B0F" w:rsidRPr="000C6D14">
        <w:rPr>
          <w:rFonts w:ascii="Times New Roman" w:eastAsia="Times New Roman" w:hAnsi="Times New Roman" w:cs="Times New Roman"/>
          <w:b/>
          <w:sz w:val="24"/>
          <w:szCs w:val="24"/>
          <w:lang w:val="es-ES_tradnl"/>
        </w:rPr>
        <w:t>. Control de malezas</w:t>
      </w:r>
    </w:p>
    <w:p w:rsidR="00CB5B0F" w:rsidRDefault="00CB5B0F" w:rsidP="00CB5B0F">
      <w:pPr>
        <w:spacing w:after="0" w:line="360" w:lineRule="auto"/>
        <w:rPr>
          <w:rFonts w:ascii="Times New Roman" w:eastAsia="Times New Roman" w:hAnsi="Times New Roman" w:cs="Times New Roman"/>
          <w:b/>
          <w:sz w:val="24"/>
          <w:szCs w:val="24"/>
          <w:lang w:val="es-ES_tradnl"/>
        </w:rPr>
      </w:pPr>
    </w:p>
    <w:p w:rsidR="00CB5B0F" w:rsidRDefault="00CB5B0F" w:rsidP="00CB5B0F">
      <w:pPr>
        <w:spacing w:after="0" w:line="360" w:lineRule="auto"/>
        <w:jc w:val="both"/>
        <w:rPr>
          <w:rFonts w:ascii="Times New Roman" w:hAnsi="Times New Roman" w:cs="Times New Roman"/>
          <w:sz w:val="24"/>
          <w:szCs w:val="24"/>
        </w:rPr>
      </w:pPr>
      <w:r w:rsidRPr="00C013A6">
        <w:rPr>
          <w:rFonts w:ascii="Times New Roman" w:hAnsi="Times New Roman" w:cs="Times New Roman"/>
          <w:sz w:val="24"/>
          <w:szCs w:val="24"/>
        </w:rPr>
        <w:t xml:space="preserve">El </w:t>
      </w:r>
      <w:r w:rsidR="00A55074">
        <w:rPr>
          <w:rFonts w:ascii="Times New Roman" w:hAnsi="Times New Roman" w:cs="Times New Roman"/>
          <w:sz w:val="24"/>
          <w:szCs w:val="24"/>
        </w:rPr>
        <w:t>control de malezas se realizó</w:t>
      </w:r>
      <w:r>
        <w:rPr>
          <w:rFonts w:ascii="Times New Roman" w:hAnsi="Times New Roman" w:cs="Times New Roman"/>
          <w:sz w:val="24"/>
          <w:szCs w:val="24"/>
        </w:rPr>
        <w:t xml:space="preserve"> en forma manual, con la utilización de machete d</w:t>
      </w:r>
      <w:r w:rsidR="00841474">
        <w:rPr>
          <w:rFonts w:ascii="Times New Roman" w:hAnsi="Times New Roman" w:cs="Times New Roman"/>
          <w:sz w:val="24"/>
          <w:szCs w:val="24"/>
        </w:rPr>
        <w:t>urante todo el ciclo de cultivo, principalmente para gramíneas.</w:t>
      </w:r>
    </w:p>
    <w:p w:rsidR="00841474" w:rsidRDefault="00841474" w:rsidP="00CB5B0F">
      <w:pPr>
        <w:spacing w:after="0" w:line="360" w:lineRule="auto"/>
        <w:jc w:val="both"/>
        <w:rPr>
          <w:rFonts w:ascii="Times New Roman" w:hAnsi="Times New Roman" w:cs="Times New Roman"/>
          <w:sz w:val="24"/>
          <w:szCs w:val="24"/>
        </w:rPr>
      </w:pPr>
    </w:p>
    <w:p w:rsidR="00651915" w:rsidRDefault="00651915" w:rsidP="00651915">
      <w:pPr>
        <w:shd w:val="clear" w:color="auto" w:fill="FFFFFF"/>
        <w:tabs>
          <w:tab w:val="left" w:pos="4723"/>
        </w:tabs>
        <w:spacing w:after="0" w:line="360" w:lineRule="auto"/>
        <w:rPr>
          <w:rFonts w:ascii="Times New Roman" w:eastAsia="Times New Roman" w:hAnsi="Times New Roman" w:cs="Times New Roman"/>
          <w:b/>
          <w:sz w:val="24"/>
          <w:szCs w:val="24"/>
          <w:lang w:val="es-ES_tradnl"/>
        </w:rPr>
      </w:pPr>
      <w:r>
        <w:rPr>
          <w:rFonts w:ascii="Times New Roman" w:hAnsi="Times New Roman" w:cs="Times New Roman"/>
          <w:b/>
          <w:sz w:val="24"/>
          <w:szCs w:val="24"/>
        </w:rPr>
        <w:t>4.4.7</w:t>
      </w:r>
      <w:r w:rsidRPr="000C6D14">
        <w:rPr>
          <w:rFonts w:ascii="Times New Roman" w:hAnsi="Times New Roman" w:cs="Times New Roman"/>
          <w:b/>
          <w:sz w:val="24"/>
          <w:szCs w:val="24"/>
        </w:rPr>
        <w:t xml:space="preserve">. </w:t>
      </w:r>
      <w:r w:rsidRPr="000C6D14">
        <w:rPr>
          <w:rFonts w:ascii="Times New Roman" w:eastAsia="Times New Roman" w:hAnsi="Times New Roman" w:cs="Times New Roman"/>
          <w:b/>
          <w:sz w:val="24"/>
          <w:szCs w:val="24"/>
          <w:lang w:val="es-ES_tradnl"/>
        </w:rPr>
        <w:t>Riego</w:t>
      </w:r>
    </w:p>
    <w:p w:rsidR="00651915" w:rsidRPr="009D72AF" w:rsidRDefault="00651915" w:rsidP="00651915">
      <w:pPr>
        <w:shd w:val="clear" w:color="auto" w:fill="FFFFFF"/>
        <w:tabs>
          <w:tab w:val="left" w:pos="4723"/>
        </w:tabs>
        <w:spacing w:after="0" w:line="360" w:lineRule="auto"/>
        <w:rPr>
          <w:rFonts w:ascii="Times New Roman" w:eastAsia="Times New Roman" w:hAnsi="Times New Roman" w:cs="Times New Roman"/>
          <w:b/>
          <w:sz w:val="24"/>
          <w:szCs w:val="24"/>
          <w:lang w:val="es-ES_tradnl"/>
        </w:rPr>
      </w:pPr>
    </w:p>
    <w:p w:rsidR="00F36175" w:rsidRPr="00F36175" w:rsidRDefault="00651915" w:rsidP="00F36175">
      <w:pPr>
        <w:spacing w:after="0"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Se aplicaro</w:t>
      </w:r>
      <w:r w:rsidRPr="00AB09AE">
        <w:rPr>
          <w:rFonts w:ascii="Times New Roman" w:eastAsia="Times New Roman" w:hAnsi="Times New Roman" w:cs="Times New Roman"/>
          <w:sz w:val="24"/>
          <w:szCs w:val="24"/>
        </w:rPr>
        <w:t xml:space="preserve">n riegos de acuerdo a las </w:t>
      </w:r>
      <w:r w:rsidRPr="00AB09AE">
        <w:rPr>
          <w:rFonts w:ascii="Times New Roman" w:hAnsi="Times New Roman" w:cs="Times New Roman"/>
          <w:sz w:val="24"/>
          <w:szCs w:val="24"/>
        </w:rPr>
        <w:t>condiciones climáticas tomando en consideración las necesidades hídricas del cultivo</w:t>
      </w:r>
      <w:r>
        <w:rPr>
          <w:rFonts w:ascii="Times New Roman" w:hAnsi="Times New Roman" w:cs="Times New Roman"/>
          <w:sz w:val="24"/>
          <w:szCs w:val="24"/>
        </w:rPr>
        <w:t xml:space="preserve"> y condiciones</w:t>
      </w:r>
      <w:r w:rsidR="00F36175">
        <w:rPr>
          <w:rFonts w:ascii="Times New Roman" w:hAnsi="Times New Roman" w:cs="Times New Roman"/>
          <w:sz w:val="24"/>
          <w:szCs w:val="24"/>
        </w:rPr>
        <w:t xml:space="preserve"> climáticas que se presentaron. </w:t>
      </w:r>
      <w:r w:rsidR="00F36175" w:rsidRPr="00607E08">
        <w:rPr>
          <w:rFonts w:ascii="Times New Roman" w:hAnsi="Times New Roman" w:cs="Times New Roman"/>
          <w:sz w:val="24"/>
          <w:szCs w:val="24"/>
        </w:rPr>
        <w:t>El primer riego se efectuó por inundación un día</w:t>
      </w:r>
      <w:r w:rsidR="00F36175">
        <w:rPr>
          <w:rFonts w:ascii="Times New Roman" w:hAnsi="Times New Roman" w:cs="Times New Roman"/>
          <w:sz w:val="24"/>
          <w:szCs w:val="24"/>
        </w:rPr>
        <w:t xml:space="preserve"> antes de la siembra </w:t>
      </w:r>
      <w:r w:rsidR="00F36175">
        <w:rPr>
          <w:rFonts w:ascii="Times New Roman" w:eastAsia="Times New Roman" w:hAnsi="Times New Roman" w:cs="Times New Roman"/>
          <w:sz w:val="24"/>
          <w:szCs w:val="24"/>
          <w:lang w:val="es-ES_tradnl"/>
        </w:rPr>
        <w:t>utilizando una bomba de motor de tres pulgadas</w:t>
      </w:r>
      <w:r w:rsidR="00F36175">
        <w:rPr>
          <w:rFonts w:ascii="Times New Roman" w:hAnsi="Times New Roman" w:cs="Times New Roman"/>
          <w:sz w:val="24"/>
          <w:szCs w:val="24"/>
        </w:rPr>
        <w:t>, con el propósito de mantener la humedad del terreno y asegurar la germinación y emergencia de plántulas; posteriormente e</w:t>
      </w:r>
      <w:r w:rsidR="00841474">
        <w:rPr>
          <w:rFonts w:ascii="Times New Roman" w:hAnsi="Times New Roman" w:cs="Times New Roman"/>
          <w:sz w:val="24"/>
          <w:szCs w:val="24"/>
        </w:rPr>
        <w:t>n la fase vegetativa se dieron dos</w:t>
      </w:r>
      <w:r w:rsidR="00F36175">
        <w:rPr>
          <w:rFonts w:ascii="Times New Roman" w:hAnsi="Times New Roman" w:cs="Times New Roman"/>
          <w:sz w:val="24"/>
          <w:szCs w:val="24"/>
        </w:rPr>
        <w:t xml:space="preserve"> riegos p</w:t>
      </w:r>
      <w:r w:rsidR="00841474">
        <w:rPr>
          <w:rFonts w:ascii="Times New Roman" w:hAnsi="Times New Roman" w:cs="Times New Roman"/>
          <w:sz w:val="24"/>
          <w:szCs w:val="24"/>
        </w:rPr>
        <w:t>or semana y en la reproductiva dos riegos</w:t>
      </w:r>
      <w:r w:rsidR="00F36175">
        <w:rPr>
          <w:rFonts w:ascii="Times New Roman" w:hAnsi="Times New Roman" w:cs="Times New Roman"/>
          <w:sz w:val="24"/>
          <w:szCs w:val="24"/>
        </w:rPr>
        <w:t xml:space="preserve">, con volúmenes de 20 litros de agua por cada unidad experimental, para lo </w:t>
      </w:r>
      <w:r w:rsidR="00323062">
        <w:rPr>
          <w:rFonts w:ascii="Times New Roman" w:hAnsi="Times New Roman" w:cs="Times New Roman"/>
          <w:sz w:val="24"/>
          <w:szCs w:val="24"/>
        </w:rPr>
        <w:t>cual se utilizó una bomba de mochila</w:t>
      </w:r>
      <w:r w:rsidR="00F36175">
        <w:rPr>
          <w:rFonts w:ascii="Times New Roman" w:hAnsi="Times New Roman" w:cs="Times New Roman"/>
          <w:sz w:val="24"/>
          <w:szCs w:val="24"/>
        </w:rPr>
        <w:t>.</w:t>
      </w:r>
    </w:p>
    <w:p w:rsidR="00F36175" w:rsidRDefault="00F36175" w:rsidP="00E06CEC">
      <w:pPr>
        <w:tabs>
          <w:tab w:val="left" w:pos="2938"/>
        </w:tabs>
        <w:spacing w:after="0" w:line="360" w:lineRule="auto"/>
        <w:ind w:right="-1"/>
        <w:jc w:val="both"/>
        <w:rPr>
          <w:rFonts w:ascii="Times New Roman" w:hAnsi="Times New Roman" w:cs="Times New Roman"/>
          <w:b/>
          <w:sz w:val="24"/>
          <w:szCs w:val="24"/>
        </w:rPr>
      </w:pPr>
    </w:p>
    <w:p w:rsidR="00E06CEC" w:rsidRDefault="00E06CEC" w:rsidP="00E06CEC">
      <w:pPr>
        <w:tabs>
          <w:tab w:val="left" w:pos="2938"/>
        </w:tabs>
        <w:spacing w:after="0" w:line="360" w:lineRule="auto"/>
        <w:ind w:right="-1"/>
        <w:jc w:val="both"/>
        <w:rPr>
          <w:rFonts w:ascii="Times New Roman" w:hAnsi="Times New Roman" w:cs="Times New Roman"/>
          <w:b/>
          <w:sz w:val="24"/>
          <w:szCs w:val="24"/>
        </w:rPr>
      </w:pPr>
      <w:r>
        <w:rPr>
          <w:rFonts w:ascii="Times New Roman" w:hAnsi="Times New Roman" w:cs="Times New Roman"/>
          <w:b/>
          <w:sz w:val="24"/>
          <w:szCs w:val="24"/>
        </w:rPr>
        <w:t>4.4.8</w:t>
      </w:r>
      <w:r w:rsidRPr="000C6D14">
        <w:rPr>
          <w:rFonts w:ascii="Times New Roman" w:hAnsi="Times New Roman" w:cs="Times New Roman"/>
          <w:b/>
          <w:sz w:val="24"/>
          <w:szCs w:val="24"/>
        </w:rPr>
        <w:t>. Fertilización</w:t>
      </w:r>
    </w:p>
    <w:p w:rsidR="00E06CEC" w:rsidRDefault="00E06CEC" w:rsidP="00E06CEC">
      <w:pPr>
        <w:tabs>
          <w:tab w:val="left" w:pos="2938"/>
        </w:tabs>
        <w:spacing w:after="0" w:line="360" w:lineRule="auto"/>
        <w:ind w:right="-1"/>
        <w:jc w:val="both"/>
        <w:rPr>
          <w:rFonts w:ascii="Times New Roman" w:hAnsi="Times New Roman" w:cs="Times New Roman"/>
          <w:sz w:val="24"/>
          <w:szCs w:val="24"/>
        </w:rPr>
      </w:pPr>
    </w:p>
    <w:p w:rsidR="00E06CEC" w:rsidRPr="00037B0E" w:rsidRDefault="00E06CEC" w:rsidP="00E06CEC">
      <w:pPr>
        <w:tabs>
          <w:tab w:val="left" w:pos="2938"/>
        </w:tabs>
        <w:spacing w:after="0" w:line="360" w:lineRule="auto"/>
        <w:ind w:right="-1"/>
        <w:jc w:val="both"/>
        <w:rPr>
          <w:rFonts w:ascii="Times New Roman" w:hAnsi="Times New Roman" w:cs="Times New Roman"/>
          <w:sz w:val="24"/>
          <w:szCs w:val="24"/>
        </w:rPr>
      </w:pPr>
      <w:r>
        <w:rPr>
          <w:rFonts w:ascii="Times New Roman" w:hAnsi="Times New Roman" w:cs="Times New Roman"/>
          <w:sz w:val="24"/>
          <w:szCs w:val="24"/>
        </w:rPr>
        <w:t xml:space="preserve">Se fertilizó </w:t>
      </w:r>
      <w:r w:rsidRPr="00607E08">
        <w:rPr>
          <w:rFonts w:ascii="Times New Roman" w:hAnsi="Times New Roman" w:cs="Times New Roman"/>
          <w:sz w:val="24"/>
          <w:szCs w:val="24"/>
        </w:rPr>
        <w:t>basándose en los resultados del</w:t>
      </w:r>
      <w:r>
        <w:rPr>
          <w:rFonts w:ascii="Times New Roman" w:hAnsi="Times New Roman" w:cs="Times New Roman"/>
          <w:sz w:val="24"/>
          <w:szCs w:val="24"/>
        </w:rPr>
        <w:t xml:space="preserve"> análisis químico del suelo, y </w:t>
      </w:r>
      <w:r w:rsidRPr="00607E08">
        <w:rPr>
          <w:rFonts w:ascii="Times New Roman" w:hAnsi="Times New Roman" w:cs="Times New Roman"/>
          <w:sz w:val="24"/>
          <w:szCs w:val="24"/>
        </w:rPr>
        <w:t xml:space="preserve"> </w:t>
      </w:r>
      <w:r w:rsidRPr="00935372">
        <w:rPr>
          <w:rFonts w:ascii="Times New Roman" w:hAnsi="Times New Roman" w:cs="Times New Roman"/>
          <w:sz w:val="24"/>
          <w:szCs w:val="24"/>
        </w:rPr>
        <w:t xml:space="preserve">recomendaciones de los técnicos del Departamento de Oleaginosas del INIAP-Estación Experimental del Litoral Sur. Al </w:t>
      </w:r>
      <w:r w:rsidRPr="00037B0E">
        <w:rPr>
          <w:rFonts w:ascii="Times New Roman" w:hAnsi="Times New Roman" w:cs="Times New Roman"/>
          <w:sz w:val="24"/>
          <w:szCs w:val="24"/>
        </w:rPr>
        <w:t xml:space="preserve">momento de la siembra y a los 20 días se aplicó </w:t>
      </w:r>
      <w:r w:rsidRPr="00037B0E">
        <w:rPr>
          <w:rFonts w:ascii="Times New Roman" w:eastAsia="Times New Roman" w:hAnsi="Times New Roman" w:cs="Times New Roman"/>
          <w:sz w:val="24"/>
          <w:szCs w:val="24"/>
        </w:rPr>
        <w:t>A</w:t>
      </w:r>
      <w:r w:rsidRPr="00037B0E">
        <w:rPr>
          <w:rFonts w:ascii="Times New Roman" w:hAnsi="Times New Roman" w:cs="Times New Roman"/>
          <w:sz w:val="24"/>
          <w:szCs w:val="24"/>
        </w:rPr>
        <w:t xml:space="preserve">bono completo 8-20-20 + urea, en dosis de 2 sacos/ha. </w:t>
      </w:r>
      <w:r w:rsidR="00841474" w:rsidRPr="00037B0E">
        <w:rPr>
          <w:rFonts w:ascii="Times New Roman" w:hAnsi="Times New Roman" w:cs="Times New Roman"/>
          <w:sz w:val="24"/>
          <w:szCs w:val="24"/>
        </w:rPr>
        <w:t>Cuanto de cada uno</w:t>
      </w:r>
      <w:r w:rsidR="00037B0E">
        <w:rPr>
          <w:rFonts w:ascii="Times New Roman" w:hAnsi="Times New Roman" w:cs="Times New Roman"/>
          <w:sz w:val="24"/>
          <w:szCs w:val="24"/>
        </w:rPr>
        <w:t>.</w:t>
      </w:r>
    </w:p>
    <w:p w:rsidR="00E06CEC" w:rsidRDefault="00E06CEC" w:rsidP="00CB5B0F">
      <w:pPr>
        <w:tabs>
          <w:tab w:val="left" w:pos="2938"/>
        </w:tabs>
        <w:spacing w:after="0" w:line="360" w:lineRule="auto"/>
        <w:ind w:right="-1"/>
        <w:jc w:val="both"/>
        <w:rPr>
          <w:rFonts w:ascii="Times New Roman" w:hAnsi="Times New Roman" w:cs="Times New Roman"/>
          <w:b/>
          <w:sz w:val="24"/>
          <w:szCs w:val="24"/>
        </w:rPr>
      </w:pPr>
    </w:p>
    <w:p w:rsidR="00841474" w:rsidRDefault="00841474" w:rsidP="00CB5B0F">
      <w:pPr>
        <w:tabs>
          <w:tab w:val="left" w:pos="2938"/>
        </w:tabs>
        <w:spacing w:after="0" w:line="360" w:lineRule="auto"/>
        <w:ind w:right="-1"/>
        <w:jc w:val="both"/>
        <w:rPr>
          <w:rFonts w:ascii="Times New Roman" w:hAnsi="Times New Roman" w:cs="Times New Roman"/>
          <w:b/>
          <w:sz w:val="24"/>
          <w:szCs w:val="24"/>
        </w:rPr>
      </w:pPr>
    </w:p>
    <w:p w:rsidR="00841474" w:rsidRDefault="00841474" w:rsidP="00CB5B0F">
      <w:pPr>
        <w:tabs>
          <w:tab w:val="left" w:pos="2938"/>
        </w:tabs>
        <w:spacing w:after="0" w:line="360" w:lineRule="auto"/>
        <w:ind w:right="-1"/>
        <w:jc w:val="both"/>
        <w:rPr>
          <w:rFonts w:ascii="Times New Roman" w:hAnsi="Times New Roman" w:cs="Times New Roman"/>
          <w:b/>
          <w:sz w:val="24"/>
          <w:szCs w:val="24"/>
        </w:rPr>
      </w:pPr>
    </w:p>
    <w:p w:rsidR="00841474" w:rsidRDefault="00841474" w:rsidP="00CB5B0F">
      <w:pPr>
        <w:tabs>
          <w:tab w:val="left" w:pos="2938"/>
        </w:tabs>
        <w:spacing w:after="0" w:line="360" w:lineRule="auto"/>
        <w:ind w:right="-1"/>
        <w:jc w:val="both"/>
        <w:rPr>
          <w:rFonts w:ascii="Times New Roman" w:hAnsi="Times New Roman" w:cs="Times New Roman"/>
          <w:b/>
          <w:sz w:val="24"/>
          <w:szCs w:val="24"/>
        </w:rPr>
      </w:pPr>
    </w:p>
    <w:p w:rsidR="00CB5B0F" w:rsidRPr="00935372" w:rsidRDefault="00E06CEC" w:rsidP="00CB5B0F">
      <w:pPr>
        <w:tabs>
          <w:tab w:val="left" w:pos="2938"/>
        </w:tabs>
        <w:spacing w:after="0" w:line="360" w:lineRule="auto"/>
        <w:ind w:right="-1"/>
        <w:jc w:val="both"/>
        <w:rPr>
          <w:rFonts w:ascii="Times New Roman" w:hAnsi="Times New Roman" w:cs="Times New Roman"/>
          <w:b/>
          <w:sz w:val="24"/>
          <w:szCs w:val="24"/>
        </w:rPr>
      </w:pPr>
      <w:r>
        <w:rPr>
          <w:rFonts w:ascii="Times New Roman" w:hAnsi="Times New Roman" w:cs="Times New Roman"/>
          <w:b/>
          <w:sz w:val="24"/>
          <w:szCs w:val="24"/>
        </w:rPr>
        <w:lastRenderedPageBreak/>
        <w:t>4</w:t>
      </w:r>
      <w:r w:rsidR="00CB5B0F">
        <w:rPr>
          <w:rFonts w:ascii="Times New Roman" w:hAnsi="Times New Roman" w:cs="Times New Roman"/>
          <w:b/>
          <w:sz w:val="24"/>
          <w:szCs w:val="24"/>
        </w:rPr>
        <w:t xml:space="preserve">.4.9. </w:t>
      </w:r>
      <w:r w:rsidR="00CB5B0F" w:rsidRPr="00935372">
        <w:rPr>
          <w:rFonts w:ascii="Times New Roman" w:hAnsi="Times New Roman" w:cs="Times New Roman"/>
          <w:b/>
          <w:sz w:val="24"/>
          <w:szCs w:val="24"/>
        </w:rPr>
        <w:t>Control de plagas</w:t>
      </w:r>
    </w:p>
    <w:p w:rsidR="00CB5B0F" w:rsidRPr="00935372" w:rsidRDefault="00CB5B0F" w:rsidP="00CB5B0F">
      <w:pPr>
        <w:tabs>
          <w:tab w:val="left" w:pos="2938"/>
        </w:tabs>
        <w:spacing w:after="0" w:line="360" w:lineRule="auto"/>
        <w:ind w:right="-1"/>
        <w:jc w:val="both"/>
        <w:rPr>
          <w:rFonts w:ascii="Times New Roman" w:hAnsi="Times New Roman" w:cs="Times New Roman"/>
          <w:b/>
          <w:sz w:val="24"/>
          <w:szCs w:val="24"/>
        </w:rPr>
      </w:pPr>
    </w:p>
    <w:p w:rsidR="00CB5B0F" w:rsidRPr="00935372" w:rsidRDefault="00CB5B0F" w:rsidP="00CB5B0F">
      <w:pPr>
        <w:tabs>
          <w:tab w:val="left" w:pos="2938"/>
        </w:tabs>
        <w:spacing w:after="0" w:line="360" w:lineRule="auto"/>
        <w:ind w:right="-1"/>
        <w:jc w:val="both"/>
        <w:rPr>
          <w:rFonts w:ascii="Times New Roman" w:hAnsi="Times New Roman" w:cs="Times New Roman"/>
          <w:sz w:val="24"/>
          <w:szCs w:val="24"/>
        </w:rPr>
      </w:pPr>
      <w:r w:rsidRPr="00935372">
        <w:rPr>
          <w:rFonts w:ascii="Times New Roman" w:hAnsi="Times New Roman" w:cs="Times New Roman"/>
          <w:sz w:val="24"/>
          <w:szCs w:val="24"/>
        </w:rPr>
        <w:t>El contr</w:t>
      </w:r>
      <w:r w:rsidR="00A55074">
        <w:rPr>
          <w:rFonts w:ascii="Times New Roman" w:hAnsi="Times New Roman" w:cs="Times New Roman"/>
          <w:sz w:val="24"/>
          <w:szCs w:val="24"/>
        </w:rPr>
        <w:t>ol de plagas se realizó</w:t>
      </w:r>
      <w:r w:rsidRPr="00935372">
        <w:rPr>
          <w:rFonts w:ascii="Times New Roman" w:hAnsi="Times New Roman" w:cs="Times New Roman"/>
          <w:sz w:val="24"/>
          <w:szCs w:val="24"/>
        </w:rPr>
        <w:t xml:space="preserve"> en forma preventiva. La p</w:t>
      </w:r>
      <w:r w:rsidR="00A55074">
        <w:rPr>
          <w:rFonts w:ascii="Times New Roman" w:hAnsi="Times New Roman" w:cs="Times New Roman"/>
          <w:sz w:val="24"/>
          <w:szCs w:val="24"/>
        </w:rPr>
        <w:t>revención de plagas se efectuó</w:t>
      </w:r>
      <w:r w:rsidRPr="00935372">
        <w:rPr>
          <w:rFonts w:ascii="Times New Roman" w:hAnsi="Times New Roman" w:cs="Times New Roman"/>
          <w:sz w:val="24"/>
          <w:szCs w:val="24"/>
        </w:rPr>
        <w:t xml:space="preserve"> en forma química, para controlar la mosca blanca (</w:t>
      </w:r>
      <w:proofErr w:type="spellStart"/>
      <w:r w:rsidRPr="00935372">
        <w:rPr>
          <w:rFonts w:ascii="Times New Roman" w:hAnsi="Times New Roman" w:cs="Times New Roman"/>
          <w:i/>
          <w:sz w:val="24"/>
          <w:szCs w:val="24"/>
          <w:u w:val="single"/>
        </w:rPr>
        <w:t>Bemisia</w:t>
      </w:r>
      <w:proofErr w:type="spellEnd"/>
      <w:r>
        <w:rPr>
          <w:rFonts w:ascii="Times New Roman" w:hAnsi="Times New Roman" w:cs="Times New Roman"/>
          <w:sz w:val="24"/>
          <w:szCs w:val="24"/>
        </w:rPr>
        <w:t xml:space="preserve"> </w:t>
      </w:r>
      <w:proofErr w:type="spellStart"/>
      <w:r>
        <w:rPr>
          <w:rFonts w:ascii="Times New Roman" w:hAnsi="Times New Roman" w:cs="Times New Roman"/>
          <w:i/>
          <w:sz w:val="24"/>
          <w:szCs w:val="24"/>
          <w:u w:val="single"/>
        </w:rPr>
        <w:t>tabac</w:t>
      </w:r>
      <w:r w:rsidRPr="003E4208">
        <w:rPr>
          <w:rFonts w:ascii="Times New Roman" w:hAnsi="Times New Roman" w:cs="Times New Roman"/>
          <w:i/>
          <w:sz w:val="24"/>
          <w:szCs w:val="24"/>
          <w:u w:val="single"/>
        </w:rPr>
        <w:t>i</w:t>
      </w:r>
      <w:proofErr w:type="spellEnd"/>
      <w:r w:rsidR="00A55074">
        <w:rPr>
          <w:rFonts w:ascii="Times New Roman" w:hAnsi="Times New Roman" w:cs="Times New Roman"/>
          <w:sz w:val="24"/>
          <w:szCs w:val="24"/>
        </w:rPr>
        <w:t>), se realizaro</w:t>
      </w:r>
      <w:r w:rsidRPr="00935372">
        <w:rPr>
          <w:rFonts w:ascii="Times New Roman" w:hAnsi="Times New Roman" w:cs="Times New Roman"/>
          <w:sz w:val="24"/>
          <w:szCs w:val="24"/>
        </w:rPr>
        <w:t xml:space="preserve">n dos aplicaciones de insecticida </w:t>
      </w:r>
      <w:proofErr w:type="spellStart"/>
      <w:r w:rsidRPr="00935372">
        <w:rPr>
          <w:rFonts w:ascii="Times New Roman" w:hAnsi="Times New Roman" w:cs="Times New Roman"/>
          <w:sz w:val="24"/>
          <w:szCs w:val="24"/>
        </w:rPr>
        <w:t>Confidor</w:t>
      </w:r>
      <w:proofErr w:type="spellEnd"/>
      <w:r w:rsidRPr="00935372">
        <w:rPr>
          <w:rFonts w:ascii="Times New Roman" w:hAnsi="Times New Roman" w:cs="Times New Roman"/>
          <w:sz w:val="24"/>
          <w:szCs w:val="24"/>
        </w:rPr>
        <w:t xml:space="preserve"> (</w:t>
      </w:r>
      <w:proofErr w:type="spellStart"/>
      <w:r w:rsidRPr="00935372">
        <w:rPr>
          <w:rFonts w:ascii="Times New Roman" w:hAnsi="Times New Roman" w:cs="Times New Roman"/>
          <w:sz w:val="24"/>
          <w:szCs w:val="24"/>
        </w:rPr>
        <w:t>Imidacloprid</w:t>
      </w:r>
      <w:proofErr w:type="spellEnd"/>
      <w:r w:rsidRPr="00935372">
        <w:rPr>
          <w:rFonts w:ascii="Times New Roman" w:hAnsi="Times New Roman" w:cs="Times New Roman"/>
          <w:sz w:val="24"/>
          <w:szCs w:val="24"/>
        </w:rPr>
        <w:t xml:space="preserve">) a los 25 y 45 días </w:t>
      </w:r>
      <w:r>
        <w:rPr>
          <w:rFonts w:ascii="Times New Roman" w:hAnsi="Times New Roman" w:cs="Times New Roman"/>
          <w:sz w:val="24"/>
          <w:szCs w:val="24"/>
        </w:rPr>
        <w:t>respectivamente, en dosis de 1 L</w:t>
      </w:r>
      <w:r w:rsidRPr="00935372">
        <w:rPr>
          <w:rFonts w:ascii="Times New Roman" w:hAnsi="Times New Roman" w:cs="Times New Roman"/>
          <w:sz w:val="24"/>
          <w:szCs w:val="24"/>
        </w:rPr>
        <w:t>/ha,  para controlar el ataque de mariquitas (</w:t>
      </w:r>
      <w:proofErr w:type="spellStart"/>
      <w:r w:rsidRPr="00935372">
        <w:rPr>
          <w:rFonts w:ascii="Times New Roman" w:hAnsi="Times New Roman" w:cs="Times New Roman"/>
          <w:i/>
          <w:iCs/>
          <w:sz w:val="24"/>
          <w:szCs w:val="24"/>
          <w:u w:val="single"/>
        </w:rPr>
        <w:t>Diabrotica</w:t>
      </w:r>
      <w:proofErr w:type="spellEnd"/>
      <w:r w:rsidRPr="00935372">
        <w:rPr>
          <w:rFonts w:ascii="Times New Roman" w:hAnsi="Times New Roman" w:cs="Times New Roman"/>
          <w:i/>
          <w:iCs/>
          <w:sz w:val="24"/>
          <w:szCs w:val="24"/>
        </w:rPr>
        <w:t xml:space="preserve"> </w:t>
      </w:r>
      <w:proofErr w:type="spellStart"/>
      <w:r w:rsidRPr="00935372">
        <w:rPr>
          <w:rFonts w:ascii="Times New Roman" w:hAnsi="Times New Roman" w:cs="Times New Roman"/>
          <w:sz w:val="24"/>
          <w:szCs w:val="24"/>
        </w:rPr>
        <w:t>sp</w:t>
      </w:r>
      <w:proofErr w:type="spellEnd"/>
      <w:r w:rsidRPr="00935372">
        <w:rPr>
          <w:rFonts w:ascii="Times New Roman" w:hAnsi="Times New Roman" w:cs="Times New Roman"/>
          <w:i/>
          <w:iCs/>
          <w:sz w:val="24"/>
          <w:szCs w:val="24"/>
        </w:rPr>
        <w:t xml:space="preserve">), </w:t>
      </w:r>
      <w:r w:rsidR="00A55074">
        <w:rPr>
          <w:rFonts w:ascii="Times New Roman" w:hAnsi="Times New Roman" w:cs="Times New Roman"/>
          <w:sz w:val="24"/>
          <w:szCs w:val="24"/>
        </w:rPr>
        <w:t>se realizaro</w:t>
      </w:r>
      <w:r w:rsidRPr="00935372">
        <w:rPr>
          <w:rFonts w:ascii="Times New Roman" w:hAnsi="Times New Roman" w:cs="Times New Roman"/>
          <w:sz w:val="24"/>
          <w:szCs w:val="24"/>
        </w:rPr>
        <w:t>n tres aplicaciones de insecticidas, a los 30 días Bala 55 (</w:t>
      </w:r>
      <w:proofErr w:type="spellStart"/>
      <w:r w:rsidRPr="00935372">
        <w:rPr>
          <w:rFonts w:ascii="Times New Roman" w:hAnsi="Times New Roman" w:cs="Times New Roman"/>
          <w:sz w:val="24"/>
          <w:szCs w:val="24"/>
        </w:rPr>
        <w:t>Clorpirifos</w:t>
      </w:r>
      <w:proofErr w:type="spellEnd"/>
      <w:r w:rsidRPr="00935372">
        <w:rPr>
          <w:rFonts w:ascii="Times New Roman" w:hAnsi="Times New Roman" w:cs="Times New Roman"/>
          <w:sz w:val="24"/>
          <w:szCs w:val="24"/>
        </w:rPr>
        <w:t xml:space="preserve"> + </w:t>
      </w:r>
      <w:proofErr w:type="spellStart"/>
      <w:r w:rsidRPr="00935372">
        <w:rPr>
          <w:rFonts w:ascii="Times New Roman" w:hAnsi="Times New Roman" w:cs="Times New Roman"/>
          <w:sz w:val="24"/>
          <w:szCs w:val="24"/>
        </w:rPr>
        <w:t>Cipermetri</w:t>
      </w:r>
      <w:r>
        <w:rPr>
          <w:rFonts w:ascii="Times New Roman" w:hAnsi="Times New Roman" w:cs="Times New Roman"/>
          <w:sz w:val="24"/>
          <w:szCs w:val="24"/>
        </w:rPr>
        <w:t>na</w:t>
      </w:r>
      <w:proofErr w:type="spellEnd"/>
      <w:r>
        <w:rPr>
          <w:rFonts w:ascii="Times New Roman" w:hAnsi="Times New Roman" w:cs="Times New Roman"/>
          <w:sz w:val="24"/>
          <w:szCs w:val="24"/>
        </w:rPr>
        <w:t xml:space="preserve">) en dosis de 25 cc/20 L </w:t>
      </w:r>
      <w:r w:rsidRPr="00935372">
        <w:rPr>
          <w:rFonts w:ascii="Times New Roman" w:hAnsi="Times New Roman" w:cs="Times New Roman"/>
          <w:sz w:val="24"/>
          <w:szCs w:val="24"/>
        </w:rPr>
        <w:t xml:space="preserve">de agua; a los 40 y 60 días </w:t>
      </w:r>
      <w:proofErr w:type="spellStart"/>
      <w:r w:rsidRPr="00935372">
        <w:rPr>
          <w:rFonts w:ascii="Times New Roman" w:hAnsi="Times New Roman" w:cs="Times New Roman"/>
          <w:sz w:val="24"/>
          <w:szCs w:val="24"/>
        </w:rPr>
        <w:t>Diazol</w:t>
      </w:r>
      <w:proofErr w:type="spellEnd"/>
      <w:r w:rsidRPr="00935372">
        <w:rPr>
          <w:rFonts w:ascii="Times New Roman" w:hAnsi="Times New Roman" w:cs="Times New Roman"/>
          <w:sz w:val="24"/>
          <w:szCs w:val="24"/>
        </w:rPr>
        <w:t xml:space="preserve"> (</w:t>
      </w:r>
      <w:proofErr w:type="spellStart"/>
      <w:r w:rsidRPr="00935372">
        <w:rPr>
          <w:rFonts w:ascii="Times New Roman" w:hAnsi="Times New Roman" w:cs="Times New Roman"/>
          <w:sz w:val="24"/>
          <w:szCs w:val="24"/>
          <w:shd w:val="clear" w:color="auto" w:fill="FFFFFF"/>
        </w:rPr>
        <w:t>Diazinón</w:t>
      </w:r>
      <w:proofErr w:type="spellEnd"/>
      <w:r w:rsidRPr="00935372">
        <w:rPr>
          <w:rFonts w:ascii="Times New Roman" w:hAnsi="Times New Roman" w:cs="Times New Roman"/>
          <w:sz w:val="24"/>
          <w:szCs w:val="24"/>
          <w:shd w:val="clear" w:color="auto" w:fill="FFFFFF"/>
        </w:rPr>
        <w:t xml:space="preserve">) </w:t>
      </w:r>
      <w:r>
        <w:rPr>
          <w:rFonts w:ascii="Times New Roman" w:hAnsi="Times New Roman" w:cs="Times New Roman"/>
          <w:sz w:val="24"/>
          <w:szCs w:val="24"/>
        </w:rPr>
        <w:t xml:space="preserve">en dosis de 20 cc/20 L </w:t>
      </w:r>
      <w:r w:rsidRPr="00935372">
        <w:rPr>
          <w:rFonts w:ascii="Times New Roman" w:hAnsi="Times New Roman" w:cs="Times New Roman"/>
          <w:sz w:val="24"/>
          <w:szCs w:val="24"/>
        </w:rPr>
        <w:t>de agua, según las recomendaciones de los técnicos del Departamento de Oleaginosas del INIAP-Estación Experimental del Litoral Sur.</w:t>
      </w:r>
    </w:p>
    <w:p w:rsidR="00323062" w:rsidRDefault="00323062" w:rsidP="00CB5B0F">
      <w:pPr>
        <w:tabs>
          <w:tab w:val="left" w:pos="2938"/>
        </w:tabs>
        <w:spacing w:after="0" w:line="360" w:lineRule="auto"/>
        <w:ind w:right="-1"/>
        <w:jc w:val="both"/>
        <w:rPr>
          <w:rFonts w:ascii="Times New Roman" w:hAnsi="Times New Roman" w:cs="Times New Roman"/>
          <w:b/>
          <w:sz w:val="24"/>
          <w:szCs w:val="24"/>
        </w:rPr>
      </w:pPr>
    </w:p>
    <w:p w:rsidR="00CB5B0F" w:rsidRPr="00607E08" w:rsidRDefault="00E06CEC" w:rsidP="00CB5B0F">
      <w:pPr>
        <w:tabs>
          <w:tab w:val="left" w:pos="2938"/>
        </w:tabs>
        <w:spacing w:after="0" w:line="360" w:lineRule="auto"/>
        <w:ind w:right="-1"/>
        <w:jc w:val="both"/>
        <w:rPr>
          <w:rFonts w:ascii="Times New Roman" w:hAnsi="Times New Roman" w:cs="Times New Roman"/>
          <w:b/>
          <w:sz w:val="24"/>
          <w:szCs w:val="24"/>
        </w:rPr>
      </w:pPr>
      <w:r>
        <w:rPr>
          <w:rFonts w:ascii="Times New Roman" w:hAnsi="Times New Roman" w:cs="Times New Roman"/>
          <w:b/>
          <w:sz w:val="24"/>
          <w:szCs w:val="24"/>
        </w:rPr>
        <w:t>4</w:t>
      </w:r>
      <w:r w:rsidR="00CB5B0F">
        <w:rPr>
          <w:rFonts w:ascii="Times New Roman" w:hAnsi="Times New Roman" w:cs="Times New Roman"/>
          <w:b/>
          <w:sz w:val="24"/>
          <w:szCs w:val="24"/>
        </w:rPr>
        <w:t xml:space="preserve">.4.10. </w:t>
      </w:r>
      <w:r w:rsidR="00CB5B0F" w:rsidRPr="00607E08">
        <w:rPr>
          <w:rFonts w:ascii="Times New Roman" w:hAnsi="Times New Roman" w:cs="Times New Roman"/>
          <w:b/>
          <w:sz w:val="24"/>
          <w:szCs w:val="24"/>
        </w:rPr>
        <w:t>Control de enfermedades</w:t>
      </w:r>
    </w:p>
    <w:p w:rsidR="00CB5B0F" w:rsidRPr="00607E08" w:rsidRDefault="00CB5B0F" w:rsidP="00CB5B0F">
      <w:pPr>
        <w:tabs>
          <w:tab w:val="left" w:pos="2938"/>
        </w:tabs>
        <w:spacing w:after="0" w:line="360" w:lineRule="auto"/>
        <w:ind w:right="-1"/>
        <w:jc w:val="both"/>
        <w:rPr>
          <w:rFonts w:ascii="Times New Roman" w:hAnsi="Times New Roman" w:cs="Times New Roman"/>
          <w:sz w:val="24"/>
          <w:szCs w:val="24"/>
        </w:rPr>
      </w:pPr>
    </w:p>
    <w:p w:rsidR="00CB5B0F" w:rsidRPr="00935372" w:rsidRDefault="00CB5B0F" w:rsidP="00CB5B0F">
      <w:pPr>
        <w:tabs>
          <w:tab w:val="left" w:pos="2938"/>
        </w:tabs>
        <w:spacing w:after="0" w:line="360" w:lineRule="auto"/>
        <w:ind w:right="-1"/>
        <w:jc w:val="both"/>
        <w:rPr>
          <w:rFonts w:ascii="Times New Roman" w:hAnsi="Times New Roman" w:cs="Times New Roman"/>
          <w:sz w:val="24"/>
          <w:szCs w:val="24"/>
        </w:rPr>
      </w:pPr>
      <w:r w:rsidRPr="00935372">
        <w:rPr>
          <w:rFonts w:ascii="Times New Roman" w:hAnsi="Times New Roman" w:cs="Times New Roman"/>
          <w:sz w:val="24"/>
          <w:szCs w:val="24"/>
        </w:rPr>
        <w:t>En lo que se refiere a las enfermedades para el co</w:t>
      </w:r>
      <w:r w:rsidR="0016508D">
        <w:rPr>
          <w:rFonts w:ascii="Times New Roman" w:hAnsi="Times New Roman" w:cs="Times New Roman"/>
          <w:sz w:val="24"/>
          <w:szCs w:val="24"/>
        </w:rPr>
        <w:t>ntrol químico preventivo de la R</w:t>
      </w:r>
      <w:r w:rsidRPr="00935372">
        <w:rPr>
          <w:rFonts w:ascii="Times New Roman" w:hAnsi="Times New Roman" w:cs="Times New Roman"/>
          <w:sz w:val="24"/>
          <w:szCs w:val="24"/>
        </w:rPr>
        <w:t xml:space="preserve">oya </w:t>
      </w:r>
      <w:r w:rsidRPr="00935372">
        <w:rPr>
          <w:rFonts w:ascii="Times New Roman" w:hAnsi="Times New Roman" w:cs="Times New Roman"/>
          <w:i/>
          <w:sz w:val="24"/>
          <w:szCs w:val="24"/>
        </w:rPr>
        <w:t>(</w:t>
      </w:r>
      <w:proofErr w:type="spellStart"/>
      <w:r w:rsidRPr="00935372">
        <w:rPr>
          <w:rFonts w:ascii="Times New Roman" w:hAnsi="Times New Roman" w:cs="Times New Roman"/>
          <w:i/>
          <w:sz w:val="24"/>
          <w:szCs w:val="24"/>
          <w:u w:val="single"/>
        </w:rPr>
        <w:t>Phakospora</w:t>
      </w:r>
      <w:proofErr w:type="spellEnd"/>
      <w:r w:rsidRPr="00935372">
        <w:rPr>
          <w:rFonts w:ascii="Times New Roman" w:hAnsi="Times New Roman" w:cs="Times New Roman"/>
          <w:i/>
          <w:sz w:val="24"/>
          <w:szCs w:val="24"/>
        </w:rPr>
        <w:t xml:space="preserve"> </w:t>
      </w:r>
      <w:proofErr w:type="spellStart"/>
      <w:r w:rsidRPr="00935372">
        <w:rPr>
          <w:rFonts w:ascii="Times New Roman" w:hAnsi="Times New Roman" w:cs="Times New Roman"/>
          <w:i/>
          <w:sz w:val="24"/>
          <w:szCs w:val="24"/>
          <w:u w:val="single"/>
        </w:rPr>
        <w:t>pachyrhizi</w:t>
      </w:r>
      <w:proofErr w:type="spellEnd"/>
      <w:r w:rsidRPr="00935372">
        <w:rPr>
          <w:rFonts w:ascii="Times New Roman" w:hAnsi="Times New Roman" w:cs="Times New Roman"/>
          <w:i/>
          <w:sz w:val="24"/>
          <w:szCs w:val="24"/>
        </w:rPr>
        <w:t>)</w:t>
      </w:r>
      <w:r w:rsidR="00E06CEC">
        <w:rPr>
          <w:rFonts w:ascii="Times New Roman" w:hAnsi="Times New Roman" w:cs="Times New Roman"/>
          <w:sz w:val="24"/>
          <w:szCs w:val="24"/>
        </w:rPr>
        <w:t xml:space="preserve"> se aplicó </w:t>
      </w:r>
      <w:r w:rsidRPr="00935372">
        <w:rPr>
          <w:rFonts w:ascii="Times New Roman" w:hAnsi="Times New Roman" w:cs="Times New Roman"/>
          <w:sz w:val="24"/>
          <w:szCs w:val="24"/>
        </w:rPr>
        <w:t>el fungicida Opera (</w:t>
      </w:r>
      <w:proofErr w:type="spellStart"/>
      <w:r w:rsidRPr="00935372">
        <w:rPr>
          <w:rFonts w:ascii="Times New Roman" w:hAnsi="Times New Roman" w:cs="Times New Roman"/>
          <w:sz w:val="24"/>
          <w:szCs w:val="24"/>
        </w:rPr>
        <w:t>Pyraclostrobin</w:t>
      </w:r>
      <w:proofErr w:type="spellEnd"/>
      <w:r w:rsidRPr="00935372">
        <w:rPr>
          <w:rFonts w:ascii="Times New Roman" w:hAnsi="Times New Roman" w:cs="Times New Roman"/>
          <w:sz w:val="24"/>
          <w:szCs w:val="24"/>
        </w:rPr>
        <w:t xml:space="preserve"> 13 % + </w:t>
      </w:r>
      <w:proofErr w:type="spellStart"/>
      <w:r w:rsidRPr="00935372">
        <w:rPr>
          <w:rFonts w:ascii="Times New Roman" w:hAnsi="Times New Roman" w:cs="Times New Roman"/>
          <w:sz w:val="24"/>
          <w:szCs w:val="24"/>
        </w:rPr>
        <w:t>epoxiconazole</w:t>
      </w:r>
      <w:proofErr w:type="spellEnd"/>
      <w:r w:rsidRPr="00935372">
        <w:rPr>
          <w:rFonts w:ascii="Times New Roman" w:hAnsi="Times New Roman" w:cs="Times New Roman"/>
          <w:sz w:val="24"/>
          <w:szCs w:val="24"/>
        </w:rPr>
        <w:t xml:space="preserve"> 5 </w:t>
      </w:r>
      <w:r>
        <w:rPr>
          <w:rFonts w:ascii="Times New Roman" w:hAnsi="Times New Roman" w:cs="Times New Roman"/>
          <w:sz w:val="24"/>
          <w:szCs w:val="24"/>
        </w:rPr>
        <w:t>%) en dosis de 0.5 L</w:t>
      </w:r>
      <w:r w:rsidRPr="00935372">
        <w:rPr>
          <w:rFonts w:ascii="Times New Roman" w:hAnsi="Times New Roman" w:cs="Times New Roman"/>
          <w:sz w:val="24"/>
          <w:szCs w:val="24"/>
        </w:rPr>
        <w:t>/ha a los 45 días de edad del cultivo, según las recomendaciones de los técnicos del Departamento de Oleaginosas del INIAP-Estación Experimental del Litoral Sur.</w:t>
      </w:r>
    </w:p>
    <w:p w:rsidR="0004268C" w:rsidRDefault="0004268C" w:rsidP="00CB5B0F">
      <w:pPr>
        <w:tabs>
          <w:tab w:val="left" w:pos="8504"/>
        </w:tabs>
        <w:spacing w:after="0" w:line="360" w:lineRule="auto"/>
        <w:ind w:right="-1"/>
        <w:jc w:val="both"/>
        <w:rPr>
          <w:rFonts w:ascii="Times New Roman" w:hAnsi="Times New Roman" w:cs="Times New Roman"/>
          <w:b/>
          <w:color w:val="FF0000"/>
          <w:sz w:val="24"/>
          <w:szCs w:val="24"/>
        </w:rPr>
      </w:pPr>
    </w:p>
    <w:p w:rsidR="00CB5B0F" w:rsidRDefault="00E06CEC" w:rsidP="00CB5B0F">
      <w:pPr>
        <w:tabs>
          <w:tab w:val="left" w:pos="8504"/>
        </w:tabs>
        <w:spacing w:after="0" w:line="360" w:lineRule="auto"/>
        <w:ind w:right="-1"/>
        <w:jc w:val="both"/>
        <w:rPr>
          <w:rFonts w:ascii="Times New Roman" w:eastAsia="Times New Roman" w:hAnsi="Times New Roman" w:cs="Times New Roman"/>
          <w:b/>
          <w:sz w:val="24"/>
          <w:szCs w:val="24"/>
          <w:lang w:val="es-ES_tradnl"/>
        </w:rPr>
      </w:pPr>
      <w:r>
        <w:rPr>
          <w:rFonts w:ascii="Times New Roman" w:hAnsi="Times New Roman" w:cs="Times New Roman"/>
          <w:b/>
          <w:sz w:val="24"/>
          <w:szCs w:val="24"/>
        </w:rPr>
        <w:t>4</w:t>
      </w:r>
      <w:r w:rsidR="00CB5B0F">
        <w:rPr>
          <w:rFonts w:ascii="Times New Roman" w:hAnsi="Times New Roman" w:cs="Times New Roman"/>
          <w:b/>
          <w:sz w:val="24"/>
          <w:szCs w:val="24"/>
        </w:rPr>
        <w:t>.4.11</w:t>
      </w:r>
      <w:r w:rsidR="00CB5B0F" w:rsidRPr="000C6D14">
        <w:rPr>
          <w:rFonts w:ascii="Times New Roman" w:hAnsi="Times New Roman" w:cs="Times New Roman"/>
          <w:b/>
          <w:sz w:val="24"/>
          <w:szCs w:val="24"/>
        </w:rPr>
        <w:t xml:space="preserve">. </w:t>
      </w:r>
      <w:r w:rsidR="00CB5B0F" w:rsidRPr="000C6D14">
        <w:rPr>
          <w:rFonts w:ascii="Times New Roman" w:eastAsia="Times New Roman" w:hAnsi="Times New Roman" w:cs="Times New Roman"/>
          <w:b/>
          <w:sz w:val="24"/>
          <w:szCs w:val="24"/>
          <w:lang w:val="es-ES_tradnl"/>
        </w:rPr>
        <w:t>Cosecha</w:t>
      </w:r>
    </w:p>
    <w:p w:rsidR="00CB5B0F" w:rsidRDefault="00CB5B0F" w:rsidP="00CB5B0F">
      <w:pPr>
        <w:tabs>
          <w:tab w:val="left" w:pos="2938"/>
        </w:tabs>
        <w:spacing w:after="0" w:line="360" w:lineRule="auto"/>
        <w:ind w:right="-1"/>
        <w:jc w:val="both"/>
        <w:rPr>
          <w:rFonts w:ascii="Times New Roman" w:eastAsia="Times New Roman" w:hAnsi="Times New Roman" w:cs="Times New Roman"/>
          <w:sz w:val="24"/>
          <w:szCs w:val="24"/>
          <w:lang w:val="es-ES_tradnl"/>
        </w:rPr>
      </w:pPr>
    </w:p>
    <w:p w:rsidR="00651915" w:rsidRDefault="00CB5B0F" w:rsidP="00E06CEC">
      <w:pPr>
        <w:spacing w:after="0" w:line="360" w:lineRule="auto"/>
        <w:jc w:val="both"/>
        <w:rPr>
          <w:rFonts w:ascii="Times New Roman" w:eastAsia="Times New Roman" w:hAnsi="Times New Roman" w:cs="Times New Roman"/>
          <w:sz w:val="24"/>
          <w:szCs w:val="24"/>
          <w:lang w:val="es-ES_tradnl"/>
        </w:rPr>
      </w:pPr>
      <w:r w:rsidRPr="00C013A6">
        <w:rPr>
          <w:rFonts w:ascii="Times New Roman" w:eastAsia="Times New Roman" w:hAnsi="Times New Roman" w:cs="Times New Roman"/>
          <w:sz w:val="24"/>
          <w:szCs w:val="24"/>
          <w:lang w:val="es-ES_tradnl"/>
        </w:rPr>
        <w:t>La cosecha se reali</w:t>
      </w:r>
      <w:r w:rsidR="00A55074">
        <w:rPr>
          <w:rFonts w:ascii="Times New Roman" w:eastAsia="Times New Roman" w:hAnsi="Times New Roman" w:cs="Times New Roman"/>
          <w:sz w:val="24"/>
          <w:szCs w:val="24"/>
          <w:lang w:val="es-ES_tradnl"/>
        </w:rPr>
        <w:t>zó</w:t>
      </w:r>
      <w:r w:rsidRPr="00C013A6">
        <w:rPr>
          <w:rFonts w:ascii="Times New Roman" w:eastAsia="Times New Roman" w:hAnsi="Times New Roman" w:cs="Times New Roman"/>
          <w:sz w:val="24"/>
          <w:szCs w:val="24"/>
          <w:lang w:val="es-ES_tradnl"/>
        </w:rPr>
        <w:t xml:space="preserve"> en forma manual y progresiva de acuerdo a</w:t>
      </w:r>
      <w:r>
        <w:rPr>
          <w:rFonts w:ascii="Times New Roman" w:eastAsia="Times New Roman" w:hAnsi="Times New Roman" w:cs="Times New Roman"/>
          <w:sz w:val="24"/>
          <w:szCs w:val="24"/>
          <w:lang w:val="es-ES_tradnl"/>
        </w:rPr>
        <w:t>l grado de</w:t>
      </w:r>
      <w:r w:rsidRPr="00C013A6">
        <w:rPr>
          <w:rFonts w:ascii="Times New Roman" w:eastAsia="Times New Roman" w:hAnsi="Times New Roman" w:cs="Times New Roman"/>
          <w:sz w:val="24"/>
          <w:szCs w:val="24"/>
          <w:lang w:val="es-ES_tradnl"/>
        </w:rPr>
        <w:t xml:space="preserve"> maduración de</w:t>
      </w:r>
      <w:r>
        <w:rPr>
          <w:rFonts w:ascii="Times New Roman" w:eastAsia="Times New Roman" w:hAnsi="Times New Roman" w:cs="Times New Roman"/>
          <w:sz w:val="24"/>
          <w:szCs w:val="24"/>
          <w:lang w:val="es-ES_tradnl"/>
        </w:rPr>
        <w:t xml:space="preserve"> cada tratamiento; cuando </w:t>
      </w:r>
      <w:r w:rsidRPr="00C013A6">
        <w:rPr>
          <w:rFonts w:ascii="Times New Roman" w:eastAsia="Times New Roman" w:hAnsi="Times New Roman" w:cs="Times New Roman"/>
          <w:sz w:val="24"/>
          <w:szCs w:val="24"/>
          <w:lang w:val="es-ES_tradnl"/>
        </w:rPr>
        <w:t xml:space="preserve">las plantas y vainas </w:t>
      </w:r>
      <w:r w:rsidR="00A55074">
        <w:rPr>
          <w:rFonts w:ascii="Times New Roman" w:eastAsia="Times New Roman" w:hAnsi="Times New Roman" w:cs="Times New Roman"/>
          <w:sz w:val="24"/>
          <w:szCs w:val="24"/>
          <w:lang w:val="es-ES_tradnl"/>
        </w:rPr>
        <w:t>estuvieron</w:t>
      </w:r>
      <w:r>
        <w:rPr>
          <w:rFonts w:ascii="Times New Roman" w:eastAsia="Times New Roman" w:hAnsi="Times New Roman" w:cs="Times New Roman"/>
          <w:sz w:val="24"/>
          <w:szCs w:val="24"/>
          <w:lang w:val="es-ES_tradnl"/>
        </w:rPr>
        <w:t xml:space="preserve"> </w:t>
      </w:r>
      <w:r w:rsidR="00841474">
        <w:rPr>
          <w:rFonts w:ascii="Times New Roman" w:eastAsia="Times New Roman" w:hAnsi="Times New Roman" w:cs="Times New Roman"/>
          <w:sz w:val="24"/>
          <w:szCs w:val="24"/>
          <w:lang w:val="es-ES_tradnl"/>
        </w:rPr>
        <w:t>en madurez fisiológica y se terminó el secado en gavillas.</w:t>
      </w:r>
    </w:p>
    <w:p w:rsidR="00841474" w:rsidRPr="00E06CEC" w:rsidRDefault="00841474" w:rsidP="00E06CEC">
      <w:pPr>
        <w:spacing w:after="0" w:line="360" w:lineRule="auto"/>
        <w:jc w:val="both"/>
        <w:rPr>
          <w:rFonts w:ascii="Times New Roman" w:eastAsia="Times New Roman" w:hAnsi="Times New Roman" w:cs="Times New Roman"/>
          <w:sz w:val="24"/>
          <w:szCs w:val="24"/>
        </w:rPr>
      </w:pPr>
    </w:p>
    <w:p w:rsidR="00CB5B0F" w:rsidRDefault="00E06CEC" w:rsidP="00CB5B0F">
      <w:pPr>
        <w:tabs>
          <w:tab w:val="left" w:pos="2938"/>
        </w:tabs>
        <w:spacing w:after="0" w:line="360" w:lineRule="auto"/>
        <w:ind w:right="-1"/>
        <w:jc w:val="both"/>
        <w:rPr>
          <w:rFonts w:ascii="Times New Roman" w:hAnsi="Times New Roman" w:cs="Times New Roman"/>
          <w:b/>
          <w:sz w:val="24"/>
          <w:szCs w:val="24"/>
        </w:rPr>
      </w:pPr>
      <w:r>
        <w:rPr>
          <w:rFonts w:ascii="Times New Roman" w:hAnsi="Times New Roman" w:cs="Times New Roman"/>
          <w:b/>
          <w:sz w:val="24"/>
          <w:szCs w:val="24"/>
        </w:rPr>
        <w:t>4</w:t>
      </w:r>
      <w:r w:rsidR="00CB5B0F">
        <w:rPr>
          <w:rFonts w:ascii="Times New Roman" w:hAnsi="Times New Roman" w:cs="Times New Roman"/>
          <w:b/>
          <w:sz w:val="24"/>
          <w:szCs w:val="24"/>
        </w:rPr>
        <w:t xml:space="preserve">.4.12. Trillado </w:t>
      </w:r>
    </w:p>
    <w:p w:rsidR="00CB5B0F" w:rsidRDefault="00CB5B0F" w:rsidP="00CB5B0F">
      <w:pPr>
        <w:tabs>
          <w:tab w:val="left" w:pos="2938"/>
        </w:tabs>
        <w:spacing w:after="0" w:line="360" w:lineRule="auto"/>
        <w:ind w:right="-1"/>
        <w:jc w:val="both"/>
        <w:rPr>
          <w:rFonts w:ascii="Times New Roman" w:hAnsi="Times New Roman" w:cs="Times New Roman"/>
          <w:b/>
          <w:sz w:val="24"/>
          <w:szCs w:val="24"/>
        </w:rPr>
      </w:pPr>
    </w:p>
    <w:p w:rsidR="00CB5B0F" w:rsidRDefault="00A55074" w:rsidP="00CB5B0F">
      <w:pPr>
        <w:pStyle w:val="Prrafodelista"/>
        <w:tabs>
          <w:tab w:val="left" w:pos="8504"/>
        </w:tabs>
        <w:autoSpaceDE w:val="0"/>
        <w:autoSpaceDN w:val="0"/>
        <w:adjustRightInd w:val="0"/>
        <w:spacing w:after="0" w:line="360" w:lineRule="auto"/>
        <w:ind w:left="0" w:right="-1"/>
        <w:jc w:val="both"/>
        <w:rPr>
          <w:rFonts w:ascii="Times New Roman" w:hAnsi="Times New Roman" w:cs="Times New Roman"/>
          <w:sz w:val="24"/>
          <w:szCs w:val="24"/>
        </w:rPr>
      </w:pPr>
      <w:r>
        <w:rPr>
          <w:rFonts w:ascii="Times New Roman" w:hAnsi="Times New Roman" w:cs="Times New Roman"/>
          <w:sz w:val="24"/>
          <w:szCs w:val="24"/>
        </w:rPr>
        <w:t>Se procedió</w:t>
      </w:r>
      <w:r w:rsidR="00CB5B0F" w:rsidRPr="000C6D14">
        <w:rPr>
          <w:rFonts w:ascii="Times New Roman" w:hAnsi="Times New Roman" w:cs="Times New Roman"/>
          <w:sz w:val="24"/>
          <w:szCs w:val="24"/>
        </w:rPr>
        <w:t xml:space="preserve"> a realizar esta labor con una trilladora del Programa de Oleaginosas INIAP</w:t>
      </w:r>
      <w:r w:rsidR="00CB5B0F">
        <w:rPr>
          <w:rFonts w:ascii="Times New Roman" w:hAnsi="Times New Roman" w:cs="Times New Roman"/>
          <w:sz w:val="24"/>
          <w:szCs w:val="24"/>
        </w:rPr>
        <w:t>-</w:t>
      </w:r>
      <w:r>
        <w:rPr>
          <w:rFonts w:ascii="Times New Roman" w:hAnsi="Times New Roman" w:cs="Times New Roman"/>
          <w:sz w:val="24"/>
          <w:szCs w:val="24"/>
        </w:rPr>
        <w:t>EELS; posteriormente se limpiaro</w:t>
      </w:r>
      <w:r w:rsidR="00CB5B0F">
        <w:rPr>
          <w:rFonts w:ascii="Times New Roman" w:hAnsi="Times New Roman" w:cs="Times New Roman"/>
          <w:sz w:val="24"/>
          <w:szCs w:val="24"/>
        </w:rPr>
        <w:t>n</w:t>
      </w:r>
      <w:r w:rsidR="00CB5B0F" w:rsidRPr="000C6D14">
        <w:rPr>
          <w:rFonts w:ascii="Times New Roman" w:hAnsi="Times New Roman" w:cs="Times New Roman"/>
          <w:sz w:val="24"/>
          <w:szCs w:val="24"/>
        </w:rPr>
        <w:t xml:space="preserve"> por ventilación</w:t>
      </w:r>
      <w:r>
        <w:rPr>
          <w:rFonts w:ascii="Times New Roman" w:hAnsi="Times New Roman" w:cs="Times New Roman"/>
          <w:sz w:val="24"/>
          <w:szCs w:val="24"/>
        </w:rPr>
        <w:t xml:space="preserve"> las impurezas que presentaro</w:t>
      </w:r>
      <w:r w:rsidR="00CB5B0F" w:rsidRPr="000C6D14">
        <w:rPr>
          <w:rFonts w:ascii="Times New Roman" w:hAnsi="Times New Roman" w:cs="Times New Roman"/>
          <w:sz w:val="24"/>
          <w:szCs w:val="24"/>
        </w:rPr>
        <w:t>n los granos.</w:t>
      </w:r>
    </w:p>
    <w:p w:rsidR="00CB5B0F" w:rsidRDefault="00CB5B0F" w:rsidP="00CB5B0F">
      <w:pPr>
        <w:pStyle w:val="Prrafodelista"/>
        <w:tabs>
          <w:tab w:val="left" w:pos="8504"/>
        </w:tabs>
        <w:autoSpaceDE w:val="0"/>
        <w:autoSpaceDN w:val="0"/>
        <w:adjustRightInd w:val="0"/>
        <w:spacing w:after="0" w:line="360" w:lineRule="auto"/>
        <w:ind w:left="0" w:right="-1"/>
        <w:jc w:val="both"/>
        <w:rPr>
          <w:rFonts w:ascii="Times New Roman" w:hAnsi="Times New Roman" w:cs="Times New Roman"/>
          <w:sz w:val="24"/>
          <w:szCs w:val="24"/>
        </w:rPr>
      </w:pPr>
    </w:p>
    <w:p w:rsidR="00CB5B0F" w:rsidRPr="000C6D14" w:rsidRDefault="00E06CEC" w:rsidP="00CB5B0F">
      <w:pPr>
        <w:shd w:val="clear" w:color="auto" w:fill="FFFFFF"/>
        <w:tabs>
          <w:tab w:val="left" w:pos="4723"/>
        </w:tabs>
        <w:spacing w:after="0" w:line="360" w:lineRule="auto"/>
        <w:rPr>
          <w:rFonts w:ascii="Times New Roman" w:eastAsia="Times New Roman" w:hAnsi="Times New Roman" w:cs="Times New Roman"/>
          <w:b/>
          <w:sz w:val="24"/>
          <w:szCs w:val="24"/>
          <w:lang w:val="es-ES_tradnl"/>
        </w:rPr>
      </w:pPr>
      <w:r>
        <w:rPr>
          <w:rFonts w:ascii="Times New Roman" w:hAnsi="Times New Roman" w:cs="Times New Roman"/>
          <w:b/>
          <w:sz w:val="24"/>
          <w:szCs w:val="24"/>
        </w:rPr>
        <w:lastRenderedPageBreak/>
        <w:t>4</w:t>
      </w:r>
      <w:r w:rsidR="00CB5B0F" w:rsidRPr="000C6D14">
        <w:rPr>
          <w:rFonts w:ascii="Times New Roman" w:hAnsi="Times New Roman" w:cs="Times New Roman"/>
          <w:b/>
          <w:sz w:val="24"/>
          <w:szCs w:val="24"/>
        </w:rPr>
        <w:t>.4.</w:t>
      </w:r>
      <w:r w:rsidR="00CB5B0F">
        <w:rPr>
          <w:rFonts w:ascii="Times New Roman" w:hAnsi="Times New Roman" w:cs="Times New Roman"/>
          <w:b/>
          <w:sz w:val="24"/>
          <w:szCs w:val="24"/>
        </w:rPr>
        <w:t>13</w:t>
      </w:r>
      <w:r w:rsidR="00CB5B0F" w:rsidRPr="000C6D14">
        <w:rPr>
          <w:rFonts w:ascii="Times New Roman" w:hAnsi="Times New Roman" w:cs="Times New Roman"/>
          <w:b/>
          <w:sz w:val="24"/>
          <w:szCs w:val="24"/>
        </w:rPr>
        <w:t xml:space="preserve">. </w:t>
      </w:r>
      <w:r w:rsidR="00CB5B0F" w:rsidRPr="000C6D14">
        <w:rPr>
          <w:rFonts w:ascii="Times New Roman" w:eastAsia="Times New Roman" w:hAnsi="Times New Roman" w:cs="Times New Roman"/>
          <w:b/>
          <w:sz w:val="24"/>
          <w:szCs w:val="24"/>
          <w:lang w:val="es-ES_tradnl"/>
        </w:rPr>
        <w:t>Secado</w:t>
      </w:r>
    </w:p>
    <w:p w:rsidR="00CB5B0F" w:rsidRPr="000C6D14" w:rsidRDefault="00CB5B0F" w:rsidP="00CB5B0F">
      <w:pPr>
        <w:pStyle w:val="Sinespaciado"/>
        <w:rPr>
          <w:rFonts w:ascii="Times New Roman" w:eastAsia="Times New Roman" w:hAnsi="Times New Roman" w:cs="Times New Roman"/>
          <w:lang w:val="es-ES_tradnl"/>
        </w:rPr>
      </w:pPr>
    </w:p>
    <w:p w:rsidR="00CB5B0F" w:rsidRDefault="00A55074" w:rsidP="00CB5B0F">
      <w:pPr>
        <w:spacing w:after="0"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El secado</w:t>
      </w:r>
      <w:r w:rsidR="00841474">
        <w:rPr>
          <w:rFonts w:ascii="Times New Roman" w:hAnsi="Times New Roman" w:cs="Times New Roman"/>
          <w:sz w:val="24"/>
          <w:szCs w:val="24"/>
        </w:rPr>
        <w:t xml:space="preserve"> del grano</w:t>
      </w:r>
      <w:r>
        <w:rPr>
          <w:rFonts w:ascii="Times New Roman" w:hAnsi="Times New Roman" w:cs="Times New Roman"/>
          <w:sz w:val="24"/>
          <w:szCs w:val="24"/>
        </w:rPr>
        <w:t>, se efectuó</w:t>
      </w:r>
      <w:r w:rsidR="00CB5B0F" w:rsidRPr="000C6D14">
        <w:rPr>
          <w:rFonts w:ascii="Times New Roman" w:eastAsia="Times New Roman" w:hAnsi="Times New Roman" w:cs="Times New Roman"/>
          <w:sz w:val="24"/>
          <w:szCs w:val="24"/>
        </w:rPr>
        <w:t xml:space="preserve"> en forma natural en un tendal, hasta cuando el grano </w:t>
      </w:r>
      <w:r>
        <w:rPr>
          <w:rFonts w:ascii="Times New Roman" w:hAnsi="Times New Roman" w:cs="Times New Roman"/>
          <w:sz w:val="24"/>
          <w:szCs w:val="24"/>
        </w:rPr>
        <w:t>estuvo</w:t>
      </w:r>
      <w:r w:rsidR="00CB5B0F" w:rsidRPr="000C6D14">
        <w:rPr>
          <w:rFonts w:ascii="Times New Roman" w:eastAsia="Times New Roman" w:hAnsi="Times New Roman" w:cs="Times New Roman"/>
          <w:sz w:val="24"/>
          <w:szCs w:val="24"/>
        </w:rPr>
        <w:t xml:space="preserve"> co</w:t>
      </w:r>
      <w:r w:rsidR="00841474">
        <w:rPr>
          <w:rFonts w:ascii="Times New Roman" w:eastAsia="Times New Roman" w:hAnsi="Times New Roman" w:cs="Times New Roman"/>
          <w:sz w:val="24"/>
          <w:szCs w:val="24"/>
        </w:rPr>
        <w:t>n un contenido de humedad del 13</w:t>
      </w:r>
      <w:r w:rsidR="00CB5B0F">
        <w:rPr>
          <w:rFonts w:ascii="Times New Roman" w:eastAsia="Times New Roman" w:hAnsi="Times New Roman" w:cs="Times New Roman"/>
          <w:sz w:val="24"/>
          <w:szCs w:val="24"/>
        </w:rPr>
        <w:t xml:space="preserve"> </w:t>
      </w:r>
      <w:r w:rsidR="00CB5B0F" w:rsidRPr="000C6D14">
        <w:rPr>
          <w:rFonts w:ascii="Times New Roman" w:eastAsia="Times New Roman" w:hAnsi="Times New Roman" w:cs="Times New Roman"/>
          <w:sz w:val="24"/>
          <w:szCs w:val="24"/>
        </w:rPr>
        <w:t>%.</w:t>
      </w:r>
    </w:p>
    <w:p w:rsidR="00A55074" w:rsidRPr="000C6D14" w:rsidRDefault="00A55074" w:rsidP="00CB5B0F">
      <w:pPr>
        <w:spacing w:after="0" w:line="360" w:lineRule="auto"/>
        <w:jc w:val="both"/>
        <w:rPr>
          <w:rFonts w:ascii="Times New Roman" w:eastAsia="Times New Roman" w:hAnsi="Times New Roman" w:cs="Times New Roman"/>
          <w:sz w:val="24"/>
          <w:szCs w:val="24"/>
        </w:rPr>
      </w:pPr>
    </w:p>
    <w:p w:rsidR="00CB5B0F" w:rsidRPr="000C6D14" w:rsidRDefault="00E06CEC" w:rsidP="00CB5B0F">
      <w:pPr>
        <w:shd w:val="clear" w:color="auto" w:fill="FFFFFF"/>
        <w:tabs>
          <w:tab w:val="left" w:pos="4723"/>
        </w:tabs>
        <w:spacing w:after="0" w:line="360" w:lineRule="auto"/>
        <w:rPr>
          <w:rFonts w:ascii="Times New Roman" w:eastAsia="Times New Roman" w:hAnsi="Times New Roman" w:cs="Times New Roman"/>
          <w:b/>
          <w:sz w:val="24"/>
          <w:szCs w:val="24"/>
          <w:lang w:val="es-ES_tradnl"/>
        </w:rPr>
      </w:pPr>
      <w:r>
        <w:rPr>
          <w:rFonts w:ascii="Times New Roman" w:hAnsi="Times New Roman" w:cs="Times New Roman"/>
          <w:b/>
          <w:sz w:val="24"/>
          <w:szCs w:val="24"/>
        </w:rPr>
        <w:t>4</w:t>
      </w:r>
      <w:r w:rsidR="00CB5B0F">
        <w:rPr>
          <w:rFonts w:ascii="Times New Roman" w:hAnsi="Times New Roman" w:cs="Times New Roman"/>
          <w:b/>
          <w:sz w:val="24"/>
          <w:szCs w:val="24"/>
        </w:rPr>
        <w:t>.4.14</w:t>
      </w:r>
      <w:r w:rsidR="00CB5B0F" w:rsidRPr="000C6D14">
        <w:rPr>
          <w:rFonts w:ascii="Times New Roman" w:hAnsi="Times New Roman" w:cs="Times New Roman"/>
          <w:b/>
          <w:sz w:val="24"/>
          <w:szCs w:val="24"/>
        </w:rPr>
        <w:t xml:space="preserve">. </w:t>
      </w:r>
      <w:r w:rsidR="00CB5B0F" w:rsidRPr="000C6D14">
        <w:rPr>
          <w:rFonts w:ascii="Times New Roman" w:eastAsia="Times New Roman" w:hAnsi="Times New Roman" w:cs="Times New Roman"/>
          <w:b/>
          <w:sz w:val="24"/>
          <w:szCs w:val="24"/>
          <w:lang w:val="es-ES_tradnl"/>
        </w:rPr>
        <w:t>Almacenamiento</w:t>
      </w:r>
    </w:p>
    <w:p w:rsidR="00CB5B0F" w:rsidRDefault="00CB5B0F" w:rsidP="00CB5B0F">
      <w:pPr>
        <w:spacing w:after="0" w:line="360" w:lineRule="auto"/>
        <w:jc w:val="both"/>
        <w:rPr>
          <w:rFonts w:ascii="Times New Roman" w:hAnsi="Times New Roman" w:cs="Times New Roman"/>
          <w:sz w:val="24"/>
        </w:rPr>
      </w:pPr>
    </w:p>
    <w:p w:rsidR="00CB5B0F" w:rsidRDefault="00CB5B0F" w:rsidP="00CB5B0F">
      <w:pPr>
        <w:spacing w:line="360" w:lineRule="auto"/>
        <w:jc w:val="both"/>
        <w:rPr>
          <w:rFonts w:ascii="Times New Roman" w:hAnsi="Times New Roman" w:cs="Times New Roman"/>
          <w:sz w:val="24"/>
          <w:szCs w:val="24"/>
        </w:rPr>
      </w:pPr>
      <w:r w:rsidRPr="007C56D2">
        <w:rPr>
          <w:rFonts w:ascii="Times New Roman" w:hAnsi="Times New Roman" w:cs="Times New Roman"/>
          <w:sz w:val="24"/>
          <w:szCs w:val="24"/>
        </w:rPr>
        <w:t>Una vez secos los granos de</w:t>
      </w:r>
      <w:r w:rsidRPr="007C56D2">
        <w:rPr>
          <w:rFonts w:ascii="Times New Roman" w:eastAsia="Times New Roman" w:hAnsi="Times New Roman" w:cs="Times New Roman"/>
          <w:sz w:val="24"/>
          <w:szCs w:val="24"/>
        </w:rPr>
        <w:t xml:space="preserve"> soya con el</w:t>
      </w:r>
      <w:r w:rsidR="00841474">
        <w:rPr>
          <w:rFonts w:ascii="Times New Roman" w:eastAsia="Times New Roman" w:hAnsi="Times New Roman" w:cs="Times New Roman"/>
          <w:sz w:val="24"/>
          <w:szCs w:val="24"/>
        </w:rPr>
        <w:t xml:space="preserve"> 13</w:t>
      </w:r>
      <w:r>
        <w:rPr>
          <w:rFonts w:ascii="Times New Roman" w:eastAsia="Times New Roman" w:hAnsi="Times New Roman" w:cs="Times New Roman"/>
          <w:sz w:val="24"/>
          <w:szCs w:val="24"/>
        </w:rPr>
        <w:t xml:space="preserve"> </w:t>
      </w:r>
      <w:r w:rsidR="00A55074">
        <w:rPr>
          <w:rFonts w:ascii="Times New Roman" w:eastAsia="Times New Roman" w:hAnsi="Times New Roman" w:cs="Times New Roman"/>
          <w:sz w:val="24"/>
          <w:szCs w:val="24"/>
        </w:rPr>
        <w:t>% de humedad, se colocaro</w:t>
      </w:r>
      <w:r w:rsidRPr="007C56D2">
        <w:rPr>
          <w:rFonts w:ascii="Times New Roman" w:eastAsia="Times New Roman" w:hAnsi="Times New Roman" w:cs="Times New Roman"/>
          <w:sz w:val="24"/>
          <w:szCs w:val="24"/>
        </w:rPr>
        <w:t xml:space="preserve">n en recipientes de plásticos con la respectiva etiqueta de identificación de cada accesión para su conservación en el banco de germoplasma de la </w:t>
      </w:r>
      <w:r w:rsidRPr="007C56D2">
        <w:rPr>
          <w:rFonts w:ascii="Times New Roman" w:hAnsi="Times New Roman" w:cs="Times New Roman"/>
          <w:sz w:val="24"/>
          <w:szCs w:val="24"/>
        </w:rPr>
        <w:t>Estación Experimental del Litoral Sur “Programa de Oleaginosas de Ciclo Corto” del INIAP</w:t>
      </w:r>
      <w:r>
        <w:rPr>
          <w:rFonts w:ascii="Times New Roman" w:hAnsi="Times New Roman" w:cs="Times New Roman"/>
          <w:sz w:val="24"/>
          <w:szCs w:val="24"/>
        </w:rPr>
        <w:t>.</w:t>
      </w:r>
    </w:p>
    <w:p w:rsidR="00CB5B0F" w:rsidRDefault="00CB5B0F" w:rsidP="00CB5B0F">
      <w:pPr>
        <w:spacing w:line="360" w:lineRule="auto"/>
        <w:jc w:val="both"/>
        <w:rPr>
          <w:rFonts w:ascii="Times New Roman" w:hAnsi="Times New Roman" w:cs="Times New Roman"/>
          <w:sz w:val="24"/>
          <w:szCs w:val="24"/>
        </w:rPr>
      </w:pPr>
    </w:p>
    <w:p w:rsidR="001A3934" w:rsidRDefault="001A3934" w:rsidP="00CB5B0F">
      <w:pPr>
        <w:spacing w:line="360" w:lineRule="auto"/>
        <w:jc w:val="both"/>
        <w:rPr>
          <w:rFonts w:ascii="Times New Roman" w:hAnsi="Times New Roman" w:cs="Times New Roman"/>
          <w:sz w:val="24"/>
          <w:szCs w:val="24"/>
        </w:rPr>
        <w:sectPr w:rsidR="001A3934" w:rsidSect="00CA2DB1">
          <w:footerReference w:type="first" r:id="rId12"/>
          <w:pgSz w:w="11907" w:h="16840" w:code="9"/>
          <w:pgMar w:top="1701" w:right="1701" w:bottom="1701" w:left="2268" w:header="851" w:footer="851" w:gutter="0"/>
          <w:pgNumType w:start="1"/>
          <w:cols w:space="708"/>
          <w:titlePg/>
          <w:docGrid w:linePitch="360"/>
        </w:sectPr>
      </w:pPr>
    </w:p>
    <w:p w:rsidR="001A3934" w:rsidRPr="000C6D14" w:rsidRDefault="001A3934" w:rsidP="001A3934">
      <w:pPr>
        <w:spacing w:after="0" w:line="240" w:lineRule="auto"/>
        <w:jc w:val="both"/>
        <w:rPr>
          <w:rFonts w:ascii="Times New Roman" w:hAnsi="Times New Roman" w:cs="Times New Roman"/>
          <w:b/>
          <w:sz w:val="28"/>
          <w:szCs w:val="28"/>
        </w:rPr>
      </w:pPr>
      <w:r w:rsidRPr="000C6D14">
        <w:rPr>
          <w:rFonts w:ascii="Times New Roman" w:hAnsi="Times New Roman" w:cs="Times New Roman"/>
          <w:b/>
          <w:sz w:val="28"/>
          <w:szCs w:val="28"/>
        </w:rPr>
        <w:lastRenderedPageBreak/>
        <w:t>V. RESULTADOS Y DISCUSIÓN</w:t>
      </w:r>
    </w:p>
    <w:p w:rsidR="001A3934" w:rsidRPr="00916559" w:rsidRDefault="001A3934" w:rsidP="001830EF">
      <w:pPr>
        <w:spacing w:after="0" w:line="360" w:lineRule="auto"/>
        <w:jc w:val="both"/>
        <w:rPr>
          <w:rFonts w:ascii="Times New Roman" w:hAnsi="Times New Roman" w:cs="Times New Roman"/>
          <w:sz w:val="24"/>
          <w:szCs w:val="20"/>
        </w:rPr>
      </w:pPr>
    </w:p>
    <w:p w:rsidR="001A3934" w:rsidRPr="00784EB6" w:rsidRDefault="0016508D" w:rsidP="001A3934">
      <w:pPr>
        <w:tabs>
          <w:tab w:val="left" w:pos="5518"/>
        </w:tabs>
        <w:spacing w:after="0" w:line="240" w:lineRule="auto"/>
        <w:jc w:val="both"/>
        <w:rPr>
          <w:rFonts w:ascii="Times New Roman" w:hAnsi="Times New Roman" w:cs="Times New Roman"/>
          <w:b/>
          <w:color w:val="FF0000"/>
          <w:sz w:val="24"/>
          <w:szCs w:val="24"/>
        </w:rPr>
      </w:pPr>
      <w:r>
        <w:rPr>
          <w:rFonts w:ascii="Times New Roman" w:hAnsi="Times New Roman" w:cs="Times New Roman"/>
          <w:b/>
          <w:sz w:val="24"/>
          <w:szCs w:val="20"/>
        </w:rPr>
        <w:t>5</w:t>
      </w:r>
      <w:r w:rsidR="001A3934" w:rsidRPr="000C6D14">
        <w:rPr>
          <w:rFonts w:ascii="Times New Roman" w:hAnsi="Times New Roman" w:cs="Times New Roman"/>
          <w:b/>
          <w:sz w:val="24"/>
          <w:szCs w:val="20"/>
        </w:rPr>
        <w:t>.1.</w:t>
      </w:r>
      <w:r w:rsidR="001A3934">
        <w:rPr>
          <w:rFonts w:ascii="Times New Roman" w:hAnsi="Times New Roman" w:cs="Times New Roman"/>
          <w:b/>
          <w:sz w:val="24"/>
          <w:szCs w:val="24"/>
        </w:rPr>
        <w:t xml:space="preserve"> </w:t>
      </w:r>
      <w:r>
        <w:rPr>
          <w:rFonts w:ascii="Times New Roman" w:hAnsi="Times New Roman" w:cs="Times New Roman"/>
          <w:b/>
          <w:sz w:val="24"/>
          <w:szCs w:val="24"/>
        </w:rPr>
        <w:t>Variables</w:t>
      </w:r>
      <w:r w:rsidRPr="000C6D14">
        <w:rPr>
          <w:rFonts w:ascii="Times New Roman" w:hAnsi="Times New Roman" w:cs="Times New Roman"/>
          <w:b/>
          <w:sz w:val="24"/>
          <w:szCs w:val="24"/>
        </w:rPr>
        <w:t xml:space="preserve"> </w:t>
      </w:r>
      <w:r w:rsidRPr="00840B1C">
        <w:rPr>
          <w:rFonts w:ascii="Times New Roman" w:hAnsi="Times New Roman" w:cs="Times New Roman"/>
          <w:b/>
          <w:sz w:val="24"/>
          <w:szCs w:val="24"/>
        </w:rPr>
        <w:t>cuantitativas</w:t>
      </w:r>
      <w:r w:rsidRPr="00784EB6">
        <w:rPr>
          <w:rFonts w:ascii="Times New Roman" w:hAnsi="Times New Roman" w:cs="Times New Roman"/>
          <w:b/>
          <w:color w:val="FF0000"/>
          <w:sz w:val="24"/>
          <w:szCs w:val="24"/>
        </w:rPr>
        <w:tab/>
      </w:r>
    </w:p>
    <w:p w:rsidR="001A3934" w:rsidRPr="00916559" w:rsidRDefault="001A3934" w:rsidP="001830EF">
      <w:pPr>
        <w:spacing w:after="0" w:line="360" w:lineRule="auto"/>
        <w:jc w:val="both"/>
        <w:rPr>
          <w:rFonts w:ascii="Times New Roman" w:hAnsi="Times New Roman" w:cs="Times New Roman"/>
          <w:color w:val="FF0000"/>
          <w:sz w:val="28"/>
          <w:szCs w:val="28"/>
        </w:rPr>
      </w:pPr>
    </w:p>
    <w:p w:rsidR="001A3934" w:rsidRPr="00B47F8F" w:rsidRDefault="001A3934" w:rsidP="00B47F8F">
      <w:pPr>
        <w:spacing w:after="0"/>
        <w:jc w:val="both"/>
        <w:rPr>
          <w:rFonts w:ascii="Times New Roman" w:hAnsi="Times New Roman" w:cs="Times New Roman"/>
          <w:sz w:val="24"/>
          <w:szCs w:val="24"/>
        </w:rPr>
      </w:pPr>
      <w:r w:rsidRPr="00B47F8F">
        <w:rPr>
          <w:rFonts w:ascii="Times New Roman" w:hAnsi="Times New Roman" w:cs="Times New Roman"/>
          <w:b/>
          <w:sz w:val="24"/>
          <w:szCs w:val="24"/>
        </w:rPr>
        <w:t xml:space="preserve">Cuadro Nº 1. </w:t>
      </w:r>
      <w:r w:rsidRPr="00B47F8F">
        <w:rPr>
          <w:rFonts w:ascii="Times New Roman" w:hAnsi="Times New Roman" w:cs="Times New Roman"/>
          <w:sz w:val="24"/>
          <w:szCs w:val="24"/>
        </w:rPr>
        <w:t xml:space="preserve">Resultados de la prueba de Tukey al 5 % para comparar los promedios de tratamientos en las variables: </w:t>
      </w:r>
      <w:r w:rsidR="00E37DF2" w:rsidRPr="00B47F8F">
        <w:rPr>
          <w:rFonts w:ascii="Times New Roman" w:hAnsi="Times New Roman" w:cs="Times New Roman"/>
          <w:sz w:val="24"/>
          <w:szCs w:val="24"/>
        </w:rPr>
        <w:t xml:space="preserve">Días a la emergencia de plántulas (DEP), Porcentaje de emergencia en el campo (PEC), Días a la floración (DF),  Días a la cosecha (DC), Altura de planta (cm) (AP), Altura de carga (cm) (AC), Ramas por planta (RP), Vainas por planta (VP), </w:t>
      </w:r>
      <w:r w:rsidR="00E37DF2" w:rsidRPr="00B47F8F">
        <w:rPr>
          <w:rFonts w:ascii="Times New Roman" w:eastAsia="Times New Roman" w:hAnsi="Times New Roman" w:cs="Times New Roman"/>
          <w:sz w:val="24"/>
          <w:szCs w:val="24"/>
          <w:lang w:eastAsia="es-EC"/>
        </w:rPr>
        <w:t xml:space="preserve">Granos por vaina (GV), Granos por planta (GP), </w:t>
      </w:r>
      <w:r w:rsidR="00245601">
        <w:rPr>
          <w:rFonts w:ascii="Times New Roman" w:hAnsi="Times New Roman" w:cs="Times New Roman"/>
          <w:sz w:val="24"/>
          <w:szCs w:val="24"/>
        </w:rPr>
        <w:t xml:space="preserve">Peso de 100 granos (g) (PG) </w:t>
      </w:r>
      <w:r w:rsidR="00E37DF2" w:rsidRPr="00B47F8F">
        <w:rPr>
          <w:rFonts w:ascii="Times New Roman" w:hAnsi="Times New Roman" w:cs="Times New Roman"/>
          <w:sz w:val="24"/>
          <w:szCs w:val="24"/>
        </w:rPr>
        <w:t>y Rendimiento por hectárea (R-kg/ha), evaluados en</w:t>
      </w:r>
      <w:r w:rsidR="00001909" w:rsidRPr="00B47F8F">
        <w:rPr>
          <w:rFonts w:ascii="Times New Roman" w:hAnsi="Times New Roman" w:cs="Times New Roman"/>
          <w:sz w:val="24"/>
          <w:szCs w:val="24"/>
        </w:rPr>
        <w:t xml:space="preserve"> Ricaurte</w:t>
      </w:r>
      <w:r w:rsidR="00E37DF2" w:rsidRPr="00B47F8F">
        <w:rPr>
          <w:rFonts w:ascii="Times New Roman" w:hAnsi="Times New Roman" w:cs="Times New Roman"/>
          <w:sz w:val="24"/>
          <w:szCs w:val="24"/>
        </w:rPr>
        <w:t>, cantón Urdaneta, provincia de Los Ríos, 2015</w:t>
      </w:r>
      <w:r w:rsidR="00042418" w:rsidRPr="00B47F8F">
        <w:rPr>
          <w:rFonts w:ascii="Times New Roman" w:hAnsi="Times New Roman" w:cs="Times New Roman"/>
          <w:sz w:val="24"/>
          <w:szCs w:val="24"/>
        </w:rPr>
        <w:t>.</w:t>
      </w:r>
    </w:p>
    <w:p w:rsidR="00535B2D" w:rsidRPr="00042418" w:rsidRDefault="00535B2D" w:rsidP="001830EF">
      <w:pPr>
        <w:spacing w:after="0" w:line="360" w:lineRule="auto"/>
        <w:jc w:val="both"/>
        <w:rPr>
          <w:rFonts w:ascii="Times New Roman" w:hAnsi="Times New Roman" w:cs="Times New Roman"/>
          <w:sz w:val="24"/>
          <w:szCs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34"/>
        <w:gridCol w:w="777"/>
        <w:gridCol w:w="847"/>
        <w:gridCol w:w="786"/>
        <w:gridCol w:w="841"/>
        <w:gridCol w:w="800"/>
        <w:gridCol w:w="817"/>
        <w:gridCol w:w="936"/>
        <w:gridCol w:w="836"/>
        <w:gridCol w:w="857"/>
        <w:gridCol w:w="754"/>
        <w:gridCol w:w="754"/>
        <w:gridCol w:w="795"/>
        <w:gridCol w:w="1078"/>
        <w:gridCol w:w="749"/>
      </w:tblGrid>
      <w:tr w:rsidR="00A80852" w:rsidRPr="00DA471C" w:rsidTr="00245601">
        <w:trPr>
          <w:trHeight w:val="907"/>
          <w:jc w:val="center"/>
        </w:trPr>
        <w:tc>
          <w:tcPr>
            <w:tcW w:w="480" w:type="pct"/>
            <w:shd w:val="clear" w:color="auto" w:fill="auto"/>
            <w:noWrap/>
          </w:tcPr>
          <w:p w:rsidR="00535B2D" w:rsidRPr="00DA471C" w:rsidRDefault="00535B2D" w:rsidP="00245601">
            <w:pPr>
              <w:spacing w:after="0"/>
              <w:ind w:left="-75" w:right="-36"/>
              <w:jc w:val="center"/>
              <w:rPr>
                <w:rFonts w:ascii="Times New Roman" w:eastAsia="Times New Roman" w:hAnsi="Times New Roman" w:cs="Times New Roman"/>
                <w:b/>
                <w:color w:val="000000"/>
                <w:sz w:val="20"/>
                <w:szCs w:val="20"/>
                <w:lang w:eastAsia="es-EC"/>
              </w:rPr>
            </w:pPr>
          </w:p>
          <w:p w:rsidR="001830EF" w:rsidRDefault="001830EF" w:rsidP="00245601">
            <w:pPr>
              <w:spacing w:after="0"/>
              <w:ind w:left="-75" w:right="-62"/>
              <w:jc w:val="center"/>
              <w:rPr>
                <w:rFonts w:ascii="Times New Roman" w:eastAsia="Times New Roman" w:hAnsi="Times New Roman" w:cs="Times New Roman"/>
                <w:b/>
                <w:color w:val="000000"/>
                <w:sz w:val="20"/>
                <w:szCs w:val="20"/>
                <w:lang w:eastAsia="es-EC"/>
              </w:rPr>
            </w:pPr>
          </w:p>
          <w:p w:rsidR="006C12D7" w:rsidRDefault="001830EF" w:rsidP="00245601">
            <w:pPr>
              <w:spacing w:after="0"/>
              <w:ind w:left="-75" w:right="-62"/>
              <w:jc w:val="center"/>
              <w:rPr>
                <w:rFonts w:ascii="Times New Roman" w:eastAsia="Times New Roman" w:hAnsi="Times New Roman" w:cs="Times New Roman"/>
                <w:b/>
                <w:color w:val="000000"/>
                <w:sz w:val="20"/>
                <w:szCs w:val="20"/>
                <w:lang w:eastAsia="es-EC"/>
              </w:rPr>
            </w:pPr>
            <w:r w:rsidRPr="00DA471C">
              <w:rPr>
                <w:rFonts w:ascii="Times New Roman" w:eastAsia="Times New Roman" w:hAnsi="Times New Roman" w:cs="Times New Roman"/>
                <w:b/>
                <w:color w:val="000000"/>
                <w:sz w:val="20"/>
                <w:szCs w:val="20"/>
                <w:lang w:eastAsia="es-EC"/>
              </w:rPr>
              <w:t>Variables</w:t>
            </w:r>
          </w:p>
          <w:p w:rsidR="006C12D7" w:rsidRPr="00DA471C" w:rsidRDefault="006C12D7" w:rsidP="00245601">
            <w:pPr>
              <w:spacing w:after="0"/>
              <w:ind w:left="-75" w:right="-62"/>
              <w:rPr>
                <w:rFonts w:ascii="Times New Roman" w:eastAsia="Times New Roman" w:hAnsi="Times New Roman" w:cs="Times New Roman"/>
                <w:b/>
                <w:color w:val="000000"/>
                <w:sz w:val="20"/>
                <w:szCs w:val="20"/>
                <w:lang w:eastAsia="es-EC"/>
              </w:rPr>
            </w:pPr>
          </w:p>
        </w:tc>
        <w:tc>
          <w:tcPr>
            <w:tcW w:w="3810" w:type="pct"/>
            <w:gridSpan w:val="12"/>
            <w:shd w:val="clear" w:color="auto" w:fill="auto"/>
            <w:noWrap/>
          </w:tcPr>
          <w:p w:rsidR="006C12D7" w:rsidRDefault="006C12D7" w:rsidP="00245601">
            <w:pPr>
              <w:spacing w:after="0"/>
              <w:jc w:val="center"/>
              <w:rPr>
                <w:rFonts w:ascii="Times New Roman" w:eastAsia="Times New Roman" w:hAnsi="Times New Roman" w:cs="Times New Roman"/>
                <w:b/>
                <w:color w:val="000000"/>
                <w:sz w:val="20"/>
                <w:szCs w:val="20"/>
                <w:lang w:eastAsia="es-EC"/>
              </w:rPr>
            </w:pPr>
          </w:p>
          <w:p w:rsidR="001830EF" w:rsidRDefault="001830EF" w:rsidP="00245601">
            <w:pPr>
              <w:spacing w:after="0"/>
              <w:jc w:val="center"/>
              <w:rPr>
                <w:rFonts w:ascii="Times New Roman" w:eastAsia="Times New Roman" w:hAnsi="Times New Roman" w:cs="Times New Roman"/>
                <w:b/>
                <w:color w:val="000000"/>
                <w:sz w:val="20"/>
                <w:szCs w:val="20"/>
                <w:lang w:eastAsia="es-EC"/>
              </w:rPr>
            </w:pPr>
          </w:p>
          <w:p w:rsidR="00916559" w:rsidRDefault="001830EF" w:rsidP="00245601">
            <w:pPr>
              <w:spacing w:after="0"/>
              <w:jc w:val="center"/>
              <w:rPr>
                <w:rFonts w:ascii="Times New Roman" w:eastAsia="Times New Roman" w:hAnsi="Times New Roman" w:cs="Times New Roman"/>
                <w:b/>
                <w:color w:val="000000"/>
                <w:sz w:val="20"/>
                <w:szCs w:val="20"/>
                <w:lang w:eastAsia="es-EC"/>
              </w:rPr>
            </w:pPr>
            <w:r w:rsidRPr="001830EF">
              <w:rPr>
                <w:rFonts w:ascii="Times New Roman" w:eastAsia="Times New Roman" w:hAnsi="Times New Roman" w:cs="Times New Roman"/>
                <w:b/>
                <w:color w:val="000000"/>
                <w:sz w:val="20"/>
                <w:szCs w:val="20"/>
                <w:lang w:eastAsia="es-EC"/>
              </w:rPr>
              <w:t>Cultivares de soya</w:t>
            </w:r>
          </w:p>
          <w:p w:rsidR="00841474" w:rsidRPr="001830EF" w:rsidRDefault="00841474" w:rsidP="00245601">
            <w:pPr>
              <w:spacing w:after="0"/>
              <w:jc w:val="center"/>
              <w:rPr>
                <w:rFonts w:ascii="Times New Roman" w:eastAsia="Times New Roman" w:hAnsi="Times New Roman" w:cs="Times New Roman"/>
                <w:b/>
                <w:color w:val="000000"/>
                <w:sz w:val="20"/>
                <w:szCs w:val="20"/>
                <w:lang w:eastAsia="es-EC"/>
              </w:rPr>
            </w:pPr>
            <w:r>
              <w:rPr>
                <w:rFonts w:ascii="Times New Roman" w:eastAsia="Times New Roman" w:hAnsi="Times New Roman" w:cs="Times New Roman"/>
                <w:b/>
                <w:color w:val="000000"/>
                <w:sz w:val="20"/>
                <w:szCs w:val="20"/>
                <w:lang w:eastAsia="es-EC"/>
              </w:rPr>
              <w:t>(Tratamientos)</w:t>
            </w:r>
          </w:p>
        </w:tc>
        <w:tc>
          <w:tcPr>
            <w:tcW w:w="419" w:type="pct"/>
            <w:shd w:val="clear" w:color="auto" w:fill="auto"/>
          </w:tcPr>
          <w:p w:rsidR="006C12D7" w:rsidRDefault="00535B2D" w:rsidP="00245601">
            <w:pPr>
              <w:spacing w:after="0"/>
              <w:jc w:val="center"/>
              <w:rPr>
                <w:rFonts w:ascii="Times New Roman" w:hAnsi="Times New Roman" w:cs="Times New Roman"/>
                <w:b/>
                <w:bCs/>
                <w:sz w:val="20"/>
                <w:szCs w:val="20"/>
              </w:rPr>
            </w:pPr>
            <w:r w:rsidRPr="00DA471C">
              <w:rPr>
                <w:rFonts w:ascii="Times New Roman" w:hAnsi="Times New Roman" w:cs="Times New Roman"/>
                <w:b/>
                <w:bCs/>
                <w:sz w:val="20"/>
                <w:szCs w:val="20"/>
              </w:rPr>
              <w:t>_</w:t>
            </w:r>
          </w:p>
          <w:p w:rsidR="00B47F8F" w:rsidRDefault="00535B2D" w:rsidP="00245601">
            <w:pPr>
              <w:spacing w:after="0"/>
              <w:jc w:val="center"/>
              <w:rPr>
                <w:rFonts w:ascii="Times New Roman" w:hAnsi="Times New Roman" w:cs="Times New Roman"/>
                <w:b/>
                <w:bCs/>
                <w:sz w:val="20"/>
                <w:szCs w:val="20"/>
              </w:rPr>
            </w:pPr>
            <w:r w:rsidRPr="00DA471C">
              <w:rPr>
                <w:rFonts w:ascii="Times New Roman" w:hAnsi="Times New Roman" w:cs="Times New Roman"/>
                <w:b/>
                <w:bCs/>
                <w:sz w:val="20"/>
                <w:szCs w:val="20"/>
              </w:rPr>
              <w:t>X</w:t>
            </w:r>
          </w:p>
          <w:p w:rsidR="00841474" w:rsidRDefault="00841474" w:rsidP="00245601">
            <w:pPr>
              <w:spacing w:after="0"/>
              <w:jc w:val="center"/>
              <w:rPr>
                <w:rFonts w:ascii="Times New Roman" w:hAnsi="Times New Roman" w:cs="Times New Roman"/>
                <w:b/>
                <w:bCs/>
                <w:sz w:val="20"/>
                <w:szCs w:val="20"/>
              </w:rPr>
            </w:pPr>
            <w:r>
              <w:rPr>
                <w:rFonts w:ascii="Times New Roman" w:hAnsi="Times New Roman" w:cs="Times New Roman"/>
                <w:b/>
                <w:bCs/>
                <w:sz w:val="20"/>
                <w:szCs w:val="20"/>
              </w:rPr>
              <w:t xml:space="preserve">Media </w:t>
            </w:r>
          </w:p>
          <w:p w:rsidR="00841474" w:rsidRPr="00DA471C" w:rsidRDefault="00841474" w:rsidP="00245601">
            <w:pPr>
              <w:spacing w:after="0"/>
              <w:jc w:val="center"/>
              <w:rPr>
                <w:rFonts w:ascii="Times New Roman" w:hAnsi="Times New Roman" w:cs="Times New Roman"/>
                <w:b/>
                <w:bCs/>
                <w:sz w:val="20"/>
                <w:szCs w:val="20"/>
              </w:rPr>
            </w:pPr>
            <w:r>
              <w:rPr>
                <w:rFonts w:ascii="Times New Roman" w:hAnsi="Times New Roman" w:cs="Times New Roman"/>
                <w:b/>
                <w:bCs/>
                <w:sz w:val="20"/>
                <w:szCs w:val="20"/>
              </w:rPr>
              <w:t>general</w:t>
            </w:r>
          </w:p>
        </w:tc>
        <w:tc>
          <w:tcPr>
            <w:tcW w:w="291" w:type="pct"/>
          </w:tcPr>
          <w:p w:rsidR="00535B2D" w:rsidRPr="00DA471C" w:rsidRDefault="00535B2D" w:rsidP="00245601">
            <w:pPr>
              <w:spacing w:after="0"/>
              <w:rPr>
                <w:rFonts w:ascii="Times New Roman" w:eastAsia="Times New Roman" w:hAnsi="Times New Roman" w:cs="Times New Roman"/>
                <w:b/>
                <w:bCs/>
                <w:sz w:val="20"/>
                <w:szCs w:val="20"/>
                <w:lang w:eastAsia="es-EC"/>
              </w:rPr>
            </w:pPr>
          </w:p>
          <w:p w:rsidR="00841474" w:rsidRDefault="00535B2D" w:rsidP="00841474">
            <w:pPr>
              <w:spacing w:after="0"/>
              <w:ind w:left="-138" w:right="-145"/>
              <w:jc w:val="center"/>
              <w:rPr>
                <w:rFonts w:ascii="Times New Roman" w:eastAsia="Times New Roman" w:hAnsi="Times New Roman" w:cs="Times New Roman"/>
                <w:b/>
                <w:bCs/>
                <w:sz w:val="20"/>
                <w:szCs w:val="20"/>
                <w:lang w:eastAsia="es-EC"/>
              </w:rPr>
            </w:pPr>
            <w:r w:rsidRPr="00DA471C">
              <w:rPr>
                <w:rFonts w:ascii="Times New Roman" w:eastAsia="Times New Roman" w:hAnsi="Times New Roman" w:cs="Times New Roman"/>
                <w:b/>
                <w:bCs/>
                <w:sz w:val="20"/>
                <w:szCs w:val="20"/>
                <w:lang w:eastAsia="es-EC"/>
              </w:rPr>
              <w:t>CV</w:t>
            </w:r>
          </w:p>
          <w:p w:rsidR="006C12D7" w:rsidRPr="00DA471C" w:rsidRDefault="00841474" w:rsidP="00841474">
            <w:pPr>
              <w:spacing w:after="0"/>
              <w:ind w:left="-138" w:right="-145"/>
              <w:jc w:val="center"/>
              <w:rPr>
                <w:rFonts w:ascii="Times New Roman" w:eastAsia="Times New Roman" w:hAnsi="Times New Roman" w:cs="Times New Roman"/>
                <w:b/>
                <w:bCs/>
                <w:sz w:val="20"/>
                <w:szCs w:val="20"/>
                <w:lang w:eastAsia="es-EC"/>
              </w:rPr>
            </w:pPr>
            <w:r>
              <w:rPr>
                <w:rFonts w:ascii="Times New Roman" w:eastAsia="Times New Roman" w:hAnsi="Times New Roman" w:cs="Times New Roman"/>
                <w:b/>
                <w:bCs/>
                <w:sz w:val="20"/>
                <w:szCs w:val="20"/>
                <w:lang w:eastAsia="es-EC"/>
              </w:rPr>
              <w:t>(</w:t>
            </w:r>
            <w:r w:rsidR="00535B2D" w:rsidRPr="00DA471C">
              <w:rPr>
                <w:rFonts w:ascii="Times New Roman" w:eastAsia="Times New Roman" w:hAnsi="Times New Roman" w:cs="Times New Roman"/>
                <w:b/>
                <w:bCs/>
                <w:sz w:val="20"/>
                <w:szCs w:val="20"/>
                <w:lang w:eastAsia="es-EC"/>
              </w:rPr>
              <w:t>%</w:t>
            </w:r>
            <w:r>
              <w:rPr>
                <w:rFonts w:ascii="Times New Roman" w:eastAsia="Times New Roman" w:hAnsi="Times New Roman" w:cs="Times New Roman"/>
                <w:b/>
                <w:bCs/>
                <w:sz w:val="20"/>
                <w:szCs w:val="20"/>
                <w:lang w:eastAsia="es-EC"/>
              </w:rPr>
              <w:t>)</w:t>
            </w:r>
          </w:p>
        </w:tc>
      </w:tr>
      <w:tr w:rsidR="00A80852" w:rsidRPr="00DA471C" w:rsidTr="00245601">
        <w:trPr>
          <w:trHeight w:val="369"/>
          <w:jc w:val="center"/>
        </w:trPr>
        <w:tc>
          <w:tcPr>
            <w:tcW w:w="480" w:type="pct"/>
            <w:vMerge w:val="restart"/>
            <w:shd w:val="clear" w:color="auto" w:fill="auto"/>
            <w:noWrap/>
            <w:vAlign w:val="center"/>
            <w:hideMark/>
          </w:tcPr>
          <w:p w:rsidR="002D00E3" w:rsidRPr="00DA471C" w:rsidRDefault="002D00E3" w:rsidP="00DA471C">
            <w:pPr>
              <w:spacing w:after="0" w:line="240" w:lineRule="auto"/>
              <w:ind w:right="-36"/>
              <w:jc w:val="center"/>
              <w:rPr>
                <w:rFonts w:ascii="Times New Roman" w:eastAsia="Times New Roman" w:hAnsi="Times New Roman" w:cs="Times New Roman"/>
                <w:b/>
                <w:color w:val="000000"/>
                <w:sz w:val="20"/>
                <w:szCs w:val="20"/>
                <w:lang w:eastAsia="es-EC"/>
              </w:rPr>
            </w:pPr>
          </w:p>
          <w:p w:rsidR="00B47F8F" w:rsidRPr="00DA471C" w:rsidRDefault="002D00E3" w:rsidP="006C12D7">
            <w:pPr>
              <w:spacing w:after="0" w:line="240" w:lineRule="auto"/>
              <w:ind w:right="-36"/>
              <w:jc w:val="center"/>
              <w:rPr>
                <w:rFonts w:ascii="Times New Roman" w:eastAsia="Times New Roman" w:hAnsi="Times New Roman" w:cs="Times New Roman"/>
                <w:b/>
                <w:color w:val="000000"/>
                <w:sz w:val="20"/>
                <w:szCs w:val="20"/>
                <w:lang w:eastAsia="es-EC"/>
              </w:rPr>
            </w:pPr>
            <w:r w:rsidRPr="00DA471C">
              <w:rPr>
                <w:rFonts w:ascii="Times New Roman" w:eastAsia="Times New Roman" w:hAnsi="Times New Roman" w:cs="Times New Roman"/>
                <w:b/>
                <w:color w:val="000000"/>
                <w:sz w:val="20"/>
                <w:szCs w:val="20"/>
                <w:lang w:eastAsia="es-EC"/>
              </w:rPr>
              <w:t>DEP</w:t>
            </w:r>
            <w:r w:rsidR="00B47F8F" w:rsidRPr="00DA471C">
              <w:rPr>
                <w:rFonts w:ascii="Times New Roman" w:eastAsia="Times New Roman" w:hAnsi="Times New Roman" w:cs="Times New Roman"/>
                <w:b/>
                <w:color w:val="000000"/>
                <w:sz w:val="20"/>
                <w:szCs w:val="20"/>
                <w:lang w:eastAsia="es-EC"/>
              </w:rPr>
              <w:t xml:space="preserve"> (NS)</w:t>
            </w:r>
          </w:p>
        </w:tc>
        <w:tc>
          <w:tcPr>
            <w:tcW w:w="302" w:type="pct"/>
            <w:shd w:val="clear" w:color="auto" w:fill="auto"/>
            <w:noWrap/>
            <w:vAlign w:val="center"/>
            <w:hideMark/>
          </w:tcPr>
          <w:p w:rsidR="002D00E3" w:rsidRPr="00DA471C" w:rsidRDefault="002D00E3" w:rsidP="00DA471C">
            <w:pPr>
              <w:spacing w:after="0" w:line="240" w:lineRule="auto"/>
              <w:ind w:left="-104" w:right="-10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T4</w:t>
            </w:r>
          </w:p>
        </w:tc>
        <w:tc>
          <w:tcPr>
            <w:tcW w:w="329" w:type="pct"/>
            <w:shd w:val="clear" w:color="auto" w:fill="auto"/>
            <w:noWrap/>
            <w:vAlign w:val="center"/>
            <w:hideMark/>
          </w:tcPr>
          <w:p w:rsidR="002D00E3" w:rsidRPr="00DA471C" w:rsidRDefault="002D00E3" w:rsidP="00DA471C">
            <w:pPr>
              <w:spacing w:after="0" w:line="240" w:lineRule="auto"/>
              <w:ind w:left="-3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T7</w:t>
            </w:r>
          </w:p>
        </w:tc>
        <w:tc>
          <w:tcPr>
            <w:tcW w:w="306" w:type="pct"/>
            <w:shd w:val="clear" w:color="auto" w:fill="auto"/>
            <w:noWrap/>
            <w:vAlign w:val="center"/>
            <w:hideMark/>
          </w:tcPr>
          <w:p w:rsidR="002D00E3" w:rsidRPr="00DA471C" w:rsidRDefault="002D00E3" w:rsidP="00DA471C">
            <w:pPr>
              <w:spacing w:after="0" w:line="240" w:lineRule="auto"/>
              <w:ind w:left="-18" w:right="-3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T6</w:t>
            </w:r>
          </w:p>
        </w:tc>
        <w:tc>
          <w:tcPr>
            <w:tcW w:w="327" w:type="pct"/>
            <w:shd w:val="clear" w:color="auto" w:fill="auto"/>
            <w:noWrap/>
            <w:vAlign w:val="center"/>
            <w:hideMark/>
          </w:tcPr>
          <w:p w:rsidR="002D00E3" w:rsidRPr="00DA471C" w:rsidRDefault="002D00E3" w:rsidP="00DA471C">
            <w:pPr>
              <w:spacing w:after="0" w:line="240" w:lineRule="auto"/>
              <w:ind w:left="-40" w:right="-59"/>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T10</w:t>
            </w:r>
          </w:p>
        </w:tc>
        <w:tc>
          <w:tcPr>
            <w:tcW w:w="311" w:type="pct"/>
            <w:shd w:val="clear" w:color="auto" w:fill="auto"/>
            <w:noWrap/>
            <w:vAlign w:val="center"/>
            <w:hideMark/>
          </w:tcPr>
          <w:p w:rsidR="002D00E3" w:rsidRPr="00DA471C" w:rsidRDefault="002D00E3" w:rsidP="00DA471C">
            <w:pPr>
              <w:spacing w:after="0" w:line="240" w:lineRule="auto"/>
              <w:ind w:left="-81" w:right="-25"/>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T9</w:t>
            </w:r>
          </w:p>
        </w:tc>
        <w:tc>
          <w:tcPr>
            <w:tcW w:w="318" w:type="pct"/>
            <w:shd w:val="clear" w:color="auto" w:fill="auto"/>
            <w:noWrap/>
            <w:vAlign w:val="center"/>
            <w:hideMark/>
          </w:tcPr>
          <w:p w:rsidR="002D00E3" w:rsidRPr="00DA471C" w:rsidRDefault="002D00E3" w:rsidP="00DA471C">
            <w:pPr>
              <w:spacing w:after="0" w:line="240" w:lineRule="auto"/>
              <w:ind w:left="-115" w:right="-13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T5</w:t>
            </w:r>
          </w:p>
        </w:tc>
        <w:tc>
          <w:tcPr>
            <w:tcW w:w="364" w:type="pct"/>
            <w:shd w:val="clear" w:color="auto" w:fill="auto"/>
            <w:noWrap/>
            <w:vAlign w:val="center"/>
            <w:hideMark/>
          </w:tcPr>
          <w:p w:rsidR="002D00E3" w:rsidRPr="00DA471C" w:rsidRDefault="002D00E3" w:rsidP="00DA471C">
            <w:pPr>
              <w:spacing w:after="0" w:line="240" w:lineRule="auto"/>
              <w:ind w:left="-149" w:right="-77"/>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T2</w:t>
            </w:r>
          </w:p>
        </w:tc>
        <w:tc>
          <w:tcPr>
            <w:tcW w:w="325" w:type="pct"/>
            <w:shd w:val="clear" w:color="auto" w:fill="auto"/>
            <w:noWrap/>
            <w:vAlign w:val="center"/>
            <w:hideMark/>
          </w:tcPr>
          <w:p w:rsidR="002D00E3" w:rsidRPr="00DA471C" w:rsidRDefault="002D00E3" w:rsidP="00DA471C">
            <w:pPr>
              <w:spacing w:after="0" w:line="240" w:lineRule="auto"/>
              <w:ind w:left="-6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T8</w:t>
            </w:r>
          </w:p>
        </w:tc>
        <w:tc>
          <w:tcPr>
            <w:tcW w:w="333" w:type="pct"/>
            <w:shd w:val="clear" w:color="auto" w:fill="auto"/>
            <w:noWrap/>
            <w:vAlign w:val="center"/>
            <w:hideMark/>
          </w:tcPr>
          <w:p w:rsidR="002D00E3" w:rsidRPr="00DA471C" w:rsidRDefault="002D00E3" w:rsidP="00DA471C">
            <w:pPr>
              <w:spacing w:after="0" w:line="240" w:lineRule="auto"/>
              <w:ind w:left="-24" w:right="-1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T12</w:t>
            </w:r>
          </w:p>
        </w:tc>
        <w:tc>
          <w:tcPr>
            <w:tcW w:w="293" w:type="pct"/>
            <w:shd w:val="clear" w:color="auto" w:fill="auto"/>
            <w:noWrap/>
            <w:vAlign w:val="center"/>
            <w:hideMark/>
          </w:tcPr>
          <w:p w:rsidR="002D00E3" w:rsidRPr="00DA471C" w:rsidRDefault="002D00E3" w:rsidP="00DA471C">
            <w:pPr>
              <w:spacing w:after="0" w:line="240" w:lineRule="auto"/>
              <w:ind w:left="-126" w:right="-5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T11</w:t>
            </w:r>
          </w:p>
        </w:tc>
        <w:tc>
          <w:tcPr>
            <w:tcW w:w="293" w:type="pct"/>
            <w:vAlign w:val="center"/>
          </w:tcPr>
          <w:p w:rsidR="002D00E3" w:rsidRPr="00DA471C" w:rsidRDefault="002D00E3"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T1</w:t>
            </w:r>
          </w:p>
        </w:tc>
        <w:tc>
          <w:tcPr>
            <w:tcW w:w="309" w:type="pct"/>
            <w:shd w:val="clear" w:color="auto" w:fill="auto"/>
            <w:noWrap/>
            <w:vAlign w:val="center"/>
          </w:tcPr>
          <w:p w:rsidR="002D00E3" w:rsidRPr="00DA471C" w:rsidRDefault="002D00E3"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T3</w:t>
            </w:r>
          </w:p>
        </w:tc>
        <w:tc>
          <w:tcPr>
            <w:tcW w:w="419" w:type="pct"/>
            <w:vMerge w:val="restart"/>
            <w:shd w:val="clear" w:color="auto" w:fill="auto"/>
            <w:noWrap/>
            <w:vAlign w:val="center"/>
            <w:hideMark/>
          </w:tcPr>
          <w:p w:rsidR="002D00E3" w:rsidRPr="00DA471C" w:rsidRDefault="002D00E3" w:rsidP="00DA471C">
            <w:pPr>
              <w:spacing w:after="0" w:line="240" w:lineRule="auto"/>
              <w:jc w:val="center"/>
              <w:rPr>
                <w:rFonts w:ascii="Times New Roman" w:eastAsia="Times New Roman" w:hAnsi="Times New Roman" w:cs="Times New Roman"/>
                <w:color w:val="000000"/>
                <w:sz w:val="20"/>
                <w:szCs w:val="20"/>
                <w:lang w:eastAsia="es-EC"/>
              </w:rPr>
            </w:pPr>
          </w:p>
          <w:p w:rsidR="002D00E3" w:rsidRPr="00DA471C" w:rsidRDefault="0049153C" w:rsidP="0049153C">
            <w:pPr>
              <w:spacing w:after="0" w:line="240" w:lineRule="auto"/>
              <w:jc w:val="center"/>
              <w:rPr>
                <w:rFonts w:ascii="Times New Roman" w:eastAsia="Times New Roman" w:hAnsi="Times New Roman" w:cs="Times New Roman"/>
                <w:color w:val="000000"/>
                <w:sz w:val="20"/>
                <w:szCs w:val="20"/>
                <w:lang w:eastAsia="es-EC"/>
              </w:rPr>
            </w:pPr>
            <w:r>
              <w:rPr>
                <w:rFonts w:ascii="Times New Roman" w:eastAsia="Times New Roman" w:hAnsi="Times New Roman" w:cs="Times New Roman"/>
                <w:color w:val="000000"/>
                <w:sz w:val="20"/>
                <w:szCs w:val="20"/>
                <w:lang w:eastAsia="es-EC"/>
              </w:rPr>
              <w:t>9</w:t>
            </w:r>
            <w:r w:rsidR="001830EF">
              <w:rPr>
                <w:rFonts w:ascii="Times New Roman" w:eastAsia="Times New Roman" w:hAnsi="Times New Roman" w:cs="Times New Roman"/>
                <w:color w:val="000000"/>
                <w:sz w:val="20"/>
                <w:szCs w:val="20"/>
                <w:lang w:eastAsia="es-EC"/>
              </w:rPr>
              <w:t xml:space="preserve"> días</w:t>
            </w:r>
          </w:p>
        </w:tc>
        <w:tc>
          <w:tcPr>
            <w:tcW w:w="293" w:type="pct"/>
            <w:vMerge w:val="restart"/>
            <w:shd w:val="clear" w:color="auto" w:fill="auto"/>
            <w:vAlign w:val="center"/>
          </w:tcPr>
          <w:p w:rsidR="002D00E3" w:rsidRPr="00DA471C" w:rsidRDefault="002D00E3" w:rsidP="00DA471C">
            <w:pPr>
              <w:spacing w:after="0" w:line="240" w:lineRule="auto"/>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5.17</w:t>
            </w:r>
          </w:p>
        </w:tc>
      </w:tr>
      <w:tr w:rsidR="00A80852" w:rsidRPr="00DA471C" w:rsidTr="00245601">
        <w:trPr>
          <w:trHeight w:val="369"/>
          <w:jc w:val="center"/>
        </w:trPr>
        <w:tc>
          <w:tcPr>
            <w:tcW w:w="480" w:type="pct"/>
            <w:vMerge/>
            <w:vAlign w:val="center"/>
            <w:hideMark/>
          </w:tcPr>
          <w:p w:rsidR="002D00E3" w:rsidRPr="00DA471C" w:rsidRDefault="002D00E3" w:rsidP="00DA471C">
            <w:pPr>
              <w:spacing w:after="0" w:line="240" w:lineRule="auto"/>
              <w:ind w:right="-36"/>
              <w:jc w:val="center"/>
              <w:rPr>
                <w:rFonts w:ascii="Times New Roman" w:eastAsia="Times New Roman" w:hAnsi="Times New Roman" w:cs="Times New Roman"/>
                <w:b/>
                <w:color w:val="000000"/>
                <w:sz w:val="20"/>
                <w:szCs w:val="20"/>
                <w:lang w:eastAsia="es-EC"/>
              </w:rPr>
            </w:pPr>
          </w:p>
        </w:tc>
        <w:tc>
          <w:tcPr>
            <w:tcW w:w="302" w:type="pct"/>
            <w:shd w:val="clear" w:color="auto" w:fill="auto"/>
            <w:noWrap/>
            <w:vAlign w:val="center"/>
          </w:tcPr>
          <w:p w:rsidR="002D00E3" w:rsidRPr="00DA471C" w:rsidRDefault="002D00E3" w:rsidP="00DA471C">
            <w:pPr>
              <w:spacing w:after="0" w:line="240" w:lineRule="auto"/>
              <w:ind w:right="-10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9</w:t>
            </w:r>
          </w:p>
        </w:tc>
        <w:tc>
          <w:tcPr>
            <w:tcW w:w="329" w:type="pct"/>
            <w:shd w:val="clear" w:color="auto" w:fill="auto"/>
            <w:noWrap/>
            <w:vAlign w:val="center"/>
          </w:tcPr>
          <w:p w:rsidR="002D00E3" w:rsidRPr="00DA471C" w:rsidRDefault="002D00E3" w:rsidP="00DA471C">
            <w:pPr>
              <w:spacing w:after="0" w:line="240" w:lineRule="auto"/>
              <w:ind w:left="-3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9</w:t>
            </w:r>
          </w:p>
        </w:tc>
        <w:tc>
          <w:tcPr>
            <w:tcW w:w="306" w:type="pct"/>
            <w:shd w:val="clear" w:color="auto" w:fill="auto"/>
            <w:noWrap/>
            <w:vAlign w:val="center"/>
          </w:tcPr>
          <w:p w:rsidR="002D00E3" w:rsidRPr="00DA471C" w:rsidRDefault="002D00E3" w:rsidP="00DA471C">
            <w:pPr>
              <w:spacing w:after="0" w:line="240" w:lineRule="auto"/>
              <w:ind w:left="-18" w:right="-3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9</w:t>
            </w:r>
          </w:p>
        </w:tc>
        <w:tc>
          <w:tcPr>
            <w:tcW w:w="327" w:type="pct"/>
            <w:shd w:val="clear" w:color="auto" w:fill="auto"/>
            <w:noWrap/>
            <w:vAlign w:val="center"/>
          </w:tcPr>
          <w:p w:rsidR="002D00E3" w:rsidRPr="00DA471C" w:rsidRDefault="002D00E3" w:rsidP="00DA471C">
            <w:pPr>
              <w:spacing w:after="0" w:line="240" w:lineRule="auto"/>
              <w:ind w:left="-40" w:right="-59" w:firstLine="3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9</w:t>
            </w:r>
          </w:p>
        </w:tc>
        <w:tc>
          <w:tcPr>
            <w:tcW w:w="311" w:type="pct"/>
            <w:shd w:val="clear" w:color="auto" w:fill="auto"/>
            <w:noWrap/>
            <w:vAlign w:val="center"/>
          </w:tcPr>
          <w:p w:rsidR="002D00E3" w:rsidRPr="00DA471C" w:rsidRDefault="002D00E3" w:rsidP="00DA471C">
            <w:pPr>
              <w:spacing w:after="0" w:line="240" w:lineRule="auto"/>
              <w:ind w:left="-81" w:right="-25"/>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9</w:t>
            </w:r>
          </w:p>
        </w:tc>
        <w:tc>
          <w:tcPr>
            <w:tcW w:w="318" w:type="pct"/>
            <w:shd w:val="clear" w:color="auto" w:fill="auto"/>
            <w:noWrap/>
            <w:vAlign w:val="center"/>
          </w:tcPr>
          <w:p w:rsidR="002D00E3" w:rsidRPr="00DA471C" w:rsidRDefault="002D00E3" w:rsidP="00DA471C">
            <w:pPr>
              <w:spacing w:after="0" w:line="240" w:lineRule="auto"/>
              <w:ind w:left="-115" w:right="-13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9</w:t>
            </w:r>
          </w:p>
        </w:tc>
        <w:tc>
          <w:tcPr>
            <w:tcW w:w="364" w:type="pct"/>
            <w:shd w:val="clear" w:color="auto" w:fill="auto"/>
            <w:noWrap/>
            <w:vAlign w:val="center"/>
          </w:tcPr>
          <w:p w:rsidR="002D00E3" w:rsidRPr="00DA471C" w:rsidRDefault="002D00E3" w:rsidP="00DA471C">
            <w:pPr>
              <w:spacing w:after="0" w:line="240" w:lineRule="auto"/>
              <w:ind w:left="-149" w:right="-77"/>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9</w:t>
            </w:r>
          </w:p>
        </w:tc>
        <w:tc>
          <w:tcPr>
            <w:tcW w:w="325" w:type="pct"/>
            <w:shd w:val="clear" w:color="auto" w:fill="auto"/>
            <w:noWrap/>
            <w:vAlign w:val="center"/>
          </w:tcPr>
          <w:p w:rsidR="002D00E3" w:rsidRPr="00DA471C" w:rsidRDefault="002D00E3" w:rsidP="00DA471C">
            <w:pPr>
              <w:spacing w:after="0" w:line="240" w:lineRule="auto"/>
              <w:ind w:left="-6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9</w:t>
            </w:r>
          </w:p>
        </w:tc>
        <w:tc>
          <w:tcPr>
            <w:tcW w:w="333" w:type="pct"/>
            <w:shd w:val="clear" w:color="auto" w:fill="auto"/>
            <w:noWrap/>
            <w:vAlign w:val="center"/>
          </w:tcPr>
          <w:p w:rsidR="002D00E3" w:rsidRPr="00DA471C" w:rsidRDefault="002D00E3" w:rsidP="00DA471C">
            <w:pPr>
              <w:spacing w:after="0" w:line="240" w:lineRule="auto"/>
              <w:ind w:right="-1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8</w:t>
            </w:r>
          </w:p>
        </w:tc>
        <w:tc>
          <w:tcPr>
            <w:tcW w:w="293" w:type="pct"/>
            <w:shd w:val="clear" w:color="auto" w:fill="auto"/>
            <w:noWrap/>
            <w:vAlign w:val="center"/>
          </w:tcPr>
          <w:p w:rsidR="002D00E3" w:rsidRPr="00DA471C" w:rsidRDefault="002D00E3" w:rsidP="00DA471C">
            <w:pPr>
              <w:spacing w:after="0" w:line="240" w:lineRule="auto"/>
              <w:ind w:left="-126" w:right="-5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8</w:t>
            </w:r>
          </w:p>
        </w:tc>
        <w:tc>
          <w:tcPr>
            <w:tcW w:w="293" w:type="pct"/>
            <w:vAlign w:val="center"/>
          </w:tcPr>
          <w:p w:rsidR="002D00E3" w:rsidRPr="00DA471C" w:rsidRDefault="002D00E3"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8</w:t>
            </w:r>
          </w:p>
        </w:tc>
        <w:tc>
          <w:tcPr>
            <w:tcW w:w="309" w:type="pct"/>
            <w:shd w:val="clear" w:color="auto" w:fill="auto"/>
            <w:noWrap/>
            <w:vAlign w:val="center"/>
          </w:tcPr>
          <w:p w:rsidR="002D00E3" w:rsidRPr="00DA471C" w:rsidRDefault="002D00E3"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8</w:t>
            </w:r>
          </w:p>
        </w:tc>
        <w:tc>
          <w:tcPr>
            <w:tcW w:w="419" w:type="pct"/>
            <w:vMerge/>
            <w:vAlign w:val="center"/>
            <w:hideMark/>
          </w:tcPr>
          <w:p w:rsidR="002D00E3" w:rsidRPr="00DA471C" w:rsidRDefault="002D00E3" w:rsidP="00DA471C">
            <w:pPr>
              <w:spacing w:after="0" w:line="240" w:lineRule="auto"/>
              <w:jc w:val="center"/>
              <w:rPr>
                <w:rFonts w:ascii="Times New Roman" w:eastAsia="Times New Roman" w:hAnsi="Times New Roman" w:cs="Times New Roman"/>
                <w:color w:val="000000"/>
                <w:sz w:val="20"/>
                <w:szCs w:val="20"/>
                <w:lang w:eastAsia="es-EC"/>
              </w:rPr>
            </w:pPr>
          </w:p>
        </w:tc>
        <w:tc>
          <w:tcPr>
            <w:tcW w:w="293" w:type="pct"/>
            <w:vMerge/>
            <w:vAlign w:val="center"/>
          </w:tcPr>
          <w:p w:rsidR="002D00E3" w:rsidRPr="00DA471C" w:rsidRDefault="002D00E3" w:rsidP="00DA471C">
            <w:pPr>
              <w:spacing w:after="0" w:line="240" w:lineRule="auto"/>
              <w:jc w:val="center"/>
              <w:rPr>
                <w:rFonts w:ascii="Times New Roman" w:eastAsia="Times New Roman" w:hAnsi="Times New Roman" w:cs="Times New Roman"/>
                <w:color w:val="000000"/>
                <w:sz w:val="20"/>
                <w:szCs w:val="20"/>
                <w:lang w:eastAsia="es-EC"/>
              </w:rPr>
            </w:pPr>
          </w:p>
        </w:tc>
      </w:tr>
      <w:tr w:rsidR="00A80852" w:rsidRPr="00DA471C" w:rsidTr="00245601">
        <w:trPr>
          <w:trHeight w:val="369"/>
          <w:jc w:val="center"/>
        </w:trPr>
        <w:tc>
          <w:tcPr>
            <w:tcW w:w="480" w:type="pct"/>
            <w:vMerge w:val="restart"/>
            <w:shd w:val="clear" w:color="auto" w:fill="auto"/>
            <w:noWrap/>
            <w:vAlign w:val="center"/>
            <w:hideMark/>
          </w:tcPr>
          <w:p w:rsidR="00535B2D" w:rsidRPr="00DA471C" w:rsidRDefault="00535B2D" w:rsidP="00DA471C">
            <w:pPr>
              <w:spacing w:after="0" w:line="240" w:lineRule="auto"/>
              <w:ind w:right="-36"/>
              <w:jc w:val="center"/>
              <w:rPr>
                <w:rFonts w:ascii="Times New Roman" w:eastAsia="Times New Roman" w:hAnsi="Times New Roman" w:cs="Times New Roman"/>
                <w:b/>
                <w:color w:val="000000"/>
                <w:sz w:val="20"/>
                <w:szCs w:val="20"/>
                <w:lang w:eastAsia="es-EC"/>
              </w:rPr>
            </w:pPr>
          </w:p>
          <w:p w:rsidR="00B47F8F" w:rsidRPr="00DA471C" w:rsidRDefault="00535B2D" w:rsidP="006C12D7">
            <w:pPr>
              <w:spacing w:after="0" w:line="240" w:lineRule="auto"/>
              <w:ind w:right="-36"/>
              <w:jc w:val="center"/>
              <w:rPr>
                <w:rFonts w:ascii="Times New Roman" w:eastAsia="Times New Roman" w:hAnsi="Times New Roman" w:cs="Times New Roman"/>
                <w:b/>
                <w:color w:val="000000"/>
                <w:sz w:val="20"/>
                <w:szCs w:val="20"/>
                <w:lang w:eastAsia="es-EC"/>
              </w:rPr>
            </w:pPr>
            <w:r w:rsidRPr="00DA471C">
              <w:rPr>
                <w:rFonts w:ascii="Times New Roman" w:eastAsia="Times New Roman" w:hAnsi="Times New Roman" w:cs="Times New Roman"/>
                <w:b/>
                <w:color w:val="000000"/>
                <w:sz w:val="20"/>
                <w:szCs w:val="20"/>
                <w:lang w:eastAsia="es-EC"/>
              </w:rPr>
              <w:t>PEC</w:t>
            </w:r>
            <w:r w:rsidR="00B47F8F" w:rsidRPr="00DA471C">
              <w:rPr>
                <w:rFonts w:ascii="Times New Roman" w:eastAsia="Times New Roman" w:hAnsi="Times New Roman" w:cs="Times New Roman"/>
                <w:b/>
                <w:color w:val="000000"/>
                <w:sz w:val="20"/>
                <w:szCs w:val="20"/>
                <w:lang w:eastAsia="es-EC"/>
              </w:rPr>
              <w:t xml:space="preserve"> (NS)</w:t>
            </w:r>
          </w:p>
        </w:tc>
        <w:tc>
          <w:tcPr>
            <w:tcW w:w="302" w:type="pct"/>
            <w:shd w:val="clear" w:color="auto" w:fill="auto"/>
            <w:noWrap/>
            <w:vAlign w:val="center"/>
          </w:tcPr>
          <w:p w:rsidR="00535B2D" w:rsidRPr="00DA471C" w:rsidRDefault="00535B2D" w:rsidP="00DA471C">
            <w:pPr>
              <w:spacing w:after="0" w:line="240" w:lineRule="auto"/>
              <w:ind w:left="-104" w:right="-10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T4</w:t>
            </w:r>
          </w:p>
        </w:tc>
        <w:tc>
          <w:tcPr>
            <w:tcW w:w="329" w:type="pct"/>
            <w:shd w:val="clear" w:color="auto" w:fill="auto"/>
            <w:noWrap/>
            <w:vAlign w:val="center"/>
          </w:tcPr>
          <w:p w:rsidR="00535B2D" w:rsidRPr="00DA471C" w:rsidRDefault="00535B2D" w:rsidP="00DA471C">
            <w:pPr>
              <w:spacing w:after="0" w:line="240" w:lineRule="auto"/>
              <w:ind w:left="-3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T8</w:t>
            </w:r>
          </w:p>
        </w:tc>
        <w:tc>
          <w:tcPr>
            <w:tcW w:w="306" w:type="pct"/>
            <w:shd w:val="clear" w:color="auto" w:fill="auto"/>
            <w:noWrap/>
            <w:vAlign w:val="center"/>
          </w:tcPr>
          <w:p w:rsidR="00535B2D" w:rsidRPr="00DA471C" w:rsidRDefault="00535B2D" w:rsidP="00DA471C">
            <w:pPr>
              <w:spacing w:after="0" w:line="240" w:lineRule="auto"/>
              <w:ind w:left="-18" w:right="-3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T10</w:t>
            </w:r>
          </w:p>
        </w:tc>
        <w:tc>
          <w:tcPr>
            <w:tcW w:w="327" w:type="pct"/>
            <w:shd w:val="clear" w:color="auto" w:fill="auto"/>
            <w:noWrap/>
            <w:vAlign w:val="center"/>
          </w:tcPr>
          <w:p w:rsidR="00535B2D" w:rsidRPr="00DA471C" w:rsidRDefault="00535B2D" w:rsidP="00DA471C">
            <w:pPr>
              <w:spacing w:after="0" w:line="240" w:lineRule="auto"/>
              <w:ind w:left="-40" w:right="-59" w:firstLine="3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T11</w:t>
            </w:r>
          </w:p>
        </w:tc>
        <w:tc>
          <w:tcPr>
            <w:tcW w:w="311" w:type="pct"/>
            <w:shd w:val="clear" w:color="auto" w:fill="auto"/>
            <w:noWrap/>
            <w:vAlign w:val="center"/>
          </w:tcPr>
          <w:p w:rsidR="00535B2D" w:rsidRPr="00DA471C" w:rsidRDefault="00535B2D" w:rsidP="00DA471C">
            <w:pPr>
              <w:spacing w:after="0" w:line="240" w:lineRule="auto"/>
              <w:ind w:left="-81" w:right="-25"/>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T1</w:t>
            </w:r>
          </w:p>
        </w:tc>
        <w:tc>
          <w:tcPr>
            <w:tcW w:w="318" w:type="pct"/>
            <w:shd w:val="clear" w:color="auto" w:fill="auto"/>
            <w:noWrap/>
            <w:vAlign w:val="center"/>
          </w:tcPr>
          <w:p w:rsidR="00535B2D" w:rsidRPr="00DA471C" w:rsidRDefault="00535B2D" w:rsidP="00DA471C">
            <w:pPr>
              <w:spacing w:after="0" w:line="240" w:lineRule="auto"/>
              <w:ind w:left="-115" w:right="-13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T2</w:t>
            </w:r>
          </w:p>
        </w:tc>
        <w:tc>
          <w:tcPr>
            <w:tcW w:w="364" w:type="pct"/>
            <w:shd w:val="clear" w:color="auto" w:fill="auto"/>
            <w:noWrap/>
            <w:vAlign w:val="center"/>
          </w:tcPr>
          <w:p w:rsidR="00535B2D" w:rsidRPr="00DA471C" w:rsidRDefault="00535B2D" w:rsidP="00DA471C">
            <w:pPr>
              <w:spacing w:after="0" w:line="240" w:lineRule="auto"/>
              <w:ind w:left="-149" w:right="-77"/>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T9</w:t>
            </w:r>
          </w:p>
        </w:tc>
        <w:tc>
          <w:tcPr>
            <w:tcW w:w="325" w:type="pct"/>
            <w:shd w:val="clear" w:color="auto" w:fill="auto"/>
            <w:noWrap/>
            <w:vAlign w:val="center"/>
          </w:tcPr>
          <w:p w:rsidR="00535B2D" w:rsidRPr="00DA471C" w:rsidRDefault="00535B2D" w:rsidP="00DA471C">
            <w:pPr>
              <w:spacing w:after="0" w:line="240" w:lineRule="auto"/>
              <w:ind w:left="-6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T7</w:t>
            </w:r>
          </w:p>
        </w:tc>
        <w:tc>
          <w:tcPr>
            <w:tcW w:w="333" w:type="pct"/>
            <w:shd w:val="clear" w:color="auto" w:fill="auto"/>
            <w:noWrap/>
            <w:vAlign w:val="center"/>
          </w:tcPr>
          <w:p w:rsidR="00535B2D" w:rsidRPr="00DA471C" w:rsidRDefault="00535B2D" w:rsidP="00DA471C">
            <w:pPr>
              <w:spacing w:after="0" w:line="240" w:lineRule="auto"/>
              <w:ind w:left="-24" w:right="-1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T6</w:t>
            </w:r>
          </w:p>
        </w:tc>
        <w:tc>
          <w:tcPr>
            <w:tcW w:w="293" w:type="pct"/>
            <w:shd w:val="clear" w:color="auto" w:fill="auto"/>
            <w:noWrap/>
            <w:vAlign w:val="center"/>
          </w:tcPr>
          <w:p w:rsidR="00535B2D" w:rsidRPr="00DA471C" w:rsidRDefault="00535B2D" w:rsidP="00DA471C">
            <w:pPr>
              <w:spacing w:after="0" w:line="240" w:lineRule="auto"/>
              <w:ind w:left="-126" w:right="-5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T12</w:t>
            </w:r>
          </w:p>
        </w:tc>
        <w:tc>
          <w:tcPr>
            <w:tcW w:w="293" w:type="pct"/>
            <w:vAlign w:val="center"/>
          </w:tcPr>
          <w:p w:rsidR="00535B2D" w:rsidRPr="00DA471C" w:rsidRDefault="00535B2D"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T5</w:t>
            </w:r>
          </w:p>
        </w:tc>
        <w:tc>
          <w:tcPr>
            <w:tcW w:w="309" w:type="pct"/>
            <w:shd w:val="clear" w:color="auto" w:fill="auto"/>
            <w:noWrap/>
            <w:vAlign w:val="center"/>
          </w:tcPr>
          <w:p w:rsidR="00535B2D" w:rsidRPr="00DA471C" w:rsidRDefault="002D00E3"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T3</w:t>
            </w:r>
          </w:p>
        </w:tc>
        <w:tc>
          <w:tcPr>
            <w:tcW w:w="419" w:type="pct"/>
            <w:vMerge w:val="restart"/>
            <w:shd w:val="clear" w:color="auto" w:fill="auto"/>
            <w:noWrap/>
            <w:vAlign w:val="center"/>
            <w:hideMark/>
          </w:tcPr>
          <w:p w:rsidR="00535B2D" w:rsidRPr="00DA471C" w:rsidRDefault="0049153C" w:rsidP="00DA471C">
            <w:pPr>
              <w:spacing w:after="0" w:line="240" w:lineRule="auto"/>
              <w:jc w:val="center"/>
              <w:rPr>
                <w:rFonts w:ascii="Times New Roman" w:eastAsia="Times New Roman" w:hAnsi="Times New Roman" w:cs="Times New Roman"/>
                <w:color w:val="000000"/>
                <w:sz w:val="20"/>
                <w:szCs w:val="20"/>
                <w:lang w:eastAsia="es-EC"/>
              </w:rPr>
            </w:pPr>
            <w:r>
              <w:rPr>
                <w:rFonts w:ascii="Times New Roman" w:eastAsia="Times New Roman" w:hAnsi="Times New Roman" w:cs="Times New Roman"/>
                <w:color w:val="000000"/>
                <w:sz w:val="20"/>
                <w:szCs w:val="20"/>
                <w:lang w:eastAsia="es-EC"/>
              </w:rPr>
              <w:t xml:space="preserve">80.97 </w:t>
            </w:r>
            <w:r w:rsidR="00535B2D" w:rsidRPr="00DA471C">
              <w:rPr>
                <w:rFonts w:ascii="Times New Roman" w:eastAsia="Times New Roman" w:hAnsi="Times New Roman" w:cs="Times New Roman"/>
                <w:color w:val="000000"/>
                <w:sz w:val="20"/>
                <w:szCs w:val="20"/>
                <w:lang w:eastAsia="es-EC"/>
              </w:rPr>
              <w:t>%</w:t>
            </w:r>
          </w:p>
        </w:tc>
        <w:tc>
          <w:tcPr>
            <w:tcW w:w="293" w:type="pct"/>
            <w:vMerge w:val="restart"/>
            <w:shd w:val="clear" w:color="auto" w:fill="auto"/>
            <w:noWrap/>
            <w:vAlign w:val="center"/>
            <w:hideMark/>
          </w:tcPr>
          <w:p w:rsidR="00535B2D" w:rsidRPr="00DA471C" w:rsidRDefault="00535B2D" w:rsidP="00DA471C">
            <w:pPr>
              <w:spacing w:after="0" w:line="240" w:lineRule="auto"/>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10.21</w:t>
            </w:r>
          </w:p>
        </w:tc>
      </w:tr>
      <w:tr w:rsidR="00A80852" w:rsidRPr="00DA471C" w:rsidTr="00245601">
        <w:trPr>
          <w:trHeight w:val="369"/>
          <w:jc w:val="center"/>
        </w:trPr>
        <w:tc>
          <w:tcPr>
            <w:tcW w:w="480" w:type="pct"/>
            <w:vMerge/>
            <w:vAlign w:val="center"/>
            <w:hideMark/>
          </w:tcPr>
          <w:p w:rsidR="00535B2D" w:rsidRPr="00DA471C" w:rsidRDefault="00535B2D" w:rsidP="00DA471C">
            <w:pPr>
              <w:spacing w:after="0" w:line="240" w:lineRule="auto"/>
              <w:ind w:right="-36"/>
              <w:jc w:val="center"/>
              <w:rPr>
                <w:rFonts w:ascii="Times New Roman" w:eastAsia="Times New Roman" w:hAnsi="Times New Roman" w:cs="Times New Roman"/>
                <w:b/>
                <w:color w:val="000000"/>
                <w:sz w:val="20"/>
                <w:szCs w:val="20"/>
                <w:lang w:eastAsia="es-EC"/>
              </w:rPr>
            </w:pPr>
          </w:p>
        </w:tc>
        <w:tc>
          <w:tcPr>
            <w:tcW w:w="302" w:type="pct"/>
            <w:shd w:val="clear" w:color="auto" w:fill="auto"/>
            <w:noWrap/>
            <w:vAlign w:val="center"/>
          </w:tcPr>
          <w:p w:rsidR="00535B2D" w:rsidRPr="00DA471C" w:rsidRDefault="00535B2D" w:rsidP="00DA471C">
            <w:pPr>
              <w:spacing w:after="0" w:line="240" w:lineRule="auto"/>
              <w:ind w:left="-104" w:right="-10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88</w:t>
            </w:r>
          </w:p>
        </w:tc>
        <w:tc>
          <w:tcPr>
            <w:tcW w:w="329" w:type="pct"/>
            <w:shd w:val="clear" w:color="auto" w:fill="auto"/>
            <w:noWrap/>
            <w:vAlign w:val="center"/>
          </w:tcPr>
          <w:p w:rsidR="00535B2D" w:rsidRPr="00DA471C" w:rsidRDefault="00535B2D" w:rsidP="00DA471C">
            <w:pPr>
              <w:spacing w:after="0" w:line="240" w:lineRule="auto"/>
              <w:ind w:left="-34" w:right="-1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85</w:t>
            </w:r>
          </w:p>
        </w:tc>
        <w:tc>
          <w:tcPr>
            <w:tcW w:w="306" w:type="pct"/>
            <w:shd w:val="clear" w:color="auto" w:fill="auto"/>
            <w:noWrap/>
            <w:vAlign w:val="center"/>
          </w:tcPr>
          <w:p w:rsidR="00535B2D" w:rsidRPr="00DA471C" w:rsidRDefault="00535B2D" w:rsidP="00DA471C">
            <w:pPr>
              <w:spacing w:after="0" w:line="240" w:lineRule="auto"/>
              <w:ind w:left="-18" w:right="-3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85</w:t>
            </w:r>
          </w:p>
        </w:tc>
        <w:tc>
          <w:tcPr>
            <w:tcW w:w="327" w:type="pct"/>
            <w:shd w:val="clear" w:color="auto" w:fill="auto"/>
            <w:noWrap/>
            <w:vAlign w:val="center"/>
          </w:tcPr>
          <w:p w:rsidR="00535B2D" w:rsidRPr="00DA471C" w:rsidRDefault="00535B2D" w:rsidP="00DA471C">
            <w:pPr>
              <w:spacing w:after="0" w:line="240" w:lineRule="auto"/>
              <w:ind w:left="-40" w:right="-59" w:hanging="32"/>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85</w:t>
            </w:r>
          </w:p>
        </w:tc>
        <w:tc>
          <w:tcPr>
            <w:tcW w:w="311" w:type="pct"/>
            <w:shd w:val="clear" w:color="auto" w:fill="auto"/>
            <w:noWrap/>
            <w:vAlign w:val="center"/>
          </w:tcPr>
          <w:p w:rsidR="00535B2D" w:rsidRPr="00DA471C" w:rsidRDefault="00535B2D" w:rsidP="00DA471C">
            <w:pPr>
              <w:spacing w:after="0" w:line="240" w:lineRule="auto"/>
              <w:ind w:left="-81" w:right="-69"/>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84</w:t>
            </w:r>
          </w:p>
        </w:tc>
        <w:tc>
          <w:tcPr>
            <w:tcW w:w="318" w:type="pct"/>
            <w:shd w:val="clear" w:color="auto" w:fill="auto"/>
            <w:noWrap/>
            <w:vAlign w:val="center"/>
          </w:tcPr>
          <w:p w:rsidR="00535B2D" w:rsidRPr="00DA471C" w:rsidRDefault="00535B2D" w:rsidP="00DA471C">
            <w:pPr>
              <w:spacing w:after="0" w:line="240" w:lineRule="auto"/>
              <w:ind w:left="-115" w:right="-13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84</w:t>
            </w:r>
          </w:p>
        </w:tc>
        <w:tc>
          <w:tcPr>
            <w:tcW w:w="364" w:type="pct"/>
            <w:shd w:val="clear" w:color="auto" w:fill="auto"/>
            <w:noWrap/>
            <w:vAlign w:val="center"/>
          </w:tcPr>
          <w:p w:rsidR="00535B2D" w:rsidRPr="00DA471C" w:rsidRDefault="00535B2D" w:rsidP="00DA471C">
            <w:pPr>
              <w:spacing w:after="0" w:line="240" w:lineRule="auto"/>
              <w:ind w:left="-212" w:right="-77"/>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80</w:t>
            </w:r>
          </w:p>
        </w:tc>
        <w:tc>
          <w:tcPr>
            <w:tcW w:w="325" w:type="pct"/>
            <w:shd w:val="clear" w:color="auto" w:fill="auto"/>
            <w:noWrap/>
            <w:vAlign w:val="center"/>
          </w:tcPr>
          <w:p w:rsidR="00535B2D" w:rsidRPr="00DA471C" w:rsidRDefault="00535B2D" w:rsidP="00DA471C">
            <w:pPr>
              <w:spacing w:after="0" w:line="240" w:lineRule="auto"/>
              <w:ind w:left="-6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79</w:t>
            </w:r>
          </w:p>
        </w:tc>
        <w:tc>
          <w:tcPr>
            <w:tcW w:w="333" w:type="pct"/>
            <w:shd w:val="clear" w:color="auto" w:fill="auto"/>
            <w:noWrap/>
            <w:vAlign w:val="center"/>
          </w:tcPr>
          <w:p w:rsidR="00535B2D" w:rsidRPr="00DA471C" w:rsidRDefault="00535B2D" w:rsidP="00DA471C">
            <w:pPr>
              <w:spacing w:after="0" w:line="240" w:lineRule="auto"/>
              <w:ind w:left="-24" w:right="-1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79</w:t>
            </w:r>
          </w:p>
        </w:tc>
        <w:tc>
          <w:tcPr>
            <w:tcW w:w="293" w:type="pct"/>
            <w:shd w:val="clear" w:color="auto" w:fill="auto"/>
            <w:noWrap/>
            <w:vAlign w:val="center"/>
          </w:tcPr>
          <w:p w:rsidR="00535B2D" w:rsidRPr="00DA471C" w:rsidRDefault="00535B2D" w:rsidP="00DA471C">
            <w:pPr>
              <w:spacing w:after="0" w:line="240" w:lineRule="auto"/>
              <w:ind w:left="-126" w:right="-5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76</w:t>
            </w:r>
          </w:p>
        </w:tc>
        <w:tc>
          <w:tcPr>
            <w:tcW w:w="293" w:type="pct"/>
            <w:vAlign w:val="center"/>
          </w:tcPr>
          <w:p w:rsidR="00535B2D" w:rsidRPr="00DA471C" w:rsidRDefault="00535B2D"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75</w:t>
            </w:r>
          </w:p>
        </w:tc>
        <w:tc>
          <w:tcPr>
            <w:tcW w:w="309" w:type="pct"/>
            <w:shd w:val="clear" w:color="auto" w:fill="auto"/>
            <w:noWrap/>
            <w:vAlign w:val="center"/>
          </w:tcPr>
          <w:p w:rsidR="00535B2D" w:rsidRPr="00DA471C" w:rsidRDefault="002D00E3"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71</w:t>
            </w:r>
          </w:p>
        </w:tc>
        <w:tc>
          <w:tcPr>
            <w:tcW w:w="419" w:type="pct"/>
            <w:vMerge/>
            <w:vAlign w:val="center"/>
            <w:hideMark/>
          </w:tcPr>
          <w:p w:rsidR="00535B2D" w:rsidRPr="00DA471C" w:rsidRDefault="00535B2D" w:rsidP="00DA471C">
            <w:pPr>
              <w:spacing w:after="0" w:line="240" w:lineRule="auto"/>
              <w:jc w:val="center"/>
              <w:rPr>
                <w:rFonts w:ascii="Times New Roman" w:eastAsia="Times New Roman" w:hAnsi="Times New Roman" w:cs="Times New Roman"/>
                <w:color w:val="000000"/>
                <w:sz w:val="20"/>
                <w:szCs w:val="20"/>
                <w:lang w:eastAsia="es-EC"/>
              </w:rPr>
            </w:pPr>
          </w:p>
        </w:tc>
        <w:tc>
          <w:tcPr>
            <w:tcW w:w="293" w:type="pct"/>
            <w:vMerge/>
            <w:vAlign w:val="center"/>
            <w:hideMark/>
          </w:tcPr>
          <w:p w:rsidR="00535B2D" w:rsidRPr="00DA471C" w:rsidRDefault="00535B2D" w:rsidP="00DA471C">
            <w:pPr>
              <w:spacing w:after="0" w:line="240" w:lineRule="auto"/>
              <w:jc w:val="center"/>
              <w:rPr>
                <w:rFonts w:ascii="Times New Roman" w:eastAsia="Times New Roman" w:hAnsi="Times New Roman" w:cs="Times New Roman"/>
                <w:color w:val="000000"/>
                <w:sz w:val="20"/>
                <w:szCs w:val="20"/>
                <w:lang w:eastAsia="es-EC"/>
              </w:rPr>
            </w:pPr>
          </w:p>
        </w:tc>
      </w:tr>
      <w:tr w:rsidR="00A80852" w:rsidRPr="00DA471C" w:rsidTr="00245601">
        <w:trPr>
          <w:trHeight w:val="369"/>
          <w:jc w:val="center"/>
        </w:trPr>
        <w:tc>
          <w:tcPr>
            <w:tcW w:w="480" w:type="pct"/>
            <w:vMerge w:val="restart"/>
            <w:shd w:val="clear" w:color="auto" w:fill="auto"/>
            <w:noWrap/>
            <w:vAlign w:val="center"/>
            <w:hideMark/>
          </w:tcPr>
          <w:p w:rsidR="00535B2D" w:rsidRPr="00DA471C" w:rsidRDefault="00535B2D" w:rsidP="00DA471C">
            <w:pPr>
              <w:spacing w:after="0" w:line="240" w:lineRule="auto"/>
              <w:ind w:right="-36"/>
              <w:jc w:val="center"/>
              <w:rPr>
                <w:rFonts w:ascii="Times New Roman" w:eastAsia="Times New Roman" w:hAnsi="Times New Roman" w:cs="Times New Roman"/>
                <w:b/>
                <w:color w:val="000000"/>
                <w:sz w:val="20"/>
                <w:szCs w:val="20"/>
                <w:lang w:eastAsia="es-EC"/>
              </w:rPr>
            </w:pPr>
          </w:p>
          <w:p w:rsidR="00535B2D" w:rsidRPr="00DA471C" w:rsidRDefault="00535B2D" w:rsidP="006C12D7">
            <w:pPr>
              <w:spacing w:after="0" w:line="240" w:lineRule="auto"/>
              <w:ind w:right="-36"/>
              <w:jc w:val="center"/>
              <w:rPr>
                <w:rFonts w:ascii="Times New Roman" w:eastAsia="Times New Roman" w:hAnsi="Times New Roman" w:cs="Times New Roman"/>
                <w:b/>
                <w:color w:val="000000"/>
                <w:sz w:val="20"/>
                <w:szCs w:val="20"/>
                <w:lang w:eastAsia="es-EC"/>
              </w:rPr>
            </w:pPr>
            <w:r w:rsidRPr="00DA471C">
              <w:rPr>
                <w:rFonts w:ascii="Times New Roman" w:eastAsia="Times New Roman" w:hAnsi="Times New Roman" w:cs="Times New Roman"/>
                <w:b/>
                <w:color w:val="000000"/>
                <w:sz w:val="20"/>
                <w:szCs w:val="20"/>
                <w:lang w:eastAsia="es-EC"/>
              </w:rPr>
              <w:t>DF</w:t>
            </w:r>
            <w:r w:rsidR="00B47F8F" w:rsidRPr="00DA471C">
              <w:rPr>
                <w:rFonts w:ascii="Times New Roman" w:eastAsia="Times New Roman" w:hAnsi="Times New Roman" w:cs="Times New Roman"/>
                <w:b/>
                <w:color w:val="000000"/>
                <w:sz w:val="20"/>
                <w:szCs w:val="20"/>
                <w:lang w:eastAsia="es-EC"/>
              </w:rPr>
              <w:t xml:space="preserve"> (NS)</w:t>
            </w:r>
          </w:p>
        </w:tc>
        <w:tc>
          <w:tcPr>
            <w:tcW w:w="302" w:type="pct"/>
            <w:shd w:val="clear" w:color="auto" w:fill="auto"/>
            <w:noWrap/>
            <w:vAlign w:val="center"/>
          </w:tcPr>
          <w:p w:rsidR="00535B2D" w:rsidRPr="00DA471C" w:rsidRDefault="00535B2D" w:rsidP="00DA471C">
            <w:pPr>
              <w:spacing w:after="0" w:line="240" w:lineRule="auto"/>
              <w:ind w:left="-104" w:right="-10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T10</w:t>
            </w:r>
          </w:p>
        </w:tc>
        <w:tc>
          <w:tcPr>
            <w:tcW w:w="329" w:type="pct"/>
            <w:shd w:val="clear" w:color="auto" w:fill="auto"/>
            <w:noWrap/>
            <w:vAlign w:val="center"/>
          </w:tcPr>
          <w:p w:rsidR="00535B2D" w:rsidRPr="00DA471C" w:rsidRDefault="00535B2D" w:rsidP="00DA471C">
            <w:pPr>
              <w:spacing w:after="0" w:line="240" w:lineRule="auto"/>
              <w:ind w:left="-3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T12</w:t>
            </w:r>
          </w:p>
        </w:tc>
        <w:tc>
          <w:tcPr>
            <w:tcW w:w="306" w:type="pct"/>
            <w:shd w:val="clear" w:color="auto" w:fill="auto"/>
            <w:noWrap/>
            <w:vAlign w:val="center"/>
          </w:tcPr>
          <w:p w:rsidR="00535B2D" w:rsidRPr="00DA471C" w:rsidRDefault="00535B2D" w:rsidP="00DA471C">
            <w:pPr>
              <w:spacing w:after="0" w:line="240" w:lineRule="auto"/>
              <w:ind w:left="-18" w:right="-3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T5</w:t>
            </w:r>
          </w:p>
        </w:tc>
        <w:tc>
          <w:tcPr>
            <w:tcW w:w="327" w:type="pct"/>
            <w:shd w:val="clear" w:color="auto" w:fill="auto"/>
            <w:noWrap/>
            <w:vAlign w:val="center"/>
          </w:tcPr>
          <w:p w:rsidR="00535B2D" w:rsidRPr="00DA471C" w:rsidRDefault="00535B2D" w:rsidP="00DA471C">
            <w:pPr>
              <w:spacing w:after="0" w:line="240" w:lineRule="auto"/>
              <w:ind w:left="-40" w:right="-59" w:firstLine="3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T7</w:t>
            </w:r>
          </w:p>
        </w:tc>
        <w:tc>
          <w:tcPr>
            <w:tcW w:w="311" w:type="pct"/>
            <w:shd w:val="clear" w:color="auto" w:fill="auto"/>
            <w:noWrap/>
            <w:vAlign w:val="center"/>
          </w:tcPr>
          <w:p w:rsidR="00535B2D" w:rsidRPr="00DA471C" w:rsidRDefault="00535B2D" w:rsidP="00DA471C">
            <w:pPr>
              <w:spacing w:after="0" w:line="240" w:lineRule="auto"/>
              <w:ind w:left="-81" w:right="-25"/>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T11</w:t>
            </w:r>
          </w:p>
        </w:tc>
        <w:tc>
          <w:tcPr>
            <w:tcW w:w="318" w:type="pct"/>
            <w:shd w:val="clear" w:color="auto" w:fill="auto"/>
            <w:noWrap/>
            <w:vAlign w:val="center"/>
          </w:tcPr>
          <w:p w:rsidR="00535B2D" w:rsidRPr="00DA471C" w:rsidRDefault="00535B2D" w:rsidP="00DA471C">
            <w:pPr>
              <w:spacing w:after="0" w:line="240" w:lineRule="auto"/>
              <w:ind w:left="-115" w:right="-13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T4</w:t>
            </w:r>
          </w:p>
        </w:tc>
        <w:tc>
          <w:tcPr>
            <w:tcW w:w="364" w:type="pct"/>
            <w:shd w:val="clear" w:color="auto" w:fill="auto"/>
            <w:noWrap/>
            <w:vAlign w:val="center"/>
          </w:tcPr>
          <w:p w:rsidR="00535B2D" w:rsidRPr="00DA471C" w:rsidRDefault="00535B2D" w:rsidP="00DA471C">
            <w:pPr>
              <w:spacing w:after="0" w:line="240" w:lineRule="auto"/>
              <w:ind w:left="-149" w:right="-77"/>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T9</w:t>
            </w:r>
          </w:p>
        </w:tc>
        <w:tc>
          <w:tcPr>
            <w:tcW w:w="325" w:type="pct"/>
            <w:shd w:val="clear" w:color="auto" w:fill="auto"/>
            <w:noWrap/>
            <w:vAlign w:val="center"/>
          </w:tcPr>
          <w:p w:rsidR="00535B2D" w:rsidRPr="00DA471C" w:rsidRDefault="00535B2D" w:rsidP="00DA471C">
            <w:pPr>
              <w:spacing w:after="0" w:line="240" w:lineRule="auto"/>
              <w:ind w:left="-6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T2</w:t>
            </w:r>
          </w:p>
        </w:tc>
        <w:tc>
          <w:tcPr>
            <w:tcW w:w="333" w:type="pct"/>
            <w:shd w:val="clear" w:color="auto" w:fill="auto"/>
            <w:noWrap/>
            <w:vAlign w:val="center"/>
          </w:tcPr>
          <w:p w:rsidR="00535B2D" w:rsidRPr="00DA471C" w:rsidRDefault="00535B2D" w:rsidP="00DA471C">
            <w:pPr>
              <w:spacing w:after="0" w:line="240" w:lineRule="auto"/>
              <w:ind w:left="-24" w:right="-1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T6</w:t>
            </w:r>
          </w:p>
        </w:tc>
        <w:tc>
          <w:tcPr>
            <w:tcW w:w="293" w:type="pct"/>
            <w:shd w:val="clear" w:color="auto" w:fill="auto"/>
            <w:noWrap/>
            <w:vAlign w:val="center"/>
          </w:tcPr>
          <w:p w:rsidR="00535B2D" w:rsidRPr="00DA471C" w:rsidRDefault="00535B2D" w:rsidP="00DA471C">
            <w:pPr>
              <w:spacing w:after="0" w:line="240" w:lineRule="auto"/>
              <w:ind w:left="-126" w:right="-5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T8</w:t>
            </w:r>
          </w:p>
        </w:tc>
        <w:tc>
          <w:tcPr>
            <w:tcW w:w="293" w:type="pct"/>
            <w:vAlign w:val="center"/>
          </w:tcPr>
          <w:p w:rsidR="00535B2D" w:rsidRPr="00DA471C" w:rsidRDefault="00535B2D"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T3</w:t>
            </w:r>
          </w:p>
        </w:tc>
        <w:tc>
          <w:tcPr>
            <w:tcW w:w="309" w:type="pct"/>
            <w:shd w:val="clear" w:color="auto" w:fill="auto"/>
            <w:noWrap/>
            <w:vAlign w:val="center"/>
          </w:tcPr>
          <w:p w:rsidR="00535B2D" w:rsidRPr="00DA471C" w:rsidRDefault="002D00E3"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T1</w:t>
            </w:r>
          </w:p>
        </w:tc>
        <w:tc>
          <w:tcPr>
            <w:tcW w:w="419" w:type="pct"/>
            <w:vMerge w:val="restart"/>
            <w:shd w:val="clear" w:color="auto" w:fill="auto"/>
            <w:noWrap/>
            <w:vAlign w:val="center"/>
            <w:hideMark/>
          </w:tcPr>
          <w:p w:rsidR="00535B2D" w:rsidRPr="00DA471C" w:rsidRDefault="0049153C" w:rsidP="00DA471C">
            <w:pPr>
              <w:spacing w:after="0" w:line="240" w:lineRule="auto"/>
              <w:jc w:val="center"/>
              <w:rPr>
                <w:rFonts w:ascii="Times New Roman" w:eastAsia="Times New Roman" w:hAnsi="Times New Roman" w:cs="Times New Roman"/>
                <w:color w:val="000000"/>
                <w:sz w:val="20"/>
                <w:szCs w:val="20"/>
                <w:lang w:eastAsia="es-EC"/>
              </w:rPr>
            </w:pPr>
            <w:r>
              <w:rPr>
                <w:rFonts w:ascii="Times New Roman" w:eastAsia="Times New Roman" w:hAnsi="Times New Roman" w:cs="Times New Roman"/>
                <w:color w:val="000000"/>
                <w:sz w:val="20"/>
                <w:szCs w:val="20"/>
                <w:lang w:eastAsia="es-EC"/>
              </w:rPr>
              <w:t xml:space="preserve">39 </w:t>
            </w:r>
            <w:r w:rsidR="00535B2D" w:rsidRPr="00DA471C">
              <w:rPr>
                <w:rFonts w:ascii="Times New Roman" w:eastAsia="Times New Roman" w:hAnsi="Times New Roman" w:cs="Times New Roman"/>
                <w:color w:val="000000"/>
                <w:sz w:val="20"/>
                <w:szCs w:val="20"/>
                <w:lang w:eastAsia="es-EC"/>
              </w:rPr>
              <w:t>días</w:t>
            </w:r>
          </w:p>
        </w:tc>
        <w:tc>
          <w:tcPr>
            <w:tcW w:w="293" w:type="pct"/>
            <w:vMerge w:val="restart"/>
            <w:shd w:val="clear" w:color="auto" w:fill="auto"/>
            <w:noWrap/>
            <w:vAlign w:val="center"/>
          </w:tcPr>
          <w:p w:rsidR="00535B2D" w:rsidRPr="00DA471C" w:rsidRDefault="00535B2D" w:rsidP="00DA471C">
            <w:pPr>
              <w:spacing w:after="0" w:line="240" w:lineRule="auto"/>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8.17</w:t>
            </w:r>
          </w:p>
        </w:tc>
      </w:tr>
      <w:tr w:rsidR="00A80852" w:rsidRPr="00DA471C" w:rsidTr="00245601">
        <w:trPr>
          <w:trHeight w:val="369"/>
          <w:jc w:val="center"/>
        </w:trPr>
        <w:tc>
          <w:tcPr>
            <w:tcW w:w="480" w:type="pct"/>
            <w:vMerge/>
            <w:shd w:val="clear" w:color="auto" w:fill="auto"/>
            <w:noWrap/>
            <w:vAlign w:val="center"/>
            <w:hideMark/>
          </w:tcPr>
          <w:p w:rsidR="00535B2D" w:rsidRPr="00DA471C" w:rsidRDefault="00535B2D" w:rsidP="00DA471C">
            <w:pPr>
              <w:spacing w:after="0" w:line="240" w:lineRule="auto"/>
              <w:ind w:right="-36"/>
              <w:jc w:val="center"/>
              <w:rPr>
                <w:rFonts w:ascii="Times New Roman" w:eastAsia="Times New Roman" w:hAnsi="Times New Roman" w:cs="Times New Roman"/>
                <w:b/>
                <w:color w:val="000000"/>
                <w:sz w:val="20"/>
                <w:szCs w:val="20"/>
                <w:lang w:eastAsia="es-EC"/>
              </w:rPr>
            </w:pPr>
          </w:p>
        </w:tc>
        <w:tc>
          <w:tcPr>
            <w:tcW w:w="302" w:type="pct"/>
            <w:shd w:val="clear" w:color="auto" w:fill="auto"/>
            <w:noWrap/>
            <w:vAlign w:val="center"/>
          </w:tcPr>
          <w:p w:rsidR="00535B2D" w:rsidRPr="00DA471C" w:rsidRDefault="00535B2D" w:rsidP="00DA471C">
            <w:pPr>
              <w:spacing w:after="0" w:line="240" w:lineRule="auto"/>
              <w:ind w:left="-104" w:right="-10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43</w:t>
            </w:r>
          </w:p>
        </w:tc>
        <w:tc>
          <w:tcPr>
            <w:tcW w:w="329" w:type="pct"/>
            <w:shd w:val="clear" w:color="auto" w:fill="auto"/>
            <w:noWrap/>
            <w:vAlign w:val="center"/>
          </w:tcPr>
          <w:p w:rsidR="00535B2D" w:rsidRPr="00DA471C" w:rsidRDefault="00535B2D" w:rsidP="00DA471C">
            <w:pPr>
              <w:spacing w:after="0" w:line="240" w:lineRule="auto"/>
              <w:ind w:left="-3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42</w:t>
            </w:r>
          </w:p>
        </w:tc>
        <w:tc>
          <w:tcPr>
            <w:tcW w:w="306" w:type="pct"/>
            <w:shd w:val="clear" w:color="auto" w:fill="auto"/>
            <w:noWrap/>
            <w:vAlign w:val="center"/>
          </w:tcPr>
          <w:p w:rsidR="00535B2D" w:rsidRPr="00DA471C" w:rsidRDefault="00535B2D" w:rsidP="00DA471C">
            <w:pPr>
              <w:spacing w:after="0" w:line="240" w:lineRule="auto"/>
              <w:ind w:left="-18" w:right="-3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40</w:t>
            </w:r>
          </w:p>
        </w:tc>
        <w:tc>
          <w:tcPr>
            <w:tcW w:w="327" w:type="pct"/>
            <w:shd w:val="clear" w:color="auto" w:fill="auto"/>
            <w:noWrap/>
            <w:vAlign w:val="center"/>
          </w:tcPr>
          <w:p w:rsidR="00535B2D" w:rsidRPr="00DA471C" w:rsidRDefault="00535B2D" w:rsidP="00DA471C">
            <w:pPr>
              <w:spacing w:after="0" w:line="240" w:lineRule="auto"/>
              <w:ind w:left="-40" w:right="-59" w:firstLine="3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40</w:t>
            </w:r>
          </w:p>
        </w:tc>
        <w:tc>
          <w:tcPr>
            <w:tcW w:w="311" w:type="pct"/>
            <w:shd w:val="clear" w:color="auto" w:fill="auto"/>
            <w:noWrap/>
            <w:vAlign w:val="center"/>
          </w:tcPr>
          <w:p w:rsidR="00535B2D" w:rsidRPr="00DA471C" w:rsidRDefault="00535B2D" w:rsidP="00DA471C">
            <w:pPr>
              <w:spacing w:after="0" w:line="240" w:lineRule="auto"/>
              <w:ind w:left="-81" w:right="-25"/>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40</w:t>
            </w:r>
          </w:p>
        </w:tc>
        <w:tc>
          <w:tcPr>
            <w:tcW w:w="318" w:type="pct"/>
            <w:shd w:val="clear" w:color="auto" w:fill="auto"/>
            <w:noWrap/>
            <w:vAlign w:val="center"/>
          </w:tcPr>
          <w:p w:rsidR="00535B2D" w:rsidRPr="00DA471C" w:rsidRDefault="00535B2D" w:rsidP="00DA471C">
            <w:pPr>
              <w:spacing w:after="0" w:line="240" w:lineRule="auto"/>
              <w:ind w:left="-115" w:right="-13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39</w:t>
            </w:r>
          </w:p>
        </w:tc>
        <w:tc>
          <w:tcPr>
            <w:tcW w:w="364" w:type="pct"/>
            <w:shd w:val="clear" w:color="auto" w:fill="auto"/>
            <w:noWrap/>
            <w:vAlign w:val="center"/>
          </w:tcPr>
          <w:p w:rsidR="00535B2D" w:rsidRPr="00DA471C" w:rsidRDefault="00535B2D" w:rsidP="00DA471C">
            <w:pPr>
              <w:spacing w:after="0" w:line="240" w:lineRule="auto"/>
              <w:ind w:left="-149" w:right="-77"/>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39</w:t>
            </w:r>
          </w:p>
        </w:tc>
        <w:tc>
          <w:tcPr>
            <w:tcW w:w="325" w:type="pct"/>
            <w:shd w:val="clear" w:color="auto" w:fill="auto"/>
            <w:noWrap/>
            <w:vAlign w:val="center"/>
          </w:tcPr>
          <w:p w:rsidR="00535B2D" w:rsidRPr="00DA471C" w:rsidRDefault="00535B2D" w:rsidP="00DA471C">
            <w:pPr>
              <w:spacing w:after="0" w:line="240" w:lineRule="auto"/>
              <w:ind w:left="-6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39</w:t>
            </w:r>
          </w:p>
        </w:tc>
        <w:tc>
          <w:tcPr>
            <w:tcW w:w="333" w:type="pct"/>
            <w:shd w:val="clear" w:color="auto" w:fill="auto"/>
            <w:noWrap/>
            <w:vAlign w:val="center"/>
          </w:tcPr>
          <w:p w:rsidR="00535B2D" w:rsidRPr="00DA471C" w:rsidRDefault="00535B2D" w:rsidP="00DA471C">
            <w:pPr>
              <w:spacing w:after="0" w:line="240" w:lineRule="auto"/>
              <w:ind w:left="-24" w:right="-1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39</w:t>
            </w:r>
          </w:p>
        </w:tc>
        <w:tc>
          <w:tcPr>
            <w:tcW w:w="293" w:type="pct"/>
            <w:shd w:val="clear" w:color="auto" w:fill="auto"/>
            <w:noWrap/>
            <w:vAlign w:val="center"/>
          </w:tcPr>
          <w:p w:rsidR="00535B2D" w:rsidRPr="00DA471C" w:rsidRDefault="00535B2D" w:rsidP="00DA471C">
            <w:pPr>
              <w:spacing w:after="0" w:line="240" w:lineRule="auto"/>
              <w:ind w:left="-126" w:right="-5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38</w:t>
            </w:r>
          </w:p>
        </w:tc>
        <w:tc>
          <w:tcPr>
            <w:tcW w:w="293" w:type="pct"/>
            <w:vAlign w:val="center"/>
          </w:tcPr>
          <w:p w:rsidR="00535B2D" w:rsidRPr="00DA471C" w:rsidRDefault="00535B2D"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38</w:t>
            </w:r>
          </w:p>
        </w:tc>
        <w:tc>
          <w:tcPr>
            <w:tcW w:w="309" w:type="pct"/>
            <w:shd w:val="clear" w:color="auto" w:fill="auto"/>
            <w:noWrap/>
            <w:vAlign w:val="center"/>
          </w:tcPr>
          <w:p w:rsidR="00535B2D" w:rsidRPr="00DA471C" w:rsidRDefault="002D00E3"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35</w:t>
            </w:r>
          </w:p>
        </w:tc>
        <w:tc>
          <w:tcPr>
            <w:tcW w:w="419" w:type="pct"/>
            <w:vMerge/>
            <w:shd w:val="clear" w:color="auto" w:fill="auto"/>
            <w:noWrap/>
            <w:vAlign w:val="center"/>
            <w:hideMark/>
          </w:tcPr>
          <w:p w:rsidR="00535B2D" w:rsidRPr="00DA471C" w:rsidRDefault="00535B2D" w:rsidP="00DA471C">
            <w:pPr>
              <w:spacing w:after="0" w:line="240" w:lineRule="auto"/>
              <w:jc w:val="center"/>
              <w:rPr>
                <w:rFonts w:ascii="Times New Roman" w:eastAsia="Times New Roman" w:hAnsi="Times New Roman" w:cs="Times New Roman"/>
                <w:color w:val="000000"/>
                <w:sz w:val="20"/>
                <w:szCs w:val="20"/>
                <w:lang w:eastAsia="es-EC"/>
              </w:rPr>
            </w:pPr>
          </w:p>
        </w:tc>
        <w:tc>
          <w:tcPr>
            <w:tcW w:w="293" w:type="pct"/>
            <w:vMerge/>
            <w:shd w:val="clear" w:color="auto" w:fill="auto"/>
            <w:noWrap/>
            <w:vAlign w:val="center"/>
          </w:tcPr>
          <w:p w:rsidR="00535B2D" w:rsidRPr="00DA471C" w:rsidRDefault="00535B2D" w:rsidP="00DA471C">
            <w:pPr>
              <w:spacing w:after="0" w:line="240" w:lineRule="auto"/>
              <w:jc w:val="center"/>
              <w:rPr>
                <w:rFonts w:ascii="Times New Roman" w:eastAsia="Times New Roman" w:hAnsi="Times New Roman" w:cs="Times New Roman"/>
                <w:color w:val="000000"/>
                <w:sz w:val="20"/>
                <w:szCs w:val="20"/>
                <w:lang w:eastAsia="es-EC"/>
              </w:rPr>
            </w:pPr>
          </w:p>
        </w:tc>
      </w:tr>
      <w:tr w:rsidR="00A80852" w:rsidRPr="00DA471C" w:rsidTr="00245601">
        <w:trPr>
          <w:trHeight w:val="369"/>
          <w:jc w:val="center"/>
        </w:trPr>
        <w:tc>
          <w:tcPr>
            <w:tcW w:w="480" w:type="pct"/>
            <w:vMerge w:val="restart"/>
            <w:shd w:val="clear" w:color="auto" w:fill="auto"/>
            <w:noWrap/>
            <w:vAlign w:val="center"/>
            <w:hideMark/>
          </w:tcPr>
          <w:p w:rsidR="00535B2D" w:rsidRPr="00DA471C" w:rsidRDefault="00535B2D" w:rsidP="006C12D7">
            <w:pPr>
              <w:spacing w:after="0" w:line="240" w:lineRule="auto"/>
              <w:ind w:right="-36"/>
              <w:jc w:val="center"/>
              <w:rPr>
                <w:rFonts w:ascii="Times New Roman" w:eastAsia="Times New Roman" w:hAnsi="Times New Roman" w:cs="Times New Roman"/>
                <w:b/>
                <w:color w:val="000000"/>
                <w:sz w:val="20"/>
                <w:szCs w:val="20"/>
                <w:lang w:eastAsia="es-EC"/>
              </w:rPr>
            </w:pPr>
            <w:r w:rsidRPr="00DA471C">
              <w:rPr>
                <w:rFonts w:ascii="Times New Roman" w:eastAsia="Times New Roman" w:hAnsi="Times New Roman" w:cs="Times New Roman"/>
                <w:b/>
                <w:color w:val="000000"/>
                <w:sz w:val="20"/>
                <w:szCs w:val="20"/>
                <w:lang w:eastAsia="es-EC"/>
              </w:rPr>
              <w:t>DC</w:t>
            </w:r>
            <w:r w:rsidR="00B47F8F" w:rsidRPr="00DA471C">
              <w:rPr>
                <w:rFonts w:ascii="Times New Roman" w:eastAsia="Times New Roman" w:hAnsi="Times New Roman" w:cs="Times New Roman"/>
                <w:b/>
                <w:color w:val="000000"/>
                <w:sz w:val="20"/>
                <w:szCs w:val="20"/>
                <w:lang w:eastAsia="es-EC"/>
              </w:rPr>
              <w:t xml:space="preserve"> (NS)</w:t>
            </w:r>
          </w:p>
        </w:tc>
        <w:tc>
          <w:tcPr>
            <w:tcW w:w="302" w:type="pct"/>
            <w:shd w:val="clear" w:color="auto" w:fill="auto"/>
            <w:noWrap/>
            <w:vAlign w:val="center"/>
          </w:tcPr>
          <w:p w:rsidR="00535B2D" w:rsidRPr="00DA471C" w:rsidRDefault="00535B2D" w:rsidP="00DA471C">
            <w:pPr>
              <w:spacing w:after="0" w:line="240" w:lineRule="auto"/>
              <w:ind w:left="-104" w:right="-10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T10</w:t>
            </w:r>
          </w:p>
        </w:tc>
        <w:tc>
          <w:tcPr>
            <w:tcW w:w="329" w:type="pct"/>
            <w:shd w:val="clear" w:color="auto" w:fill="auto"/>
            <w:noWrap/>
            <w:vAlign w:val="center"/>
          </w:tcPr>
          <w:p w:rsidR="00535B2D" w:rsidRPr="00DA471C" w:rsidRDefault="00535B2D" w:rsidP="00DA471C">
            <w:pPr>
              <w:spacing w:after="0" w:line="240" w:lineRule="auto"/>
              <w:ind w:left="-3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T12</w:t>
            </w:r>
          </w:p>
        </w:tc>
        <w:tc>
          <w:tcPr>
            <w:tcW w:w="306" w:type="pct"/>
            <w:shd w:val="clear" w:color="auto" w:fill="auto"/>
            <w:noWrap/>
            <w:vAlign w:val="center"/>
          </w:tcPr>
          <w:p w:rsidR="00535B2D" w:rsidRPr="00DA471C" w:rsidRDefault="00535B2D" w:rsidP="00DA471C">
            <w:pPr>
              <w:spacing w:after="0" w:line="240" w:lineRule="auto"/>
              <w:ind w:left="-18" w:right="-3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T5</w:t>
            </w:r>
          </w:p>
        </w:tc>
        <w:tc>
          <w:tcPr>
            <w:tcW w:w="327" w:type="pct"/>
            <w:shd w:val="clear" w:color="auto" w:fill="auto"/>
            <w:noWrap/>
            <w:vAlign w:val="center"/>
          </w:tcPr>
          <w:p w:rsidR="00535B2D" w:rsidRPr="00DA471C" w:rsidRDefault="00535B2D" w:rsidP="00DA471C">
            <w:pPr>
              <w:spacing w:after="0" w:line="240" w:lineRule="auto"/>
              <w:ind w:left="-40" w:right="-59"/>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T7</w:t>
            </w:r>
          </w:p>
        </w:tc>
        <w:tc>
          <w:tcPr>
            <w:tcW w:w="311" w:type="pct"/>
            <w:shd w:val="clear" w:color="auto" w:fill="auto"/>
            <w:noWrap/>
            <w:vAlign w:val="center"/>
          </w:tcPr>
          <w:p w:rsidR="00535B2D" w:rsidRPr="00DA471C" w:rsidRDefault="00535B2D" w:rsidP="00DA471C">
            <w:pPr>
              <w:spacing w:after="0" w:line="240" w:lineRule="auto"/>
              <w:ind w:left="-81" w:right="-25"/>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T11</w:t>
            </w:r>
          </w:p>
        </w:tc>
        <w:tc>
          <w:tcPr>
            <w:tcW w:w="318" w:type="pct"/>
            <w:shd w:val="clear" w:color="auto" w:fill="auto"/>
            <w:noWrap/>
            <w:vAlign w:val="center"/>
          </w:tcPr>
          <w:p w:rsidR="00535B2D" w:rsidRPr="00DA471C" w:rsidRDefault="00535B2D" w:rsidP="00DA471C">
            <w:pPr>
              <w:spacing w:after="0" w:line="240" w:lineRule="auto"/>
              <w:ind w:left="-115" w:right="-13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T4</w:t>
            </w:r>
          </w:p>
        </w:tc>
        <w:tc>
          <w:tcPr>
            <w:tcW w:w="364" w:type="pct"/>
            <w:shd w:val="clear" w:color="auto" w:fill="auto"/>
            <w:noWrap/>
            <w:vAlign w:val="center"/>
          </w:tcPr>
          <w:p w:rsidR="00535B2D" w:rsidRPr="00DA471C" w:rsidRDefault="00535B2D" w:rsidP="00DA471C">
            <w:pPr>
              <w:spacing w:after="0" w:line="240" w:lineRule="auto"/>
              <w:ind w:left="-149" w:right="-77"/>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T9</w:t>
            </w:r>
          </w:p>
        </w:tc>
        <w:tc>
          <w:tcPr>
            <w:tcW w:w="325" w:type="pct"/>
            <w:shd w:val="clear" w:color="auto" w:fill="auto"/>
            <w:noWrap/>
            <w:vAlign w:val="center"/>
          </w:tcPr>
          <w:p w:rsidR="00535B2D" w:rsidRPr="00DA471C" w:rsidRDefault="00535B2D" w:rsidP="00DA471C">
            <w:pPr>
              <w:spacing w:after="0" w:line="240" w:lineRule="auto"/>
              <w:ind w:left="-6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T2</w:t>
            </w:r>
          </w:p>
        </w:tc>
        <w:tc>
          <w:tcPr>
            <w:tcW w:w="333" w:type="pct"/>
            <w:shd w:val="clear" w:color="auto" w:fill="auto"/>
            <w:noWrap/>
            <w:vAlign w:val="center"/>
          </w:tcPr>
          <w:p w:rsidR="00535B2D" w:rsidRPr="00DA471C" w:rsidRDefault="00535B2D" w:rsidP="00DA471C">
            <w:pPr>
              <w:spacing w:after="0" w:line="240" w:lineRule="auto"/>
              <w:ind w:left="-24" w:right="-1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T6</w:t>
            </w:r>
          </w:p>
        </w:tc>
        <w:tc>
          <w:tcPr>
            <w:tcW w:w="293" w:type="pct"/>
            <w:shd w:val="clear" w:color="auto" w:fill="auto"/>
            <w:noWrap/>
            <w:vAlign w:val="center"/>
          </w:tcPr>
          <w:p w:rsidR="00535B2D" w:rsidRPr="00DA471C" w:rsidRDefault="00535B2D" w:rsidP="00DA471C">
            <w:pPr>
              <w:spacing w:after="0" w:line="240" w:lineRule="auto"/>
              <w:ind w:left="-126" w:right="-5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T8</w:t>
            </w:r>
          </w:p>
        </w:tc>
        <w:tc>
          <w:tcPr>
            <w:tcW w:w="293" w:type="pct"/>
            <w:vAlign w:val="center"/>
          </w:tcPr>
          <w:p w:rsidR="00535B2D" w:rsidRPr="00DA471C" w:rsidRDefault="00535B2D"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T3</w:t>
            </w:r>
          </w:p>
        </w:tc>
        <w:tc>
          <w:tcPr>
            <w:tcW w:w="309" w:type="pct"/>
            <w:shd w:val="clear" w:color="auto" w:fill="auto"/>
            <w:noWrap/>
            <w:vAlign w:val="center"/>
          </w:tcPr>
          <w:p w:rsidR="00535B2D" w:rsidRPr="00DA471C" w:rsidRDefault="002D00E3"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T1</w:t>
            </w:r>
          </w:p>
        </w:tc>
        <w:tc>
          <w:tcPr>
            <w:tcW w:w="419" w:type="pct"/>
            <w:vMerge w:val="restart"/>
            <w:shd w:val="clear" w:color="auto" w:fill="auto"/>
            <w:noWrap/>
            <w:vAlign w:val="center"/>
          </w:tcPr>
          <w:p w:rsidR="00535B2D" w:rsidRPr="00DA471C" w:rsidRDefault="0049153C" w:rsidP="00DA471C">
            <w:pPr>
              <w:spacing w:after="0" w:line="240" w:lineRule="auto"/>
              <w:jc w:val="center"/>
              <w:rPr>
                <w:rFonts w:ascii="Times New Roman" w:eastAsia="Times New Roman" w:hAnsi="Times New Roman" w:cs="Times New Roman"/>
                <w:color w:val="000000"/>
                <w:sz w:val="20"/>
                <w:szCs w:val="20"/>
                <w:lang w:eastAsia="es-EC"/>
              </w:rPr>
            </w:pPr>
            <w:r>
              <w:rPr>
                <w:rFonts w:ascii="Times New Roman" w:eastAsia="Times New Roman" w:hAnsi="Times New Roman" w:cs="Times New Roman"/>
                <w:color w:val="000000"/>
                <w:sz w:val="20"/>
                <w:szCs w:val="20"/>
                <w:lang w:eastAsia="es-EC"/>
              </w:rPr>
              <w:t xml:space="preserve">109 </w:t>
            </w:r>
            <w:r w:rsidR="000C57C6">
              <w:rPr>
                <w:rFonts w:ascii="Times New Roman" w:eastAsia="Times New Roman" w:hAnsi="Times New Roman" w:cs="Times New Roman"/>
                <w:color w:val="000000"/>
                <w:sz w:val="20"/>
                <w:szCs w:val="20"/>
                <w:lang w:eastAsia="es-EC"/>
              </w:rPr>
              <w:t>días</w:t>
            </w:r>
          </w:p>
        </w:tc>
        <w:tc>
          <w:tcPr>
            <w:tcW w:w="293" w:type="pct"/>
            <w:vMerge w:val="restart"/>
            <w:shd w:val="clear" w:color="auto" w:fill="auto"/>
            <w:noWrap/>
            <w:vAlign w:val="center"/>
          </w:tcPr>
          <w:p w:rsidR="00535B2D" w:rsidRPr="00DA471C" w:rsidRDefault="00535B2D" w:rsidP="00DA471C">
            <w:pPr>
              <w:spacing w:after="0" w:line="240" w:lineRule="auto"/>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2.94</w:t>
            </w:r>
          </w:p>
        </w:tc>
      </w:tr>
      <w:tr w:rsidR="00A80852" w:rsidRPr="00DA471C" w:rsidTr="00245601">
        <w:trPr>
          <w:trHeight w:val="369"/>
          <w:jc w:val="center"/>
        </w:trPr>
        <w:tc>
          <w:tcPr>
            <w:tcW w:w="480" w:type="pct"/>
            <w:vMerge/>
            <w:vAlign w:val="center"/>
            <w:hideMark/>
          </w:tcPr>
          <w:p w:rsidR="00535B2D" w:rsidRPr="00DA471C" w:rsidRDefault="00535B2D" w:rsidP="00DA471C">
            <w:pPr>
              <w:spacing w:after="0" w:line="240" w:lineRule="auto"/>
              <w:ind w:right="-36"/>
              <w:jc w:val="center"/>
              <w:rPr>
                <w:rFonts w:ascii="Times New Roman" w:eastAsia="Times New Roman" w:hAnsi="Times New Roman" w:cs="Times New Roman"/>
                <w:color w:val="000000"/>
                <w:sz w:val="20"/>
                <w:szCs w:val="20"/>
                <w:lang w:eastAsia="es-EC"/>
              </w:rPr>
            </w:pPr>
          </w:p>
        </w:tc>
        <w:tc>
          <w:tcPr>
            <w:tcW w:w="302" w:type="pct"/>
            <w:shd w:val="clear" w:color="auto" w:fill="auto"/>
            <w:noWrap/>
            <w:vAlign w:val="center"/>
          </w:tcPr>
          <w:p w:rsidR="00535B2D" w:rsidRPr="00DA471C" w:rsidRDefault="00535B2D" w:rsidP="00DA471C">
            <w:pPr>
              <w:spacing w:after="0" w:line="240" w:lineRule="auto"/>
              <w:ind w:left="-104" w:right="-10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113</w:t>
            </w:r>
          </w:p>
        </w:tc>
        <w:tc>
          <w:tcPr>
            <w:tcW w:w="329" w:type="pct"/>
            <w:shd w:val="clear" w:color="auto" w:fill="auto"/>
            <w:noWrap/>
            <w:vAlign w:val="center"/>
          </w:tcPr>
          <w:p w:rsidR="00535B2D" w:rsidRPr="00DA471C" w:rsidRDefault="00535B2D" w:rsidP="00DA471C">
            <w:pPr>
              <w:spacing w:after="0" w:line="240" w:lineRule="auto"/>
              <w:ind w:left="-3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112</w:t>
            </w:r>
          </w:p>
        </w:tc>
        <w:tc>
          <w:tcPr>
            <w:tcW w:w="306" w:type="pct"/>
            <w:shd w:val="clear" w:color="auto" w:fill="auto"/>
            <w:noWrap/>
            <w:vAlign w:val="center"/>
          </w:tcPr>
          <w:p w:rsidR="00535B2D" w:rsidRPr="00DA471C" w:rsidRDefault="00535B2D" w:rsidP="00DA471C">
            <w:pPr>
              <w:spacing w:after="0" w:line="240" w:lineRule="auto"/>
              <w:ind w:left="-18" w:right="-3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110</w:t>
            </w:r>
          </w:p>
        </w:tc>
        <w:tc>
          <w:tcPr>
            <w:tcW w:w="327" w:type="pct"/>
            <w:shd w:val="clear" w:color="auto" w:fill="auto"/>
            <w:noWrap/>
            <w:vAlign w:val="center"/>
          </w:tcPr>
          <w:p w:rsidR="00535B2D" w:rsidRPr="00DA471C" w:rsidRDefault="00535B2D" w:rsidP="00DA471C">
            <w:pPr>
              <w:spacing w:after="0" w:line="240" w:lineRule="auto"/>
              <w:ind w:left="-40" w:right="-59"/>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110</w:t>
            </w:r>
          </w:p>
        </w:tc>
        <w:tc>
          <w:tcPr>
            <w:tcW w:w="311" w:type="pct"/>
            <w:shd w:val="clear" w:color="auto" w:fill="auto"/>
            <w:noWrap/>
            <w:vAlign w:val="center"/>
          </w:tcPr>
          <w:p w:rsidR="00535B2D" w:rsidRPr="00DA471C" w:rsidRDefault="00535B2D" w:rsidP="00DA471C">
            <w:pPr>
              <w:spacing w:after="0" w:line="240" w:lineRule="auto"/>
              <w:ind w:left="-81" w:right="-25"/>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110</w:t>
            </w:r>
          </w:p>
        </w:tc>
        <w:tc>
          <w:tcPr>
            <w:tcW w:w="318" w:type="pct"/>
            <w:shd w:val="clear" w:color="auto" w:fill="auto"/>
            <w:noWrap/>
            <w:vAlign w:val="center"/>
          </w:tcPr>
          <w:p w:rsidR="00535B2D" w:rsidRPr="00DA471C" w:rsidRDefault="00535B2D" w:rsidP="00DA471C">
            <w:pPr>
              <w:spacing w:after="0" w:line="240" w:lineRule="auto"/>
              <w:ind w:left="-115" w:right="-13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109</w:t>
            </w:r>
          </w:p>
        </w:tc>
        <w:tc>
          <w:tcPr>
            <w:tcW w:w="364" w:type="pct"/>
            <w:shd w:val="clear" w:color="auto" w:fill="auto"/>
            <w:noWrap/>
            <w:vAlign w:val="center"/>
          </w:tcPr>
          <w:p w:rsidR="00535B2D" w:rsidRPr="00DA471C" w:rsidRDefault="00535B2D" w:rsidP="00DA471C">
            <w:pPr>
              <w:spacing w:after="0" w:line="240" w:lineRule="auto"/>
              <w:ind w:left="-149" w:right="-77"/>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109</w:t>
            </w:r>
          </w:p>
        </w:tc>
        <w:tc>
          <w:tcPr>
            <w:tcW w:w="325" w:type="pct"/>
            <w:shd w:val="clear" w:color="auto" w:fill="auto"/>
            <w:noWrap/>
            <w:vAlign w:val="center"/>
          </w:tcPr>
          <w:p w:rsidR="00535B2D" w:rsidRPr="00DA471C" w:rsidRDefault="00535B2D" w:rsidP="00DA471C">
            <w:pPr>
              <w:spacing w:after="0" w:line="240" w:lineRule="auto"/>
              <w:ind w:left="-63" w:right="-1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109</w:t>
            </w:r>
          </w:p>
        </w:tc>
        <w:tc>
          <w:tcPr>
            <w:tcW w:w="333" w:type="pct"/>
            <w:shd w:val="clear" w:color="auto" w:fill="auto"/>
            <w:noWrap/>
            <w:vAlign w:val="center"/>
          </w:tcPr>
          <w:p w:rsidR="00535B2D" w:rsidRPr="00DA471C" w:rsidRDefault="00535B2D" w:rsidP="00DA471C">
            <w:pPr>
              <w:spacing w:after="0" w:line="240" w:lineRule="auto"/>
              <w:ind w:left="-24" w:right="-1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109</w:t>
            </w:r>
          </w:p>
        </w:tc>
        <w:tc>
          <w:tcPr>
            <w:tcW w:w="293" w:type="pct"/>
            <w:shd w:val="clear" w:color="auto" w:fill="auto"/>
            <w:noWrap/>
            <w:vAlign w:val="center"/>
          </w:tcPr>
          <w:p w:rsidR="00535B2D" w:rsidRPr="00DA471C" w:rsidRDefault="00535B2D" w:rsidP="00DA471C">
            <w:pPr>
              <w:spacing w:after="0" w:line="240" w:lineRule="auto"/>
              <w:ind w:left="-126" w:right="-5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108</w:t>
            </w:r>
          </w:p>
        </w:tc>
        <w:tc>
          <w:tcPr>
            <w:tcW w:w="293" w:type="pct"/>
            <w:vAlign w:val="center"/>
          </w:tcPr>
          <w:p w:rsidR="00535B2D" w:rsidRPr="00DA471C" w:rsidRDefault="00535B2D"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108</w:t>
            </w:r>
          </w:p>
        </w:tc>
        <w:tc>
          <w:tcPr>
            <w:tcW w:w="309" w:type="pct"/>
            <w:shd w:val="clear" w:color="auto" w:fill="auto"/>
            <w:noWrap/>
          </w:tcPr>
          <w:p w:rsidR="00916559" w:rsidRPr="00DA471C" w:rsidRDefault="002D00E3" w:rsidP="001830EF">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105</w:t>
            </w:r>
          </w:p>
        </w:tc>
        <w:tc>
          <w:tcPr>
            <w:tcW w:w="419" w:type="pct"/>
            <w:vMerge/>
            <w:vAlign w:val="center"/>
          </w:tcPr>
          <w:p w:rsidR="00535B2D" w:rsidRPr="00DA471C" w:rsidRDefault="00535B2D" w:rsidP="00DA471C">
            <w:pPr>
              <w:spacing w:after="0" w:line="240" w:lineRule="auto"/>
              <w:jc w:val="center"/>
              <w:rPr>
                <w:rFonts w:ascii="Times New Roman" w:eastAsia="Times New Roman" w:hAnsi="Times New Roman" w:cs="Times New Roman"/>
                <w:color w:val="000000"/>
                <w:sz w:val="20"/>
                <w:szCs w:val="20"/>
                <w:lang w:eastAsia="es-EC"/>
              </w:rPr>
            </w:pPr>
          </w:p>
        </w:tc>
        <w:tc>
          <w:tcPr>
            <w:tcW w:w="293" w:type="pct"/>
            <w:vMerge/>
            <w:vAlign w:val="center"/>
          </w:tcPr>
          <w:p w:rsidR="00535B2D" w:rsidRPr="00DA471C" w:rsidRDefault="00535B2D" w:rsidP="00DA471C">
            <w:pPr>
              <w:spacing w:after="0" w:line="240" w:lineRule="auto"/>
              <w:jc w:val="center"/>
              <w:rPr>
                <w:rFonts w:ascii="Times New Roman" w:eastAsia="Times New Roman" w:hAnsi="Times New Roman" w:cs="Times New Roman"/>
                <w:color w:val="000000"/>
                <w:sz w:val="20"/>
                <w:szCs w:val="20"/>
                <w:lang w:eastAsia="es-EC"/>
              </w:rPr>
            </w:pPr>
          </w:p>
        </w:tc>
      </w:tr>
      <w:tr w:rsidR="00A80852" w:rsidRPr="00DA471C" w:rsidTr="00245601">
        <w:trPr>
          <w:trHeight w:val="369"/>
          <w:jc w:val="center"/>
        </w:trPr>
        <w:tc>
          <w:tcPr>
            <w:tcW w:w="480" w:type="pct"/>
            <w:vMerge w:val="restart"/>
            <w:shd w:val="clear" w:color="auto" w:fill="auto"/>
            <w:noWrap/>
            <w:vAlign w:val="center"/>
            <w:hideMark/>
          </w:tcPr>
          <w:p w:rsidR="00535B2D" w:rsidRPr="00DA471C" w:rsidRDefault="00535B2D" w:rsidP="00DA471C">
            <w:pPr>
              <w:spacing w:after="0" w:line="240" w:lineRule="auto"/>
              <w:ind w:right="-36"/>
              <w:jc w:val="center"/>
              <w:rPr>
                <w:rFonts w:ascii="Times New Roman" w:eastAsia="Times New Roman" w:hAnsi="Times New Roman" w:cs="Times New Roman"/>
                <w:color w:val="000000"/>
                <w:sz w:val="20"/>
                <w:szCs w:val="20"/>
                <w:lang w:eastAsia="es-EC"/>
              </w:rPr>
            </w:pPr>
          </w:p>
          <w:p w:rsidR="00B47F8F" w:rsidRPr="00DA471C" w:rsidRDefault="00B47F8F" w:rsidP="006C12D7">
            <w:pPr>
              <w:spacing w:after="0" w:line="240" w:lineRule="auto"/>
              <w:ind w:right="-36"/>
              <w:jc w:val="center"/>
              <w:rPr>
                <w:rFonts w:ascii="Times New Roman" w:eastAsia="Times New Roman" w:hAnsi="Times New Roman" w:cs="Times New Roman"/>
                <w:b/>
                <w:color w:val="000000"/>
                <w:sz w:val="20"/>
                <w:szCs w:val="20"/>
                <w:lang w:eastAsia="es-EC"/>
              </w:rPr>
            </w:pPr>
            <w:r w:rsidRPr="00DA471C">
              <w:rPr>
                <w:rFonts w:ascii="Times New Roman" w:eastAsia="Times New Roman" w:hAnsi="Times New Roman" w:cs="Times New Roman"/>
                <w:b/>
                <w:color w:val="000000"/>
                <w:sz w:val="20"/>
                <w:szCs w:val="20"/>
                <w:lang w:eastAsia="es-EC"/>
              </w:rPr>
              <w:t>AP (**)</w:t>
            </w:r>
          </w:p>
          <w:p w:rsidR="00DA471C" w:rsidRPr="00DA471C" w:rsidRDefault="00DA471C" w:rsidP="00DA471C">
            <w:pPr>
              <w:spacing w:after="0" w:line="240" w:lineRule="auto"/>
              <w:ind w:right="-36"/>
              <w:jc w:val="center"/>
              <w:rPr>
                <w:rFonts w:ascii="Times New Roman" w:eastAsia="Times New Roman" w:hAnsi="Times New Roman" w:cs="Times New Roman"/>
                <w:b/>
                <w:color w:val="000000"/>
                <w:sz w:val="20"/>
                <w:szCs w:val="20"/>
                <w:lang w:eastAsia="es-EC"/>
              </w:rPr>
            </w:pPr>
          </w:p>
        </w:tc>
        <w:tc>
          <w:tcPr>
            <w:tcW w:w="302" w:type="pct"/>
            <w:shd w:val="clear" w:color="auto" w:fill="auto"/>
            <w:noWrap/>
            <w:vAlign w:val="center"/>
          </w:tcPr>
          <w:p w:rsidR="00535B2D" w:rsidRPr="00DA471C" w:rsidRDefault="00535B2D" w:rsidP="00DA471C">
            <w:pPr>
              <w:spacing w:after="0" w:line="240" w:lineRule="auto"/>
              <w:ind w:left="-104" w:right="-10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T6</w:t>
            </w:r>
          </w:p>
        </w:tc>
        <w:tc>
          <w:tcPr>
            <w:tcW w:w="329" w:type="pct"/>
            <w:shd w:val="clear" w:color="auto" w:fill="auto"/>
            <w:noWrap/>
            <w:vAlign w:val="center"/>
          </w:tcPr>
          <w:p w:rsidR="00535B2D" w:rsidRPr="00DA471C" w:rsidRDefault="00535B2D" w:rsidP="00DA471C">
            <w:pPr>
              <w:spacing w:after="0" w:line="240" w:lineRule="auto"/>
              <w:ind w:left="-3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T8</w:t>
            </w:r>
          </w:p>
        </w:tc>
        <w:tc>
          <w:tcPr>
            <w:tcW w:w="306" w:type="pct"/>
            <w:shd w:val="clear" w:color="auto" w:fill="auto"/>
            <w:noWrap/>
            <w:vAlign w:val="center"/>
          </w:tcPr>
          <w:p w:rsidR="00535B2D" w:rsidRPr="00DA471C" w:rsidRDefault="00535B2D" w:rsidP="00DA471C">
            <w:pPr>
              <w:spacing w:after="0" w:line="240" w:lineRule="auto"/>
              <w:ind w:left="-18" w:right="-3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T9</w:t>
            </w:r>
          </w:p>
        </w:tc>
        <w:tc>
          <w:tcPr>
            <w:tcW w:w="327" w:type="pct"/>
            <w:shd w:val="clear" w:color="auto" w:fill="auto"/>
            <w:noWrap/>
            <w:vAlign w:val="center"/>
          </w:tcPr>
          <w:p w:rsidR="00535B2D" w:rsidRPr="00DA471C" w:rsidRDefault="00535B2D" w:rsidP="00DA471C">
            <w:pPr>
              <w:spacing w:after="0" w:line="240" w:lineRule="auto"/>
              <w:ind w:left="-40" w:right="-59"/>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T4</w:t>
            </w:r>
          </w:p>
        </w:tc>
        <w:tc>
          <w:tcPr>
            <w:tcW w:w="311" w:type="pct"/>
            <w:shd w:val="clear" w:color="auto" w:fill="auto"/>
            <w:noWrap/>
            <w:vAlign w:val="center"/>
          </w:tcPr>
          <w:p w:rsidR="00535B2D" w:rsidRPr="00DA471C" w:rsidRDefault="00535B2D" w:rsidP="00DA471C">
            <w:pPr>
              <w:spacing w:after="0" w:line="240" w:lineRule="auto"/>
              <w:ind w:left="-81" w:right="-25"/>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T5</w:t>
            </w:r>
          </w:p>
        </w:tc>
        <w:tc>
          <w:tcPr>
            <w:tcW w:w="318" w:type="pct"/>
            <w:shd w:val="clear" w:color="auto" w:fill="auto"/>
            <w:noWrap/>
            <w:vAlign w:val="center"/>
          </w:tcPr>
          <w:p w:rsidR="00535B2D" w:rsidRPr="00DA471C" w:rsidRDefault="00535B2D" w:rsidP="00DA471C">
            <w:pPr>
              <w:spacing w:after="0" w:line="240" w:lineRule="auto"/>
              <w:ind w:left="-115" w:right="-13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T2</w:t>
            </w:r>
          </w:p>
        </w:tc>
        <w:tc>
          <w:tcPr>
            <w:tcW w:w="364" w:type="pct"/>
            <w:shd w:val="clear" w:color="auto" w:fill="auto"/>
            <w:noWrap/>
            <w:vAlign w:val="center"/>
          </w:tcPr>
          <w:p w:rsidR="00535B2D" w:rsidRPr="00DA471C" w:rsidRDefault="00535B2D" w:rsidP="00DA471C">
            <w:pPr>
              <w:spacing w:after="0" w:line="240" w:lineRule="auto"/>
              <w:ind w:left="-149" w:right="-77"/>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T7</w:t>
            </w:r>
          </w:p>
        </w:tc>
        <w:tc>
          <w:tcPr>
            <w:tcW w:w="325" w:type="pct"/>
            <w:shd w:val="clear" w:color="auto" w:fill="auto"/>
            <w:noWrap/>
            <w:vAlign w:val="center"/>
          </w:tcPr>
          <w:p w:rsidR="00535B2D" w:rsidRPr="00DA471C" w:rsidRDefault="00535B2D" w:rsidP="00DA471C">
            <w:pPr>
              <w:spacing w:after="0" w:line="240" w:lineRule="auto"/>
              <w:ind w:left="-6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T3</w:t>
            </w:r>
          </w:p>
        </w:tc>
        <w:tc>
          <w:tcPr>
            <w:tcW w:w="333" w:type="pct"/>
            <w:shd w:val="clear" w:color="auto" w:fill="auto"/>
            <w:noWrap/>
            <w:vAlign w:val="center"/>
          </w:tcPr>
          <w:p w:rsidR="00535B2D" w:rsidRPr="00DA471C" w:rsidRDefault="00535B2D" w:rsidP="00DA471C">
            <w:pPr>
              <w:spacing w:after="0" w:line="240" w:lineRule="auto"/>
              <w:ind w:left="-24" w:right="-1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T11</w:t>
            </w:r>
          </w:p>
        </w:tc>
        <w:tc>
          <w:tcPr>
            <w:tcW w:w="293" w:type="pct"/>
            <w:shd w:val="clear" w:color="auto" w:fill="auto"/>
            <w:noWrap/>
            <w:vAlign w:val="center"/>
          </w:tcPr>
          <w:p w:rsidR="00535B2D" w:rsidRPr="00DA471C" w:rsidRDefault="00535B2D" w:rsidP="00DA471C">
            <w:pPr>
              <w:spacing w:after="0" w:line="240" w:lineRule="auto"/>
              <w:ind w:left="-126" w:right="-5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T12</w:t>
            </w:r>
          </w:p>
        </w:tc>
        <w:tc>
          <w:tcPr>
            <w:tcW w:w="293" w:type="pct"/>
            <w:vAlign w:val="center"/>
          </w:tcPr>
          <w:p w:rsidR="00535B2D" w:rsidRPr="00DA471C" w:rsidRDefault="00535B2D"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T1</w:t>
            </w:r>
          </w:p>
        </w:tc>
        <w:tc>
          <w:tcPr>
            <w:tcW w:w="309" w:type="pct"/>
            <w:shd w:val="clear" w:color="auto" w:fill="auto"/>
            <w:noWrap/>
            <w:vAlign w:val="center"/>
          </w:tcPr>
          <w:p w:rsidR="00535B2D" w:rsidRPr="00DA471C" w:rsidRDefault="002D00E3"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T10</w:t>
            </w:r>
          </w:p>
        </w:tc>
        <w:tc>
          <w:tcPr>
            <w:tcW w:w="419" w:type="pct"/>
            <w:vMerge w:val="restart"/>
            <w:shd w:val="clear" w:color="auto" w:fill="auto"/>
            <w:noWrap/>
            <w:vAlign w:val="center"/>
          </w:tcPr>
          <w:p w:rsidR="00535B2D" w:rsidRPr="00DA471C" w:rsidRDefault="0049153C" w:rsidP="00DA471C">
            <w:pPr>
              <w:spacing w:after="0" w:line="240" w:lineRule="auto"/>
              <w:jc w:val="center"/>
              <w:rPr>
                <w:rFonts w:ascii="Times New Roman" w:eastAsia="Times New Roman" w:hAnsi="Times New Roman" w:cs="Times New Roman"/>
                <w:color w:val="000000"/>
                <w:sz w:val="20"/>
                <w:szCs w:val="20"/>
                <w:lang w:eastAsia="es-EC"/>
              </w:rPr>
            </w:pPr>
            <w:r>
              <w:rPr>
                <w:rFonts w:ascii="Times New Roman" w:eastAsia="Times New Roman" w:hAnsi="Times New Roman" w:cs="Times New Roman"/>
                <w:color w:val="000000"/>
                <w:sz w:val="20"/>
                <w:szCs w:val="20"/>
                <w:lang w:eastAsia="es-EC"/>
              </w:rPr>
              <w:t xml:space="preserve">87.27 </w:t>
            </w:r>
            <w:r w:rsidR="000C57C6">
              <w:rPr>
                <w:rFonts w:ascii="Times New Roman" w:eastAsia="Times New Roman" w:hAnsi="Times New Roman" w:cs="Times New Roman"/>
                <w:color w:val="000000"/>
                <w:sz w:val="20"/>
                <w:szCs w:val="20"/>
                <w:lang w:eastAsia="es-EC"/>
              </w:rPr>
              <w:t>cm</w:t>
            </w:r>
          </w:p>
        </w:tc>
        <w:tc>
          <w:tcPr>
            <w:tcW w:w="293" w:type="pct"/>
            <w:vMerge w:val="restart"/>
            <w:shd w:val="clear" w:color="auto" w:fill="auto"/>
            <w:noWrap/>
            <w:vAlign w:val="center"/>
          </w:tcPr>
          <w:p w:rsidR="00535B2D" w:rsidRPr="00DA471C" w:rsidRDefault="00535B2D" w:rsidP="00DA471C">
            <w:pPr>
              <w:spacing w:after="0" w:line="240" w:lineRule="auto"/>
              <w:ind w:left="-87"/>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16.04</w:t>
            </w:r>
          </w:p>
        </w:tc>
      </w:tr>
      <w:tr w:rsidR="00A80852" w:rsidRPr="00DA471C" w:rsidTr="00245601">
        <w:trPr>
          <w:trHeight w:val="369"/>
          <w:jc w:val="center"/>
        </w:trPr>
        <w:tc>
          <w:tcPr>
            <w:tcW w:w="480" w:type="pct"/>
            <w:vMerge/>
            <w:vAlign w:val="center"/>
            <w:hideMark/>
          </w:tcPr>
          <w:p w:rsidR="00535B2D" w:rsidRPr="00DA471C" w:rsidRDefault="00535B2D" w:rsidP="00DA471C">
            <w:pPr>
              <w:spacing w:after="0" w:line="240" w:lineRule="auto"/>
              <w:ind w:right="-36"/>
              <w:jc w:val="center"/>
              <w:rPr>
                <w:rFonts w:ascii="Times New Roman" w:eastAsia="Times New Roman" w:hAnsi="Times New Roman" w:cs="Times New Roman"/>
                <w:color w:val="000000"/>
                <w:sz w:val="20"/>
                <w:szCs w:val="20"/>
                <w:lang w:eastAsia="es-EC"/>
              </w:rPr>
            </w:pPr>
          </w:p>
        </w:tc>
        <w:tc>
          <w:tcPr>
            <w:tcW w:w="302" w:type="pct"/>
            <w:shd w:val="clear" w:color="auto" w:fill="auto"/>
            <w:noWrap/>
            <w:vAlign w:val="center"/>
          </w:tcPr>
          <w:p w:rsidR="00535B2D" w:rsidRPr="00DA471C" w:rsidRDefault="00535B2D" w:rsidP="00DA471C">
            <w:pPr>
              <w:spacing w:after="0" w:line="240" w:lineRule="auto"/>
              <w:ind w:left="-104" w:right="-10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11</w:t>
            </w:r>
            <w:r w:rsidR="00612AAB" w:rsidRPr="00DA471C">
              <w:rPr>
                <w:rFonts w:ascii="Times New Roman" w:eastAsia="Times New Roman" w:hAnsi="Times New Roman" w:cs="Times New Roman"/>
                <w:color w:val="000000"/>
                <w:sz w:val="20"/>
                <w:szCs w:val="20"/>
                <w:lang w:eastAsia="es-EC"/>
              </w:rPr>
              <w:t>4.63</w:t>
            </w:r>
          </w:p>
          <w:p w:rsidR="00535B2D" w:rsidRPr="00DA471C" w:rsidRDefault="00535B2D" w:rsidP="00DA471C">
            <w:pPr>
              <w:spacing w:after="0" w:line="240" w:lineRule="auto"/>
              <w:ind w:left="-104" w:right="-10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A</w:t>
            </w:r>
          </w:p>
        </w:tc>
        <w:tc>
          <w:tcPr>
            <w:tcW w:w="329" w:type="pct"/>
            <w:shd w:val="clear" w:color="auto" w:fill="auto"/>
            <w:noWrap/>
            <w:vAlign w:val="center"/>
          </w:tcPr>
          <w:p w:rsidR="00535B2D" w:rsidRPr="00DA471C" w:rsidRDefault="00535B2D" w:rsidP="00DA471C">
            <w:pPr>
              <w:spacing w:after="0" w:line="240" w:lineRule="auto"/>
              <w:ind w:left="-3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107</w:t>
            </w:r>
            <w:r w:rsidR="00612AAB" w:rsidRPr="00DA471C">
              <w:rPr>
                <w:rFonts w:ascii="Times New Roman" w:eastAsia="Times New Roman" w:hAnsi="Times New Roman" w:cs="Times New Roman"/>
                <w:color w:val="000000"/>
                <w:sz w:val="20"/>
                <w:szCs w:val="20"/>
                <w:lang w:eastAsia="es-EC"/>
              </w:rPr>
              <w:t>.37</w:t>
            </w:r>
          </w:p>
          <w:p w:rsidR="00535B2D" w:rsidRPr="00DA471C" w:rsidRDefault="00535B2D" w:rsidP="00DA471C">
            <w:pPr>
              <w:spacing w:after="0" w:line="240" w:lineRule="auto"/>
              <w:ind w:left="-3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AB</w:t>
            </w:r>
          </w:p>
        </w:tc>
        <w:tc>
          <w:tcPr>
            <w:tcW w:w="306" w:type="pct"/>
            <w:shd w:val="clear" w:color="auto" w:fill="auto"/>
            <w:noWrap/>
            <w:vAlign w:val="center"/>
          </w:tcPr>
          <w:p w:rsidR="00535B2D" w:rsidRPr="00DA471C" w:rsidRDefault="00535B2D" w:rsidP="00DA471C">
            <w:pPr>
              <w:spacing w:after="0" w:line="240" w:lineRule="auto"/>
              <w:ind w:left="-18" w:right="-3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106</w:t>
            </w:r>
            <w:r w:rsidR="00612AAB" w:rsidRPr="00DA471C">
              <w:rPr>
                <w:rFonts w:ascii="Times New Roman" w:eastAsia="Times New Roman" w:hAnsi="Times New Roman" w:cs="Times New Roman"/>
                <w:color w:val="000000"/>
                <w:sz w:val="20"/>
                <w:szCs w:val="20"/>
                <w:lang w:eastAsia="es-EC"/>
              </w:rPr>
              <w:t>.17</w:t>
            </w:r>
          </w:p>
          <w:p w:rsidR="00535B2D" w:rsidRPr="00DA471C" w:rsidRDefault="00535B2D" w:rsidP="00DA471C">
            <w:pPr>
              <w:spacing w:after="0" w:line="240" w:lineRule="auto"/>
              <w:ind w:left="-18" w:right="-3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AB</w:t>
            </w:r>
          </w:p>
        </w:tc>
        <w:tc>
          <w:tcPr>
            <w:tcW w:w="327" w:type="pct"/>
            <w:shd w:val="clear" w:color="auto" w:fill="auto"/>
            <w:noWrap/>
            <w:vAlign w:val="center"/>
          </w:tcPr>
          <w:p w:rsidR="00535B2D" w:rsidRPr="00DA471C" w:rsidRDefault="00612AAB" w:rsidP="00DA471C">
            <w:pPr>
              <w:spacing w:after="0" w:line="240" w:lineRule="auto"/>
              <w:ind w:left="-40" w:right="-59"/>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105.83</w:t>
            </w:r>
          </w:p>
          <w:p w:rsidR="00535B2D" w:rsidRPr="00DA471C" w:rsidRDefault="00535B2D" w:rsidP="00DA471C">
            <w:pPr>
              <w:spacing w:after="0" w:line="240" w:lineRule="auto"/>
              <w:ind w:left="-40" w:right="-59"/>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AB</w:t>
            </w:r>
          </w:p>
        </w:tc>
        <w:tc>
          <w:tcPr>
            <w:tcW w:w="311" w:type="pct"/>
            <w:shd w:val="clear" w:color="auto" w:fill="auto"/>
            <w:noWrap/>
            <w:vAlign w:val="center"/>
          </w:tcPr>
          <w:p w:rsidR="00535B2D" w:rsidRPr="00DA471C" w:rsidRDefault="00535B2D" w:rsidP="00DA471C">
            <w:pPr>
              <w:spacing w:after="0" w:line="240" w:lineRule="auto"/>
              <w:ind w:left="-81" w:right="-25"/>
              <w:jc w:val="center"/>
              <w:rPr>
                <w:rFonts w:ascii="Times New Roman" w:eastAsia="Times New Roman" w:hAnsi="Times New Roman" w:cs="Times New Roman"/>
                <w:sz w:val="20"/>
                <w:szCs w:val="20"/>
                <w:lang w:eastAsia="es-EC"/>
              </w:rPr>
            </w:pPr>
            <w:r w:rsidRPr="00DA471C">
              <w:rPr>
                <w:rFonts w:ascii="Times New Roman" w:eastAsia="Times New Roman" w:hAnsi="Times New Roman" w:cs="Times New Roman"/>
                <w:sz w:val="20"/>
                <w:szCs w:val="20"/>
                <w:lang w:eastAsia="es-EC"/>
              </w:rPr>
              <w:t>103</w:t>
            </w:r>
            <w:r w:rsidR="00612AAB" w:rsidRPr="00DA471C">
              <w:rPr>
                <w:rFonts w:ascii="Times New Roman" w:eastAsia="Times New Roman" w:hAnsi="Times New Roman" w:cs="Times New Roman"/>
                <w:sz w:val="20"/>
                <w:szCs w:val="20"/>
                <w:lang w:eastAsia="es-EC"/>
              </w:rPr>
              <w:t>.03</w:t>
            </w:r>
          </w:p>
          <w:p w:rsidR="00535B2D" w:rsidRPr="00DA471C" w:rsidRDefault="00535B2D" w:rsidP="00DA471C">
            <w:pPr>
              <w:spacing w:after="0" w:line="240" w:lineRule="auto"/>
              <w:ind w:left="-81" w:right="-25"/>
              <w:jc w:val="center"/>
              <w:rPr>
                <w:rFonts w:ascii="Times New Roman" w:eastAsia="Times New Roman" w:hAnsi="Times New Roman" w:cs="Times New Roman"/>
                <w:sz w:val="20"/>
                <w:szCs w:val="20"/>
                <w:lang w:eastAsia="es-EC"/>
              </w:rPr>
            </w:pPr>
            <w:r w:rsidRPr="00DA471C">
              <w:rPr>
                <w:rFonts w:ascii="Times New Roman" w:eastAsia="Times New Roman" w:hAnsi="Times New Roman" w:cs="Times New Roman"/>
                <w:sz w:val="20"/>
                <w:szCs w:val="20"/>
                <w:lang w:eastAsia="es-EC"/>
              </w:rPr>
              <w:t>ABC</w:t>
            </w:r>
          </w:p>
        </w:tc>
        <w:tc>
          <w:tcPr>
            <w:tcW w:w="318" w:type="pct"/>
            <w:shd w:val="clear" w:color="auto" w:fill="auto"/>
            <w:noWrap/>
            <w:vAlign w:val="center"/>
          </w:tcPr>
          <w:p w:rsidR="00535B2D" w:rsidRPr="00DA471C" w:rsidRDefault="00612AAB" w:rsidP="00DA471C">
            <w:pPr>
              <w:spacing w:after="0" w:line="240" w:lineRule="auto"/>
              <w:ind w:left="-115" w:right="-13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93.63</w:t>
            </w:r>
          </w:p>
          <w:p w:rsidR="00535B2D" w:rsidRPr="00DA471C" w:rsidRDefault="00535B2D" w:rsidP="00DA471C">
            <w:pPr>
              <w:spacing w:after="0" w:line="240" w:lineRule="auto"/>
              <w:ind w:left="-115" w:right="-13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ABCD</w:t>
            </w:r>
          </w:p>
        </w:tc>
        <w:tc>
          <w:tcPr>
            <w:tcW w:w="364" w:type="pct"/>
            <w:shd w:val="clear" w:color="auto" w:fill="auto"/>
            <w:noWrap/>
            <w:vAlign w:val="center"/>
          </w:tcPr>
          <w:p w:rsidR="00535B2D" w:rsidRPr="00DA471C" w:rsidRDefault="00612AAB" w:rsidP="00DA471C">
            <w:pPr>
              <w:spacing w:after="0" w:line="240" w:lineRule="auto"/>
              <w:ind w:left="-149" w:right="-77"/>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81.5</w:t>
            </w:r>
          </w:p>
          <w:p w:rsidR="00535B2D" w:rsidRPr="00DA471C" w:rsidRDefault="00535B2D" w:rsidP="00DA471C">
            <w:pPr>
              <w:spacing w:after="0" w:line="240" w:lineRule="auto"/>
              <w:ind w:left="-101" w:right="-77"/>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ABCD</w:t>
            </w:r>
          </w:p>
        </w:tc>
        <w:tc>
          <w:tcPr>
            <w:tcW w:w="325" w:type="pct"/>
            <w:shd w:val="clear" w:color="auto" w:fill="auto"/>
            <w:noWrap/>
            <w:vAlign w:val="center"/>
          </w:tcPr>
          <w:p w:rsidR="00535B2D" w:rsidRPr="00DA471C" w:rsidRDefault="00612AAB" w:rsidP="00DA471C">
            <w:pPr>
              <w:spacing w:after="0" w:line="240" w:lineRule="auto"/>
              <w:ind w:left="-63" w:right="-77"/>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74.93</w:t>
            </w:r>
          </w:p>
          <w:p w:rsidR="00535B2D" w:rsidRPr="00DA471C" w:rsidRDefault="00535B2D" w:rsidP="00DA471C">
            <w:pPr>
              <w:spacing w:after="0" w:line="240" w:lineRule="auto"/>
              <w:ind w:left="-63" w:right="-77"/>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ABCD</w:t>
            </w:r>
          </w:p>
        </w:tc>
        <w:tc>
          <w:tcPr>
            <w:tcW w:w="333" w:type="pct"/>
            <w:shd w:val="clear" w:color="auto" w:fill="auto"/>
            <w:noWrap/>
            <w:vAlign w:val="center"/>
          </w:tcPr>
          <w:p w:rsidR="00535B2D" w:rsidRPr="00DA471C" w:rsidRDefault="00612AAB" w:rsidP="00DA471C">
            <w:pPr>
              <w:spacing w:after="0" w:line="240" w:lineRule="auto"/>
              <w:ind w:left="-24" w:right="-1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74.63</w:t>
            </w:r>
          </w:p>
          <w:p w:rsidR="002D00E3" w:rsidRPr="00DA471C" w:rsidRDefault="002D00E3" w:rsidP="00DA471C">
            <w:pPr>
              <w:spacing w:after="0" w:line="240" w:lineRule="auto"/>
              <w:ind w:left="-136" w:right="-1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ABCD</w:t>
            </w:r>
          </w:p>
        </w:tc>
        <w:tc>
          <w:tcPr>
            <w:tcW w:w="293" w:type="pct"/>
            <w:shd w:val="clear" w:color="auto" w:fill="auto"/>
            <w:noWrap/>
            <w:vAlign w:val="center"/>
          </w:tcPr>
          <w:p w:rsidR="00535B2D" w:rsidRPr="00DA471C" w:rsidRDefault="00535B2D" w:rsidP="00DA471C">
            <w:pPr>
              <w:spacing w:after="0" w:line="240" w:lineRule="auto"/>
              <w:ind w:left="-126" w:right="-5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69</w:t>
            </w:r>
            <w:r w:rsidR="00612AAB" w:rsidRPr="00DA471C">
              <w:rPr>
                <w:rFonts w:ascii="Times New Roman" w:eastAsia="Times New Roman" w:hAnsi="Times New Roman" w:cs="Times New Roman"/>
                <w:color w:val="000000"/>
                <w:sz w:val="20"/>
                <w:szCs w:val="20"/>
                <w:lang w:eastAsia="es-EC"/>
              </w:rPr>
              <w:t>.23</w:t>
            </w:r>
          </w:p>
          <w:p w:rsidR="002D00E3" w:rsidRPr="00DA471C" w:rsidRDefault="002D00E3" w:rsidP="00DA471C">
            <w:pPr>
              <w:spacing w:after="0" w:line="240" w:lineRule="auto"/>
              <w:ind w:left="-126" w:right="-5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BCD</w:t>
            </w:r>
          </w:p>
        </w:tc>
        <w:tc>
          <w:tcPr>
            <w:tcW w:w="293" w:type="pct"/>
            <w:vAlign w:val="center"/>
          </w:tcPr>
          <w:p w:rsidR="00535B2D" w:rsidRPr="00DA471C" w:rsidRDefault="00535B2D"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63</w:t>
            </w:r>
            <w:r w:rsidR="00612AAB" w:rsidRPr="00DA471C">
              <w:rPr>
                <w:rFonts w:ascii="Times New Roman" w:eastAsia="Times New Roman" w:hAnsi="Times New Roman" w:cs="Times New Roman"/>
                <w:color w:val="000000"/>
                <w:sz w:val="20"/>
                <w:szCs w:val="20"/>
                <w:lang w:eastAsia="es-EC"/>
              </w:rPr>
              <w:t>.13</w:t>
            </w:r>
          </w:p>
          <w:p w:rsidR="002D00E3" w:rsidRPr="00DA471C" w:rsidRDefault="002D00E3"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CD</w:t>
            </w:r>
          </w:p>
        </w:tc>
        <w:tc>
          <w:tcPr>
            <w:tcW w:w="309" w:type="pct"/>
            <w:shd w:val="clear" w:color="auto" w:fill="auto"/>
            <w:noWrap/>
            <w:vAlign w:val="center"/>
          </w:tcPr>
          <w:p w:rsidR="00535B2D" w:rsidRPr="00DA471C" w:rsidRDefault="002D00E3"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53</w:t>
            </w:r>
            <w:r w:rsidR="00612AAB" w:rsidRPr="00DA471C">
              <w:rPr>
                <w:rFonts w:ascii="Times New Roman" w:eastAsia="Times New Roman" w:hAnsi="Times New Roman" w:cs="Times New Roman"/>
                <w:color w:val="000000"/>
                <w:sz w:val="20"/>
                <w:szCs w:val="20"/>
                <w:lang w:eastAsia="es-EC"/>
              </w:rPr>
              <w:t>.27</w:t>
            </w:r>
          </w:p>
          <w:p w:rsidR="002D00E3" w:rsidRPr="00DA471C" w:rsidRDefault="002D00E3"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D</w:t>
            </w:r>
          </w:p>
        </w:tc>
        <w:tc>
          <w:tcPr>
            <w:tcW w:w="419" w:type="pct"/>
            <w:vMerge/>
            <w:vAlign w:val="center"/>
          </w:tcPr>
          <w:p w:rsidR="00535B2D" w:rsidRPr="00DA471C" w:rsidRDefault="00535B2D" w:rsidP="00DA471C">
            <w:pPr>
              <w:spacing w:after="0" w:line="240" w:lineRule="auto"/>
              <w:jc w:val="center"/>
              <w:rPr>
                <w:rFonts w:ascii="Times New Roman" w:eastAsia="Times New Roman" w:hAnsi="Times New Roman" w:cs="Times New Roman"/>
                <w:color w:val="000000"/>
                <w:sz w:val="20"/>
                <w:szCs w:val="20"/>
                <w:lang w:eastAsia="es-EC"/>
              </w:rPr>
            </w:pPr>
          </w:p>
        </w:tc>
        <w:tc>
          <w:tcPr>
            <w:tcW w:w="293" w:type="pct"/>
            <w:vMerge/>
            <w:vAlign w:val="center"/>
          </w:tcPr>
          <w:p w:rsidR="00535B2D" w:rsidRPr="00DA471C" w:rsidRDefault="00535B2D" w:rsidP="00DA471C">
            <w:pPr>
              <w:spacing w:after="0" w:line="240" w:lineRule="auto"/>
              <w:ind w:left="-87"/>
              <w:jc w:val="center"/>
              <w:rPr>
                <w:rFonts w:ascii="Times New Roman" w:eastAsia="Times New Roman" w:hAnsi="Times New Roman" w:cs="Times New Roman"/>
                <w:color w:val="000000"/>
                <w:sz w:val="20"/>
                <w:szCs w:val="20"/>
                <w:lang w:eastAsia="es-EC"/>
              </w:rPr>
            </w:pPr>
          </w:p>
        </w:tc>
      </w:tr>
      <w:tr w:rsidR="00A80852" w:rsidRPr="00DA471C" w:rsidTr="00245601">
        <w:trPr>
          <w:trHeight w:val="369"/>
          <w:jc w:val="center"/>
        </w:trPr>
        <w:tc>
          <w:tcPr>
            <w:tcW w:w="480" w:type="pct"/>
            <w:vMerge w:val="restart"/>
            <w:shd w:val="clear" w:color="auto" w:fill="auto"/>
            <w:noWrap/>
            <w:vAlign w:val="center"/>
            <w:hideMark/>
          </w:tcPr>
          <w:p w:rsidR="00535B2D" w:rsidRPr="00DA471C" w:rsidRDefault="00535B2D" w:rsidP="00DA471C">
            <w:pPr>
              <w:spacing w:after="0" w:line="240" w:lineRule="auto"/>
              <w:ind w:right="-36"/>
              <w:jc w:val="center"/>
              <w:rPr>
                <w:rFonts w:ascii="Times New Roman" w:eastAsia="Times New Roman" w:hAnsi="Times New Roman" w:cs="Times New Roman"/>
                <w:b/>
                <w:color w:val="000000"/>
                <w:sz w:val="20"/>
                <w:szCs w:val="20"/>
                <w:lang w:eastAsia="es-EC"/>
              </w:rPr>
            </w:pPr>
            <w:r w:rsidRPr="00DA471C">
              <w:rPr>
                <w:rFonts w:ascii="Times New Roman" w:eastAsia="Times New Roman" w:hAnsi="Times New Roman" w:cs="Times New Roman"/>
                <w:b/>
                <w:color w:val="000000"/>
                <w:sz w:val="20"/>
                <w:szCs w:val="20"/>
                <w:lang w:eastAsia="es-EC"/>
              </w:rPr>
              <w:lastRenderedPageBreak/>
              <w:t>AC</w:t>
            </w:r>
            <w:r w:rsidR="00B47F8F" w:rsidRPr="00DA471C">
              <w:rPr>
                <w:rFonts w:ascii="Times New Roman" w:eastAsia="Times New Roman" w:hAnsi="Times New Roman" w:cs="Times New Roman"/>
                <w:b/>
                <w:color w:val="000000"/>
                <w:sz w:val="20"/>
                <w:szCs w:val="20"/>
                <w:lang w:eastAsia="es-EC"/>
              </w:rPr>
              <w:t xml:space="preserve"> (**)</w:t>
            </w:r>
          </w:p>
          <w:p w:rsidR="00B47F8F" w:rsidRPr="00DA471C" w:rsidRDefault="00B47F8F" w:rsidP="00DA471C">
            <w:pPr>
              <w:spacing w:after="0" w:line="240" w:lineRule="auto"/>
              <w:ind w:right="-36"/>
              <w:jc w:val="center"/>
              <w:rPr>
                <w:rFonts w:ascii="Times New Roman" w:eastAsia="Times New Roman" w:hAnsi="Times New Roman" w:cs="Times New Roman"/>
                <w:b/>
                <w:color w:val="000000"/>
                <w:sz w:val="20"/>
                <w:szCs w:val="20"/>
                <w:lang w:eastAsia="es-EC"/>
              </w:rPr>
            </w:pPr>
          </w:p>
        </w:tc>
        <w:tc>
          <w:tcPr>
            <w:tcW w:w="302" w:type="pct"/>
            <w:shd w:val="clear" w:color="auto" w:fill="auto"/>
            <w:noWrap/>
            <w:vAlign w:val="center"/>
          </w:tcPr>
          <w:p w:rsidR="00535B2D" w:rsidRPr="00DA471C" w:rsidRDefault="002D00E3" w:rsidP="00DA471C">
            <w:pPr>
              <w:spacing w:after="0" w:line="240" w:lineRule="auto"/>
              <w:ind w:left="-104" w:right="-10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T7</w:t>
            </w:r>
          </w:p>
        </w:tc>
        <w:tc>
          <w:tcPr>
            <w:tcW w:w="329" w:type="pct"/>
            <w:shd w:val="clear" w:color="auto" w:fill="auto"/>
            <w:noWrap/>
            <w:vAlign w:val="center"/>
          </w:tcPr>
          <w:p w:rsidR="00535B2D" w:rsidRPr="00DA471C" w:rsidRDefault="002D00E3" w:rsidP="00DA471C">
            <w:pPr>
              <w:spacing w:after="0" w:line="240" w:lineRule="auto"/>
              <w:ind w:left="-3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T10</w:t>
            </w:r>
          </w:p>
        </w:tc>
        <w:tc>
          <w:tcPr>
            <w:tcW w:w="306" w:type="pct"/>
            <w:shd w:val="clear" w:color="auto" w:fill="auto"/>
            <w:noWrap/>
            <w:vAlign w:val="center"/>
          </w:tcPr>
          <w:p w:rsidR="00535B2D" w:rsidRPr="00DA471C" w:rsidRDefault="002D00E3" w:rsidP="00DA471C">
            <w:pPr>
              <w:spacing w:after="0" w:line="240" w:lineRule="auto"/>
              <w:ind w:left="-18" w:right="-3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T6</w:t>
            </w:r>
          </w:p>
        </w:tc>
        <w:tc>
          <w:tcPr>
            <w:tcW w:w="327" w:type="pct"/>
            <w:shd w:val="clear" w:color="auto" w:fill="auto"/>
            <w:noWrap/>
            <w:vAlign w:val="center"/>
          </w:tcPr>
          <w:p w:rsidR="00535B2D" w:rsidRPr="00DA471C" w:rsidRDefault="002D00E3" w:rsidP="00DA471C">
            <w:pPr>
              <w:spacing w:after="0" w:line="240" w:lineRule="auto"/>
              <w:ind w:left="-40" w:right="-59"/>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T4</w:t>
            </w:r>
          </w:p>
        </w:tc>
        <w:tc>
          <w:tcPr>
            <w:tcW w:w="311" w:type="pct"/>
            <w:shd w:val="clear" w:color="auto" w:fill="auto"/>
            <w:noWrap/>
            <w:vAlign w:val="center"/>
          </w:tcPr>
          <w:p w:rsidR="00535B2D" w:rsidRPr="00DA471C" w:rsidRDefault="002D00E3" w:rsidP="00DA471C">
            <w:pPr>
              <w:spacing w:after="0" w:line="240" w:lineRule="auto"/>
              <w:ind w:left="-81" w:right="-25"/>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T9</w:t>
            </w:r>
          </w:p>
        </w:tc>
        <w:tc>
          <w:tcPr>
            <w:tcW w:w="318" w:type="pct"/>
            <w:shd w:val="clear" w:color="auto" w:fill="auto"/>
            <w:noWrap/>
            <w:vAlign w:val="center"/>
          </w:tcPr>
          <w:p w:rsidR="00535B2D" w:rsidRPr="00DA471C" w:rsidRDefault="002D00E3" w:rsidP="00DA471C">
            <w:pPr>
              <w:spacing w:after="0" w:line="240" w:lineRule="auto"/>
              <w:ind w:left="-115" w:right="-13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T5</w:t>
            </w:r>
          </w:p>
        </w:tc>
        <w:tc>
          <w:tcPr>
            <w:tcW w:w="364" w:type="pct"/>
            <w:shd w:val="clear" w:color="auto" w:fill="auto"/>
            <w:noWrap/>
            <w:vAlign w:val="center"/>
          </w:tcPr>
          <w:p w:rsidR="00535B2D" w:rsidRPr="00DA471C" w:rsidRDefault="002D00E3" w:rsidP="00DA471C">
            <w:pPr>
              <w:spacing w:after="0" w:line="240" w:lineRule="auto"/>
              <w:ind w:left="-149" w:right="-77"/>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T8</w:t>
            </w:r>
          </w:p>
        </w:tc>
        <w:tc>
          <w:tcPr>
            <w:tcW w:w="325" w:type="pct"/>
            <w:shd w:val="clear" w:color="auto" w:fill="auto"/>
            <w:noWrap/>
            <w:vAlign w:val="center"/>
          </w:tcPr>
          <w:p w:rsidR="00535B2D" w:rsidRPr="00DA471C" w:rsidRDefault="002D00E3" w:rsidP="00DA471C">
            <w:pPr>
              <w:spacing w:after="0" w:line="240" w:lineRule="auto"/>
              <w:ind w:left="-6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T11</w:t>
            </w:r>
          </w:p>
        </w:tc>
        <w:tc>
          <w:tcPr>
            <w:tcW w:w="333" w:type="pct"/>
            <w:shd w:val="clear" w:color="auto" w:fill="auto"/>
            <w:noWrap/>
            <w:vAlign w:val="center"/>
          </w:tcPr>
          <w:p w:rsidR="00535B2D" w:rsidRPr="00DA471C" w:rsidRDefault="002D00E3" w:rsidP="00DA471C">
            <w:pPr>
              <w:spacing w:after="0" w:line="240" w:lineRule="auto"/>
              <w:ind w:left="-24" w:right="-1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T2</w:t>
            </w:r>
          </w:p>
        </w:tc>
        <w:tc>
          <w:tcPr>
            <w:tcW w:w="293" w:type="pct"/>
            <w:shd w:val="clear" w:color="auto" w:fill="auto"/>
            <w:noWrap/>
            <w:vAlign w:val="center"/>
          </w:tcPr>
          <w:p w:rsidR="00535B2D" w:rsidRPr="00DA471C" w:rsidRDefault="002D00E3" w:rsidP="00DA471C">
            <w:pPr>
              <w:spacing w:after="0" w:line="240" w:lineRule="auto"/>
              <w:ind w:left="-126" w:right="-5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T12</w:t>
            </w:r>
          </w:p>
        </w:tc>
        <w:tc>
          <w:tcPr>
            <w:tcW w:w="293" w:type="pct"/>
            <w:vAlign w:val="center"/>
          </w:tcPr>
          <w:p w:rsidR="00535B2D" w:rsidRPr="00DA471C" w:rsidRDefault="002D00E3"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T3</w:t>
            </w:r>
          </w:p>
        </w:tc>
        <w:tc>
          <w:tcPr>
            <w:tcW w:w="309" w:type="pct"/>
            <w:shd w:val="clear" w:color="auto" w:fill="auto"/>
            <w:noWrap/>
            <w:vAlign w:val="center"/>
          </w:tcPr>
          <w:p w:rsidR="00535B2D" w:rsidRPr="00DA471C" w:rsidRDefault="002D00E3"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T1</w:t>
            </w:r>
          </w:p>
        </w:tc>
        <w:tc>
          <w:tcPr>
            <w:tcW w:w="419" w:type="pct"/>
            <w:vMerge w:val="restart"/>
            <w:shd w:val="clear" w:color="auto" w:fill="auto"/>
            <w:noWrap/>
            <w:vAlign w:val="center"/>
          </w:tcPr>
          <w:p w:rsidR="00535B2D" w:rsidRPr="00DA471C" w:rsidRDefault="0049153C" w:rsidP="00DA471C">
            <w:pPr>
              <w:spacing w:after="0" w:line="240" w:lineRule="auto"/>
              <w:jc w:val="center"/>
              <w:rPr>
                <w:rFonts w:ascii="Times New Roman" w:eastAsia="Times New Roman" w:hAnsi="Times New Roman" w:cs="Times New Roman"/>
                <w:color w:val="000000"/>
                <w:sz w:val="20"/>
                <w:szCs w:val="20"/>
                <w:lang w:eastAsia="es-EC"/>
              </w:rPr>
            </w:pPr>
            <w:r>
              <w:rPr>
                <w:rFonts w:ascii="Times New Roman" w:eastAsia="Times New Roman" w:hAnsi="Times New Roman" w:cs="Times New Roman"/>
                <w:color w:val="000000"/>
                <w:sz w:val="20"/>
                <w:szCs w:val="20"/>
                <w:lang w:eastAsia="es-EC"/>
              </w:rPr>
              <w:t xml:space="preserve">23.06 </w:t>
            </w:r>
            <w:r w:rsidR="000C57C6">
              <w:rPr>
                <w:rFonts w:ascii="Times New Roman" w:eastAsia="Times New Roman" w:hAnsi="Times New Roman" w:cs="Times New Roman"/>
                <w:color w:val="000000"/>
                <w:sz w:val="20"/>
                <w:szCs w:val="20"/>
                <w:lang w:eastAsia="es-EC"/>
              </w:rPr>
              <w:t>cm</w:t>
            </w:r>
          </w:p>
        </w:tc>
        <w:tc>
          <w:tcPr>
            <w:tcW w:w="293" w:type="pct"/>
            <w:vMerge w:val="restart"/>
            <w:shd w:val="clear" w:color="auto" w:fill="auto"/>
            <w:noWrap/>
            <w:vAlign w:val="center"/>
          </w:tcPr>
          <w:p w:rsidR="00535B2D" w:rsidRPr="00DA471C" w:rsidRDefault="003A2E78" w:rsidP="00DA471C">
            <w:pPr>
              <w:spacing w:after="0" w:line="240" w:lineRule="auto"/>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8.58</w:t>
            </w:r>
          </w:p>
        </w:tc>
      </w:tr>
      <w:tr w:rsidR="00A80852" w:rsidRPr="00DA471C" w:rsidTr="00245601">
        <w:trPr>
          <w:trHeight w:val="369"/>
          <w:jc w:val="center"/>
        </w:trPr>
        <w:tc>
          <w:tcPr>
            <w:tcW w:w="480" w:type="pct"/>
            <w:vMerge/>
            <w:vAlign w:val="center"/>
            <w:hideMark/>
          </w:tcPr>
          <w:p w:rsidR="00535B2D" w:rsidRPr="00DA471C" w:rsidRDefault="00535B2D" w:rsidP="00DA471C">
            <w:pPr>
              <w:spacing w:after="0" w:line="240" w:lineRule="auto"/>
              <w:ind w:right="-36"/>
              <w:jc w:val="center"/>
              <w:rPr>
                <w:rFonts w:ascii="Times New Roman" w:eastAsia="Times New Roman" w:hAnsi="Times New Roman" w:cs="Times New Roman"/>
                <w:b/>
                <w:color w:val="000000"/>
                <w:sz w:val="20"/>
                <w:szCs w:val="20"/>
                <w:lang w:eastAsia="es-EC"/>
              </w:rPr>
            </w:pPr>
          </w:p>
        </w:tc>
        <w:tc>
          <w:tcPr>
            <w:tcW w:w="302" w:type="pct"/>
            <w:shd w:val="clear" w:color="auto" w:fill="auto"/>
            <w:noWrap/>
            <w:vAlign w:val="center"/>
          </w:tcPr>
          <w:p w:rsidR="00535B2D" w:rsidRPr="00DA471C" w:rsidRDefault="00612AAB" w:rsidP="00DA471C">
            <w:pPr>
              <w:spacing w:after="0" w:line="240" w:lineRule="auto"/>
              <w:ind w:left="-104" w:right="-10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29.63</w:t>
            </w:r>
          </w:p>
          <w:p w:rsidR="002D00E3" w:rsidRPr="00DA471C" w:rsidRDefault="002D00E3" w:rsidP="00DA471C">
            <w:pPr>
              <w:spacing w:after="0" w:line="240" w:lineRule="auto"/>
              <w:ind w:left="-104" w:right="-10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A</w:t>
            </w:r>
          </w:p>
        </w:tc>
        <w:tc>
          <w:tcPr>
            <w:tcW w:w="329" w:type="pct"/>
            <w:shd w:val="clear" w:color="auto" w:fill="auto"/>
            <w:noWrap/>
            <w:vAlign w:val="center"/>
          </w:tcPr>
          <w:p w:rsidR="00535B2D" w:rsidRPr="00DA471C" w:rsidRDefault="00612AAB" w:rsidP="00DA471C">
            <w:pPr>
              <w:spacing w:after="0" w:line="240" w:lineRule="auto"/>
              <w:ind w:left="-3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25.77</w:t>
            </w:r>
          </w:p>
          <w:p w:rsidR="002D00E3" w:rsidRPr="00DA471C" w:rsidRDefault="002D00E3" w:rsidP="00DA471C">
            <w:pPr>
              <w:spacing w:after="0" w:line="240" w:lineRule="auto"/>
              <w:ind w:left="-3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AB</w:t>
            </w:r>
          </w:p>
        </w:tc>
        <w:tc>
          <w:tcPr>
            <w:tcW w:w="306" w:type="pct"/>
            <w:shd w:val="clear" w:color="auto" w:fill="auto"/>
            <w:noWrap/>
            <w:vAlign w:val="center"/>
          </w:tcPr>
          <w:p w:rsidR="00535B2D" w:rsidRPr="00DA471C" w:rsidRDefault="00612AAB" w:rsidP="00DA471C">
            <w:pPr>
              <w:spacing w:after="0" w:line="240" w:lineRule="auto"/>
              <w:ind w:left="-18" w:right="-3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25.2</w:t>
            </w:r>
          </w:p>
          <w:p w:rsidR="003A2E78" w:rsidRPr="00DA471C" w:rsidRDefault="003A2E78" w:rsidP="00DA471C">
            <w:pPr>
              <w:spacing w:after="0" w:line="240" w:lineRule="auto"/>
              <w:ind w:left="-18" w:right="-3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AB</w:t>
            </w:r>
          </w:p>
        </w:tc>
        <w:tc>
          <w:tcPr>
            <w:tcW w:w="327" w:type="pct"/>
            <w:shd w:val="clear" w:color="auto" w:fill="auto"/>
            <w:noWrap/>
            <w:vAlign w:val="center"/>
          </w:tcPr>
          <w:p w:rsidR="00535B2D" w:rsidRPr="00DA471C" w:rsidRDefault="003A2E78" w:rsidP="00DA471C">
            <w:pPr>
              <w:spacing w:after="0" w:line="240" w:lineRule="auto"/>
              <w:ind w:left="-40" w:right="-59"/>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25</w:t>
            </w:r>
            <w:r w:rsidR="00612AAB" w:rsidRPr="00DA471C">
              <w:rPr>
                <w:rFonts w:ascii="Times New Roman" w:eastAsia="Times New Roman" w:hAnsi="Times New Roman" w:cs="Times New Roman"/>
                <w:color w:val="000000"/>
                <w:sz w:val="20"/>
                <w:szCs w:val="20"/>
                <w:lang w:eastAsia="es-EC"/>
              </w:rPr>
              <w:t>.13</w:t>
            </w:r>
          </w:p>
          <w:p w:rsidR="003A2E78" w:rsidRPr="00DA471C" w:rsidRDefault="003A2E78" w:rsidP="00DA471C">
            <w:pPr>
              <w:spacing w:after="0" w:line="240" w:lineRule="auto"/>
              <w:ind w:left="-40" w:right="-59"/>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ABC</w:t>
            </w:r>
          </w:p>
        </w:tc>
        <w:tc>
          <w:tcPr>
            <w:tcW w:w="311" w:type="pct"/>
            <w:shd w:val="clear" w:color="auto" w:fill="auto"/>
            <w:noWrap/>
            <w:vAlign w:val="center"/>
          </w:tcPr>
          <w:p w:rsidR="00535B2D" w:rsidRPr="00DA471C" w:rsidRDefault="00612AAB" w:rsidP="00DA471C">
            <w:pPr>
              <w:spacing w:after="0" w:line="240" w:lineRule="auto"/>
              <w:ind w:left="-81" w:right="-32"/>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24.93</w:t>
            </w:r>
          </w:p>
          <w:p w:rsidR="003A2E78" w:rsidRPr="00DA471C" w:rsidRDefault="003A2E78" w:rsidP="00DA471C">
            <w:pPr>
              <w:spacing w:after="0" w:line="240" w:lineRule="auto"/>
              <w:ind w:left="-81" w:right="-32"/>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ABC</w:t>
            </w:r>
          </w:p>
        </w:tc>
        <w:tc>
          <w:tcPr>
            <w:tcW w:w="318" w:type="pct"/>
            <w:shd w:val="clear" w:color="auto" w:fill="auto"/>
            <w:noWrap/>
            <w:vAlign w:val="center"/>
          </w:tcPr>
          <w:p w:rsidR="00535B2D" w:rsidRPr="00DA471C" w:rsidRDefault="00612AAB" w:rsidP="00DA471C">
            <w:pPr>
              <w:spacing w:after="0" w:line="240" w:lineRule="auto"/>
              <w:ind w:left="-115" w:right="-13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24.9</w:t>
            </w:r>
          </w:p>
          <w:p w:rsidR="003A2E78" w:rsidRPr="00DA471C" w:rsidRDefault="003A2E78" w:rsidP="00DA471C">
            <w:pPr>
              <w:spacing w:after="0" w:line="240" w:lineRule="auto"/>
              <w:ind w:left="-115" w:right="-13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ABC</w:t>
            </w:r>
          </w:p>
        </w:tc>
        <w:tc>
          <w:tcPr>
            <w:tcW w:w="364" w:type="pct"/>
            <w:shd w:val="clear" w:color="auto" w:fill="auto"/>
            <w:noWrap/>
            <w:vAlign w:val="center"/>
          </w:tcPr>
          <w:p w:rsidR="00535B2D" w:rsidRPr="00DA471C" w:rsidRDefault="00612AAB" w:rsidP="00DA471C">
            <w:pPr>
              <w:spacing w:after="0" w:line="240" w:lineRule="auto"/>
              <w:ind w:left="-149" w:right="-77"/>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24.5</w:t>
            </w:r>
          </w:p>
          <w:p w:rsidR="003A2E78" w:rsidRPr="00DA471C" w:rsidRDefault="003A2E78" w:rsidP="00DA471C">
            <w:pPr>
              <w:spacing w:after="0" w:line="240" w:lineRule="auto"/>
              <w:ind w:left="-149" w:right="-77"/>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ABCD</w:t>
            </w:r>
          </w:p>
        </w:tc>
        <w:tc>
          <w:tcPr>
            <w:tcW w:w="325" w:type="pct"/>
            <w:shd w:val="clear" w:color="auto" w:fill="auto"/>
            <w:noWrap/>
            <w:vAlign w:val="center"/>
          </w:tcPr>
          <w:p w:rsidR="00535B2D" w:rsidRPr="00DA471C" w:rsidRDefault="003A2E78" w:rsidP="00DA471C">
            <w:pPr>
              <w:spacing w:after="0" w:line="240" w:lineRule="auto"/>
              <w:ind w:left="-6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21</w:t>
            </w:r>
            <w:r w:rsidR="00612AAB" w:rsidRPr="00DA471C">
              <w:rPr>
                <w:rFonts w:ascii="Times New Roman" w:eastAsia="Times New Roman" w:hAnsi="Times New Roman" w:cs="Times New Roman"/>
                <w:color w:val="000000"/>
                <w:sz w:val="20"/>
                <w:szCs w:val="20"/>
                <w:lang w:eastAsia="es-EC"/>
              </w:rPr>
              <w:t>.33</w:t>
            </w:r>
          </w:p>
          <w:p w:rsidR="003A2E78" w:rsidRPr="00DA471C" w:rsidRDefault="003A2E78" w:rsidP="00DA471C">
            <w:pPr>
              <w:spacing w:after="0" w:line="240" w:lineRule="auto"/>
              <w:ind w:left="-6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BCDE</w:t>
            </w:r>
          </w:p>
        </w:tc>
        <w:tc>
          <w:tcPr>
            <w:tcW w:w="333" w:type="pct"/>
            <w:shd w:val="clear" w:color="auto" w:fill="auto"/>
            <w:noWrap/>
            <w:vAlign w:val="center"/>
          </w:tcPr>
          <w:p w:rsidR="00535B2D" w:rsidRPr="00DA471C" w:rsidRDefault="003A2E78" w:rsidP="00DA471C">
            <w:pPr>
              <w:spacing w:after="0" w:line="240" w:lineRule="auto"/>
              <w:ind w:left="-24" w:right="-1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21</w:t>
            </w:r>
            <w:r w:rsidR="00612AAB" w:rsidRPr="00DA471C">
              <w:rPr>
                <w:rFonts w:ascii="Times New Roman" w:eastAsia="Times New Roman" w:hAnsi="Times New Roman" w:cs="Times New Roman"/>
                <w:color w:val="000000"/>
                <w:sz w:val="20"/>
                <w:szCs w:val="20"/>
                <w:lang w:eastAsia="es-EC"/>
              </w:rPr>
              <w:t>.03</w:t>
            </w:r>
          </w:p>
          <w:p w:rsidR="003A2E78" w:rsidRPr="00DA471C" w:rsidRDefault="003A2E78" w:rsidP="00DA471C">
            <w:pPr>
              <w:spacing w:after="0" w:line="240" w:lineRule="auto"/>
              <w:ind w:left="-24" w:right="-70"/>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BCDE</w:t>
            </w:r>
          </w:p>
        </w:tc>
        <w:tc>
          <w:tcPr>
            <w:tcW w:w="293" w:type="pct"/>
            <w:shd w:val="clear" w:color="auto" w:fill="auto"/>
            <w:noWrap/>
            <w:vAlign w:val="center"/>
          </w:tcPr>
          <w:p w:rsidR="00535B2D" w:rsidRPr="00DA471C" w:rsidRDefault="003A2E78" w:rsidP="00DA471C">
            <w:pPr>
              <w:spacing w:after="0" w:line="240" w:lineRule="auto"/>
              <w:ind w:left="-126" w:right="-5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19</w:t>
            </w:r>
            <w:r w:rsidR="00612AAB" w:rsidRPr="00DA471C">
              <w:rPr>
                <w:rFonts w:ascii="Times New Roman" w:eastAsia="Times New Roman" w:hAnsi="Times New Roman" w:cs="Times New Roman"/>
                <w:color w:val="000000"/>
                <w:sz w:val="20"/>
                <w:szCs w:val="20"/>
                <w:lang w:eastAsia="es-EC"/>
              </w:rPr>
              <w:t>.27</w:t>
            </w:r>
          </w:p>
          <w:p w:rsidR="003A2E78" w:rsidRPr="00DA471C" w:rsidRDefault="003A2E78" w:rsidP="00DA471C">
            <w:pPr>
              <w:spacing w:after="0" w:line="240" w:lineRule="auto"/>
              <w:ind w:left="-126" w:right="-5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CDE</w:t>
            </w:r>
          </w:p>
        </w:tc>
        <w:tc>
          <w:tcPr>
            <w:tcW w:w="293" w:type="pct"/>
            <w:vAlign w:val="center"/>
          </w:tcPr>
          <w:p w:rsidR="00535B2D" w:rsidRPr="00DA471C" w:rsidRDefault="00612AAB"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18.73</w:t>
            </w:r>
          </w:p>
          <w:p w:rsidR="003A2E78" w:rsidRPr="00DA471C" w:rsidRDefault="003A2E78"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DE</w:t>
            </w:r>
          </w:p>
        </w:tc>
        <w:tc>
          <w:tcPr>
            <w:tcW w:w="309" w:type="pct"/>
            <w:shd w:val="clear" w:color="auto" w:fill="auto"/>
            <w:noWrap/>
            <w:vAlign w:val="center"/>
          </w:tcPr>
          <w:p w:rsidR="00535B2D" w:rsidRPr="00DA471C" w:rsidRDefault="003A2E78"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16</w:t>
            </w:r>
            <w:r w:rsidR="00612AAB" w:rsidRPr="00DA471C">
              <w:rPr>
                <w:rFonts w:ascii="Times New Roman" w:eastAsia="Times New Roman" w:hAnsi="Times New Roman" w:cs="Times New Roman"/>
                <w:color w:val="000000"/>
                <w:sz w:val="20"/>
                <w:szCs w:val="20"/>
                <w:lang w:eastAsia="es-EC"/>
              </w:rPr>
              <w:t>.3</w:t>
            </w:r>
          </w:p>
          <w:p w:rsidR="003A2E78" w:rsidRPr="00DA471C" w:rsidRDefault="003A2E78"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E</w:t>
            </w:r>
          </w:p>
        </w:tc>
        <w:tc>
          <w:tcPr>
            <w:tcW w:w="419" w:type="pct"/>
            <w:vMerge/>
            <w:vAlign w:val="center"/>
          </w:tcPr>
          <w:p w:rsidR="00535B2D" w:rsidRPr="00DA471C" w:rsidRDefault="00535B2D" w:rsidP="00DA471C">
            <w:pPr>
              <w:spacing w:after="0" w:line="240" w:lineRule="auto"/>
              <w:jc w:val="center"/>
              <w:rPr>
                <w:rFonts w:ascii="Times New Roman" w:eastAsia="Times New Roman" w:hAnsi="Times New Roman" w:cs="Times New Roman"/>
                <w:color w:val="000000"/>
                <w:sz w:val="20"/>
                <w:szCs w:val="20"/>
                <w:lang w:eastAsia="es-EC"/>
              </w:rPr>
            </w:pPr>
          </w:p>
        </w:tc>
        <w:tc>
          <w:tcPr>
            <w:tcW w:w="293" w:type="pct"/>
            <w:vMerge/>
            <w:vAlign w:val="center"/>
          </w:tcPr>
          <w:p w:rsidR="00535B2D" w:rsidRPr="00DA471C" w:rsidRDefault="00535B2D" w:rsidP="00DA471C">
            <w:pPr>
              <w:spacing w:after="0" w:line="240" w:lineRule="auto"/>
              <w:jc w:val="center"/>
              <w:rPr>
                <w:rFonts w:ascii="Times New Roman" w:eastAsia="Times New Roman" w:hAnsi="Times New Roman" w:cs="Times New Roman"/>
                <w:color w:val="000000"/>
                <w:sz w:val="20"/>
                <w:szCs w:val="20"/>
                <w:lang w:eastAsia="es-EC"/>
              </w:rPr>
            </w:pPr>
          </w:p>
        </w:tc>
      </w:tr>
      <w:tr w:rsidR="00A80852" w:rsidRPr="00DA471C" w:rsidTr="00245601">
        <w:trPr>
          <w:trHeight w:val="369"/>
          <w:jc w:val="center"/>
        </w:trPr>
        <w:tc>
          <w:tcPr>
            <w:tcW w:w="480" w:type="pct"/>
            <w:vMerge w:val="restart"/>
            <w:shd w:val="clear" w:color="auto" w:fill="auto"/>
            <w:noWrap/>
            <w:vAlign w:val="center"/>
            <w:hideMark/>
          </w:tcPr>
          <w:p w:rsidR="00535B2D" w:rsidRPr="00DA471C" w:rsidRDefault="00535B2D" w:rsidP="00DA471C">
            <w:pPr>
              <w:spacing w:after="0" w:line="240" w:lineRule="auto"/>
              <w:ind w:right="-36"/>
              <w:jc w:val="center"/>
              <w:rPr>
                <w:rFonts w:ascii="Times New Roman" w:eastAsia="Times New Roman" w:hAnsi="Times New Roman" w:cs="Times New Roman"/>
                <w:b/>
                <w:color w:val="000000"/>
                <w:sz w:val="20"/>
                <w:szCs w:val="20"/>
                <w:lang w:eastAsia="es-EC"/>
              </w:rPr>
            </w:pPr>
          </w:p>
          <w:p w:rsidR="00535B2D" w:rsidRPr="00DA471C" w:rsidRDefault="00535B2D" w:rsidP="00DA471C">
            <w:pPr>
              <w:spacing w:after="0" w:line="240" w:lineRule="auto"/>
              <w:ind w:right="-36"/>
              <w:jc w:val="center"/>
              <w:rPr>
                <w:rFonts w:ascii="Times New Roman" w:eastAsia="Times New Roman" w:hAnsi="Times New Roman" w:cs="Times New Roman"/>
                <w:b/>
                <w:color w:val="000000"/>
                <w:sz w:val="20"/>
                <w:szCs w:val="20"/>
                <w:lang w:eastAsia="es-EC"/>
              </w:rPr>
            </w:pPr>
            <w:r w:rsidRPr="00DA471C">
              <w:rPr>
                <w:rFonts w:ascii="Times New Roman" w:eastAsia="Times New Roman" w:hAnsi="Times New Roman" w:cs="Times New Roman"/>
                <w:b/>
                <w:sz w:val="20"/>
                <w:szCs w:val="20"/>
                <w:lang w:eastAsia="es-EC"/>
              </w:rPr>
              <w:t>RP</w:t>
            </w:r>
            <w:r w:rsidR="00B47F8F" w:rsidRPr="00DA471C">
              <w:rPr>
                <w:rFonts w:ascii="Times New Roman" w:eastAsia="Times New Roman" w:hAnsi="Times New Roman" w:cs="Times New Roman"/>
                <w:b/>
                <w:sz w:val="20"/>
                <w:szCs w:val="20"/>
                <w:lang w:eastAsia="es-EC"/>
              </w:rPr>
              <w:t xml:space="preserve"> </w:t>
            </w:r>
            <w:r w:rsidR="00B47F8F" w:rsidRPr="00DA471C">
              <w:rPr>
                <w:rFonts w:ascii="Times New Roman" w:eastAsia="Times New Roman" w:hAnsi="Times New Roman" w:cs="Times New Roman"/>
                <w:b/>
                <w:color w:val="000000"/>
                <w:sz w:val="20"/>
                <w:szCs w:val="20"/>
                <w:lang w:eastAsia="es-EC"/>
              </w:rPr>
              <w:t>(**)</w:t>
            </w:r>
          </w:p>
          <w:p w:rsidR="00B47F8F" w:rsidRPr="00DA471C" w:rsidRDefault="00B47F8F" w:rsidP="00DA471C">
            <w:pPr>
              <w:spacing w:after="0" w:line="240" w:lineRule="auto"/>
              <w:ind w:right="-36"/>
              <w:jc w:val="center"/>
              <w:rPr>
                <w:rFonts w:ascii="Times New Roman" w:eastAsia="Times New Roman" w:hAnsi="Times New Roman" w:cs="Times New Roman"/>
                <w:b/>
                <w:color w:val="000000"/>
                <w:sz w:val="20"/>
                <w:szCs w:val="20"/>
                <w:lang w:eastAsia="es-EC"/>
              </w:rPr>
            </w:pPr>
          </w:p>
        </w:tc>
        <w:tc>
          <w:tcPr>
            <w:tcW w:w="302" w:type="pct"/>
            <w:shd w:val="clear" w:color="auto" w:fill="auto"/>
            <w:noWrap/>
            <w:vAlign w:val="center"/>
          </w:tcPr>
          <w:p w:rsidR="00535B2D" w:rsidRPr="00DA471C" w:rsidRDefault="00612AAB" w:rsidP="00DA471C">
            <w:pPr>
              <w:spacing w:after="0" w:line="240" w:lineRule="auto"/>
              <w:ind w:left="-104" w:right="-10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T12</w:t>
            </w:r>
          </w:p>
        </w:tc>
        <w:tc>
          <w:tcPr>
            <w:tcW w:w="329" w:type="pct"/>
            <w:shd w:val="clear" w:color="auto" w:fill="auto"/>
            <w:noWrap/>
            <w:vAlign w:val="center"/>
          </w:tcPr>
          <w:p w:rsidR="00535B2D" w:rsidRPr="00DA471C" w:rsidRDefault="00612AAB" w:rsidP="00DA471C">
            <w:pPr>
              <w:spacing w:after="0" w:line="240" w:lineRule="auto"/>
              <w:ind w:left="-3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T11</w:t>
            </w:r>
          </w:p>
        </w:tc>
        <w:tc>
          <w:tcPr>
            <w:tcW w:w="306" w:type="pct"/>
            <w:shd w:val="clear" w:color="auto" w:fill="auto"/>
            <w:noWrap/>
            <w:vAlign w:val="center"/>
          </w:tcPr>
          <w:p w:rsidR="00535B2D" w:rsidRPr="00DA471C" w:rsidRDefault="00612AAB" w:rsidP="00DA471C">
            <w:pPr>
              <w:spacing w:after="0" w:line="240" w:lineRule="auto"/>
              <w:ind w:right="-3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T6</w:t>
            </w:r>
          </w:p>
        </w:tc>
        <w:tc>
          <w:tcPr>
            <w:tcW w:w="327" w:type="pct"/>
            <w:shd w:val="clear" w:color="auto" w:fill="auto"/>
            <w:noWrap/>
            <w:vAlign w:val="center"/>
          </w:tcPr>
          <w:p w:rsidR="00535B2D" w:rsidRPr="00DA471C" w:rsidRDefault="00612AAB" w:rsidP="00DA471C">
            <w:pPr>
              <w:spacing w:after="0" w:line="240" w:lineRule="auto"/>
              <w:ind w:left="-40" w:right="-59"/>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T1</w:t>
            </w:r>
          </w:p>
        </w:tc>
        <w:tc>
          <w:tcPr>
            <w:tcW w:w="311" w:type="pct"/>
            <w:shd w:val="clear" w:color="auto" w:fill="auto"/>
            <w:noWrap/>
            <w:vAlign w:val="center"/>
          </w:tcPr>
          <w:p w:rsidR="00535B2D" w:rsidRPr="00DA471C" w:rsidRDefault="00612AAB" w:rsidP="00DA471C">
            <w:pPr>
              <w:spacing w:after="0" w:line="240" w:lineRule="auto"/>
              <w:ind w:left="-81" w:right="-25"/>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T7</w:t>
            </w:r>
          </w:p>
        </w:tc>
        <w:tc>
          <w:tcPr>
            <w:tcW w:w="318" w:type="pct"/>
            <w:shd w:val="clear" w:color="auto" w:fill="auto"/>
            <w:noWrap/>
            <w:vAlign w:val="center"/>
          </w:tcPr>
          <w:p w:rsidR="00535B2D" w:rsidRPr="00DA471C" w:rsidRDefault="00612AAB" w:rsidP="00DA471C">
            <w:pPr>
              <w:spacing w:after="0" w:line="240" w:lineRule="auto"/>
              <w:ind w:right="-13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T3</w:t>
            </w:r>
          </w:p>
        </w:tc>
        <w:tc>
          <w:tcPr>
            <w:tcW w:w="364" w:type="pct"/>
            <w:shd w:val="clear" w:color="auto" w:fill="auto"/>
            <w:noWrap/>
            <w:vAlign w:val="center"/>
          </w:tcPr>
          <w:p w:rsidR="00535B2D" w:rsidRPr="00DA471C" w:rsidRDefault="006E0876" w:rsidP="00DA471C">
            <w:pPr>
              <w:spacing w:after="0" w:line="240" w:lineRule="auto"/>
              <w:ind w:left="-149" w:right="-77"/>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T2</w:t>
            </w:r>
          </w:p>
        </w:tc>
        <w:tc>
          <w:tcPr>
            <w:tcW w:w="325" w:type="pct"/>
            <w:shd w:val="clear" w:color="auto" w:fill="auto"/>
            <w:noWrap/>
            <w:vAlign w:val="center"/>
          </w:tcPr>
          <w:p w:rsidR="00535B2D" w:rsidRPr="00DA471C" w:rsidRDefault="006E0876" w:rsidP="00DA471C">
            <w:pPr>
              <w:spacing w:after="0" w:line="240" w:lineRule="auto"/>
              <w:ind w:left="-6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T10</w:t>
            </w:r>
          </w:p>
        </w:tc>
        <w:tc>
          <w:tcPr>
            <w:tcW w:w="333" w:type="pct"/>
            <w:shd w:val="clear" w:color="auto" w:fill="auto"/>
            <w:noWrap/>
            <w:vAlign w:val="center"/>
          </w:tcPr>
          <w:p w:rsidR="00535B2D" w:rsidRPr="00DA471C" w:rsidRDefault="006E0876" w:rsidP="00DA471C">
            <w:pPr>
              <w:spacing w:after="0" w:line="240" w:lineRule="auto"/>
              <w:ind w:right="-14"/>
              <w:jc w:val="center"/>
              <w:rPr>
                <w:rFonts w:ascii="Times New Roman" w:eastAsia="Times New Roman" w:hAnsi="Times New Roman" w:cs="Times New Roman"/>
                <w:bCs/>
                <w:color w:val="000000"/>
                <w:sz w:val="20"/>
                <w:szCs w:val="20"/>
                <w:lang w:eastAsia="es-EC"/>
              </w:rPr>
            </w:pPr>
            <w:r w:rsidRPr="00DA471C">
              <w:rPr>
                <w:rFonts w:ascii="Times New Roman" w:eastAsia="Times New Roman" w:hAnsi="Times New Roman" w:cs="Times New Roman"/>
                <w:bCs/>
                <w:color w:val="000000"/>
                <w:sz w:val="20"/>
                <w:szCs w:val="20"/>
                <w:lang w:eastAsia="es-EC"/>
              </w:rPr>
              <w:t>T8</w:t>
            </w:r>
          </w:p>
        </w:tc>
        <w:tc>
          <w:tcPr>
            <w:tcW w:w="293" w:type="pct"/>
            <w:shd w:val="clear" w:color="auto" w:fill="auto"/>
            <w:noWrap/>
            <w:vAlign w:val="center"/>
          </w:tcPr>
          <w:p w:rsidR="00535B2D" w:rsidRPr="00DA471C" w:rsidRDefault="006E0876" w:rsidP="00DA471C">
            <w:pPr>
              <w:spacing w:after="0" w:line="240" w:lineRule="auto"/>
              <w:ind w:left="-126" w:right="-5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T4</w:t>
            </w:r>
          </w:p>
        </w:tc>
        <w:tc>
          <w:tcPr>
            <w:tcW w:w="293" w:type="pct"/>
            <w:vAlign w:val="center"/>
          </w:tcPr>
          <w:p w:rsidR="00535B2D" w:rsidRPr="00DA471C" w:rsidRDefault="006E0876" w:rsidP="00DA471C">
            <w:pPr>
              <w:spacing w:after="0" w:line="240" w:lineRule="auto"/>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T9</w:t>
            </w:r>
          </w:p>
        </w:tc>
        <w:tc>
          <w:tcPr>
            <w:tcW w:w="309" w:type="pct"/>
            <w:shd w:val="clear" w:color="auto" w:fill="auto"/>
            <w:noWrap/>
            <w:vAlign w:val="center"/>
          </w:tcPr>
          <w:p w:rsidR="00535B2D" w:rsidRPr="00DA471C" w:rsidRDefault="006E0876" w:rsidP="00DA471C">
            <w:pPr>
              <w:spacing w:after="0" w:line="240" w:lineRule="auto"/>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T5</w:t>
            </w:r>
          </w:p>
        </w:tc>
        <w:tc>
          <w:tcPr>
            <w:tcW w:w="419" w:type="pct"/>
            <w:vMerge w:val="restart"/>
            <w:shd w:val="clear" w:color="auto" w:fill="auto"/>
            <w:noWrap/>
            <w:vAlign w:val="center"/>
          </w:tcPr>
          <w:p w:rsidR="00535B2D" w:rsidRPr="00DA471C" w:rsidRDefault="0049153C" w:rsidP="00DA471C">
            <w:pPr>
              <w:spacing w:after="0" w:line="240" w:lineRule="auto"/>
              <w:ind w:left="-46"/>
              <w:jc w:val="center"/>
              <w:rPr>
                <w:rFonts w:ascii="Times New Roman" w:eastAsia="Times New Roman" w:hAnsi="Times New Roman" w:cs="Times New Roman"/>
                <w:color w:val="000000"/>
                <w:sz w:val="20"/>
                <w:szCs w:val="20"/>
                <w:lang w:eastAsia="es-EC"/>
              </w:rPr>
            </w:pPr>
            <w:r>
              <w:rPr>
                <w:rFonts w:ascii="Times New Roman" w:eastAsia="Times New Roman" w:hAnsi="Times New Roman" w:cs="Times New Roman"/>
                <w:color w:val="000000"/>
                <w:sz w:val="20"/>
                <w:szCs w:val="20"/>
                <w:lang w:eastAsia="es-EC"/>
              </w:rPr>
              <w:t xml:space="preserve">5 </w:t>
            </w:r>
            <w:r w:rsidR="000C57C6">
              <w:rPr>
                <w:rFonts w:ascii="Times New Roman" w:eastAsia="Times New Roman" w:hAnsi="Times New Roman" w:cs="Times New Roman"/>
                <w:color w:val="000000"/>
                <w:sz w:val="20"/>
                <w:szCs w:val="20"/>
                <w:lang w:eastAsia="es-EC"/>
              </w:rPr>
              <w:t>ramas</w:t>
            </w:r>
          </w:p>
        </w:tc>
        <w:tc>
          <w:tcPr>
            <w:tcW w:w="293" w:type="pct"/>
            <w:vMerge w:val="restart"/>
            <w:shd w:val="clear" w:color="auto" w:fill="auto"/>
            <w:noWrap/>
            <w:vAlign w:val="center"/>
          </w:tcPr>
          <w:p w:rsidR="00535B2D" w:rsidRPr="00DA471C" w:rsidRDefault="00612AAB" w:rsidP="00DA471C">
            <w:pPr>
              <w:spacing w:after="0" w:line="240" w:lineRule="auto"/>
              <w:ind w:left="-70" w:right="-70"/>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19.62</w:t>
            </w:r>
          </w:p>
        </w:tc>
      </w:tr>
      <w:tr w:rsidR="00A80852" w:rsidRPr="00DA471C" w:rsidTr="00245601">
        <w:trPr>
          <w:trHeight w:val="369"/>
          <w:jc w:val="center"/>
        </w:trPr>
        <w:tc>
          <w:tcPr>
            <w:tcW w:w="480" w:type="pct"/>
            <w:vMerge/>
            <w:vAlign w:val="center"/>
            <w:hideMark/>
          </w:tcPr>
          <w:p w:rsidR="00535B2D" w:rsidRPr="00DA471C" w:rsidRDefault="00535B2D" w:rsidP="00DA471C">
            <w:pPr>
              <w:spacing w:after="0" w:line="240" w:lineRule="auto"/>
              <w:ind w:right="-36"/>
              <w:jc w:val="center"/>
              <w:rPr>
                <w:rFonts w:ascii="Times New Roman" w:eastAsia="Times New Roman" w:hAnsi="Times New Roman" w:cs="Times New Roman"/>
                <w:b/>
                <w:color w:val="000000"/>
                <w:sz w:val="20"/>
                <w:szCs w:val="20"/>
                <w:lang w:eastAsia="es-EC"/>
              </w:rPr>
            </w:pPr>
          </w:p>
        </w:tc>
        <w:tc>
          <w:tcPr>
            <w:tcW w:w="302" w:type="pct"/>
            <w:shd w:val="clear" w:color="auto" w:fill="auto"/>
            <w:noWrap/>
            <w:vAlign w:val="center"/>
          </w:tcPr>
          <w:p w:rsidR="00535B2D" w:rsidRPr="00DA471C" w:rsidRDefault="00612AAB" w:rsidP="00DA471C">
            <w:pPr>
              <w:spacing w:after="0" w:line="240" w:lineRule="auto"/>
              <w:ind w:right="-10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11</w:t>
            </w:r>
          </w:p>
          <w:p w:rsidR="00612AAB" w:rsidRPr="00DA471C" w:rsidRDefault="00612AAB" w:rsidP="00DA471C">
            <w:pPr>
              <w:spacing w:after="0" w:line="240" w:lineRule="auto"/>
              <w:ind w:right="-10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A</w:t>
            </w:r>
          </w:p>
        </w:tc>
        <w:tc>
          <w:tcPr>
            <w:tcW w:w="329" w:type="pct"/>
            <w:shd w:val="clear" w:color="auto" w:fill="auto"/>
            <w:noWrap/>
            <w:vAlign w:val="center"/>
          </w:tcPr>
          <w:p w:rsidR="00535B2D" w:rsidRPr="00DA471C" w:rsidRDefault="00612AAB" w:rsidP="00DA471C">
            <w:pPr>
              <w:spacing w:after="0" w:line="240" w:lineRule="auto"/>
              <w:ind w:left="-3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10</w:t>
            </w:r>
          </w:p>
          <w:p w:rsidR="00612AAB" w:rsidRPr="00DA471C" w:rsidRDefault="00612AAB" w:rsidP="00DA471C">
            <w:pPr>
              <w:spacing w:after="0" w:line="240" w:lineRule="auto"/>
              <w:ind w:left="-3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AB</w:t>
            </w:r>
          </w:p>
        </w:tc>
        <w:tc>
          <w:tcPr>
            <w:tcW w:w="306" w:type="pct"/>
            <w:shd w:val="clear" w:color="auto" w:fill="auto"/>
            <w:noWrap/>
            <w:vAlign w:val="center"/>
          </w:tcPr>
          <w:p w:rsidR="00535B2D" w:rsidRPr="00DA471C" w:rsidRDefault="00612AAB" w:rsidP="00DA471C">
            <w:pPr>
              <w:spacing w:after="0" w:line="240" w:lineRule="auto"/>
              <w:ind w:left="-18" w:right="-3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7</w:t>
            </w:r>
          </w:p>
          <w:p w:rsidR="00612AAB" w:rsidRPr="00DA471C" w:rsidRDefault="006E0876" w:rsidP="00DA471C">
            <w:pPr>
              <w:spacing w:after="0" w:line="240" w:lineRule="auto"/>
              <w:ind w:left="-18" w:right="-3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BC</w:t>
            </w:r>
          </w:p>
        </w:tc>
        <w:tc>
          <w:tcPr>
            <w:tcW w:w="327" w:type="pct"/>
            <w:shd w:val="clear" w:color="auto" w:fill="auto"/>
            <w:noWrap/>
            <w:vAlign w:val="center"/>
          </w:tcPr>
          <w:p w:rsidR="00535B2D" w:rsidRPr="00DA471C" w:rsidRDefault="006E0876" w:rsidP="00DA471C">
            <w:pPr>
              <w:spacing w:after="0" w:line="240" w:lineRule="auto"/>
              <w:ind w:left="-40" w:right="-59"/>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7</w:t>
            </w:r>
          </w:p>
          <w:p w:rsidR="006E0876" w:rsidRPr="00DA471C" w:rsidRDefault="006E0876" w:rsidP="00DA471C">
            <w:pPr>
              <w:spacing w:after="0" w:line="240" w:lineRule="auto"/>
              <w:ind w:left="-40" w:right="-59"/>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BC</w:t>
            </w:r>
          </w:p>
        </w:tc>
        <w:tc>
          <w:tcPr>
            <w:tcW w:w="311" w:type="pct"/>
            <w:shd w:val="clear" w:color="auto" w:fill="auto"/>
            <w:noWrap/>
            <w:vAlign w:val="center"/>
          </w:tcPr>
          <w:p w:rsidR="00535B2D" w:rsidRPr="00DA471C" w:rsidRDefault="006E0876" w:rsidP="00DA471C">
            <w:pPr>
              <w:spacing w:after="0" w:line="240" w:lineRule="auto"/>
              <w:ind w:left="-81" w:right="-25"/>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6</w:t>
            </w:r>
          </w:p>
          <w:p w:rsidR="006E0876" w:rsidRPr="00DA471C" w:rsidRDefault="006E0876" w:rsidP="00DA471C">
            <w:pPr>
              <w:spacing w:after="0" w:line="240" w:lineRule="auto"/>
              <w:ind w:left="-81" w:right="-25"/>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C</w:t>
            </w:r>
          </w:p>
        </w:tc>
        <w:tc>
          <w:tcPr>
            <w:tcW w:w="318" w:type="pct"/>
            <w:shd w:val="clear" w:color="auto" w:fill="auto"/>
            <w:noWrap/>
            <w:vAlign w:val="center"/>
          </w:tcPr>
          <w:p w:rsidR="00535B2D" w:rsidRPr="00DA471C" w:rsidRDefault="006E0876" w:rsidP="00DA471C">
            <w:pPr>
              <w:spacing w:after="0" w:line="240" w:lineRule="auto"/>
              <w:ind w:left="-115" w:right="-13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6</w:t>
            </w:r>
          </w:p>
          <w:p w:rsidR="006E0876" w:rsidRPr="00DA471C" w:rsidRDefault="006E0876" w:rsidP="00DA471C">
            <w:pPr>
              <w:spacing w:after="0" w:line="240" w:lineRule="auto"/>
              <w:ind w:left="-115" w:right="-13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C</w:t>
            </w:r>
          </w:p>
        </w:tc>
        <w:tc>
          <w:tcPr>
            <w:tcW w:w="364" w:type="pct"/>
            <w:shd w:val="clear" w:color="auto" w:fill="auto"/>
            <w:noWrap/>
            <w:vAlign w:val="center"/>
          </w:tcPr>
          <w:p w:rsidR="00535B2D" w:rsidRPr="00DA471C" w:rsidRDefault="006E0876" w:rsidP="00DA471C">
            <w:pPr>
              <w:spacing w:after="0" w:line="240" w:lineRule="auto"/>
              <w:ind w:left="-149" w:right="-77"/>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5</w:t>
            </w:r>
          </w:p>
          <w:p w:rsidR="006E0876" w:rsidRPr="00DA471C" w:rsidRDefault="006E0876" w:rsidP="00DA471C">
            <w:pPr>
              <w:spacing w:after="0" w:line="240" w:lineRule="auto"/>
              <w:ind w:left="-149" w:right="-77"/>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CD</w:t>
            </w:r>
          </w:p>
        </w:tc>
        <w:tc>
          <w:tcPr>
            <w:tcW w:w="325" w:type="pct"/>
            <w:shd w:val="clear" w:color="auto" w:fill="auto"/>
            <w:noWrap/>
            <w:vAlign w:val="center"/>
          </w:tcPr>
          <w:p w:rsidR="00535B2D" w:rsidRPr="00DA471C" w:rsidRDefault="006E0876" w:rsidP="00DA471C">
            <w:pPr>
              <w:spacing w:after="0" w:line="240" w:lineRule="auto"/>
              <w:ind w:left="-6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5</w:t>
            </w:r>
          </w:p>
          <w:p w:rsidR="006E0876" w:rsidRPr="00DA471C" w:rsidRDefault="006E0876" w:rsidP="00DA471C">
            <w:pPr>
              <w:spacing w:after="0" w:line="240" w:lineRule="auto"/>
              <w:ind w:left="-6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CD</w:t>
            </w:r>
          </w:p>
        </w:tc>
        <w:tc>
          <w:tcPr>
            <w:tcW w:w="333" w:type="pct"/>
            <w:shd w:val="clear" w:color="auto" w:fill="auto"/>
            <w:noWrap/>
            <w:vAlign w:val="center"/>
          </w:tcPr>
          <w:p w:rsidR="00535B2D" w:rsidRPr="00DA471C" w:rsidRDefault="006E0876" w:rsidP="00DA471C">
            <w:pPr>
              <w:spacing w:after="0" w:line="240" w:lineRule="auto"/>
              <w:ind w:left="-24" w:right="-1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3</w:t>
            </w:r>
          </w:p>
          <w:p w:rsidR="006E0876" w:rsidRPr="00DA471C" w:rsidRDefault="006E0876" w:rsidP="00DA471C">
            <w:pPr>
              <w:spacing w:after="0" w:line="240" w:lineRule="auto"/>
              <w:ind w:left="-24" w:right="-1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D</w:t>
            </w:r>
          </w:p>
        </w:tc>
        <w:tc>
          <w:tcPr>
            <w:tcW w:w="293" w:type="pct"/>
            <w:shd w:val="clear" w:color="auto" w:fill="auto"/>
            <w:noWrap/>
            <w:vAlign w:val="center"/>
          </w:tcPr>
          <w:p w:rsidR="00535B2D" w:rsidRPr="00DA471C" w:rsidRDefault="006E0876" w:rsidP="00DA471C">
            <w:pPr>
              <w:spacing w:after="0" w:line="240" w:lineRule="auto"/>
              <w:ind w:left="-126" w:right="-5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3</w:t>
            </w:r>
          </w:p>
          <w:p w:rsidR="006E0876" w:rsidRPr="00DA471C" w:rsidRDefault="006E0876" w:rsidP="00DA471C">
            <w:pPr>
              <w:spacing w:after="0" w:line="240" w:lineRule="auto"/>
              <w:ind w:left="-126" w:right="-5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D</w:t>
            </w:r>
          </w:p>
        </w:tc>
        <w:tc>
          <w:tcPr>
            <w:tcW w:w="293" w:type="pct"/>
            <w:vAlign w:val="center"/>
          </w:tcPr>
          <w:p w:rsidR="00535B2D" w:rsidRPr="00DA471C" w:rsidRDefault="006E0876"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3</w:t>
            </w:r>
          </w:p>
          <w:p w:rsidR="006E0876" w:rsidRPr="00DA471C" w:rsidRDefault="006E0876"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D</w:t>
            </w:r>
          </w:p>
        </w:tc>
        <w:tc>
          <w:tcPr>
            <w:tcW w:w="309" w:type="pct"/>
            <w:shd w:val="clear" w:color="auto" w:fill="auto"/>
            <w:noWrap/>
            <w:vAlign w:val="center"/>
          </w:tcPr>
          <w:p w:rsidR="00535B2D" w:rsidRPr="00DA471C" w:rsidRDefault="006E0876"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2</w:t>
            </w:r>
          </w:p>
          <w:p w:rsidR="006E0876" w:rsidRPr="00DA471C" w:rsidRDefault="006E0876"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D</w:t>
            </w:r>
          </w:p>
        </w:tc>
        <w:tc>
          <w:tcPr>
            <w:tcW w:w="419" w:type="pct"/>
            <w:vMerge/>
            <w:vAlign w:val="center"/>
          </w:tcPr>
          <w:p w:rsidR="00535B2D" w:rsidRPr="00DA471C" w:rsidRDefault="00535B2D" w:rsidP="00DA471C">
            <w:pPr>
              <w:spacing w:after="0" w:line="240" w:lineRule="auto"/>
              <w:ind w:left="-79" w:right="-53"/>
              <w:jc w:val="center"/>
              <w:rPr>
                <w:rFonts w:ascii="Times New Roman" w:eastAsia="Times New Roman" w:hAnsi="Times New Roman" w:cs="Times New Roman"/>
                <w:color w:val="000000"/>
                <w:sz w:val="20"/>
                <w:szCs w:val="20"/>
                <w:lang w:eastAsia="es-EC"/>
              </w:rPr>
            </w:pPr>
          </w:p>
        </w:tc>
        <w:tc>
          <w:tcPr>
            <w:tcW w:w="293" w:type="pct"/>
            <w:vMerge/>
            <w:vAlign w:val="center"/>
          </w:tcPr>
          <w:p w:rsidR="00535B2D" w:rsidRPr="00DA471C" w:rsidRDefault="00535B2D" w:rsidP="00DA471C">
            <w:pPr>
              <w:spacing w:after="0" w:line="240" w:lineRule="auto"/>
              <w:jc w:val="center"/>
              <w:rPr>
                <w:rFonts w:ascii="Times New Roman" w:eastAsia="Times New Roman" w:hAnsi="Times New Roman" w:cs="Times New Roman"/>
                <w:color w:val="000000"/>
                <w:sz w:val="20"/>
                <w:szCs w:val="20"/>
                <w:lang w:eastAsia="es-EC"/>
              </w:rPr>
            </w:pPr>
          </w:p>
        </w:tc>
      </w:tr>
      <w:tr w:rsidR="00A80852" w:rsidRPr="00DA471C" w:rsidTr="00245601">
        <w:trPr>
          <w:trHeight w:val="369"/>
          <w:jc w:val="center"/>
        </w:trPr>
        <w:tc>
          <w:tcPr>
            <w:tcW w:w="480" w:type="pct"/>
            <w:vMerge w:val="restart"/>
            <w:shd w:val="clear" w:color="auto" w:fill="auto"/>
            <w:noWrap/>
            <w:vAlign w:val="center"/>
            <w:hideMark/>
          </w:tcPr>
          <w:p w:rsidR="00535B2D" w:rsidRPr="00DA471C" w:rsidRDefault="00535B2D" w:rsidP="00DA471C">
            <w:pPr>
              <w:spacing w:after="0" w:line="240" w:lineRule="auto"/>
              <w:ind w:right="-36"/>
              <w:jc w:val="center"/>
              <w:rPr>
                <w:rFonts w:ascii="Times New Roman" w:eastAsia="Times New Roman" w:hAnsi="Times New Roman" w:cs="Times New Roman"/>
                <w:b/>
                <w:color w:val="000000"/>
                <w:sz w:val="20"/>
                <w:szCs w:val="20"/>
                <w:lang w:eastAsia="es-EC"/>
              </w:rPr>
            </w:pPr>
            <w:r w:rsidRPr="00DA471C">
              <w:rPr>
                <w:rFonts w:ascii="Times New Roman" w:eastAsia="Times New Roman" w:hAnsi="Times New Roman" w:cs="Times New Roman"/>
                <w:b/>
                <w:color w:val="000000"/>
                <w:sz w:val="20"/>
                <w:szCs w:val="20"/>
                <w:lang w:eastAsia="es-EC"/>
              </w:rPr>
              <w:t>VP</w:t>
            </w:r>
            <w:r w:rsidR="00B47F8F" w:rsidRPr="00DA471C">
              <w:rPr>
                <w:rFonts w:ascii="Times New Roman" w:eastAsia="Times New Roman" w:hAnsi="Times New Roman" w:cs="Times New Roman"/>
                <w:b/>
                <w:color w:val="000000"/>
                <w:sz w:val="20"/>
                <w:szCs w:val="20"/>
                <w:lang w:eastAsia="es-EC"/>
              </w:rPr>
              <w:t xml:space="preserve"> (**)</w:t>
            </w:r>
          </w:p>
          <w:p w:rsidR="00B47F8F" w:rsidRPr="00DA471C" w:rsidRDefault="00B47F8F" w:rsidP="00DA471C">
            <w:pPr>
              <w:spacing w:after="0" w:line="240" w:lineRule="auto"/>
              <w:ind w:right="-36"/>
              <w:jc w:val="center"/>
              <w:rPr>
                <w:rFonts w:ascii="Times New Roman" w:eastAsia="Times New Roman" w:hAnsi="Times New Roman" w:cs="Times New Roman"/>
                <w:b/>
                <w:color w:val="000000"/>
                <w:sz w:val="20"/>
                <w:szCs w:val="20"/>
                <w:lang w:eastAsia="es-EC"/>
              </w:rPr>
            </w:pPr>
          </w:p>
        </w:tc>
        <w:tc>
          <w:tcPr>
            <w:tcW w:w="302" w:type="pct"/>
            <w:shd w:val="clear" w:color="auto" w:fill="auto"/>
            <w:noWrap/>
            <w:vAlign w:val="center"/>
          </w:tcPr>
          <w:p w:rsidR="00535B2D" w:rsidRPr="00DA471C" w:rsidRDefault="006E0876" w:rsidP="00DA471C">
            <w:pPr>
              <w:spacing w:after="0" w:line="240" w:lineRule="auto"/>
              <w:ind w:left="-104" w:right="-10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T12</w:t>
            </w:r>
          </w:p>
        </w:tc>
        <w:tc>
          <w:tcPr>
            <w:tcW w:w="329" w:type="pct"/>
            <w:shd w:val="clear" w:color="auto" w:fill="auto"/>
            <w:noWrap/>
            <w:vAlign w:val="center"/>
          </w:tcPr>
          <w:p w:rsidR="00535B2D" w:rsidRPr="00DA471C" w:rsidRDefault="006E0876" w:rsidP="00DA471C">
            <w:pPr>
              <w:spacing w:after="0" w:line="240" w:lineRule="auto"/>
              <w:ind w:left="-3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T11</w:t>
            </w:r>
          </w:p>
        </w:tc>
        <w:tc>
          <w:tcPr>
            <w:tcW w:w="306" w:type="pct"/>
            <w:shd w:val="clear" w:color="auto" w:fill="auto"/>
            <w:noWrap/>
            <w:vAlign w:val="center"/>
          </w:tcPr>
          <w:p w:rsidR="00535B2D" w:rsidRPr="00DA471C" w:rsidRDefault="006E0876" w:rsidP="00DA471C">
            <w:pPr>
              <w:spacing w:after="0" w:line="240" w:lineRule="auto"/>
              <w:ind w:left="-18" w:right="-3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T6</w:t>
            </w:r>
          </w:p>
        </w:tc>
        <w:tc>
          <w:tcPr>
            <w:tcW w:w="327" w:type="pct"/>
            <w:shd w:val="clear" w:color="auto" w:fill="auto"/>
            <w:noWrap/>
            <w:vAlign w:val="center"/>
          </w:tcPr>
          <w:p w:rsidR="00535B2D" w:rsidRPr="00DA471C" w:rsidRDefault="006E0876" w:rsidP="00DA471C">
            <w:pPr>
              <w:spacing w:after="0" w:line="240" w:lineRule="auto"/>
              <w:ind w:left="-40" w:right="-59"/>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T3</w:t>
            </w:r>
          </w:p>
        </w:tc>
        <w:tc>
          <w:tcPr>
            <w:tcW w:w="311" w:type="pct"/>
            <w:shd w:val="clear" w:color="auto" w:fill="auto"/>
            <w:noWrap/>
            <w:vAlign w:val="center"/>
          </w:tcPr>
          <w:p w:rsidR="00535B2D" w:rsidRPr="00DA471C" w:rsidRDefault="006E0876" w:rsidP="00DA471C">
            <w:pPr>
              <w:spacing w:after="0" w:line="240" w:lineRule="auto"/>
              <w:ind w:left="-81" w:right="-25"/>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T1</w:t>
            </w:r>
          </w:p>
        </w:tc>
        <w:tc>
          <w:tcPr>
            <w:tcW w:w="318" w:type="pct"/>
            <w:shd w:val="clear" w:color="auto" w:fill="auto"/>
            <w:noWrap/>
            <w:vAlign w:val="center"/>
          </w:tcPr>
          <w:p w:rsidR="00535B2D" w:rsidRPr="00DA471C" w:rsidRDefault="006E0876" w:rsidP="00DA471C">
            <w:pPr>
              <w:spacing w:after="0" w:line="240" w:lineRule="auto"/>
              <w:ind w:left="-115" w:right="-13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T2</w:t>
            </w:r>
          </w:p>
        </w:tc>
        <w:tc>
          <w:tcPr>
            <w:tcW w:w="364" w:type="pct"/>
            <w:shd w:val="clear" w:color="auto" w:fill="auto"/>
            <w:noWrap/>
            <w:vAlign w:val="center"/>
          </w:tcPr>
          <w:p w:rsidR="00535B2D" w:rsidRPr="00DA471C" w:rsidRDefault="006E0876" w:rsidP="00DA471C">
            <w:pPr>
              <w:spacing w:after="0" w:line="240" w:lineRule="auto"/>
              <w:ind w:left="-149" w:right="-77"/>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T10</w:t>
            </w:r>
          </w:p>
        </w:tc>
        <w:tc>
          <w:tcPr>
            <w:tcW w:w="325" w:type="pct"/>
            <w:shd w:val="clear" w:color="auto" w:fill="auto"/>
            <w:noWrap/>
            <w:vAlign w:val="center"/>
          </w:tcPr>
          <w:p w:rsidR="00535B2D" w:rsidRPr="00DA471C" w:rsidRDefault="006E0876" w:rsidP="00DA471C">
            <w:pPr>
              <w:spacing w:after="0" w:line="240" w:lineRule="auto"/>
              <w:ind w:left="-6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T7</w:t>
            </w:r>
          </w:p>
        </w:tc>
        <w:tc>
          <w:tcPr>
            <w:tcW w:w="333" w:type="pct"/>
            <w:shd w:val="clear" w:color="auto" w:fill="auto"/>
            <w:noWrap/>
            <w:vAlign w:val="center"/>
          </w:tcPr>
          <w:p w:rsidR="00535B2D" w:rsidRPr="00DA471C" w:rsidRDefault="006E0876" w:rsidP="00DA471C">
            <w:pPr>
              <w:spacing w:after="0" w:line="240" w:lineRule="auto"/>
              <w:ind w:left="-24" w:right="-14"/>
              <w:jc w:val="center"/>
              <w:rPr>
                <w:rFonts w:ascii="Times New Roman" w:eastAsia="Times New Roman" w:hAnsi="Times New Roman" w:cs="Times New Roman"/>
                <w:bCs/>
                <w:color w:val="000000"/>
                <w:sz w:val="20"/>
                <w:szCs w:val="20"/>
                <w:lang w:eastAsia="es-EC"/>
              </w:rPr>
            </w:pPr>
            <w:r w:rsidRPr="00DA471C">
              <w:rPr>
                <w:rFonts w:ascii="Times New Roman" w:eastAsia="Times New Roman" w:hAnsi="Times New Roman" w:cs="Times New Roman"/>
                <w:bCs/>
                <w:color w:val="000000"/>
                <w:sz w:val="20"/>
                <w:szCs w:val="20"/>
                <w:lang w:eastAsia="es-EC"/>
              </w:rPr>
              <w:t>T4</w:t>
            </w:r>
          </w:p>
        </w:tc>
        <w:tc>
          <w:tcPr>
            <w:tcW w:w="293" w:type="pct"/>
            <w:shd w:val="clear" w:color="auto" w:fill="auto"/>
            <w:noWrap/>
            <w:vAlign w:val="center"/>
          </w:tcPr>
          <w:p w:rsidR="00535B2D" w:rsidRPr="00DA471C" w:rsidRDefault="006E0876" w:rsidP="00DA471C">
            <w:pPr>
              <w:spacing w:after="0" w:line="240" w:lineRule="auto"/>
              <w:ind w:left="-126" w:right="-5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T8</w:t>
            </w:r>
          </w:p>
        </w:tc>
        <w:tc>
          <w:tcPr>
            <w:tcW w:w="293" w:type="pct"/>
            <w:vAlign w:val="center"/>
          </w:tcPr>
          <w:p w:rsidR="00535B2D" w:rsidRPr="00DA471C" w:rsidRDefault="006E0876"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T5</w:t>
            </w:r>
          </w:p>
        </w:tc>
        <w:tc>
          <w:tcPr>
            <w:tcW w:w="309" w:type="pct"/>
            <w:shd w:val="clear" w:color="auto" w:fill="auto"/>
            <w:noWrap/>
            <w:vAlign w:val="center"/>
          </w:tcPr>
          <w:p w:rsidR="00535B2D" w:rsidRPr="00DA471C" w:rsidRDefault="006E0876"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T9</w:t>
            </w:r>
          </w:p>
        </w:tc>
        <w:tc>
          <w:tcPr>
            <w:tcW w:w="419" w:type="pct"/>
            <w:vMerge w:val="restart"/>
            <w:shd w:val="clear" w:color="auto" w:fill="auto"/>
            <w:noWrap/>
            <w:vAlign w:val="center"/>
          </w:tcPr>
          <w:p w:rsidR="00535B2D" w:rsidRPr="00DA471C" w:rsidRDefault="0049153C" w:rsidP="00DA471C">
            <w:pPr>
              <w:spacing w:after="0" w:line="240" w:lineRule="auto"/>
              <w:ind w:left="-46"/>
              <w:jc w:val="center"/>
              <w:rPr>
                <w:rFonts w:ascii="Times New Roman" w:eastAsia="Times New Roman" w:hAnsi="Times New Roman" w:cs="Times New Roman"/>
                <w:color w:val="000000"/>
                <w:sz w:val="20"/>
                <w:szCs w:val="20"/>
                <w:lang w:eastAsia="es-EC"/>
              </w:rPr>
            </w:pPr>
            <w:r>
              <w:rPr>
                <w:rFonts w:ascii="Times New Roman" w:eastAsia="Times New Roman" w:hAnsi="Times New Roman" w:cs="Times New Roman"/>
                <w:color w:val="000000"/>
                <w:sz w:val="20"/>
                <w:szCs w:val="20"/>
                <w:lang w:eastAsia="es-EC"/>
              </w:rPr>
              <w:t xml:space="preserve">69 </w:t>
            </w:r>
            <w:r w:rsidR="000C57C6">
              <w:rPr>
                <w:rFonts w:ascii="Times New Roman" w:eastAsia="Times New Roman" w:hAnsi="Times New Roman" w:cs="Times New Roman"/>
                <w:color w:val="000000"/>
                <w:sz w:val="20"/>
                <w:szCs w:val="20"/>
                <w:lang w:eastAsia="es-EC"/>
              </w:rPr>
              <w:t>vainas</w:t>
            </w:r>
          </w:p>
        </w:tc>
        <w:tc>
          <w:tcPr>
            <w:tcW w:w="293" w:type="pct"/>
            <w:vMerge w:val="restart"/>
            <w:shd w:val="clear" w:color="auto" w:fill="auto"/>
            <w:noWrap/>
            <w:vAlign w:val="center"/>
          </w:tcPr>
          <w:p w:rsidR="00535B2D" w:rsidRPr="00DA471C" w:rsidRDefault="006E0876" w:rsidP="00DA471C">
            <w:pPr>
              <w:spacing w:after="0" w:line="240" w:lineRule="auto"/>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16.54</w:t>
            </w:r>
          </w:p>
        </w:tc>
      </w:tr>
      <w:tr w:rsidR="00A80852" w:rsidRPr="00DA471C" w:rsidTr="00245601">
        <w:trPr>
          <w:trHeight w:val="369"/>
          <w:jc w:val="center"/>
        </w:trPr>
        <w:tc>
          <w:tcPr>
            <w:tcW w:w="480" w:type="pct"/>
            <w:vMerge/>
            <w:vAlign w:val="center"/>
            <w:hideMark/>
          </w:tcPr>
          <w:p w:rsidR="00535B2D" w:rsidRPr="00DA471C" w:rsidRDefault="00535B2D" w:rsidP="00DA471C">
            <w:pPr>
              <w:spacing w:after="0" w:line="240" w:lineRule="auto"/>
              <w:ind w:right="-36"/>
              <w:jc w:val="center"/>
              <w:rPr>
                <w:rFonts w:ascii="Times New Roman" w:eastAsia="Times New Roman" w:hAnsi="Times New Roman" w:cs="Times New Roman"/>
                <w:b/>
                <w:color w:val="000000"/>
                <w:sz w:val="20"/>
                <w:szCs w:val="20"/>
                <w:lang w:eastAsia="es-EC"/>
              </w:rPr>
            </w:pPr>
          </w:p>
        </w:tc>
        <w:tc>
          <w:tcPr>
            <w:tcW w:w="302" w:type="pct"/>
            <w:shd w:val="clear" w:color="auto" w:fill="auto"/>
            <w:noWrap/>
            <w:vAlign w:val="center"/>
          </w:tcPr>
          <w:p w:rsidR="00535B2D" w:rsidRPr="00DA471C" w:rsidRDefault="006E0876" w:rsidP="00DA471C">
            <w:pPr>
              <w:spacing w:after="0" w:line="240" w:lineRule="auto"/>
              <w:ind w:left="-104" w:right="-10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138</w:t>
            </w:r>
          </w:p>
          <w:p w:rsidR="006E0876" w:rsidRPr="00DA471C" w:rsidRDefault="006E0876" w:rsidP="00DA471C">
            <w:pPr>
              <w:spacing w:after="0" w:line="240" w:lineRule="auto"/>
              <w:ind w:left="-104" w:right="-10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A</w:t>
            </w:r>
          </w:p>
        </w:tc>
        <w:tc>
          <w:tcPr>
            <w:tcW w:w="329" w:type="pct"/>
            <w:shd w:val="clear" w:color="auto" w:fill="auto"/>
            <w:noWrap/>
            <w:vAlign w:val="center"/>
          </w:tcPr>
          <w:p w:rsidR="00535B2D" w:rsidRPr="00DA471C" w:rsidRDefault="006E0876" w:rsidP="00DA471C">
            <w:pPr>
              <w:spacing w:after="0" w:line="240" w:lineRule="auto"/>
              <w:ind w:left="-3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106</w:t>
            </w:r>
          </w:p>
          <w:p w:rsidR="006E0876" w:rsidRPr="00DA471C" w:rsidRDefault="006E0876" w:rsidP="00DA471C">
            <w:pPr>
              <w:spacing w:after="0" w:line="240" w:lineRule="auto"/>
              <w:ind w:left="-3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AB</w:t>
            </w:r>
          </w:p>
        </w:tc>
        <w:tc>
          <w:tcPr>
            <w:tcW w:w="306" w:type="pct"/>
            <w:shd w:val="clear" w:color="auto" w:fill="auto"/>
            <w:noWrap/>
            <w:vAlign w:val="center"/>
          </w:tcPr>
          <w:p w:rsidR="00535B2D" w:rsidRPr="00DA471C" w:rsidRDefault="006E0876" w:rsidP="00DA471C">
            <w:pPr>
              <w:spacing w:after="0" w:line="240" w:lineRule="auto"/>
              <w:ind w:left="-18" w:right="-3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96</w:t>
            </w:r>
          </w:p>
          <w:p w:rsidR="006E0876" w:rsidRPr="00DA471C" w:rsidRDefault="006E0876" w:rsidP="00DA471C">
            <w:pPr>
              <w:spacing w:after="0" w:line="240" w:lineRule="auto"/>
              <w:ind w:left="-18" w:right="-3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BC</w:t>
            </w:r>
          </w:p>
        </w:tc>
        <w:tc>
          <w:tcPr>
            <w:tcW w:w="327" w:type="pct"/>
            <w:shd w:val="clear" w:color="auto" w:fill="auto"/>
            <w:noWrap/>
            <w:vAlign w:val="center"/>
          </w:tcPr>
          <w:p w:rsidR="00535B2D" w:rsidRPr="00DA471C" w:rsidRDefault="006E0876" w:rsidP="00DA471C">
            <w:pPr>
              <w:spacing w:after="0" w:line="240" w:lineRule="auto"/>
              <w:ind w:left="-40" w:right="-59"/>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79</w:t>
            </w:r>
          </w:p>
          <w:p w:rsidR="006E0876" w:rsidRPr="00DA471C" w:rsidRDefault="006E0876" w:rsidP="00DA471C">
            <w:pPr>
              <w:spacing w:after="0" w:line="240" w:lineRule="auto"/>
              <w:ind w:left="-40" w:right="-59"/>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BCD</w:t>
            </w:r>
          </w:p>
        </w:tc>
        <w:tc>
          <w:tcPr>
            <w:tcW w:w="311" w:type="pct"/>
            <w:shd w:val="clear" w:color="auto" w:fill="auto"/>
            <w:noWrap/>
            <w:vAlign w:val="center"/>
          </w:tcPr>
          <w:p w:rsidR="00535B2D" w:rsidRPr="00DA471C" w:rsidRDefault="006E0876" w:rsidP="00DA471C">
            <w:pPr>
              <w:spacing w:after="0" w:line="240" w:lineRule="auto"/>
              <w:ind w:left="-81" w:right="-25"/>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68</w:t>
            </w:r>
          </w:p>
          <w:p w:rsidR="006E0876" w:rsidRPr="00DA471C" w:rsidRDefault="006E0876" w:rsidP="00DA471C">
            <w:pPr>
              <w:spacing w:after="0" w:line="240" w:lineRule="auto"/>
              <w:ind w:left="-81" w:right="-25"/>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CDE</w:t>
            </w:r>
          </w:p>
        </w:tc>
        <w:tc>
          <w:tcPr>
            <w:tcW w:w="318" w:type="pct"/>
            <w:shd w:val="clear" w:color="auto" w:fill="auto"/>
            <w:noWrap/>
            <w:vAlign w:val="center"/>
          </w:tcPr>
          <w:p w:rsidR="00535B2D" w:rsidRPr="00DA471C" w:rsidRDefault="006E0876" w:rsidP="00DA471C">
            <w:pPr>
              <w:spacing w:after="0" w:line="240" w:lineRule="auto"/>
              <w:ind w:left="-115" w:right="-13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67</w:t>
            </w:r>
          </w:p>
          <w:p w:rsidR="006E0876" w:rsidRPr="00DA471C" w:rsidRDefault="006E0876" w:rsidP="00DA471C">
            <w:pPr>
              <w:spacing w:after="0" w:line="240" w:lineRule="auto"/>
              <w:ind w:left="-115" w:right="-13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CDE</w:t>
            </w:r>
          </w:p>
        </w:tc>
        <w:tc>
          <w:tcPr>
            <w:tcW w:w="364" w:type="pct"/>
            <w:shd w:val="clear" w:color="auto" w:fill="auto"/>
            <w:noWrap/>
            <w:vAlign w:val="center"/>
          </w:tcPr>
          <w:p w:rsidR="00535B2D" w:rsidRPr="00DA471C" w:rsidRDefault="006E0876" w:rsidP="00DA471C">
            <w:pPr>
              <w:spacing w:after="0" w:line="240" w:lineRule="auto"/>
              <w:ind w:left="-149" w:right="-77"/>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58</w:t>
            </w:r>
          </w:p>
          <w:p w:rsidR="006E0876" w:rsidRPr="00DA471C" w:rsidRDefault="006E0876" w:rsidP="00DA471C">
            <w:pPr>
              <w:spacing w:after="0" w:line="240" w:lineRule="auto"/>
              <w:ind w:left="-149" w:right="-77"/>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DE</w:t>
            </w:r>
          </w:p>
        </w:tc>
        <w:tc>
          <w:tcPr>
            <w:tcW w:w="325" w:type="pct"/>
            <w:shd w:val="clear" w:color="auto" w:fill="auto"/>
            <w:noWrap/>
            <w:vAlign w:val="center"/>
          </w:tcPr>
          <w:p w:rsidR="00535B2D" w:rsidRPr="00DA471C" w:rsidRDefault="006E0876" w:rsidP="00DA471C">
            <w:pPr>
              <w:spacing w:after="0" w:line="240" w:lineRule="auto"/>
              <w:ind w:left="-6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51</w:t>
            </w:r>
          </w:p>
          <w:p w:rsidR="006E0876" w:rsidRPr="00DA471C" w:rsidRDefault="006E0876" w:rsidP="00DA471C">
            <w:pPr>
              <w:spacing w:after="0" w:line="240" w:lineRule="auto"/>
              <w:ind w:left="-6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DE</w:t>
            </w:r>
          </w:p>
        </w:tc>
        <w:tc>
          <w:tcPr>
            <w:tcW w:w="333" w:type="pct"/>
            <w:shd w:val="clear" w:color="auto" w:fill="auto"/>
            <w:noWrap/>
            <w:vAlign w:val="center"/>
          </w:tcPr>
          <w:p w:rsidR="00535B2D" w:rsidRPr="00DA471C" w:rsidRDefault="006E0876" w:rsidP="00DA471C">
            <w:pPr>
              <w:spacing w:after="0" w:line="240" w:lineRule="auto"/>
              <w:ind w:left="-24" w:right="-1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50</w:t>
            </w:r>
          </w:p>
          <w:p w:rsidR="006E0876" w:rsidRPr="00DA471C" w:rsidRDefault="006E0876" w:rsidP="00DA471C">
            <w:pPr>
              <w:spacing w:after="0" w:line="240" w:lineRule="auto"/>
              <w:ind w:left="-24" w:right="-1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DE</w:t>
            </w:r>
          </w:p>
        </w:tc>
        <w:tc>
          <w:tcPr>
            <w:tcW w:w="293" w:type="pct"/>
            <w:shd w:val="clear" w:color="auto" w:fill="auto"/>
            <w:noWrap/>
            <w:vAlign w:val="center"/>
          </w:tcPr>
          <w:p w:rsidR="00535B2D" w:rsidRPr="00DA471C" w:rsidRDefault="006E0876" w:rsidP="00DA471C">
            <w:pPr>
              <w:spacing w:after="0" w:line="240" w:lineRule="auto"/>
              <w:ind w:left="-126" w:right="-5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45</w:t>
            </w:r>
          </w:p>
          <w:p w:rsidR="006E0876" w:rsidRPr="00DA471C" w:rsidRDefault="006E0876" w:rsidP="00DA471C">
            <w:pPr>
              <w:spacing w:after="0" w:line="240" w:lineRule="auto"/>
              <w:ind w:left="-126" w:right="-5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DE</w:t>
            </w:r>
          </w:p>
        </w:tc>
        <w:tc>
          <w:tcPr>
            <w:tcW w:w="293" w:type="pct"/>
            <w:vAlign w:val="center"/>
          </w:tcPr>
          <w:p w:rsidR="00535B2D" w:rsidRPr="00DA471C" w:rsidRDefault="006E0876"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37</w:t>
            </w:r>
          </w:p>
          <w:p w:rsidR="006E0876" w:rsidRPr="00DA471C" w:rsidRDefault="006E0876"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E</w:t>
            </w:r>
          </w:p>
        </w:tc>
        <w:tc>
          <w:tcPr>
            <w:tcW w:w="309" w:type="pct"/>
            <w:shd w:val="clear" w:color="auto" w:fill="auto"/>
            <w:noWrap/>
            <w:vAlign w:val="center"/>
          </w:tcPr>
          <w:p w:rsidR="00535B2D" w:rsidRPr="00DA471C" w:rsidRDefault="006E0876"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35</w:t>
            </w:r>
          </w:p>
          <w:p w:rsidR="006E0876" w:rsidRPr="00DA471C" w:rsidRDefault="006E0876"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E</w:t>
            </w:r>
          </w:p>
        </w:tc>
        <w:tc>
          <w:tcPr>
            <w:tcW w:w="419" w:type="pct"/>
            <w:vMerge/>
            <w:vAlign w:val="center"/>
          </w:tcPr>
          <w:p w:rsidR="00535B2D" w:rsidRPr="00DA471C" w:rsidRDefault="00535B2D" w:rsidP="00DA471C">
            <w:pPr>
              <w:spacing w:after="0" w:line="240" w:lineRule="auto"/>
              <w:jc w:val="center"/>
              <w:rPr>
                <w:rFonts w:ascii="Times New Roman" w:eastAsia="Times New Roman" w:hAnsi="Times New Roman" w:cs="Times New Roman"/>
                <w:color w:val="000000"/>
                <w:sz w:val="20"/>
                <w:szCs w:val="20"/>
                <w:lang w:eastAsia="es-EC"/>
              </w:rPr>
            </w:pPr>
          </w:p>
        </w:tc>
        <w:tc>
          <w:tcPr>
            <w:tcW w:w="293" w:type="pct"/>
            <w:vMerge/>
            <w:vAlign w:val="center"/>
          </w:tcPr>
          <w:p w:rsidR="00535B2D" w:rsidRPr="00DA471C" w:rsidRDefault="00535B2D" w:rsidP="00DA471C">
            <w:pPr>
              <w:spacing w:after="0" w:line="240" w:lineRule="auto"/>
              <w:jc w:val="center"/>
              <w:rPr>
                <w:rFonts w:ascii="Times New Roman" w:eastAsia="Times New Roman" w:hAnsi="Times New Roman" w:cs="Times New Roman"/>
                <w:color w:val="000000"/>
                <w:sz w:val="20"/>
                <w:szCs w:val="20"/>
                <w:lang w:eastAsia="es-EC"/>
              </w:rPr>
            </w:pPr>
          </w:p>
        </w:tc>
      </w:tr>
      <w:tr w:rsidR="00A80852" w:rsidRPr="00DA471C" w:rsidTr="00245601">
        <w:trPr>
          <w:trHeight w:val="369"/>
          <w:jc w:val="center"/>
        </w:trPr>
        <w:tc>
          <w:tcPr>
            <w:tcW w:w="480" w:type="pct"/>
            <w:vMerge w:val="restart"/>
            <w:vAlign w:val="center"/>
            <w:hideMark/>
          </w:tcPr>
          <w:p w:rsidR="00535B2D" w:rsidRPr="00DA471C" w:rsidRDefault="00B47F8F" w:rsidP="00DA471C">
            <w:pPr>
              <w:spacing w:after="0" w:line="240" w:lineRule="auto"/>
              <w:ind w:right="-36"/>
              <w:jc w:val="center"/>
              <w:rPr>
                <w:rFonts w:ascii="Times New Roman" w:eastAsia="Times New Roman" w:hAnsi="Times New Roman" w:cs="Times New Roman"/>
                <w:b/>
                <w:sz w:val="20"/>
                <w:szCs w:val="20"/>
                <w:lang w:eastAsia="es-EC"/>
              </w:rPr>
            </w:pPr>
            <w:r w:rsidRPr="00DA471C">
              <w:rPr>
                <w:rFonts w:ascii="Times New Roman" w:eastAsia="Times New Roman" w:hAnsi="Times New Roman" w:cs="Times New Roman"/>
                <w:b/>
                <w:sz w:val="20"/>
                <w:szCs w:val="20"/>
                <w:lang w:eastAsia="es-EC"/>
              </w:rPr>
              <w:t xml:space="preserve">GV </w:t>
            </w:r>
            <w:r w:rsidR="00535B2D" w:rsidRPr="00DA471C">
              <w:rPr>
                <w:rFonts w:ascii="Times New Roman" w:eastAsia="Times New Roman" w:hAnsi="Times New Roman" w:cs="Times New Roman"/>
                <w:b/>
                <w:sz w:val="20"/>
                <w:szCs w:val="20"/>
                <w:lang w:eastAsia="es-EC"/>
              </w:rPr>
              <w:t>(NS)</w:t>
            </w:r>
          </w:p>
          <w:p w:rsidR="00535B2D" w:rsidRPr="00DA471C" w:rsidRDefault="00535B2D" w:rsidP="00DA471C">
            <w:pPr>
              <w:spacing w:after="0" w:line="240" w:lineRule="auto"/>
              <w:ind w:right="-36"/>
              <w:jc w:val="center"/>
              <w:rPr>
                <w:rFonts w:ascii="Times New Roman" w:eastAsia="Times New Roman" w:hAnsi="Times New Roman" w:cs="Times New Roman"/>
                <w:b/>
                <w:color w:val="000000"/>
                <w:sz w:val="20"/>
                <w:szCs w:val="20"/>
                <w:lang w:eastAsia="es-EC"/>
              </w:rPr>
            </w:pPr>
          </w:p>
        </w:tc>
        <w:tc>
          <w:tcPr>
            <w:tcW w:w="302" w:type="pct"/>
            <w:shd w:val="clear" w:color="auto" w:fill="auto"/>
            <w:noWrap/>
            <w:vAlign w:val="center"/>
          </w:tcPr>
          <w:p w:rsidR="00535B2D" w:rsidRPr="00DA471C" w:rsidRDefault="006E0876" w:rsidP="00DA471C">
            <w:pPr>
              <w:spacing w:after="0" w:line="240" w:lineRule="auto"/>
              <w:ind w:left="-104" w:right="-10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T10</w:t>
            </w:r>
          </w:p>
        </w:tc>
        <w:tc>
          <w:tcPr>
            <w:tcW w:w="329" w:type="pct"/>
            <w:shd w:val="clear" w:color="auto" w:fill="auto"/>
            <w:noWrap/>
            <w:vAlign w:val="center"/>
          </w:tcPr>
          <w:p w:rsidR="00535B2D" w:rsidRPr="00DA471C" w:rsidRDefault="006E0876" w:rsidP="00DA471C">
            <w:pPr>
              <w:spacing w:after="0" w:line="240" w:lineRule="auto"/>
              <w:ind w:left="-3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T7</w:t>
            </w:r>
          </w:p>
        </w:tc>
        <w:tc>
          <w:tcPr>
            <w:tcW w:w="306" w:type="pct"/>
            <w:shd w:val="clear" w:color="auto" w:fill="auto"/>
            <w:noWrap/>
            <w:vAlign w:val="center"/>
          </w:tcPr>
          <w:p w:rsidR="00535B2D" w:rsidRPr="00DA471C" w:rsidRDefault="006E0876" w:rsidP="00DA471C">
            <w:pPr>
              <w:spacing w:after="0" w:line="240" w:lineRule="auto"/>
              <w:ind w:left="-18" w:right="-3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T3</w:t>
            </w:r>
          </w:p>
        </w:tc>
        <w:tc>
          <w:tcPr>
            <w:tcW w:w="327" w:type="pct"/>
            <w:shd w:val="clear" w:color="auto" w:fill="auto"/>
            <w:noWrap/>
            <w:vAlign w:val="center"/>
          </w:tcPr>
          <w:p w:rsidR="00535B2D" w:rsidRPr="00DA471C" w:rsidRDefault="006E0876" w:rsidP="00DA471C">
            <w:pPr>
              <w:spacing w:after="0" w:line="240" w:lineRule="auto"/>
              <w:ind w:left="-40" w:right="-59"/>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T2</w:t>
            </w:r>
          </w:p>
        </w:tc>
        <w:tc>
          <w:tcPr>
            <w:tcW w:w="311" w:type="pct"/>
            <w:shd w:val="clear" w:color="auto" w:fill="auto"/>
            <w:noWrap/>
            <w:vAlign w:val="center"/>
          </w:tcPr>
          <w:p w:rsidR="00535B2D" w:rsidRPr="00DA471C" w:rsidRDefault="006E0876" w:rsidP="00DA471C">
            <w:pPr>
              <w:spacing w:after="0" w:line="240" w:lineRule="auto"/>
              <w:ind w:left="-81" w:right="-25"/>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T12</w:t>
            </w:r>
          </w:p>
        </w:tc>
        <w:tc>
          <w:tcPr>
            <w:tcW w:w="318" w:type="pct"/>
            <w:shd w:val="clear" w:color="auto" w:fill="auto"/>
            <w:noWrap/>
            <w:vAlign w:val="center"/>
          </w:tcPr>
          <w:p w:rsidR="00535B2D" w:rsidRPr="00DA471C" w:rsidRDefault="006E0876" w:rsidP="00DA471C">
            <w:pPr>
              <w:spacing w:after="0" w:line="240" w:lineRule="auto"/>
              <w:ind w:left="-115" w:right="-13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T9</w:t>
            </w:r>
          </w:p>
        </w:tc>
        <w:tc>
          <w:tcPr>
            <w:tcW w:w="364" w:type="pct"/>
            <w:shd w:val="clear" w:color="auto" w:fill="auto"/>
            <w:noWrap/>
            <w:vAlign w:val="center"/>
          </w:tcPr>
          <w:p w:rsidR="00535B2D" w:rsidRPr="00DA471C" w:rsidRDefault="006E0876" w:rsidP="00DA471C">
            <w:pPr>
              <w:spacing w:after="0" w:line="240" w:lineRule="auto"/>
              <w:ind w:left="-149" w:right="-77"/>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T11</w:t>
            </w:r>
          </w:p>
        </w:tc>
        <w:tc>
          <w:tcPr>
            <w:tcW w:w="325" w:type="pct"/>
            <w:shd w:val="clear" w:color="auto" w:fill="auto"/>
            <w:noWrap/>
            <w:vAlign w:val="center"/>
          </w:tcPr>
          <w:p w:rsidR="00535B2D" w:rsidRPr="00DA471C" w:rsidRDefault="006E0876" w:rsidP="00DA471C">
            <w:pPr>
              <w:spacing w:after="0" w:line="240" w:lineRule="auto"/>
              <w:ind w:left="-6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T8</w:t>
            </w:r>
          </w:p>
        </w:tc>
        <w:tc>
          <w:tcPr>
            <w:tcW w:w="333" w:type="pct"/>
            <w:shd w:val="clear" w:color="auto" w:fill="auto"/>
            <w:noWrap/>
            <w:vAlign w:val="center"/>
          </w:tcPr>
          <w:p w:rsidR="00535B2D" w:rsidRPr="00DA471C" w:rsidRDefault="006E0876" w:rsidP="00DA471C">
            <w:pPr>
              <w:spacing w:after="0" w:line="240" w:lineRule="auto"/>
              <w:ind w:left="-24" w:right="-1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T4</w:t>
            </w:r>
          </w:p>
        </w:tc>
        <w:tc>
          <w:tcPr>
            <w:tcW w:w="293" w:type="pct"/>
            <w:shd w:val="clear" w:color="auto" w:fill="auto"/>
            <w:noWrap/>
            <w:vAlign w:val="center"/>
          </w:tcPr>
          <w:p w:rsidR="00535B2D" w:rsidRPr="00DA471C" w:rsidRDefault="006E0876" w:rsidP="00DA471C">
            <w:pPr>
              <w:spacing w:after="0" w:line="240" w:lineRule="auto"/>
              <w:ind w:left="-126" w:right="-5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T5</w:t>
            </w:r>
          </w:p>
        </w:tc>
        <w:tc>
          <w:tcPr>
            <w:tcW w:w="293" w:type="pct"/>
            <w:vAlign w:val="center"/>
          </w:tcPr>
          <w:p w:rsidR="00535B2D" w:rsidRPr="00DA471C" w:rsidRDefault="006E0876"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T6</w:t>
            </w:r>
          </w:p>
        </w:tc>
        <w:tc>
          <w:tcPr>
            <w:tcW w:w="309" w:type="pct"/>
            <w:shd w:val="clear" w:color="auto" w:fill="auto"/>
            <w:noWrap/>
            <w:vAlign w:val="center"/>
          </w:tcPr>
          <w:p w:rsidR="00535B2D" w:rsidRPr="00DA471C" w:rsidRDefault="006E0876"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T1</w:t>
            </w:r>
          </w:p>
        </w:tc>
        <w:tc>
          <w:tcPr>
            <w:tcW w:w="419" w:type="pct"/>
            <w:vMerge w:val="restart"/>
            <w:vAlign w:val="center"/>
          </w:tcPr>
          <w:p w:rsidR="00535B2D" w:rsidRPr="00DA471C" w:rsidRDefault="0049153C" w:rsidP="00DA471C">
            <w:pPr>
              <w:spacing w:after="0" w:line="240" w:lineRule="auto"/>
              <w:ind w:left="-46"/>
              <w:jc w:val="center"/>
              <w:rPr>
                <w:rFonts w:ascii="Times New Roman" w:eastAsia="Times New Roman" w:hAnsi="Times New Roman" w:cs="Times New Roman"/>
                <w:color w:val="000000"/>
                <w:sz w:val="20"/>
                <w:szCs w:val="20"/>
                <w:lang w:eastAsia="es-EC"/>
              </w:rPr>
            </w:pPr>
            <w:r>
              <w:rPr>
                <w:rFonts w:ascii="Times New Roman" w:eastAsia="Times New Roman" w:hAnsi="Times New Roman" w:cs="Times New Roman"/>
                <w:color w:val="000000"/>
                <w:sz w:val="20"/>
                <w:szCs w:val="20"/>
                <w:lang w:eastAsia="es-EC"/>
              </w:rPr>
              <w:t xml:space="preserve">3 </w:t>
            </w:r>
            <w:r w:rsidR="000C57C6">
              <w:rPr>
                <w:rFonts w:ascii="Times New Roman" w:eastAsia="Times New Roman" w:hAnsi="Times New Roman" w:cs="Times New Roman"/>
                <w:color w:val="000000"/>
                <w:sz w:val="20"/>
                <w:szCs w:val="20"/>
                <w:lang w:eastAsia="es-EC"/>
              </w:rPr>
              <w:t>granos</w:t>
            </w:r>
          </w:p>
        </w:tc>
        <w:tc>
          <w:tcPr>
            <w:tcW w:w="293" w:type="pct"/>
            <w:vMerge w:val="restart"/>
            <w:vAlign w:val="center"/>
          </w:tcPr>
          <w:p w:rsidR="00535B2D" w:rsidRPr="00DA471C" w:rsidRDefault="006E0876" w:rsidP="00DA471C">
            <w:pPr>
              <w:spacing w:after="0" w:line="240" w:lineRule="auto"/>
              <w:jc w:val="center"/>
              <w:rPr>
                <w:rFonts w:ascii="Times New Roman" w:eastAsia="Times New Roman" w:hAnsi="Times New Roman" w:cs="Times New Roman"/>
                <w:sz w:val="20"/>
                <w:szCs w:val="20"/>
                <w:lang w:eastAsia="es-EC"/>
              </w:rPr>
            </w:pPr>
            <w:r w:rsidRPr="00DA471C">
              <w:rPr>
                <w:rFonts w:ascii="Times New Roman" w:eastAsia="Times New Roman" w:hAnsi="Times New Roman" w:cs="Times New Roman"/>
                <w:sz w:val="20"/>
                <w:szCs w:val="20"/>
                <w:lang w:eastAsia="es-EC"/>
              </w:rPr>
              <w:t>14.5</w:t>
            </w:r>
          </w:p>
        </w:tc>
      </w:tr>
      <w:tr w:rsidR="00A80852" w:rsidRPr="00DA471C" w:rsidTr="00245601">
        <w:trPr>
          <w:trHeight w:val="369"/>
          <w:jc w:val="center"/>
        </w:trPr>
        <w:tc>
          <w:tcPr>
            <w:tcW w:w="480" w:type="pct"/>
            <w:vMerge/>
            <w:vAlign w:val="center"/>
            <w:hideMark/>
          </w:tcPr>
          <w:p w:rsidR="00535B2D" w:rsidRPr="00DA471C" w:rsidRDefault="00535B2D" w:rsidP="00DA471C">
            <w:pPr>
              <w:spacing w:after="0" w:line="240" w:lineRule="auto"/>
              <w:ind w:right="-36"/>
              <w:jc w:val="center"/>
              <w:rPr>
                <w:rFonts w:ascii="Times New Roman" w:eastAsia="Times New Roman" w:hAnsi="Times New Roman" w:cs="Times New Roman"/>
                <w:b/>
                <w:color w:val="000000"/>
                <w:sz w:val="20"/>
                <w:szCs w:val="20"/>
                <w:lang w:eastAsia="es-EC"/>
              </w:rPr>
            </w:pPr>
          </w:p>
        </w:tc>
        <w:tc>
          <w:tcPr>
            <w:tcW w:w="302" w:type="pct"/>
            <w:shd w:val="clear" w:color="auto" w:fill="auto"/>
            <w:noWrap/>
            <w:vAlign w:val="center"/>
          </w:tcPr>
          <w:p w:rsidR="00535B2D" w:rsidRPr="00DA471C" w:rsidRDefault="006E0876" w:rsidP="00DA471C">
            <w:pPr>
              <w:spacing w:after="0" w:line="240" w:lineRule="auto"/>
              <w:ind w:left="-104" w:right="-10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3</w:t>
            </w:r>
          </w:p>
        </w:tc>
        <w:tc>
          <w:tcPr>
            <w:tcW w:w="329" w:type="pct"/>
            <w:shd w:val="clear" w:color="auto" w:fill="auto"/>
            <w:noWrap/>
            <w:vAlign w:val="center"/>
          </w:tcPr>
          <w:p w:rsidR="00535B2D" w:rsidRPr="00DA471C" w:rsidRDefault="006E0876" w:rsidP="00DA471C">
            <w:pPr>
              <w:spacing w:after="0" w:line="240" w:lineRule="auto"/>
              <w:ind w:left="-3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3</w:t>
            </w:r>
          </w:p>
        </w:tc>
        <w:tc>
          <w:tcPr>
            <w:tcW w:w="306" w:type="pct"/>
            <w:shd w:val="clear" w:color="auto" w:fill="auto"/>
            <w:noWrap/>
            <w:vAlign w:val="center"/>
          </w:tcPr>
          <w:p w:rsidR="00535B2D" w:rsidRPr="00DA471C" w:rsidRDefault="006E0876" w:rsidP="00DA471C">
            <w:pPr>
              <w:spacing w:after="0" w:line="240" w:lineRule="auto"/>
              <w:ind w:left="-18" w:right="-3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3</w:t>
            </w:r>
          </w:p>
        </w:tc>
        <w:tc>
          <w:tcPr>
            <w:tcW w:w="327" w:type="pct"/>
            <w:shd w:val="clear" w:color="auto" w:fill="auto"/>
            <w:noWrap/>
            <w:vAlign w:val="center"/>
          </w:tcPr>
          <w:p w:rsidR="00535B2D" w:rsidRPr="00DA471C" w:rsidRDefault="006E0876" w:rsidP="00DA471C">
            <w:pPr>
              <w:spacing w:after="0" w:line="240" w:lineRule="auto"/>
              <w:ind w:left="-40" w:right="-59"/>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3</w:t>
            </w:r>
          </w:p>
        </w:tc>
        <w:tc>
          <w:tcPr>
            <w:tcW w:w="311" w:type="pct"/>
            <w:shd w:val="clear" w:color="auto" w:fill="auto"/>
            <w:noWrap/>
            <w:vAlign w:val="center"/>
          </w:tcPr>
          <w:p w:rsidR="00535B2D" w:rsidRPr="00DA471C" w:rsidRDefault="006E0876" w:rsidP="00DA471C">
            <w:pPr>
              <w:spacing w:after="0" w:line="240" w:lineRule="auto"/>
              <w:ind w:left="-81" w:right="-25"/>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3</w:t>
            </w:r>
          </w:p>
        </w:tc>
        <w:tc>
          <w:tcPr>
            <w:tcW w:w="318" w:type="pct"/>
            <w:shd w:val="clear" w:color="auto" w:fill="auto"/>
            <w:noWrap/>
            <w:vAlign w:val="center"/>
          </w:tcPr>
          <w:p w:rsidR="00535B2D" w:rsidRPr="00DA471C" w:rsidRDefault="006E0876" w:rsidP="00DA471C">
            <w:pPr>
              <w:spacing w:after="0" w:line="240" w:lineRule="auto"/>
              <w:ind w:left="-115" w:right="-13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3</w:t>
            </w:r>
          </w:p>
        </w:tc>
        <w:tc>
          <w:tcPr>
            <w:tcW w:w="364" w:type="pct"/>
            <w:shd w:val="clear" w:color="auto" w:fill="auto"/>
            <w:noWrap/>
            <w:vAlign w:val="center"/>
          </w:tcPr>
          <w:p w:rsidR="00535B2D" w:rsidRPr="00DA471C" w:rsidRDefault="006E0876" w:rsidP="00DA471C">
            <w:pPr>
              <w:spacing w:after="0" w:line="240" w:lineRule="auto"/>
              <w:ind w:left="-149" w:right="-77"/>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3</w:t>
            </w:r>
          </w:p>
        </w:tc>
        <w:tc>
          <w:tcPr>
            <w:tcW w:w="325" w:type="pct"/>
            <w:shd w:val="clear" w:color="auto" w:fill="auto"/>
            <w:noWrap/>
            <w:vAlign w:val="center"/>
          </w:tcPr>
          <w:p w:rsidR="00535B2D" w:rsidRPr="00DA471C" w:rsidRDefault="006E0876" w:rsidP="00DA471C">
            <w:pPr>
              <w:spacing w:after="0" w:line="240" w:lineRule="auto"/>
              <w:ind w:left="-6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3</w:t>
            </w:r>
          </w:p>
        </w:tc>
        <w:tc>
          <w:tcPr>
            <w:tcW w:w="333" w:type="pct"/>
            <w:shd w:val="clear" w:color="auto" w:fill="auto"/>
            <w:noWrap/>
            <w:vAlign w:val="center"/>
          </w:tcPr>
          <w:p w:rsidR="00535B2D" w:rsidRPr="00DA471C" w:rsidRDefault="006E0876" w:rsidP="00DA471C">
            <w:pPr>
              <w:spacing w:after="0" w:line="240" w:lineRule="auto"/>
              <w:ind w:left="-24" w:right="-1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3</w:t>
            </w:r>
          </w:p>
        </w:tc>
        <w:tc>
          <w:tcPr>
            <w:tcW w:w="293" w:type="pct"/>
            <w:shd w:val="clear" w:color="auto" w:fill="auto"/>
            <w:noWrap/>
            <w:vAlign w:val="center"/>
          </w:tcPr>
          <w:p w:rsidR="00535B2D" w:rsidRPr="00DA471C" w:rsidRDefault="006E0876" w:rsidP="00DA471C">
            <w:pPr>
              <w:spacing w:after="0" w:line="240" w:lineRule="auto"/>
              <w:ind w:left="-126" w:right="-5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3</w:t>
            </w:r>
          </w:p>
        </w:tc>
        <w:tc>
          <w:tcPr>
            <w:tcW w:w="293" w:type="pct"/>
            <w:vAlign w:val="center"/>
          </w:tcPr>
          <w:p w:rsidR="00535B2D" w:rsidRPr="00DA471C" w:rsidRDefault="006E0876"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3</w:t>
            </w:r>
          </w:p>
        </w:tc>
        <w:tc>
          <w:tcPr>
            <w:tcW w:w="309" w:type="pct"/>
            <w:shd w:val="clear" w:color="auto" w:fill="auto"/>
            <w:noWrap/>
            <w:vAlign w:val="center"/>
          </w:tcPr>
          <w:p w:rsidR="00535B2D" w:rsidRPr="00DA471C" w:rsidRDefault="006E0876"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2</w:t>
            </w:r>
          </w:p>
        </w:tc>
        <w:tc>
          <w:tcPr>
            <w:tcW w:w="419" w:type="pct"/>
            <w:vMerge/>
            <w:vAlign w:val="center"/>
          </w:tcPr>
          <w:p w:rsidR="00535B2D" w:rsidRPr="00DA471C" w:rsidRDefault="00535B2D" w:rsidP="00DA471C">
            <w:pPr>
              <w:spacing w:after="0" w:line="240" w:lineRule="auto"/>
              <w:jc w:val="center"/>
              <w:rPr>
                <w:rFonts w:ascii="Times New Roman" w:eastAsia="Times New Roman" w:hAnsi="Times New Roman" w:cs="Times New Roman"/>
                <w:color w:val="000000"/>
                <w:sz w:val="20"/>
                <w:szCs w:val="20"/>
                <w:lang w:eastAsia="es-EC"/>
              </w:rPr>
            </w:pPr>
          </w:p>
        </w:tc>
        <w:tc>
          <w:tcPr>
            <w:tcW w:w="293" w:type="pct"/>
            <w:vMerge/>
            <w:vAlign w:val="center"/>
          </w:tcPr>
          <w:p w:rsidR="00535B2D" w:rsidRPr="00DA471C" w:rsidRDefault="00535B2D" w:rsidP="00DA471C">
            <w:pPr>
              <w:spacing w:after="0" w:line="240" w:lineRule="auto"/>
              <w:jc w:val="center"/>
              <w:rPr>
                <w:rFonts w:ascii="Times New Roman" w:eastAsia="Times New Roman" w:hAnsi="Times New Roman" w:cs="Times New Roman"/>
                <w:color w:val="000000"/>
                <w:sz w:val="20"/>
                <w:szCs w:val="20"/>
                <w:lang w:eastAsia="es-EC"/>
              </w:rPr>
            </w:pPr>
          </w:p>
        </w:tc>
      </w:tr>
      <w:tr w:rsidR="00A80852" w:rsidRPr="00DA471C" w:rsidTr="00245601">
        <w:trPr>
          <w:trHeight w:val="369"/>
          <w:jc w:val="center"/>
        </w:trPr>
        <w:tc>
          <w:tcPr>
            <w:tcW w:w="480" w:type="pct"/>
            <w:vMerge w:val="restart"/>
            <w:shd w:val="clear" w:color="auto" w:fill="auto"/>
            <w:noWrap/>
            <w:vAlign w:val="center"/>
            <w:hideMark/>
          </w:tcPr>
          <w:p w:rsidR="00535B2D" w:rsidRPr="00DA471C" w:rsidRDefault="00535B2D" w:rsidP="00DA471C">
            <w:pPr>
              <w:spacing w:after="0" w:line="240" w:lineRule="auto"/>
              <w:ind w:right="-36"/>
              <w:jc w:val="center"/>
              <w:rPr>
                <w:rFonts w:ascii="Times New Roman" w:eastAsia="Times New Roman" w:hAnsi="Times New Roman" w:cs="Times New Roman"/>
                <w:b/>
                <w:color w:val="000000"/>
                <w:sz w:val="20"/>
                <w:szCs w:val="20"/>
                <w:lang w:eastAsia="es-EC"/>
              </w:rPr>
            </w:pPr>
          </w:p>
          <w:p w:rsidR="00535B2D" w:rsidRPr="00DA471C" w:rsidRDefault="00535B2D" w:rsidP="00DA471C">
            <w:pPr>
              <w:spacing w:after="0" w:line="240" w:lineRule="auto"/>
              <w:ind w:right="-36"/>
              <w:jc w:val="center"/>
              <w:rPr>
                <w:rFonts w:ascii="Times New Roman" w:eastAsia="Times New Roman" w:hAnsi="Times New Roman" w:cs="Times New Roman"/>
                <w:b/>
                <w:sz w:val="20"/>
                <w:szCs w:val="20"/>
                <w:lang w:eastAsia="es-EC"/>
              </w:rPr>
            </w:pPr>
            <w:r w:rsidRPr="00DA471C">
              <w:rPr>
                <w:rFonts w:ascii="Times New Roman" w:eastAsia="Times New Roman" w:hAnsi="Times New Roman" w:cs="Times New Roman"/>
                <w:b/>
                <w:sz w:val="20"/>
                <w:szCs w:val="20"/>
                <w:lang w:eastAsia="es-EC"/>
              </w:rPr>
              <w:t>GP</w:t>
            </w:r>
            <w:r w:rsidR="00B47F8F" w:rsidRPr="00DA471C">
              <w:rPr>
                <w:rFonts w:ascii="Times New Roman" w:eastAsia="Times New Roman" w:hAnsi="Times New Roman" w:cs="Times New Roman"/>
                <w:b/>
                <w:sz w:val="20"/>
                <w:szCs w:val="20"/>
                <w:lang w:eastAsia="es-EC"/>
              </w:rPr>
              <w:t xml:space="preserve"> </w:t>
            </w:r>
            <w:r w:rsidRPr="00DA471C">
              <w:rPr>
                <w:rFonts w:ascii="Times New Roman" w:eastAsia="Times New Roman" w:hAnsi="Times New Roman" w:cs="Times New Roman"/>
                <w:b/>
                <w:sz w:val="20"/>
                <w:szCs w:val="20"/>
                <w:lang w:eastAsia="es-EC"/>
              </w:rPr>
              <w:t>(**)</w:t>
            </w:r>
          </w:p>
          <w:p w:rsidR="00535B2D" w:rsidRPr="00DA471C" w:rsidRDefault="00535B2D" w:rsidP="00DA471C">
            <w:pPr>
              <w:spacing w:after="0" w:line="240" w:lineRule="auto"/>
              <w:ind w:right="-36"/>
              <w:jc w:val="center"/>
              <w:rPr>
                <w:rFonts w:ascii="Times New Roman" w:eastAsia="Times New Roman" w:hAnsi="Times New Roman" w:cs="Times New Roman"/>
                <w:b/>
                <w:color w:val="000000"/>
                <w:sz w:val="20"/>
                <w:szCs w:val="20"/>
                <w:lang w:eastAsia="es-EC"/>
              </w:rPr>
            </w:pPr>
          </w:p>
        </w:tc>
        <w:tc>
          <w:tcPr>
            <w:tcW w:w="302" w:type="pct"/>
            <w:shd w:val="clear" w:color="auto" w:fill="auto"/>
            <w:noWrap/>
            <w:vAlign w:val="center"/>
          </w:tcPr>
          <w:p w:rsidR="00535B2D" w:rsidRPr="00DA471C" w:rsidRDefault="006E0876" w:rsidP="00DA471C">
            <w:pPr>
              <w:spacing w:after="0" w:line="240" w:lineRule="auto"/>
              <w:ind w:left="-104" w:right="-10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T12</w:t>
            </w:r>
          </w:p>
        </w:tc>
        <w:tc>
          <w:tcPr>
            <w:tcW w:w="329" w:type="pct"/>
            <w:shd w:val="clear" w:color="auto" w:fill="auto"/>
            <w:noWrap/>
            <w:vAlign w:val="center"/>
          </w:tcPr>
          <w:p w:rsidR="00535B2D" w:rsidRPr="00DA471C" w:rsidRDefault="006E0876" w:rsidP="00DA471C">
            <w:pPr>
              <w:spacing w:after="0" w:line="240" w:lineRule="auto"/>
              <w:ind w:left="-3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T11</w:t>
            </w:r>
          </w:p>
        </w:tc>
        <w:tc>
          <w:tcPr>
            <w:tcW w:w="306" w:type="pct"/>
            <w:shd w:val="clear" w:color="auto" w:fill="auto"/>
            <w:noWrap/>
            <w:vAlign w:val="center"/>
          </w:tcPr>
          <w:p w:rsidR="00535B2D" w:rsidRPr="00DA471C" w:rsidRDefault="006E0876" w:rsidP="00DA471C">
            <w:pPr>
              <w:spacing w:after="0" w:line="240" w:lineRule="auto"/>
              <w:ind w:left="-18" w:right="-3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T6</w:t>
            </w:r>
          </w:p>
        </w:tc>
        <w:tc>
          <w:tcPr>
            <w:tcW w:w="327" w:type="pct"/>
            <w:shd w:val="clear" w:color="auto" w:fill="auto"/>
            <w:noWrap/>
            <w:vAlign w:val="center"/>
          </w:tcPr>
          <w:p w:rsidR="00535B2D" w:rsidRPr="00DA471C" w:rsidRDefault="006E0876" w:rsidP="00DA471C">
            <w:pPr>
              <w:spacing w:after="0" w:line="240" w:lineRule="auto"/>
              <w:ind w:left="-40" w:right="-59"/>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T3</w:t>
            </w:r>
          </w:p>
        </w:tc>
        <w:tc>
          <w:tcPr>
            <w:tcW w:w="311" w:type="pct"/>
            <w:shd w:val="clear" w:color="auto" w:fill="auto"/>
            <w:noWrap/>
            <w:vAlign w:val="center"/>
          </w:tcPr>
          <w:p w:rsidR="00535B2D" w:rsidRPr="00DA471C" w:rsidRDefault="006E0876" w:rsidP="00DA471C">
            <w:pPr>
              <w:spacing w:after="0" w:line="240" w:lineRule="auto"/>
              <w:ind w:left="-81" w:right="-25"/>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T2</w:t>
            </w:r>
          </w:p>
        </w:tc>
        <w:tc>
          <w:tcPr>
            <w:tcW w:w="318" w:type="pct"/>
            <w:shd w:val="clear" w:color="auto" w:fill="auto"/>
            <w:noWrap/>
            <w:vAlign w:val="center"/>
          </w:tcPr>
          <w:p w:rsidR="00535B2D" w:rsidRPr="00DA471C" w:rsidRDefault="006E0876" w:rsidP="00DA471C">
            <w:pPr>
              <w:spacing w:after="0" w:line="240" w:lineRule="auto"/>
              <w:ind w:left="-115" w:right="-13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T1</w:t>
            </w:r>
          </w:p>
        </w:tc>
        <w:tc>
          <w:tcPr>
            <w:tcW w:w="364" w:type="pct"/>
            <w:shd w:val="clear" w:color="auto" w:fill="auto"/>
            <w:noWrap/>
            <w:vAlign w:val="center"/>
          </w:tcPr>
          <w:p w:rsidR="00535B2D" w:rsidRPr="00DA471C" w:rsidRDefault="006E0876" w:rsidP="00DA471C">
            <w:pPr>
              <w:spacing w:after="0" w:line="240" w:lineRule="auto"/>
              <w:ind w:left="-149" w:right="-77"/>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T10</w:t>
            </w:r>
          </w:p>
        </w:tc>
        <w:tc>
          <w:tcPr>
            <w:tcW w:w="325" w:type="pct"/>
            <w:shd w:val="clear" w:color="auto" w:fill="auto"/>
            <w:noWrap/>
            <w:vAlign w:val="center"/>
          </w:tcPr>
          <w:p w:rsidR="00535B2D" w:rsidRPr="00DA471C" w:rsidRDefault="006E0876" w:rsidP="00DA471C">
            <w:pPr>
              <w:spacing w:after="0" w:line="240" w:lineRule="auto"/>
              <w:ind w:left="-6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T7</w:t>
            </w:r>
          </w:p>
        </w:tc>
        <w:tc>
          <w:tcPr>
            <w:tcW w:w="333" w:type="pct"/>
            <w:shd w:val="clear" w:color="auto" w:fill="auto"/>
            <w:noWrap/>
            <w:vAlign w:val="center"/>
          </w:tcPr>
          <w:p w:rsidR="00535B2D" w:rsidRPr="00DA471C" w:rsidRDefault="006E0876" w:rsidP="00DA471C">
            <w:pPr>
              <w:spacing w:after="0" w:line="240" w:lineRule="auto"/>
              <w:ind w:left="-24" w:right="-1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T8</w:t>
            </w:r>
          </w:p>
        </w:tc>
        <w:tc>
          <w:tcPr>
            <w:tcW w:w="293" w:type="pct"/>
            <w:shd w:val="clear" w:color="auto" w:fill="auto"/>
            <w:noWrap/>
            <w:vAlign w:val="center"/>
          </w:tcPr>
          <w:p w:rsidR="00535B2D" w:rsidRPr="00DA471C" w:rsidRDefault="006E0876" w:rsidP="00DA471C">
            <w:pPr>
              <w:spacing w:after="0" w:line="240" w:lineRule="auto"/>
              <w:ind w:left="-126" w:right="-5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T4</w:t>
            </w:r>
          </w:p>
        </w:tc>
        <w:tc>
          <w:tcPr>
            <w:tcW w:w="293" w:type="pct"/>
            <w:vAlign w:val="center"/>
          </w:tcPr>
          <w:p w:rsidR="00535B2D" w:rsidRPr="00DA471C" w:rsidRDefault="006E0876"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T5</w:t>
            </w:r>
          </w:p>
        </w:tc>
        <w:tc>
          <w:tcPr>
            <w:tcW w:w="309" w:type="pct"/>
            <w:shd w:val="clear" w:color="auto" w:fill="auto"/>
            <w:noWrap/>
            <w:vAlign w:val="center"/>
          </w:tcPr>
          <w:p w:rsidR="00535B2D" w:rsidRPr="00DA471C" w:rsidRDefault="006E0876"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T9</w:t>
            </w:r>
          </w:p>
        </w:tc>
        <w:tc>
          <w:tcPr>
            <w:tcW w:w="419" w:type="pct"/>
            <w:vMerge w:val="restart"/>
            <w:shd w:val="clear" w:color="auto" w:fill="auto"/>
            <w:noWrap/>
            <w:vAlign w:val="center"/>
          </w:tcPr>
          <w:p w:rsidR="00535B2D" w:rsidRPr="00DA471C" w:rsidRDefault="0049153C" w:rsidP="00DA471C">
            <w:pPr>
              <w:spacing w:after="0" w:line="240" w:lineRule="auto"/>
              <w:ind w:left="-46"/>
              <w:jc w:val="center"/>
              <w:rPr>
                <w:rFonts w:ascii="Times New Roman" w:eastAsia="Times New Roman" w:hAnsi="Times New Roman" w:cs="Times New Roman"/>
                <w:color w:val="000000"/>
                <w:sz w:val="20"/>
                <w:szCs w:val="20"/>
                <w:lang w:eastAsia="es-EC"/>
              </w:rPr>
            </w:pPr>
            <w:r>
              <w:rPr>
                <w:rFonts w:ascii="Times New Roman" w:eastAsia="Times New Roman" w:hAnsi="Times New Roman" w:cs="Times New Roman"/>
                <w:color w:val="000000"/>
                <w:sz w:val="20"/>
                <w:szCs w:val="20"/>
                <w:lang w:eastAsia="es-EC"/>
              </w:rPr>
              <w:t xml:space="preserve">149 </w:t>
            </w:r>
            <w:r w:rsidR="000C57C6">
              <w:rPr>
                <w:rFonts w:ascii="Times New Roman" w:eastAsia="Times New Roman" w:hAnsi="Times New Roman" w:cs="Times New Roman"/>
                <w:color w:val="000000"/>
                <w:sz w:val="20"/>
                <w:szCs w:val="20"/>
                <w:lang w:eastAsia="es-EC"/>
              </w:rPr>
              <w:t>granos</w:t>
            </w:r>
          </w:p>
        </w:tc>
        <w:tc>
          <w:tcPr>
            <w:tcW w:w="293" w:type="pct"/>
            <w:vMerge w:val="restart"/>
            <w:shd w:val="clear" w:color="auto" w:fill="auto"/>
            <w:noWrap/>
            <w:vAlign w:val="center"/>
          </w:tcPr>
          <w:p w:rsidR="00535B2D" w:rsidRPr="00DA471C" w:rsidRDefault="006E0876" w:rsidP="00DA471C">
            <w:pPr>
              <w:spacing w:after="0" w:line="240" w:lineRule="auto"/>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16.88</w:t>
            </w:r>
          </w:p>
        </w:tc>
      </w:tr>
      <w:tr w:rsidR="00A80852" w:rsidRPr="00DA471C" w:rsidTr="00245601">
        <w:trPr>
          <w:trHeight w:val="369"/>
          <w:jc w:val="center"/>
        </w:trPr>
        <w:tc>
          <w:tcPr>
            <w:tcW w:w="480" w:type="pct"/>
            <w:vMerge/>
            <w:vAlign w:val="center"/>
            <w:hideMark/>
          </w:tcPr>
          <w:p w:rsidR="00535B2D" w:rsidRPr="00DA471C" w:rsidRDefault="00535B2D" w:rsidP="00DA471C">
            <w:pPr>
              <w:spacing w:after="0" w:line="240" w:lineRule="auto"/>
              <w:ind w:right="-36"/>
              <w:jc w:val="center"/>
              <w:rPr>
                <w:rFonts w:ascii="Times New Roman" w:eastAsia="Times New Roman" w:hAnsi="Times New Roman" w:cs="Times New Roman"/>
                <w:b/>
                <w:color w:val="000000"/>
                <w:sz w:val="20"/>
                <w:szCs w:val="20"/>
                <w:lang w:eastAsia="es-EC"/>
              </w:rPr>
            </w:pPr>
          </w:p>
        </w:tc>
        <w:tc>
          <w:tcPr>
            <w:tcW w:w="302" w:type="pct"/>
            <w:shd w:val="clear" w:color="auto" w:fill="auto"/>
            <w:noWrap/>
            <w:vAlign w:val="center"/>
          </w:tcPr>
          <w:p w:rsidR="00535B2D" w:rsidRPr="00DA471C" w:rsidRDefault="006E0876" w:rsidP="00DA471C">
            <w:pPr>
              <w:spacing w:after="0" w:line="240" w:lineRule="auto"/>
              <w:ind w:left="-104" w:right="-10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300</w:t>
            </w:r>
          </w:p>
          <w:p w:rsidR="006E0876" w:rsidRPr="00DA471C" w:rsidRDefault="006E0876" w:rsidP="00DA471C">
            <w:pPr>
              <w:spacing w:after="0" w:line="240" w:lineRule="auto"/>
              <w:ind w:left="-104" w:right="-10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A</w:t>
            </w:r>
          </w:p>
        </w:tc>
        <w:tc>
          <w:tcPr>
            <w:tcW w:w="329" w:type="pct"/>
            <w:shd w:val="clear" w:color="auto" w:fill="auto"/>
            <w:noWrap/>
            <w:vAlign w:val="center"/>
          </w:tcPr>
          <w:p w:rsidR="00535B2D" w:rsidRPr="00DA471C" w:rsidRDefault="006E0876" w:rsidP="00DA471C">
            <w:pPr>
              <w:spacing w:after="0" w:line="240" w:lineRule="auto"/>
              <w:ind w:left="-3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229</w:t>
            </w:r>
          </w:p>
          <w:p w:rsidR="006E0876" w:rsidRPr="00DA471C" w:rsidRDefault="006E0876" w:rsidP="00DA471C">
            <w:pPr>
              <w:spacing w:after="0" w:line="240" w:lineRule="auto"/>
              <w:ind w:left="-3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AB</w:t>
            </w:r>
          </w:p>
        </w:tc>
        <w:tc>
          <w:tcPr>
            <w:tcW w:w="306" w:type="pct"/>
            <w:shd w:val="clear" w:color="auto" w:fill="auto"/>
            <w:noWrap/>
            <w:vAlign w:val="center"/>
          </w:tcPr>
          <w:p w:rsidR="00535B2D" w:rsidRPr="00DA471C" w:rsidRDefault="006E0876" w:rsidP="00DA471C">
            <w:pPr>
              <w:spacing w:after="0" w:line="240" w:lineRule="auto"/>
              <w:ind w:left="-18" w:right="-3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209</w:t>
            </w:r>
          </w:p>
          <w:p w:rsidR="006E0876" w:rsidRPr="00DA471C" w:rsidRDefault="006E0876" w:rsidP="00DA471C">
            <w:pPr>
              <w:spacing w:after="0" w:line="240" w:lineRule="auto"/>
              <w:ind w:left="-18" w:right="-3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BC</w:t>
            </w:r>
          </w:p>
        </w:tc>
        <w:tc>
          <w:tcPr>
            <w:tcW w:w="327" w:type="pct"/>
            <w:shd w:val="clear" w:color="auto" w:fill="auto"/>
            <w:noWrap/>
            <w:vAlign w:val="center"/>
          </w:tcPr>
          <w:p w:rsidR="00535B2D" w:rsidRPr="00DA471C" w:rsidRDefault="006E0876" w:rsidP="00DA471C">
            <w:pPr>
              <w:spacing w:after="0" w:line="240" w:lineRule="auto"/>
              <w:ind w:left="-40" w:right="-59"/>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185</w:t>
            </w:r>
          </w:p>
          <w:p w:rsidR="006E0876" w:rsidRPr="00DA471C" w:rsidRDefault="006E0876" w:rsidP="00DA471C">
            <w:pPr>
              <w:spacing w:after="0" w:line="240" w:lineRule="auto"/>
              <w:ind w:left="-40" w:right="-59"/>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BCD</w:t>
            </w:r>
          </w:p>
        </w:tc>
        <w:tc>
          <w:tcPr>
            <w:tcW w:w="311" w:type="pct"/>
            <w:shd w:val="clear" w:color="auto" w:fill="auto"/>
            <w:noWrap/>
            <w:vAlign w:val="center"/>
          </w:tcPr>
          <w:p w:rsidR="00535B2D" w:rsidRPr="00DA471C" w:rsidRDefault="006E0876" w:rsidP="00DA471C">
            <w:pPr>
              <w:spacing w:after="0" w:line="240" w:lineRule="auto"/>
              <w:ind w:left="-81" w:right="-25"/>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154</w:t>
            </w:r>
          </w:p>
          <w:p w:rsidR="006E0876" w:rsidRPr="00DA471C" w:rsidRDefault="006E0876" w:rsidP="00DA471C">
            <w:pPr>
              <w:spacing w:after="0" w:line="240" w:lineRule="auto"/>
              <w:ind w:left="-81" w:right="-25"/>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CDE</w:t>
            </w:r>
          </w:p>
        </w:tc>
        <w:tc>
          <w:tcPr>
            <w:tcW w:w="318" w:type="pct"/>
            <w:shd w:val="clear" w:color="auto" w:fill="auto"/>
            <w:noWrap/>
            <w:vAlign w:val="center"/>
          </w:tcPr>
          <w:p w:rsidR="00535B2D" w:rsidRPr="00DA471C" w:rsidRDefault="006E0876" w:rsidP="00DA471C">
            <w:pPr>
              <w:spacing w:after="0" w:line="240" w:lineRule="auto"/>
              <w:ind w:left="-115" w:right="-13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121</w:t>
            </w:r>
          </w:p>
          <w:p w:rsidR="006E0876" w:rsidRPr="00DA471C" w:rsidRDefault="006E0876" w:rsidP="00DA471C">
            <w:pPr>
              <w:spacing w:after="0" w:line="240" w:lineRule="auto"/>
              <w:ind w:left="-115" w:right="-13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DE</w:t>
            </w:r>
          </w:p>
        </w:tc>
        <w:tc>
          <w:tcPr>
            <w:tcW w:w="364" w:type="pct"/>
            <w:shd w:val="clear" w:color="auto" w:fill="auto"/>
            <w:noWrap/>
            <w:vAlign w:val="center"/>
          </w:tcPr>
          <w:p w:rsidR="00535B2D" w:rsidRPr="00DA471C" w:rsidRDefault="006E0876" w:rsidP="00DA471C">
            <w:pPr>
              <w:spacing w:after="0" w:line="240" w:lineRule="auto"/>
              <w:ind w:left="-149" w:right="-77"/>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119</w:t>
            </w:r>
          </w:p>
          <w:p w:rsidR="006E0876" w:rsidRPr="00DA471C" w:rsidRDefault="006E0876" w:rsidP="00DA471C">
            <w:pPr>
              <w:spacing w:after="0" w:line="240" w:lineRule="auto"/>
              <w:ind w:left="-149" w:right="-77"/>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DE</w:t>
            </w:r>
          </w:p>
        </w:tc>
        <w:tc>
          <w:tcPr>
            <w:tcW w:w="325" w:type="pct"/>
            <w:shd w:val="clear" w:color="auto" w:fill="auto"/>
            <w:noWrap/>
            <w:vAlign w:val="center"/>
          </w:tcPr>
          <w:p w:rsidR="00535B2D" w:rsidRPr="00DA471C" w:rsidRDefault="006E0876" w:rsidP="00DA471C">
            <w:pPr>
              <w:spacing w:after="0" w:line="240" w:lineRule="auto"/>
              <w:ind w:left="-6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109</w:t>
            </w:r>
          </w:p>
          <w:p w:rsidR="006E0876" w:rsidRPr="00DA471C" w:rsidRDefault="006E0876" w:rsidP="00DA471C">
            <w:pPr>
              <w:spacing w:after="0" w:line="240" w:lineRule="auto"/>
              <w:ind w:left="-6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E</w:t>
            </w:r>
          </w:p>
        </w:tc>
        <w:tc>
          <w:tcPr>
            <w:tcW w:w="333" w:type="pct"/>
            <w:shd w:val="clear" w:color="auto" w:fill="auto"/>
            <w:noWrap/>
            <w:vAlign w:val="center"/>
          </w:tcPr>
          <w:p w:rsidR="00535B2D" w:rsidRPr="00DA471C" w:rsidRDefault="006E0876" w:rsidP="00DA471C">
            <w:pPr>
              <w:spacing w:after="0" w:line="240" w:lineRule="auto"/>
              <w:ind w:left="-24" w:right="-1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99</w:t>
            </w:r>
          </w:p>
          <w:p w:rsidR="006E0876" w:rsidRPr="00DA471C" w:rsidRDefault="006E0876" w:rsidP="00DA471C">
            <w:pPr>
              <w:spacing w:after="0" w:line="240" w:lineRule="auto"/>
              <w:ind w:left="-24" w:right="-1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E</w:t>
            </w:r>
          </w:p>
        </w:tc>
        <w:tc>
          <w:tcPr>
            <w:tcW w:w="293" w:type="pct"/>
            <w:shd w:val="clear" w:color="auto" w:fill="auto"/>
            <w:noWrap/>
            <w:vAlign w:val="center"/>
          </w:tcPr>
          <w:p w:rsidR="00535B2D" w:rsidRPr="00DA471C" w:rsidRDefault="006E0876" w:rsidP="00DA471C">
            <w:pPr>
              <w:spacing w:after="0" w:line="240" w:lineRule="auto"/>
              <w:ind w:left="-126" w:right="-5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89</w:t>
            </w:r>
          </w:p>
          <w:p w:rsidR="006E0876" w:rsidRPr="00DA471C" w:rsidRDefault="006E0876" w:rsidP="00DA471C">
            <w:pPr>
              <w:spacing w:after="0" w:line="240" w:lineRule="auto"/>
              <w:ind w:left="-126" w:right="-5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E</w:t>
            </w:r>
          </w:p>
        </w:tc>
        <w:tc>
          <w:tcPr>
            <w:tcW w:w="293" w:type="pct"/>
            <w:vAlign w:val="center"/>
          </w:tcPr>
          <w:p w:rsidR="00535B2D" w:rsidRPr="00DA471C" w:rsidRDefault="006E0876"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88</w:t>
            </w:r>
          </w:p>
          <w:p w:rsidR="006E0876" w:rsidRPr="00DA471C" w:rsidRDefault="006E0876"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E</w:t>
            </w:r>
          </w:p>
        </w:tc>
        <w:tc>
          <w:tcPr>
            <w:tcW w:w="309" w:type="pct"/>
            <w:shd w:val="clear" w:color="auto" w:fill="auto"/>
            <w:noWrap/>
            <w:vAlign w:val="center"/>
          </w:tcPr>
          <w:p w:rsidR="00535B2D" w:rsidRPr="00DA471C" w:rsidRDefault="006E0876"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85</w:t>
            </w:r>
          </w:p>
          <w:p w:rsidR="006E0876" w:rsidRPr="00DA471C" w:rsidRDefault="006E0876"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E</w:t>
            </w:r>
          </w:p>
        </w:tc>
        <w:tc>
          <w:tcPr>
            <w:tcW w:w="419" w:type="pct"/>
            <w:vMerge/>
            <w:vAlign w:val="center"/>
          </w:tcPr>
          <w:p w:rsidR="00535B2D" w:rsidRPr="00DA471C" w:rsidRDefault="00535B2D" w:rsidP="00DA471C">
            <w:pPr>
              <w:spacing w:after="0" w:line="240" w:lineRule="auto"/>
              <w:jc w:val="center"/>
              <w:rPr>
                <w:rFonts w:ascii="Times New Roman" w:eastAsia="Times New Roman" w:hAnsi="Times New Roman" w:cs="Times New Roman"/>
                <w:color w:val="000000"/>
                <w:sz w:val="20"/>
                <w:szCs w:val="20"/>
                <w:lang w:eastAsia="es-EC"/>
              </w:rPr>
            </w:pPr>
          </w:p>
        </w:tc>
        <w:tc>
          <w:tcPr>
            <w:tcW w:w="293" w:type="pct"/>
            <w:vMerge/>
            <w:vAlign w:val="center"/>
          </w:tcPr>
          <w:p w:rsidR="00535B2D" w:rsidRPr="00DA471C" w:rsidRDefault="00535B2D" w:rsidP="00DA471C">
            <w:pPr>
              <w:spacing w:after="0" w:line="240" w:lineRule="auto"/>
              <w:jc w:val="center"/>
              <w:rPr>
                <w:rFonts w:ascii="Times New Roman" w:eastAsia="Times New Roman" w:hAnsi="Times New Roman" w:cs="Times New Roman"/>
                <w:color w:val="000000"/>
                <w:sz w:val="20"/>
                <w:szCs w:val="20"/>
                <w:lang w:eastAsia="es-EC"/>
              </w:rPr>
            </w:pPr>
          </w:p>
        </w:tc>
      </w:tr>
      <w:tr w:rsidR="00A80852" w:rsidRPr="00DA471C" w:rsidTr="00245601">
        <w:trPr>
          <w:trHeight w:val="369"/>
          <w:jc w:val="center"/>
        </w:trPr>
        <w:tc>
          <w:tcPr>
            <w:tcW w:w="480" w:type="pct"/>
            <w:vMerge w:val="restart"/>
            <w:vAlign w:val="center"/>
            <w:hideMark/>
          </w:tcPr>
          <w:p w:rsidR="00535B2D" w:rsidRPr="00DA471C" w:rsidRDefault="00535B2D" w:rsidP="00DA471C">
            <w:pPr>
              <w:spacing w:after="0" w:line="240" w:lineRule="auto"/>
              <w:ind w:right="-36"/>
              <w:jc w:val="center"/>
              <w:rPr>
                <w:rFonts w:ascii="Times New Roman" w:eastAsia="Times New Roman" w:hAnsi="Times New Roman" w:cs="Times New Roman"/>
                <w:b/>
                <w:color w:val="000000"/>
                <w:sz w:val="20"/>
                <w:szCs w:val="20"/>
                <w:lang w:eastAsia="es-EC"/>
              </w:rPr>
            </w:pPr>
            <w:r w:rsidRPr="00DA471C">
              <w:rPr>
                <w:rFonts w:ascii="Times New Roman" w:eastAsia="Times New Roman" w:hAnsi="Times New Roman" w:cs="Times New Roman"/>
                <w:b/>
                <w:color w:val="000000"/>
                <w:sz w:val="20"/>
                <w:szCs w:val="20"/>
                <w:lang w:eastAsia="es-EC"/>
              </w:rPr>
              <w:t>PG</w:t>
            </w:r>
            <w:r w:rsidR="00B47F8F" w:rsidRPr="00DA471C">
              <w:rPr>
                <w:rFonts w:ascii="Times New Roman" w:eastAsia="Times New Roman" w:hAnsi="Times New Roman" w:cs="Times New Roman"/>
                <w:b/>
                <w:color w:val="000000"/>
                <w:sz w:val="20"/>
                <w:szCs w:val="20"/>
                <w:lang w:eastAsia="es-EC"/>
              </w:rPr>
              <w:t xml:space="preserve"> </w:t>
            </w:r>
            <w:r w:rsidRPr="00DA471C">
              <w:rPr>
                <w:rFonts w:ascii="Times New Roman" w:eastAsia="Times New Roman" w:hAnsi="Times New Roman" w:cs="Times New Roman"/>
                <w:b/>
                <w:color w:val="000000"/>
                <w:sz w:val="20"/>
                <w:szCs w:val="20"/>
                <w:lang w:eastAsia="es-EC"/>
              </w:rPr>
              <w:t>(*)</w:t>
            </w:r>
          </w:p>
          <w:p w:rsidR="00535B2D" w:rsidRPr="00DA471C" w:rsidRDefault="00535B2D" w:rsidP="00DA471C">
            <w:pPr>
              <w:spacing w:after="0" w:line="240" w:lineRule="auto"/>
              <w:ind w:right="-36"/>
              <w:jc w:val="center"/>
              <w:rPr>
                <w:rFonts w:ascii="Times New Roman" w:eastAsia="Times New Roman" w:hAnsi="Times New Roman" w:cs="Times New Roman"/>
                <w:b/>
                <w:color w:val="000000"/>
                <w:sz w:val="20"/>
                <w:szCs w:val="20"/>
                <w:lang w:eastAsia="es-EC"/>
              </w:rPr>
            </w:pPr>
          </w:p>
        </w:tc>
        <w:tc>
          <w:tcPr>
            <w:tcW w:w="302" w:type="pct"/>
            <w:shd w:val="clear" w:color="auto" w:fill="auto"/>
            <w:noWrap/>
            <w:vAlign w:val="center"/>
          </w:tcPr>
          <w:p w:rsidR="00535B2D" w:rsidRPr="00DA471C" w:rsidRDefault="006E0876" w:rsidP="00DA471C">
            <w:pPr>
              <w:spacing w:after="0" w:line="240" w:lineRule="auto"/>
              <w:ind w:left="-104" w:right="-10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T8</w:t>
            </w:r>
          </w:p>
        </w:tc>
        <w:tc>
          <w:tcPr>
            <w:tcW w:w="329" w:type="pct"/>
            <w:shd w:val="clear" w:color="auto" w:fill="auto"/>
            <w:noWrap/>
            <w:vAlign w:val="center"/>
          </w:tcPr>
          <w:p w:rsidR="00535B2D" w:rsidRPr="00DA471C" w:rsidRDefault="006E0876" w:rsidP="00DA471C">
            <w:pPr>
              <w:spacing w:after="0" w:line="240" w:lineRule="auto"/>
              <w:ind w:left="-3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T12</w:t>
            </w:r>
          </w:p>
        </w:tc>
        <w:tc>
          <w:tcPr>
            <w:tcW w:w="306" w:type="pct"/>
            <w:shd w:val="clear" w:color="auto" w:fill="auto"/>
            <w:noWrap/>
            <w:vAlign w:val="center"/>
          </w:tcPr>
          <w:p w:rsidR="00535B2D" w:rsidRPr="00DA471C" w:rsidRDefault="006E0876" w:rsidP="00DA471C">
            <w:pPr>
              <w:spacing w:after="0" w:line="240" w:lineRule="auto"/>
              <w:ind w:left="-18" w:right="-3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T9</w:t>
            </w:r>
          </w:p>
        </w:tc>
        <w:tc>
          <w:tcPr>
            <w:tcW w:w="327" w:type="pct"/>
            <w:shd w:val="clear" w:color="auto" w:fill="auto"/>
            <w:noWrap/>
            <w:vAlign w:val="center"/>
          </w:tcPr>
          <w:p w:rsidR="00535B2D" w:rsidRPr="00DA471C" w:rsidRDefault="006E0876" w:rsidP="00DA471C">
            <w:pPr>
              <w:spacing w:after="0" w:line="240" w:lineRule="auto"/>
              <w:ind w:left="-40" w:right="-59"/>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T6</w:t>
            </w:r>
          </w:p>
        </w:tc>
        <w:tc>
          <w:tcPr>
            <w:tcW w:w="311" w:type="pct"/>
            <w:shd w:val="clear" w:color="auto" w:fill="auto"/>
            <w:noWrap/>
            <w:vAlign w:val="center"/>
          </w:tcPr>
          <w:p w:rsidR="00535B2D" w:rsidRPr="00DA471C" w:rsidRDefault="006E0876" w:rsidP="00DA471C">
            <w:pPr>
              <w:spacing w:after="0" w:line="240" w:lineRule="auto"/>
              <w:ind w:left="-81" w:right="-25"/>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T10</w:t>
            </w:r>
          </w:p>
        </w:tc>
        <w:tc>
          <w:tcPr>
            <w:tcW w:w="318" w:type="pct"/>
            <w:shd w:val="clear" w:color="auto" w:fill="auto"/>
            <w:noWrap/>
            <w:vAlign w:val="center"/>
          </w:tcPr>
          <w:p w:rsidR="00535B2D" w:rsidRPr="00DA471C" w:rsidRDefault="001A36A2" w:rsidP="00DA471C">
            <w:pPr>
              <w:spacing w:after="0" w:line="240" w:lineRule="auto"/>
              <w:ind w:left="-115" w:right="-13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T11</w:t>
            </w:r>
          </w:p>
        </w:tc>
        <w:tc>
          <w:tcPr>
            <w:tcW w:w="364" w:type="pct"/>
            <w:shd w:val="clear" w:color="auto" w:fill="auto"/>
            <w:noWrap/>
            <w:vAlign w:val="center"/>
          </w:tcPr>
          <w:p w:rsidR="00535B2D" w:rsidRPr="00DA471C" w:rsidRDefault="001A36A2" w:rsidP="00DA471C">
            <w:pPr>
              <w:spacing w:after="0" w:line="240" w:lineRule="auto"/>
              <w:ind w:left="-149" w:right="-77"/>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T4</w:t>
            </w:r>
          </w:p>
        </w:tc>
        <w:tc>
          <w:tcPr>
            <w:tcW w:w="325" w:type="pct"/>
            <w:shd w:val="clear" w:color="auto" w:fill="auto"/>
            <w:noWrap/>
            <w:vAlign w:val="center"/>
          </w:tcPr>
          <w:p w:rsidR="00535B2D" w:rsidRPr="00DA471C" w:rsidRDefault="001A36A2" w:rsidP="00DA471C">
            <w:pPr>
              <w:spacing w:after="0" w:line="240" w:lineRule="auto"/>
              <w:ind w:left="-6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T2</w:t>
            </w:r>
          </w:p>
        </w:tc>
        <w:tc>
          <w:tcPr>
            <w:tcW w:w="333" w:type="pct"/>
            <w:shd w:val="clear" w:color="auto" w:fill="auto"/>
            <w:noWrap/>
            <w:vAlign w:val="center"/>
          </w:tcPr>
          <w:p w:rsidR="00535B2D" w:rsidRPr="00DA471C" w:rsidRDefault="001A36A2" w:rsidP="00DA471C">
            <w:pPr>
              <w:spacing w:after="0" w:line="240" w:lineRule="auto"/>
              <w:ind w:left="-24" w:right="-1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T1</w:t>
            </w:r>
          </w:p>
        </w:tc>
        <w:tc>
          <w:tcPr>
            <w:tcW w:w="293" w:type="pct"/>
            <w:shd w:val="clear" w:color="auto" w:fill="auto"/>
            <w:noWrap/>
            <w:vAlign w:val="center"/>
          </w:tcPr>
          <w:p w:rsidR="00535B2D" w:rsidRPr="00DA471C" w:rsidRDefault="001A36A2" w:rsidP="00DA471C">
            <w:pPr>
              <w:spacing w:after="0" w:line="240" w:lineRule="auto"/>
              <w:ind w:left="-126" w:right="-5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T5</w:t>
            </w:r>
          </w:p>
        </w:tc>
        <w:tc>
          <w:tcPr>
            <w:tcW w:w="293" w:type="pct"/>
            <w:vAlign w:val="center"/>
          </w:tcPr>
          <w:p w:rsidR="00535B2D" w:rsidRPr="00DA471C" w:rsidRDefault="001A36A2"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T7</w:t>
            </w:r>
          </w:p>
        </w:tc>
        <w:tc>
          <w:tcPr>
            <w:tcW w:w="309" w:type="pct"/>
            <w:shd w:val="clear" w:color="auto" w:fill="auto"/>
            <w:noWrap/>
            <w:vAlign w:val="center"/>
          </w:tcPr>
          <w:p w:rsidR="00535B2D" w:rsidRPr="00DA471C" w:rsidRDefault="001A36A2"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T3</w:t>
            </w:r>
          </w:p>
        </w:tc>
        <w:tc>
          <w:tcPr>
            <w:tcW w:w="419" w:type="pct"/>
            <w:vMerge w:val="restart"/>
            <w:vAlign w:val="center"/>
          </w:tcPr>
          <w:p w:rsidR="00535B2D" w:rsidRPr="00DA471C" w:rsidRDefault="0049153C" w:rsidP="00DA471C">
            <w:pPr>
              <w:spacing w:after="0" w:line="240" w:lineRule="auto"/>
              <w:ind w:left="-46"/>
              <w:jc w:val="center"/>
              <w:rPr>
                <w:rFonts w:ascii="Times New Roman" w:eastAsia="Times New Roman" w:hAnsi="Times New Roman" w:cs="Times New Roman"/>
                <w:color w:val="000000"/>
                <w:sz w:val="20"/>
                <w:szCs w:val="20"/>
                <w:lang w:eastAsia="es-EC"/>
              </w:rPr>
            </w:pPr>
            <w:r>
              <w:rPr>
                <w:rFonts w:ascii="Times New Roman" w:eastAsia="Times New Roman" w:hAnsi="Times New Roman" w:cs="Times New Roman"/>
                <w:color w:val="000000"/>
                <w:sz w:val="20"/>
                <w:szCs w:val="20"/>
                <w:lang w:eastAsia="es-EC"/>
              </w:rPr>
              <w:t xml:space="preserve">17.65 </w:t>
            </w:r>
            <w:r w:rsidR="000C57C6">
              <w:rPr>
                <w:rFonts w:ascii="Times New Roman" w:eastAsia="Times New Roman" w:hAnsi="Times New Roman" w:cs="Times New Roman"/>
                <w:color w:val="000000"/>
                <w:sz w:val="20"/>
                <w:szCs w:val="20"/>
                <w:lang w:eastAsia="es-EC"/>
              </w:rPr>
              <w:t>g</w:t>
            </w:r>
          </w:p>
        </w:tc>
        <w:tc>
          <w:tcPr>
            <w:tcW w:w="293" w:type="pct"/>
            <w:vMerge w:val="restart"/>
            <w:vAlign w:val="center"/>
          </w:tcPr>
          <w:p w:rsidR="00535B2D" w:rsidRPr="00DA471C" w:rsidRDefault="006E0876" w:rsidP="00DA471C">
            <w:pPr>
              <w:spacing w:after="0" w:line="240" w:lineRule="auto"/>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8.98</w:t>
            </w:r>
          </w:p>
        </w:tc>
      </w:tr>
      <w:tr w:rsidR="00A80852" w:rsidRPr="00DA471C" w:rsidTr="00245601">
        <w:trPr>
          <w:trHeight w:val="369"/>
          <w:jc w:val="center"/>
        </w:trPr>
        <w:tc>
          <w:tcPr>
            <w:tcW w:w="480" w:type="pct"/>
            <w:vMerge/>
            <w:vAlign w:val="center"/>
            <w:hideMark/>
          </w:tcPr>
          <w:p w:rsidR="00535B2D" w:rsidRPr="00DA471C" w:rsidRDefault="00535B2D" w:rsidP="00DA471C">
            <w:pPr>
              <w:spacing w:after="0" w:line="240" w:lineRule="auto"/>
              <w:ind w:right="-36"/>
              <w:jc w:val="center"/>
              <w:rPr>
                <w:rFonts w:ascii="Times New Roman" w:eastAsia="Times New Roman" w:hAnsi="Times New Roman" w:cs="Times New Roman"/>
                <w:b/>
                <w:color w:val="000000"/>
                <w:sz w:val="20"/>
                <w:szCs w:val="20"/>
                <w:lang w:eastAsia="es-EC"/>
              </w:rPr>
            </w:pPr>
          </w:p>
        </w:tc>
        <w:tc>
          <w:tcPr>
            <w:tcW w:w="302" w:type="pct"/>
            <w:shd w:val="clear" w:color="auto" w:fill="auto"/>
            <w:noWrap/>
            <w:vAlign w:val="center"/>
          </w:tcPr>
          <w:p w:rsidR="00535B2D" w:rsidRPr="00DA471C" w:rsidRDefault="001A36A2" w:rsidP="00DA471C">
            <w:pPr>
              <w:spacing w:after="0" w:line="240" w:lineRule="auto"/>
              <w:ind w:left="-104" w:right="-10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19.5</w:t>
            </w:r>
          </w:p>
          <w:p w:rsidR="001A36A2" w:rsidRPr="00DA471C" w:rsidRDefault="001A36A2" w:rsidP="00DA471C">
            <w:pPr>
              <w:spacing w:after="0" w:line="240" w:lineRule="auto"/>
              <w:ind w:left="-104" w:right="-10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A</w:t>
            </w:r>
          </w:p>
        </w:tc>
        <w:tc>
          <w:tcPr>
            <w:tcW w:w="329" w:type="pct"/>
            <w:shd w:val="clear" w:color="auto" w:fill="auto"/>
            <w:noWrap/>
            <w:vAlign w:val="center"/>
          </w:tcPr>
          <w:p w:rsidR="00535B2D" w:rsidRPr="00DA471C" w:rsidRDefault="001A36A2" w:rsidP="00DA471C">
            <w:pPr>
              <w:spacing w:after="0" w:line="240" w:lineRule="auto"/>
              <w:ind w:left="-3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19.01</w:t>
            </w:r>
          </w:p>
          <w:p w:rsidR="001A36A2" w:rsidRPr="00DA471C" w:rsidRDefault="001A36A2" w:rsidP="00DA471C">
            <w:pPr>
              <w:spacing w:after="0" w:line="240" w:lineRule="auto"/>
              <w:ind w:left="-3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A</w:t>
            </w:r>
          </w:p>
        </w:tc>
        <w:tc>
          <w:tcPr>
            <w:tcW w:w="306" w:type="pct"/>
            <w:shd w:val="clear" w:color="auto" w:fill="auto"/>
            <w:noWrap/>
            <w:vAlign w:val="center"/>
          </w:tcPr>
          <w:p w:rsidR="00535B2D" w:rsidRPr="00DA471C" w:rsidRDefault="001A36A2" w:rsidP="00DA471C">
            <w:pPr>
              <w:spacing w:after="0" w:line="240" w:lineRule="auto"/>
              <w:ind w:left="-18" w:right="-3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18.99</w:t>
            </w:r>
          </w:p>
          <w:p w:rsidR="001A36A2" w:rsidRPr="00DA471C" w:rsidRDefault="001A36A2" w:rsidP="00DA471C">
            <w:pPr>
              <w:spacing w:after="0" w:line="240" w:lineRule="auto"/>
              <w:ind w:left="-18" w:right="-3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A</w:t>
            </w:r>
          </w:p>
        </w:tc>
        <w:tc>
          <w:tcPr>
            <w:tcW w:w="327" w:type="pct"/>
            <w:shd w:val="clear" w:color="auto" w:fill="auto"/>
            <w:noWrap/>
            <w:vAlign w:val="center"/>
          </w:tcPr>
          <w:p w:rsidR="00535B2D" w:rsidRPr="00DA471C" w:rsidRDefault="001A36A2" w:rsidP="00DA471C">
            <w:pPr>
              <w:spacing w:after="0" w:line="240" w:lineRule="auto"/>
              <w:ind w:left="-40" w:right="-59"/>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18.9</w:t>
            </w:r>
          </w:p>
          <w:p w:rsidR="001A36A2" w:rsidRPr="00DA471C" w:rsidRDefault="001A36A2" w:rsidP="00DA471C">
            <w:pPr>
              <w:spacing w:after="0" w:line="240" w:lineRule="auto"/>
              <w:ind w:left="-40" w:right="-59"/>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A</w:t>
            </w:r>
          </w:p>
        </w:tc>
        <w:tc>
          <w:tcPr>
            <w:tcW w:w="311" w:type="pct"/>
            <w:shd w:val="clear" w:color="auto" w:fill="auto"/>
            <w:noWrap/>
            <w:vAlign w:val="center"/>
          </w:tcPr>
          <w:p w:rsidR="00535B2D" w:rsidRPr="00DA471C" w:rsidRDefault="001A36A2" w:rsidP="00DA471C">
            <w:pPr>
              <w:spacing w:after="0" w:line="240" w:lineRule="auto"/>
              <w:ind w:left="-81" w:right="-25"/>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18.42</w:t>
            </w:r>
          </w:p>
          <w:p w:rsidR="001A36A2" w:rsidRPr="00DA471C" w:rsidRDefault="001A36A2" w:rsidP="00DA471C">
            <w:pPr>
              <w:spacing w:after="0" w:line="240" w:lineRule="auto"/>
              <w:ind w:left="-81" w:right="-25"/>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AB</w:t>
            </w:r>
          </w:p>
        </w:tc>
        <w:tc>
          <w:tcPr>
            <w:tcW w:w="318" w:type="pct"/>
            <w:shd w:val="clear" w:color="auto" w:fill="auto"/>
            <w:noWrap/>
            <w:vAlign w:val="center"/>
          </w:tcPr>
          <w:p w:rsidR="00535B2D" w:rsidRPr="00DA471C" w:rsidRDefault="001A36A2" w:rsidP="00DA471C">
            <w:pPr>
              <w:spacing w:after="0" w:line="240" w:lineRule="auto"/>
              <w:ind w:left="-115" w:right="-13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18.25</w:t>
            </w:r>
          </w:p>
          <w:p w:rsidR="001A36A2" w:rsidRPr="00DA471C" w:rsidRDefault="001A36A2" w:rsidP="00DA471C">
            <w:pPr>
              <w:spacing w:after="0" w:line="240" w:lineRule="auto"/>
              <w:ind w:left="-115" w:right="-13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AB</w:t>
            </w:r>
          </w:p>
        </w:tc>
        <w:tc>
          <w:tcPr>
            <w:tcW w:w="364" w:type="pct"/>
            <w:shd w:val="clear" w:color="auto" w:fill="auto"/>
            <w:noWrap/>
            <w:vAlign w:val="center"/>
          </w:tcPr>
          <w:p w:rsidR="00535B2D" w:rsidRPr="00DA471C" w:rsidRDefault="001A36A2" w:rsidP="00DA471C">
            <w:pPr>
              <w:spacing w:after="0" w:line="240" w:lineRule="auto"/>
              <w:ind w:left="-149" w:right="-77"/>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18.11</w:t>
            </w:r>
          </w:p>
          <w:p w:rsidR="001A36A2" w:rsidRPr="00DA471C" w:rsidRDefault="001A36A2" w:rsidP="00DA471C">
            <w:pPr>
              <w:spacing w:after="0" w:line="240" w:lineRule="auto"/>
              <w:ind w:left="-149" w:right="-77"/>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AB</w:t>
            </w:r>
          </w:p>
        </w:tc>
        <w:tc>
          <w:tcPr>
            <w:tcW w:w="325" w:type="pct"/>
            <w:shd w:val="clear" w:color="auto" w:fill="auto"/>
            <w:noWrap/>
            <w:vAlign w:val="center"/>
          </w:tcPr>
          <w:p w:rsidR="00535B2D" w:rsidRPr="00DA471C" w:rsidRDefault="001A36A2" w:rsidP="00DA471C">
            <w:pPr>
              <w:spacing w:after="0" w:line="240" w:lineRule="auto"/>
              <w:ind w:left="-6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18.06</w:t>
            </w:r>
          </w:p>
          <w:p w:rsidR="001A36A2" w:rsidRPr="00DA471C" w:rsidRDefault="001A36A2" w:rsidP="00DA471C">
            <w:pPr>
              <w:spacing w:after="0" w:line="240" w:lineRule="auto"/>
              <w:ind w:left="-6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AB</w:t>
            </w:r>
          </w:p>
        </w:tc>
        <w:tc>
          <w:tcPr>
            <w:tcW w:w="333" w:type="pct"/>
            <w:shd w:val="clear" w:color="auto" w:fill="auto"/>
            <w:noWrap/>
            <w:vAlign w:val="center"/>
          </w:tcPr>
          <w:p w:rsidR="00535B2D" w:rsidRPr="00DA471C" w:rsidRDefault="001A36A2" w:rsidP="00DA471C">
            <w:pPr>
              <w:spacing w:after="0" w:line="240" w:lineRule="auto"/>
              <w:ind w:left="-24" w:right="-1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17.85</w:t>
            </w:r>
          </w:p>
          <w:p w:rsidR="001A36A2" w:rsidRPr="00DA471C" w:rsidRDefault="001A36A2" w:rsidP="00DA471C">
            <w:pPr>
              <w:spacing w:after="0" w:line="240" w:lineRule="auto"/>
              <w:ind w:left="-24" w:right="-1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AB</w:t>
            </w:r>
          </w:p>
        </w:tc>
        <w:tc>
          <w:tcPr>
            <w:tcW w:w="293" w:type="pct"/>
            <w:shd w:val="clear" w:color="auto" w:fill="auto"/>
            <w:noWrap/>
            <w:vAlign w:val="center"/>
          </w:tcPr>
          <w:p w:rsidR="00535B2D" w:rsidRPr="00DA471C" w:rsidRDefault="001A36A2" w:rsidP="00DA471C">
            <w:pPr>
              <w:spacing w:after="0" w:line="240" w:lineRule="auto"/>
              <w:ind w:left="-126" w:right="-5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15.48</w:t>
            </w:r>
          </w:p>
          <w:p w:rsidR="001A36A2" w:rsidRPr="00DA471C" w:rsidRDefault="001A36A2" w:rsidP="00DA471C">
            <w:pPr>
              <w:spacing w:after="0" w:line="240" w:lineRule="auto"/>
              <w:ind w:left="-126" w:right="-5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AB</w:t>
            </w:r>
          </w:p>
        </w:tc>
        <w:tc>
          <w:tcPr>
            <w:tcW w:w="293" w:type="pct"/>
            <w:vAlign w:val="center"/>
          </w:tcPr>
          <w:p w:rsidR="00535B2D" w:rsidRPr="00DA471C" w:rsidRDefault="001A36A2"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15.48</w:t>
            </w:r>
          </w:p>
          <w:p w:rsidR="001A36A2" w:rsidRPr="00DA471C" w:rsidRDefault="001A36A2"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AB</w:t>
            </w:r>
          </w:p>
        </w:tc>
        <w:tc>
          <w:tcPr>
            <w:tcW w:w="309" w:type="pct"/>
            <w:shd w:val="clear" w:color="auto" w:fill="auto"/>
            <w:noWrap/>
            <w:vAlign w:val="center"/>
          </w:tcPr>
          <w:p w:rsidR="00535B2D" w:rsidRPr="00DA471C" w:rsidRDefault="001A36A2"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13.79</w:t>
            </w:r>
          </w:p>
          <w:p w:rsidR="001A36A2" w:rsidRPr="00DA471C" w:rsidRDefault="001A36A2"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B</w:t>
            </w:r>
          </w:p>
        </w:tc>
        <w:tc>
          <w:tcPr>
            <w:tcW w:w="419" w:type="pct"/>
            <w:vMerge/>
            <w:vAlign w:val="center"/>
          </w:tcPr>
          <w:p w:rsidR="00535B2D" w:rsidRPr="00DA471C" w:rsidRDefault="00535B2D" w:rsidP="00DA471C">
            <w:pPr>
              <w:spacing w:after="0" w:line="240" w:lineRule="auto"/>
              <w:jc w:val="center"/>
              <w:rPr>
                <w:rFonts w:ascii="Times New Roman" w:eastAsia="Times New Roman" w:hAnsi="Times New Roman" w:cs="Times New Roman"/>
                <w:color w:val="000000"/>
                <w:sz w:val="20"/>
                <w:szCs w:val="20"/>
                <w:lang w:eastAsia="es-EC"/>
              </w:rPr>
            </w:pPr>
          </w:p>
        </w:tc>
        <w:tc>
          <w:tcPr>
            <w:tcW w:w="293" w:type="pct"/>
            <w:vMerge/>
            <w:vAlign w:val="center"/>
          </w:tcPr>
          <w:p w:rsidR="00535B2D" w:rsidRPr="00DA471C" w:rsidRDefault="00535B2D" w:rsidP="00DA471C">
            <w:pPr>
              <w:spacing w:after="0" w:line="240" w:lineRule="auto"/>
              <w:jc w:val="center"/>
              <w:rPr>
                <w:rFonts w:ascii="Times New Roman" w:eastAsia="Times New Roman" w:hAnsi="Times New Roman" w:cs="Times New Roman"/>
                <w:color w:val="000000"/>
                <w:sz w:val="20"/>
                <w:szCs w:val="20"/>
                <w:lang w:eastAsia="es-EC"/>
              </w:rPr>
            </w:pPr>
          </w:p>
        </w:tc>
      </w:tr>
      <w:tr w:rsidR="00A80852" w:rsidRPr="00DA471C" w:rsidTr="00245601">
        <w:trPr>
          <w:trHeight w:val="369"/>
          <w:jc w:val="center"/>
        </w:trPr>
        <w:tc>
          <w:tcPr>
            <w:tcW w:w="480" w:type="pct"/>
            <w:vMerge w:val="restart"/>
            <w:shd w:val="clear" w:color="auto" w:fill="auto"/>
            <w:noWrap/>
            <w:vAlign w:val="center"/>
            <w:hideMark/>
          </w:tcPr>
          <w:p w:rsidR="00BD26E5" w:rsidRPr="00DA471C" w:rsidRDefault="00535B2D" w:rsidP="006C12D7">
            <w:pPr>
              <w:spacing w:after="0" w:line="240" w:lineRule="auto"/>
              <w:ind w:right="-36"/>
              <w:jc w:val="center"/>
              <w:rPr>
                <w:rFonts w:ascii="Times New Roman" w:eastAsia="Times New Roman" w:hAnsi="Times New Roman" w:cs="Times New Roman"/>
                <w:b/>
                <w:color w:val="000000"/>
                <w:sz w:val="20"/>
                <w:szCs w:val="20"/>
                <w:lang w:eastAsia="es-EC"/>
              </w:rPr>
            </w:pPr>
            <w:r w:rsidRPr="00DA471C">
              <w:rPr>
                <w:rFonts w:ascii="Times New Roman" w:eastAsia="Times New Roman" w:hAnsi="Times New Roman" w:cs="Times New Roman"/>
                <w:b/>
                <w:color w:val="000000"/>
                <w:sz w:val="20"/>
                <w:szCs w:val="20"/>
                <w:lang w:eastAsia="es-EC"/>
              </w:rPr>
              <w:t>R-kg/ha</w:t>
            </w:r>
            <w:r w:rsidR="006C12D7">
              <w:rPr>
                <w:rFonts w:ascii="Times New Roman" w:eastAsia="Times New Roman" w:hAnsi="Times New Roman" w:cs="Times New Roman"/>
                <w:b/>
                <w:color w:val="000000"/>
                <w:sz w:val="20"/>
                <w:szCs w:val="20"/>
                <w:lang w:eastAsia="es-EC"/>
              </w:rPr>
              <w:t xml:space="preserve"> </w:t>
            </w:r>
            <w:r w:rsidR="00DA471C" w:rsidRPr="00DA471C">
              <w:rPr>
                <w:rFonts w:ascii="Times New Roman" w:eastAsia="Times New Roman" w:hAnsi="Times New Roman" w:cs="Times New Roman"/>
                <w:b/>
                <w:color w:val="000000"/>
                <w:sz w:val="20"/>
                <w:szCs w:val="20"/>
                <w:lang w:eastAsia="es-EC"/>
              </w:rPr>
              <w:t>(**)</w:t>
            </w:r>
          </w:p>
        </w:tc>
        <w:tc>
          <w:tcPr>
            <w:tcW w:w="302" w:type="pct"/>
            <w:shd w:val="clear" w:color="auto" w:fill="auto"/>
            <w:noWrap/>
            <w:vAlign w:val="center"/>
          </w:tcPr>
          <w:p w:rsidR="00535B2D" w:rsidRPr="00DA471C" w:rsidRDefault="00BD26E5" w:rsidP="00DA471C">
            <w:pPr>
              <w:spacing w:after="0" w:line="240" w:lineRule="auto"/>
              <w:ind w:left="-104" w:right="-10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T12</w:t>
            </w:r>
          </w:p>
        </w:tc>
        <w:tc>
          <w:tcPr>
            <w:tcW w:w="329" w:type="pct"/>
            <w:shd w:val="clear" w:color="auto" w:fill="auto"/>
            <w:noWrap/>
            <w:vAlign w:val="center"/>
          </w:tcPr>
          <w:p w:rsidR="00535B2D" w:rsidRPr="00DA471C" w:rsidRDefault="00BD26E5" w:rsidP="00DA471C">
            <w:pPr>
              <w:spacing w:after="0" w:line="240" w:lineRule="auto"/>
              <w:ind w:left="-3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T11</w:t>
            </w:r>
          </w:p>
        </w:tc>
        <w:tc>
          <w:tcPr>
            <w:tcW w:w="306" w:type="pct"/>
            <w:shd w:val="clear" w:color="auto" w:fill="auto"/>
            <w:noWrap/>
            <w:vAlign w:val="center"/>
          </w:tcPr>
          <w:p w:rsidR="00535B2D" w:rsidRPr="00DA471C" w:rsidRDefault="00BD26E5" w:rsidP="00DA471C">
            <w:pPr>
              <w:spacing w:after="0" w:line="240" w:lineRule="auto"/>
              <w:ind w:left="-18" w:right="-3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T6</w:t>
            </w:r>
          </w:p>
        </w:tc>
        <w:tc>
          <w:tcPr>
            <w:tcW w:w="327" w:type="pct"/>
            <w:shd w:val="clear" w:color="auto" w:fill="auto"/>
            <w:noWrap/>
            <w:vAlign w:val="center"/>
          </w:tcPr>
          <w:p w:rsidR="00535B2D" w:rsidRPr="00DA471C" w:rsidRDefault="00BD26E5" w:rsidP="00DA471C">
            <w:pPr>
              <w:spacing w:after="0" w:line="240" w:lineRule="auto"/>
              <w:ind w:left="-40" w:right="-59"/>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T2</w:t>
            </w:r>
          </w:p>
        </w:tc>
        <w:tc>
          <w:tcPr>
            <w:tcW w:w="311" w:type="pct"/>
            <w:shd w:val="clear" w:color="auto" w:fill="auto"/>
            <w:noWrap/>
            <w:vAlign w:val="center"/>
          </w:tcPr>
          <w:p w:rsidR="00535B2D" w:rsidRPr="00DA471C" w:rsidRDefault="00BD26E5" w:rsidP="00DA471C">
            <w:pPr>
              <w:spacing w:after="0" w:line="240" w:lineRule="auto"/>
              <w:ind w:left="-81" w:right="-25"/>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T3</w:t>
            </w:r>
          </w:p>
        </w:tc>
        <w:tc>
          <w:tcPr>
            <w:tcW w:w="318" w:type="pct"/>
            <w:shd w:val="clear" w:color="auto" w:fill="auto"/>
            <w:noWrap/>
            <w:vAlign w:val="center"/>
          </w:tcPr>
          <w:p w:rsidR="00535B2D" w:rsidRPr="00DA471C" w:rsidRDefault="00BD26E5" w:rsidP="00DA471C">
            <w:pPr>
              <w:spacing w:after="0" w:line="240" w:lineRule="auto"/>
              <w:ind w:left="-115" w:right="-13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T1</w:t>
            </w:r>
          </w:p>
        </w:tc>
        <w:tc>
          <w:tcPr>
            <w:tcW w:w="364" w:type="pct"/>
            <w:shd w:val="clear" w:color="auto" w:fill="auto"/>
            <w:noWrap/>
            <w:vAlign w:val="center"/>
          </w:tcPr>
          <w:p w:rsidR="00535B2D" w:rsidRPr="00DA471C" w:rsidRDefault="00BD26E5" w:rsidP="00DA471C">
            <w:pPr>
              <w:spacing w:after="0" w:line="240" w:lineRule="auto"/>
              <w:ind w:left="-149" w:right="-77"/>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T10</w:t>
            </w:r>
          </w:p>
        </w:tc>
        <w:tc>
          <w:tcPr>
            <w:tcW w:w="325" w:type="pct"/>
            <w:shd w:val="clear" w:color="auto" w:fill="auto"/>
            <w:noWrap/>
            <w:vAlign w:val="center"/>
          </w:tcPr>
          <w:p w:rsidR="00535B2D" w:rsidRPr="00DA471C" w:rsidRDefault="00BD26E5" w:rsidP="00DA471C">
            <w:pPr>
              <w:spacing w:after="0" w:line="240" w:lineRule="auto"/>
              <w:ind w:left="-63"/>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T7</w:t>
            </w:r>
          </w:p>
        </w:tc>
        <w:tc>
          <w:tcPr>
            <w:tcW w:w="333" w:type="pct"/>
            <w:shd w:val="clear" w:color="auto" w:fill="auto"/>
            <w:noWrap/>
            <w:vAlign w:val="center"/>
          </w:tcPr>
          <w:p w:rsidR="00535B2D" w:rsidRPr="00DA471C" w:rsidRDefault="00BD26E5" w:rsidP="00DA471C">
            <w:pPr>
              <w:spacing w:after="0" w:line="240" w:lineRule="auto"/>
              <w:ind w:left="-24" w:right="-14"/>
              <w:jc w:val="center"/>
              <w:rPr>
                <w:rFonts w:ascii="Times New Roman" w:eastAsia="Times New Roman" w:hAnsi="Times New Roman" w:cs="Times New Roman"/>
                <w:bCs/>
                <w:color w:val="000000"/>
                <w:sz w:val="20"/>
                <w:szCs w:val="20"/>
                <w:lang w:eastAsia="es-EC"/>
              </w:rPr>
            </w:pPr>
            <w:r w:rsidRPr="00DA471C">
              <w:rPr>
                <w:rFonts w:ascii="Times New Roman" w:eastAsia="Times New Roman" w:hAnsi="Times New Roman" w:cs="Times New Roman"/>
                <w:bCs/>
                <w:color w:val="000000"/>
                <w:sz w:val="20"/>
                <w:szCs w:val="20"/>
                <w:lang w:eastAsia="es-EC"/>
              </w:rPr>
              <w:t>T9</w:t>
            </w:r>
          </w:p>
        </w:tc>
        <w:tc>
          <w:tcPr>
            <w:tcW w:w="293" w:type="pct"/>
            <w:shd w:val="clear" w:color="auto" w:fill="auto"/>
            <w:noWrap/>
            <w:vAlign w:val="center"/>
          </w:tcPr>
          <w:p w:rsidR="00535B2D" w:rsidRPr="00DA471C" w:rsidRDefault="00BD26E5" w:rsidP="00DA471C">
            <w:pPr>
              <w:spacing w:after="0" w:line="240" w:lineRule="auto"/>
              <w:ind w:left="-126" w:right="-54"/>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T8</w:t>
            </w:r>
          </w:p>
        </w:tc>
        <w:tc>
          <w:tcPr>
            <w:tcW w:w="293" w:type="pct"/>
            <w:vAlign w:val="center"/>
          </w:tcPr>
          <w:p w:rsidR="00535B2D" w:rsidRPr="00DA471C" w:rsidRDefault="00BD26E5"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T4</w:t>
            </w:r>
          </w:p>
        </w:tc>
        <w:tc>
          <w:tcPr>
            <w:tcW w:w="309" w:type="pct"/>
            <w:shd w:val="clear" w:color="auto" w:fill="auto"/>
            <w:noWrap/>
            <w:vAlign w:val="center"/>
          </w:tcPr>
          <w:p w:rsidR="00535B2D" w:rsidRPr="00DA471C" w:rsidRDefault="00BD26E5" w:rsidP="00DA471C">
            <w:pPr>
              <w:spacing w:after="0" w:line="240" w:lineRule="auto"/>
              <w:ind w:left="-86"/>
              <w:jc w:val="center"/>
              <w:rPr>
                <w:rFonts w:ascii="Times New Roman" w:eastAsia="Times New Roman" w:hAnsi="Times New Roman" w:cs="Times New Roman"/>
                <w:color w:val="000000"/>
                <w:sz w:val="20"/>
                <w:szCs w:val="20"/>
                <w:lang w:eastAsia="es-EC"/>
              </w:rPr>
            </w:pPr>
            <w:r w:rsidRPr="00DA471C">
              <w:rPr>
                <w:rFonts w:ascii="Times New Roman" w:eastAsia="Times New Roman" w:hAnsi="Times New Roman" w:cs="Times New Roman"/>
                <w:color w:val="000000"/>
                <w:sz w:val="20"/>
                <w:szCs w:val="20"/>
                <w:lang w:eastAsia="es-EC"/>
              </w:rPr>
              <w:t>T5</w:t>
            </w:r>
          </w:p>
        </w:tc>
        <w:tc>
          <w:tcPr>
            <w:tcW w:w="419" w:type="pct"/>
            <w:vMerge w:val="restart"/>
            <w:shd w:val="clear" w:color="auto" w:fill="auto"/>
            <w:noWrap/>
            <w:vAlign w:val="center"/>
          </w:tcPr>
          <w:p w:rsidR="00535B2D" w:rsidRPr="00DA471C" w:rsidRDefault="0049153C" w:rsidP="00DA471C">
            <w:pPr>
              <w:spacing w:after="0" w:line="240" w:lineRule="auto"/>
              <w:jc w:val="center"/>
              <w:rPr>
                <w:rFonts w:ascii="Times New Roman" w:eastAsia="Times New Roman" w:hAnsi="Times New Roman" w:cs="Times New Roman"/>
                <w:sz w:val="20"/>
                <w:szCs w:val="20"/>
                <w:lang w:eastAsia="es-EC"/>
              </w:rPr>
            </w:pPr>
            <w:r>
              <w:rPr>
                <w:rFonts w:ascii="Times New Roman" w:eastAsia="Times New Roman" w:hAnsi="Times New Roman" w:cs="Times New Roman"/>
                <w:sz w:val="20"/>
                <w:szCs w:val="20"/>
                <w:lang w:eastAsia="es-EC"/>
              </w:rPr>
              <w:t xml:space="preserve">2674.66 </w:t>
            </w:r>
            <w:r w:rsidR="000C57C6">
              <w:rPr>
                <w:rFonts w:ascii="Times New Roman" w:eastAsia="Times New Roman" w:hAnsi="Times New Roman" w:cs="Times New Roman"/>
                <w:sz w:val="20"/>
                <w:szCs w:val="20"/>
                <w:lang w:eastAsia="es-EC"/>
              </w:rPr>
              <w:t xml:space="preserve">kg </w:t>
            </w:r>
          </w:p>
        </w:tc>
        <w:tc>
          <w:tcPr>
            <w:tcW w:w="293" w:type="pct"/>
            <w:vMerge w:val="restart"/>
            <w:shd w:val="clear" w:color="auto" w:fill="auto"/>
            <w:noWrap/>
            <w:vAlign w:val="center"/>
          </w:tcPr>
          <w:p w:rsidR="00535B2D" w:rsidRPr="00DA471C" w:rsidRDefault="0049153C" w:rsidP="00DA471C">
            <w:pPr>
              <w:spacing w:after="0" w:line="240" w:lineRule="auto"/>
              <w:jc w:val="center"/>
              <w:rPr>
                <w:rFonts w:ascii="Times New Roman" w:eastAsia="Times New Roman" w:hAnsi="Times New Roman" w:cs="Times New Roman"/>
                <w:sz w:val="20"/>
                <w:szCs w:val="20"/>
                <w:lang w:eastAsia="es-EC"/>
              </w:rPr>
            </w:pPr>
            <w:r>
              <w:rPr>
                <w:rFonts w:ascii="Times New Roman" w:eastAsia="Times New Roman" w:hAnsi="Times New Roman" w:cs="Times New Roman"/>
                <w:sz w:val="20"/>
                <w:szCs w:val="20"/>
                <w:lang w:eastAsia="es-EC"/>
              </w:rPr>
              <w:t>16.20</w:t>
            </w:r>
          </w:p>
        </w:tc>
      </w:tr>
      <w:tr w:rsidR="00A80852" w:rsidRPr="00DA471C" w:rsidTr="00245601">
        <w:trPr>
          <w:trHeight w:val="369"/>
          <w:jc w:val="center"/>
        </w:trPr>
        <w:tc>
          <w:tcPr>
            <w:tcW w:w="480" w:type="pct"/>
            <w:vMerge/>
            <w:vAlign w:val="center"/>
            <w:hideMark/>
          </w:tcPr>
          <w:p w:rsidR="00535B2D" w:rsidRPr="00DA471C" w:rsidRDefault="00535B2D" w:rsidP="00DA471C">
            <w:pPr>
              <w:spacing w:after="0" w:line="240" w:lineRule="auto"/>
              <w:jc w:val="center"/>
              <w:rPr>
                <w:rFonts w:ascii="Times New Roman" w:eastAsia="Times New Roman" w:hAnsi="Times New Roman" w:cs="Times New Roman"/>
                <w:color w:val="000000"/>
                <w:sz w:val="20"/>
                <w:szCs w:val="20"/>
                <w:lang w:eastAsia="es-EC"/>
              </w:rPr>
            </w:pPr>
          </w:p>
        </w:tc>
        <w:tc>
          <w:tcPr>
            <w:tcW w:w="302" w:type="pct"/>
            <w:shd w:val="clear" w:color="auto" w:fill="auto"/>
            <w:noWrap/>
            <w:vAlign w:val="center"/>
          </w:tcPr>
          <w:p w:rsidR="00535B2D" w:rsidRPr="000C57C6" w:rsidRDefault="00BD26E5" w:rsidP="00DA471C">
            <w:pPr>
              <w:spacing w:after="0" w:line="240" w:lineRule="auto"/>
              <w:ind w:left="-104" w:right="-106"/>
              <w:jc w:val="center"/>
              <w:rPr>
                <w:rFonts w:ascii="Times New Roman" w:eastAsia="Times New Roman" w:hAnsi="Times New Roman" w:cs="Times New Roman"/>
                <w:color w:val="000000" w:themeColor="text1"/>
                <w:sz w:val="20"/>
                <w:szCs w:val="20"/>
                <w:lang w:eastAsia="es-EC"/>
              </w:rPr>
            </w:pPr>
            <w:r w:rsidRPr="000C57C6">
              <w:rPr>
                <w:rFonts w:ascii="Times New Roman" w:eastAsia="Times New Roman" w:hAnsi="Times New Roman" w:cs="Times New Roman"/>
                <w:color w:val="000000" w:themeColor="text1"/>
                <w:sz w:val="20"/>
                <w:szCs w:val="20"/>
                <w:lang w:eastAsia="es-EC"/>
              </w:rPr>
              <w:t>5364.47</w:t>
            </w:r>
          </w:p>
          <w:p w:rsidR="00916559" w:rsidRPr="000C57C6" w:rsidRDefault="00BD26E5" w:rsidP="00DA471C">
            <w:pPr>
              <w:spacing w:after="0" w:line="240" w:lineRule="auto"/>
              <w:ind w:left="-104" w:right="-106"/>
              <w:jc w:val="center"/>
              <w:rPr>
                <w:rFonts w:ascii="Times New Roman" w:eastAsia="Times New Roman" w:hAnsi="Times New Roman" w:cs="Times New Roman"/>
                <w:color w:val="000000" w:themeColor="text1"/>
                <w:sz w:val="20"/>
                <w:szCs w:val="20"/>
                <w:lang w:eastAsia="es-EC"/>
              </w:rPr>
            </w:pPr>
            <w:r w:rsidRPr="000C57C6">
              <w:rPr>
                <w:rFonts w:ascii="Times New Roman" w:eastAsia="Times New Roman" w:hAnsi="Times New Roman" w:cs="Times New Roman"/>
                <w:color w:val="000000" w:themeColor="text1"/>
                <w:sz w:val="20"/>
                <w:szCs w:val="20"/>
                <w:lang w:eastAsia="es-EC"/>
              </w:rPr>
              <w:t>A</w:t>
            </w:r>
          </w:p>
        </w:tc>
        <w:tc>
          <w:tcPr>
            <w:tcW w:w="329" w:type="pct"/>
            <w:shd w:val="clear" w:color="auto" w:fill="auto"/>
            <w:noWrap/>
            <w:vAlign w:val="center"/>
          </w:tcPr>
          <w:p w:rsidR="00535B2D" w:rsidRPr="000C57C6" w:rsidRDefault="00BD26E5" w:rsidP="00DA471C">
            <w:pPr>
              <w:spacing w:after="0" w:line="240" w:lineRule="auto"/>
              <w:ind w:left="-34"/>
              <w:jc w:val="center"/>
              <w:rPr>
                <w:rFonts w:ascii="Times New Roman" w:eastAsia="Times New Roman" w:hAnsi="Times New Roman" w:cs="Times New Roman"/>
                <w:color w:val="000000" w:themeColor="text1"/>
                <w:sz w:val="20"/>
                <w:szCs w:val="20"/>
                <w:lang w:eastAsia="es-EC"/>
              </w:rPr>
            </w:pPr>
            <w:r w:rsidRPr="000C57C6">
              <w:rPr>
                <w:rFonts w:ascii="Times New Roman" w:eastAsia="Times New Roman" w:hAnsi="Times New Roman" w:cs="Times New Roman"/>
                <w:color w:val="000000" w:themeColor="text1"/>
                <w:sz w:val="20"/>
                <w:szCs w:val="20"/>
                <w:lang w:eastAsia="es-EC"/>
              </w:rPr>
              <w:t>4756.13</w:t>
            </w:r>
          </w:p>
          <w:p w:rsidR="00BD26E5" w:rsidRPr="000C57C6" w:rsidRDefault="00BD26E5" w:rsidP="00DA471C">
            <w:pPr>
              <w:spacing w:after="0" w:line="240" w:lineRule="auto"/>
              <w:ind w:left="-34"/>
              <w:jc w:val="center"/>
              <w:rPr>
                <w:rFonts w:ascii="Times New Roman" w:eastAsia="Times New Roman" w:hAnsi="Times New Roman" w:cs="Times New Roman"/>
                <w:color w:val="000000" w:themeColor="text1"/>
                <w:sz w:val="20"/>
                <w:szCs w:val="20"/>
                <w:lang w:eastAsia="es-EC"/>
              </w:rPr>
            </w:pPr>
            <w:r w:rsidRPr="000C57C6">
              <w:rPr>
                <w:rFonts w:ascii="Times New Roman" w:eastAsia="Times New Roman" w:hAnsi="Times New Roman" w:cs="Times New Roman"/>
                <w:color w:val="000000" w:themeColor="text1"/>
                <w:sz w:val="20"/>
                <w:szCs w:val="20"/>
                <w:lang w:eastAsia="es-EC"/>
              </w:rPr>
              <w:t>A</w:t>
            </w:r>
          </w:p>
        </w:tc>
        <w:tc>
          <w:tcPr>
            <w:tcW w:w="306" w:type="pct"/>
            <w:shd w:val="clear" w:color="auto" w:fill="auto"/>
            <w:noWrap/>
            <w:vAlign w:val="center"/>
          </w:tcPr>
          <w:p w:rsidR="00535B2D" w:rsidRPr="000C57C6" w:rsidRDefault="00A80852" w:rsidP="00DA471C">
            <w:pPr>
              <w:spacing w:after="0" w:line="240" w:lineRule="auto"/>
              <w:ind w:left="-18" w:right="-36"/>
              <w:jc w:val="center"/>
              <w:rPr>
                <w:rFonts w:ascii="Times New Roman" w:eastAsia="Times New Roman" w:hAnsi="Times New Roman" w:cs="Times New Roman"/>
                <w:color w:val="000000" w:themeColor="text1"/>
                <w:sz w:val="20"/>
                <w:szCs w:val="20"/>
                <w:lang w:eastAsia="es-EC"/>
              </w:rPr>
            </w:pPr>
            <w:r w:rsidRPr="000C57C6">
              <w:rPr>
                <w:rFonts w:ascii="Times New Roman" w:eastAsia="Times New Roman" w:hAnsi="Times New Roman" w:cs="Times New Roman"/>
                <w:color w:val="000000" w:themeColor="text1"/>
                <w:sz w:val="20"/>
                <w:szCs w:val="20"/>
                <w:lang w:eastAsia="es-EC"/>
              </w:rPr>
              <w:t>2779.3</w:t>
            </w:r>
          </w:p>
          <w:p w:rsidR="00A80852" w:rsidRPr="000C57C6" w:rsidRDefault="00A80852" w:rsidP="00DA471C">
            <w:pPr>
              <w:spacing w:after="0" w:line="240" w:lineRule="auto"/>
              <w:ind w:left="-18" w:right="-36"/>
              <w:jc w:val="center"/>
              <w:rPr>
                <w:rFonts w:ascii="Times New Roman" w:eastAsia="Times New Roman" w:hAnsi="Times New Roman" w:cs="Times New Roman"/>
                <w:color w:val="000000" w:themeColor="text1"/>
                <w:sz w:val="20"/>
                <w:szCs w:val="20"/>
                <w:lang w:eastAsia="es-EC"/>
              </w:rPr>
            </w:pPr>
            <w:r w:rsidRPr="000C57C6">
              <w:rPr>
                <w:rFonts w:ascii="Times New Roman" w:eastAsia="Times New Roman" w:hAnsi="Times New Roman" w:cs="Times New Roman"/>
                <w:color w:val="000000" w:themeColor="text1"/>
                <w:sz w:val="20"/>
                <w:szCs w:val="20"/>
                <w:lang w:eastAsia="es-EC"/>
              </w:rPr>
              <w:t>B</w:t>
            </w:r>
          </w:p>
        </w:tc>
        <w:tc>
          <w:tcPr>
            <w:tcW w:w="327" w:type="pct"/>
            <w:shd w:val="clear" w:color="auto" w:fill="auto"/>
            <w:noWrap/>
            <w:vAlign w:val="center"/>
          </w:tcPr>
          <w:p w:rsidR="00535B2D" w:rsidRPr="000C57C6" w:rsidRDefault="00A80852" w:rsidP="00DA471C">
            <w:pPr>
              <w:spacing w:after="0" w:line="240" w:lineRule="auto"/>
              <w:ind w:left="-40" w:right="-59"/>
              <w:jc w:val="center"/>
              <w:rPr>
                <w:rFonts w:ascii="Times New Roman" w:eastAsia="Times New Roman" w:hAnsi="Times New Roman" w:cs="Times New Roman"/>
                <w:color w:val="000000" w:themeColor="text1"/>
                <w:sz w:val="20"/>
                <w:szCs w:val="20"/>
                <w:lang w:eastAsia="es-EC"/>
              </w:rPr>
            </w:pPr>
            <w:r w:rsidRPr="000C57C6">
              <w:rPr>
                <w:rFonts w:ascii="Times New Roman" w:eastAsia="Times New Roman" w:hAnsi="Times New Roman" w:cs="Times New Roman"/>
                <w:color w:val="000000" w:themeColor="text1"/>
                <w:sz w:val="20"/>
                <w:szCs w:val="20"/>
                <w:lang w:eastAsia="es-EC"/>
              </w:rPr>
              <w:t>2665.17</w:t>
            </w:r>
          </w:p>
          <w:p w:rsidR="00A80852" w:rsidRPr="000C57C6" w:rsidRDefault="00A80852" w:rsidP="00DA471C">
            <w:pPr>
              <w:spacing w:after="0" w:line="240" w:lineRule="auto"/>
              <w:ind w:left="-40" w:right="-59"/>
              <w:jc w:val="center"/>
              <w:rPr>
                <w:rFonts w:ascii="Times New Roman" w:eastAsia="Times New Roman" w:hAnsi="Times New Roman" w:cs="Times New Roman"/>
                <w:color w:val="000000" w:themeColor="text1"/>
                <w:sz w:val="20"/>
                <w:szCs w:val="20"/>
                <w:lang w:eastAsia="es-EC"/>
              </w:rPr>
            </w:pPr>
            <w:r w:rsidRPr="000C57C6">
              <w:rPr>
                <w:rFonts w:ascii="Times New Roman" w:eastAsia="Times New Roman" w:hAnsi="Times New Roman" w:cs="Times New Roman"/>
                <w:color w:val="000000" w:themeColor="text1"/>
                <w:sz w:val="20"/>
                <w:szCs w:val="20"/>
                <w:lang w:eastAsia="es-EC"/>
              </w:rPr>
              <w:t>B</w:t>
            </w:r>
          </w:p>
        </w:tc>
        <w:tc>
          <w:tcPr>
            <w:tcW w:w="311" w:type="pct"/>
            <w:shd w:val="clear" w:color="auto" w:fill="auto"/>
            <w:noWrap/>
            <w:vAlign w:val="center"/>
          </w:tcPr>
          <w:p w:rsidR="00535B2D" w:rsidRPr="000C57C6" w:rsidRDefault="00A80852" w:rsidP="00DA471C">
            <w:pPr>
              <w:spacing w:after="0" w:line="240" w:lineRule="auto"/>
              <w:ind w:left="-81" w:right="-25"/>
              <w:jc w:val="center"/>
              <w:rPr>
                <w:rFonts w:ascii="Times New Roman" w:eastAsia="Times New Roman" w:hAnsi="Times New Roman" w:cs="Times New Roman"/>
                <w:color w:val="000000" w:themeColor="text1"/>
                <w:sz w:val="20"/>
                <w:szCs w:val="20"/>
                <w:lang w:eastAsia="es-EC"/>
              </w:rPr>
            </w:pPr>
            <w:r w:rsidRPr="000C57C6">
              <w:rPr>
                <w:rFonts w:ascii="Times New Roman" w:eastAsia="Times New Roman" w:hAnsi="Times New Roman" w:cs="Times New Roman"/>
                <w:color w:val="000000" w:themeColor="text1"/>
                <w:sz w:val="20"/>
                <w:szCs w:val="20"/>
                <w:lang w:eastAsia="es-EC"/>
              </w:rPr>
              <w:t>2658.97</w:t>
            </w:r>
          </w:p>
          <w:p w:rsidR="00A80852" w:rsidRPr="000C57C6" w:rsidRDefault="00A80852" w:rsidP="00DA471C">
            <w:pPr>
              <w:spacing w:after="0" w:line="240" w:lineRule="auto"/>
              <w:ind w:left="-81" w:right="-25"/>
              <w:jc w:val="center"/>
              <w:rPr>
                <w:rFonts w:ascii="Times New Roman" w:eastAsia="Times New Roman" w:hAnsi="Times New Roman" w:cs="Times New Roman"/>
                <w:color w:val="000000" w:themeColor="text1"/>
                <w:sz w:val="20"/>
                <w:szCs w:val="20"/>
                <w:lang w:eastAsia="es-EC"/>
              </w:rPr>
            </w:pPr>
            <w:r w:rsidRPr="000C57C6">
              <w:rPr>
                <w:rFonts w:ascii="Times New Roman" w:eastAsia="Times New Roman" w:hAnsi="Times New Roman" w:cs="Times New Roman"/>
                <w:color w:val="000000" w:themeColor="text1"/>
                <w:sz w:val="20"/>
                <w:szCs w:val="20"/>
                <w:lang w:eastAsia="es-EC"/>
              </w:rPr>
              <w:t>B</w:t>
            </w:r>
          </w:p>
        </w:tc>
        <w:tc>
          <w:tcPr>
            <w:tcW w:w="318" w:type="pct"/>
            <w:shd w:val="clear" w:color="auto" w:fill="auto"/>
            <w:noWrap/>
            <w:vAlign w:val="center"/>
          </w:tcPr>
          <w:p w:rsidR="00535B2D" w:rsidRPr="000C57C6" w:rsidRDefault="00A80852" w:rsidP="00DA471C">
            <w:pPr>
              <w:spacing w:after="0" w:line="240" w:lineRule="auto"/>
              <w:ind w:left="-115" w:right="-133"/>
              <w:jc w:val="center"/>
              <w:rPr>
                <w:rFonts w:ascii="Times New Roman" w:eastAsia="Times New Roman" w:hAnsi="Times New Roman" w:cs="Times New Roman"/>
                <w:color w:val="000000" w:themeColor="text1"/>
                <w:sz w:val="20"/>
                <w:szCs w:val="20"/>
                <w:lang w:eastAsia="es-EC"/>
              </w:rPr>
            </w:pPr>
            <w:r w:rsidRPr="000C57C6">
              <w:rPr>
                <w:rFonts w:ascii="Times New Roman" w:eastAsia="Times New Roman" w:hAnsi="Times New Roman" w:cs="Times New Roman"/>
                <w:color w:val="000000" w:themeColor="text1"/>
                <w:sz w:val="20"/>
                <w:szCs w:val="20"/>
                <w:lang w:eastAsia="es-EC"/>
              </w:rPr>
              <w:t>2247.5</w:t>
            </w:r>
          </w:p>
          <w:p w:rsidR="00A80852" w:rsidRPr="000C57C6" w:rsidRDefault="00A80852" w:rsidP="00DA471C">
            <w:pPr>
              <w:spacing w:after="0" w:line="240" w:lineRule="auto"/>
              <w:ind w:left="-115" w:right="-133"/>
              <w:jc w:val="center"/>
              <w:rPr>
                <w:rFonts w:ascii="Times New Roman" w:eastAsia="Times New Roman" w:hAnsi="Times New Roman" w:cs="Times New Roman"/>
                <w:color w:val="000000" w:themeColor="text1"/>
                <w:sz w:val="20"/>
                <w:szCs w:val="20"/>
                <w:lang w:eastAsia="es-EC"/>
              </w:rPr>
            </w:pPr>
            <w:r w:rsidRPr="000C57C6">
              <w:rPr>
                <w:rFonts w:ascii="Times New Roman" w:eastAsia="Times New Roman" w:hAnsi="Times New Roman" w:cs="Times New Roman"/>
                <w:color w:val="000000" w:themeColor="text1"/>
                <w:sz w:val="20"/>
                <w:szCs w:val="20"/>
                <w:lang w:eastAsia="es-EC"/>
              </w:rPr>
              <w:t>B</w:t>
            </w:r>
          </w:p>
        </w:tc>
        <w:tc>
          <w:tcPr>
            <w:tcW w:w="364" w:type="pct"/>
            <w:shd w:val="clear" w:color="auto" w:fill="auto"/>
            <w:noWrap/>
            <w:vAlign w:val="center"/>
          </w:tcPr>
          <w:p w:rsidR="00535B2D" w:rsidRPr="000C57C6" w:rsidRDefault="00A80852" w:rsidP="00DA471C">
            <w:pPr>
              <w:spacing w:after="0" w:line="240" w:lineRule="auto"/>
              <w:ind w:left="-149" w:right="-77"/>
              <w:jc w:val="center"/>
              <w:rPr>
                <w:rFonts w:ascii="Times New Roman" w:eastAsia="Times New Roman" w:hAnsi="Times New Roman" w:cs="Times New Roman"/>
                <w:color w:val="000000" w:themeColor="text1"/>
                <w:sz w:val="20"/>
                <w:szCs w:val="20"/>
                <w:lang w:eastAsia="es-EC"/>
              </w:rPr>
            </w:pPr>
            <w:r w:rsidRPr="000C57C6">
              <w:rPr>
                <w:rFonts w:ascii="Times New Roman" w:eastAsia="Times New Roman" w:hAnsi="Times New Roman" w:cs="Times New Roman"/>
                <w:color w:val="000000" w:themeColor="text1"/>
                <w:sz w:val="20"/>
                <w:szCs w:val="20"/>
                <w:lang w:eastAsia="es-EC"/>
              </w:rPr>
              <w:t>2</w:t>
            </w:r>
            <w:r w:rsidR="000C57C6" w:rsidRPr="000C57C6">
              <w:rPr>
                <w:rFonts w:ascii="Times New Roman" w:eastAsia="Times New Roman" w:hAnsi="Times New Roman" w:cs="Times New Roman"/>
                <w:color w:val="000000" w:themeColor="text1"/>
                <w:sz w:val="20"/>
                <w:szCs w:val="20"/>
                <w:lang w:eastAsia="es-EC"/>
              </w:rPr>
              <w:t>1</w:t>
            </w:r>
            <w:r w:rsidRPr="000C57C6">
              <w:rPr>
                <w:rFonts w:ascii="Times New Roman" w:eastAsia="Times New Roman" w:hAnsi="Times New Roman" w:cs="Times New Roman"/>
                <w:color w:val="000000" w:themeColor="text1"/>
                <w:sz w:val="20"/>
                <w:szCs w:val="20"/>
                <w:lang w:eastAsia="es-EC"/>
              </w:rPr>
              <w:t>11.67</w:t>
            </w:r>
          </w:p>
          <w:p w:rsidR="00A80852" w:rsidRPr="000C57C6" w:rsidRDefault="00A80852" w:rsidP="00DA471C">
            <w:pPr>
              <w:spacing w:after="0" w:line="240" w:lineRule="auto"/>
              <w:ind w:left="-149" w:right="-77"/>
              <w:jc w:val="center"/>
              <w:rPr>
                <w:rFonts w:ascii="Times New Roman" w:eastAsia="Times New Roman" w:hAnsi="Times New Roman" w:cs="Times New Roman"/>
                <w:color w:val="000000" w:themeColor="text1"/>
                <w:sz w:val="20"/>
                <w:szCs w:val="20"/>
                <w:lang w:eastAsia="es-EC"/>
              </w:rPr>
            </w:pPr>
            <w:r w:rsidRPr="000C57C6">
              <w:rPr>
                <w:rFonts w:ascii="Times New Roman" w:eastAsia="Times New Roman" w:hAnsi="Times New Roman" w:cs="Times New Roman"/>
                <w:color w:val="000000" w:themeColor="text1"/>
                <w:sz w:val="20"/>
                <w:szCs w:val="20"/>
                <w:lang w:eastAsia="es-EC"/>
              </w:rPr>
              <w:t>B</w:t>
            </w:r>
          </w:p>
        </w:tc>
        <w:tc>
          <w:tcPr>
            <w:tcW w:w="325" w:type="pct"/>
            <w:shd w:val="clear" w:color="auto" w:fill="auto"/>
            <w:noWrap/>
            <w:vAlign w:val="center"/>
          </w:tcPr>
          <w:p w:rsidR="00535B2D" w:rsidRPr="000C57C6" w:rsidRDefault="00A80852" w:rsidP="00DA471C">
            <w:pPr>
              <w:spacing w:after="0" w:line="240" w:lineRule="auto"/>
              <w:ind w:left="-63"/>
              <w:jc w:val="center"/>
              <w:rPr>
                <w:rFonts w:ascii="Times New Roman" w:eastAsia="Times New Roman" w:hAnsi="Times New Roman" w:cs="Times New Roman"/>
                <w:color w:val="000000" w:themeColor="text1"/>
                <w:sz w:val="20"/>
                <w:szCs w:val="20"/>
                <w:lang w:eastAsia="es-EC"/>
              </w:rPr>
            </w:pPr>
            <w:r w:rsidRPr="000C57C6">
              <w:rPr>
                <w:rFonts w:ascii="Times New Roman" w:eastAsia="Times New Roman" w:hAnsi="Times New Roman" w:cs="Times New Roman"/>
                <w:color w:val="000000" w:themeColor="text1"/>
                <w:sz w:val="20"/>
                <w:szCs w:val="20"/>
                <w:lang w:eastAsia="es-EC"/>
              </w:rPr>
              <w:t>1975.2</w:t>
            </w:r>
          </w:p>
          <w:p w:rsidR="00A80852" w:rsidRPr="000C57C6" w:rsidRDefault="00A80852" w:rsidP="00DA471C">
            <w:pPr>
              <w:spacing w:after="0" w:line="240" w:lineRule="auto"/>
              <w:ind w:left="-63"/>
              <w:jc w:val="center"/>
              <w:rPr>
                <w:rFonts w:ascii="Times New Roman" w:eastAsia="Times New Roman" w:hAnsi="Times New Roman" w:cs="Times New Roman"/>
                <w:color w:val="000000" w:themeColor="text1"/>
                <w:sz w:val="20"/>
                <w:szCs w:val="20"/>
                <w:lang w:eastAsia="es-EC"/>
              </w:rPr>
            </w:pPr>
            <w:r w:rsidRPr="000C57C6">
              <w:rPr>
                <w:rFonts w:ascii="Times New Roman" w:eastAsia="Times New Roman" w:hAnsi="Times New Roman" w:cs="Times New Roman"/>
                <w:color w:val="000000" w:themeColor="text1"/>
                <w:sz w:val="20"/>
                <w:szCs w:val="20"/>
                <w:lang w:eastAsia="es-EC"/>
              </w:rPr>
              <w:t>B</w:t>
            </w:r>
          </w:p>
        </w:tc>
        <w:tc>
          <w:tcPr>
            <w:tcW w:w="333" w:type="pct"/>
            <w:shd w:val="clear" w:color="auto" w:fill="auto"/>
            <w:noWrap/>
            <w:vAlign w:val="center"/>
          </w:tcPr>
          <w:p w:rsidR="00535B2D" w:rsidRPr="000C57C6" w:rsidRDefault="00A80852" w:rsidP="00DA471C">
            <w:pPr>
              <w:spacing w:after="0" w:line="240" w:lineRule="auto"/>
              <w:ind w:left="-24" w:right="-14"/>
              <w:jc w:val="center"/>
              <w:rPr>
                <w:rFonts w:ascii="Times New Roman" w:eastAsia="Times New Roman" w:hAnsi="Times New Roman" w:cs="Times New Roman"/>
                <w:color w:val="000000" w:themeColor="text1"/>
                <w:sz w:val="20"/>
                <w:szCs w:val="20"/>
                <w:lang w:eastAsia="es-EC"/>
              </w:rPr>
            </w:pPr>
            <w:r w:rsidRPr="000C57C6">
              <w:rPr>
                <w:rFonts w:ascii="Times New Roman" w:eastAsia="Times New Roman" w:hAnsi="Times New Roman" w:cs="Times New Roman"/>
                <w:color w:val="000000" w:themeColor="text1"/>
                <w:sz w:val="20"/>
                <w:szCs w:val="20"/>
                <w:lang w:eastAsia="es-EC"/>
              </w:rPr>
              <w:t>1974.33</w:t>
            </w:r>
          </w:p>
          <w:p w:rsidR="00A80852" w:rsidRPr="000C57C6" w:rsidRDefault="00A80852" w:rsidP="00DA471C">
            <w:pPr>
              <w:spacing w:after="0" w:line="240" w:lineRule="auto"/>
              <w:ind w:left="-24" w:right="-14"/>
              <w:jc w:val="center"/>
              <w:rPr>
                <w:rFonts w:ascii="Times New Roman" w:eastAsia="Times New Roman" w:hAnsi="Times New Roman" w:cs="Times New Roman"/>
                <w:color w:val="000000" w:themeColor="text1"/>
                <w:sz w:val="20"/>
                <w:szCs w:val="20"/>
                <w:lang w:eastAsia="es-EC"/>
              </w:rPr>
            </w:pPr>
            <w:r w:rsidRPr="000C57C6">
              <w:rPr>
                <w:rFonts w:ascii="Times New Roman" w:eastAsia="Times New Roman" w:hAnsi="Times New Roman" w:cs="Times New Roman"/>
                <w:color w:val="000000" w:themeColor="text1"/>
                <w:sz w:val="20"/>
                <w:szCs w:val="20"/>
                <w:lang w:eastAsia="es-EC"/>
              </w:rPr>
              <w:t>B</w:t>
            </w:r>
          </w:p>
        </w:tc>
        <w:tc>
          <w:tcPr>
            <w:tcW w:w="293" w:type="pct"/>
            <w:shd w:val="clear" w:color="auto" w:fill="auto"/>
            <w:noWrap/>
            <w:vAlign w:val="center"/>
          </w:tcPr>
          <w:p w:rsidR="00535B2D" w:rsidRPr="000C57C6" w:rsidRDefault="000C57C6" w:rsidP="00DA471C">
            <w:pPr>
              <w:spacing w:after="0" w:line="240" w:lineRule="auto"/>
              <w:ind w:left="-126" w:right="-71"/>
              <w:jc w:val="center"/>
              <w:rPr>
                <w:rFonts w:ascii="Times New Roman" w:eastAsia="Times New Roman" w:hAnsi="Times New Roman" w:cs="Times New Roman"/>
                <w:color w:val="000000" w:themeColor="text1"/>
                <w:sz w:val="20"/>
                <w:szCs w:val="20"/>
                <w:lang w:eastAsia="es-EC"/>
              </w:rPr>
            </w:pPr>
            <w:r w:rsidRPr="000C57C6">
              <w:rPr>
                <w:rFonts w:ascii="Times New Roman" w:eastAsia="Times New Roman" w:hAnsi="Times New Roman" w:cs="Times New Roman"/>
                <w:color w:val="000000" w:themeColor="text1"/>
                <w:sz w:val="20"/>
                <w:szCs w:val="20"/>
                <w:lang w:eastAsia="es-EC"/>
              </w:rPr>
              <w:t>19</w:t>
            </w:r>
            <w:r w:rsidR="00A80852" w:rsidRPr="000C57C6">
              <w:rPr>
                <w:rFonts w:ascii="Times New Roman" w:eastAsia="Times New Roman" w:hAnsi="Times New Roman" w:cs="Times New Roman"/>
                <w:color w:val="000000" w:themeColor="text1"/>
                <w:sz w:val="20"/>
                <w:szCs w:val="20"/>
                <w:lang w:eastAsia="es-EC"/>
              </w:rPr>
              <w:t>62.2</w:t>
            </w:r>
          </w:p>
          <w:p w:rsidR="00A80852" w:rsidRPr="000C57C6" w:rsidRDefault="00A80852" w:rsidP="00DA471C">
            <w:pPr>
              <w:spacing w:after="0" w:line="240" w:lineRule="auto"/>
              <w:ind w:left="-126" w:right="-71"/>
              <w:jc w:val="center"/>
              <w:rPr>
                <w:rFonts w:ascii="Times New Roman" w:eastAsia="Times New Roman" w:hAnsi="Times New Roman" w:cs="Times New Roman"/>
                <w:color w:val="000000" w:themeColor="text1"/>
                <w:sz w:val="20"/>
                <w:szCs w:val="20"/>
                <w:lang w:eastAsia="es-EC"/>
              </w:rPr>
            </w:pPr>
            <w:r w:rsidRPr="000C57C6">
              <w:rPr>
                <w:rFonts w:ascii="Times New Roman" w:eastAsia="Times New Roman" w:hAnsi="Times New Roman" w:cs="Times New Roman"/>
                <w:color w:val="000000" w:themeColor="text1"/>
                <w:sz w:val="20"/>
                <w:szCs w:val="20"/>
                <w:lang w:eastAsia="es-EC"/>
              </w:rPr>
              <w:t>B</w:t>
            </w:r>
          </w:p>
        </w:tc>
        <w:tc>
          <w:tcPr>
            <w:tcW w:w="293" w:type="pct"/>
            <w:vAlign w:val="center"/>
          </w:tcPr>
          <w:p w:rsidR="00535B2D" w:rsidRPr="000C57C6" w:rsidRDefault="00A80852" w:rsidP="00DA471C">
            <w:pPr>
              <w:spacing w:after="0" w:line="240" w:lineRule="auto"/>
              <w:ind w:left="-111" w:right="-93"/>
              <w:jc w:val="center"/>
              <w:rPr>
                <w:rFonts w:ascii="Times New Roman" w:eastAsia="Times New Roman" w:hAnsi="Times New Roman" w:cs="Times New Roman"/>
                <w:color w:val="000000" w:themeColor="text1"/>
                <w:sz w:val="20"/>
                <w:szCs w:val="20"/>
                <w:lang w:eastAsia="es-EC"/>
              </w:rPr>
            </w:pPr>
            <w:r w:rsidRPr="000C57C6">
              <w:rPr>
                <w:rFonts w:ascii="Times New Roman" w:eastAsia="Times New Roman" w:hAnsi="Times New Roman" w:cs="Times New Roman"/>
                <w:color w:val="000000" w:themeColor="text1"/>
                <w:sz w:val="20"/>
                <w:szCs w:val="20"/>
                <w:lang w:eastAsia="es-EC"/>
              </w:rPr>
              <w:t>1919.57</w:t>
            </w:r>
          </w:p>
          <w:p w:rsidR="00A80852" w:rsidRPr="000C57C6" w:rsidRDefault="00A80852" w:rsidP="00DA471C">
            <w:pPr>
              <w:spacing w:after="0" w:line="240" w:lineRule="auto"/>
              <w:ind w:left="-86"/>
              <w:jc w:val="center"/>
              <w:rPr>
                <w:rFonts w:ascii="Times New Roman" w:eastAsia="Times New Roman" w:hAnsi="Times New Roman" w:cs="Times New Roman"/>
                <w:color w:val="000000" w:themeColor="text1"/>
                <w:sz w:val="20"/>
                <w:szCs w:val="20"/>
                <w:lang w:eastAsia="es-EC"/>
              </w:rPr>
            </w:pPr>
            <w:r w:rsidRPr="000C57C6">
              <w:rPr>
                <w:rFonts w:ascii="Times New Roman" w:eastAsia="Times New Roman" w:hAnsi="Times New Roman" w:cs="Times New Roman"/>
                <w:color w:val="000000" w:themeColor="text1"/>
                <w:sz w:val="20"/>
                <w:szCs w:val="20"/>
                <w:lang w:eastAsia="es-EC"/>
              </w:rPr>
              <w:t>B</w:t>
            </w:r>
          </w:p>
        </w:tc>
        <w:tc>
          <w:tcPr>
            <w:tcW w:w="309" w:type="pct"/>
            <w:shd w:val="clear" w:color="auto" w:fill="auto"/>
            <w:noWrap/>
            <w:vAlign w:val="center"/>
          </w:tcPr>
          <w:p w:rsidR="00535B2D" w:rsidRPr="000C57C6" w:rsidRDefault="00A80852" w:rsidP="00DA471C">
            <w:pPr>
              <w:spacing w:after="0" w:line="240" w:lineRule="auto"/>
              <w:ind w:left="-86"/>
              <w:jc w:val="center"/>
              <w:rPr>
                <w:rFonts w:ascii="Times New Roman" w:eastAsia="Times New Roman" w:hAnsi="Times New Roman" w:cs="Times New Roman"/>
                <w:color w:val="000000" w:themeColor="text1"/>
                <w:sz w:val="20"/>
                <w:szCs w:val="20"/>
                <w:lang w:eastAsia="es-EC"/>
              </w:rPr>
            </w:pPr>
            <w:r w:rsidRPr="000C57C6">
              <w:rPr>
                <w:rFonts w:ascii="Times New Roman" w:eastAsia="Times New Roman" w:hAnsi="Times New Roman" w:cs="Times New Roman"/>
                <w:color w:val="000000" w:themeColor="text1"/>
                <w:sz w:val="20"/>
                <w:szCs w:val="20"/>
                <w:lang w:eastAsia="es-EC"/>
              </w:rPr>
              <w:t>1681.43</w:t>
            </w:r>
          </w:p>
          <w:p w:rsidR="00A80852" w:rsidRPr="000C57C6" w:rsidRDefault="00A80852" w:rsidP="00DA471C">
            <w:pPr>
              <w:spacing w:after="0" w:line="240" w:lineRule="auto"/>
              <w:ind w:left="-86"/>
              <w:jc w:val="center"/>
              <w:rPr>
                <w:rFonts w:ascii="Times New Roman" w:eastAsia="Times New Roman" w:hAnsi="Times New Roman" w:cs="Times New Roman"/>
                <w:color w:val="000000" w:themeColor="text1"/>
                <w:sz w:val="20"/>
                <w:szCs w:val="20"/>
                <w:lang w:eastAsia="es-EC"/>
              </w:rPr>
            </w:pPr>
            <w:r w:rsidRPr="000C57C6">
              <w:rPr>
                <w:rFonts w:ascii="Times New Roman" w:eastAsia="Times New Roman" w:hAnsi="Times New Roman" w:cs="Times New Roman"/>
                <w:color w:val="000000" w:themeColor="text1"/>
                <w:sz w:val="20"/>
                <w:szCs w:val="20"/>
                <w:lang w:eastAsia="es-EC"/>
              </w:rPr>
              <w:t>B</w:t>
            </w:r>
          </w:p>
        </w:tc>
        <w:tc>
          <w:tcPr>
            <w:tcW w:w="419" w:type="pct"/>
            <w:vMerge/>
            <w:vAlign w:val="center"/>
          </w:tcPr>
          <w:p w:rsidR="00535B2D" w:rsidRPr="00DA471C" w:rsidRDefault="00535B2D" w:rsidP="00DA471C">
            <w:pPr>
              <w:spacing w:after="0" w:line="240" w:lineRule="auto"/>
              <w:jc w:val="center"/>
              <w:rPr>
                <w:rFonts w:ascii="Times New Roman" w:eastAsia="Times New Roman" w:hAnsi="Times New Roman" w:cs="Times New Roman"/>
                <w:color w:val="000000"/>
                <w:sz w:val="20"/>
                <w:szCs w:val="20"/>
                <w:lang w:eastAsia="es-EC"/>
              </w:rPr>
            </w:pPr>
          </w:p>
        </w:tc>
        <w:tc>
          <w:tcPr>
            <w:tcW w:w="291" w:type="pct"/>
            <w:vMerge/>
            <w:vAlign w:val="center"/>
          </w:tcPr>
          <w:p w:rsidR="00535B2D" w:rsidRPr="00DA471C" w:rsidRDefault="00535B2D" w:rsidP="00DA471C">
            <w:pPr>
              <w:spacing w:after="0" w:line="240" w:lineRule="auto"/>
              <w:jc w:val="center"/>
              <w:rPr>
                <w:rFonts w:ascii="Times New Roman" w:eastAsia="Times New Roman" w:hAnsi="Times New Roman" w:cs="Times New Roman"/>
                <w:color w:val="000000"/>
                <w:sz w:val="20"/>
                <w:szCs w:val="20"/>
                <w:lang w:eastAsia="es-EC"/>
              </w:rPr>
            </w:pPr>
          </w:p>
        </w:tc>
      </w:tr>
    </w:tbl>
    <w:p w:rsidR="001A3934" w:rsidRDefault="001A3934" w:rsidP="001830EF">
      <w:pPr>
        <w:pStyle w:val="Default"/>
        <w:rPr>
          <w:color w:val="auto"/>
          <w:sz w:val="20"/>
          <w:szCs w:val="20"/>
        </w:rPr>
      </w:pPr>
    </w:p>
    <w:p w:rsidR="001A3934" w:rsidRPr="00812266" w:rsidRDefault="001A3934" w:rsidP="00A80852">
      <w:pPr>
        <w:pStyle w:val="Default"/>
        <w:rPr>
          <w:color w:val="auto"/>
        </w:rPr>
      </w:pPr>
      <w:r w:rsidRPr="00812266">
        <w:rPr>
          <w:color w:val="auto"/>
        </w:rPr>
        <w:t xml:space="preserve">Promedios con distinta letra, son estadísticamente diferentes al 5 % </w:t>
      </w:r>
    </w:p>
    <w:p w:rsidR="001A3934" w:rsidRPr="00812266" w:rsidRDefault="001A3934" w:rsidP="00A80852">
      <w:pPr>
        <w:pStyle w:val="Default"/>
        <w:rPr>
          <w:color w:val="auto"/>
        </w:rPr>
      </w:pPr>
      <w:r w:rsidRPr="00812266">
        <w:rPr>
          <w:color w:val="auto"/>
        </w:rPr>
        <w:t xml:space="preserve">Promedios con la misma letra, son estadísticamente iguales al 5 % </w:t>
      </w:r>
    </w:p>
    <w:p w:rsidR="00841474" w:rsidRDefault="00841474" w:rsidP="00841474">
      <w:pPr>
        <w:spacing w:after="0" w:line="240" w:lineRule="auto"/>
        <w:rPr>
          <w:rFonts w:ascii="Times New Roman" w:hAnsi="Times New Roman" w:cs="Times New Roman"/>
          <w:sz w:val="20"/>
          <w:szCs w:val="20"/>
        </w:rPr>
      </w:pPr>
      <w:r w:rsidRPr="00812266">
        <w:rPr>
          <w:rFonts w:ascii="Times New Roman" w:hAnsi="Times New Roman" w:cs="Times New Roman"/>
          <w:sz w:val="24"/>
          <w:szCs w:val="24"/>
        </w:rPr>
        <w:t>NS= No significativo</w:t>
      </w:r>
      <w:r>
        <w:rPr>
          <w:rFonts w:ascii="Times New Roman" w:hAnsi="Times New Roman" w:cs="Times New Roman"/>
          <w:sz w:val="20"/>
          <w:szCs w:val="20"/>
        </w:rPr>
        <w:t>.</w:t>
      </w:r>
    </w:p>
    <w:p w:rsidR="00841474" w:rsidRPr="00812266" w:rsidRDefault="00841474" w:rsidP="00841474">
      <w:pPr>
        <w:pStyle w:val="Default"/>
        <w:rPr>
          <w:color w:val="auto"/>
        </w:rPr>
      </w:pPr>
      <w:r w:rsidRPr="00812266">
        <w:rPr>
          <w:color w:val="auto"/>
        </w:rPr>
        <w:t xml:space="preserve">**= Altamente significativo al 1 % </w:t>
      </w:r>
    </w:p>
    <w:p w:rsidR="00841474" w:rsidRDefault="00841474" w:rsidP="00841474">
      <w:pPr>
        <w:spacing w:line="240" w:lineRule="auto"/>
        <w:rPr>
          <w:rFonts w:ascii="Times New Roman" w:hAnsi="Times New Roman" w:cs="Times New Roman"/>
          <w:sz w:val="20"/>
          <w:szCs w:val="20"/>
        </w:rPr>
        <w:sectPr w:rsidR="00841474" w:rsidSect="00B40610">
          <w:pgSz w:w="16840" w:h="11907" w:orient="landscape" w:code="9"/>
          <w:pgMar w:top="1701" w:right="1701" w:bottom="1701" w:left="2268" w:header="851" w:footer="851" w:gutter="0"/>
          <w:cols w:space="708"/>
          <w:titlePg/>
          <w:docGrid w:linePitch="360"/>
        </w:sectPr>
      </w:pPr>
    </w:p>
    <w:p w:rsidR="0029479D" w:rsidRDefault="0029479D" w:rsidP="00FB489E">
      <w:pPr>
        <w:spacing w:after="0"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lastRenderedPageBreak/>
        <w:t xml:space="preserve">La respuesta de los 12 cultivares </w:t>
      </w:r>
      <w:r w:rsidRPr="000C6D14">
        <w:rPr>
          <w:rFonts w:ascii="Times New Roman" w:hAnsi="Times New Roman" w:cs="Times New Roman"/>
          <w:sz w:val="24"/>
          <w:szCs w:val="24"/>
          <w:lang w:val="es-ES_tradnl"/>
        </w:rPr>
        <w:t>de soya en relación a las variables:</w:t>
      </w:r>
      <w:r w:rsidR="00423921">
        <w:t xml:space="preserve"> </w:t>
      </w:r>
      <w:r w:rsidRPr="00893D5F">
        <w:rPr>
          <w:rFonts w:ascii="Times New Roman" w:hAnsi="Times New Roman" w:cs="Times New Roman"/>
          <w:sz w:val="24"/>
          <w:szCs w:val="24"/>
        </w:rPr>
        <w:t>Días a l</w:t>
      </w:r>
      <w:r>
        <w:rPr>
          <w:rFonts w:ascii="Times New Roman" w:hAnsi="Times New Roman" w:cs="Times New Roman"/>
          <w:sz w:val="24"/>
          <w:szCs w:val="24"/>
        </w:rPr>
        <w:t>a emergencia de plántulas (DEP),</w:t>
      </w:r>
      <w:r w:rsidRPr="00893D5F">
        <w:rPr>
          <w:rFonts w:ascii="Times New Roman" w:hAnsi="Times New Roman" w:cs="Times New Roman"/>
          <w:sz w:val="24"/>
          <w:szCs w:val="24"/>
        </w:rPr>
        <w:t xml:space="preserve"> Porcentaje de emer</w:t>
      </w:r>
      <w:r>
        <w:rPr>
          <w:rFonts w:ascii="Times New Roman" w:hAnsi="Times New Roman" w:cs="Times New Roman"/>
          <w:sz w:val="24"/>
          <w:szCs w:val="24"/>
        </w:rPr>
        <w:t xml:space="preserve">gencia en el campo (PEC), Días a la floración (DF), </w:t>
      </w:r>
      <w:r w:rsidRPr="00893D5F">
        <w:rPr>
          <w:rFonts w:ascii="Times New Roman" w:hAnsi="Times New Roman" w:cs="Times New Roman"/>
          <w:sz w:val="24"/>
          <w:szCs w:val="24"/>
        </w:rPr>
        <w:t xml:space="preserve"> </w:t>
      </w:r>
      <w:r>
        <w:rPr>
          <w:rFonts w:ascii="Times New Roman" w:hAnsi="Times New Roman" w:cs="Times New Roman"/>
          <w:sz w:val="24"/>
          <w:szCs w:val="24"/>
        </w:rPr>
        <w:t xml:space="preserve">Días a la cosecha (DC), </w:t>
      </w:r>
      <w:r>
        <w:rPr>
          <w:rFonts w:ascii="Times New Roman" w:eastAsia="Times New Roman" w:hAnsi="Times New Roman" w:cs="Times New Roman"/>
          <w:sz w:val="24"/>
          <w:szCs w:val="24"/>
          <w:lang w:eastAsia="es-EC"/>
        </w:rPr>
        <w:t>Granos por vaina (G</w:t>
      </w:r>
      <w:r w:rsidRPr="000C6D14">
        <w:rPr>
          <w:rFonts w:ascii="Times New Roman" w:eastAsia="Times New Roman" w:hAnsi="Times New Roman" w:cs="Times New Roman"/>
          <w:sz w:val="24"/>
          <w:szCs w:val="24"/>
          <w:lang w:eastAsia="es-EC"/>
        </w:rPr>
        <w:t>V)</w:t>
      </w:r>
      <w:r>
        <w:rPr>
          <w:rFonts w:ascii="Times New Roman" w:eastAsia="Times New Roman" w:hAnsi="Times New Roman" w:cs="Times New Roman"/>
          <w:sz w:val="24"/>
          <w:szCs w:val="24"/>
          <w:lang w:eastAsia="es-EC"/>
        </w:rPr>
        <w:t xml:space="preserve">, </w:t>
      </w:r>
      <w:r w:rsidRPr="00893D5F">
        <w:rPr>
          <w:rFonts w:ascii="Times New Roman" w:hAnsi="Times New Roman" w:cs="Times New Roman"/>
          <w:sz w:val="24"/>
          <w:szCs w:val="24"/>
        </w:rPr>
        <w:t>Porcen</w:t>
      </w:r>
      <w:r>
        <w:rPr>
          <w:rFonts w:ascii="Times New Roman" w:hAnsi="Times New Roman" w:cs="Times New Roman"/>
          <w:sz w:val="24"/>
          <w:szCs w:val="24"/>
        </w:rPr>
        <w:t>taje de humedad del grano (PH),</w:t>
      </w:r>
      <w:r>
        <w:rPr>
          <w:rFonts w:ascii="Times New Roman" w:eastAsia="Times New Roman" w:hAnsi="Times New Roman" w:cs="Times New Roman"/>
          <w:sz w:val="24"/>
          <w:szCs w:val="24"/>
          <w:lang w:eastAsia="es-EC"/>
        </w:rPr>
        <w:t xml:space="preserve"> </w:t>
      </w:r>
      <w:r>
        <w:rPr>
          <w:rFonts w:ascii="Times New Roman" w:hAnsi="Times New Roman" w:cs="Times New Roman"/>
          <w:sz w:val="24"/>
          <w:szCs w:val="24"/>
          <w:lang w:val="es-ES_tradnl"/>
        </w:rPr>
        <w:t>f</w:t>
      </w:r>
      <w:r w:rsidRPr="000C6D14">
        <w:rPr>
          <w:rFonts w:ascii="Times New Roman" w:hAnsi="Times New Roman" w:cs="Times New Roman"/>
          <w:sz w:val="24"/>
          <w:szCs w:val="24"/>
          <w:lang w:val="es-ES_tradnl"/>
        </w:rPr>
        <w:t xml:space="preserve">ueron </w:t>
      </w:r>
      <w:r>
        <w:rPr>
          <w:rFonts w:ascii="Times New Roman" w:hAnsi="Times New Roman" w:cs="Times New Roman"/>
          <w:sz w:val="24"/>
          <w:szCs w:val="24"/>
          <w:lang w:val="es-ES_tradnl"/>
        </w:rPr>
        <w:t>no significativas (NS</w:t>
      </w:r>
      <w:r w:rsidR="00FB489E">
        <w:rPr>
          <w:rFonts w:ascii="Times New Roman" w:hAnsi="Times New Roman" w:cs="Times New Roman"/>
          <w:sz w:val="24"/>
          <w:szCs w:val="24"/>
          <w:lang w:val="es-ES_tradnl"/>
        </w:rPr>
        <w:t xml:space="preserve">). </w:t>
      </w:r>
      <w:r>
        <w:rPr>
          <w:rFonts w:ascii="Times New Roman" w:hAnsi="Times New Roman" w:cs="Times New Roman"/>
          <w:sz w:val="24"/>
          <w:szCs w:val="24"/>
        </w:rPr>
        <w:t>La variable</w:t>
      </w:r>
      <w:r w:rsidRPr="000C6D14">
        <w:rPr>
          <w:rFonts w:ascii="Times New Roman" w:hAnsi="Times New Roman" w:cs="Times New Roman"/>
          <w:sz w:val="24"/>
          <w:szCs w:val="24"/>
        </w:rPr>
        <w:t>:</w:t>
      </w:r>
      <w:r>
        <w:rPr>
          <w:rFonts w:ascii="Times New Roman" w:hAnsi="Times New Roman" w:cs="Times New Roman"/>
          <w:sz w:val="24"/>
          <w:szCs w:val="24"/>
          <w:lang w:val="es-ES_tradnl"/>
        </w:rPr>
        <w:t xml:space="preserve"> </w:t>
      </w:r>
      <w:r>
        <w:rPr>
          <w:rFonts w:ascii="Times New Roman" w:hAnsi="Times New Roman" w:cs="Times New Roman"/>
          <w:sz w:val="24"/>
          <w:szCs w:val="24"/>
        </w:rPr>
        <w:t>Peso de 100 granos</w:t>
      </w:r>
      <w:r w:rsidRPr="00893D5F">
        <w:rPr>
          <w:rFonts w:ascii="Times New Roman" w:hAnsi="Times New Roman" w:cs="Times New Roman"/>
          <w:sz w:val="24"/>
          <w:szCs w:val="24"/>
        </w:rPr>
        <w:t xml:space="preserve"> </w:t>
      </w:r>
      <w:r>
        <w:rPr>
          <w:rFonts w:ascii="Times New Roman" w:hAnsi="Times New Roman" w:cs="Times New Roman"/>
          <w:sz w:val="24"/>
          <w:szCs w:val="24"/>
        </w:rPr>
        <w:t xml:space="preserve">(g) (PG), fue significativa </w:t>
      </w:r>
      <w:r w:rsidRPr="000C6D14">
        <w:rPr>
          <w:rFonts w:ascii="Times New Roman" w:hAnsi="Times New Roman" w:cs="Times New Roman"/>
          <w:sz w:val="24"/>
          <w:szCs w:val="24"/>
          <w:lang w:val="es-ES_tradnl"/>
        </w:rPr>
        <w:t>(*), (Cuadro N° 1).</w:t>
      </w:r>
    </w:p>
    <w:p w:rsidR="00A80852" w:rsidRPr="00A80852" w:rsidRDefault="00A80852" w:rsidP="00FB489E">
      <w:pPr>
        <w:spacing w:after="0" w:line="360" w:lineRule="auto"/>
        <w:rPr>
          <w:rFonts w:ascii="Times New Roman" w:hAnsi="Times New Roman" w:cs="Times New Roman"/>
          <w:sz w:val="24"/>
          <w:szCs w:val="24"/>
          <w:lang w:val="es-ES_tradnl"/>
        </w:rPr>
      </w:pPr>
    </w:p>
    <w:p w:rsidR="000E4883" w:rsidRDefault="0029479D" w:rsidP="0004268C">
      <w:pPr>
        <w:spacing w:after="0" w:line="360" w:lineRule="auto"/>
        <w:jc w:val="both"/>
        <w:rPr>
          <w:rFonts w:ascii="Times New Roman" w:hAnsi="Times New Roman" w:cs="Times New Roman"/>
          <w:sz w:val="24"/>
          <w:szCs w:val="24"/>
          <w:lang w:val="es-ES_tradnl"/>
        </w:rPr>
      </w:pPr>
      <w:r w:rsidRPr="000C6D14">
        <w:rPr>
          <w:rFonts w:ascii="Times New Roman" w:hAnsi="Times New Roman" w:cs="Times New Roman"/>
          <w:sz w:val="24"/>
          <w:szCs w:val="24"/>
        </w:rPr>
        <w:t>Las variables:</w:t>
      </w:r>
      <w:r>
        <w:rPr>
          <w:rFonts w:ascii="Times New Roman" w:hAnsi="Times New Roman" w:cs="Times New Roman"/>
          <w:sz w:val="24"/>
          <w:szCs w:val="24"/>
          <w:lang w:val="es-ES_tradnl"/>
        </w:rPr>
        <w:t xml:space="preserve"> </w:t>
      </w:r>
      <w:r>
        <w:rPr>
          <w:rFonts w:ascii="Times New Roman" w:hAnsi="Times New Roman" w:cs="Times New Roman"/>
          <w:sz w:val="24"/>
          <w:szCs w:val="24"/>
        </w:rPr>
        <w:t xml:space="preserve">Altura de planta (cm) (AP), Altura de carga (cm) (AC), Ramas por planta (RP), Vainas por planta (VP), </w:t>
      </w:r>
      <w:r>
        <w:rPr>
          <w:rFonts w:ascii="Times New Roman" w:eastAsia="Times New Roman" w:hAnsi="Times New Roman" w:cs="Times New Roman"/>
          <w:sz w:val="24"/>
          <w:szCs w:val="24"/>
          <w:lang w:eastAsia="es-EC"/>
        </w:rPr>
        <w:t>Granos por planta (G</w:t>
      </w:r>
      <w:r w:rsidRPr="000C6D14">
        <w:rPr>
          <w:rFonts w:ascii="Times New Roman" w:eastAsia="Times New Roman" w:hAnsi="Times New Roman" w:cs="Times New Roman"/>
          <w:sz w:val="24"/>
          <w:szCs w:val="24"/>
          <w:lang w:eastAsia="es-EC"/>
        </w:rPr>
        <w:t>P)</w:t>
      </w:r>
      <w:r w:rsidR="00841474">
        <w:rPr>
          <w:rFonts w:ascii="Times New Roman" w:eastAsia="Times New Roman" w:hAnsi="Times New Roman" w:cs="Times New Roman"/>
          <w:sz w:val="24"/>
          <w:szCs w:val="24"/>
          <w:lang w:eastAsia="es-EC"/>
        </w:rPr>
        <w:t xml:space="preserve"> </w:t>
      </w:r>
      <w:r w:rsidRPr="00893D5F">
        <w:rPr>
          <w:rFonts w:ascii="Times New Roman" w:hAnsi="Times New Roman" w:cs="Times New Roman"/>
          <w:sz w:val="24"/>
          <w:szCs w:val="24"/>
        </w:rPr>
        <w:t>y Rendimiento por hectárea (R-kg/ha)</w:t>
      </w:r>
      <w:r>
        <w:rPr>
          <w:rFonts w:ascii="Times New Roman" w:hAnsi="Times New Roman" w:cs="Times New Roman"/>
          <w:sz w:val="24"/>
          <w:szCs w:val="24"/>
        </w:rPr>
        <w:t>,</w:t>
      </w:r>
      <w:r w:rsidRPr="0029479D">
        <w:rPr>
          <w:rFonts w:ascii="Times New Roman" w:hAnsi="Times New Roman" w:cs="Times New Roman"/>
          <w:sz w:val="24"/>
          <w:szCs w:val="24"/>
          <w:lang w:val="es-ES_tradnl"/>
        </w:rPr>
        <w:t xml:space="preserve"> </w:t>
      </w:r>
      <w:r w:rsidRPr="000C6D14">
        <w:rPr>
          <w:rFonts w:ascii="Times New Roman" w:hAnsi="Times New Roman" w:cs="Times New Roman"/>
          <w:sz w:val="24"/>
          <w:szCs w:val="24"/>
          <w:lang w:val="es-ES_tradnl"/>
        </w:rPr>
        <w:t xml:space="preserve">fueron </w:t>
      </w:r>
      <w:r w:rsidR="00841474">
        <w:rPr>
          <w:rFonts w:ascii="Times New Roman" w:hAnsi="Times New Roman" w:cs="Times New Roman"/>
          <w:sz w:val="24"/>
          <w:szCs w:val="24"/>
          <w:lang w:val="es-ES_tradnl"/>
        </w:rPr>
        <w:t xml:space="preserve">muy diferentes </w:t>
      </w:r>
      <w:r w:rsidRPr="000C6D14">
        <w:rPr>
          <w:rFonts w:ascii="Times New Roman" w:hAnsi="Times New Roman" w:cs="Times New Roman"/>
          <w:sz w:val="24"/>
          <w:szCs w:val="24"/>
          <w:lang w:val="es-ES_tradnl"/>
        </w:rPr>
        <w:t>(**), (Cuadro N° 1).</w:t>
      </w:r>
    </w:p>
    <w:p w:rsidR="0004268C" w:rsidRPr="0004268C" w:rsidRDefault="0004268C" w:rsidP="00FB489E">
      <w:pPr>
        <w:spacing w:after="0" w:line="360" w:lineRule="auto"/>
        <w:jc w:val="both"/>
        <w:rPr>
          <w:rFonts w:ascii="Times New Roman" w:hAnsi="Times New Roman" w:cs="Times New Roman"/>
          <w:sz w:val="24"/>
          <w:szCs w:val="24"/>
          <w:lang w:val="es-ES_tradnl"/>
        </w:rPr>
      </w:pPr>
    </w:p>
    <w:p w:rsidR="0004268C" w:rsidRDefault="000E4883" w:rsidP="00ED6039">
      <w:pPr>
        <w:spacing w:line="360" w:lineRule="auto"/>
        <w:jc w:val="center"/>
      </w:pPr>
      <w:r>
        <w:rPr>
          <w:noProof/>
          <w:lang w:val="es-CO" w:eastAsia="es-CO"/>
        </w:rPr>
        <w:drawing>
          <wp:inline distT="0" distB="0" distL="0" distR="0" wp14:anchorId="3A2F606B" wp14:editId="08B7611C">
            <wp:extent cx="4572000" cy="2743200"/>
            <wp:effectExtent l="0" t="0" r="0" b="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ED6039" w:rsidRPr="007823B5" w:rsidRDefault="00ED6039" w:rsidP="007823B5">
      <w:pPr>
        <w:spacing w:after="0" w:line="360" w:lineRule="auto"/>
        <w:jc w:val="center"/>
        <w:rPr>
          <w:rFonts w:ascii="Times New Roman" w:hAnsi="Times New Roman" w:cs="Times New Roman"/>
          <w:sz w:val="24"/>
          <w:szCs w:val="24"/>
        </w:rPr>
      </w:pPr>
    </w:p>
    <w:p w:rsidR="00423921" w:rsidRPr="00B40610" w:rsidRDefault="00423921" w:rsidP="00ED6039">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lang w:val="es-ES_tradnl"/>
        </w:rPr>
        <w:t>Gráfico N° 1</w:t>
      </w:r>
      <w:r w:rsidRPr="00F206A5">
        <w:rPr>
          <w:rFonts w:ascii="Times New Roman" w:hAnsi="Times New Roman" w:cs="Times New Roman"/>
          <w:b/>
          <w:color w:val="000000" w:themeColor="text1"/>
          <w:sz w:val="24"/>
          <w:szCs w:val="24"/>
          <w:lang w:val="es-ES_tradnl"/>
        </w:rPr>
        <w:t xml:space="preserve">. </w:t>
      </w:r>
      <w:r w:rsidRPr="00F206A5">
        <w:rPr>
          <w:rFonts w:ascii="Times New Roman" w:hAnsi="Times New Roman" w:cs="Times New Roman"/>
          <w:color w:val="000000" w:themeColor="text1"/>
          <w:sz w:val="24"/>
          <w:szCs w:val="24"/>
          <w:lang w:val="es-ES_tradnl"/>
        </w:rPr>
        <w:t xml:space="preserve">Promedios de Altura de planta (AP), </w:t>
      </w:r>
      <w:r w:rsidR="00646833">
        <w:rPr>
          <w:rFonts w:ascii="Times New Roman" w:hAnsi="Times New Roman" w:cs="Times New Roman"/>
          <w:color w:val="000000" w:themeColor="text1"/>
          <w:sz w:val="24"/>
          <w:szCs w:val="24"/>
          <w:lang w:val="es-ES_tradnl"/>
        </w:rPr>
        <w:t xml:space="preserve">de </w:t>
      </w:r>
      <w:r>
        <w:rPr>
          <w:rFonts w:ascii="Times New Roman" w:hAnsi="Times New Roman" w:cs="Times New Roman"/>
          <w:sz w:val="24"/>
          <w:szCs w:val="24"/>
          <w:lang w:val="es-ES_tradnl"/>
        </w:rPr>
        <w:t xml:space="preserve">12 cultivares de soya, </w:t>
      </w:r>
      <w:r w:rsidR="00001909" w:rsidRPr="00F4162E">
        <w:rPr>
          <w:rFonts w:ascii="Times New Roman" w:hAnsi="Times New Roman" w:cs="Times New Roman"/>
          <w:sz w:val="24"/>
          <w:szCs w:val="24"/>
        </w:rPr>
        <w:t>evaluados en</w:t>
      </w:r>
      <w:r w:rsidR="00001909">
        <w:rPr>
          <w:rFonts w:ascii="Times New Roman" w:hAnsi="Times New Roman" w:cs="Times New Roman"/>
          <w:sz w:val="24"/>
          <w:szCs w:val="24"/>
        </w:rPr>
        <w:t xml:space="preserve"> Ricaurte</w:t>
      </w:r>
      <w:r w:rsidR="00001909" w:rsidRPr="00F4162E">
        <w:rPr>
          <w:rFonts w:ascii="Times New Roman" w:hAnsi="Times New Roman" w:cs="Times New Roman"/>
          <w:sz w:val="24"/>
          <w:szCs w:val="24"/>
        </w:rPr>
        <w:t xml:space="preserve">, cantón Urdaneta, provincia </w:t>
      </w:r>
      <w:r w:rsidR="00001909">
        <w:rPr>
          <w:rFonts w:ascii="Times New Roman" w:hAnsi="Times New Roman" w:cs="Times New Roman"/>
          <w:sz w:val="24"/>
          <w:szCs w:val="24"/>
        </w:rPr>
        <w:t xml:space="preserve">de Los Ríos, </w:t>
      </w:r>
      <w:r w:rsidRPr="00B40610">
        <w:rPr>
          <w:rFonts w:ascii="Times New Roman" w:hAnsi="Times New Roman" w:cs="Times New Roman"/>
          <w:color w:val="000000" w:themeColor="text1"/>
          <w:sz w:val="24"/>
          <w:szCs w:val="24"/>
        </w:rPr>
        <w:t>2015.</w:t>
      </w:r>
    </w:p>
    <w:p w:rsidR="00423921" w:rsidRPr="007823B5" w:rsidRDefault="00423921" w:rsidP="00001909">
      <w:pPr>
        <w:spacing w:after="0" w:line="360" w:lineRule="auto"/>
        <w:jc w:val="both"/>
        <w:rPr>
          <w:rFonts w:ascii="Times New Roman" w:hAnsi="Times New Roman" w:cs="Times New Roman"/>
          <w:sz w:val="24"/>
          <w:szCs w:val="24"/>
        </w:rPr>
      </w:pPr>
    </w:p>
    <w:p w:rsidR="0004268C" w:rsidRPr="007823B5" w:rsidRDefault="0004268C" w:rsidP="00ED6039">
      <w:pPr>
        <w:spacing w:after="0" w:line="360" w:lineRule="auto"/>
        <w:jc w:val="both"/>
        <w:rPr>
          <w:rFonts w:ascii="Times New Roman" w:hAnsi="Times New Roman" w:cs="Times New Roman"/>
          <w:color w:val="000000" w:themeColor="text1"/>
          <w:sz w:val="24"/>
          <w:szCs w:val="24"/>
        </w:rPr>
      </w:pPr>
      <w:r w:rsidRPr="007823B5">
        <w:rPr>
          <w:rFonts w:ascii="Times New Roman" w:hAnsi="Times New Roman" w:cs="Times New Roman"/>
          <w:color w:val="000000" w:themeColor="text1"/>
          <w:sz w:val="24"/>
          <w:szCs w:val="24"/>
          <w:lang w:val="es-ES_tradnl"/>
        </w:rPr>
        <w:t xml:space="preserve">En la variable: </w:t>
      </w:r>
      <w:r w:rsidRPr="007823B5">
        <w:rPr>
          <w:rFonts w:ascii="Times New Roman" w:hAnsi="Times New Roman" w:cs="Times New Roman"/>
          <w:b/>
          <w:color w:val="000000" w:themeColor="text1"/>
          <w:sz w:val="24"/>
          <w:szCs w:val="24"/>
          <w:lang w:val="es-ES_tradnl"/>
        </w:rPr>
        <w:t xml:space="preserve">Altura de planta (AP), </w:t>
      </w:r>
      <w:r w:rsidRPr="007823B5">
        <w:rPr>
          <w:rFonts w:ascii="Times New Roman" w:hAnsi="Times New Roman" w:cs="Times New Roman"/>
          <w:color w:val="000000" w:themeColor="text1"/>
          <w:sz w:val="24"/>
          <w:szCs w:val="24"/>
          <w:lang w:val="es-ES_tradnl"/>
        </w:rPr>
        <w:t xml:space="preserve">el tratamiento que registró un menor crecimiento fue </w:t>
      </w:r>
      <w:r w:rsidRPr="007823B5">
        <w:rPr>
          <w:rFonts w:ascii="Times New Roman" w:hAnsi="Times New Roman" w:cs="Times New Roman"/>
          <w:color w:val="000000" w:themeColor="text1"/>
          <w:sz w:val="24"/>
          <w:szCs w:val="24"/>
        </w:rPr>
        <w:t xml:space="preserve">T10: IJ-112-176 con 53.27 cm, </w:t>
      </w:r>
      <w:r w:rsidRPr="007823B5">
        <w:rPr>
          <w:rFonts w:ascii="Times New Roman" w:hAnsi="Times New Roman" w:cs="Times New Roman"/>
          <w:color w:val="000000" w:themeColor="text1"/>
          <w:sz w:val="24"/>
          <w:szCs w:val="24"/>
          <w:lang w:val="es-ES_tradnl"/>
        </w:rPr>
        <w:t xml:space="preserve">con </w:t>
      </w:r>
      <w:r w:rsidR="00A35145">
        <w:rPr>
          <w:rFonts w:ascii="Times New Roman" w:hAnsi="Times New Roman" w:cs="Times New Roman"/>
          <w:color w:val="000000" w:themeColor="text1"/>
          <w:sz w:val="24"/>
          <w:szCs w:val="24"/>
          <w:lang w:val="es-ES_tradnl"/>
        </w:rPr>
        <w:t xml:space="preserve">una respuesta diferente </w:t>
      </w:r>
      <w:r w:rsidRPr="007823B5">
        <w:rPr>
          <w:rFonts w:ascii="Times New Roman" w:hAnsi="Times New Roman" w:cs="Times New Roman"/>
          <w:color w:val="000000" w:themeColor="text1"/>
          <w:sz w:val="24"/>
          <w:szCs w:val="24"/>
          <w:lang w:val="es-ES_tradnl"/>
        </w:rPr>
        <w:t xml:space="preserve">el tratamiento </w:t>
      </w:r>
      <w:r w:rsidRPr="007823B5">
        <w:rPr>
          <w:rFonts w:ascii="Times New Roman" w:hAnsi="Times New Roman" w:cs="Times New Roman"/>
          <w:color w:val="000000" w:themeColor="text1"/>
          <w:sz w:val="24"/>
          <w:szCs w:val="24"/>
        </w:rPr>
        <w:t xml:space="preserve">T6: S-1013 con 114.63 cm </w:t>
      </w:r>
      <w:r w:rsidRPr="007823B5">
        <w:rPr>
          <w:rFonts w:ascii="Times New Roman" w:hAnsi="Times New Roman" w:cs="Times New Roman"/>
          <w:color w:val="000000" w:themeColor="text1"/>
          <w:sz w:val="24"/>
          <w:szCs w:val="24"/>
          <w:lang w:val="es-ES_tradnl"/>
        </w:rPr>
        <w:t xml:space="preserve">que </w:t>
      </w:r>
      <w:r w:rsidR="00ED6039" w:rsidRPr="007823B5">
        <w:rPr>
          <w:rFonts w:ascii="Times New Roman" w:hAnsi="Times New Roman" w:cs="Times New Roman"/>
          <w:color w:val="000000" w:themeColor="text1"/>
          <w:sz w:val="24"/>
          <w:szCs w:val="24"/>
          <w:lang w:val="es-ES_tradnl"/>
        </w:rPr>
        <w:t xml:space="preserve">alcanzó mayor altura, </w:t>
      </w:r>
      <w:r w:rsidRPr="007823B5">
        <w:rPr>
          <w:rFonts w:ascii="Times New Roman" w:hAnsi="Times New Roman" w:cs="Times New Roman"/>
          <w:color w:val="000000" w:themeColor="text1"/>
          <w:sz w:val="24"/>
          <w:szCs w:val="24"/>
        </w:rPr>
        <w:t>presentando</w:t>
      </w:r>
      <w:r w:rsidR="00ED6039" w:rsidRPr="007823B5">
        <w:rPr>
          <w:rFonts w:ascii="Times New Roman" w:hAnsi="Times New Roman" w:cs="Times New Roman"/>
          <w:color w:val="000000" w:themeColor="text1"/>
          <w:sz w:val="24"/>
          <w:szCs w:val="24"/>
          <w:lang w:val="es-ES_tradnl"/>
        </w:rPr>
        <w:t xml:space="preserve"> una diferencia de 61.36</w:t>
      </w:r>
      <w:r w:rsidRPr="007823B5">
        <w:rPr>
          <w:rFonts w:ascii="Times New Roman" w:hAnsi="Times New Roman" w:cs="Times New Roman"/>
          <w:color w:val="000000" w:themeColor="text1"/>
          <w:sz w:val="24"/>
          <w:szCs w:val="24"/>
          <w:lang w:val="es-ES_tradnl"/>
        </w:rPr>
        <w:t xml:space="preserve"> cm entre el máximo y el mínimo promedio de altura. El promedio general fue </w:t>
      </w:r>
      <w:r w:rsidR="00ED6039" w:rsidRPr="007823B5">
        <w:rPr>
          <w:rFonts w:ascii="Times New Roman" w:hAnsi="Times New Roman" w:cs="Times New Roman"/>
          <w:color w:val="000000" w:themeColor="text1"/>
          <w:sz w:val="24"/>
          <w:szCs w:val="24"/>
          <w:lang w:val="es-ES_tradnl"/>
        </w:rPr>
        <w:t xml:space="preserve">de </w:t>
      </w:r>
      <w:r w:rsidR="007823B5" w:rsidRPr="007823B5">
        <w:rPr>
          <w:rFonts w:ascii="Times New Roman" w:hAnsi="Times New Roman" w:cs="Times New Roman"/>
          <w:color w:val="000000" w:themeColor="text1"/>
          <w:sz w:val="24"/>
          <w:szCs w:val="24"/>
          <w:lang w:val="es-ES_tradnl"/>
        </w:rPr>
        <w:t xml:space="preserve">87.27 </w:t>
      </w:r>
      <w:r w:rsidRPr="007823B5">
        <w:rPr>
          <w:rFonts w:ascii="Times New Roman" w:hAnsi="Times New Roman" w:cs="Times New Roman"/>
          <w:color w:val="000000" w:themeColor="text1"/>
          <w:sz w:val="24"/>
          <w:szCs w:val="24"/>
          <w:lang w:val="es-ES_tradnl"/>
        </w:rPr>
        <w:t>cm y e</w:t>
      </w:r>
      <w:r w:rsidR="00ED6039" w:rsidRPr="007823B5">
        <w:rPr>
          <w:rFonts w:ascii="Times New Roman" w:hAnsi="Times New Roman" w:cs="Times New Roman"/>
          <w:color w:val="000000" w:themeColor="text1"/>
          <w:sz w:val="24"/>
          <w:szCs w:val="24"/>
          <w:lang w:val="es-ES_tradnl"/>
        </w:rPr>
        <w:t xml:space="preserve">l coeficiente de variación </w:t>
      </w:r>
      <w:r w:rsidR="00A35145">
        <w:rPr>
          <w:rFonts w:ascii="Times New Roman" w:hAnsi="Times New Roman" w:cs="Times New Roman"/>
          <w:color w:val="000000" w:themeColor="text1"/>
          <w:sz w:val="24"/>
          <w:szCs w:val="24"/>
          <w:lang w:val="es-ES_tradnl"/>
        </w:rPr>
        <w:t xml:space="preserve">de </w:t>
      </w:r>
      <w:r w:rsidR="00ED6039" w:rsidRPr="007823B5">
        <w:rPr>
          <w:rFonts w:ascii="Times New Roman" w:hAnsi="Times New Roman" w:cs="Times New Roman"/>
          <w:color w:val="000000" w:themeColor="text1"/>
          <w:sz w:val="24"/>
          <w:szCs w:val="24"/>
          <w:lang w:val="es-ES_tradnl"/>
        </w:rPr>
        <w:t>16.04</w:t>
      </w:r>
      <w:r w:rsidRPr="007823B5">
        <w:rPr>
          <w:rFonts w:ascii="Times New Roman" w:hAnsi="Times New Roman" w:cs="Times New Roman"/>
          <w:color w:val="000000" w:themeColor="text1"/>
          <w:sz w:val="24"/>
          <w:szCs w:val="24"/>
          <w:lang w:val="es-ES_tradnl"/>
        </w:rPr>
        <w:t xml:space="preserve"> </w:t>
      </w:r>
      <w:r w:rsidR="00ED6039" w:rsidRPr="007823B5">
        <w:rPr>
          <w:rFonts w:ascii="Times New Roman" w:hAnsi="Times New Roman" w:cs="Times New Roman"/>
          <w:color w:val="000000" w:themeColor="text1"/>
          <w:sz w:val="24"/>
          <w:szCs w:val="24"/>
          <w:lang w:val="es-ES_tradnl"/>
        </w:rPr>
        <w:t xml:space="preserve">%, (Cuadro y </w:t>
      </w:r>
      <w:r w:rsidRPr="007823B5">
        <w:rPr>
          <w:rFonts w:ascii="Times New Roman" w:hAnsi="Times New Roman" w:cs="Times New Roman"/>
          <w:color w:val="000000" w:themeColor="text1"/>
          <w:sz w:val="24"/>
          <w:szCs w:val="24"/>
          <w:lang w:val="es-ES_tradnl"/>
        </w:rPr>
        <w:t>Gráf</w:t>
      </w:r>
      <w:r w:rsidR="00ED6039" w:rsidRPr="007823B5">
        <w:rPr>
          <w:rFonts w:ascii="Times New Roman" w:hAnsi="Times New Roman" w:cs="Times New Roman"/>
          <w:color w:val="000000" w:themeColor="text1"/>
          <w:sz w:val="24"/>
          <w:szCs w:val="24"/>
          <w:lang w:val="es-ES_tradnl"/>
        </w:rPr>
        <w:t>ico N° 1</w:t>
      </w:r>
      <w:r w:rsidRPr="007823B5">
        <w:rPr>
          <w:rFonts w:ascii="Times New Roman" w:hAnsi="Times New Roman" w:cs="Times New Roman"/>
          <w:color w:val="000000" w:themeColor="text1"/>
          <w:sz w:val="24"/>
          <w:szCs w:val="24"/>
          <w:lang w:val="es-ES_tradnl"/>
        </w:rPr>
        <w:t>).</w:t>
      </w:r>
    </w:p>
    <w:p w:rsidR="00A35145" w:rsidRDefault="00A35145" w:rsidP="00913A28">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Estos resultados son diferentes a los reportados por INIAP. 2015 en las variedades T11 (INIAP-307) y T12 (INIAP-310).</w:t>
      </w:r>
    </w:p>
    <w:p w:rsidR="00ED6039" w:rsidRDefault="00913A28" w:rsidP="00A35145">
      <w:pPr>
        <w:spacing w:line="360" w:lineRule="auto"/>
        <w:jc w:val="both"/>
        <w:rPr>
          <w:rFonts w:ascii="Times New Roman" w:hAnsi="Times New Roman" w:cs="Times New Roman"/>
          <w:sz w:val="24"/>
          <w:szCs w:val="24"/>
        </w:rPr>
      </w:pPr>
      <w:r w:rsidRPr="00F84FD5">
        <w:rPr>
          <w:rFonts w:ascii="Times New Roman" w:hAnsi="Times New Roman" w:cs="Times New Roman"/>
          <w:sz w:val="24"/>
          <w:szCs w:val="24"/>
        </w:rPr>
        <w:t xml:space="preserve">La altura lograda por cualquier cultivar </w:t>
      </w:r>
      <w:r w:rsidR="00F84FD5" w:rsidRPr="00F84FD5">
        <w:rPr>
          <w:rFonts w:ascii="Times New Roman" w:hAnsi="Times New Roman" w:cs="Times New Roman"/>
          <w:sz w:val="24"/>
          <w:szCs w:val="24"/>
        </w:rPr>
        <w:t xml:space="preserve">depende de </w:t>
      </w:r>
      <w:r w:rsidR="00F84FD5" w:rsidRPr="00F84FD5">
        <w:rPr>
          <w:rFonts w:ascii="Times New Roman" w:hAnsi="Times New Roman" w:cs="Times New Roman"/>
          <w:color w:val="000000"/>
          <w:sz w:val="24"/>
          <w:szCs w:val="24"/>
          <w:shd w:val="clear" w:color="auto" w:fill="FFFFFF"/>
        </w:rPr>
        <w:t>la interacción entre el potencial genético de un determinado cultivo con el ambiente</w:t>
      </w:r>
      <w:r w:rsidR="00F84FD5">
        <w:rPr>
          <w:rFonts w:ascii="Times New Roman" w:hAnsi="Times New Roman" w:cs="Times New Roman"/>
          <w:sz w:val="24"/>
          <w:szCs w:val="24"/>
        </w:rPr>
        <w:t xml:space="preserve">. </w:t>
      </w:r>
      <w:r>
        <w:rPr>
          <w:rFonts w:ascii="Times New Roman" w:hAnsi="Times New Roman" w:cs="Times New Roman"/>
          <w:sz w:val="24"/>
          <w:szCs w:val="24"/>
        </w:rPr>
        <w:t xml:space="preserve">En </w:t>
      </w:r>
      <w:r w:rsidRPr="00913A28">
        <w:rPr>
          <w:rFonts w:ascii="Times New Roman" w:hAnsi="Times New Roman" w:cs="Times New Roman"/>
          <w:sz w:val="24"/>
          <w:szCs w:val="24"/>
        </w:rPr>
        <w:t>consecuencia, para un mismo cultivar y en un mism</w:t>
      </w:r>
      <w:r>
        <w:rPr>
          <w:rFonts w:ascii="Times New Roman" w:hAnsi="Times New Roman" w:cs="Times New Roman"/>
          <w:sz w:val="24"/>
          <w:szCs w:val="24"/>
        </w:rPr>
        <w:t xml:space="preserve">o lote se obtendrán diferencias </w:t>
      </w:r>
      <w:r w:rsidRPr="00913A28">
        <w:rPr>
          <w:rFonts w:ascii="Times New Roman" w:hAnsi="Times New Roman" w:cs="Times New Roman"/>
          <w:sz w:val="24"/>
          <w:szCs w:val="24"/>
        </w:rPr>
        <w:t>de crecimiento cada vez más altas, a med</w:t>
      </w:r>
      <w:r>
        <w:rPr>
          <w:rFonts w:ascii="Times New Roman" w:hAnsi="Times New Roman" w:cs="Times New Roman"/>
          <w:sz w:val="24"/>
          <w:szCs w:val="24"/>
        </w:rPr>
        <w:t xml:space="preserve">ida que mejoran las condiciones </w:t>
      </w:r>
      <w:r w:rsidR="00812266">
        <w:rPr>
          <w:rFonts w:ascii="Times New Roman" w:hAnsi="Times New Roman" w:cs="Times New Roman"/>
          <w:sz w:val="24"/>
          <w:szCs w:val="24"/>
        </w:rPr>
        <w:t>ambientales</w:t>
      </w:r>
      <w:r w:rsidR="00812266" w:rsidRPr="00812266">
        <w:rPr>
          <w:rFonts w:ascii="Times New Roman" w:hAnsi="Times New Roman" w:cs="Times New Roman"/>
          <w:sz w:val="24"/>
          <w:szCs w:val="24"/>
        </w:rPr>
        <w:t>. (Benítez, D. 2007)</w:t>
      </w:r>
    </w:p>
    <w:p w:rsidR="00812266" w:rsidRDefault="00812266" w:rsidP="00F84FD5">
      <w:pPr>
        <w:spacing w:after="0" w:line="360" w:lineRule="auto"/>
        <w:jc w:val="both"/>
        <w:rPr>
          <w:rFonts w:ascii="Times New Roman" w:hAnsi="Times New Roman" w:cs="Times New Roman"/>
          <w:sz w:val="24"/>
          <w:szCs w:val="24"/>
        </w:rPr>
      </w:pPr>
    </w:p>
    <w:p w:rsidR="001A3934" w:rsidRDefault="00D247D0" w:rsidP="00ED6039">
      <w:pPr>
        <w:spacing w:line="360" w:lineRule="auto"/>
        <w:jc w:val="center"/>
        <w:rPr>
          <w:rFonts w:ascii="Times New Roman" w:hAnsi="Times New Roman" w:cs="Times New Roman"/>
          <w:sz w:val="24"/>
          <w:szCs w:val="24"/>
        </w:rPr>
      </w:pPr>
      <w:r>
        <w:rPr>
          <w:noProof/>
          <w:lang w:val="es-CO" w:eastAsia="es-CO"/>
        </w:rPr>
        <w:drawing>
          <wp:inline distT="0" distB="0" distL="0" distR="0" wp14:anchorId="373A92FC" wp14:editId="054078EC">
            <wp:extent cx="4572000" cy="2743200"/>
            <wp:effectExtent l="0" t="0" r="0" b="0"/>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D247D0" w:rsidRDefault="00D247D0" w:rsidP="00D247D0">
      <w:pPr>
        <w:spacing w:after="0" w:line="360" w:lineRule="auto"/>
        <w:jc w:val="both"/>
        <w:rPr>
          <w:rFonts w:ascii="Times New Roman" w:hAnsi="Times New Roman" w:cs="Times New Roman"/>
          <w:sz w:val="24"/>
          <w:szCs w:val="24"/>
        </w:rPr>
      </w:pPr>
    </w:p>
    <w:p w:rsidR="00001909" w:rsidRDefault="00423921" w:rsidP="00651915">
      <w:pPr>
        <w:spacing w:after="0" w:line="360" w:lineRule="auto"/>
        <w:jc w:val="both"/>
        <w:rPr>
          <w:rFonts w:ascii="Times New Roman" w:hAnsi="Times New Roman" w:cs="Times New Roman"/>
          <w:sz w:val="24"/>
          <w:szCs w:val="24"/>
        </w:rPr>
      </w:pPr>
      <w:r>
        <w:rPr>
          <w:rFonts w:ascii="Times New Roman" w:hAnsi="Times New Roman" w:cs="Times New Roman"/>
          <w:b/>
          <w:color w:val="000000" w:themeColor="text1"/>
          <w:sz w:val="24"/>
          <w:szCs w:val="24"/>
          <w:lang w:val="es-ES_tradnl"/>
        </w:rPr>
        <w:t>Gráfico N° 2</w:t>
      </w:r>
      <w:r w:rsidRPr="00F206A5">
        <w:rPr>
          <w:rFonts w:ascii="Times New Roman" w:hAnsi="Times New Roman" w:cs="Times New Roman"/>
          <w:b/>
          <w:color w:val="000000" w:themeColor="text1"/>
          <w:sz w:val="24"/>
          <w:szCs w:val="24"/>
          <w:lang w:val="es-ES_tradnl"/>
        </w:rPr>
        <w:t xml:space="preserve">. </w:t>
      </w:r>
      <w:r>
        <w:rPr>
          <w:rFonts w:ascii="Times New Roman" w:hAnsi="Times New Roman" w:cs="Times New Roman"/>
          <w:color w:val="000000" w:themeColor="text1"/>
          <w:sz w:val="24"/>
          <w:szCs w:val="24"/>
          <w:lang w:val="es-ES_tradnl"/>
        </w:rPr>
        <w:t>Promedios de Altura de carga (AC</w:t>
      </w:r>
      <w:r w:rsidRPr="00F206A5">
        <w:rPr>
          <w:rFonts w:ascii="Times New Roman" w:hAnsi="Times New Roman" w:cs="Times New Roman"/>
          <w:color w:val="000000" w:themeColor="text1"/>
          <w:sz w:val="24"/>
          <w:szCs w:val="24"/>
          <w:lang w:val="es-ES_tradnl"/>
        </w:rPr>
        <w:t xml:space="preserve">), </w:t>
      </w:r>
      <w:r w:rsidR="00646833">
        <w:rPr>
          <w:rFonts w:ascii="Times New Roman" w:hAnsi="Times New Roman" w:cs="Times New Roman"/>
          <w:color w:val="000000" w:themeColor="text1"/>
          <w:sz w:val="24"/>
          <w:szCs w:val="24"/>
          <w:lang w:val="es-ES_tradnl"/>
        </w:rPr>
        <w:t xml:space="preserve">de </w:t>
      </w:r>
      <w:r>
        <w:rPr>
          <w:rFonts w:ascii="Times New Roman" w:hAnsi="Times New Roman" w:cs="Times New Roman"/>
          <w:sz w:val="24"/>
          <w:szCs w:val="24"/>
          <w:lang w:val="es-ES_tradnl"/>
        </w:rPr>
        <w:t xml:space="preserve">12 cultivares de soya, </w:t>
      </w:r>
      <w:r w:rsidR="00001909" w:rsidRPr="00F4162E">
        <w:rPr>
          <w:rFonts w:ascii="Times New Roman" w:hAnsi="Times New Roman" w:cs="Times New Roman"/>
          <w:sz w:val="24"/>
          <w:szCs w:val="24"/>
        </w:rPr>
        <w:t>evaluados en</w:t>
      </w:r>
      <w:r w:rsidR="00001909">
        <w:rPr>
          <w:rFonts w:ascii="Times New Roman" w:hAnsi="Times New Roman" w:cs="Times New Roman"/>
          <w:sz w:val="24"/>
          <w:szCs w:val="24"/>
        </w:rPr>
        <w:t xml:space="preserve"> Ricaurte</w:t>
      </w:r>
      <w:r w:rsidR="00001909" w:rsidRPr="00F4162E">
        <w:rPr>
          <w:rFonts w:ascii="Times New Roman" w:hAnsi="Times New Roman" w:cs="Times New Roman"/>
          <w:sz w:val="24"/>
          <w:szCs w:val="24"/>
        </w:rPr>
        <w:t xml:space="preserve">, cantón Urdaneta, provincia </w:t>
      </w:r>
      <w:r w:rsidR="00001909">
        <w:rPr>
          <w:rFonts w:ascii="Times New Roman" w:hAnsi="Times New Roman" w:cs="Times New Roman"/>
          <w:sz w:val="24"/>
          <w:szCs w:val="24"/>
        </w:rPr>
        <w:t>de Los Ríos, 2015.</w:t>
      </w:r>
    </w:p>
    <w:p w:rsidR="00ED6039" w:rsidRDefault="00ED6039" w:rsidP="00651915">
      <w:pPr>
        <w:spacing w:after="0" w:line="360" w:lineRule="auto"/>
        <w:jc w:val="both"/>
        <w:rPr>
          <w:rFonts w:ascii="Times New Roman" w:hAnsi="Times New Roman" w:cs="Times New Roman"/>
          <w:sz w:val="24"/>
          <w:szCs w:val="24"/>
        </w:rPr>
      </w:pPr>
    </w:p>
    <w:p w:rsidR="00ED6039" w:rsidRPr="00F84FD5" w:rsidRDefault="00ED6039" w:rsidP="00ED6039">
      <w:pPr>
        <w:spacing w:after="0" w:line="360" w:lineRule="auto"/>
        <w:jc w:val="both"/>
        <w:rPr>
          <w:rFonts w:ascii="Times New Roman" w:hAnsi="Times New Roman" w:cs="Times New Roman"/>
          <w:color w:val="000000" w:themeColor="text1"/>
          <w:sz w:val="24"/>
          <w:szCs w:val="24"/>
        </w:rPr>
      </w:pPr>
      <w:r w:rsidRPr="00F84FD5">
        <w:rPr>
          <w:rFonts w:ascii="Times New Roman" w:hAnsi="Times New Roman" w:cs="Times New Roman"/>
          <w:color w:val="000000" w:themeColor="text1"/>
          <w:sz w:val="24"/>
          <w:szCs w:val="24"/>
          <w:lang w:val="es-ES_tradnl"/>
        </w:rPr>
        <w:t xml:space="preserve">En la variable: </w:t>
      </w:r>
      <w:r w:rsidRPr="00F84FD5">
        <w:rPr>
          <w:rFonts w:ascii="Times New Roman" w:hAnsi="Times New Roman" w:cs="Times New Roman"/>
          <w:b/>
          <w:color w:val="000000" w:themeColor="text1"/>
          <w:sz w:val="24"/>
          <w:szCs w:val="24"/>
          <w:lang w:val="es-ES_tradnl"/>
        </w:rPr>
        <w:t>Altura de carga (cm) (AC)</w:t>
      </w:r>
      <w:r w:rsidRPr="00F84FD5">
        <w:rPr>
          <w:rFonts w:ascii="Times New Roman" w:hAnsi="Times New Roman" w:cs="Times New Roman"/>
          <w:color w:val="000000" w:themeColor="text1"/>
          <w:sz w:val="24"/>
          <w:szCs w:val="24"/>
          <w:lang w:val="es-ES_tradnl"/>
        </w:rPr>
        <w:t>, el tratamiento que presentó la altura mínima de carga fue el</w:t>
      </w:r>
      <w:r w:rsidRPr="00F84FD5">
        <w:rPr>
          <w:rFonts w:ascii="Times New Roman" w:hAnsi="Times New Roman" w:cs="Times New Roman"/>
          <w:color w:val="000000" w:themeColor="text1"/>
          <w:sz w:val="24"/>
          <w:szCs w:val="24"/>
        </w:rPr>
        <w:t xml:space="preserve"> T1: 10003 </w:t>
      </w:r>
      <w:r w:rsidRPr="00F84FD5">
        <w:rPr>
          <w:rFonts w:ascii="Times New Roman" w:hAnsi="Times New Roman" w:cs="Times New Roman"/>
          <w:color w:val="000000" w:themeColor="text1"/>
          <w:sz w:val="24"/>
          <w:szCs w:val="24"/>
          <w:lang w:val="es-ES_tradnl"/>
        </w:rPr>
        <w:t xml:space="preserve">con 16.3 cm, </w:t>
      </w:r>
      <w:r w:rsidR="00A35145">
        <w:rPr>
          <w:rFonts w:ascii="Times New Roman" w:hAnsi="Times New Roman" w:cs="Times New Roman"/>
          <w:color w:val="000000" w:themeColor="text1"/>
          <w:sz w:val="24"/>
          <w:szCs w:val="24"/>
          <w:lang w:val="es-ES_tradnl"/>
        </w:rPr>
        <w:t xml:space="preserve">y el promedio </w:t>
      </w:r>
      <w:proofErr w:type="gramStart"/>
      <w:r w:rsidR="00A35145">
        <w:rPr>
          <w:rFonts w:ascii="Times New Roman" w:hAnsi="Times New Roman" w:cs="Times New Roman"/>
          <w:color w:val="000000" w:themeColor="text1"/>
          <w:sz w:val="24"/>
          <w:szCs w:val="24"/>
          <w:lang w:val="es-ES_tradnl"/>
        </w:rPr>
        <w:t>m{</w:t>
      </w:r>
      <w:proofErr w:type="gramEnd"/>
      <w:r w:rsidR="00A35145">
        <w:rPr>
          <w:rFonts w:ascii="Times New Roman" w:hAnsi="Times New Roman" w:cs="Times New Roman"/>
          <w:color w:val="000000" w:themeColor="text1"/>
          <w:sz w:val="24"/>
          <w:szCs w:val="24"/>
          <w:lang w:val="es-ES_tradnl"/>
        </w:rPr>
        <w:t xml:space="preserve">as elevado en </w:t>
      </w:r>
      <w:r w:rsidRPr="00F84FD5">
        <w:rPr>
          <w:rFonts w:ascii="Times New Roman" w:hAnsi="Times New Roman" w:cs="Times New Roman"/>
          <w:color w:val="000000" w:themeColor="text1"/>
          <w:sz w:val="24"/>
          <w:szCs w:val="24"/>
          <w:lang w:val="es-ES_tradnl"/>
        </w:rPr>
        <w:t xml:space="preserve">el tratamiento </w:t>
      </w:r>
      <w:r w:rsidRPr="00F84FD5">
        <w:rPr>
          <w:rFonts w:ascii="Times New Roman" w:hAnsi="Times New Roman" w:cs="Times New Roman"/>
          <w:color w:val="000000" w:themeColor="text1"/>
          <w:sz w:val="24"/>
          <w:szCs w:val="24"/>
        </w:rPr>
        <w:t xml:space="preserve">T7: S-1036 </w:t>
      </w:r>
      <w:r w:rsidRPr="00F84FD5">
        <w:rPr>
          <w:rFonts w:ascii="Times New Roman" w:hAnsi="Times New Roman" w:cs="Times New Roman"/>
          <w:color w:val="000000" w:themeColor="text1"/>
          <w:sz w:val="24"/>
          <w:szCs w:val="24"/>
          <w:lang w:val="es-ES_tradnl"/>
        </w:rPr>
        <w:t xml:space="preserve">con 29.63 cm que alcanzó la mayor altura de carga, </w:t>
      </w:r>
      <w:r w:rsidRPr="00F84FD5">
        <w:rPr>
          <w:rFonts w:ascii="Times New Roman" w:hAnsi="Times New Roman" w:cs="Times New Roman"/>
          <w:color w:val="000000" w:themeColor="text1"/>
          <w:sz w:val="24"/>
          <w:szCs w:val="24"/>
        </w:rPr>
        <w:t>presentando</w:t>
      </w:r>
      <w:r w:rsidRPr="00F84FD5">
        <w:rPr>
          <w:rFonts w:ascii="Times New Roman" w:hAnsi="Times New Roman" w:cs="Times New Roman"/>
          <w:color w:val="000000" w:themeColor="text1"/>
          <w:sz w:val="24"/>
          <w:szCs w:val="24"/>
          <w:lang w:val="es-ES_tradnl"/>
        </w:rPr>
        <w:t xml:space="preserve"> una diferencia de 13.33 cm entre el máximo y el mínimo promedio de altura. El promedio general fue de </w:t>
      </w:r>
      <w:r w:rsidR="00F84FD5" w:rsidRPr="00F84FD5">
        <w:rPr>
          <w:rFonts w:ascii="Times New Roman" w:hAnsi="Times New Roman" w:cs="Times New Roman"/>
          <w:color w:val="000000" w:themeColor="text1"/>
          <w:sz w:val="24"/>
          <w:szCs w:val="24"/>
          <w:lang w:val="es-ES_tradnl"/>
        </w:rPr>
        <w:t xml:space="preserve">23.06 </w:t>
      </w:r>
      <w:r w:rsidRPr="00F84FD5">
        <w:rPr>
          <w:rFonts w:ascii="Times New Roman" w:hAnsi="Times New Roman" w:cs="Times New Roman"/>
          <w:color w:val="000000" w:themeColor="text1"/>
          <w:sz w:val="24"/>
          <w:szCs w:val="24"/>
          <w:lang w:val="es-ES_tradnl"/>
        </w:rPr>
        <w:t xml:space="preserve">cm y el coeficiente de variación </w:t>
      </w:r>
      <w:r w:rsidR="00A35145">
        <w:rPr>
          <w:rFonts w:ascii="Times New Roman" w:hAnsi="Times New Roman" w:cs="Times New Roman"/>
          <w:color w:val="000000" w:themeColor="text1"/>
          <w:sz w:val="24"/>
          <w:szCs w:val="24"/>
          <w:lang w:val="es-ES_tradnl"/>
        </w:rPr>
        <w:t xml:space="preserve">de </w:t>
      </w:r>
      <w:r w:rsidRPr="00F84FD5">
        <w:rPr>
          <w:rFonts w:ascii="Times New Roman" w:hAnsi="Times New Roman" w:cs="Times New Roman"/>
          <w:color w:val="000000" w:themeColor="text1"/>
          <w:sz w:val="24"/>
          <w:szCs w:val="24"/>
          <w:lang w:val="es-ES_tradnl"/>
        </w:rPr>
        <w:t>8.58 %, (Cuadro N° 1 y Gráfico N° 2).</w:t>
      </w:r>
    </w:p>
    <w:p w:rsidR="00F84FD5" w:rsidRDefault="00F84FD5" w:rsidP="00F84FD5">
      <w:pPr>
        <w:spacing w:after="0" w:line="360" w:lineRule="auto"/>
        <w:jc w:val="both"/>
        <w:rPr>
          <w:rFonts w:ascii="Times New Roman" w:hAnsi="Times New Roman" w:cs="Times New Roman"/>
          <w:sz w:val="24"/>
          <w:szCs w:val="24"/>
        </w:rPr>
      </w:pPr>
    </w:p>
    <w:p w:rsidR="00F84FD5" w:rsidRDefault="00F84FD5" w:rsidP="00F84FD5">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La</w:t>
      </w:r>
      <w:r w:rsidRPr="00385F1B">
        <w:rPr>
          <w:rFonts w:ascii="Times New Roman" w:hAnsi="Times New Roman" w:cs="Times New Roman"/>
          <w:sz w:val="24"/>
          <w:szCs w:val="24"/>
        </w:rPr>
        <w:t xml:space="preserve"> mayor altura de inserción de la primera vaina es una característica influenciada por el genotipo que ayuda a la hora de la cosecha a obtener el menor nivel de pérdida posible.</w:t>
      </w:r>
      <w:r>
        <w:rPr>
          <w:rFonts w:ascii="Times New Roman" w:hAnsi="Times New Roman" w:cs="Times New Roman"/>
          <w:sz w:val="24"/>
          <w:szCs w:val="24"/>
        </w:rPr>
        <w:t xml:space="preserve"> (</w:t>
      </w:r>
      <w:proofErr w:type="spellStart"/>
      <w:r>
        <w:rPr>
          <w:rFonts w:ascii="Times New Roman" w:hAnsi="Times New Roman" w:cs="Times New Roman"/>
          <w:sz w:val="24"/>
          <w:szCs w:val="24"/>
        </w:rPr>
        <w:t>Richie</w:t>
      </w:r>
      <w:proofErr w:type="spellEnd"/>
      <w:r>
        <w:rPr>
          <w:rFonts w:ascii="Times New Roman" w:hAnsi="Times New Roman" w:cs="Times New Roman"/>
          <w:sz w:val="24"/>
          <w:szCs w:val="24"/>
        </w:rPr>
        <w:t xml:space="preserve">, S.; </w:t>
      </w:r>
      <w:proofErr w:type="spellStart"/>
      <w:r>
        <w:rPr>
          <w:rFonts w:ascii="Times New Roman" w:hAnsi="Times New Roman" w:cs="Times New Roman"/>
          <w:sz w:val="24"/>
          <w:szCs w:val="24"/>
        </w:rPr>
        <w:t>Hanway</w:t>
      </w:r>
      <w:proofErr w:type="spellEnd"/>
      <w:r>
        <w:rPr>
          <w:rFonts w:ascii="Times New Roman" w:hAnsi="Times New Roman" w:cs="Times New Roman"/>
          <w:sz w:val="24"/>
          <w:szCs w:val="24"/>
        </w:rPr>
        <w:t xml:space="preserve">, J.; Harvey, E.; </w:t>
      </w:r>
      <w:proofErr w:type="spellStart"/>
      <w:r>
        <w:rPr>
          <w:rFonts w:ascii="Times New Roman" w:hAnsi="Times New Roman" w:cs="Times New Roman"/>
          <w:sz w:val="24"/>
          <w:szCs w:val="24"/>
        </w:rPr>
        <w:t>Benson</w:t>
      </w:r>
      <w:proofErr w:type="spellEnd"/>
      <w:r>
        <w:rPr>
          <w:rFonts w:ascii="Times New Roman" w:hAnsi="Times New Roman" w:cs="Times New Roman"/>
          <w:sz w:val="24"/>
          <w:szCs w:val="24"/>
        </w:rPr>
        <w:t>, O. 2003)</w:t>
      </w:r>
    </w:p>
    <w:p w:rsidR="00A35145" w:rsidRDefault="00A35145" w:rsidP="00434041">
      <w:pPr>
        <w:spacing w:after="0" w:line="360" w:lineRule="auto"/>
        <w:jc w:val="both"/>
        <w:rPr>
          <w:rFonts w:ascii="Times New Roman" w:hAnsi="Times New Roman" w:cs="Times New Roman"/>
          <w:sz w:val="24"/>
          <w:szCs w:val="24"/>
        </w:rPr>
      </w:pPr>
    </w:p>
    <w:p w:rsidR="00385F1B" w:rsidRDefault="008A1C23" w:rsidP="00434041">
      <w:pPr>
        <w:spacing w:after="0" w:line="360" w:lineRule="auto"/>
        <w:jc w:val="both"/>
        <w:rPr>
          <w:rFonts w:ascii="Times New Roman" w:hAnsi="Times New Roman" w:cs="Times New Roman"/>
          <w:sz w:val="24"/>
          <w:szCs w:val="24"/>
        </w:rPr>
      </w:pPr>
      <w:r w:rsidRPr="005E5E30">
        <w:rPr>
          <w:rFonts w:ascii="Times New Roman" w:hAnsi="Times New Roman" w:cs="Times New Roman"/>
          <w:sz w:val="24"/>
          <w:szCs w:val="24"/>
        </w:rPr>
        <w:t xml:space="preserve">En lo que respecta altura de carga, </w:t>
      </w:r>
      <w:r w:rsidRPr="007732C9">
        <w:rPr>
          <w:rFonts w:ascii="Times New Roman" w:hAnsi="Times New Roman" w:cs="Times New Roman"/>
          <w:sz w:val="24"/>
          <w:szCs w:val="24"/>
        </w:rPr>
        <w:t>estuvo dentro d</w:t>
      </w:r>
      <w:r w:rsidR="00F84FD5">
        <w:rPr>
          <w:rFonts w:ascii="Times New Roman" w:hAnsi="Times New Roman" w:cs="Times New Roman"/>
          <w:sz w:val="24"/>
          <w:szCs w:val="24"/>
        </w:rPr>
        <w:t xml:space="preserve">e los límites deseables para el </w:t>
      </w:r>
      <w:r w:rsidRPr="007732C9">
        <w:rPr>
          <w:rFonts w:ascii="Times New Roman" w:hAnsi="Times New Roman" w:cs="Times New Roman"/>
          <w:sz w:val="24"/>
          <w:szCs w:val="24"/>
        </w:rPr>
        <w:t>cultivo de soya, ya que la inserción</w:t>
      </w:r>
      <w:r>
        <w:rPr>
          <w:rFonts w:ascii="Times New Roman" w:hAnsi="Times New Roman" w:cs="Times New Roman"/>
          <w:sz w:val="24"/>
          <w:szCs w:val="24"/>
        </w:rPr>
        <w:t xml:space="preserve"> de la primera vaina debe superar los 10 cm, para evitar pérdidas en la recolección; variedades con baja inserción de carga (inferior a 10 cm), pueden ocasionar reducciones significativas en la producción de grano. (Valencia, R. et al.</w:t>
      </w:r>
      <w:r w:rsidRPr="00092ECA">
        <w:rPr>
          <w:rFonts w:ascii="Times New Roman" w:hAnsi="Times New Roman" w:cs="Times New Roman"/>
          <w:sz w:val="24"/>
          <w:szCs w:val="24"/>
        </w:rPr>
        <w:t xml:space="preserve"> </w:t>
      </w:r>
      <w:r>
        <w:rPr>
          <w:rFonts w:ascii="Times New Roman" w:hAnsi="Times New Roman" w:cs="Times New Roman"/>
          <w:sz w:val="24"/>
          <w:szCs w:val="24"/>
        </w:rPr>
        <w:t>s.f.)</w:t>
      </w:r>
    </w:p>
    <w:p w:rsidR="00385F1B" w:rsidRPr="00812266" w:rsidRDefault="00385F1B" w:rsidP="00434041">
      <w:pPr>
        <w:spacing w:after="0" w:line="360" w:lineRule="auto"/>
        <w:jc w:val="both"/>
        <w:rPr>
          <w:rFonts w:ascii="Times New Roman" w:hAnsi="Times New Roman" w:cs="Times New Roman"/>
          <w:sz w:val="24"/>
          <w:szCs w:val="24"/>
        </w:rPr>
      </w:pPr>
    </w:p>
    <w:p w:rsidR="00D247D0" w:rsidRDefault="00D247D0" w:rsidP="00ED6039">
      <w:pPr>
        <w:spacing w:after="0" w:line="360" w:lineRule="auto"/>
        <w:jc w:val="center"/>
        <w:rPr>
          <w:rFonts w:ascii="Times New Roman" w:hAnsi="Times New Roman" w:cs="Times New Roman"/>
          <w:b/>
          <w:color w:val="000000" w:themeColor="text1"/>
          <w:sz w:val="24"/>
          <w:szCs w:val="24"/>
          <w:lang w:val="es-ES_tradnl"/>
        </w:rPr>
      </w:pPr>
      <w:r>
        <w:rPr>
          <w:noProof/>
          <w:lang w:val="es-CO" w:eastAsia="es-CO"/>
        </w:rPr>
        <w:drawing>
          <wp:inline distT="0" distB="0" distL="0" distR="0" wp14:anchorId="1BE01926" wp14:editId="2A0A185D">
            <wp:extent cx="4572000" cy="2743200"/>
            <wp:effectExtent l="0" t="0" r="0" b="0"/>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D247D0" w:rsidRDefault="00D247D0" w:rsidP="00434041">
      <w:pPr>
        <w:spacing w:after="0" w:line="360" w:lineRule="auto"/>
        <w:jc w:val="both"/>
        <w:rPr>
          <w:rFonts w:ascii="Times New Roman" w:hAnsi="Times New Roman" w:cs="Times New Roman"/>
          <w:b/>
          <w:color w:val="000000" w:themeColor="text1"/>
          <w:sz w:val="24"/>
          <w:szCs w:val="24"/>
          <w:lang w:val="es-ES_tradnl"/>
        </w:rPr>
      </w:pPr>
    </w:p>
    <w:p w:rsidR="00001909" w:rsidRDefault="00423921" w:rsidP="00ED6039">
      <w:pPr>
        <w:spacing w:after="0" w:line="360" w:lineRule="auto"/>
        <w:jc w:val="both"/>
        <w:rPr>
          <w:rFonts w:ascii="Times New Roman" w:hAnsi="Times New Roman" w:cs="Times New Roman"/>
          <w:sz w:val="24"/>
          <w:szCs w:val="24"/>
        </w:rPr>
      </w:pPr>
      <w:r>
        <w:rPr>
          <w:rFonts w:ascii="Times New Roman" w:hAnsi="Times New Roman" w:cs="Times New Roman"/>
          <w:b/>
          <w:color w:val="000000" w:themeColor="text1"/>
          <w:sz w:val="24"/>
          <w:szCs w:val="24"/>
          <w:lang w:val="es-ES_tradnl"/>
        </w:rPr>
        <w:t>Gráfico N° 3</w:t>
      </w:r>
      <w:r w:rsidRPr="00F206A5">
        <w:rPr>
          <w:rFonts w:ascii="Times New Roman" w:hAnsi="Times New Roman" w:cs="Times New Roman"/>
          <w:b/>
          <w:color w:val="000000" w:themeColor="text1"/>
          <w:sz w:val="24"/>
          <w:szCs w:val="24"/>
          <w:lang w:val="es-ES_tradnl"/>
        </w:rPr>
        <w:t xml:space="preserve">. </w:t>
      </w:r>
      <w:r>
        <w:rPr>
          <w:rFonts w:ascii="Times New Roman" w:hAnsi="Times New Roman" w:cs="Times New Roman"/>
          <w:color w:val="000000" w:themeColor="text1"/>
          <w:sz w:val="24"/>
          <w:szCs w:val="24"/>
          <w:lang w:val="es-ES_tradnl"/>
        </w:rPr>
        <w:t xml:space="preserve">Promedios de Ramas por planta (RP), </w:t>
      </w:r>
      <w:r w:rsidR="00646833">
        <w:rPr>
          <w:rFonts w:ascii="Times New Roman" w:hAnsi="Times New Roman" w:cs="Times New Roman"/>
          <w:color w:val="000000" w:themeColor="text1"/>
          <w:sz w:val="24"/>
          <w:szCs w:val="24"/>
          <w:lang w:val="es-ES_tradnl"/>
        </w:rPr>
        <w:t xml:space="preserve">de </w:t>
      </w:r>
      <w:r>
        <w:rPr>
          <w:rFonts w:ascii="Times New Roman" w:hAnsi="Times New Roman" w:cs="Times New Roman"/>
          <w:sz w:val="24"/>
          <w:szCs w:val="24"/>
          <w:lang w:val="es-ES_tradnl"/>
        </w:rPr>
        <w:t xml:space="preserve">12 cultivares de soya, </w:t>
      </w:r>
      <w:r w:rsidR="00001909" w:rsidRPr="00F4162E">
        <w:rPr>
          <w:rFonts w:ascii="Times New Roman" w:hAnsi="Times New Roman" w:cs="Times New Roman"/>
          <w:sz w:val="24"/>
          <w:szCs w:val="24"/>
        </w:rPr>
        <w:t>evaluados en</w:t>
      </w:r>
      <w:r w:rsidR="00001909">
        <w:rPr>
          <w:rFonts w:ascii="Times New Roman" w:hAnsi="Times New Roman" w:cs="Times New Roman"/>
          <w:sz w:val="24"/>
          <w:szCs w:val="24"/>
        </w:rPr>
        <w:t xml:space="preserve"> Ricaurte</w:t>
      </w:r>
      <w:r w:rsidR="00001909" w:rsidRPr="00F4162E">
        <w:rPr>
          <w:rFonts w:ascii="Times New Roman" w:hAnsi="Times New Roman" w:cs="Times New Roman"/>
          <w:sz w:val="24"/>
          <w:szCs w:val="24"/>
        </w:rPr>
        <w:t xml:space="preserve">, cantón Urdaneta, provincia </w:t>
      </w:r>
      <w:r w:rsidR="00001909">
        <w:rPr>
          <w:rFonts w:ascii="Times New Roman" w:hAnsi="Times New Roman" w:cs="Times New Roman"/>
          <w:sz w:val="24"/>
          <w:szCs w:val="24"/>
        </w:rPr>
        <w:t>de Los Ríos, 2015.</w:t>
      </w:r>
    </w:p>
    <w:p w:rsidR="00ED6039" w:rsidRDefault="00ED6039" w:rsidP="00ED6039">
      <w:pPr>
        <w:spacing w:after="0"/>
        <w:jc w:val="both"/>
        <w:rPr>
          <w:rFonts w:ascii="Times New Roman" w:hAnsi="Times New Roman" w:cs="Times New Roman"/>
          <w:sz w:val="24"/>
          <w:szCs w:val="24"/>
        </w:rPr>
      </w:pPr>
    </w:p>
    <w:p w:rsidR="00ED6039" w:rsidRPr="00ED6039" w:rsidRDefault="00ED6039" w:rsidP="00ED6039">
      <w:pPr>
        <w:spacing w:after="0" w:line="360" w:lineRule="auto"/>
        <w:jc w:val="both"/>
        <w:rPr>
          <w:rFonts w:ascii="Times New Roman" w:hAnsi="Times New Roman" w:cs="Times New Roman"/>
          <w:sz w:val="24"/>
          <w:szCs w:val="24"/>
          <w:lang w:val="es-ES_tradnl"/>
        </w:rPr>
      </w:pPr>
      <w:r w:rsidRPr="000C6D14">
        <w:rPr>
          <w:rFonts w:ascii="Times New Roman" w:hAnsi="Times New Roman" w:cs="Times New Roman"/>
          <w:sz w:val="24"/>
          <w:szCs w:val="24"/>
          <w:lang w:val="es-ES_tradnl"/>
        </w:rPr>
        <w:t xml:space="preserve">En la variable: </w:t>
      </w:r>
      <w:r w:rsidRPr="000C6D14">
        <w:rPr>
          <w:rFonts w:ascii="Times New Roman" w:hAnsi="Times New Roman" w:cs="Times New Roman"/>
          <w:b/>
          <w:sz w:val="24"/>
          <w:szCs w:val="24"/>
          <w:lang w:val="es-ES_tradnl"/>
        </w:rPr>
        <w:t xml:space="preserve">Ramas por planta (RP), </w:t>
      </w:r>
      <w:r w:rsidRPr="000C6D14">
        <w:rPr>
          <w:rFonts w:ascii="Times New Roman" w:hAnsi="Times New Roman" w:cs="Times New Roman"/>
          <w:sz w:val="24"/>
          <w:szCs w:val="24"/>
          <w:lang w:val="es-ES_tradnl"/>
        </w:rPr>
        <w:t xml:space="preserve">el mayor número de ramas </w:t>
      </w:r>
      <w:r>
        <w:rPr>
          <w:rFonts w:ascii="Times New Roman" w:hAnsi="Times New Roman" w:cs="Times New Roman"/>
          <w:sz w:val="24"/>
          <w:szCs w:val="24"/>
          <w:lang w:val="es-ES_tradnl"/>
        </w:rPr>
        <w:t xml:space="preserve">se </w:t>
      </w:r>
      <w:r w:rsidRPr="000C6D14">
        <w:rPr>
          <w:rFonts w:ascii="Times New Roman" w:hAnsi="Times New Roman" w:cs="Times New Roman"/>
          <w:sz w:val="24"/>
          <w:szCs w:val="24"/>
          <w:lang w:val="es-ES_tradnl"/>
        </w:rPr>
        <w:t>registró</w:t>
      </w:r>
      <w:r>
        <w:rPr>
          <w:rFonts w:ascii="Times New Roman" w:hAnsi="Times New Roman" w:cs="Times New Roman"/>
          <w:sz w:val="24"/>
          <w:szCs w:val="24"/>
          <w:lang w:val="es-ES_tradnl"/>
        </w:rPr>
        <w:t xml:space="preserve"> en el tratamiento </w:t>
      </w:r>
      <w:r>
        <w:rPr>
          <w:rFonts w:ascii="Times New Roman" w:hAnsi="Times New Roman" w:cs="Times New Roman"/>
          <w:sz w:val="24"/>
          <w:szCs w:val="24"/>
        </w:rPr>
        <w:t xml:space="preserve">T12: </w:t>
      </w:r>
      <w:r w:rsidRPr="00E272F5">
        <w:rPr>
          <w:rFonts w:ascii="Times New Roman" w:hAnsi="Times New Roman" w:cs="Times New Roman"/>
          <w:sz w:val="24"/>
          <w:szCs w:val="24"/>
        </w:rPr>
        <w:t>INIAP-310</w:t>
      </w:r>
      <w:r>
        <w:rPr>
          <w:rFonts w:ascii="Times New Roman" w:hAnsi="Times New Roman" w:cs="Times New Roman"/>
          <w:sz w:val="24"/>
          <w:szCs w:val="24"/>
        </w:rPr>
        <w:t xml:space="preserve"> con 11 ramas, mientras que el menor </w:t>
      </w:r>
      <w:r w:rsidR="00A35145">
        <w:rPr>
          <w:rFonts w:ascii="Times New Roman" w:hAnsi="Times New Roman" w:cs="Times New Roman"/>
          <w:sz w:val="24"/>
          <w:szCs w:val="24"/>
        </w:rPr>
        <w:t xml:space="preserve">promedio </w:t>
      </w:r>
      <w:r>
        <w:rPr>
          <w:rFonts w:ascii="Times New Roman" w:hAnsi="Times New Roman" w:cs="Times New Roman"/>
          <w:sz w:val="24"/>
          <w:szCs w:val="24"/>
        </w:rPr>
        <w:t xml:space="preserve">de </w:t>
      </w:r>
      <w:r w:rsidR="00A35145">
        <w:rPr>
          <w:rFonts w:ascii="Times New Roman" w:hAnsi="Times New Roman" w:cs="Times New Roman"/>
          <w:sz w:val="24"/>
          <w:szCs w:val="24"/>
        </w:rPr>
        <w:t>presentaron</w:t>
      </w:r>
      <w:r>
        <w:rPr>
          <w:rFonts w:ascii="Times New Roman" w:hAnsi="Times New Roman" w:cs="Times New Roman"/>
          <w:sz w:val="24"/>
          <w:szCs w:val="24"/>
        </w:rPr>
        <w:t xml:space="preserve"> los tratamientos </w:t>
      </w:r>
      <w:r w:rsidRPr="00E272F5">
        <w:rPr>
          <w:rFonts w:ascii="Times New Roman" w:hAnsi="Times New Roman" w:cs="Times New Roman"/>
          <w:sz w:val="24"/>
          <w:szCs w:val="24"/>
        </w:rPr>
        <w:t>T9</w:t>
      </w:r>
      <w:r>
        <w:rPr>
          <w:rFonts w:ascii="Times New Roman" w:hAnsi="Times New Roman" w:cs="Times New Roman"/>
          <w:sz w:val="24"/>
          <w:szCs w:val="24"/>
        </w:rPr>
        <w:t xml:space="preserve">: </w:t>
      </w:r>
      <w:r w:rsidRPr="00E272F5">
        <w:rPr>
          <w:rFonts w:ascii="Times New Roman" w:hAnsi="Times New Roman" w:cs="Times New Roman"/>
          <w:sz w:val="24"/>
          <w:szCs w:val="24"/>
        </w:rPr>
        <w:t>Es 756 F6-12</w:t>
      </w:r>
      <w:r>
        <w:rPr>
          <w:rFonts w:ascii="Times New Roman" w:hAnsi="Times New Roman" w:cs="Times New Roman"/>
          <w:sz w:val="24"/>
          <w:szCs w:val="24"/>
        </w:rPr>
        <w:t xml:space="preserve"> y T5: </w:t>
      </w:r>
      <w:r w:rsidRPr="00E272F5">
        <w:rPr>
          <w:rFonts w:ascii="Times New Roman" w:hAnsi="Times New Roman" w:cs="Times New Roman"/>
          <w:sz w:val="24"/>
          <w:szCs w:val="24"/>
        </w:rPr>
        <w:t>S-1001</w:t>
      </w:r>
      <w:r>
        <w:rPr>
          <w:rFonts w:ascii="Times New Roman" w:hAnsi="Times New Roman" w:cs="Times New Roman"/>
          <w:sz w:val="24"/>
          <w:szCs w:val="24"/>
        </w:rPr>
        <w:t xml:space="preserve"> </w:t>
      </w:r>
      <w:r>
        <w:rPr>
          <w:rFonts w:ascii="Times New Roman" w:hAnsi="Times New Roman" w:cs="Times New Roman"/>
          <w:sz w:val="24"/>
          <w:szCs w:val="24"/>
          <w:lang w:val="es-ES_tradnl"/>
        </w:rPr>
        <w:t xml:space="preserve">con 2 ramas. </w:t>
      </w:r>
      <w:r w:rsidRPr="00F84FD5">
        <w:rPr>
          <w:rFonts w:ascii="Times New Roman" w:hAnsi="Times New Roman" w:cs="Times New Roman"/>
          <w:color w:val="000000" w:themeColor="text1"/>
          <w:sz w:val="24"/>
          <w:szCs w:val="24"/>
          <w:lang w:val="es-ES_tradnl"/>
        </w:rPr>
        <w:t xml:space="preserve">El promedio </w:t>
      </w:r>
      <w:r w:rsidR="00F84FD5" w:rsidRPr="00F84FD5">
        <w:rPr>
          <w:rFonts w:ascii="Times New Roman" w:hAnsi="Times New Roman" w:cs="Times New Roman"/>
          <w:color w:val="000000" w:themeColor="text1"/>
          <w:sz w:val="24"/>
          <w:szCs w:val="24"/>
          <w:lang w:val="es-ES_tradnl"/>
        </w:rPr>
        <w:t xml:space="preserve">general fue de 5 </w:t>
      </w:r>
      <w:r w:rsidRPr="00F84FD5">
        <w:rPr>
          <w:rFonts w:ascii="Times New Roman" w:hAnsi="Times New Roman" w:cs="Times New Roman"/>
          <w:color w:val="000000" w:themeColor="text1"/>
          <w:sz w:val="24"/>
          <w:szCs w:val="24"/>
          <w:lang w:val="es-ES_tradnl"/>
        </w:rPr>
        <w:t>ramas por planta</w:t>
      </w:r>
      <w:r w:rsidRPr="000C6D14">
        <w:rPr>
          <w:rFonts w:ascii="Times New Roman" w:hAnsi="Times New Roman" w:cs="Times New Roman"/>
          <w:sz w:val="24"/>
          <w:szCs w:val="24"/>
          <w:lang w:val="es-ES_tradnl"/>
        </w:rPr>
        <w:t xml:space="preserve">, y el coeficiente de variación de </w:t>
      </w:r>
      <w:r w:rsidR="00F84FD5">
        <w:rPr>
          <w:rFonts w:ascii="Times New Roman" w:hAnsi="Times New Roman" w:cs="Times New Roman"/>
          <w:sz w:val="24"/>
          <w:szCs w:val="24"/>
          <w:lang w:val="es-ES_tradnl"/>
        </w:rPr>
        <w:t>19.62</w:t>
      </w:r>
      <w:r>
        <w:rPr>
          <w:rFonts w:ascii="Times New Roman" w:hAnsi="Times New Roman" w:cs="Times New Roman"/>
          <w:sz w:val="24"/>
          <w:szCs w:val="24"/>
          <w:lang w:val="es-ES_tradnl"/>
        </w:rPr>
        <w:t xml:space="preserve"> </w:t>
      </w:r>
      <w:r w:rsidRPr="000C6D14">
        <w:rPr>
          <w:rFonts w:ascii="Times New Roman" w:hAnsi="Times New Roman" w:cs="Times New Roman"/>
          <w:sz w:val="24"/>
          <w:szCs w:val="24"/>
          <w:lang w:val="es-ES_tradnl"/>
        </w:rPr>
        <w:t>%,</w:t>
      </w:r>
      <w:r>
        <w:rPr>
          <w:rFonts w:ascii="Times New Roman" w:hAnsi="Times New Roman" w:cs="Times New Roman"/>
          <w:sz w:val="24"/>
          <w:szCs w:val="24"/>
          <w:lang w:val="es-ES_tradnl"/>
        </w:rPr>
        <w:t xml:space="preserve"> (Cuadro N° 1 y Gráfico N° 3</w:t>
      </w:r>
      <w:r w:rsidRPr="000B704D">
        <w:rPr>
          <w:rFonts w:ascii="Times New Roman" w:hAnsi="Times New Roman" w:cs="Times New Roman"/>
          <w:sz w:val="24"/>
          <w:szCs w:val="24"/>
          <w:lang w:val="es-ES_tradnl"/>
        </w:rPr>
        <w:t>).</w:t>
      </w:r>
    </w:p>
    <w:p w:rsidR="00ED6039" w:rsidRDefault="00ED6039" w:rsidP="00CE5472">
      <w:pPr>
        <w:spacing w:after="0" w:line="360" w:lineRule="auto"/>
        <w:jc w:val="both"/>
        <w:rPr>
          <w:rFonts w:ascii="Times New Roman" w:hAnsi="Times New Roman" w:cs="Times New Roman"/>
          <w:sz w:val="24"/>
          <w:szCs w:val="24"/>
        </w:rPr>
      </w:pPr>
    </w:p>
    <w:p w:rsidR="00A35145" w:rsidRDefault="00A35145" w:rsidP="00CE5472">
      <w:pPr>
        <w:spacing w:after="0" w:line="360" w:lineRule="auto"/>
        <w:jc w:val="both"/>
        <w:rPr>
          <w:rFonts w:ascii="Times New Roman" w:hAnsi="Times New Roman" w:cs="Times New Roman"/>
          <w:color w:val="FF0000"/>
          <w:sz w:val="24"/>
          <w:szCs w:val="24"/>
        </w:rPr>
      </w:pPr>
      <w:r>
        <w:rPr>
          <w:rFonts w:ascii="Times New Roman" w:hAnsi="Times New Roman" w:cs="Times New Roman"/>
          <w:sz w:val="24"/>
          <w:szCs w:val="24"/>
        </w:rPr>
        <w:lastRenderedPageBreak/>
        <w:t xml:space="preserve">El descriptor Ramas por planta, es una característica varietal y depende de su interacción genotipo ambiente. Son determinantes la </w:t>
      </w:r>
      <w:r w:rsidRPr="00037B0E">
        <w:rPr>
          <w:rFonts w:ascii="Times New Roman" w:hAnsi="Times New Roman" w:cs="Times New Roman"/>
          <w:sz w:val="24"/>
          <w:szCs w:val="24"/>
        </w:rPr>
        <w:t xml:space="preserve">densidad de plantas/ha; hábito de crecimiento; cantidad y calidad de luz solar y la </w:t>
      </w:r>
      <w:r w:rsidR="00037B0E" w:rsidRPr="00037B0E">
        <w:rPr>
          <w:rFonts w:ascii="Times New Roman" w:hAnsi="Times New Roman" w:cs="Times New Roman"/>
          <w:sz w:val="24"/>
          <w:szCs w:val="24"/>
        </w:rPr>
        <w:t>nutrición de la planta.</w:t>
      </w:r>
    </w:p>
    <w:p w:rsidR="00A35145" w:rsidRPr="00A35145" w:rsidRDefault="00A35145" w:rsidP="00CE5472">
      <w:pPr>
        <w:spacing w:after="0" w:line="360" w:lineRule="auto"/>
        <w:jc w:val="both"/>
        <w:rPr>
          <w:rFonts w:ascii="Times New Roman" w:hAnsi="Times New Roman" w:cs="Times New Roman"/>
          <w:color w:val="FF0000"/>
          <w:sz w:val="24"/>
          <w:szCs w:val="24"/>
        </w:rPr>
      </w:pPr>
    </w:p>
    <w:p w:rsidR="00423921" w:rsidRDefault="00D247D0" w:rsidP="00406587">
      <w:pPr>
        <w:spacing w:after="0" w:line="360" w:lineRule="auto"/>
        <w:jc w:val="center"/>
      </w:pPr>
      <w:r>
        <w:rPr>
          <w:noProof/>
          <w:lang w:val="es-CO" w:eastAsia="es-CO"/>
        </w:rPr>
        <w:drawing>
          <wp:inline distT="0" distB="0" distL="0" distR="0" wp14:anchorId="2E9E510F" wp14:editId="18ADE342">
            <wp:extent cx="4572000" cy="2743200"/>
            <wp:effectExtent l="0" t="0" r="0" b="0"/>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423921" w:rsidRDefault="00423921" w:rsidP="00423921">
      <w:pPr>
        <w:spacing w:after="0" w:line="360" w:lineRule="auto"/>
        <w:jc w:val="both"/>
      </w:pPr>
    </w:p>
    <w:p w:rsidR="00001909" w:rsidRDefault="00423921" w:rsidP="00001909">
      <w:pPr>
        <w:spacing w:after="0" w:line="360" w:lineRule="auto"/>
        <w:jc w:val="both"/>
        <w:rPr>
          <w:rFonts w:ascii="Times New Roman" w:hAnsi="Times New Roman" w:cs="Times New Roman"/>
          <w:sz w:val="24"/>
          <w:szCs w:val="24"/>
        </w:rPr>
      </w:pPr>
      <w:r>
        <w:rPr>
          <w:rFonts w:ascii="Times New Roman" w:hAnsi="Times New Roman" w:cs="Times New Roman"/>
          <w:b/>
          <w:color w:val="000000" w:themeColor="text1"/>
          <w:sz w:val="24"/>
          <w:szCs w:val="24"/>
          <w:lang w:val="es-ES_tradnl"/>
        </w:rPr>
        <w:t>Gráfico N° 4</w:t>
      </w:r>
      <w:r w:rsidRPr="00F206A5">
        <w:rPr>
          <w:rFonts w:ascii="Times New Roman" w:hAnsi="Times New Roman" w:cs="Times New Roman"/>
          <w:b/>
          <w:color w:val="000000" w:themeColor="text1"/>
          <w:sz w:val="24"/>
          <w:szCs w:val="24"/>
          <w:lang w:val="es-ES_tradnl"/>
        </w:rPr>
        <w:t xml:space="preserve">. </w:t>
      </w:r>
      <w:r>
        <w:rPr>
          <w:rFonts w:ascii="Times New Roman" w:hAnsi="Times New Roman" w:cs="Times New Roman"/>
          <w:color w:val="000000" w:themeColor="text1"/>
          <w:sz w:val="24"/>
          <w:szCs w:val="24"/>
          <w:lang w:val="es-ES_tradnl"/>
        </w:rPr>
        <w:t xml:space="preserve">Promedios de Vainas por planta (VP), </w:t>
      </w:r>
      <w:r w:rsidR="00646833">
        <w:rPr>
          <w:rFonts w:ascii="Times New Roman" w:hAnsi="Times New Roman" w:cs="Times New Roman"/>
          <w:color w:val="000000" w:themeColor="text1"/>
          <w:sz w:val="24"/>
          <w:szCs w:val="24"/>
          <w:lang w:val="es-ES_tradnl"/>
        </w:rPr>
        <w:t xml:space="preserve">de </w:t>
      </w:r>
      <w:r>
        <w:rPr>
          <w:rFonts w:ascii="Times New Roman" w:hAnsi="Times New Roman" w:cs="Times New Roman"/>
          <w:sz w:val="24"/>
          <w:szCs w:val="24"/>
          <w:lang w:val="es-ES_tradnl"/>
        </w:rPr>
        <w:t xml:space="preserve">12 cultivares de soya, </w:t>
      </w:r>
      <w:r w:rsidR="00001909" w:rsidRPr="00F4162E">
        <w:rPr>
          <w:rFonts w:ascii="Times New Roman" w:hAnsi="Times New Roman" w:cs="Times New Roman"/>
          <w:sz w:val="24"/>
          <w:szCs w:val="24"/>
        </w:rPr>
        <w:t>evaluados en</w:t>
      </w:r>
      <w:r w:rsidR="00001909">
        <w:rPr>
          <w:rFonts w:ascii="Times New Roman" w:hAnsi="Times New Roman" w:cs="Times New Roman"/>
          <w:sz w:val="24"/>
          <w:szCs w:val="24"/>
        </w:rPr>
        <w:t xml:space="preserve"> Ricaurte</w:t>
      </w:r>
      <w:r w:rsidR="00001909" w:rsidRPr="00F4162E">
        <w:rPr>
          <w:rFonts w:ascii="Times New Roman" w:hAnsi="Times New Roman" w:cs="Times New Roman"/>
          <w:sz w:val="24"/>
          <w:szCs w:val="24"/>
        </w:rPr>
        <w:t xml:space="preserve">, cantón Urdaneta, provincia </w:t>
      </w:r>
      <w:r w:rsidR="00001909">
        <w:rPr>
          <w:rFonts w:ascii="Times New Roman" w:hAnsi="Times New Roman" w:cs="Times New Roman"/>
          <w:sz w:val="24"/>
          <w:szCs w:val="24"/>
        </w:rPr>
        <w:t>de Los Ríos, 2015.</w:t>
      </w:r>
    </w:p>
    <w:p w:rsidR="00423921" w:rsidRPr="00E35E60" w:rsidRDefault="00423921" w:rsidP="00CC675D">
      <w:pPr>
        <w:spacing w:after="0" w:line="360" w:lineRule="auto"/>
        <w:jc w:val="both"/>
        <w:rPr>
          <w:sz w:val="24"/>
          <w:szCs w:val="24"/>
        </w:rPr>
      </w:pPr>
    </w:p>
    <w:p w:rsidR="00CF746E" w:rsidRPr="00E35E60" w:rsidRDefault="00CF746E" w:rsidP="00CF746E">
      <w:pPr>
        <w:spacing w:after="0" w:line="360" w:lineRule="auto"/>
        <w:jc w:val="both"/>
        <w:rPr>
          <w:rFonts w:ascii="Times New Roman" w:hAnsi="Times New Roman" w:cs="Times New Roman"/>
          <w:color w:val="000000" w:themeColor="text1"/>
          <w:sz w:val="24"/>
          <w:szCs w:val="24"/>
        </w:rPr>
      </w:pPr>
      <w:r w:rsidRPr="00E35E60">
        <w:rPr>
          <w:rFonts w:ascii="Times New Roman" w:hAnsi="Times New Roman" w:cs="Times New Roman"/>
          <w:color w:val="000000" w:themeColor="text1"/>
          <w:sz w:val="24"/>
          <w:szCs w:val="24"/>
          <w:lang w:val="es-ES_tradnl"/>
        </w:rPr>
        <w:t xml:space="preserve">En cuanto a la variable: </w:t>
      </w:r>
      <w:r w:rsidRPr="00E35E60">
        <w:rPr>
          <w:rFonts w:ascii="Times New Roman" w:hAnsi="Times New Roman" w:cs="Times New Roman"/>
          <w:b/>
          <w:color w:val="000000" w:themeColor="text1"/>
          <w:sz w:val="24"/>
          <w:szCs w:val="24"/>
          <w:lang w:val="es-ES_tradnl"/>
        </w:rPr>
        <w:t xml:space="preserve">Vainas por planta (VP), </w:t>
      </w:r>
      <w:r w:rsidRPr="00E35E60">
        <w:rPr>
          <w:rFonts w:ascii="Times New Roman" w:hAnsi="Times New Roman" w:cs="Times New Roman"/>
          <w:color w:val="000000" w:themeColor="text1"/>
          <w:sz w:val="24"/>
          <w:szCs w:val="24"/>
          <w:lang w:val="es-ES_tradnl"/>
        </w:rPr>
        <w:t xml:space="preserve">el tratamiento que tuvo un menor número de vainas fue el </w:t>
      </w:r>
      <w:r w:rsidRPr="00E35E60">
        <w:rPr>
          <w:rFonts w:ascii="Times New Roman" w:hAnsi="Times New Roman" w:cs="Times New Roman"/>
          <w:color w:val="000000" w:themeColor="text1"/>
          <w:sz w:val="24"/>
          <w:szCs w:val="24"/>
        </w:rPr>
        <w:t xml:space="preserve">T9: Es 756 F6-12 </w:t>
      </w:r>
      <w:r w:rsidR="00A35145">
        <w:rPr>
          <w:rFonts w:ascii="Times New Roman" w:hAnsi="Times New Roman" w:cs="Times New Roman"/>
          <w:color w:val="000000" w:themeColor="text1"/>
          <w:sz w:val="24"/>
          <w:szCs w:val="24"/>
          <w:lang w:val="es-ES_tradnl"/>
        </w:rPr>
        <w:t xml:space="preserve">con 35 vainas y </w:t>
      </w:r>
      <w:r w:rsidRPr="00E35E60">
        <w:rPr>
          <w:rFonts w:ascii="Times New Roman" w:hAnsi="Times New Roman" w:cs="Times New Roman"/>
          <w:color w:val="000000" w:themeColor="text1"/>
          <w:sz w:val="24"/>
          <w:szCs w:val="24"/>
          <w:lang w:val="es-ES_tradnl"/>
        </w:rPr>
        <w:t xml:space="preserve">el </w:t>
      </w:r>
      <w:r w:rsidR="00A35145">
        <w:rPr>
          <w:rFonts w:ascii="Times New Roman" w:hAnsi="Times New Roman" w:cs="Times New Roman"/>
          <w:color w:val="000000" w:themeColor="text1"/>
          <w:sz w:val="24"/>
          <w:szCs w:val="24"/>
          <w:lang w:val="es-ES_tradnl"/>
        </w:rPr>
        <w:t xml:space="preserve">promedio más elevado </w:t>
      </w:r>
      <w:r w:rsidRPr="00E35E60">
        <w:rPr>
          <w:rFonts w:ascii="Times New Roman" w:hAnsi="Times New Roman" w:cs="Times New Roman"/>
          <w:color w:val="000000" w:themeColor="text1"/>
          <w:sz w:val="24"/>
          <w:szCs w:val="24"/>
          <w:lang w:val="es-ES_tradnl"/>
        </w:rPr>
        <w:t xml:space="preserve">se presentó en el tratamiento </w:t>
      </w:r>
      <w:r w:rsidRPr="00E35E60">
        <w:rPr>
          <w:rFonts w:ascii="Times New Roman" w:hAnsi="Times New Roman" w:cs="Times New Roman"/>
          <w:color w:val="000000" w:themeColor="text1"/>
          <w:sz w:val="24"/>
          <w:szCs w:val="24"/>
        </w:rPr>
        <w:t xml:space="preserve">T12: INIAP-310 con 138 </w:t>
      </w:r>
      <w:r w:rsidRPr="00E35E60">
        <w:rPr>
          <w:rFonts w:ascii="Times New Roman" w:hAnsi="Times New Roman" w:cs="Times New Roman"/>
          <w:color w:val="000000" w:themeColor="text1"/>
          <w:sz w:val="24"/>
          <w:szCs w:val="24"/>
          <w:lang w:val="es-ES_tradnl"/>
        </w:rPr>
        <w:t xml:space="preserve">vainas. Presentándose una media general de </w:t>
      </w:r>
      <w:r w:rsidR="00E35E60" w:rsidRPr="00E35E60">
        <w:rPr>
          <w:rFonts w:ascii="Times New Roman" w:hAnsi="Times New Roman" w:cs="Times New Roman"/>
          <w:color w:val="000000" w:themeColor="text1"/>
          <w:sz w:val="24"/>
          <w:szCs w:val="24"/>
          <w:lang w:val="es-ES_tradnl"/>
        </w:rPr>
        <w:t xml:space="preserve">69 </w:t>
      </w:r>
      <w:r w:rsidRPr="00E35E60">
        <w:rPr>
          <w:rFonts w:ascii="Times New Roman" w:hAnsi="Times New Roman" w:cs="Times New Roman"/>
          <w:color w:val="000000" w:themeColor="text1"/>
          <w:sz w:val="24"/>
          <w:szCs w:val="24"/>
          <w:lang w:val="es-ES_tradnl"/>
        </w:rPr>
        <w:t>vainas y un CV de 16.54  %, (Cuadro N° 1 y Gráfico N° 4).</w:t>
      </w:r>
    </w:p>
    <w:p w:rsidR="00D247D0" w:rsidRPr="00E35E60" w:rsidRDefault="00D247D0" w:rsidP="00423921">
      <w:pPr>
        <w:spacing w:after="0" w:line="360" w:lineRule="auto"/>
        <w:jc w:val="both"/>
        <w:rPr>
          <w:rFonts w:ascii="Times New Roman" w:hAnsi="Times New Roman" w:cs="Times New Roman"/>
          <w:sz w:val="24"/>
          <w:szCs w:val="24"/>
        </w:rPr>
      </w:pPr>
    </w:p>
    <w:p w:rsidR="008A1C23" w:rsidRDefault="008A1C23" w:rsidP="008A1C23">
      <w:pPr>
        <w:spacing w:after="0" w:line="360" w:lineRule="auto"/>
        <w:jc w:val="both"/>
        <w:rPr>
          <w:rFonts w:ascii="Times New Roman" w:hAnsi="Times New Roman" w:cs="Times New Roman"/>
          <w:sz w:val="24"/>
          <w:szCs w:val="24"/>
        </w:rPr>
      </w:pPr>
      <w:r w:rsidRPr="00C446F6">
        <w:rPr>
          <w:rFonts w:ascii="Times New Roman" w:hAnsi="Times New Roman" w:cs="Times New Roman"/>
          <w:sz w:val="24"/>
          <w:szCs w:val="24"/>
        </w:rPr>
        <w:t>E</w:t>
      </w:r>
      <w:r w:rsidR="002C40B5">
        <w:rPr>
          <w:rFonts w:ascii="Times New Roman" w:hAnsi="Times New Roman" w:cs="Times New Roman"/>
          <w:sz w:val="24"/>
          <w:szCs w:val="24"/>
        </w:rPr>
        <w:t>l número de vainas por planta</w:t>
      </w:r>
      <w:r w:rsidRPr="00C446F6">
        <w:rPr>
          <w:rFonts w:ascii="Times New Roman" w:hAnsi="Times New Roman" w:cs="Times New Roman"/>
          <w:sz w:val="24"/>
          <w:szCs w:val="24"/>
        </w:rPr>
        <w:t xml:space="preserve"> tuvo incidencia en el rendimiento, la variedad INIAP-310 utilizada como testigo, alca</w:t>
      </w:r>
      <w:r>
        <w:rPr>
          <w:rFonts w:ascii="Times New Roman" w:hAnsi="Times New Roman" w:cs="Times New Roman"/>
          <w:sz w:val="24"/>
          <w:szCs w:val="24"/>
        </w:rPr>
        <w:t xml:space="preserve">nzó la mayor cantidad de vainas, </w:t>
      </w:r>
      <w:r w:rsidR="00917B92">
        <w:rPr>
          <w:rFonts w:ascii="Times New Roman" w:hAnsi="Times New Roman" w:cs="Times New Roman"/>
          <w:sz w:val="24"/>
          <w:szCs w:val="24"/>
        </w:rPr>
        <w:t>138</w:t>
      </w:r>
      <w:r w:rsidRPr="00C446F6">
        <w:rPr>
          <w:rFonts w:ascii="Times New Roman" w:hAnsi="Times New Roman" w:cs="Times New Roman"/>
          <w:sz w:val="24"/>
          <w:szCs w:val="24"/>
        </w:rPr>
        <w:t xml:space="preserve"> vai</w:t>
      </w:r>
      <w:r>
        <w:rPr>
          <w:rFonts w:ascii="Times New Roman" w:hAnsi="Times New Roman" w:cs="Times New Roman"/>
          <w:sz w:val="24"/>
          <w:szCs w:val="24"/>
        </w:rPr>
        <w:t xml:space="preserve">nas </w:t>
      </w:r>
      <w:r w:rsidR="00B6262E">
        <w:rPr>
          <w:rFonts w:ascii="Times New Roman" w:hAnsi="Times New Roman" w:cs="Times New Roman"/>
          <w:sz w:val="24"/>
          <w:szCs w:val="24"/>
        </w:rPr>
        <w:t xml:space="preserve"> por planta o</w:t>
      </w:r>
      <w:r w:rsidR="00917B92">
        <w:rPr>
          <w:rFonts w:ascii="Times New Roman" w:hAnsi="Times New Roman" w:cs="Times New Roman"/>
          <w:sz w:val="24"/>
          <w:szCs w:val="24"/>
        </w:rPr>
        <w:t>bteniendo</w:t>
      </w:r>
      <w:r w:rsidRPr="00C446F6">
        <w:rPr>
          <w:rFonts w:ascii="Times New Roman" w:hAnsi="Times New Roman" w:cs="Times New Roman"/>
          <w:sz w:val="24"/>
          <w:szCs w:val="24"/>
        </w:rPr>
        <w:t xml:space="preserve"> </w:t>
      </w:r>
      <w:r w:rsidR="00917B92">
        <w:rPr>
          <w:rFonts w:ascii="Times New Roman" w:hAnsi="Times New Roman" w:cs="Times New Roman"/>
          <w:sz w:val="24"/>
          <w:szCs w:val="24"/>
        </w:rPr>
        <w:t>el mayo</w:t>
      </w:r>
      <w:r w:rsidR="00B6262E">
        <w:rPr>
          <w:rFonts w:ascii="Times New Roman" w:hAnsi="Times New Roman" w:cs="Times New Roman"/>
          <w:sz w:val="24"/>
          <w:szCs w:val="24"/>
        </w:rPr>
        <w:t>r rendimiento con 5364.47 kg/ha; es decir existió una estrechez positiva entre el número de vainas por planta y el rendimiento del grano.</w:t>
      </w:r>
    </w:p>
    <w:p w:rsidR="00553976" w:rsidRPr="00E35E60" w:rsidRDefault="00553976" w:rsidP="00423921">
      <w:pPr>
        <w:spacing w:after="0" w:line="360" w:lineRule="auto"/>
        <w:jc w:val="both"/>
        <w:rPr>
          <w:rFonts w:ascii="Times New Roman" w:hAnsi="Times New Roman" w:cs="Times New Roman"/>
          <w:sz w:val="24"/>
          <w:szCs w:val="24"/>
        </w:rPr>
      </w:pPr>
    </w:p>
    <w:p w:rsidR="00423921" w:rsidRDefault="00D247D0" w:rsidP="00553976">
      <w:pPr>
        <w:spacing w:after="0" w:line="360" w:lineRule="auto"/>
        <w:jc w:val="center"/>
      </w:pPr>
      <w:r>
        <w:rPr>
          <w:noProof/>
          <w:lang w:val="es-CO" w:eastAsia="es-CO"/>
        </w:rPr>
        <w:lastRenderedPageBreak/>
        <w:drawing>
          <wp:inline distT="0" distB="0" distL="0" distR="0" wp14:anchorId="725F3D2E" wp14:editId="0595D5CF">
            <wp:extent cx="4572000" cy="2743200"/>
            <wp:effectExtent l="0" t="0" r="0" b="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9B5F55" w:rsidRDefault="009B5F55" w:rsidP="00001909">
      <w:pPr>
        <w:spacing w:after="0" w:line="360" w:lineRule="auto"/>
        <w:jc w:val="both"/>
        <w:rPr>
          <w:rFonts w:ascii="Times New Roman" w:hAnsi="Times New Roman" w:cs="Times New Roman"/>
          <w:b/>
          <w:color w:val="000000" w:themeColor="text1"/>
          <w:sz w:val="24"/>
          <w:szCs w:val="24"/>
          <w:lang w:val="es-ES_tradnl"/>
        </w:rPr>
      </w:pPr>
    </w:p>
    <w:p w:rsidR="00001909" w:rsidRDefault="00423921" w:rsidP="00001909">
      <w:pPr>
        <w:spacing w:after="0" w:line="360" w:lineRule="auto"/>
        <w:jc w:val="both"/>
        <w:rPr>
          <w:rFonts w:ascii="Times New Roman" w:hAnsi="Times New Roman" w:cs="Times New Roman"/>
          <w:sz w:val="24"/>
          <w:szCs w:val="24"/>
        </w:rPr>
      </w:pPr>
      <w:r>
        <w:rPr>
          <w:rFonts w:ascii="Times New Roman" w:hAnsi="Times New Roman" w:cs="Times New Roman"/>
          <w:b/>
          <w:color w:val="000000" w:themeColor="text1"/>
          <w:sz w:val="24"/>
          <w:szCs w:val="24"/>
          <w:lang w:val="es-ES_tradnl"/>
        </w:rPr>
        <w:t>Gráfico N° 5</w:t>
      </w:r>
      <w:r w:rsidRPr="00F206A5">
        <w:rPr>
          <w:rFonts w:ascii="Times New Roman" w:hAnsi="Times New Roman" w:cs="Times New Roman"/>
          <w:b/>
          <w:color w:val="000000" w:themeColor="text1"/>
          <w:sz w:val="24"/>
          <w:szCs w:val="24"/>
          <w:lang w:val="es-ES_tradnl"/>
        </w:rPr>
        <w:t xml:space="preserve">. </w:t>
      </w:r>
      <w:r>
        <w:rPr>
          <w:rFonts w:ascii="Times New Roman" w:hAnsi="Times New Roman" w:cs="Times New Roman"/>
          <w:color w:val="000000" w:themeColor="text1"/>
          <w:sz w:val="24"/>
          <w:szCs w:val="24"/>
          <w:lang w:val="es-ES_tradnl"/>
        </w:rPr>
        <w:t xml:space="preserve">Promedios de Granos por planta (GP), </w:t>
      </w:r>
      <w:r w:rsidR="00646833">
        <w:rPr>
          <w:rFonts w:ascii="Times New Roman" w:hAnsi="Times New Roman" w:cs="Times New Roman"/>
          <w:color w:val="000000" w:themeColor="text1"/>
          <w:sz w:val="24"/>
          <w:szCs w:val="24"/>
          <w:lang w:val="es-ES_tradnl"/>
        </w:rPr>
        <w:t xml:space="preserve">de </w:t>
      </w:r>
      <w:r>
        <w:rPr>
          <w:rFonts w:ascii="Times New Roman" w:hAnsi="Times New Roman" w:cs="Times New Roman"/>
          <w:sz w:val="24"/>
          <w:szCs w:val="24"/>
          <w:lang w:val="es-ES_tradnl"/>
        </w:rPr>
        <w:t xml:space="preserve">12 cultivares de soya, </w:t>
      </w:r>
      <w:r w:rsidR="00001909" w:rsidRPr="00F4162E">
        <w:rPr>
          <w:rFonts w:ascii="Times New Roman" w:hAnsi="Times New Roman" w:cs="Times New Roman"/>
          <w:sz w:val="24"/>
          <w:szCs w:val="24"/>
        </w:rPr>
        <w:t>evaluados en</w:t>
      </w:r>
      <w:r w:rsidR="00001909">
        <w:rPr>
          <w:rFonts w:ascii="Times New Roman" w:hAnsi="Times New Roman" w:cs="Times New Roman"/>
          <w:sz w:val="24"/>
          <w:szCs w:val="24"/>
        </w:rPr>
        <w:t xml:space="preserve"> Ricaurte</w:t>
      </w:r>
      <w:r w:rsidR="00001909" w:rsidRPr="00F4162E">
        <w:rPr>
          <w:rFonts w:ascii="Times New Roman" w:hAnsi="Times New Roman" w:cs="Times New Roman"/>
          <w:sz w:val="24"/>
          <w:szCs w:val="24"/>
        </w:rPr>
        <w:t xml:space="preserve">, cantón Urdaneta, provincia </w:t>
      </w:r>
      <w:r w:rsidR="00001909">
        <w:rPr>
          <w:rFonts w:ascii="Times New Roman" w:hAnsi="Times New Roman" w:cs="Times New Roman"/>
          <w:sz w:val="24"/>
          <w:szCs w:val="24"/>
        </w:rPr>
        <w:t>de Los Ríos, 2015.</w:t>
      </w:r>
    </w:p>
    <w:p w:rsidR="00CF746E" w:rsidRDefault="00CF746E" w:rsidP="00001909">
      <w:pPr>
        <w:spacing w:after="0" w:line="360" w:lineRule="auto"/>
        <w:jc w:val="both"/>
        <w:rPr>
          <w:rFonts w:ascii="Times New Roman" w:hAnsi="Times New Roman" w:cs="Times New Roman"/>
          <w:sz w:val="24"/>
          <w:szCs w:val="24"/>
        </w:rPr>
      </w:pPr>
    </w:p>
    <w:p w:rsidR="00CF746E" w:rsidRPr="00670772" w:rsidRDefault="00CF746E" w:rsidP="00553976">
      <w:pPr>
        <w:spacing w:after="0" w:line="360" w:lineRule="auto"/>
        <w:jc w:val="both"/>
        <w:rPr>
          <w:rFonts w:ascii="Times New Roman" w:hAnsi="Times New Roman" w:cs="Times New Roman"/>
          <w:sz w:val="24"/>
          <w:szCs w:val="24"/>
        </w:rPr>
      </w:pPr>
      <w:r w:rsidRPr="000C6D14">
        <w:rPr>
          <w:rFonts w:ascii="Times New Roman" w:hAnsi="Times New Roman" w:cs="Times New Roman"/>
          <w:sz w:val="24"/>
          <w:szCs w:val="24"/>
          <w:lang w:val="es-ES_tradnl"/>
        </w:rPr>
        <w:t xml:space="preserve">En la variable: </w:t>
      </w:r>
      <w:r>
        <w:rPr>
          <w:rFonts w:ascii="Times New Roman" w:hAnsi="Times New Roman" w:cs="Times New Roman"/>
          <w:b/>
          <w:sz w:val="24"/>
          <w:szCs w:val="24"/>
          <w:lang w:val="es-ES_tradnl"/>
        </w:rPr>
        <w:t>Granos por planta (G</w:t>
      </w:r>
      <w:r w:rsidRPr="000C6D14">
        <w:rPr>
          <w:rFonts w:ascii="Times New Roman" w:hAnsi="Times New Roman" w:cs="Times New Roman"/>
          <w:b/>
          <w:sz w:val="24"/>
          <w:szCs w:val="24"/>
          <w:lang w:val="es-ES_tradnl"/>
        </w:rPr>
        <w:t xml:space="preserve">P), </w:t>
      </w:r>
      <w:r w:rsidRPr="000C6D14">
        <w:rPr>
          <w:rFonts w:ascii="Times New Roman" w:hAnsi="Times New Roman" w:cs="Times New Roman"/>
          <w:sz w:val="24"/>
          <w:szCs w:val="24"/>
          <w:lang w:val="es-ES_tradnl"/>
        </w:rPr>
        <w:t>el tratamiento que tuvo</w:t>
      </w:r>
      <w:r w:rsidR="00553976">
        <w:rPr>
          <w:rFonts w:ascii="Times New Roman" w:hAnsi="Times New Roman" w:cs="Times New Roman"/>
          <w:sz w:val="24"/>
          <w:szCs w:val="24"/>
          <w:lang w:val="es-ES_tradnl"/>
        </w:rPr>
        <w:t xml:space="preserve"> un menor número de granos fue el </w:t>
      </w:r>
      <w:r w:rsidR="00553976" w:rsidRPr="00E272F5">
        <w:rPr>
          <w:rFonts w:ascii="Times New Roman" w:hAnsi="Times New Roman" w:cs="Times New Roman"/>
          <w:sz w:val="24"/>
          <w:szCs w:val="24"/>
        </w:rPr>
        <w:t>T9</w:t>
      </w:r>
      <w:r w:rsidR="00553976">
        <w:rPr>
          <w:rFonts w:ascii="Times New Roman" w:hAnsi="Times New Roman" w:cs="Times New Roman"/>
          <w:sz w:val="24"/>
          <w:szCs w:val="24"/>
        </w:rPr>
        <w:t xml:space="preserve">: </w:t>
      </w:r>
      <w:r w:rsidR="00553976" w:rsidRPr="00E272F5">
        <w:rPr>
          <w:rFonts w:ascii="Times New Roman" w:hAnsi="Times New Roman" w:cs="Times New Roman"/>
          <w:sz w:val="24"/>
          <w:szCs w:val="24"/>
        </w:rPr>
        <w:t>Es 756 F6-12</w:t>
      </w:r>
      <w:r w:rsidR="00553976">
        <w:rPr>
          <w:rFonts w:ascii="Times New Roman" w:hAnsi="Times New Roman" w:cs="Times New Roman"/>
          <w:sz w:val="24"/>
          <w:szCs w:val="24"/>
        </w:rPr>
        <w:t xml:space="preserve"> </w:t>
      </w:r>
      <w:r w:rsidR="00553976">
        <w:rPr>
          <w:rFonts w:ascii="Times New Roman" w:hAnsi="Times New Roman" w:cs="Times New Roman"/>
          <w:sz w:val="24"/>
          <w:szCs w:val="24"/>
          <w:lang w:val="es-ES_tradnl"/>
        </w:rPr>
        <w:t>con 85 granos</w:t>
      </w:r>
      <w:r w:rsidRPr="000C6D14">
        <w:rPr>
          <w:rFonts w:ascii="Times New Roman" w:hAnsi="Times New Roman" w:cs="Times New Roman"/>
          <w:sz w:val="24"/>
          <w:szCs w:val="24"/>
          <w:lang w:val="es-ES_tradnl"/>
        </w:rPr>
        <w:t>; mientras que un ma</w:t>
      </w:r>
      <w:r w:rsidR="00553976">
        <w:rPr>
          <w:rFonts w:ascii="Times New Roman" w:hAnsi="Times New Roman" w:cs="Times New Roman"/>
          <w:sz w:val="24"/>
          <w:szCs w:val="24"/>
          <w:lang w:val="es-ES_tradnl"/>
        </w:rPr>
        <w:t>yor número de grano</w:t>
      </w:r>
      <w:r w:rsidRPr="000C6D14">
        <w:rPr>
          <w:rFonts w:ascii="Times New Roman" w:hAnsi="Times New Roman" w:cs="Times New Roman"/>
          <w:sz w:val="24"/>
          <w:szCs w:val="24"/>
          <w:lang w:val="es-ES_tradnl"/>
        </w:rPr>
        <w:t xml:space="preserve">s se presentó en el </w:t>
      </w:r>
      <w:r w:rsidR="00553976">
        <w:rPr>
          <w:rFonts w:ascii="Times New Roman" w:hAnsi="Times New Roman" w:cs="Times New Roman"/>
          <w:sz w:val="24"/>
          <w:szCs w:val="24"/>
        </w:rPr>
        <w:t xml:space="preserve">T12: </w:t>
      </w:r>
      <w:r w:rsidR="00553976" w:rsidRPr="00E272F5">
        <w:rPr>
          <w:rFonts w:ascii="Times New Roman" w:hAnsi="Times New Roman" w:cs="Times New Roman"/>
          <w:sz w:val="24"/>
          <w:szCs w:val="24"/>
        </w:rPr>
        <w:t>INIAP-310</w:t>
      </w:r>
      <w:r w:rsidR="00553976">
        <w:rPr>
          <w:rFonts w:ascii="Times New Roman" w:hAnsi="Times New Roman" w:cs="Times New Roman"/>
          <w:sz w:val="24"/>
          <w:szCs w:val="24"/>
        </w:rPr>
        <w:t xml:space="preserve"> con 300 granos, </w:t>
      </w:r>
      <w:r w:rsidRPr="000B704D">
        <w:rPr>
          <w:rFonts w:ascii="Times New Roman" w:hAnsi="Times New Roman" w:cs="Times New Roman"/>
          <w:sz w:val="24"/>
          <w:szCs w:val="24"/>
        </w:rPr>
        <w:t>presentando</w:t>
      </w:r>
      <w:r>
        <w:rPr>
          <w:rFonts w:ascii="Times New Roman" w:hAnsi="Times New Roman" w:cs="Times New Roman"/>
          <w:sz w:val="24"/>
          <w:szCs w:val="24"/>
          <w:lang w:val="es-ES_tradnl"/>
        </w:rPr>
        <w:t xml:space="preserve"> una diferencia de </w:t>
      </w:r>
      <w:r w:rsidR="00553976">
        <w:rPr>
          <w:rFonts w:ascii="Times New Roman" w:hAnsi="Times New Roman" w:cs="Times New Roman"/>
          <w:sz w:val="24"/>
          <w:szCs w:val="24"/>
          <w:lang w:val="es-ES_tradnl"/>
        </w:rPr>
        <w:t xml:space="preserve">215 granos </w:t>
      </w:r>
      <w:r w:rsidRPr="000B704D">
        <w:rPr>
          <w:rFonts w:ascii="Times New Roman" w:hAnsi="Times New Roman" w:cs="Times New Roman"/>
          <w:sz w:val="24"/>
          <w:szCs w:val="24"/>
          <w:lang w:val="es-ES_tradnl"/>
        </w:rPr>
        <w:t>entre el máxim</w:t>
      </w:r>
      <w:r>
        <w:rPr>
          <w:rFonts w:ascii="Times New Roman" w:hAnsi="Times New Roman" w:cs="Times New Roman"/>
          <w:sz w:val="24"/>
          <w:szCs w:val="24"/>
          <w:lang w:val="es-ES_tradnl"/>
        </w:rPr>
        <w:t xml:space="preserve">o y el mínimo promedio de </w:t>
      </w:r>
      <w:r w:rsidR="00553976">
        <w:rPr>
          <w:rFonts w:ascii="Times New Roman" w:hAnsi="Times New Roman" w:cs="Times New Roman"/>
          <w:sz w:val="24"/>
          <w:szCs w:val="24"/>
          <w:lang w:val="es-ES_tradnl"/>
        </w:rPr>
        <w:t>grano</w:t>
      </w:r>
      <w:r>
        <w:rPr>
          <w:rFonts w:ascii="Times New Roman" w:hAnsi="Times New Roman" w:cs="Times New Roman"/>
          <w:sz w:val="24"/>
          <w:szCs w:val="24"/>
          <w:lang w:val="es-ES_tradnl"/>
        </w:rPr>
        <w:t>s por planta</w:t>
      </w:r>
      <w:r w:rsidRPr="000B704D">
        <w:rPr>
          <w:rFonts w:ascii="Times New Roman" w:hAnsi="Times New Roman" w:cs="Times New Roman"/>
          <w:sz w:val="24"/>
          <w:szCs w:val="24"/>
          <w:lang w:val="es-ES_tradnl"/>
        </w:rPr>
        <w:t>.</w:t>
      </w:r>
      <w:r>
        <w:rPr>
          <w:rFonts w:ascii="Times New Roman" w:hAnsi="Times New Roman" w:cs="Times New Roman"/>
          <w:sz w:val="24"/>
          <w:szCs w:val="24"/>
          <w:lang w:val="es-ES_tradnl"/>
        </w:rPr>
        <w:t xml:space="preserve"> Con un promedio general de</w:t>
      </w:r>
      <w:r w:rsidR="00553976">
        <w:rPr>
          <w:rFonts w:ascii="Times New Roman" w:hAnsi="Times New Roman" w:cs="Times New Roman"/>
          <w:sz w:val="24"/>
          <w:szCs w:val="24"/>
          <w:lang w:val="es-ES_tradnl"/>
        </w:rPr>
        <w:t xml:space="preserve"> </w:t>
      </w:r>
      <w:r w:rsidR="00B079FD">
        <w:rPr>
          <w:rFonts w:ascii="Times New Roman" w:hAnsi="Times New Roman" w:cs="Times New Roman"/>
          <w:sz w:val="24"/>
          <w:szCs w:val="24"/>
          <w:lang w:val="es-ES_tradnl"/>
        </w:rPr>
        <w:t>149</w:t>
      </w:r>
      <w:r w:rsidR="00553976">
        <w:rPr>
          <w:rFonts w:ascii="Times New Roman" w:hAnsi="Times New Roman" w:cs="Times New Roman"/>
          <w:sz w:val="24"/>
          <w:szCs w:val="24"/>
          <w:lang w:val="es-ES_tradnl"/>
        </w:rPr>
        <w:t xml:space="preserve"> </w:t>
      </w:r>
      <w:r w:rsidR="00553976" w:rsidRPr="00B079FD">
        <w:rPr>
          <w:rFonts w:ascii="Times New Roman" w:hAnsi="Times New Roman" w:cs="Times New Roman"/>
          <w:color w:val="000000" w:themeColor="text1"/>
          <w:sz w:val="24"/>
          <w:szCs w:val="24"/>
          <w:lang w:val="es-ES_tradnl"/>
        </w:rPr>
        <w:t>granos</w:t>
      </w:r>
      <w:r w:rsidRPr="000C6D14">
        <w:rPr>
          <w:rFonts w:ascii="Times New Roman" w:hAnsi="Times New Roman" w:cs="Times New Roman"/>
          <w:sz w:val="24"/>
          <w:szCs w:val="24"/>
          <w:lang w:val="es-ES_tradnl"/>
        </w:rPr>
        <w:t xml:space="preserve">, y un </w:t>
      </w:r>
      <w:r w:rsidR="00553976">
        <w:rPr>
          <w:rFonts w:ascii="Times New Roman" w:hAnsi="Times New Roman" w:cs="Times New Roman"/>
          <w:sz w:val="24"/>
          <w:szCs w:val="24"/>
          <w:lang w:val="es-ES_tradnl"/>
        </w:rPr>
        <w:t>coeficiente de variación 16.88</w:t>
      </w:r>
      <w:r>
        <w:rPr>
          <w:rFonts w:ascii="Times New Roman" w:hAnsi="Times New Roman" w:cs="Times New Roman"/>
          <w:sz w:val="24"/>
          <w:szCs w:val="24"/>
          <w:lang w:val="es-ES_tradnl"/>
        </w:rPr>
        <w:t xml:space="preserve"> </w:t>
      </w:r>
      <w:r w:rsidRPr="000C6D14">
        <w:rPr>
          <w:rFonts w:ascii="Times New Roman" w:hAnsi="Times New Roman" w:cs="Times New Roman"/>
          <w:sz w:val="24"/>
          <w:szCs w:val="24"/>
          <w:lang w:val="es-ES_tradnl"/>
        </w:rPr>
        <w:t>%,</w:t>
      </w:r>
      <w:r w:rsidR="00553976">
        <w:rPr>
          <w:rFonts w:ascii="Times New Roman" w:hAnsi="Times New Roman" w:cs="Times New Roman"/>
          <w:sz w:val="24"/>
          <w:szCs w:val="24"/>
          <w:lang w:val="es-ES_tradnl"/>
        </w:rPr>
        <w:t xml:space="preserve"> (Cuadro N° 1 y Gráfico N° 5</w:t>
      </w:r>
      <w:r w:rsidRPr="000C6D14">
        <w:rPr>
          <w:rFonts w:ascii="Times New Roman" w:hAnsi="Times New Roman" w:cs="Times New Roman"/>
          <w:sz w:val="24"/>
          <w:szCs w:val="24"/>
          <w:lang w:val="es-ES_tradnl"/>
        </w:rPr>
        <w:t>).</w:t>
      </w:r>
    </w:p>
    <w:p w:rsidR="00CF746E" w:rsidRDefault="00CF746E" w:rsidP="00553976">
      <w:pPr>
        <w:spacing w:after="0" w:line="360" w:lineRule="auto"/>
        <w:jc w:val="both"/>
        <w:rPr>
          <w:rFonts w:ascii="Times New Roman" w:hAnsi="Times New Roman" w:cs="Times New Roman"/>
          <w:sz w:val="24"/>
          <w:szCs w:val="24"/>
        </w:rPr>
      </w:pPr>
    </w:p>
    <w:p w:rsidR="008A1C23" w:rsidRPr="000B617D" w:rsidRDefault="008A1C23" w:rsidP="008A1C23">
      <w:pPr>
        <w:spacing w:after="0" w:line="360" w:lineRule="auto"/>
        <w:jc w:val="both"/>
        <w:rPr>
          <w:rFonts w:ascii="Times New Roman" w:hAnsi="Times New Roman" w:cs="Times New Roman"/>
          <w:color w:val="000000" w:themeColor="text1"/>
          <w:sz w:val="24"/>
          <w:szCs w:val="24"/>
        </w:rPr>
      </w:pPr>
      <w:r w:rsidRPr="000B617D">
        <w:rPr>
          <w:rFonts w:ascii="Times New Roman" w:hAnsi="Times New Roman" w:cs="Times New Roman"/>
          <w:color w:val="000000" w:themeColor="text1"/>
          <w:sz w:val="24"/>
          <w:szCs w:val="24"/>
        </w:rPr>
        <w:t>Esta variable influyó en c</w:t>
      </w:r>
      <w:r w:rsidR="00CC675D">
        <w:rPr>
          <w:rFonts w:ascii="Times New Roman" w:hAnsi="Times New Roman" w:cs="Times New Roman"/>
          <w:color w:val="000000" w:themeColor="text1"/>
          <w:sz w:val="24"/>
          <w:szCs w:val="24"/>
        </w:rPr>
        <w:t xml:space="preserve">uanto al rendimiento, pues los </w:t>
      </w:r>
      <w:r w:rsidRPr="000B617D">
        <w:rPr>
          <w:rFonts w:ascii="Times New Roman" w:hAnsi="Times New Roman" w:cs="Times New Roman"/>
          <w:color w:val="000000" w:themeColor="text1"/>
          <w:sz w:val="24"/>
          <w:szCs w:val="24"/>
        </w:rPr>
        <w:t>de mejor productividad fueron aquellos que</w:t>
      </w:r>
      <w:r w:rsidR="003732F1">
        <w:rPr>
          <w:rFonts w:ascii="Times New Roman" w:hAnsi="Times New Roman" w:cs="Times New Roman"/>
          <w:color w:val="000000" w:themeColor="text1"/>
          <w:sz w:val="24"/>
          <w:szCs w:val="24"/>
        </w:rPr>
        <w:t xml:space="preserve"> alcanzaron un mayor número de grano</w:t>
      </w:r>
      <w:r w:rsidRPr="000B617D">
        <w:rPr>
          <w:rFonts w:ascii="Times New Roman" w:hAnsi="Times New Roman" w:cs="Times New Roman"/>
          <w:color w:val="000000" w:themeColor="text1"/>
          <w:sz w:val="24"/>
          <w:szCs w:val="24"/>
        </w:rPr>
        <w:t xml:space="preserve">s por </w:t>
      </w:r>
      <w:r w:rsidR="00B6262E">
        <w:rPr>
          <w:rFonts w:ascii="Times New Roman" w:hAnsi="Times New Roman" w:cs="Times New Roman"/>
          <w:color w:val="000000" w:themeColor="text1"/>
          <w:sz w:val="24"/>
          <w:szCs w:val="24"/>
        </w:rPr>
        <w:t>planta</w:t>
      </w:r>
      <w:r w:rsidRPr="000B617D">
        <w:rPr>
          <w:rFonts w:ascii="Times New Roman" w:hAnsi="Times New Roman" w:cs="Times New Roman"/>
          <w:color w:val="000000" w:themeColor="text1"/>
          <w:sz w:val="24"/>
          <w:szCs w:val="24"/>
        </w:rPr>
        <w:t xml:space="preserve">. Los resultados obtenidos en este ensayo </w:t>
      </w:r>
      <w:r w:rsidR="00B6262E">
        <w:rPr>
          <w:rFonts w:ascii="Times New Roman" w:hAnsi="Times New Roman" w:cs="Times New Roman"/>
          <w:color w:val="000000" w:themeColor="text1"/>
          <w:sz w:val="24"/>
          <w:szCs w:val="24"/>
        </w:rPr>
        <w:t>para la variable granos por planta, existió una gran variabilidad de respuesta del germoplasma.</w:t>
      </w:r>
    </w:p>
    <w:p w:rsidR="00CF746E" w:rsidRDefault="00CF746E" w:rsidP="00001909">
      <w:pPr>
        <w:spacing w:after="0" w:line="360" w:lineRule="auto"/>
        <w:jc w:val="both"/>
        <w:rPr>
          <w:rFonts w:ascii="Times New Roman" w:hAnsi="Times New Roman" w:cs="Times New Roman"/>
          <w:sz w:val="24"/>
          <w:szCs w:val="24"/>
        </w:rPr>
      </w:pPr>
    </w:p>
    <w:p w:rsidR="00385F1B" w:rsidRDefault="00385F1B" w:rsidP="00001909">
      <w:pPr>
        <w:spacing w:after="0" w:line="360" w:lineRule="auto"/>
        <w:jc w:val="both"/>
        <w:rPr>
          <w:rFonts w:ascii="Times New Roman" w:hAnsi="Times New Roman" w:cs="Times New Roman"/>
          <w:sz w:val="24"/>
          <w:szCs w:val="24"/>
        </w:rPr>
      </w:pPr>
      <w:r w:rsidRPr="00385F1B">
        <w:rPr>
          <w:rFonts w:ascii="Times New Roman" w:hAnsi="Times New Roman" w:cs="Times New Roman"/>
          <w:sz w:val="24"/>
          <w:szCs w:val="24"/>
        </w:rPr>
        <w:t xml:space="preserve">En las condiciones del ambiente local, </w:t>
      </w:r>
      <w:r w:rsidR="00CC675D">
        <w:rPr>
          <w:rFonts w:ascii="Times New Roman" w:hAnsi="Times New Roman" w:cs="Times New Roman"/>
          <w:sz w:val="24"/>
          <w:szCs w:val="24"/>
        </w:rPr>
        <w:t>las variedades presentaron</w:t>
      </w:r>
      <w:r w:rsidRPr="00385F1B">
        <w:rPr>
          <w:rFonts w:ascii="Times New Roman" w:hAnsi="Times New Roman" w:cs="Times New Roman"/>
          <w:sz w:val="24"/>
          <w:szCs w:val="24"/>
        </w:rPr>
        <w:t xml:space="preserve"> diferencias con respecto a lo que sería normal para otras latitudes de donde provienen.</w:t>
      </w:r>
      <w:r w:rsidRPr="00385F1B">
        <w:t xml:space="preserve"> </w:t>
      </w:r>
      <w:r w:rsidRPr="00385F1B">
        <w:rPr>
          <w:rFonts w:ascii="Times New Roman" w:hAnsi="Times New Roman" w:cs="Times New Roman"/>
          <w:sz w:val="24"/>
          <w:szCs w:val="24"/>
        </w:rPr>
        <w:t>Entonces, se deduce que, el ciclo total dependerá de la localidad, variedad, situación climática y de los factores del suelo, fertilidad y del manejo del cultivo</w:t>
      </w:r>
      <w:r w:rsidR="003732F1">
        <w:rPr>
          <w:rFonts w:ascii="Times New Roman" w:hAnsi="Times New Roman" w:cs="Times New Roman"/>
          <w:sz w:val="24"/>
          <w:szCs w:val="24"/>
        </w:rPr>
        <w:t>.</w:t>
      </w:r>
    </w:p>
    <w:p w:rsidR="003732F1" w:rsidRDefault="003732F1" w:rsidP="00001909">
      <w:pPr>
        <w:spacing w:after="0" w:line="360" w:lineRule="auto"/>
        <w:jc w:val="both"/>
        <w:rPr>
          <w:rFonts w:ascii="Times New Roman" w:hAnsi="Times New Roman" w:cs="Times New Roman"/>
          <w:sz w:val="24"/>
          <w:szCs w:val="24"/>
        </w:rPr>
      </w:pPr>
    </w:p>
    <w:p w:rsidR="00423921" w:rsidRDefault="00687A5A" w:rsidP="003732F1">
      <w:pPr>
        <w:spacing w:after="0" w:line="360" w:lineRule="auto"/>
        <w:jc w:val="both"/>
        <w:rPr>
          <w:rFonts w:ascii="Times New Roman" w:hAnsi="Times New Roman" w:cs="Times New Roman"/>
          <w:sz w:val="24"/>
          <w:szCs w:val="24"/>
        </w:rPr>
      </w:pPr>
      <w:r w:rsidRPr="00CC675D">
        <w:rPr>
          <w:rFonts w:ascii="Times New Roman" w:hAnsi="Times New Roman" w:cs="Times New Roman"/>
          <w:sz w:val="24"/>
          <w:szCs w:val="24"/>
        </w:rPr>
        <w:lastRenderedPageBreak/>
        <w:t>La eficiencia de los cultivos en transformar la energía solar en energía química está en función de diversos factores entre los cuales las poblaciones de plantas y los genotipos</w:t>
      </w:r>
      <w:r w:rsidR="00CC675D">
        <w:rPr>
          <w:rFonts w:ascii="Times New Roman" w:hAnsi="Times New Roman" w:cs="Times New Roman"/>
          <w:sz w:val="24"/>
          <w:szCs w:val="24"/>
        </w:rPr>
        <w:t xml:space="preserve"> </w:t>
      </w:r>
      <w:r w:rsidR="004D6B56">
        <w:rPr>
          <w:rFonts w:ascii="Times New Roman" w:hAnsi="Times New Roman" w:cs="Times New Roman"/>
          <w:sz w:val="24"/>
          <w:szCs w:val="24"/>
        </w:rPr>
        <w:t>son de fundamental importancia p</w:t>
      </w:r>
      <w:r w:rsidRPr="00CC675D">
        <w:rPr>
          <w:rFonts w:ascii="Times New Roman" w:hAnsi="Times New Roman" w:cs="Times New Roman"/>
          <w:sz w:val="24"/>
          <w:szCs w:val="24"/>
        </w:rPr>
        <w:t>ara lograr altos rendimientos en soya, la intercepción de luz por el cultivo debe ser la máxima posible durante la fase de llenado del grano por lo que se requiere que el follaje cubra completamente el espacio entre las hileras.</w:t>
      </w:r>
      <w:r w:rsidR="00812266" w:rsidRPr="00CC675D">
        <w:rPr>
          <w:rFonts w:ascii="Times New Roman" w:hAnsi="Times New Roman" w:cs="Times New Roman"/>
          <w:sz w:val="24"/>
          <w:szCs w:val="24"/>
        </w:rPr>
        <w:t xml:space="preserve"> (Benítez, D. 2007)</w:t>
      </w:r>
    </w:p>
    <w:p w:rsidR="003732F1" w:rsidRPr="00CC675D" w:rsidRDefault="003732F1" w:rsidP="00B079FD">
      <w:pPr>
        <w:spacing w:after="0" w:line="360" w:lineRule="auto"/>
        <w:jc w:val="both"/>
        <w:rPr>
          <w:rFonts w:ascii="Times New Roman" w:hAnsi="Times New Roman" w:cs="Times New Roman"/>
          <w:sz w:val="24"/>
          <w:szCs w:val="24"/>
        </w:rPr>
      </w:pPr>
    </w:p>
    <w:p w:rsidR="00423921" w:rsidRDefault="00646833" w:rsidP="00553976">
      <w:pPr>
        <w:spacing w:after="0" w:line="360" w:lineRule="auto"/>
        <w:jc w:val="center"/>
      </w:pPr>
      <w:r>
        <w:rPr>
          <w:noProof/>
          <w:lang w:val="es-CO" w:eastAsia="es-CO"/>
        </w:rPr>
        <w:drawing>
          <wp:inline distT="0" distB="0" distL="0" distR="0" wp14:anchorId="7CAAE6B2" wp14:editId="023EFDDE">
            <wp:extent cx="4572000" cy="2743200"/>
            <wp:effectExtent l="0" t="0" r="0" b="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553976" w:rsidRDefault="00553976" w:rsidP="00001909">
      <w:pPr>
        <w:spacing w:after="0" w:line="360" w:lineRule="auto"/>
        <w:jc w:val="both"/>
        <w:rPr>
          <w:rFonts w:ascii="Times New Roman" w:hAnsi="Times New Roman" w:cs="Times New Roman"/>
          <w:b/>
          <w:color w:val="000000" w:themeColor="text1"/>
          <w:sz w:val="24"/>
          <w:szCs w:val="24"/>
          <w:lang w:val="es-ES_tradnl"/>
        </w:rPr>
      </w:pPr>
    </w:p>
    <w:p w:rsidR="00001909" w:rsidRDefault="00423921" w:rsidP="00001909">
      <w:pPr>
        <w:spacing w:after="0" w:line="360" w:lineRule="auto"/>
        <w:jc w:val="both"/>
        <w:rPr>
          <w:rFonts w:ascii="Times New Roman" w:hAnsi="Times New Roman" w:cs="Times New Roman"/>
          <w:sz w:val="24"/>
          <w:szCs w:val="24"/>
        </w:rPr>
      </w:pPr>
      <w:r>
        <w:rPr>
          <w:rFonts w:ascii="Times New Roman" w:hAnsi="Times New Roman" w:cs="Times New Roman"/>
          <w:b/>
          <w:color w:val="000000" w:themeColor="text1"/>
          <w:sz w:val="24"/>
          <w:szCs w:val="24"/>
          <w:lang w:val="es-ES_tradnl"/>
        </w:rPr>
        <w:t>Gráfico N° 6</w:t>
      </w:r>
      <w:r w:rsidRPr="00F206A5">
        <w:rPr>
          <w:rFonts w:ascii="Times New Roman" w:hAnsi="Times New Roman" w:cs="Times New Roman"/>
          <w:b/>
          <w:color w:val="000000" w:themeColor="text1"/>
          <w:sz w:val="24"/>
          <w:szCs w:val="24"/>
          <w:lang w:val="es-ES_tradnl"/>
        </w:rPr>
        <w:t xml:space="preserve">. </w:t>
      </w:r>
      <w:r>
        <w:rPr>
          <w:rFonts w:ascii="Times New Roman" w:hAnsi="Times New Roman" w:cs="Times New Roman"/>
          <w:color w:val="000000" w:themeColor="text1"/>
          <w:sz w:val="24"/>
          <w:szCs w:val="24"/>
          <w:lang w:val="es-ES_tradnl"/>
        </w:rPr>
        <w:t xml:space="preserve">Promedios de Peso de 100 granos </w:t>
      </w:r>
      <w:r w:rsidR="00646833">
        <w:rPr>
          <w:rFonts w:ascii="Times New Roman" w:hAnsi="Times New Roman" w:cs="Times New Roman"/>
          <w:color w:val="000000" w:themeColor="text1"/>
          <w:sz w:val="24"/>
          <w:szCs w:val="24"/>
          <w:lang w:val="es-ES_tradnl"/>
        </w:rPr>
        <w:t xml:space="preserve">(g) </w:t>
      </w:r>
      <w:r>
        <w:rPr>
          <w:rFonts w:ascii="Times New Roman" w:hAnsi="Times New Roman" w:cs="Times New Roman"/>
          <w:color w:val="000000" w:themeColor="text1"/>
          <w:sz w:val="24"/>
          <w:szCs w:val="24"/>
          <w:lang w:val="es-ES_tradnl"/>
        </w:rPr>
        <w:t>(PG),</w:t>
      </w:r>
      <w:r w:rsidR="00646833">
        <w:rPr>
          <w:rFonts w:ascii="Times New Roman" w:hAnsi="Times New Roman" w:cs="Times New Roman"/>
          <w:color w:val="000000" w:themeColor="text1"/>
          <w:sz w:val="24"/>
          <w:szCs w:val="24"/>
          <w:lang w:val="es-ES_tradnl"/>
        </w:rPr>
        <w:t xml:space="preserve"> de </w:t>
      </w:r>
      <w:r>
        <w:rPr>
          <w:rFonts w:ascii="Times New Roman" w:hAnsi="Times New Roman" w:cs="Times New Roman"/>
          <w:sz w:val="24"/>
          <w:szCs w:val="24"/>
          <w:lang w:val="es-ES_tradnl"/>
        </w:rPr>
        <w:t xml:space="preserve">12 cultivares de soya, </w:t>
      </w:r>
      <w:r w:rsidR="00001909" w:rsidRPr="00F4162E">
        <w:rPr>
          <w:rFonts w:ascii="Times New Roman" w:hAnsi="Times New Roman" w:cs="Times New Roman"/>
          <w:sz w:val="24"/>
          <w:szCs w:val="24"/>
        </w:rPr>
        <w:t>evaluados en</w:t>
      </w:r>
      <w:r w:rsidR="00001909">
        <w:rPr>
          <w:rFonts w:ascii="Times New Roman" w:hAnsi="Times New Roman" w:cs="Times New Roman"/>
          <w:sz w:val="24"/>
          <w:szCs w:val="24"/>
        </w:rPr>
        <w:t xml:space="preserve"> Ricaurte</w:t>
      </w:r>
      <w:r w:rsidR="00001909" w:rsidRPr="00F4162E">
        <w:rPr>
          <w:rFonts w:ascii="Times New Roman" w:hAnsi="Times New Roman" w:cs="Times New Roman"/>
          <w:sz w:val="24"/>
          <w:szCs w:val="24"/>
        </w:rPr>
        <w:t xml:space="preserve">, cantón Urdaneta, provincia </w:t>
      </w:r>
      <w:r w:rsidR="00001909">
        <w:rPr>
          <w:rFonts w:ascii="Times New Roman" w:hAnsi="Times New Roman" w:cs="Times New Roman"/>
          <w:sz w:val="24"/>
          <w:szCs w:val="24"/>
        </w:rPr>
        <w:t>de Los Ríos, 2015.</w:t>
      </w:r>
    </w:p>
    <w:p w:rsidR="00423921" w:rsidRDefault="00423921" w:rsidP="00423921">
      <w:pPr>
        <w:spacing w:after="0" w:line="360" w:lineRule="auto"/>
        <w:jc w:val="both"/>
      </w:pPr>
    </w:p>
    <w:p w:rsidR="00414214" w:rsidRPr="00670772" w:rsidRDefault="00414214" w:rsidP="00414214">
      <w:pPr>
        <w:spacing w:after="0" w:line="360" w:lineRule="auto"/>
        <w:jc w:val="both"/>
        <w:rPr>
          <w:rFonts w:ascii="Times New Roman" w:hAnsi="Times New Roman" w:cs="Times New Roman"/>
          <w:sz w:val="24"/>
          <w:szCs w:val="24"/>
        </w:rPr>
      </w:pPr>
      <w:r w:rsidRPr="00585D40">
        <w:rPr>
          <w:rFonts w:ascii="Times New Roman" w:hAnsi="Times New Roman" w:cs="Times New Roman"/>
          <w:color w:val="000000"/>
          <w:sz w:val="24"/>
          <w:szCs w:val="24"/>
          <w:lang w:val="es-ES_tradnl"/>
        </w:rPr>
        <w:t xml:space="preserve">En lo que respecta a la variable: </w:t>
      </w:r>
      <w:r w:rsidRPr="00585D40">
        <w:rPr>
          <w:rFonts w:ascii="Times New Roman" w:hAnsi="Times New Roman" w:cs="Times New Roman"/>
          <w:b/>
          <w:color w:val="000000"/>
          <w:sz w:val="24"/>
          <w:szCs w:val="24"/>
          <w:lang w:val="es-ES_tradnl"/>
        </w:rPr>
        <w:t xml:space="preserve">Peso de 100 granos (PG), </w:t>
      </w:r>
      <w:r>
        <w:rPr>
          <w:rFonts w:ascii="Times New Roman" w:hAnsi="Times New Roman" w:cs="Times New Roman"/>
          <w:color w:val="000000"/>
          <w:sz w:val="24"/>
          <w:szCs w:val="24"/>
          <w:lang w:val="es-ES_tradnl"/>
        </w:rPr>
        <w:t xml:space="preserve">se determinó que el tratamiento </w:t>
      </w:r>
      <w:r w:rsidRPr="00E272F5">
        <w:rPr>
          <w:rFonts w:ascii="Times New Roman" w:hAnsi="Times New Roman" w:cs="Times New Roman"/>
          <w:sz w:val="24"/>
          <w:szCs w:val="24"/>
        </w:rPr>
        <w:t>T8</w:t>
      </w:r>
      <w:r w:rsidR="00A41D03">
        <w:rPr>
          <w:rFonts w:ascii="Times New Roman" w:hAnsi="Times New Roman" w:cs="Times New Roman"/>
          <w:sz w:val="24"/>
          <w:szCs w:val="24"/>
        </w:rPr>
        <w:t xml:space="preserve">: </w:t>
      </w:r>
      <w:r w:rsidRPr="00E272F5">
        <w:rPr>
          <w:rFonts w:ascii="Times New Roman" w:hAnsi="Times New Roman" w:cs="Times New Roman"/>
          <w:sz w:val="24"/>
          <w:szCs w:val="24"/>
        </w:rPr>
        <w:t>Es 758 F6-4</w:t>
      </w:r>
      <w:r>
        <w:rPr>
          <w:rFonts w:ascii="Times New Roman" w:hAnsi="Times New Roman" w:cs="Times New Roman"/>
          <w:sz w:val="24"/>
          <w:szCs w:val="24"/>
        </w:rPr>
        <w:t xml:space="preserve"> </w:t>
      </w:r>
      <w:r>
        <w:rPr>
          <w:rFonts w:ascii="Times New Roman" w:eastAsia="Times New Roman" w:hAnsi="Times New Roman" w:cs="Times New Roman"/>
          <w:color w:val="000000"/>
          <w:sz w:val="24"/>
          <w:szCs w:val="24"/>
          <w:lang w:eastAsia="es-EC"/>
        </w:rPr>
        <w:t>con 19.5 g,</w:t>
      </w:r>
      <w:r w:rsidRPr="00585D40">
        <w:rPr>
          <w:rFonts w:ascii="Times New Roman" w:eastAsia="Times New Roman" w:hAnsi="Times New Roman" w:cs="Times New Roman"/>
          <w:color w:val="000000"/>
          <w:sz w:val="24"/>
          <w:szCs w:val="24"/>
          <w:lang w:eastAsia="es-EC"/>
        </w:rPr>
        <w:t xml:space="preserve"> </w:t>
      </w:r>
      <w:r>
        <w:rPr>
          <w:rFonts w:ascii="Times New Roman" w:hAnsi="Times New Roman" w:cs="Times New Roman"/>
          <w:color w:val="000000"/>
          <w:sz w:val="24"/>
          <w:szCs w:val="24"/>
          <w:lang w:val="es-ES_tradnl"/>
        </w:rPr>
        <w:t>presentó</w:t>
      </w:r>
      <w:r w:rsidRPr="00585D40">
        <w:rPr>
          <w:rFonts w:ascii="Times New Roman" w:hAnsi="Times New Roman" w:cs="Times New Roman"/>
          <w:color w:val="000000"/>
          <w:sz w:val="24"/>
          <w:szCs w:val="24"/>
          <w:lang w:val="es-ES_tradnl"/>
        </w:rPr>
        <w:t xml:space="preserve"> </w:t>
      </w:r>
      <w:r>
        <w:rPr>
          <w:rFonts w:ascii="Times New Roman" w:hAnsi="Times New Roman" w:cs="Times New Roman"/>
          <w:color w:val="000000"/>
          <w:sz w:val="24"/>
          <w:szCs w:val="24"/>
          <w:lang w:val="es-ES_tradnl"/>
        </w:rPr>
        <w:t>el valor más alto</w:t>
      </w:r>
      <w:r w:rsidRPr="00585D40">
        <w:rPr>
          <w:rFonts w:ascii="Times New Roman" w:hAnsi="Times New Roman" w:cs="Times New Roman"/>
          <w:color w:val="000000"/>
          <w:sz w:val="24"/>
          <w:szCs w:val="24"/>
          <w:lang w:val="es-ES_tradnl"/>
        </w:rPr>
        <w:t xml:space="preserve"> en el peso de 100 granos; </w:t>
      </w:r>
      <w:r w:rsidRPr="00585D40">
        <w:rPr>
          <w:rFonts w:ascii="Times New Roman" w:hAnsi="Times New Roman" w:cs="Times New Roman"/>
          <w:sz w:val="24"/>
          <w:szCs w:val="24"/>
          <w:lang w:val="es-ES_tradnl"/>
        </w:rPr>
        <w:t>sucedió lo contrario</w:t>
      </w:r>
      <w:r>
        <w:rPr>
          <w:rFonts w:ascii="Times New Roman" w:hAnsi="Times New Roman" w:cs="Times New Roman"/>
          <w:color w:val="000000"/>
          <w:sz w:val="24"/>
          <w:szCs w:val="24"/>
          <w:lang w:val="es-ES_tradnl"/>
        </w:rPr>
        <w:t xml:space="preserve"> con el tratamiento </w:t>
      </w:r>
      <w:r w:rsidR="00A41D03">
        <w:rPr>
          <w:rFonts w:ascii="Times New Roman" w:hAnsi="Times New Roman" w:cs="Times New Roman"/>
          <w:sz w:val="24"/>
          <w:szCs w:val="24"/>
        </w:rPr>
        <w:t xml:space="preserve">T3: </w:t>
      </w:r>
      <w:r w:rsidRPr="00E272F5">
        <w:rPr>
          <w:rFonts w:ascii="Times New Roman" w:hAnsi="Times New Roman" w:cs="Times New Roman"/>
          <w:sz w:val="24"/>
          <w:szCs w:val="24"/>
        </w:rPr>
        <w:t>S-132</w:t>
      </w:r>
      <w:r>
        <w:rPr>
          <w:rFonts w:ascii="Times New Roman" w:eastAsia="Times New Roman" w:hAnsi="Times New Roman" w:cs="Times New Roman"/>
          <w:color w:val="000000"/>
          <w:sz w:val="24"/>
          <w:szCs w:val="24"/>
          <w:lang w:eastAsia="es-EC"/>
        </w:rPr>
        <w:t xml:space="preserve"> con 13.79</w:t>
      </w:r>
      <w:r w:rsidRPr="00585D40">
        <w:rPr>
          <w:rFonts w:ascii="Times New Roman" w:eastAsia="Times New Roman" w:hAnsi="Times New Roman" w:cs="Times New Roman"/>
          <w:color w:val="000000"/>
          <w:sz w:val="24"/>
          <w:szCs w:val="24"/>
          <w:lang w:eastAsia="es-EC"/>
        </w:rPr>
        <w:t xml:space="preserve"> g</w:t>
      </w:r>
      <w:r>
        <w:rPr>
          <w:rFonts w:ascii="Times New Roman" w:eastAsia="Times New Roman" w:hAnsi="Times New Roman" w:cs="Times New Roman"/>
          <w:sz w:val="24"/>
          <w:szCs w:val="24"/>
          <w:lang w:eastAsia="es-EC"/>
        </w:rPr>
        <w:t xml:space="preserve"> que </w:t>
      </w:r>
      <w:r>
        <w:rPr>
          <w:rFonts w:ascii="Times New Roman" w:hAnsi="Times New Roman" w:cs="Times New Roman"/>
          <w:sz w:val="24"/>
          <w:szCs w:val="24"/>
          <w:lang w:val="es-ES_tradnl"/>
        </w:rPr>
        <w:t>obtuvo el valor más bajo</w:t>
      </w:r>
      <w:r w:rsidRPr="00585D40">
        <w:rPr>
          <w:rFonts w:ascii="Times New Roman" w:hAnsi="Times New Roman" w:cs="Times New Roman"/>
          <w:sz w:val="24"/>
          <w:szCs w:val="24"/>
          <w:lang w:val="es-ES_tradnl"/>
        </w:rPr>
        <w:t xml:space="preserve"> en esta variable</w:t>
      </w:r>
      <w:r w:rsidRPr="00585D40">
        <w:rPr>
          <w:rFonts w:ascii="Times New Roman" w:hAnsi="Times New Roman" w:cs="Times New Roman"/>
          <w:color w:val="000000"/>
          <w:sz w:val="24"/>
          <w:szCs w:val="24"/>
          <w:lang w:val="es-ES_tradnl"/>
        </w:rPr>
        <w:t xml:space="preserve">. </w:t>
      </w:r>
      <w:r w:rsidRPr="00585D40">
        <w:rPr>
          <w:rFonts w:ascii="Times New Roman" w:hAnsi="Times New Roman" w:cs="Times New Roman"/>
          <w:sz w:val="24"/>
          <w:szCs w:val="24"/>
          <w:lang w:val="es-ES_tradnl"/>
        </w:rPr>
        <w:t>El promedio general fu</w:t>
      </w:r>
      <w:r>
        <w:rPr>
          <w:rFonts w:ascii="Times New Roman" w:hAnsi="Times New Roman" w:cs="Times New Roman"/>
          <w:sz w:val="24"/>
          <w:szCs w:val="24"/>
          <w:lang w:val="es-ES_tradnl"/>
        </w:rPr>
        <w:t>e de 17.65 g, y el CV de  8.98 %,</w:t>
      </w:r>
      <w:r w:rsidRPr="00585D40">
        <w:rPr>
          <w:rFonts w:ascii="Times New Roman" w:hAnsi="Times New Roman" w:cs="Times New Roman"/>
          <w:sz w:val="24"/>
          <w:szCs w:val="24"/>
          <w:lang w:val="es-ES_tradnl"/>
        </w:rPr>
        <w:t xml:space="preserve"> (Cuadro N° 1</w:t>
      </w:r>
      <w:r>
        <w:rPr>
          <w:rFonts w:ascii="Times New Roman" w:hAnsi="Times New Roman" w:cs="Times New Roman"/>
          <w:sz w:val="24"/>
          <w:szCs w:val="24"/>
          <w:lang w:val="es-ES_tradnl"/>
        </w:rPr>
        <w:t xml:space="preserve"> y Gráfico N° 6</w:t>
      </w:r>
      <w:r w:rsidRPr="000C6D14">
        <w:rPr>
          <w:rFonts w:ascii="Times New Roman" w:hAnsi="Times New Roman" w:cs="Times New Roman"/>
          <w:sz w:val="24"/>
          <w:szCs w:val="24"/>
          <w:lang w:val="es-ES_tradnl"/>
        </w:rPr>
        <w:t>).</w:t>
      </w:r>
    </w:p>
    <w:p w:rsidR="00414214" w:rsidRDefault="00414214" w:rsidP="00423921">
      <w:pPr>
        <w:spacing w:after="0" w:line="360" w:lineRule="auto"/>
        <w:jc w:val="both"/>
        <w:rPr>
          <w:rFonts w:ascii="Times New Roman" w:hAnsi="Times New Roman" w:cs="Times New Roman"/>
          <w:sz w:val="24"/>
          <w:szCs w:val="24"/>
        </w:rPr>
      </w:pPr>
    </w:p>
    <w:p w:rsidR="00423921" w:rsidRPr="00817864" w:rsidRDefault="00DB2A1D" w:rsidP="00414214">
      <w:pPr>
        <w:spacing w:after="0" w:line="360" w:lineRule="auto"/>
        <w:jc w:val="both"/>
        <w:rPr>
          <w:rFonts w:ascii="Times New Roman" w:hAnsi="Times New Roman" w:cs="Times New Roman"/>
          <w:sz w:val="24"/>
          <w:szCs w:val="24"/>
        </w:rPr>
      </w:pPr>
      <w:r w:rsidRPr="00817864">
        <w:rPr>
          <w:rFonts w:ascii="Times New Roman" w:hAnsi="Times New Roman" w:cs="Times New Roman"/>
          <w:sz w:val="24"/>
          <w:szCs w:val="24"/>
        </w:rPr>
        <w:t xml:space="preserve">El peso de 100 granos es característico de cada variedad, </w:t>
      </w:r>
      <w:r w:rsidR="00817864" w:rsidRPr="00817864">
        <w:rPr>
          <w:rFonts w:ascii="Times New Roman" w:hAnsi="Times New Roman" w:cs="Times New Roman"/>
          <w:sz w:val="24"/>
          <w:szCs w:val="24"/>
        </w:rPr>
        <w:t>u</w:t>
      </w:r>
      <w:r w:rsidR="00283BD9" w:rsidRPr="00817864">
        <w:rPr>
          <w:rFonts w:ascii="Times New Roman" w:hAnsi="Times New Roman" w:cs="Times New Roman"/>
          <w:sz w:val="24"/>
          <w:szCs w:val="24"/>
        </w:rPr>
        <w:t>n final de ciclo vegetativo con condiciones de humedad y temperatura no excesivamente elevadas, permite que el grano alcance un mayor tamaño, por lo que</w:t>
      </w:r>
      <w:r w:rsidR="00414214">
        <w:rPr>
          <w:rFonts w:ascii="Times New Roman" w:hAnsi="Times New Roman" w:cs="Times New Roman"/>
          <w:sz w:val="24"/>
          <w:szCs w:val="24"/>
        </w:rPr>
        <w:t xml:space="preserve"> cada grano aporta más cantidad</w:t>
      </w:r>
      <w:r w:rsidR="009B28E5">
        <w:rPr>
          <w:rFonts w:ascii="Times New Roman" w:hAnsi="Times New Roman" w:cs="Times New Roman"/>
          <w:sz w:val="24"/>
          <w:szCs w:val="24"/>
        </w:rPr>
        <w:t xml:space="preserve"> de proteínas, minerales, grasas e hidratos de carbono</w:t>
      </w:r>
      <w:r w:rsidR="00283BD9" w:rsidRPr="00817864">
        <w:rPr>
          <w:rFonts w:ascii="Times New Roman" w:hAnsi="Times New Roman" w:cs="Times New Roman"/>
          <w:sz w:val="24"/>
          <w:szCs w:val="24"/>
        </w:rPr>
        <w:t>.</w:t>
      </w:r>
      <w:r w:rsidR="00817864">
        <w:rPr>
          <w:rFonts w:ascii="Times New Roman" w:hAnsi="Times New Roman" w:cs="Times New Roman"/>
          <w:sz w:val="24"/>
          <w:szCs w:val="24"/>
        </w:rPr>
        <w:t xml:space="preserve"> (</w:t>
      </w:r>
      <w:proofErr w:type="spellStart"/>
      <w:r w:rsidR="00817864">
        <w:rPr>
          <w:rFonts w:ascii="Times New Roman" w:hAnsi="Times New Roman" w:cs="Times New Roman"/>
          <w:sz w:val="24"/>
          <w:szCs w:val="24"/>
        </w:rPr>
        <w:t>Paucar</w:t>
      </w:r>
      <w:proofErr w:type="spellEnd"/>
      <w:r w:rsidR="00817864">
        <w:rPr>
          <w:rFonts w:ascii="Times New Roman" w:hAnsi="Times New Roman" w:cs="Times New Roman"/>
          <w:sz w:val="24"/>
          <w:szCs w:val="24"/>
        </w:rPr>
        <w:t>, L. 2015)</w:t>
      </w:r>
    </w:p>
    <w:p w:rsidR="00423921" w:rsidRDefault="00423921" w:rsidP="00423921">
      <w:pPr>
        <w:spacing w:after="0" w:line="360" w:lineRule="auto"/>
        <w:jc w:val="both"/>
      </w:pPr>
    </w:p>
    <w:p w:rsidR="00423921" w:rsidRDefault="00037B0E" w:rsidP="00E94887">
      <w:pPr>
        <w:spacing w:after="0" w:line="360" w:lineRule="auto"/>
        <w:jc w:val="center"/>
      </w:pPr>
      <w:r>
        <w:rPr>
          <w:noProof/>
          <w:lang w:val="es-CO" w:eastAsia="es-CO"/>
        </w:rPr>
        <w:lastRenderedPageBreak/>
        <w:drawing>
          <wp:inline distT="0" distB="0" distL="0" distR="0" wp14:anchorId="219B9819" wp14:editId="0E4140E8">
            <wp:extent cx="4572000" cy="2743200"/>
            <wp:effectExtent l="0" t="0" r="0" b="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423921" w:rsidRDefault="00423921" w:rsidP="00423921">
      <w:pPr>
        <w:spacing w:after="0" w:line="360" w:lineRule="auto"/>
        <w:jc w:val="both"/>
      </w:pPr>
    </w:p>
    <w:p w:rsidR="00001909" w:rsidRDefault="00423921" w:rsidP="00001909">
      <w:pPr>
        <w:spacing w:after="0" w:line="360" w:lineRule="auto"/>
        <w:jc w:val="both"/>
        <w:rPr>
          <w:rFonts w:ascii="Times New Roman" w:hAnsi="Times New Roman" w:cs="Times New Roman"/>
          <w:sz w:val="24"/>
          <w:szCs w:val="24"/>
        </w:rPr>
      </w:pPr>
      <w:r>
        <w:rPr>
          <w:rFonts w:ascii="Times New Roman" w:hAnsi="Times New Roman" w:cs="Times New Roman"/>
          <w:b/>
          <w:color w:val="000000" w:themeColor="text1"/>
          <w:sz w:val="24"/>
          <w:szCs w:val="24"/>
          <w:lang w:val="es-ES_tradnl"/>
        </w:rPr>
        <w:t>Gráfico N° 7</w:t>
      </w:r>
      <w:r w:rsidRPr="00F206A5">
        <w:rPr>
          <w:rFonts w:ascii="Times New Roman" w:hAnsi="Times New Roman" w:cs="Times New Roman"/>
          <w:b/>
          <w:color w:val="000000" w:themeColor="text1"/>
          <w:sz w:val="24"/>
          <w:szCs w:val="24"/>
          <w:lang w:val="es-ES_tradnl"/>
        </w:rPr>
        <w:t xml:space="preserve">. </w:t>
      </w:r>
      <w:r>
        <w:rPr>
          <w:rFonts w:ascii="Times New Roman" w:hAnsi="Times New Roman" w:cs="Times New Roman"/>
          <w:color w:val="000000" w:themeColor="text1"/>
          <w:sz w:val="24"/>
          <w:szCs w:val="24"/>
          <w:lang w:val="es-ES_tradnl"/>
        </w:rPr>
        <w:t xml:space="preserve">Promedios de </w:t>
      </w:r>
      <w:r w:rsidRPr="00F206A5">
        <w:rPr>
          <w:rFonts w:ascii="Times New Roman" w:hAnsi="Times New Roman" w:cs="Times New Roman"/>
          <w:color w:val="000000" w:themeColor="text1"/>
          <w:sz w:val="24"/>
          <w:szCs w:val="24"/>
          <w:lang w:val="es-ES_tradnl"/>
        </w:rPr>
        <w:t xml:space="preserve">Rendimiento por hectárea (R-kg/ha), </w:t>
      </w:r>
      <w:r w:rsidR="00646833">
        <w:rPr>
          <w:rFonts w:ascii="Times New Roman" w:hAnsi="Times New Roman" w:cs="Times New Roman"/>
          <w:color w:val="000000" w:themeColor="text1"/>
          <w:sz w:val="24"/>
          <w:szCs w:val="24"/>
          <w:lang w:val="es-ES_tradnl"/>
        </w:rPr>
        <w:t xml:space="preserve">de </w:t>
      </w:r>
      <w:r>
        <w:rPr>
          <w:rFonts w:ascii="Times New Roman" w:hAnsi="Times New Roman" w:cs="Times New Roman"/>
          <w:sz w:val="24"/>
          <w:szCs w:val="24"/>
          <w:lang w:val="es-ES_tradnl"/>
        </w:rPr>
        <w:t xml:space="preserve">12 cultivares de soya, </w:t>
      </w:r>
      <w:r w:rsidR="00001909" w:rsidRPr="00F4162E">
        <w:rPr>
          <w:rFonts w:ascii="Times New Roman" w:hAnsi="Times New Roman" w:cs="Times New Roman"/>
          <w:sz w:val="24"/>
          <w:szCs w:val="24"/>
        </w:rPr>
        <w:t>evaluados en</w:t>
      </w:r>
      <w:r w:rsidR="00001909">
        <w:rPr>
          <w:rFonts w:ascii="Times New Roman" w:hAnsi="Times New Roman" w:cs="Times New Roman"/>
          <w:sz w:val="24"/>
          <w:szCs w:val="24"/>
        </w:rPr>
        <w:t xml:space="preserve"> Ricaurte</w:t>
      </w:r>
      <w:r w:rsidR="00001909" w:rsidRPr="00F4162E">
        <w:rPr>
          <w:rFonts w:ascii="Times New Roman" w:hAnsi="Times New Roman" w:cs="Times New Roman"/>
          <w:sz w:val="24"/>
          <w:szCs w:val="24"/>
        </w:rPr>
        <w:t xml:space="preserve">, cantón Urdaneta, provincia </w:t>
      </w:r>
      <w:r w:rsidR="00001909">
        <w:rPr>
          <w:rFonts w:ascii="Times New Roman" w:hAnsi="Times New Roman" w:cs="Times New Roman"/>
          <w:sz w:val="24"/>
          <w:szCs w:val="24"/>
        </w:rPr>
        <w:t>de Los Ríos, 2015.</w:t>
      </w:r>
    </w:p>
    <w:p w:rsidR="00423921" w:rsidRDefault="00423921" w:rsidP="00001909">
      <w:pPr>
        <w:spacing w:after="0" w:line="360" w:lineRule="auto"/>
        <w:jc w:val="both"/>
      </w:pPr>
    </w:p>
    <w:p w:rsidR="00553976" w:rsidRDefault="00553976" w:rsidP="00DA471C">
      <w:pPr>
        <w:spacing w:after="0" w:line="360" w:lineRule="auto"/>
        <w:jc w:val="both"/>
        <w:rPr>
          <w:rFonts w:ascii="Times New Roman" w:hAnsi="Times New Roman" w:cs="Times New Roman"/>
          <w:sz w:val="24"/>
          <w:szCs w:val="24"/>
        </w:rPr>
      </w:pPr>
      <w:r w:rsidRPr="000C6D14">
        <w:rPr>
          <w:rFonts w:ascii="Times New Roman" w:hAnsi="Times New Roman" w:cs="Times New Roman"/>
          <w:sz w:val="24"/>
          <w:szCs w:val="24"/>
          <w:lang w:val="es-ES_tradnl"/>
        </w:rPr>
        <w:t xml:space="preserve">En la variable: </w:t>
      </w:r>
      <w:r>
        <w:rPr>
          <w:rFonts w:ascii="Times New Roman" w:hAnsi="Times New Roman" w:cs="Times New Roman"/>
          <w:b/>
          <w:sz w:val="24"/>
          <w:szCs w:val="24"/>
          <w:lang w:val="es-ES_tradnl"/>
        </w:rPr>
        <w:t>Rendimiento por hectárea (R-k</w:t>
      </w:r>
      <w:r w:rsidRPr="000C6D14">
        <w:rPr>
          <w:rFonts w:ascii="Times New Roman" w:hAnsi="Times New Roman" w:cs="Times New Roman"/>
          <w:b/>
          <w:sz w:val="24"/>
          <w:szCs w:val="24"/>
          <w:lang w:val="es-ES_tradnl"/>
        </w:rPr>
        <w:t>g/ha</w:t>
      </w:r>
      <w:r w:rsidRPr="000C6D14">
        <w:rPr>
          <w:rFonts w:ascii="Times New Roman" w:eastAsia="Times New Roman" w:hAnsi="Times New Roman" w:cs="Times New Roman"/>
          <w:b/>
          <w:sz w:val="24"/>
          <w:szCs w:val="24"/>
          <w:lang w:val="es-ES_tradnl" w:eastAsia="es-EC"/>
        </w:rPr>
        <w:t xml:space="preserve">), </w:t>
      </w:r>
      <w:r w:rsidRPr="000C6D14">
        <w:rPr>
          <w:rFonts w:ascii="Times New Roman" w:eastAsia="Times New Roman" w:hAnsi="Times New Roman" w:cs="Times New Roman"/>
          <w:sz w:val="24"/>
          <w:szCs w:val="24"/>
          <w:lang w:val="es-ES_tradnl" w:eastAsia="es-EC"/>
        </w:rPr>
        <w:t>s</w:t>
      </w:r>
      <w:r>
        <w:rPr>
          <w:rFonts w:ascii="Times New Roman" w:eastAsia="Times New Roman" w:hAnsi="Times New Roman" w:cs="Times New Roman"/>
          <w:sz w:val="24"/>
          <w:szCs w:val="24"/>
          <w:lang w:eastAsia="es-EC"/>
        </w:rPr>
        <w:t>e observó que entre los 12 cultivare</w:t>
      </w:r>
      <w:r w:rsidRPr="000C6D14">
        <w:rPr>
          <w:rFonts w:ascii="Times New Roman" w:eastAsia="Times New Roman" w:hAnsi="Times New Roman" w:cs="Times New Roman"/>
          <w:sz w:val="24"/>
          <w:szCs w:val="24"/>
          <w:lang w:eastAsia="es-EC"/>
        </w:rPr>
        <w:t xml:space="preserve">s estudiados, sobresalió por su potencial de rendimiento el tratamiento </w:t>
      </w:r>
      <w:r>
        <w:rPr>
          <w:rFonts w:ascii="Times New Roman" w:hAnsi="Times New Roman" w:cs="Times New Roman"/>
          <w:sz w:val="24"/>
          <w:szCs w:val="24"/>
        </w:rPr>
        <w:t xml:space="preserve">T12: </w:t>
      </w:r>
      <w:r w:rsidRPr="00E272F5">
        <w:rPr>
          <w:rFonts w:ascii="Times New Roman" w:hAnsi="Times New Roman" w:cs="Times New Roman"/>
          <w:sz w:val="24"/>
          <w:szCs w:val="24"/>
        </w:rPr>
        <w:t>INIAP-31</w:t>
      </w:r>
      <w:r w:rsidR="00DA471C">
        <w:rPr>
          <w:rFonts w:ascii="Times New Roman" w:hAnsi="Times New Roman" w:cs="Times New Roman"/>
          <w:sz w:val="24"/>
          <w:szCs w:val="24"/>
        </w:rPr>
        <w:t xml:space="preserve">0 </w:t>
      </w:r>
      <w:r>
        <w:rPr>
          <w:rFonts w:ascii="Times New Roman" w:eastAsia="Times New Roman" w:hAnsi="Times New Roman" w:cs="Times New Roman"/>
          <w:sz w:val="24"/>
          <w:szCs w:val="24"/>
          <w:lang w:eastAsia="es-EC"/>
        </w:rPr>
        <w:t xml:space="preserve">con  </w:t>
      </w:r>
      <w:r w:rsidR="00DA471C">
        <w:rPr>
          <w:rFonts w:ascii="Times New Roman" w:eastAsia="Times New Roman" w:hAnsi="Times New Roman" w:cs="Times New Roman"/>
          <w:sz w:val="24"/>
          <w:szCs w:val="24"/>
          <w:lang w:eastAsia="es-EC"/>
        </w:rPr>
        <w:t xml:space="preserve">5364.47 </w:t>
      </w:r>
      <w:r>
        <w:rPr>
          <w:rFonts w:ascii="Times New Roman" w:eastAsia="Times New Roman" w:hAnsi="Times New Roman" w:cs="Times New Roman"/>
          <w:sz w:val="24"/>
          <w:szCs w:val="24"/>
          <w:lang w:eastAsia="es-EC"/>
        </w:rPr>
        <w:t xml:space="preserve">kg/ha. </w:t>
      </w:r>
      <w:r w:rsidRPr="000C6D14">
        <w:rPr>
          <w:rFonts w:ascii="Times New Roman" w:eastAsia="Times New Roman" w:hAnsi="Times New Roman" w:cs="Times New Roman"/>
          <w:sz w:val="24"/>
          <w:szCs w:val="24"/>
          <w:lang w:eastAsia="es-EC"/>
        </w:rPr>
        <w:t xml:space="preserve">El tratamiento </w:t>
      </w:r>
      <w:r w:rsidR="00DA471C">
        <w:rPr>
          <w:rFonts w:ascii="Times New Roman" w:hAnsi="Times New Roman" w:cs="Times New Roman"/>
          <w:sz w:val="24"/>
          <w:szCs w:val="24"/>
        </w:rPr>
        <w:t xml:space="preserve">T5: </w:t>
      </w:r>
      <w:r w:rsidR="00DA471C" w:rsidRPr="00E272F5">
        <w:rPr>
          <w:rFonts w:ascii="Times New Roman" w:hAnsi="Times New Roman" w:cs="Times New Roman"/>
          <w:sz w:val="24"/>
          <w:szCs w:val="24"/>
        </w:rPr>
        <w:t>S-1001</w:t>
      </w:r>
      <w:r w:rsidR="00DA471C">
        <w:rPr>
          <w:rFonts w:ascii="Times New Roman" w:hAnsi="Times New Roman" w:cs="Times New Roman"/>
          <w:sz w:val="24"/>
          <w:szCs w:val="24"/>
        </w:rPr>
        <w:t xml:space="preserve"> </w:t>
      </w:r>
      <w:r w:rsidRPr="000C6D14">
        <w:rPr>
          <w:rFonts w:ascii="Times New Roman" w:eastAsia="Times New Roman" w:hAnsi="Times New Roman" w:cs="Times New Roman"/>
          <w:sz w:val="24"/>
          <w:szCs w:val="24"/>
          <w:lang w:eastAsia="es-EC"/>
        </w:rPr>
        <w:t>obtuv</w:t>
      </w:r>
      <w:r w:rsidR="00DA471C">
        <w:rPr>
          <w:rFonts w:ascii="Times New Roman" w:eastAsia="Times New Roman" w:hAnsi="Times New Roman" w:cs="Times New Roman"/>
          <w:sz w:val="24"/>
          <w:szCs w:val="24"/>
          <w:lang w:eastAsia="es-EC"/>
        </w:rPr>
        <w:t xml:space="preserve">o el promedio más bajo con 1681.43 </w:t>
      </w:r>
      <w:r w:rsidR="009B28E5">
        <w:rPr>
          <w:rFonts w:ascii="Times New Roman" w:eastAsia="Times New Roman" w:hAnsi="Times New Roman" w:cs="Times New Roman"/>
          <w:sz w:val="24"/>
          <w:szCs w:val="24"/>
          <w:lang w:eastAsia="es-EC"/>
        </w:rPr>
        <w:t xml:space="preserve">kg/ha, con </w:t>
      </w:r>
      <w:r>
        <w:rPr>
          <w:rFonts w:ascii="Times New Roman" w:hAnsi="Times New Roman" w:cs="Times New Roman"/>
          <w:sz w:val="24"/>
          <w:szCs w:val="24"/>
          <w:lang w:val="es-ES_tradnl"/>
        </w:rPr>
        <w:t xml:space="preserve">una diferencia de </w:t>
      </w:r>
      <w:r w:rsidR="00DA471C">
        <w:rPr>
          <w:rFonts w:ascii="Times New Roman" w:hAnsi="Times New Roman" w:cs="Times New Roman"/>
          <w:sz w:val="24"/>
          <w:szCs w:val="24"/>
          <w:lang w:val="es-ES_tradnl"/>
        </w:rPr>
        <w:t xml:space="preserve">3683.04 </w:t>
      </w:r>
      <w:r w:rsidRPr="000C6D14">
        <w:rPr>
          <w:rFonts w:ascii="Times New Roman" w:eastAsia="Times New Roman" w:hAnsi="Times New Roman" w:cs="Times New Roman"/>
          <w:sz w:val="24"/>
          <w:szCs w:val="24"/>
          <w:lang w:eastAsia="es-EC"/>
        </w:rPr>
        <w:t>kg/ha</w:t>
      </w:r>
      <w:r>
        <w:rPr>
          <w:rFonts w:ascii="Times New Roman" w:hAnsi="Times New Roman" w:cs="Times New Roman"/>
          <w:sz w:val="24"/>
          <w:szCs w:val="24"/>
          <w:lang w:val="es-ES_tradnl"/>
        </w:rPr>
        <w:t xml:space="preserve">. </w:t>
      </w:r>
      <w:r w:rsidRPr="000C6D14">
        <w:rPr>
          <w:rFonts w:ascii="Times New Roman" w:hAnsi="Times New Roman" w:cs="Times New Roman"/>
          <w:sz w:val="24"/>
          <w:szCs w:val="24"/>
          <w:lang w:val="es-ES_tradnl"/>
        </w:rPr>
        <w:t>Se pres</w:t>
      </w:r>
      <w:r>
        <w:rPr>
          <w:rFonts w:ascii="Times New Roman" w:hAnsi="Times New Roman" w:cs="Times New Roman"/>
          <w:sz w:val="24"/>
          <w:szCs w:val="24"/>
          <w:lang w:val="es-ES_tradnl"/>
        </w:rPr>
        <w:t xml:space="preserve">entó una media general de </w:t>
      </w:r>
      <w:r w:rsidR="00414214">
        <w:rPr>
          <w:rFonts w:ascii="Times New Roman" w:hAnsi="Times New Roman" w:cs="Times New Roman"/>
          <w:sz w:val="24"/>
          <w:szCs w:val="24"/>
          <w:lang w:val="es-ES_tradnl"/>
        </w:rPr>
        <w:t>2674.66</w:t>
      </w:r>
      <w:r>
        <w:rPr>
          <w:rFonts w:ascii="Times New Roman" w:hAnsi="Times New Roman" w:cs="Times New Roman"/>
          <w:sz w:val="24"/>
          <w:szCs w:val="24"/>
          <w:lang w:val="es-ES_tradnl"/>
        </w:rPr>
        <w:t xml:space="preserve"> k</w:t>
      </w:r>
      <w:r w:rsidR="00414214">
        <w:rPr>
          <w:rFonts w:ascii="Times New Roman" w:hAnsi="Times New Roman" w:cs="Times New Roman"/>
          <w:sz w:val="24"/>
          <w:szCs w:val="24"/>
          <w:lang w:val="es-ES_tradnl"/>
        </w:rPr>
        <w:t xml:space="preserve">g/ha </w:t>
      </w:r>
      <w:r w:rsidR="009B28E5">
        <w:rPr>
          <w:rFonts w:ascii="Times New Roman" w:hAnsi="Times New Roman" w:cs="Times New Roman"/>
          <w:sz w:val="24"/>
          <w:szCs w:val="24"/>
          <w:lang w:val="es-ES_tradnl"/>
        </w:rPr>
        <w:t xml:space="preserve">al 13 % de humedad </w:t>
      </w:r>
      <w:r w:rsidR="00414214">
        <w:rPr>
          <w:rFonts w:ascii="Times New Roman" w:hAnsi="Times New Roman" w:cs="Times New Roman"/>
          <w:sz w:val="24"/>
          <w:szCs w:val="24"/>
          <w:lang w:val="es-ES_tradnl"/>
        </w:rPr>
        <w:t>y un CV de 16.20</w:t>
      </w:r>
      <w:r>
        <w:rPr>
          <w:rFonts w:ascii="Times New Roman" w:hAnsi="Times New Roman" w:cs="Times New Roman"/>
          <w:sz w:val="24"/>
          <w:szCs w:val="24"/>
          <w:lang w:val="es-ES_tradnl"/>
        </w:rPr>
        <w:t xml:space="preserve"> </w:t>
      </w:r>
      <w:r w:rsidRPr="000C6D14">
        <w:rPr>
          <w:rFonts w:ascii="Times New Roman" w:hAnsi="Times New Roman" w:cs="Times New Roman"/>
          <w:sz w:val="24"/>
          <w:szCs w:val="24"/>
          <w:lang w:val="es-ES_tradnl"/>
        </w:rPr>
        <w:t xml:space="preserve">%, </w:t>
      </w:r>
      <w:r>
        <w:rPr>
          <w:rFonts w:ascii="Times New Roman" w:hAnsi="Times New Roman" w:cs="Times New Roman"/>
          <w:sz w:val="24"/>
          <w:szCs w:val="24"/>
          <w:lang w:val="es-ES_tradnl"/>
        </w:rPr>
        <w:t>(Cuadro N° 1 y Gráfico N° 7</w:t>
      </w:r>
      <w:r w:rsidRPr="000C6D14">
        <w:rPr>
          <w:rFonts w:ascii="Times New Roman" w:hAnsi="Times New Roman" w:cs="Times New Roman"/>
          <w:sz w:val="24"/>
          <w:szCs w:val="24"/>
          <w:lang w:val="es-ES_tradnl"/>
        </w:rPr>
        <w:t>).</w:t>
      </w:r>
    </w:p>
    <w:p w:rsidR="00553976" w:rsidRPr="00F31DD1" w:rsidRDefault="00553976" w:rsidP="00DA471C">
      <w:pPr>
        <w:spacing w:after="0" w:line="360" w:lineRule="auto"/>
        <w:jc w:val="both"/>
        <w:rPr>
          <w:rFonts w:ascii="Times New Roman" w:hAnsi="Times New Roman" w:cs="Times New Roman"/>
          <w:sz w:val="24"/>
          <w:szCs w:val="24"/>
        </w:rPr>
      </w:pPr>
    </w:p>
    <w:p w:rsidR="008A1C23" w:rsidRDefault="008A1C23" w:rsidP="008A1C2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w:t>
      </w:r>
      <w:r w:rsidRPr="00B553BF">
        <w:rPr>
          <w:rFonts w:ascii="Times New Roman" w:hAnsi="Times New Roman" w:cs="Times New Roman"/>
          <w:sz w:val="24"/>
          <w:szCs w:val="24"/>
        </w:rPr>
        <w:t>os tratamientos evaluados presentaron comportamientos variados</w:t>
      </w:r>
      <w:r>
        <w:rPr>
          <w:rFonts w:ascii="Times New Roman" w:hAnsi="Times New Roman" w:cs="Times New Roman"/>
          <w:sz w:val="24"/>
          <w:szCs w:val="24"/>
        </w:rPr>
        <w:t xml:space="preserve">, en </w:t>
      </w:r>
      <w:r w:rsidR="00414214">
        <w:rPr>
          <w:rFonts w:ascii="Times New Roman" w:hAnsi="Times New Roman" w:cs="Times New Roman"/>
          <w:sz w:val="24"/>
          <w:szCs w:val="24"/>
        </w:rPr>
        <w:t xml:space="preserve">cuanto al rendimiento; </w:t>
      </w:r>
      <w:r>
        <w:rPr>
          <w:rFonts w:ascii="Times New Roman" w:hAnsi="Times New Roman" w:cs="Times New Roman"/>
          <w:sz w:val="24"/>
          <w:szCs w:val="24"/>
        </w:rPr>
        <w:t xml:space="preserve">las variedades tuvieron </w:t>
      </w:r>
      <w:r w:rsidRPr="00B553BF">
        <w:rPr>
          <w:rFonts w:ascii="Times New Roman" w:hAnsi="Times New Roman" w:cs="Times New Roman"/>
          <w:sz w:val="24"/>
          <w:szCs w:val="24"/>
        </w:rPr>
        <w:t>rendimien</w:t>
      </w:r>
      <w:r>
        <w:rPr>
          <w:rFonts w:ascii="Times New Roman" w:hAnsi="Times New Roman" w:cs="Times New Roman"/>
          <w:sz w:val="24"/>
          <w:szCs w:val="24"/>
        </w:rPr>
        <w:t xml:space="preserve">tos que superaron </w:t>
      </w:r>
      <w:r w:rsidRPr="00390C6C">
        <w:rPr>
          <w:rFonts w:ascii="Times New Roman" w:hAnsi="Times New Roman" w:cs="Times New Roman"/>
          <w:sz w:val="24"/>
          <w:szCs w:val="24"/>
        </w:rPr>
        <w:t xml:space="preserve">a </w:t>
      </w:r>
      <w:r>
        <w:rPr>
          <w:rFonts w:ascii="Times New Roman" w:hAnsi="Times New Roman" w:cs="Times New Roman"/>
          <w:sz w:val="24"/>
          <w:szCs w:val="24"/>
        </w:rPr>
        <w:t xml:space="preserve">las líneas </w:t>
      </w:r>
      <w:r w:rsidRPr="00390C6C">
        <w:rPr>
          <w:rFonts w:ascii="Times New Roman" w:hAnsi="Times New Roman" w:cs="Times New Roman"/>
          <w:sz w:val="24"/>
          <w:szCs w:val="24"/>
        </w:rPr>
        <w:t>que obtuvieron rendimientos inferiores.</w:t>
      </w:r>
      <w:r>
        <w:rPr>
          <w:rFonts w:ascii="Times New Roman" w:hAnsi="Times New Roman" w:cs="Times New Roman"/>
          <w:sz w:val="24"/>
          <w:szCs w:val="24"/>
        </w:rPr>
        <w:t xml:space="preserve"> </w:t>
      </w:r>
      <w:r w:rsidRPr="00633FFC">
        <w:rPr>
          <w:rFonts w:ascii="Times New Roman" w:hAnsi="Times New Roman" w:cs="Times New Roman"/>
          <w:sz w:val="24"/>
          <w:szCs w:val="24"/>
        </w:rPr>
        <w:t>El tratamiento</w:t>
      </w:r>
      <w:r>
        <w:rPr>
          <w:rFonts w:ascii="Times New Roman" w:hAnsi="Times New Roman" w:cs="Times New Roman"/>
          <w:sz w:val="24"/>
          <w:szCs w:val="24"/>
        </w:rPr>
        <w:t xml:space="preserve"> T12: </w:t>
      </w:r>
      <w:r w:rsidRPr="00E272F5">
        <w:rPr>
          <w:rFonts w:ascii="Times New Roman" w:hAnsi="Times New Roman" w:cs="Times New Roman"/>
          <w:sz w:val="24"/>
          <w:szCs w:val="24"/>
        </w:rPr>
        <w:t>INIAP-31</w:t>
      </w:r>
      <w:r>
        <w:rPr>
          <w:rFonts w:ascii="Times New Roman" w:hAnsi="Times New Roman" w:cs="Times New Roman"/>
          <w:sz w:val="24"/>
          <w:szCs w:val="24"/>
        </w:rPr>
        <w:t xml:space="preserve">0 </w:t>
      </w:r>
      <w:r w:rsidRPr="00633FFC">
        <w:rPr>
          <w:rFonts w:ascii="Times New Roman" w:hAnsi="Times New Roman" w:cs="Times New Roman"/>
          <w:sz w:val="24"/>
          <w:szCs w:val="24"/>
        </w:rPr>
        <w:t>alcanzó el rendimiento más alto lo cual se debe a que presen</w:t>
      </w:r>
      <w:r>
        <w:rPr>
          <w:rFonts w:ascii="Times New Roman" w:hAnsi="Times New Roman" w:cs="Times New Roman"/>
          <w:sz w:val="24"/>
          <w:szCs w:val="24"/>
        </w:rPr>
        <w:t xml:space="preserve">tó una mayor cantidad </w:t>
      </w:r>
      <w:r w:rsidR="009B28E5">
        <w:rPr>
          <w:rFonts w:ascii="Times New Roman" w:hAnsi="Times New Roman" w:cs="Times New Roman"/>
          <w:sz w:val="24"/>
          <w:szCs w:val="24"/>
        </w:rPr>
        <w:t xml:space="preserve">de </w:t>
      </w:r>
      <w:r>
        <w:rPr>
          <w:rFonts w:ascii="Times New Roman" w:hAnsi="Times New Roman" w:cs="Times New Roman"/>
          <w:sz w:val="24"/>
          <w:szCs w:val="24"/>
        </w:rPr>
        <w:t>vainas y granos por planta</w:t>
      </w:r>
      <w:r w:rsidRPr="00633FFC">
        <w:rPr>
          <w:rFonts w:ascii="Times New Roman" w:hAnsi="Times New Roman" w:cs="Times New Roman"/>
          <w:sz w:val="24"/>
          <w:szCs w:val="24"/>
        </w:rPr>
        <w:t>.</w:t>
      </w:r>
      <w:r w:rsidR="009B28E5">
        <w:rPr>
          <w:rFonts w:ascii="Times New Roman" w:hAnsi="Times New Roman" w:cs="Times New Roman"/>
          <w:sz w:val="24"/>
          <w:szCs w:val="24"/>
        </w:rPr>
        <w:t xml:space="preserve"> Estos resultados en cuanto al rendimiento, son superiores a los reportados por el INIAP. 2015.</w:t>
      </w:r>
      <w:r w:rsidRPr="00633FFC">
        <w:rPr>
          <w:rFonts w:ascii="Times New Roman" w:hAnsi="Times New Roman" w:cs="Times New Roman"/>
          <w:sz w:val="24"/>
          <w:szCs w:val="24"/>
        </w:rPr>
        <w:t xml:space="preserve"> </w:t>
      </w:r>
    </w:p>
    <w:p w:rsidR="00423921" w:rsidRDefault="00423921" w:rsidP="00DA471C">
      <w:pPr>
        <w:spacing w:after="0" w:line="360" w:lineRule="auto"/>
        <w:jc w:val="both"/>
      </w:pPr>
    </w:p>
    <w:p w:rsidR="008A1C23" w:rsidRDefault="008A1C23" w:rsidP="008A1C2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La planta de soya responde al ambiente donde se siembra mediante cambios en su desarrollo y funciones. Si el ambiente es el adecuado para el cultivo, la planta crece, se desarrolla y al final se obtienen los mejores rendimientos. (Serrano, M. 2006)</w:t>
      </w:r>
    </w:p>
    <w:p w:rsidR="008A1C23" w:rsidRDefault="008A1C23" w:rsidP="008A1C23">
      <w:pPr>
        <w:spacing w:after="0" w:line="360" w:lineRule="auto"/>
        <w:jc w:val="both"/>
        <w:rPr>
          <w:rFonts w:ascii="Times New Roman" w:hAnsi="Times New Roman" w:cs="Times New Roman"/>
          <w:sz w:val="24"/>
          <w:szCs w:val="24"/>
        </w:rPr>
      </w:pPr>
    </w:p>
    <w:p w:rsidR="008A1C23" w:rsidRPr="004E670B" w:rsidRDefault="008A1C23" w:rsidP="008A1C23">
      <w:pPr>
        <w:spacing w:after="0" w:line="360" w:lineRule="auto"/>
        <w:jc w:val="both"/>
        <w:rPr>
          <w:rFonts w:ascii="Times New Roman" w:hAnsi="Times New Roman" w:cs="Times New Roman"/>
          <w:sz w:val="24"/>
          <w:szCs w:val="24"/>
        </w:rPr>
      </w:pPr>
      <w:r w:rsidRPr="004E670B">
        <w:rPr>
          <w:rFonts w:ascii="Times New Roman" w:hAnsi="Times New Roman" w:cs="Times New Roman"/>
          <w:sz w:val="24"/>
          <w:szCs w:val="24"/>
        </w:rPr>
        <w:lastRenderedPageBreak/>
        <w:t>El rendimiento de los cultivos</w:t>
      </w:r>
      <w:r w:rsidR="009B28E5">
        <w:rPr>
          <w:rFonts w:ascii="Times New Roman" w:hAnsi="Times New Roman" w:cs="Times New Roman"/>
          <w:sz w:val="24"/>
          <w:szCs w:val="24"/>
        </w:rPr>
        <w:t>,</w:t>
      </w:r>
      <w:r w:rsidRPr="004E670B">
        <w:rPr>
          <w:rFonts w:ascii="Times New Roman" w:hAnsi="Times New Roman" w:cs="Times New Roman"/>
          <w:sz w:val="24"/>
          <w:szCs w:val="24"/>
        </w:rPr>
        <w:t xml:space="preserve"> es el resultado de la interacción entre los genotipos y el ambiente (clima, suelo y prácticas de manejo). Así es posible que distintos genotipos puedan tener rendimientos similares o distintos en un mismo ambiente y que un genotipo pueda tener distintos rendi</w:t>
      </w:r>
      <w:r>
        <w:rPr>
          <w:rFonts w:ascii="Times New Roman" w:hAnsi="Times New Roman" w:cs="Times New Roman"/>
          <w:sz w:val="24"/>
          <w:szCs w:val="24"/>
        </w:rPr>
        <w:t>mientos en distintos ambientes. P</w:t>
      </w:r>
      <w:r w:rsidRPr="004E670B">
        <w:rPr>
          <w:rFonts w:ascii="Times New Roman" w:hAnsi="Times New Roman" w:cs="Times New Roman"/>
          <w:sz w:val="24"/>
          <w:szCs w:val="24"/>
        </w:rPr>
        <w:t>ara alcanzar elevados rendimientos se requiere seleccionar aquellos que presenten una elevada productividad media (adaptación) y conocer su probable variación entr</w:t>
      </w:r>
      <w:r>
        <w:rPr>
          <w:rFonts w:ascii="Times New Roman" w:hAnsi="Times New Roman" w:cs="Times New Roman"/>
          <w:sz w:val="24"/>
          <w:szCs w:val="24"/>
        </w:rPr>
        <w:t xml:space="preserve">e ambientes (estabilidad). (Enrico, J.; Conde, M.; </w:t>
      </w:r>
      <w:proofErr w:type="spellStart"/>
      <w:r>
        <w:rPr>
          <w:rFonts w:ascii="Times New Roman" w:hAnsi="Times New Roman" w:cs="Times New Roman"/>
          <w:sz w:val="24"/>
          <w:szCs w:val="24"/>
        </w:rPr>
        <w:t>Martignone</w:t>
      </w:r>
      <w:proofErr w:type="spellEnd"/>
      <w:r>
        <w:rPr>
          <w:rFonts w:ascii="Times New Roman" w:hAnsi="Times New Roman" w:cs="Times New Roman"/>
          <w:sz w:val="24"/>
          <w:szCs w:val="24"/>
        </w:rPr>
        <w:t xml:space="preserve">, R.; </w:t>
      </w:r>
      <w:proofErr w:type="spellStart"/>
      <w:r>
        <w:rPr>
          <w:rFonts w:ascii="Times New Roman" w:hAnsi="Times New Roman" w:cs="Times New Roman"/>
          <w:sz w:val="24"/>
          <w:szCs w:val="24"/>
        </w:rPr>
        <w:t>Bodrero</w:t>
      </w:r>
      <w:proofErr w:type="spellEnd"/>
      <w:r>
        <w:rPr>
          <w:rFonts w:ascii="Times New Roman" w:hAnsi="Times New Roman" w:cs="Times New Roman"/>
          <w:sz w:val="24"/>
          <w:szCs w:val="24"/>
        </w:rPr>
        <w:t>, M. 2014)</w:t>
      </w:r>
    </w:p>
    <w:p w:rsidR="00423921" w:rsidRPr="002C5BEE" w:rsidRDefault="00423921" w:rsidP="00423921">
      <w:pPr>
        <w:spacing w:after="0" w:line="360" w:lineRule="auto"/>
        <w:jc w:val="both"/>
        <w:rPr>
          <w:rFonts w:ascii="Times New Roman" w:hAnsi="Times New Roman" w:cs="Times New Roman"/>
          <w:sz w:val="24"/>
          <w:szCs w:val="24"/>
        </w:rPr>
      </w:pPr>
    </w:p>
    <w:p w:rsidR="009B28E5" w:rsidRPr="009B28E5" w:rsidRDefault="009B28E5" w:rsidP="00423921">
      <w:pPr>
        <w:spacing w:after="0" w:line="360" w:lineRule="auto"/>
        <w:jc w:val="both"/>
        <w:rPr>
          <w:rFonts w:ascii="Times New Roman" w:hAnsi="Times New Roman" w:cs="Times New Roman"/>
          <w:color w:val="000000" w:themeColor="text1"/>
          <w:sz w:val="24"/>
          <w:szCs w:val="24"/>
        </w:rPr>
      </w:pPr>
      <w:r w:rsidRPr="009B28E5">
        <w:rPr>
          <w:rFonts w:ascii="Times New Roman" w:hAnsi="Times New Roman" w:cs="Times New Roman"/>
          <w:color w:val="000000" w:themeColor="text1"/>
          <w:sz w:val="24"/>
          <w:szCs w:val="24"/>
        </w:rPr>
        <w:t xml:space="preserve">El </w:t>
      </w:r>
      <w:r>
        <w:rPr>
          <w:rFonts w:ascii="Times New Roman" w:hAnsi="Times New Roman" w:cs="Times New Roman"/>
          <w:color w:val="000000" w:themeColor="text1"/>
          <w:sz w:val="24"/>
          <w:szCs w:val="24"/>
        </w:rPr>
        <w:t>rendimiento, es una característica varietal y depende de la interacción genotipo ambiente y son determinantes en la productividad las Buenas Prácticas Agrícolas (BPA).</w:t>
      </w:r>
    </w:p>
    <w:p w:rsidR="009B28E5" w:rsidRDefault="009B28E5" w:rsidP="00423921">
      <w:pPr>
        <w:spacing w:after="0" w:line="360" w:lineRule="auto"/>
        <w:jc w:val="both"/>
        <w:rPr>
          <w:rFonts w:ascii="Times New Roman" w:hAnsi="Times New Roman" w:cs="Times New Roman"/>
          <w:b/>
          <w:color w:val="000000" w:themeColor="text1"/>
          <w:sz w:val="24"/>
          <w:szCs w:val="24"/>
        </w:rPr>
      </w:pPr>
    </w:p>
    <w:p w:rsidR="00423921" w:rsidRPr="00DD6CF8" w:rsidRDefault="0016508D" w:rsidP="00423921">
      <w:pPr>
        <w:spacing w:after="0"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5</w:t>
      </w:r>
      <w:r w:rsidR="00423921" w:rsidRPr="00DD6CF8">
        <w:rPr>
          <w:rFonts w:ascii="Times New Roman" w:hAnsi="Times New Roman" w:cs="Times New Roman"/>
          <w:b/>
          <w:color w:val="000000" w:themeColor="text1"/>
          <w:sz w:val="24"/>
          <w:szCs w:val="24"/>
        </w:rPr>
        <w:t xml:space="preserve">.2. </w:t>
      </w:r>
      <w:r w:rsidR="00E94887" w:rsidRPr="00DD6CF8">
        <w:rPr>
          <w:rFonts w:ascii="Times New Roman" w:hAnsi="Times New Roman" w:cs="Times New Roman"/>
          <w:b/>
          <w:color w:val="000000" w:themeColor="text1"/>
          <w:sz w:val="24"/>
          <w:szCs w:val="24"/>
        </w:rPr>
        <w:t xml:space="preserve">Variables  cualitativas </w:t>
      </w:r>
    </w:p>
    <w:p w:rsidR="00423921" w:rsidRPr="002C5BEE" w:rsidRDefault="00423921" w:rsidP="00245601">
      <w:pPr>
        <w:spacing w:after="0"/>
        <w:jc w:val="both"/>
        <w:rPr>
          <w:rFonts w:ascii="Times New Roman" w:hAnsi="Times New Roman" w:cs="Times New Roman"/>
          <w:sz w:val="24"/>
          <w:szCs w:val="24"/>
        </w:rPr>
      </w:pPr>
    </w:p>
    <w:p w:rsidR="00001909" w:rsidRDefault="00423921" w:rsidP="00245601">
      <w:pPr>
        <w:spacing w:after="0"/>
        <w:jc w:val="both"/>
        <w:rPr>
          <w:rFonts w:ascii="Times New Roman" w:hAnsi="Times New Roman" w:cs="Times New Roman"/>
          <w:sz w:val="24"/>
          <w:szCs w:val="24"/>
        </w:rPr>
      </w:pPr>
      <w:r w:rsidRPr="000C6D14">
        <w:rPr>
          <w:rFonts w:ascii="Times New Roman" w:hAnsi="Times New Roman" w:cs="Times New Roman"/>
          <w:b/>
          <w:sz w:val="23"/>
          <w:szCs w:val="23"/>
        </w:rPr>
        <w:t xml:space="preserve">Cuadro N° 2. </w:t>
      </w:r>
      <w:r w:rsidRPr="000C6D14">
        <w:rPr>
          <w:rFonts w:ascii="Times New Roman" w:hAnsi="Times New Roman" w:cs="Times New Roman"/>
          <w:sz w:val="24"/>
          <w:szCs w:val="24"/>
        </w:rPr>
        <w:t xml:space="preserve">Promedios </w:t>
      </w:r>
      <w:r w:rsidRPr="002F7D04">
        <w:rPr>
          <w:rFonts w:ascii="Times New Roman" w:hAnsi="Times New Roman" w:cs="Times New Roman"/>
          <w:sz w:val="24"/>
          <w:szCs w:val="24"/>
        </w:rPr>
        <w:t xml:space="preserve">de </w:t>
      </w:r>
      <w:r w:rsidRPr="000C6D14">
        <w:rPr>
          <w:rFonts w:ascii="Times New Roman" w:eastAsia="Times New Roman" w:hAnsi="Times New Roman" w:cs="Times New Roman"/>
          <w:sz w:val="24"/>
          <w:szCs w:val="24"/>
          <w:lang w:eastAsia="es-EC"/>
        </w:rPr>
        <w:t>Acame de tallo (AT)</w:t>
      </w:r>
      <w:r>
        <w:rPr>
          <w:rFonts w:ascii="Times New Roman" w:eastAsia="Times New Roman" w:hAnsi="Times New Roman" w:cs="Times New Roman"/>
          <w:sz w:val="24"/>
          <w:szCs w:val="24"/>
          <w:lang w:eastAsia="es-EC"/>
        </w:rPr>
        <w:t>, Moteado de grano (MG</w:t>
      </w:r>
      <w:r w:rsidRPr="005A33BC">
        <w:rPr>
          <w:rFonts w:ascii="Times New Roman" w:eastAsia="Times New Roman" w:hAnsi="Times New Roman" w:cs="Times New Roman"/>
          <w:sz w:val="24"/>
          <w:szCs w:val="24"/>
          <w:lang w:eastAsia="es-EC"/>
        </w:rPr>
        <w:t>)</w:t>
      </w:r>
      <w:r>
        <w:rPr>
          <w:rFonts w:ascii="Times New Roman" w:hAnsi="Times New Roman" w:cs="Times New Roman"/>
          <w:sz w:val="24"/>
          <w:szCs w:val="24"/>
        </w:rPr>
        <w:t xml:space="preserve">, </w:t>
      </w:r>
      <w:r w:rsidRPr="005A33BC">
        <w:rPr>
          <w:rFonts w:ascii="Times New Roman" w:eastAsia="Times New Roman" w:hAnsi="Times New Roman" w:cs="Times New Roman"/>
          <w:sz w:val="24"/>
          <w:szCs w:val="24"/>
          <w:lang w:eastAsia="es-EC"/>
        </w:rPr>
        <w:t>Mancha púrpura (MP)</w:t>
      </w:r>
      <w:r w:rsidR="00D854F3">
        <w:rPr>
          <w:rFonts w:ascii="Times New Roman" w:hAnsi="Times New Roman" w:cs="Times New Roman"/>
          <w:sz w:val="24"/>
          <w:szCs w:val="24"/>
        </w:rPr>
        <w:t xml:space="preserve"> y</w:t>
      </w:r>
      <w:r>
        <w:rPr>
          <w:rFonts w:ascii="Times New Roman" w:hAnsi="Times New Roman" w:cs="Times New Roman"/>
          <w:sz w:val="24"/>
          <w:szCs w:val="24"/>
        </w:rPr>
        <w:t xml:space="preserve"> </w:t>
      </w:r>
      <w:r w:rsidR="00D854F3" w:rsidRPr="005A33BC">
        <w:rPr>
          <w:rFonts w:ascii="Times New Roman" w:eastAsia="Times New Roman" w:hAnsi="Times New Roman" w:cs="Times New Roman"/>
          <w:sz w:val="24"/>
          <w:szCs w:val="24"/>
          <w:lang w:eastAsia="es-EC"/>
        </w:rPr>
        <w:t>Rajadura (R)</w:t>
      </w:r>
      <w:r w:rsidR="00D854F3">
        <w:rPr>
          <w:rFonts w:ascii="Times New Roman" w:eastAsia="Times New Roman" w:hAnsi="Times New Roman" w:cs="Times New Roman"/>
          <w:sz w:val="24"/>
          <w:szCs w:val="24"/>
          <w:lang w:eastAsia="es-EC"/>
        </w:rPr>
        <w:t xml:space="preserve">, </w:t>
      </w:r>
      <w:r w:rsidRPr="000C6D14">
        <w:rPr>
          <w:rFonts w:ascii="Times New Roman" w:hAnsi="Times New Roman" w:cs="Times New Roman"/>
          <w:sz w:val="24"/>
          <w:szCs w:val="24"/>
        </w:rPr>
        <w:t xml:space="preserve">según la escala del Instituto Internacional de la </w:t>
      </w:r>
      <w:r w:rsidR="005F6C7F">
        <w:rPr>
          <w:rFonts w:ascii="Times New Roman" w:hAnsi="Times New Roman" w:cs="Times New Roman"/>
          <w:sz w:val="24"/>
          <w:szCs w:val="24"/>
        </w:rPr>
        <w:t xml:space="preserve">Soya (INTSOY), </w:t>
      </w:r>
      <w:r w:rsidR="00001909" w:rsidRPr="00F4162E">
        <w:rPr>
          <w:rFonts w:ascii="Times New Roman" w:hAnsi="Times New Roman" w:cs="Times New Roman"/>
          <w:sz w:val="24"/>
          <w:szCs w:val="24"/>
        </w:rPr>
        <w:t>evaluados en</w:t>
      </w:r>
      <w:r w:rsidR="00001909">
        <w:rPr>
          <w:rFonts w:ascii="Times New Roman" w:hAnsi="Times New Roman" w:cs="Times New Roman"/>
          <w:sz w:val="24"/>
          <w:szCs w:val="24"/>
        </w:rPr>
        <w:t xml:space="preserve"> Ricaurte</w:t>
      </w:r>
      <w:r w:rsidR="00001909" w:rsidRPr="00F4162E">
        <w:rPr>
          <w:rFonts w:ascii="Times New Roman" w:hAnsi="Times New Roman" w:cs="Times New Roman"/>
          <w:sz w:val="24"/>
          <w:szCs w:val="24"/>
        </w:rPr>
        <w:t xml:space="preserve">, cantón Urdaneta, provincia </w:t>
      </w:r>
      <w:r w:rsidR="00001909">
        <w:rPr>
          <w:rFonts w:ascii="Times New Roman" w:hAnsi="Times New Roman" w:cs="Times New Roman"/>
          <w:sz w:val="24"/>
          <w:szCs w:val="24"/>
        </w:rPr>
        <w:t>de Los Ríos, 2015.</w:t>
      </w:r>
    </w:p>
    <w:p w:rsidR="00423921" w:rsidRPr="002F7D04" w:rsidRDefault="00423921" w:rsidP="009B28E5">
      <w:pPr>
        <w:spacing w:after="0" w:line="240" w:lineRule="auto"/>
        <w:jc w:val="both"/>
      </w:pPr>
    </w:p>
    <w:tbl>
      <w:tblPr>
        <w:tblStyle w:val="Tablaconcuadrcula"/>
        <w:tblW w:w="5000" w:type="pct"/>
        <w:jc w:val="center"/>
        <w:tblLayout w:type="fixed"/>
        <w:tblLook w:val="04A0" w:firstRow="1" w:lastRow="0" w:firstColumn="1" w:lastColumn="0" w:noHBand="0" w:noVBand="1"/>
      </w:tblPr>
      <w:tblGrid>
        <w:gridCol w:w="1129"/>
        <w:gridCol w:w="1276"/>
        <w:gridCol w:w="1985"/>
        <w:gridCol w:w="1134"/>
        <w:gridCol w:w="991"/>
        <w:gridCol w:w="1413"/>
      </w:tblGrid>
      <w:tr w:rsidR="00336E32" w:rsidRPr="000C6D14" w:rsidTr="00F1081A">
        <w:trPr>
          <w:trHeight w:val="680"/>
          <w:jc w:val="center"/>
        </w:trPr>
        <w:tc>
          <w:tcPr>
            <w:tcW w:w="712" w:type="pct"/>
            <w:noWrap/>
            <w:vAlign w:val="bottom"/>
            <w:hideMark/>
          </w:tcPr>
          <w:p w:rsidR="00F1081A" w:rsidRDefault="00F1081A" w:rsidP="00F1081A">
            <w:pPr>
              <w:spacing w:after="0"/>
              <w:ind w:left="-143" w:right="-108"/>
              <w:jc w:val="center"/>
              <w:rPr>
                <w:rFonts w:eastAsia="Times New Roman" w:cs="Times New Roman"/>
                <w:b/>
                <w:bCs/>
                <w:sz w:val="20"/>
                <w:szCs w:val="20"/>
                <w:lang w:eastAsia="es-EC"/>
              </w:rPr>
            </w:pPr>
          </w:p>
          <w:p w:rsidR="00336E32" w:rsidRDefault="00336E32" w:rsidP="00F1081A">
            <w:pPr>
              <w:spacing w:after="0"/>
              <w:ind w:left="-143" w:right="-108"/>
              <w:jc w:val="center"/>
              <w:rPr>
                <w:rFonts w:eastAsia="Times New Roman" w:cs="Times New Roman"/>
                <w:b/>
                <w:bCs/>
                <w:sz w:val="20"/>
                <w:szCs w:val="20"/>
                <w:lang w:eastAsia="es-EC"/>
              </w:rPr>
            </w:pPr>
            <w:r w:rsidRPr="006E6CAA">
              <w:rPr>
                <w:rFonts w:eastAsia="Times New Roman" w:cs="Times New Roman"/>
                <w:b/>
                <w:bCs/>
                <w:sz w:val="20"/>
                <w:szCs w:val="20"/>
                <w:lang w:eastAsia="es-EC"/>
              </w:rPr>
              <w:t>Tratamiento</w:t>
            </w:r>
          </w:p>
          <w:p w:rsidR="0016508D" w:rsidRPr="006E6CAA" w:rsidRDefault="009B28E5" w:rsidP="00F1081A">
            <w:pPr>
              <w:spacing w:after="0"/>
              <w:ind w:left="-143" w:right="-108"/>
              <w:jc w:val="center"/>
              <w:rPr>
                <w:rFonts w:eastAsia="Times New Roman" w:cs="Times New Roman"/>
                <w:b/>
                <w:bCs/>
                <w:sz w:val="20"/>
                <w:szCs w:val="20"/>
                <w:lang w:eastAsia="es-EC"/>
              </w:rPr>
            </w:pPr>
            <w:r>
              <w:rPr>
                <w:rFonts w:eastAsia="Times New Roman" w:cs="Times New Roman"/>
                <w:b/>
                <w:bCs/>
                <w:sz w:val="20"/>
                <w:szCs w:val="20"/>
                <w:lang w:eastAsia="es-EC"/>
              </w:rPr>
              <w:t>Nª</w:t>
            </w:r>
          </w:p>
        </w:tc>
        <w:tc>
          <w:tcPr>
            <w:tcW w:w="805" w:type="pct"/>
            <w:noWrap/>
            <w:vAlign w:val="bottom"/>
            <w:hideMark/>
          </w:tcPr>
          <w:p w:rsidR="00336E32" w:rsidRPr="006E6CAA" w:rsidRDefault="00336E32" w:rsidP="00F1081A">
            <w:pPr>
              <w:spacing w:after="0"/>
              <w:jc w:val="center"/>
              <w:rPr>
                <w:rFonts w:eastAsia="Times New Roman" w:cs="Times New Roman"/>
                <w:b/>
                <w:bCs/>
                <w:sz w:val="20"/>
                <w:szCs w:val="20"/>
                <w:lang w:eastAsia="es-EC"/>
              </w:rPr>
            </w:pPr>
            <w:r w:rsidRPr="006E6CAA">
              <w:rPr>
                <w:rFonts w:eastAsia="Times New Roman" w:cs="Times New Roman"/>
                <w:b/>
                <w:bCs/>
                <w:sz w:val="20"/>
                <w:szCs w:val="20"/>
                <w:lang w:eastAsia="es-EC"/>
              </w:rPr>
              <w:t>Código</w:t>
            </w:r>
          </w:p>
          <w:p w:rsidR="009B28E5" w:rsidRPr="006E6CAA" w:rsidRDefault="00336E32" w:rsidP="00F1081A">
            <w:pPr>
              <w:spacing w:after="0"/>
              <w:jc w:val="center"/>
              <w:rPr>
                <w:rFonts w:eastAsia="Times New Roman" w:cs="Times New Roman"/>
                <w:b/>
                <w:bCs/>
                <w:sz w:val="20"/>
                <w:szCs w:val="20"/>
                <w:lang w:eastAsia="es-EC"/>
              </w:rPr>
            </w:pPr>
            <w:r w:rsidRPr="006E6CAA">
              <w:rPr>
                <w:rFonts w:eastAsia="Times New Roman" w:cs="Times New Roman"/>
                <w:b/>
                <w:bCs/>
                <w:sz w:val="20"/>
                <w:szCs w:val="20"/>
                <w:lang w:eastAsia="es-EC"/>
              </w:rPr>
              <w:t>Cultivares</w:t>
            </w:r>
          </w:p>
        </w:tc>
        <w:tc>
          <w:tcPr>
            <w:tcW w:w="1252" w:type="pct"/>
            <w:vAlign w:val="bottom"/>
          </w:tcPr>
          <w:p w:rsidR="00336E32" w:rsidRPr="006E6CAA" w:rsidRDefault="00336E32" w:rsidP="00F1081A">
            <w:pPr>
              <w:spacing w:after="0"/>
              <w:ind w:right="-108"/>
              <w:jc w:val="center"/>
              <w:rPr>
                <w:rFonts w:cs="Times New Roman"/>
                <w:b/>
                <w:bCs/>
                <w:sz w:val="20"/>
                <w:szCs w:val="20"/>
                <w:vertAlign w:val="superscript"/>
              </w:rPr>
            </w:pPr>
            <w:r w:rsidRPr="006E6CAA">
              <w:rPr>
                <w:rFonts w:eastAsia="Times New Roman" w:cs="Times New Roman"/>
                <w:b/>
                <w:sz w:val="20"/>
                <w:szCs w:val="20"/>
                <w:lang w:eastAsia="es-EC"/>
              </w:rPr>
              <w:t xml:space="preserve">Acame </w:t>
            </w:r>
            <w:r w:rsidRPr="006E6CAA">
              <w:rPr>
                <w:rFonts w:eastAsia="Times New Roman" w:cs="Times New Roman"/>
                <w:b/>
                <w:sz w:val="20"/>
                <w:szCs w:val="20"/>
                <w:vertAlign w:val="superscript"/>
                <w:lang w:eastAsia="es-EC"/>
              </w:rPr>
              <w:t>1</w:t>
            </w:r>
            <w:r w:rsidRPr="006E6CAA">
              <w:rPr>
                <w:rFonts w:cs="Times New Roman"/>
                <w:b/>
                <w:bCs/>
                <w:sz w:val="20"/>
                <w:szCs w:val="20"/>
                <w:vertAlign w:val="superscript"/>
              </w:rPr>
              <w:t>/</w:t>
            </w:r>
          </w:p>
          <w:p w:rsidR="009B28E5" w:rsidRPr="006E6CAA" w:rsidRDefault="00336E32" w:rsidP="00F1081A">
            <w:pPr>
              <w:spacing w:after="0"/>
              <w:ind w:left="-108" w:right="-122"/>
              <w:jc w:val="center"/>
              <w:rPr>
                <w:rFonts w:eastAsia="Times New Roman" w:cs="Times New Roman"/>
                <w:b/>
                <w:sz w:val="20"/>
                <w:szCs w:val="20"/>
                <w:lang w:eastAsia="es-EC"/>
              </w:rPr>
            </w:pPr>
            <w:r w:rsidRPr="006E6CAA">
              <w:rPr>
                <w:rFonts w:eastAsia="Times New Roman" w:cs="Times New Roman"/>
                <w:b/>
                <w:sz w:val="20"/>
                <w:szCs w:val="20"/>
                <w:lang w:eastAsia="es-EC"/>
              </w:rPr>
              <w:t>(E: 1-5)</w:t>
            </w:r>
          </w:p>
        </w:tc>
        <w:tc>
          <w:tcPr>
            <w:tcW w:w="715" w:type="pct"/>
            <w:vAlign w:val="bottom"/>
          </w:tcPr>
          <w:p w:rsidR="00336E32" w:rsidRPr="006E6CAA" w:rsidRDefault="00336E32" w:rsidP="00F1081A">
            <w:pPr>
              <w:spacing w:after="0" w:line="240" w:lineRule="auto"/>
              <w:ind w:left="-135" w:right="-108"/>
              <w:jc w:val="center"/>
              <w:rPr>
                <w:rFonts w:eastAsia="Times New Roman" w:cs="Times New Roman"/>
                <w:b/>
                <w:sz w:val="20"/>
                <w:szCs w:val="20"/>
                <w:vertAlign w:val="superscript"/>
                <w:lang w:eastAsia="es-EC"/>
              </w:rPr>
            </w:pPr>
            <w:r w:rsidRPr="006E6CAA">
              <w:rPr>
                <w:rFonts w:eastAsia="Times New Roman" w:cs="Times New Roman"/>
                <w:b/>
                <w:sz w:val="20"/>
                <w:szCs w:val="20"/>
                <w:lang w:eastAsia="es-EC"/>
              </w:rPr>
              <w:t>Moteado de grano</w:t>
            </w:r>
            <w:r w:rsidRPr="006E6CAA">
              <w:rPr>
                <w:rFonts w:eastAsia="Times New Roman" w:cs="Times New Roman"/>
                <w:b/>
                <w:sz w:val="20"/>
                <w:szCs w:val="20"/>
                <w:vertAlign w:val="superscript"/>
                <w:lang w:eastAsia="es-EC"/>
              </w:rPr>
              <w:t xml:space="preserve"> 2/</w:t>
            </w:r>
          </w:p>
          <w:p w:rsidR="0016508D" w:rsidRPr="006E6CAA" w:rsidRDefault="00336E32" w:rsidP="00F1081A">
            <w:pPr>
              <w:spacing w:after="0" w:line="240" w:lineRule="auto"/>
              <w:ind w:left="-108" w:right="-122"/>
              <w:jc w:val="center"/>
              <w:rPr>
                <w:rFonts w:eastAsia="Times New Roman" w:cs="Times New Roman"/>
                <w:b/>
                <w:sz w:val="20"/>
                <w:szCs w:val="20"/>
                <w:lang w:eastAsia="es-EC"/>
              </w:rPr>
            </w:pPr>
            <w:r w:rsidRPr="006E6CAA">
              <w:rPr>
                <w:rFonts w:eastAsia="Times New Roman" w:cs="Times New Roman"/>
                <w:b/>
                <w:sz w:val="20"/>
                <w:szCs w:val="20"/>
                <w:lang w:eastAsia="es-EC"/>
              </w:rPr>
              <w:t>(E: 1-5)</w:t>
            </w:r>
          </w:p>
        </w:tc>
        <w:tc>
          <w:tcPr>
            <w:tcW w:w="625" w:type="pct"/>
            <w:vAlign w:val="bottom"/>
          </w:tcPr>
          <w:p w:rsidR="00336E32" w:rsidRPr="006E6CAA" w:rsidRDefault="00336E32" w:rsidP="00F1081A">
            <w:pPr>
              <w:spacing w:after="0" w:line="240" w:lineRule="auto"/>
              <w:ind w:left="-108" w:right="-122"/>
              <w:jc w:val="center"/>
              <w:rPr>
                <w:rFonts w:eastAsia="Times New Roman" w:cs="Times New Roman"/>
                <w:b/>
                <w:sz w:val="20"/>
                <w:szCs w:val="20"/>
                <w:vertAlign w:val="superscript"/>
                <w:lang w:eastAsia="es-EC"/>
              </w:rPr>
            </w:pPr>
            <w:r w:rsidRPr="006E6CAA">
              <w:rPr>
                <w:rFonts w:eastAsia="Times New Roman" w:cs="Times New Roman"/>
                <w:b/>
                <w:sz w:val="20"/>
                <w:szCs w:val="20"/>
                <w:lang w:eastAsia="es-EC"/>
              </w:rPr>
              <w:t xml:space="preserve">Mancha púrpura </w:t>
            </w:r>
            <w:r w:rsidRPr="006E6CAA">
              <w:rPr>
                <w:rFonts w:eastAsia="Times New Roman" w:cs="Times New Roman"/>
                <w:b/>
                <w:sz w:val="20"/>
                <w:szCs w:val="20"/>
                <w:vertAlign w:val="superscript"/>
                <w:lang w:eastAsia="es-EC"/>
              </w:rPr>
              <w:t>3/</w:t>
            </w:r>
          </w:p>
          <w:p w:rsidR="00336E32" w:rsidRPr="006E6CAA" w:rsidRDefault="00336E32" w:rsidP="00F1081A">
            <w:pPr>
              <w:spacing w:after="0" w:line="240" w:lineRule="auto"/>
              <w:ind w:left="-108" w:right="-122"/>
              <w:jc w:val="center"/>
              <w:rPr>
                <w:rFonts w:eastAsia="Times New Roman" w:cs="Times New Roman"/>
                <w:b/>
                <w:sz w:val="20"/>
                <w:szCs w:val="20"/>
                <w:lang w:eastAsia="es-EC"/>
              </w:rPr>
            </w:pPr>
            <w:r w:rsidRPr="006E6CAA">
              <w:rPr>
                <w:rFonts w:eastAsia="Times New Roman" w:cs="Times New Roman"/>
                <w:b/>
                <w:sz w:val="20"/>
                <w:szCs w:val="20"/>
                <w:lang w:eastAsia="es-EC"/>
              </w:rPr>
              <w:t>(E: 1-5)</w:t>
            </w:r>
          </w:p>
        </w:tc>
        <w:tc>
          <w:tcPr>
            <w:tcW w:w="891" w:type="pct"/>
            <w:vAlign w:val="bottom"/>
          </w:tcPr>
          <w:p w:rsidR="00336E32" w:rsidRPr="006E6CAA" w:rsidRDefault="00336E32" w:rsidP="00F1081A">
            <w:pPr>
              <w:spacing w:after="0"/>
              <w:ind w:left="-63" w:right="-122"/>
              <w:jc w:val="center"/>
              <w:rPr>
                <w:rFonts w:eastAsia="Times New Roman" w:cs="Times New Roman"/>
                <w:b/>
                <w:sz w:val="20"/>
                <w:szCs w:val="20"/>
                <w:lang w:eastAsia="es-EC"/>
              </w:rPr>
            </w:pPr>
            <w:r w:rsidRPr="006E6CAA">
              <w:rPr>
                <w:rFonts w:eastAsia="Times New Roman" w:cs="Times New Roman"/>
                <w:b/>
                <w:sz w:val="20"/>
                <w:szCs w:val="20"/>
                <w:lang w:eastAsia="es-EC"/>
              </w:rPr>
              <w:t xml:space="preserve">Rajadura </w:t>
            </w:r>
            <w:r w:rsidRPr="006E6CAA">
              <w:rPr>
                <w:rFonts w:eastAsia="Times New Roman" w:cs="Times New Roman"/>
                <w:b/>
                <w:sz w:val="20"/>
                <w:szCs w:val="20"/>
                <w:vertAlign w:val="superscript"/>
                <w:lang w:eastAsia="es-EC"/>
              </w:rPr>
              <w:t>4/</w:t>
            </w:r>
          </w:p>
          <w:p w:rsidR="009B28E5" w:rsidRPr="006E6CAA" w:rsidRDefault="00336E32" w:rsidP="00F1081A">
            <w:pPr>
              <w:spacing w:after="0"/>
              <w:ind w:left="-108" w:right="-122"/>
              <w:jc w:val="center"/>
              <w:rPr>
                <w:rFonts w:eastAsia="Times New Roman" w:cs="Times New Roman"/>
                <w:b/>
                <w:sz w:val="20"/>
                <w:szCs w:val="20"/>
                <w:lang w:eastAsia="es-EC"/>
              </w:rPr>
            </w:pPr>
            <w:r w:rsidRPr="006E6CAA">
              <w:rPr>
                <w:rFonts w:eastAsia="Times New Roman" w:cs="Times New Roman"/>
                <w:b/>
                <w:sz w:val="20"/>
                <w:szCs w:val="20"/>
                <w:lang w:eastAsia="es-EC"/>
              </w:rPr>
              <w:t>(E: 1-5)</w:t>
            </w:r>
          </w:p>
        </w:tc>
      </w:tr>
      <w:tr w:rsidR="00336E32" w:rsidRPr="000C6D14" w:rsidTr="00F1081A">
        <w:trPr>
          <w:trHeight w:val="170"/>
          <w:jc w:val="center"/>
        </w:trPr>
        <w:tc>
          <w:tcPr>
            <w:tcW w:w="712" w:type="pct"/>
            <w:noWrap/>
            <w:vAlign w:val="bottom"/>
            <w:hideMark/>
          </w:tcPr>
          <w:p w:rsidR="00336E32" w:rsidRPr="006E6CAA" w:rsidRDefault="00336E32" w:rsidP="00F1081A">
            <w:pPr>
              <w:pStyle w:val="Sinespaciado"/>
              <w:ind w:left="-184"/>
              <w:jc w:val="center"/>
              <w:rPr>
                <w:rFonts w:eastAsia="Times New Roman" w:cs="Times New Roman"/>
                <w:sz w:val="20"/>
                <w:szCs w:val="20"/>
                <w:lang w:eastAsia="es-EC"/>
              </w:rPr>
            </w:pPr>
            <w:r w:rsidRPr="006E6CAA">
              <w:rPr>
                <w:rFonts w:eastAsia="Times New Roman" w:cs="Times New Roman"/>
                <w:sz w:val="20"/>
                <w:szCs w:val="20"/>
                <w:lang w:eastAsia="es-EC"/>
              </w:rPr>
              <w:t>T1</w:t>
            </w:r>
          </w:p>
        </w:tc>
        <w:tc>
          <w:tcPr>
            <w:tcW w:w="805" w:type="pct"/>
            <w:noWrap/>
            <w:vAlign w:val="bottom"/>
          </w:tcPr>
          <w:p w:rsidR="00336E32" w:rsidRPr="006E6CAA" w:rsidRDefault="00E1753B" w:rsidP="00F1081A">
            <w:pPr>
              <w:spacing w:after="0" w:line="240" w:lineRule="auto"/>
              <w:jc w:val="center"/>
              <w:rPr>
                <w:rFonts w:cs="Times New Roman"/>
                <w:sz w:val="20"/>
                <w:szCs w:val="20"/>
              </w:rPr>
            </w:pPr>
            <w:r w:rsidRPr="006E6CAA">
              <w:rPr>
                <w:rFonts w:cs="Times New Roman"/>
                <w:sz w:val="20"/>
                <w:szCs w:val="20"/>
              </w:rPr>
              <w:t>10003</w:t>
            </w:r>
          </w:p>
        </w:tc>
        <w:tc>
          <w:tcPr>
            <w:tcW w:w="1252" w:type="pct"/>
            <w:vAlign w:val="bottom"/>
          </w:tcPr>
          <w:p w:rsidR="00336E32" w:rsidRPr="006D594A" w:rsidRDefault="00BC5E24" w:rsidP="00F1081A">
            <w:pPr>
              <w:pStyle w:val="Sinespaciado"/>
              <w:ind w:left="-140" w:right="-81"/>
              <w:jc w:val="center"/>
              <w:rPr>
                <w:rFonts w:eastAsia="Times New Roman" w:cs="Times New Roman"/>
                <w:color w:val="000000" w:themeColor="text1"/>
                <w:sz w:val="20"/>
                <w:szCs w:val="20"/>
                <w:lang w:eastAsia="es-EC"/>
              </w:rPr>
            </w:pPr>
            <w:r w:rsidRPr="006D594A">
              <w:rPr>
                <w:rFonts w:eastAsia="Times New Roman" w:cs="Times New Roman"/>
                <w:color w:val="000000" w:themeColor="text1"/>
                <w:sz w:val="20"/>
                <w:szCs w:val="20"/>
                <w:lang w:eastAsia="es-EC"/>
              </w:rPr>
              <w:t>2</w:t>
            </w:r>
          </w:p>
          <w:p w:rsidR="00336E32" w:rsidRPr="006E6CAA" w:rsidRDefault="006D594A" w:rsidP="00F1081A">
            <w:pPr>
              <w:pStyle w:val="Sinespaciado"/>
              <w:ind w:left="-140" w:right="-81"/>
              <w:jc w:val="center"/>
              <w:rPr>
                <w:rFonts w:eastAsia="Times New Roman" w:cs="Times New Roman"/>
                <w:color w:val="FF0000"/>
                <w:sz w:val="20"/>
                <w:szCs w:val="20"/>
                <w:lang w:eastAsia="es-EC"/>
              </w:rPr>
            </w:pPr>
            <w:r w:rsidRPr="006D594A">
              <w:rPr>
                <w:rFonts w:eastAsia="Times New Roman" w:cs="Times New Roman"/>
                <w:color w:val="000000" w:themeColor="text1"/>
                <w:sz w:val="20"/>
                <w:szCs w:val="20"/>
                <w:lang w:eastAsia="es-EC"/>
              </w:rPr>
              <w:t>(25</w:t>
            </w:r>
            <w:r w:rsidR="00336E32" w:rsidRPr="006D594A">
              <w:rPr>
                <w:rFonts w:eastAsia="Times New Roman" w:cs="Times New Roman"/>
                <w:color w:val="000000" w:themeColor="text1"/>
                <w:sz w:val="20"/>
                <w:szCs w:val="20"/>
                <w:lang w:eastAsia="es-EC"/>
              </w:rPr>
              <w:t xml:space="preserve"> plantas inclinadas)</w:t>
            </w:r>
          </w:p>
        </w:tc>
        <w:tc>
          <w:tcPr>
            <w:tcW w:w="715" w:type="pct"/>
            <w:vAlign w:val="bottom"/>
          </w:tcPr>
          <w:p w:rsidR="00336E32" w:rsidRPr="00BC5E24" w:rsidRDefault="00336E32" w:rsidP="00F1081A">
            <w:pPr>
              <w:pStyle w:val="Sinespaciado"/>
              <w:ind w:left="-140" w:right="-81"/>
              <w:jc w:val="center"/>
              <w:rPr>
                <w:rFonts w:eastAsia="Times New Roman" w:cs="Times New Roman"/>
                <w:color w:val="000000" w:themeColor="text1"/>
                <w:sz w:val="20"/>
                <w:szCs w:val="20"/>
                <w:lang w:eastAsia="es-EC"/>
              </w:rPr>
            </w:pPr>
            <w:r w:rsidRPr="00BC5E24">
              <w:rPr>
                <w:rFonts w:eastAsia="Times New Roman" w:cs="Times New Roman"/>
                <w:color w:val="000000" w:themeColor="text1"/>
                <w:sz w:val="20"/>
                <w:szCs w:val="20"/>
                <w:lang w:eastAsia="es-EC"/>
              </w:rPr>
              <w:t>1</w:t>
            </w:r>
          </w:p>
        </w:tc>
        <w:tc>
          <w:tcPr>
            <w:tcW w:w="625" w:type="pct"/>
            <w:vAlign w:val="bottom"/>
          </w:tcPr>
          <w:p w:rsidR="00336E32" w:rsidRPr="00BC5E24" w:rsidRDefault="00AE099D" w:rsidP="00F1081A">
            <w:pPr>
              <w:pStyle w:val="Sinespaciado"/>
              <w:ind w:left="-140" w:right="-81"/>
              <w:jc w:val="center"/>
              <w:rPr>
                <w:rFonts w:eastAsia="Times New Roman" w:cs="Times New Roman"/>
                <w:color w:val="000000" w:themeColor="text1"/>
                <w:sz w:val="20"/>
                <w:szCs w:val="20"/>
                <w:lang w:eastAsia="es-EC"/>
              </w:rPr>
            </w:pPr>
            <w:r>
              <w:rPr>
                <w:rFonts w:eastAsia="Times New Roman" w:cs="Times New Roman"/>
                <w:color w:val="000000" w:themeColor="text1"/>
                <w:sz w:val="20"/>
                <w:szCs w:val="20"/>
                <w:lang w:eastAsia="es-EC"/>
              </w:rPr>
              <w:t>1</w:t>
            </w:r>
          </w:p>
        </w:tc>
        <w:tc>
          <w:tcPr>
            <w:tcW w:w="891" w:type="pct"/>
            <w:vAlign w:val="bottom"/>
          </w:tcPr>
          <w:p w:rsidR="00336E32" w:rsidRPr="00BC5E24" w:rsidRDefault="00336E32" w:rsidP="00F1081A">
            <w:pPr>
              <w:pStyle w:val="Sinespaciado"/>
              <w:ind w:left="-140" w:right="-81"/>
              <w:jc w:val="center"/>
              <w:rPr>
                <w:rFonts w:eastAsia="Times New Roman" w:cs="Times New Roman"/>
                <w:color w:val="000000" w:themeColor="text1"/>
                <w:sz w:val="20"/>
                <w:szCs w:val="20"/>
                <w:lang w:eastAsia="es-EC"/>
              </w:rPr>
            </w:pPr>
            <w:r w:rsidRPr="00BC5E24">
              <w:rPr>
                <w:rFonts w:eastAsia="Times New Roman" w:cs="Times New Roman"/>
                <w:color w:val="000000" w:themeColor="text1"/>
                <w:sz w:val="20"/>
                <w:szCs w:val="20"/>
                <w:lang w:eastAsia="es-EC"/>
              </w:rPr>
              <w:t>2</w:t>
            </w:r>
          </w:p>
          <w:p w:rsidR="00336E32" w:rsidRPr="00BC5E24" w:rsidRDefault="00867009" w:rsidP="00F1081A">
            <w:pPr>
              <w:pStyle w:val="Sinespaciado"/>
              <w:ind w:left="-140" w:right="-81"/>
              <w:jc w:val="center"/>
              <w:rPr>
                <w:rFonts w:eastAsia="Times New Roman" w:cs="Times New Roman"/>
                <w:color w:val="000000" w:themeColor="text1"/>
                <w:sz w:val="20"/>
                <w:szCs w:val="20"/>
                <w:lang w:eastAsia="es-EC"/>
              </w:rPr>
            </w:pPr>
            <w:r>
              <w:rPr>
                <w:rFonts w:eastAsia="Times New Roman" w:cs="Times New Roman"/>
                <w:color w:val="000000" w:themeColor="text1"/>
                <w:sz w:val="20"/>
                <w:szCs w:val="20"/>
                <w:lang w:eastAsia="es-EC"/>
              </w:rPr>
              <w:t>(8 granos roto</w:t>
            </w:r>
            <w:r w:rsidR="00336E32" w:rsidRPr="00BC5E24">
              <w:rPr>
                <w:rFonts w:eastAsia="Times New Roman" w:cs="Times New Roman"/>
                <w:color w:val="000000" w:themeColor="text1"/>
                <w:sz w:val="20"/>
                <w:szCs w:val="20"/>
                <w:lang w:eastAsia="es-EC"/>
              </w:rPr>
              <w:t>s)</w:t>
            </w:r>
          </w:p>
        </w:tc>
      </w:tr>
      <w:tr w:rsidR="00336E32" w:rsidRPr="000C6D14" w:rsidTr="00F1081A">
        <w:trPr>
          <w:trHeight w:val="170"/>
          <w:jc w:val="center"/>
        </w:trPr>
        <w:tc>
          <w:tcPr>
            <w:tcW w:w="712" w:type="pct"/>
            <w:noWrap/>
            <w:vAlign w:val="bottom"/>
            <w:hideMark/>
          </w:tcPr>
          <w:p w:rsidR="00336E32" w:rsidRPr="006E6CAA" w:rsidRDefault="00336E32" w:rsidP="00F1081A">
            <w:pPr>
              <w:spacing w:after="0" w:line="240" w:lineRule="auto"/>
              <w:ind w:left="-166"/>
              <w:jc w:val="center"/>
              <w:rPr>
                <w:rFonts w:eastAsia="Times New Roman" w:cs="Times New Roman"/>
                <w:sz w:val="20"/>
                <w:szCs w:val="20"/>
                <w:lang w:eastAsia="es-EC"/>
              </w:rPr>
            </w:pPr>
            <w:r w:rsidRPr="006E6CAA">
              <w:rPr>
                <w:rFonts w:eastAsia="Times New Roman" w:cs="Times New Roman"/>
                <w:sz w:val="20"/>
                <w:szCs w:val="20"/>
                <w:lang w:eastAsia="es-EC"/>
              </w:rPr>
              <w:t>T2</w:t>
            </w:r>
          </w:p>
        </w:tc>
        <w:tc>
          <w:tcPr>
            <w:tcW w:w="805" w:type="pct"/>
            <w:noWrap/>
            <w:vAlign w:val="bottom"/>
          </w:tcPr>
          <w:p w:rsidR="00336E32" w:rsidRPr="006E6CAA" w:rsidRDefault="00E1753B" w:rsidP="00F1081A">
            <w:pPr>
              <w:spacing w:after="0" w:line="240" w:lineRule="auto"/>
              <w:ind w:left="33"/>
              <w:jc w:val="center"/>
              <w:rPr>
                <w:rFonts w:eastAsia="Times New Roman" w:cs="Times New Roman"/>
                <w:bCs/>
                <w:sz w:val="20"/>
                <w:szCs w:val="20"/>
                <w:lang w:eastAsia="es-EC"/>
              </w:rPr>
            </w:pPr>
            <w:r w:rsidRPr="006E6CAA">
              <w:rPr>
                <w:rFonts w:cs="Times New Roman"/>
                <w:sz w:val="20"/>
                <w:szCs w:val="20"/>
              </w:rPr>
              <w:t>10013</w:t>
            </w:r>
          </w:p>
        </w:tc>
        <w:tc>
          <w:tcPr>
            <w:tcW w:w="1252" w:type="pct"/>
            <w:vAlign w:val="bottom"/>
          </w:tcPr>
          <w:p w:rsidR="00336E32" w:rsidRPr="006D594A" w:rsidRDefault="006D594A" w:rsidP="00F1081A">
            <w:pPr>
              <w:pStyle w:val="Sinespaciado"/>
              <w:ind w:left="-140" w:right="-81"/>
              <w:jc w:val="center"/>
              <w:rPr>
                <w:rFonts w:eastAsia="Times New Roman" w:cs="Times New Roman"/>
                <w:color w:val="000000" w:themeColor="text1"/>
                <w:sz w:val="20"/>
                <w:szCs w:val="20"/>
                <w:lang w:eastAsia="es-EC"/>
              </w:rPr>
            </w:pPr>
            <w:r w:rsidRPr="006D594A">
              <w:rPr>
                <w:rFonts w:eastAsia="Times New Roman" w:cs="Times New Roman"/>
                <w:color w:val="000000" w:themeColor="text1"/>
                <w:sz w:val="20"/>
                <w:szCs w:val="20"/>
                <w:lang w:eastAsia="es-EC"/>
              </w:rPr>
              <w:t>2</w:t>
            </w:r>
          </w:p>
          <w:p w:rsidR="00336E32" w:rsidRPr="006E6CAA" w:rsidRDefault="006D594A" w:rsidP="00F1081A">
            <w:pPr>
              <w:pStyle w:val="Sinespaciado"/>
              <w:ind w:left="-140" w:right="-81"/>
              <w:jc w:val="center"/>
              <w:rPr>
                <w:rFonts w:eastAsia="Times New Roman" w:cs="Times New Roman"/>
                <w:color w:val="FF0000"/>
                <w:sz w:val="20"/>
                <w:szCs w:val="20"/>
                <w:lang w:eastAsia="es-EC"/>
              </w:rPr>
            </w:pPr>
            <w:r w:rsidRPr="006D594A">
              <w:rPr>
                <w:rFonts w:eastAsia="Times New Roman" w:cs="Times New Roman"/>
                <w:color w:val="000000" w:themeColor="text1"/>
                <w:sz w:val="20"/>
                <w:szCs w:val="20"/>
                <w:lang w:eastAsia="es-EC"/>
              </w:rPr>
              <w:t>(24</w:t>
            </w:r>
            <w:r w:rsidR="00336E32" w:rsidRPr="006D594A">
              <w:rPr>
                <w:rFonts w:eastAsia="Times New Roman" w:cs="Times New Roman"/>
                <w:color w:val="000000" w:themeColor="text1"/>
                <w:sz w:val="20"/>
                <w:szCs w:val="20"/>
                <w:lang w:eastAsia="es-EC"/>
              </w:rPr>
              <w:t xml:space="preserve"> plantas inclinadas)</w:t>
            </w:r>
          </w:p>
        </w:tc>
        <w:tc>
          <w:tcPr>
            <w:tcW w:w="715" w:type="pct"/>
            <w:vAlign w:val="bottom"/>
          </w:tcPr>
          <w:p w:rsidR="00336E32" w:rsidRPr="00BC5E24" w:rsidRDefault="00336E32" w:rsidP="00F1081A">
            <w:pPr>
              <w:pStyle w:val="Sinespaciado"/>
              <w:ind w:left="-140" w:right="-81"/>
              <w:jc w:val="center"/>
              <w:rPr>
                <w:rFonts w:eastAsia="Times New Roman" w:cs="Times New Roman"/>
                <w:color w:val="000000" w:themeColor="text1"/>
                <w:sz w:val="20"/>
                <w:szCs w:val="20"/>
                <w:lang w:eastAsia="es-EC"/>
              </w:rPr>
            </w:pPr>
            <w:r w:rsidRPr="00BC5E24">
              <w:rPr>
                <w:rFonts w:eastAsia="Times New Roman" w:cs="Times New Roman"/>
                <w:color w:val="000000" w:themeColor="text1"/>
                <w:sz w:val="20"/>
                <w:szCs w:val="20"/>
                <w:lang w:eastAsia="es-EC"/>
              </w:rPr>
              <w:t>1</w:t>
            </w:r>
          </w:p>
        </w:tc>
        <w:tc>
          <w:tcPr>
            <w:tcW w:w="625" w:type="pct"/>
            <w:vAlign w:val="bottom"/>
          </w:tcPr>
          <w:p w:rsidR="00336E32" w:rsidRPr="00BC5E24" w:rsidRDefault="00BC5E24" w:rsidP="00F1081A">
            <w:pPr>
              <w:pStyle w:val="Sinespaciado"/>
              <w:ind w:left="-140" w:right="-81"/>
              <w:jc w:val="center"/>
              <w:rPr>
                <w:rFonts w:eastAsia="Times New Roman" w:cs="Times New Roman"/>
                <w:color w:val="000000" w:themeColor="text1"/>
                <w:sz w:val="20"/>
                <w:szCs w:val="20"/>
                <w:lang w:eastAsia="es-EC"/>
              </w:rPr>
            </w:pPr>
            <w:r w:rsidRPr="00BC5E24">
              <w:rPr>
                <w:rFonts w:eastAsia="Times New Roman" w:cs="Times New Roman"/>
                <w:color w:val="000000" w:themeColor="text1"/>
                <w:sz w:val="20"/>
                <w:szCs w:val="20"/>
                <w:lang w:eastAsia="es-EC"/>
              </w:rPr>
              <w:t>1</w:t>
            </w:r>
          </w:p>
        </w:tc>
        <w:tc>
          <w:tcPr>
            <w:tcW w:w="891" w:type="pct"/>
            <w:vAlign w:val="bottom"/>
          </w:tcPr>
          <w:p w:rsidR="00336E32" w:rsidRPr="00BC5E24" w:rsidRDefault="00336E32" w:rsidP="00F1081A">
            <w:pPr>
              <w:pStyle w:val="Sinespaciado"/>
              <w:ind w:left="-140" w:right="-81"/>
              <w:jc w:val="center"/>
              <w:rPr>
                <w:rFonts w:eastAsia="Times New Roman" w:cs="Times New Roman"/>
                <w:color w:val="000000" w:themeColor="text1"/>
                <w:sz w:val="20"/>
                <w:szCs w:val="20"/>
                <w:lang w:eastAsia="es-EC"/>
              </w:rPr>
            </w:pPr>
            <w:r w:rsidRPr="00BC5E24">
              <w:rPr>
                <w:rFonts w:eastAsia="Times New Roman" w:cs="Times New Roman"/>
                <w:color w:val="000000" w:themeColor="text1"/>
                <w:sz w:val="20"/>
                <w:szCs w:val="20"/>
                <w:lang w:eastAsia="es-EC"/>
              </w:rPr>
              <w:t>2</w:t>
            </w:r>
          </w:p>
          <w:p w:rsidR="00336E32" w:rsidRPr="00BC5E24" w:rsidRDefault="00BC5E24" w:rsidP="00F1081A">
            <w:pPr>
              <w:pStyle w:val="Sinespaciado"/>
              <w:ind w:left="-140" w:right="-81"/>
              <w:jc w:val="center"/>
              <w:rPr>
                <w:rFonts w:eastAsia="Times New Roman" w:cs="Times New Roman"/>
                <w:color w:val="000000" w:themeColor="text1"/>
                <w:sz w:val="20"/>
                <w:szCs w:val="20"/>
                <w:lang w:eastAsia="es-EC"/>
              </w:rPr>
            </w:pPr>
            <w:r>
              <w:rPr>
                <w:rFonts w:eastAsia="Times New Roman" w:cs="Times New Roman"/>
                <w:color w:val="000000" w:themeColor="text1"/>
                <w:sz w:val="20"/>
                <w:szCs w:val="20"/>
                <w:lang w:eastAsia="es-EC"/>
              </w:rPr>
              <w:t>(10</w:t>
            </w:r>
            <w:r w:rsidR="00867009">
              <w:rPr>
                <w:rFonts w:eastAsia="Times New Roman" w:cs="Times New Roman"/>
                <w:color w:val="000000" w:themeColor="text1"/>
                <w:sz w:val="20"/>
                <w:szCs w:val="20"/>
                <w:lang w:eastAsia="es-EC"/>
              </w:rPr>
              <w:t xml:space="preserve"> granos roto</w:t>
            </w:r>
            <w:r w:rsidR="00867009" w:rsidRPr="00BC5E24">
              <w:rPr>
                <w:rFonts w:eastAsia="Times New Roman" w:cs="Times New Roman"/>
                <w:color w:val="000000" w:themeColor="text1"/>
                <w:sz w:val="20"/>
                <w:szCs w:val="20"/>
                <w:lang w:eastAsia="es-EC"/>
              </w:rPr>
              <w:t>s</w:t>
            </w:r>
            <w:r w:rsidR="00336E32" w:rsidRPr="00BC5E24">
              <w:rPr>
                <w:rFonts w:eastAsia="Times New Roman" w:cs="Times New Roman"/>
                <w:color w:val="000000" w:themeColor="text1"/>
                <w:sz w:val="20"/>
                <w:szCs w:val="20"/>
                <w:lang w:eastAsia="es-EC"/>
              </w:rPr>
              <w:t>)</w:t>
            </w:r>
          </w:p>
        </w:tc>
      </w:tr>
      <w:tr w:rsidR="00336E32" w:rsidRPr="000C6D14" w:rsidTr="00F1081A">
        <w:trPr>
          <w:trHeight w:val="170"/>
          <w:jc w:val="center"/>
        </w:trPr>
        <w:tc>
          <w:tcPr>
            <w:tcW w:w="712" w:type="pct"/>
            <w:noWrap/>
            <w:vAlign w:val="bottom"/>
            <w:hideMark/>
          </w:tcPr>
          <w:p w:rsidR="00336E32" w:rsidRPr="006E6CAA" w:rsidRDefault="00336E32" w:rsidP="00F1081A">
            <w:pPr>
              <w:spacing w:after="0" w:line="240" w:lineRule="auto"/>
              <w:ind w:left="-166"/>
              <w:jc w:val="center"/>
              <w:rPr>
                <w:rFonts w:eastAsia="Times New Roman" w:cs="Times New Roman"/>
                <w:sz w:val="20"/>
                <w:szCs w:val="20"/>
                <w:lang w:eastAsia="es-EC"/>
              </w:rPr>
            </w:pPr>
            <w:r w:rsidRPr="006E6CAA">
              <w:rPr>
                <w:rFonts w:eastAsia="Times New Roman" w:cs="Times New Roman"/>
                <w:sz w:val="20"/>
                <w:szCs w:val="20"/>
                <w:lang w:eastAsia="es-EC"/>
              </w:rPr>
              <w:t>T3</w:t>
            </w:r>
          </w:p>
        </w:tc>
        <w:tc>
          <w:tcPr>
            <w:tcW w:w="805" w:type="pct"/>
            <w:noWrap/>
            <w:vAlign w:val="bottom"/>
          </w:tcPr>
          <w:p w:rsidR="00336E32" w:rsidRPr="006E6CAA" w:rsidRDefault="00E1753B" w:rsidP="00F1081A">
            <w:pPr>
              <w:spacing w:after="0" w:line="240" w:lineRule="auto"/>
              <w:ind w:left="33"/>
              <w:jc w:val="center"/>
              <w:rPr>
                <w:rFonts w:eastAsia="Times New Roman" w:cs="Times New Roman"/>
                <w:bCs/>
                <w:sz w:val="20"/>
                <w:szCs w:val="20"/>
                <w:lang w:eastAsia="es-EC"/>
              </w:rPr>
            </w:pPr>
            <w:r w:rsidRPr="006E6CAA">
              <w:rPr>
                <w:rFonts w:cs="Times New Roman"/>
                <w:sz w:val="20"/>
                <w:szCs w:val="20"/>
              </w:rPr>
              <w:t>S-132</w:t>
            </w:r>
          </w:p>
        </w:tc>
        <w:tc>
          <w:tcPr>
            <w:tcW w:w="1252" w:type="pct"/>
            <w:vAlign w:val="bottom"/>
          </w:tcPr>
          <w:p w:rsidR="00336E32" w:rsidRPr="006D594A" w:rsidRDefault="006D594A" w:rsidP="00F1081A">
            <w:pPr>
              <w:pStyle w:val="Sinespaciado"/>
              <w:ind w:left="-140" w:right="-81"/>
              <w:jc w:val="center"/>
              <w:rPr>
                <w:rFonts w:eastAsia="Times New Roman" w:cs="Times New Roman"/>
                <w:color w:val="000000" w:themeColor="text1"/>
                <w:sz w:val="20"/>
                <w:szCs w:val="20"/>
                <w:lang w:eastAsia="es-EC"/>
              </w:rPr>
            </w:pPr>
            <w:r w:rsidRPr="006D594A">
              <w:rPr>
                <w:rFonts w:eastAsia="Times New Roman" w:cs="Times New Roman"/>
                <w:color w:val="000000" w:themeColor="text1"/>
                <w:sz w:val="20"/>
                <w:szCs w:val="20"/>
                <w:lang w:eastAsia="es-EC"/>
              </w:rPr>
              <w:t>2</w:t>
            </w:r>
          </w:p>
          <w:p w:rsidR="00336E32" w:rsidRPr="006E6CAA" w:rsidRDefault="00336E32" w:rsidP="00F1081A">
            <w:pPr>
              <w:pStyle w:val="Sinespaciado"/>
              <w:ind w:left="-140" w:right="-81"/>
              <w:jc w:val="center"/>
              <w:rPr>
                <w:rFonts w:eastAsia="Times New Roman" w:cs="Times New Roman"/>
                <w:color w:val="FF0000"/>
                <w:sz w:val="20"/>
                <w:szCs w:val="20"/>
                <w:lang w:eastAsia="es-EC"/>
              </w:rPr>
            </w:pPr>
            <w:r w:rsidRPr="006D594A">
              <w:rPr>
                <w:rFonts w:eastAsia="Times New Roman" w:cs="Times New Roman"/>
                <w:color w:val="000000" w:themeColor="text1"/>
                <w:sz w:val="20"/>
                <w:szCs w:val="20"/>
                <w:lang w:eastAsia="es-EC"/>
              </w:rPr>
              <w:t>(</w:t>
            </w:r>
            <w:r w:rsidR="006D594A" w:rsidRPr="006D594A">
              <w:rPr>
                <w:rFonts w:eastAsia="Times New Roman" w:cs="Times New Roman"/>
                <w:color w:val="000000" w:themeColor="text1"/>
                <w:sz w:val="20"/>
                <w:szCs w:val="20"/>
                <w:lang w:eastAsia="es-EC"/>
              </w:rPr>
              <w:t>2</w:t>
            </w:r>
            <w:r w:rsidRPr="006D594A">
              <w:rPr>
                <w:rFonts w:eastAsia="Times New Roman" w:cs="Times New Roman"/>
                <w:color w:val="000000" w:themeColor="text1"/>
                <w:sz w:val="20"/>
                <w:szCs w:val="20"/>
                <w:lang w:eastAsia="es-EC"/>
              </w:rPr>
              <w:t>0 plantas inclinadas)</w:t>
            </w:r>
          </w:p>
        </w:tc>
        <w:tc>
          <w:tcPr>
            <w:tcW w:w="715" w:type="pct"/>
            <w:vAlign w:val="bottom"/>
          </w:tcPr>
          <w:p w:rsidR="00336E32" w:rsidRPr="00BC5E24" w:rsidRDefault="00336E32" w:rsidP="00F1081A">
            <w:pPr>
              <w:pStyle w:val="Sinespaciado"/>
              <w:ind w:left="-140" w:right="-81"/>
              <w:jc w:val="center"/>
              <w:rPr>
                <w:rFonts w:eastAsia="Times New Roman" w:cs="Times New Roman"/>
                <w:color w:val="000000" w:themeColor="text1"/>
                <w:sz w:val="20"/>
                <w:szCs w:val="20"/>
                <w:lang w:eastAsia="es-EC"/>
              </w:rPr>
            </w:pPr>
            <w:r w:rsidRPr="00BC5E24">
              <w:rPr>
                <w:rFonts w:eastAsia="Times New Roman" w:cs="Times New Roman"/>
                <w:color w:val="000000" w:themeColor="text1"/>
                <w:sz w:val="20"/>
                <w:szCs w:val="20"/>
                <w:lang w:eastAsia="es-EC"/>
              </w:rPr>
              <w:t>1</w:t>
            </w:r>
          </w:p>
        </w:tc>
        <w:tc>
          <w:tcPr>
            <w:tcW w:w="625" w:type="pct"/>
            <w:vAlign w:val="bottom"/>
          </w:tcPr>
          <w:p w:rsidR="00336E32" w:rsidRPr="00BC5E24" w:rsidRDefault="00BC5E24" w:rsidP="00F1081A">
            <w:pPr>
              <w:pStyle w:val="Sinespaciado"/>
              <w:ind w:left="-140" w:right="-81"/>
              <w:jc w:val="center"/>
              <w:rPr>
                <w:rFonts w:eastAsia="Times New Roman" w:cs="Times New Roman"/>
                <w:color w:val="000000" w:themeColor="text1"/>
                <w:sz w:val="20"/>
                <w:szCs w:val="20"/>
                <w:lang w:eastAsia="es-EC"/>
              </w:rPr>
            </w:pPr>
            <w:r w:rsidRPr="00BC5E24">
              <w:rPr>
                <w:rFonts w:eastAsia="Times New Roman" w:cs="Times New Roman"/>
                <w:color w:val="000000" w:themeColor="text1"/>
                <w:sz w:val="20"/>
                <w:szCs w:val="20"/>
                <w:lang w:eastAsia="es-EC"/>
              </w:rPr>
              <w:t>1</w:t>
            </w:r>
          </w:p>
        </w:tc>
        <w:tc>
          <w:tcPr>
            <w:tcW w:w="891" w:type="pct"/>
            <w:vAlign w:val="bottom"/>
          </w:tcPr>
          <w:p w:rsidR="00336E32" w:rsidRPr="00BC5E24" w:rsidRDefault="00AE099D" w:rsidP="00F1081A">
            <w:pPr>
              <w:pStyle w:val="Sinespaciado"/>
              <w:ind w:left="-140" w:right="-81"/>
              <w:jc w:val="center"/>
              <w:rPr>
                <w:rFonts w:eastAsia="Times New Roman" w:cs="Times New Roman"/>
                <w:color w:val="000000" w:themeColor="text1"/>
                <w:sz w:val="20"/>
                <w:szCs w:val="20"/>
                <w:lang w:eastAsia="es-EC"/>
              </w:rPr>
            </w:pPr>
            <w:r>
              <w:rPr>
                <w:rFonts w:eastAsia="Times New Roman" w:cs="Times New Roman"/>
                <w:color w:val="000000" w:themeColor="text1"/>
                <w:sz w:val="20"/>
                <w:szCs w:val="20"/>
                <w:lang w:eastAsia="es-EC"/>
              </w:rPr>
              <w:t>2</w:t>
            </w:r>
          </w:p>
          <w:p w:rsidR="00336E32" w:rsidRPr="00BC5E24" w:rsidRDefault="00336E32" w:rsidP="00F1081A">
            <w:pPr>
              <w:pStyle w:val="Sinespaciado"/>
              <w:ind w:left="-140" w:right="-81"/>
              <w:jc w:val="center"/>
              <w:rPr>
                <w:rFonts w:eastAsia="Times New Roman" w:cs="Times New Roman"/>
                <w:color w:val="000000" w:themeColor="text1"/>
                <w:sz w:val="20"/>
                <w:szCs w:val="20"/>
                <w:lang w:eastAsia="es-EC"/>
              </w:rPr>
            </w:pPr>
            <w:r w:rsidRPr="00BC5E24">
              <w:rPr>
                <w:rFonts w:eastAsia="Times New Roman" w:cs="Times New Roman"/>
                <w:color w:val="000000" w:themeColor="text1"/>
                <w:sz w:val="20"/>
                <w:szCs w:val="20"/>
                <w:lang w:eastAsia="es-EC"/>
              </w:rPr>
              <w:t>(</w:t>
            </w:r>
            <w:r w:rsidR="00AE099D">
              <w:rPr>
                <w:rFonts w:cs="Times New Roman"/>
                <w:color w:val="000000" w:themeColor="text1"/>
                <w:sz w:val="20"/>
                <w:szCs w:val="20"/>
              </w:rPr>
              <w:t>15</w:t>
            </w:r>
            <w:r w:rsidR="00867009">
              <w:rPr>
                <w:rFonts w:eastAsia="Times New Roman" w:cs="Times New Roman"/>
                <w:color w:val="000000" w:themeColor="text1"/>
                <w:sz w:val="20"/>
                <w:szCs w:val="20"/>
                <w:lang w:eastAsia="es-EC"/>
              </w:rPr>
              <w:t xml:space="preserve"> granos roto</w:t>
            </w:r>
            <w:r w:rsidR="00867009" w:rsidRPr="00BC5E24">
              <w:rPr>
                <w:rFonts w:eastAsia="Times New Roman" w:cs="Times New Roman"/>
                <w:color w:val="000000" w:themeColor="text1"/>
                <w:sz w:val="20"/>
                <w:szCs w:val="20"/>
                <w:lang w:eastAsia="es-EC"/>
              </w:rPr>
              <w:t>s</w:t>
            </w:r>
            <w:r w:rsidRPr="00BC5E24">
              <w:rPr>
                <w:rFonts w:eastAsia="Times New Roman" w:cs="Times New Roman"/>
                <w:color w:val="000000" w:themeColor="text1"/>
                <w:sz w:val="20"/>
                <w:szCs w:val="20"/>
                <w:lang w:eastAsia="es-EC"/>
              </w:rPr>
              <w:t>)</w:t>
            </w:r>
          </w:p>
        </w:tc>
      </w:tr>
      <w:tr w:rsidR="00336E32" w:rsidRPr="000C6D14" w:rsidTr="00F1081A">
        <w:trPr>
          <w:trHeight w:val="170"/>
          <w:jc w:val="center"/>
        </w:trPr>
        <w:tc>
          <w:tcPr>
            <w:tcW w:w="712" w:type="pct"/>
            <w:noWrap/>
            <w:vAlign w:val="bottom"/>
            <w:hideMark/>
          </w:tcPr>
          <w:p w:rsidR="00336E32" w:rsidRPr="006E6CAA" w:rsidRDefault="00336E32" w:rsidP="00F1081A">
            <w:pPr>
              <w:spacing w:after="0" w:line="240" w:lineRule="auto"/>
              <w:ind w:left="-166"/>
              <w:jc w:val="center"/>
              <w:rPr>
                <w:rFonts w:eastAsia="Times New Roman" w:cs="Times New Roman"/>
                <w:sz w:val="20"/>
                <w:szCs w:val="20"/>
                <w:lang w:eastAsia="es-EC"/>
              </w:rPr>
            </w:pPr>
            <w:r w:rsidRPr="006E6CAA">
              <w:rPr>
                <w:rFonts w:eastAsia="Times New Roman" w:cs="Times New Roman"/>
                <w:sz w:val="20"/>
                <w:szCs w:val="20"/>
                <w:lang w:eastAsia="es-EC"/>
              </w:rPr>
              <w:t>T4</w:t>
            </w:r>
          </w:p>
        </w:tc>
        <w:tc>
          <w:tcPr>
            <w:tcW w:w="805" w:type="pct"/>
            <w:noWrap/>
            <w:vAlign w:val="bottom"/>
          </w:tcPr>
          <w:p w:rsidR="00336E32" w:rsidRPr="006E6CAA" w:rsidRDefault="00E1753B" w:rsidP="00F1081A">
            <w:pPr>
              <w:spacing w:after="0" w:line="240" w:lineRule="auto"/>
              <w:jc w:val="center"/>
              <w:rPr>
                <w:rFonts w:cs="Times New Roman"/>
                <w:sz w:val="20"/>
                <w:szCs w:val="20"/>
              </w:rPr>
            </w:pPr>
            <w:r w:rsidRPr="006E6CAA">
              <w:rPr>
                <w:rFonts w:cs="Times New Roman"/>
                <w:sz w:val="20"/>
                <w:szCs w:val="20"/>
              </w:rPr>
              <w:t>S-981</w:t>
            </w:r>
          </w:p>
        </w:tc>
        <w:tc>
          <w:tcPr>
            <w:tcW w:w="1252" w:type="pct"/>
            <w:vAlign w:val="bottom"/>
          </w:tcPr>
          <w:p w:rsidR="00336E32" w:rsidRPr="006D594A" w:rsidRDefault="006D594A" w:rsidP="00F1081A">
            <w:pPr>
              <w:pStyle w:val="Sinespaciado"/>
              <w:ind w:left="-140" w:right="-81"/>
              <w:jc w:val="center"/>
              <w:rPr>
                <w:rFonts w:eastAsia="Times New Roman" w:cs="Times New Roman"/>
                <w:color w:val="000000" w:themeColor="text1"/>
                <w:sz w:val="20"/>
                <w:szCs w:val="20"/>
                <w:lang w:eastAsia="es-EC"/>
              </w:rPr>
            </w:pPr>
            <w:r w:rsidRPr="006D594A">
              <w:rPr>
                <w:rFonts w:eastAsia="Times New Roman" w:cs="Times New Roman"/>
                <w:color w:val="000000" w:themeColor="text1"/>
                <w:sz w:val="20"/>
                <w:szCs w:val="20"/>
                <w:lang w:eastAsia="es-EC"/>
              </w:rPr>
              <w:t>2</w:t>
            </w:r>
          </w:p>
          <w:p w:rsidR="00336E32" w:rsidRPr="006E6CAA" w:rsidRDefault="00336E32" w:rsidP="00F1081A">
            <w:pPr>
              <w:pStyle w:val="Sinespaciado"/>
              <w:ind w:left="-108" w:right="-81"/>
              <w:jc w:val="center"/>
              <w:rPr>
                <w:rFonts w:cs="Times New Roman"/>
                <w:color w:val="FF0000"/>
                <w:sz w:val="20"/>
                <w:szCs w:val="20"/>
              </w:rPr>
            </w:pPr>
            <w:r w:rsidRPr="006D594A">
              <w:rPr>
                <w:rFonts w:eastAsia="Times New Roman" w:cs="Times New Roman"/>
                <w:color w:val="000000" w:themeColor="text1"/>
                <w:sz w:val="20"/>
                <w:szCs w:val="20"/>
                <w:lang w:eastAsia="es-EC"/>
              </w:rPr>
              <w:t>(</w:t>
            </w:r>
            <w:r w:rsidR="00DD6CF8">
              <w:rPr>
                <w:rFonts w:eastAsia="Times New Roman" w:cs="Times New Roman"/>
                <w:color w:val="000000" w:themeColor="text1"/>
                <w:sz w:val="20"/>
                <w:szCs w:val="20"/>
                <w:lang w:eastAsia="es-EC"/>
              </w:rPr>
              <w:t>12</w:t>
            </w:r>
            <w:r w:rsidRPr="006D594A">
              <w:rPr>
                <w:rFonts w:eastAsia="Times New Roman" w:cs="Times New Roman"/>
                <w:color w:val="000000" w:themeColor="text1"/>
                <w:sz w:val="20"/>
                <w:szCs w:val="20"/>
                <w:lang w:eastAsia="es-EC"/>
              </w:rPr>
              <w:t xml:space="preserve"> plantas inclinadas)</w:t>
            </w:r>
          </w:p>
        </w:tc>
        <w:tc>
          <w:tcPr>
            <w:tcW w:w="715" w:type="pct"/>
            <w:vAlign w:val="bottom"/>
          </w:tcPr>
          <w:p w:rsidR="00336E32" w:rsidRPr="00BC5E24" w:rsidRDefault="00336E32" w:rsidP="00F1081A">
            <w:pPr>
              <w:pStyle w:val="Sinespaciado"/>
              <w:ind w:left="-108" w:right="-81"/>
              <w:jc w:val="center"/>
              <w:rPr>
                <w:rFonts w:cs="Times New Roman"/>
                <w:color w:val="000000" w:themeColor="text1"/>
                <w:sz w:val="20"/>
                <w:szCs w:val="20"/>
              </w:rPr>
            </w:pPr>
            <w:r w:rsidRPr="00BC5E24">
              <w:rPr>
                <w:rFonts w:cs="Times New Roman"/>
                <w:color w:val="000000" w:themeColor="text1"/>
                <w:sz w:val="20"/>
                <w:szCs w:val="20"/>
              </w:rPr>
              <w:t>1</w:t>
            </w:r>
          </w:p>
        </w:tc>
        <w:tc>
          <w:tcPr>
            <w:tcW w:w="625" w:type="pct"/>
            <w:vAlign w:val="bottom"/>
          </w:tcPr>
          <w:p w:rsidR="00336E32" w:rsidRPr="00BC5E24" w:rsidRDefault="00BC5E24" w:rsidP="00F1081A">
            <w:pPr>
              <w:pStyle w:val="Sinespaciado"/>
              <w:ind w:left="-140" w:right="-81"/>
              <w:jc w:val="center"/>
              <w:rPr>
                <w:rFonts w:eastAsia="Times New Roman" w:cs="Times New Roman"/>
                <w:color w:val="000000" w:themeColor="text1"/>
                <w:sz w:val="20"/>
                <w:szCs w:val="20"/>
                <w:lang w:eastAsia="es-EC"/>
              </w:rPr>
            </w:pPr>
            <w:r w:rsidRPr="00BC5E24">
              <w:rPr>
                <w:rFonts w:eastAsia="Times New Roman" w:cs="Times New Roman"/>
                <w:color w:val="000000" w:themeColor="text1"/>
                <w:sz w:val="20"/>
                <w:szCs w:val="20"/>
                <w:lang w:eastAsia="es-EC"/>
              </w:rPr>
              <w:t>1</w:t>
            </w:r>
          </w:p>
        </w:tc>
        <w:tc>
          <w:tcPr>
            <w:tcW w:w="891" w:type="pct"/>
            <w:vAlign w:val="bottom"/>
          </w:tcPr>
          <w:p w:rsidR="00336E32" w:rsidRPr="00BC5E24" w:rsidRDefault="00336E32" w:rsidP="00F1081A">
            <w:pPr>
              <w:pStyle w:val="Sinespaciado"/>
              <w:ind w:left="-140" w:right="-81"/>
              <w:jc w:val="center"/>
              <w:rPr>
                <w:rFonts w:eastAsia="Times New Roman" w:cs="Times New Roman"/>
                <w:color w:val="000000" w:themeColor="text1"/>
                <w:sz w:val="20"/>
                <w:szCs w:val="20"/>
                <w:lang w:eastAsia="es-EC"/>
              </w:rPr>
            </w:pPr>
            <w:r w:rsidRPr="00BC5E24">
              <w:rPr>
                <w:rFonts w:eastAsia="Times New Roman" w:cs="Times New Roman"/>
                <w:color w:val="000000" w:themeColor="text1"/>
                <w:sz w:val="20"/>
                <w:szCs w:val="20"/>
                <w:lang w:eastAsia="es-EC"/>
              </w:rPr>
              <w:t>1</w:t>
            </w:r>
          </w:p>
          <w:p w:rsidR="00336E32" w:rsidRPr="00BC5E24" w:rsidRDefault="00336E32" w:rsidP="00F1081A">
            <w:pPr>
              <w:pStyle w:val="Sinespaciado"/>
              <w:ind w:left="-108" w:right="-81"/>
              <w:jc w:val="center"/>
              <w:rPr>
                <w:rFonts w:cs="Times New Roman"/>
                <w:color w:val="000000" w:themeColor="text1"/>
                <w:sz w:val="20"/>
                <w:szCs w:val="20"/>
              </w:rPr>
            </w:pPr>
            <w:r w:rsidRPr="00BC5E24">
              <w:rPr>
                <w:rFonts w:eastAsia="Times New Roman" w:cs="Times New Roman"/>
                <w:color w:val="000000" w:themeColor="text1"/>
                <w:sz w:val="20"/>
                <w:szCs w:val="20"/>
                <w:lang w:eastAsia="es-EC"/>
              </w:rPr>
              <w:t>(</w:t>
            </w:r>
            <w:r w:rsidRPr="00BC5E24">
              <w:rPr>
                <w:rFonts w:cs="Times New Roman"/>
                <w:color w:val="000000" w:themeColor="text1"/>
                <w:sz w:val="20"/>
                <w:szCs w:val="20"/>
              </w:rPr>
              <w:t>0</w:t>
            </w:r>
            <w:r w:rsidR="00867009">
              <w:rPr>
                <w:rFonts w:eastAsia="Times New Roman" w:cs="Times New Roman"/>
                <w:color w:val="000000" w:themeColor="text1"/>
                <w:sz w:val="20"/>
                <w:szCs w:val="20"/>
                <w:lang w:eastAsia="es-EC"/>
              </w:rPr>
              <w:t xml:space="preserve"> granos roto</w:t>
            </w:r>
            <w:r w:rsidR="00867009" w:rsidRPr="00BC5E24">
              <w:rPr>
                <w:rFonts w:eastAsia="Times New Roman" w:cs="Times New Roman"/>
                <w:color w:val="000000" w:themeColor="text1"/>
                <w:sz w:val="20"/>
                <w:szCs w:val="20"/>
                <w:lang w:eastAsia="es-EC"/>
              </w:rPr>
              <w:t>s</w:t>
            </w:r>
            <w:r w:rsidRPr="00BC5E24">
              <w:rPr>
                <w:rFonts w:eastAsia="Times New Roman" w:cs="Times New Roman"/>
                <w:color w:val="000000" w:themeColor="text1"/>
                <w:sz w:val="20"/>
                <w:szCs w:val="20"/>
                <w:lang w:eastAsia="es-EC"/>
              </w:rPr>
              <w:t>)</w:t>
            </w:r>
          </w:p>
        </w:tc>
      </w:tr>
      <w:tr w:rsidR="00336E32" w:rsidRPr="000C6D14" w:rsidTr="00F1081A">
        <w:trPr>
          <w:trHeight w:val="170"/>
          <w:jc w:val="center"/>
        </w:trPr>
        <w:tc>
          <w:tcPr>
            <w:tcW w:w="712" w:type="pct"/>
            <w:noWrap/>
            <w:vAlign w:val="bottom"/>
            <w:hideMark/>
          </w:tcPr>
          <w:p w:rsidR="00336E32" w:rsidRPr="006E6CAA" w:rsidRDefault="00336E32" w:rsidP="00F1081A">
            <w:pPr>
              <w:spacing w:after="0" w:line="240" w:lineRule="auto"/>
              <w:ind w:left="-166"/>
              <w:jc w:val="center"/>
              <w:rPr>
                <w:rFonts w:eastAsia="Times New Roman" w:cs="Times New Roman"/>
                <w:sz w:val="20"/>
                <w:szCs w:val="20"/>
                <w:lang w:eastAsia="es-EC"/>
              </w:rPr>
            </w:pPr>
            <w:r w:rsidRPr="006E6CAA">
              <w:rPr>
                <w:rFonts w:eastAsia="Times New Roman" w:cs="Times New Roman"/>
                <w:sz w:val="20"/>
                <w:szCs w:val="20"/>
                <w:lang w:eastAsia="es-EC"/>
              </w:rPr>
              <w:t>T5</w:t>
            </w:r>
          </w:p>
        </w:tc>
        <w:tc>
          <w:tcPr>
            <w:tcW w:w="805" w:type="pct"/>
            <w:noWrap/>
            <w:vAlign w:val="bottom"/>
          </w:tcPr>
          <w:p w:rsidR="00336E32" w:rsidRPr="006E6CAA" w:rsidRDefault="00E1753B" w:rsidP="00F1081A">
            <w:pPr>
              <w:spacing w:after="0" w:line="240" w:lineRule="auto"/>
              <w:ind w:left="33"/>
              <w:jc w:val="center"/>
              <w:rPr>
                <w:rFonts w:eastAsia="Times New Roman" w:cs="Times New Roman"/>
                <w:bCs/>
                <w:sz w:val="20"/>
                <w:szCs w:val="20"/>
                <w:lang w:eastAsia="es-EC"/>
              </w:rPr>
            </w:pPr>
            <w:r w:rsidRPr="006E6CAA">
              <w:rPr>
                <w:rFonts w:cs="Times New Roman"/>
                <w:sz w:val="20"/>
                <w:szCs w:val="20"/>
              </w:rPr>
              <w:t>S-1001</w:t>
            </w:r>
          </w:p>
        </w:tc>
        <w:tc>
          <w:tcPr>
            <w:tcW w:w="1252" w:type="pct"/>
            <w:vAlign w:val="bottom"/>
          </w:tcPr>
          <w:p w:rsidR="00336E32" w:rsidRPr="006D594A" w:rsidRDefault="006D594A" w:rsidP="00F1081A">
            <w:pPr>
              <w:pStyle w:val="Sinespaciado"/>
              <w:ind w:left="-140" w:right="-81"/>
              <w:jc w:val="center"/>
              <w:rPr>
                <w:rFonts w:eastAsia="Times New Roman" w:cs="Times New Roman"/>
                <w:color w:val="000000" w:themeColor="text1"/>
                <w:sz w:val="20"/>
                <w:szCs w:val="20"/>
                <w:lang w:eastAsia="es-EC"/>
              </w:rPr>
            </w:pPr>
            <w:r w:rsidRPr="006D594A">
              <w:rPr>
                <w:rFonts w:eastAsia="Times New Roman" w:cs="Times New Roman"/>
                <w:color w:val="000000" w:themeColor="text1"/>
                <w:sz w:val="20"/>
                <w:szCs w:val="20"/>
                <w:lang w:eastAsia="es-EC"/>
              </w:rPr>
              <w:t>2</w:t>
            </w:r>
          </w:p>
          <w:p w:rsidR="00336E32" w:rsidRPr="006D594A" w:rsidRDefault="00DD6CF8" w:rsidP="00F1081A">
            <w:pPr>
              <w:pStyle w:val="Sinespaciado"/>
              <w:ind w:left="-140" w:right="-81"/>
              <w:jc w:val="center"/>
              <w:rPr>
                <w:rFonts w:eastAsia="Times New Roman" w:cs="Times New Roman"/>
                <w:color w:val="000000" w:themeColor="text1"/>
                <w:sz w:val="20"/>
                <w:szCs w:val="20"/>
                <w:lang w:eastAsia="es-EC"/>
              </w:rPr>
            </w:pPr>
            <w:r>
              <w:rPr>
                <w:rFonts w:eastAsia="Times New Roman" w:cs="Times New Roman"/>
                <w:color w:val="000000" w:themeColor="text1"/>
                <w:sz w:val="20"/>
                <w:szCs w:val="20"/>
                <w:lang w:eastAsia="es-EC"/>
              </w:rPr>
              <w:t>(35</w:t>
            </w:r>
            <w:r w:rsidR="006D594A" w:rsidRPr="006D594A">
              <w:rPr>
                <w:rFonts w:eastAsia="Times New Roman" w:cs="Times New Roman"/>
                <w:color w:val="000000" w:themeColor="text1"/>
                <w:sz w:val="20"/>
                <w:szCs w:val="20"/>
                <w:lang w:eastAsia="es-EC"/>
              </w:rPr>
              <w:t xml:space="preserve"> </w:t>
            </w:r>
            <w:r w:rsidR="00336E32" w:rsidRPr="006D594A">
              <w:rPr>
                <w:rFonts w:eastAsia="Times New Roman" w:cs="Times New Roman"/>
                <w:color w:val="000000" w:themeColor="text1"/>
                <w:sz w:val="20"/>
                <w:szCs w:val="20"/>
                <w:lang w:eastAsia="es-EC"/>
              </w:rPr>
              <w:t>plantas inclinadas)</w:t>
            </w:r>
          </w:p>
        </w:tc>
        <w:tc>
          <w:tcPr>
            <w:tcW w:w="715" w:type="pct"/>
            <w:vAlign w:val="bottom"/>
          </w:tcPr>
          <w:p w:rsidR="00336E32" w:rsidRPr="00BC5E24" w:rsidRDefault="00336E32" w:rsidP="00F1081A">
            <w:pPr>
              <w:spacing w:after="0" w:line="240" w:lineRule="auto"/>
              <w:ind w:left="-140" w:right="-81"/>
              <w:jc w:val="center"/>
              <w:rPr>
                <w:rFonts w:eastAsia="Times New Roman" w:cs="Times New Roman"/>
                <w:color w:val="000000" w:themeColor="text1"/>
                <w:sz w:val="20"/>
                <w:szCs w:val="20"/>
                <w:lang w:eastAsia="es-EC"/>
              </w:rPr>
            </w:pPr>
            <w:r w:rsidRPr="00BC5E24">
              <w:rPr>
                <w:rFonts w:eastAsia="Times New Roman" w:cs="Times New Roman"/>
                <w:color w:val="000000" w:themeColor="text1"/>
                <w:sz w:val="20"/>
                <w:szCs w:val="20"/>
                <w:lang w:eastAsia="es-EC"/>
              </w:rPr>
              <w:t>1</w:t>
            </w:r>
          </w:p>
        </w:tc>
        <w:tc>
          <w:tcPr>
            <w:tcW w:w="625" w:type="pct"/>
            <w:vAlign w:val="bottom"/>
          </w:tcPr>
          <w:p w:rsidR="00336E32" w:rsidRPr="00BC5E24" w:rsidRDefault="00BC5E24" w:rsidP="00F1081A">
            <w:pPr>
              <w:pStyle w:val="Sinespaciado"/>
              <w:ind w:left="-140" w:right="-81"/>
              <w:jc w:val="center"/>
              <w:rPr>
                <w:rFonts w:eastAsia="Times New Roman" w:cs="Times New Roman"/>
                <w:color w:val="000000" w:themeColor="text1"/>
                <w:sz w:val="20"/>
                <w:szCs w:val="20"/>
                <w:lang w:eastAsia="es-EC"/>
              </w:rPr>
            </w:pPr>
            <w:r w:rsidRPr="00BC5E24">
              <w:rPr>
                <w:rFonts w:eastAsia="Times New Roman" w:cs="Times New Roman"/>
                <w:color w:val="000000" w:themeColor="text1"/>
                <w:sz w:val="20"/>
                <w:szCs w:val="20"/>
                <w:lang w:eastAsia="es-EC"/>
              </w:rPr>
              <w:t>1</w:t>
            </w:r>
          </w:p>
        </w:tc>
        <w:tc>
          <w:tcPr>
            <w:tcW w:w="891" w:type="pct"/>
            <w:vAlign w:val="bottom"/>
          </w:tcPr>
          <w:p w:rsidR="00336E32" w:rsidRPr="00BC5E24" w:rsidRDefault="00336E32" w:rsidP="00F1081A">
            <w:pPr>
              <w:pStyle w:val="Sinespaciado"/>
              <w:ind w:left="-140" w:right="-81"/>
              <w:jc w:val="center"/>
              <w:rPr>
                <w:rFonts w:eastAsia="Times New Roman" w:cs="Times New Roman"/>
                <w:color w:val="000000" w:themeColor="text1"/>
                <w:sz w:val="20"/>
                <w:szCs w:val="20"/>
                <w:lang w:eastAsia="es-EC"/>
              </w:rPr>
            </w:pPr>
            <w:r w:rsidRPr="00BC5E24">
              <w:rPr>
                <w:rFonts w:eastAsia="Times New Roman" w:cs="Times New Roman"/>
                <w:color w:val="000000" w:themeColor="text1"/>
                <w:sz w:val="20"/>
                <w:szCs w:val="20"/>
                <w:lang w:eastAsia="es-EC"/>
              </w:rPr>
              <w:t>1</w:t>
            </w:r>
          </w:p>
          <w:p w:rsidR="00336E32" w:rsidRPr="00BC5E24" w:rsidRDefault="00336E32" w:rsidP="00F1081A">
            <w:pPr>
              <w:spacing w:after="0" w:line="240" w:lineRule="auto"/>
              <w:ind w:left="-140" w:right="-81"/>
              <w:jc w:val="center"/>
              <w:rPr>
                <w:rFonts w:eastAsia="Times New Roman" w:cs="Times New Roman"/>
                <w:color w:val="000000" w:themeColor="text1"/>
                <w:sz w:val="20"/>
                <w:szCs w:val="20"/>
                <w:lang w:eastAsia="es-EC"/>
              </w:rPr>
            </w:pPr>
            <w:r w:rsidRPr="00BC5E24">
              <w:rPr>
                <w:rFonts w:eastAsia="Times New Roman" w:cs="Times New Roman"/>
                <w:color w:val="000000" w:themeColor="text1"/>
                <w:sz w:val="20"/>
                <w:szCs w:val="20"/>
                <w:lang w:eastAsia="es-EC"/>
              </w:rPr>
              <w:t>(</w:t>
            </w:r>
            <w:r w:rsidR="00AE099D">
              <w:rPr>
                <w:rFonts w:cs="Times New Roman"/>
                <w:color w:val="000000" w:themeColor="text1"/>
                <w:sz w:val="20"/>
                <w:szCs w:val="20"/>
              </w:rPr>
              <w:t>9</w:t>
            </w:r>
            <w:r w:rsidR="00867009">
              <w:rPr>
                <w:rFonts w:eastAsia="Times New Roman" w:cs="Times New Roman"/>
                <w:color w:val="000000" w:themeColor="text1"/>
                <w:sz w:val="20"/>
                <w:szCs w:val="20"/>
                <w:lang w:eastAsia="es-EC"/>
              </w:rPr>
              <w:t xml:space="preserve"> granos roto</w:t>
            </w:r>
            <w:r w:rsidR="00867009" w:rsidRPr="00BC5E24">
              <w:rPr>
                <w:rFonts w:eastAsia="Times New Roman" w:cs="Times New Roman"/>
                <w:color w:val="000000" w:themeColor="text1"/>
                <w:sz w:val="20"/>
                <w:szCs w:val="20"/>
                <w:lang w:eastAsia="es-EC"/>
              </w:rPr>
              <w:t>s</w:t>
            </w:r>
            <w:r w:rsidRPr="00BC5E24">
              <w:rPr>
                <w:rFonts w:eastAsia="Times New Roman" w:cs="Times New Roman"/>
                <w:color w:val="000000" w:themeColor="text1"/>
                <w:sz w:val="20"/>
                <w:szCs w:val="20"/>
                <w:lang w:eastAsia="es-EC"/>
              </w:rPr>
              <w:t>)</w:t>
            </w:r>
          </w:p>
        </w:tc>
      </w:tr>
      <w:tr w:rsidR="00336E32" w:rsidRPr="000C6D14" w:rsidTr="00F1081A">
        <w:trPr>
          <w:trHeight w:val="170"/>
          <w:jc w:val="center"/>
        </w:trPr>
        <w:tc>
          <w:tcPr>
            <w:tcW w:w="712" w:type="pct"/>
            <w:noWrap/>
            <w:vAlign w:val="bottom"/>
            <w:hideMark/>
          </w:tcPr>
          <w:p w:rsidR="00336E32" w:rsidRPr="006E6CAA" w:rsidRDefault="00336E32" w:rsidP="00F1081A">
            <w:pPr>
              <w:spacing w:after="0" w:line="240" w:lineRule="auto"/>
              <w:ind w:left="-166"/>
              <w:jc w:val="center"/>
              <w:rPr>
                <w:rFonts w:eastAsia="Times New Roman" w:cs="Times New Roman"/>
                <w:sz w:val="20"/>
                <w:szCs w:val="20"/>
                <w:lang w:eastAsia="es-EC"/>
              </w:rPr>
            </w:pPr>
            <w:r w:rsidRPr="006E6CAA">
              <w:rPr>
                <w:rFonts w:eastAsia="Times New Roman" w:cs="Times New Roman"/>
                <w:sz w:val="20"/>
                <w:szCs w:val="20"/>
                <w:lang w:eastAsia="es-EC"/>
              </w:rPr>
              <w:t>T6</w:t>
            </w:r>
          </w:p>
        </w:tc>
        <w:tc>
          <w:tcPr>
            <w:tcW w:w="805" w:type="pct"/>
            <w:noWrap/>
            <w:vAlign w:val="bottom"/>
          </w:tcPr>
          <w:p w:rsidR="00336E32" w:rsidRPr="006E6CAA" w:rsidRDefault="00E1753B" w:rsidP="00F1081A">
            <w:pPr>
              <w:spacing w:after="0" w:line="240" w:lineRule="auto"/>
              <w:ind w:left="33"/>
              <w:jc w:val="center"/>
              <w:rPr>
                <w:rFonts w:eastAsia="Times New Roman" w:cs="Times New Roman"/>
                <w:bCs/>
                <w:sz w:val="20"/>
                <w:szCs w:val="20"/>
                <w:lang w:eastAsia="es-EC"/>
              </w:rPr>
            </w:pPr>
            <w:r w:rsidRPr="006E6CAA">
              <w:rPr>
                <w:rFonts w:cs="Times New Roman"/>
                <w:sz w:val="20"/>
                <w:szCs w:val="20"/>
              </w:rPr>
              <w:t>S-1013</w:t>
            </w:r>
          </w:p>
        </w:tc>
        <w:tc>
          <w:tcPr>
            <w:tcW w:w="1252" w:type="pct"/>
            <w:vAlign w:val="bottom"/>
          </w:tcPr>
          <w:p w:rsidR="00336E32" w:rsidRPr="006D594A" w:rsidRDefault="00336E32" w:rsidP="00F1081A">
            <w:pPr>
              <w:pStyle w:val="Sinespaciado"/>
              <w:ind w:left="-140" w:right="-81"/>
              <w:jc w:val="center"/>
              <w:rPr>
                <w:rFonts w:eastAsia="Times New Roman" w:cs="Times New Roman"/>
                <w:color w:val="000000" w:themeColor="text1"/>
                <w:sz w:val="20"/>
                <w:szCs w:val="20"/>
                <w:lang w:eastAsia="es-EC"/>
              </w:rPr>
            </w:pPr>
            <w:r w:rsidRPr="006D594A">
              <w:rPr>
                <w:rFonts w:eastAsia="Times New Roman" w:cs="Times New Roman"/>
                <w:color w:val="000000" w:themeColor="text1"/>
                <w:sz w:val="20"/>
                <w:szCs w:val="20"/>
                <w:lang w:eastAsia="es-EC"/>
              </w:rPr>
              <w:t>1</w:t>
            </w:r>
          </w:p>
          <w:p w:rsidR="00336E32" w:rsidRPr="006D594A" w:rsidRDefault="00DD6CF8" w:rsidP="00F1081A">
            <w:pPr>
              <w:spacing w:after="0" w:line="240" w:lineRule="auto"/>
              <w:ind w:left="-140" w:right="-81"/>
              <w:jc w:val="center"/>
              <w:rPr>
                <w:rFonts w:eastAsia="Times New Roman" w:cs="Times New Roman"/>
                <w:color w:val="000000" w:themeColor="text1"/>
                <w:sz w:val="20"/>
                <w:szCs w:val="20"/>
                <w:lang w:eastAsia="es-EC"/>
              </w:rPr>
            </w:pPr>
            <w:r>
              <w:rPr>
                <w:rFonts w:eastAsia="Times New Roman" w:cs="Times New Roman"/>
                <w:color w:val="000000" w:themeColor="text1"/>
                <w:sz w:val="20"/>
                <w:szCs w:val="20"/>
                <w:lang w:eastAsia="es-EC"/>
              </w:rPr>
              <w:t>(20</w:t>
            </w:r>
            <w:r w:rsidR="00336E32" w:rsidRPr="006D594A">
              <w:rPr>
                <w:rFonts w:eastAsia="Times New Roman" w:cs="Times New Roman"/>
                <w:color w:val="000000" w:themeColor="text1"/>
                <w:sz w:val="20"/>
                <w:szCs w:val="20"/>
                <w:lang w:eastAsia="es-EC"/>
              </w:rPr>
              <w:t xml:space="preserve"> plantas inclinadas)</w:t>
            </w:r>
          </w:p>
        </w:tc>
        <w:tc>
          <w:tcPr>
            <w:tcW w:w="715" w:type="pct"/>
            <w:vAlign w:val="bottom"/>
          </w:tcPr>
          <w:p w:rsidR="00336E32" w:rsidRPr="00BC5E24" w:rsidRDefault="00336E32" w:rsidP="00F1081A">
            <w:pPr>
              <w:spacing w:after="0" w:line="240" w:lineRule="auto"/>
              <w:ind w:left="-140" w:right="-81"/>
              <w:jc w:val="center"/>
              <w:rPr>
                <w:rFonts w:eastAsia="Times New Roman" w:cs="Times New Roman"/>
                <w:color w:val="000000" w:themeColor="text1"/>
                <w:sz w:val="20"/>
                <w:szCs w:val="20"/>
                <w:lang w:eastAsia="es-EC"/>
              </w:rPr>
            </w:pPr>
            <w:r w:rsidRPr="00BC5E24">
              <w:rPr>
                <w:rFonts w:eastAsia="Times New Roman" w:cs="Times New Roman"/>
                <w:color w:val="000000" w:themeColor="text1"/>
                <w:sz w:val="20"/>
                <w:szCs w:val="20"/>
                <w:lang w:eastAsia="es-EC"/>
              </w:rPr>
              <w:t>1</w:t>
            </w:r>
          </w:p>
        </w:tc>
        <w:tc>
          <w:tcPr>
            <w:tcW w:w="625" w:type="pct"/>
            <w:vAlign w:val="bottom"/>
          </w:tcPr>
          <w:p w:rsidR="00336E32" w:rsidRPr="00BC5E24" w:rsidRDefault="00BC5E24" w:rsidP="00F1081A">
            <w:pPr>
              <w:pStyle w:val="Sinespaciado"/>
              <w:ind w:left="-140" w:right="-81"/>
              <w:jc w:val="center"/>
              <w:rPr>
                <w:rFonts w:eastAsia="Times New Roman" w:cs="Times New Roman"/>
                <w:color w:val="000000" w:themeColor="text1"/>
                <w:sz w:val="20"/>
                <w:szCs w:val="20"/>
                <w:lang w:eastAsia="es-EC"/>
              </w:rPr>
            </w:pPr>
            <w:r w:rsidRPr="00BC5E24">
              <w:rPr>
                <w:rFonts w:eastAsia="Times New Roman" w:cs="Times New Roman"/>
                <w:color w:val="000000" w:themeColor="text1"/>
                <w:sz w:val="20"/>
                <w:szCs w:val="20"/>
                <w:lang w:eastAsia="es-EC"/>
              </w:rPr>
              <w:t>1</w:t>
            </w:r>
          </w:p>
        </w:tc>
        <w:tc>
          <w:tcPr>
            <w:tcW w:w="891" w:type="pct"/>
            <w:vAlign w:val="bottom"/>
          </w:tcPr>
          <w:p w:rsidR="00336E32" w:rsidRPr="00BC5E24" w:rsidRDefault="00336E32" w:rsidP="00F1081A">
            <w:pPr>
              <w:pStyle w:val="Sinespaciado"/>
              <w:ind w:left="-140" w:right="-81"/>
              <w:jc w:val="center"/>
              <w:rPr>
                <w:rFonts w:eastAsia="Times New Roman" w:cs="Times New Roman"/>
                <w:color w:val="000000" w:themeColor="text1"/>
                <w:sz w:val="20"/>
                <w:szCs w:val="20"/>
                <w:lang w:eastAsia="es-EC"/>
              </w:rPr>
            </w:pPr>
            <w:r w:rsidRPr="00BC5E24">
              <w:rPr>
                <w:rFonts w:eastAsia="Times New Roman" w:cs="Times New Roman"/>
                <w:color w:val="000000" w:themeColor="text1"/>
                <w:sz w:val="20"/>
                <w:szCs w:val="20"/>
                <w:lang w:eastAsia="es-EC"/>
              </w:rPr>
              <w:t>1</w:t>
            </w:r>
          </w:p>
          <w:p w:rsidR="00336E32" w:rsidRPr="00BC5E24" w:rsidRDefault="00336E32" w:rsidP="00F1081A">
            <w:pPr>
              <w:spacing w:after="0" w:line="240" w:lineRule="auto"/>
              <w:ind w:left="-140" w:right="-81"/>
              <w:jc w:val="center"/>
              <w:rPr>
                <w:rFonts w:eastAsia="Times New Roman" w:cs="Times New Roman"/>
                <w:color w:val="000000" w:themeColor="text1"/>
                <w:sz w:val="20"/>
                <w:szCs w:val="20"/>
                <w:lang w:eastAsia="es-EC"/>
              </w:rPr>
            </w:pPr>
            <w:r w:rsidRPr="00BC5E24">
              <w:rPr>
                <w:rFonts w:eastAsia="Times New Roman" w:cs="Times New Roman"/>
                <w:color w:val="000000" w:themeColor="text1"/>
                <w:sz w:val="20"/>
                <w:szCs w:val="20"/>
                <w:lang w:eastAsia="es-EC"/>
              </w:rPr>
              <w:t>(</w:t>
            </w:r>
            <w:r w:rsidRPr="00BC5E24">
              <w:rPr>
                <w:rFonts w:cs="Times New Roman"/>
                <w:color w:val="000000" w:themeColor="text1"/>
                <w:sz w:val="20"/>
                <w:szCs w:val="20"/>
              </w:rPr>
              <w:t>0</w:t>
            </w:r>
            <w:r w:rsidR="00867009">
              <w:rPr>
                <w:rFonts w:eastAsia="Times New Roman" w:cs="Times New Roman"/>
                <w:color w:val="000000" w:themeColor="text1"/>
                <w:sz w:val="20"/>
                <w:szCs w:val="20"/>
                <w:lang w:eastAsia="es-EC"/>
              </w:rPr>
              <w:t xml:space="preserve"> granos roto</w:t>
            </w:r>
            <w:r w:rsidR="00867009" w:rsidRPr="00BC5E24">
              <w:rPr>
                <w:rFonts w:eastAsia="Times New Roman" w:cs="Times New Roman"/>
                <w:color w:val="000000" w:themeColor="text1"/>
                <w:sz w:val="20"/>
                <w:szCs w:val="20"/>
                <w:lang w:eastAsia="es-EC"/>
              </w:rPr>
              <w:t>s</w:t>
            </w:r>
            <w:r w:rsidRPr="00BC5E24">
              <w:rPr>
                <w:rFonts w:eastAsia="Times New Roman" w:cs="Times New Roman"/>
                <w:color w:val="000000" w:themeColor="text1"/>
                <w:sz w:val="20"/>
                <w:szCs w:val="20"/>
                <w:lang w:eastAsia="es-EC"/>
              </w:rPr>
              <w:t>)</w:t>
            </w:r>
          </w:p>
        </w:tc>
      </w:tr>
      <w:tr w:rsidR="00336E32" w:rsidRPr="000C6D14" w:rsidTr="00F1081A">
        <w:trPr>
          <w:trHeight w:val="170"/>
          <w:jc w:val="center"/>
        </w:trPr>
        <w:tc>
          <w:tcPr>
            <w:tcW w:w="712" w:type="pct"/>
            <w:noWrap/>
            <w:vAlign w:val="bottom"/>
            <w:hideMark/>
          </w:tcPr>
          <w:p w:rsidR="00336E32" w:rsidRPr="006E6CAA" w:rsidRDefault="00336E32" w:rsidP="00F1081A">
            <w:pPr>
              <w:spacing w:after="0" w:line="240" w:lineRule="auto"/>
              <w:ind w:left="-166"/>
              <w:jc w:val="center"/>
              <w:rPr>
                <w:rFonts w:eastAsia="Times New Roman" w:cs="Times New Roman"/>
                <w:sz w:val="20"/>
                <w:szCs w:val="20"/>
                <w:lang w:eastAsia="es-EC"/>
              </w:rPr>
            </w:pPr>
            <w:r w:rsidRPr="006E6CAA">
              <w:rPr>
                <w:rFonts w:eastAsia="Times New Roman" w:cs="Times New Roman"/>
                <w:sz w:val="20"/>
                <w:szCs w:val="20"/>
                <w:lang w:eastAsia="es-EC"/>
              </w:rPr>
              <w:t>T7</w:t>
            </w:r>
          </w:p>
        </w:tc>
        <w:tc>
          <w:tcPr>
            <w:tcW w:w="805" w:type="pct"/>
            <w:noWrap/>
            <w:vAlign w:val="bottom"/>
          </w:tcPr>
          <w:p w:rsidR="00336E32" w:rsidRPr="006E6CAA" w:rsidRDefault="00E1753B" w:rsidP="00F1081A">
            <w:pPr>
              <w:spacing w:after="0" w:line="240" w:lineRule="auto"/>
              <w:jc w:val="center"/>
              <w:rPr>
                <w:rFonts w:cs="Times New Roman"/>
                <w:sz w:val="20"/>
                <w:szCs w:val="20"/>
              </w:rPr>
            </w:pPr>
            <w:r w:rsidRPr="006E6CAA">
              <w:rPr>
                <w:rFonts w:cs="Times New Roman"/>
                <w:sz w:val="20"/>
                <w:szCs w:val="20"/>
              </w:rPr>
              <w:t>S-1036</w:t>
            </w:r>
          </w:p>
        </w:tc>
        <w:tc>
          <w:tcPr>
            <w:tcW w:w="1252" w:type="pct"/>
            <w:vAlign w:val="bottom"/>
          </w:tcPr>
          <w:p w:rsidR="00336E32" w:rsidRPr="00DD6CF8" w:rsidRDefault="00336E32" w:rsidP="00F1081A">
            <w:pPr>
              <w:pStyle w:val="Sinespaciado"/>
              <w:ind w:left="-140" w:right="-81"/>
              <w:jc w:val="center"/>
              <w:rPr>
                <w:rFonts w:eastAsia="Times New Roman" w:cs="Times New Roman"/>
                <w:color w:val="000000" w:themeColor="text1"/>
                <w:sz w:val="20"/>
                <w:szCs w:val="20"/>
                <w:lang w:eastAsia="es-EC"/>
              </w:rPr>
            </w:pPr>
            <w:r w:rsidRPr="00DD6CF8">
              <w:rPr>
                <w:rFonts w:eastAsia="Times New Roman" w:cs="Times New Roman"/>
                <w:color w:val="000000" w:themeColor="text1"/>
                <w:sz w:val="20"/>
                <w:szCs w:val="20"/>
                <w:lang w:eastAsia="es-EC"/>
              </w:rPr>
              <w:t>1</w:t>
            </w:r>
          </w:p>
          <w:p w:rsidR="00336E32" w:rsidRPr="00DD6CF8" w:rsidRDefault="00336E32" w:rsidP="00F1081A">
            <w:pPr>
              <w:spacing w:after="0" w:line="240" w:lineRule="auto"/>
              <w:ind w:left="-140" w:right="-81"/>
              <w:jc w:val="center"/>
              <w:rPr>
                <w:rFonts w:eastAsia="Times New Roman" w:cs="Times New Roman"/>
                <w:color w:val="000000" w:themeColor="text1"/>
                <w:sz w:val="20"/>
                <w:szCs w:val="20"/>
                <w:lang w:eastAsia="es-EC"/>
              </w:rPr>
            </w:pPr>
            <w:r w:rsidRPr="00DD6CF8">
              <w:rPr>
                <w:rFonts w:eastAsia="Times New Roman" w:cs="Times New Roman"/>
                <w:color w:val="000000" w:themeColor="text1"/>
                <w:sz w:val="20"/>
                <w:szCs w:val="20"/>
                <w:lang w:eastAsia="es-EC"/>
              </w:rPr>
              <w:t>(0 plantas inclinadas)</w:t>
            </w:r>
          </w:p>
        </w:tc>
        <w:tc>
          <w:tcPr>
            <w:tcW w:w="715" w:type="pct"/>
            <w:vAlign w:val="bottom"/>
          </w:tcPr>
          <w:p w:rsidR="00336E32" w:rsidRPr="00BC5E24" w:rsidRDefault="00336E32" w:rsidP="00F1081A">
            <w:pPr>
              <w:spacing w:after="0" w:line="240" w:lineRule="auto"/>
              <w:ind w:left="-140" w:right="-81"/>
              <w:jc w:val="center"/>
              <w:rPr>
                <w:rFonts w:eastAsia="Times New Roman" w:cs="Times New Roman"/>
                <w:color w:val="000000" w:themeColor="text1"/>
                <w:sz w:val="20"/>
                <w:szCs w:val="20"/>
                <w:lang w:eastAsia="es-EC"/>
              </w:rPr>
            </w:pPr>
            <w:r w:rsidRPr="00BC5E24">
              <w:rPr>
                <w:rFonts w:eastAsia="Times New Roman" w:cs="Times New Roman"/>
                <w:color w:val="000000" w:themeColor="text1"/>
                <w:sz w:val="20"/>
                <w:szCs w:val="20"/>
                <w:lang w:eastAsia="es-EC"/>
              </w:rPr>
              <w:t>1</w:t>
            </w:r>
          </w:p>
        </w:tc>
        <w:tc>
          <w:tcPr>
            <w:tcW w:w="625" w:type="pct"/>
            <w:vAlign w:val="bottom"/>
          </w:tcPr>
          <w:p w:rsidR="00336E32" w:rsidRPr="00BC5E24" w:rsidRDefault="00BC5E24" w:rsidP="00F1081A">
            <w:pPr>
              <w:pStyle w:val="Sinespaciado"/>
              <w:ind w:left="-140" w:right="-81"/>
              <w:jc w:val="center"/>
              <w:rPr>
                <w:rFonts w:eastAsia="Times New Roman" w:cs="Times New Roman"/>
                <w:color w:val="000000" w:themeColor="text1"/>
                <w:sz w:val="20"/>
                <w:szCs w:val="20"/>
                <w:lang w:eastAsia="es-EC"/>
              </w:rPr>
            </w:pPr>
            <w:r w:rsidRPr="00BC5E24">
              <w:rPr>
                <w:rFonts w:eastAsia="Times New Roman" w:cs="Times New Roman"/>
                <w:color w:val="000000" w:themeColor="text1"/>
                <w:sz w:val="20"/>
                <w:szCs w:val="20"/>
                <w:lang w:eastAsia="es-EC"/>
              </w:rPr>
              <w:t>1</w:t>
            </w:r>
          </w:p>
        </w:tc>
        <w:tc>
          <w:tcPr>
            <w:tcW w:w="891" w:type="pct"/>
            <w:vAlign w:val="bottom"/>
          </w:tcPr>
          <w:p w:rsidR="00336E32" w:rsidRPr="00BC5E24" w:rsidRDefault="00336E32" w:rsidP="00F1081A">
            <w:pPr>
              <w:pStyle w:val="Sinespaciado"/>
              <w:ind w:left="-140" w:right="-81"/>
              <w:jc w:val="center"/>
              <w:rPr>
                <w:rFonts w:eastAsia="Times New Roman" w:cs="Times New Roman"/>
                <w:color w:val="000000" w:themeColor="text1"/>
                <w:sz w:val="20"/>
                <w:szCs w:val="20"/>
                <w:lang w:eastAsia="es-EC"/>
              </w:rPr>
            </w:pPr>
            <w:r w:rsidRPr="00BC5E24">
              <w:rPr>
                <w:rFonts w:eastAsia="Times New Roman" w:cs="Times New Roman"/>
                <w:color w:val="000000" w:themeColor="text1"/>
                <w:sz w:val="20"/>
                <w:szCs w:val="20"/>
                <w:lang w:eastAsia="es-EC"/>
              </w:rPr>
              <w:t>1</w:t>
            </w:r>
          </w:p>
          <w:p w:rsidR="00336E32" w:rsidRPr="00BC5E24" w:rsidRDefault="00336E32" w:rsidP="00F1081A">
            <w:pPr>
              <w:spacing w:after="0" w:line="240" w:lineRule="auto"/>
              <w:ind w:left="-140" w:right="-81"/>
              <w:jc w:val="center"/>
              <w:rPr>
                <w:rFonts w:eastAsia="Times New Roman" w:cs="Times New Roman"/>
                <w:color w:val="000000" w:themeColor="text1"/>
                <w:sz w:val="20"/>
                <w:szCs w:val="20"/>
                <w:lang w:eastAsia="es-EC"/>
              </w:rPr>
            </w:pPr>
            <w:r w:rsidRPr="00BC5E24">
              <w:rPr>
                <w:rFonts w:eastAsia="Times New Roman" w:cs="Times New Roman"/>
                <w:color w:val="000000" w:themeColor="text1"/>
                <w:sz w:val="20"/>
                <w:szCs w:val="20"/>
                <w:lang w:eastAsia="es-EC"/>
              </w:rPr>
              <w:t>(</w:t>
            </w:r>
            <w:r w:rsidRPr="00BC5E24">
              <w:rPr>
                <w:rFonts w:cs="Times New Roman"/>
                <w:color w:val="000000" w:themeColor="text1"/>
                <w:sz w:val="20"/>
                <w:szCs w:val="20"/>
              </w:rPr>
              <w:t>0</w:t>
            </w:r>
            <w:r w:rsidR="00867009">
              <w:rPr>
                <w:rFonts w:eastAsia="Times New Roman" w:cs="Times New Roman"/>
                <w:color w:val="000000" w:themeColor="text1"/>
                <w:sz w:val="20"/>
                <w:szCs w:val="20"/>
                <w:lang w:eastAsia="es-EC"/>
              </w:rPr>
              <w:t xml:space="preserve"> granos roto</w:t>
            </w:r>
            <w:r w:rsidR="00867009" w:rsidRPr="00BC5E24">
              <w:rPr>
                <w:rFonts w:eastAsia="Times New Roman" w:cs="Times New Roman"/>
                <w:color w:val="000000" w:themeColor="text1"/>
                <w:sz w:val="20"/>
                <w:szCs w:val="20"/>
                <w:lang w:eastAsia="es-EC"/>
              </w:rPr>
              <w:t>s</w:t>
            </w:r>
            <w:r w:rsidRPr="00BC5E24">
              <w:rPr>
                <w:rFonts w:eastAsia="Times New Roman" w:cs="Times New Roman"/>
                <w:color w:val="000000" w:themeColor="text1"/>
                <w:sz w:val="20"/>
                <w:szCs w:val="20"/>
                <w:lang w:eastAsia="es-EC"/>
              </w:rPr>
              <w:t>)</w:t>
            </w:r>
          </w:p>
        </w:tc>
      </w:tr>
      <w:tr w:rsidR="00336E32" w:rsidRPr="000C6D14" w:rsidTr="00F1081A">
        <w:trPr>
          <w:trHeight w:val="170"/>
          <w:jc w:val="center"/>
        </w:trPr>
        <w:tc>
          <w:tcPr>
            <w:tcW w:w="712" w:type="pct"/>
            <w:noWrap/>
            <w:vAlign w:val="bottom"/>
            <w:hideMark/>
          </w:tcPr>
          <w:p w:rsidR="00336E32" w:rsidRPr="006E6CAA" w:rsidRDefault="00336E32" w:rsidP="00F1081A">
            <w:pPr>
              <w:spacing w:after="0" w:line="240" w:lineRule="auto"/>
              <w:ind w:left="-166"/>
              <w:jc w:val="center"/>
              <w:rPr>
                <w:rFonts w:eastAsia="Times New Roman" w:cs="Times New Roman"/>
                <w:sz w:val="20"/>
                <w:szCs w:val="20"/>
                <w:lang w:eastAsia="es-EC"/>
              </w:rPr>
            </w:pPr>
            <w:r w:rsidRPr="006E6CAA">
              <w:rPr>
                <w:rFonts w:eastAsia="Times New Roman" w:cs="Times New Roman"/>
                <w:sz w:val="20"/>
                <w:szCs w:val="20"/>
                <w:lang w:eastAsia="es-EC"/>
              </w:rPr>
              <w:t>T8</w:t>
            </w:r>
          </w:p>
        </w:tc>
        <w:tc>
          <w:tcPr>
            <w:tcW w:w="805" w:type="pct"/>
            <w:noWrap/>
            <w:vAlign w:val="bottom"/>
          </w:tcPr>
          <w:p w:rsidR="00336E32" w:rsidRPr="006E6CAA" w:rsidRDefault="00E1753B" w:rsidP="00F1081A">
            <w:pPr>
              <w:spacing w:after="0" w:line="240" w:lineRule="auto"/>
              <w:ind w:left="33" w:right="-108"/>
              <w:rPr>
                <w:rFonts w:eastAsia="Times New Roman" w:cs="Times New Roman"/>
                <w:bCs/>
                <w:sz w:val="20"/>
                <w:szCs w:val="20"/>
                <w:lang w:eastAsia="es-EC"/>
              </w:rPr>
            </w:pPr>
            <w:r w:rsidRPr="006E6CAA">
              <w:rPr>
                <w:rFonts w:cs="Times New Roman"/>
                <w:sz w:val="20"/>
                <w:szCs w:val="20"/>
              </w:rPr>
              <w:t>Es 758 F6-4</w:t>
            </w:r>
          </w:p>
        </w:tc>
        <w:tc>
          <w:tcPr>
            <w:tcW w:w="1252" w:type="pct"/>
            <w:vAlign w:val="bottom"/>
          </w:tcPr>
          <w:p w:rsidR="00336E32" w:rsidRPr="00DD6CF8" w:rsidRDefault="00336E32" w:rsidP="00F1081A">
            <w:pPr>
              <w:pStyle w:val="Sinespaciado"/>
              <w:ind w:left="-140" w:right="-81"/>
              <w:jc w:val="center"/>
              <w:rPr>
                <w:rFonts w:eastAsia="Times New Roman" w:cs="Times New Roman"/>
                <w:color w:val="000000" w:themeColor="text1"/>
                <w:sz w:val="20"/>
                <w:szCs w:val="20"/>
                <w:lang w:eastAsia="es-EC"/>
              </w:rPr>
            </w:pPr>
            <w:r w:rsidRPr="00DD6CF8">
              <w:rPr>
                <w:rFonts w:eastAsia="Times New Roman" w:cs="Times New Roman"/>
                <w:color w:val="000000" w:themeColor="text1"/>
                <w:sz w:val="20"/>
                <w:szCs w:val="20"/>
                <w:lang w:eastAsia="es-EC"/>
              </w:rPr>
              <w:t>1</w:t>
            </w:r>
          </w:p>
          <w:p w:rsidR="00336E32" w:rsidRPr="00DD6CF8" w:rsidRDefault="00336E32" w:rsidP="00F1081A">
            <w:pPr>
              <w:spacing w:after="0" w:line="240" w:lineRule="auto"/>
              <w:ind w:left="-140" w:right="-81"/>
              <w:jc w:val="center"/>
              <w:rPr>
                <w:rFonts w:eastAsia="Times New Roman" w:cs="Times New Roman"/>
                <w:color w:val="000000" w:themeColor="text1"/>
                <w:sz w:val="20"/>
                <w:szCs w:val="20"/>
                <w:lang w:eastAsia="es-EC"/>
              </w:rPr>
            </w:pPr>
            <w:r w:rsidRPr="00DD6CF8">
              <w:rPr>
                <w:rFonts w:eastAsia="Times New Roman" w:cs="Times New Roman"/>
                <w:color w:val="000000" w:themeColor="text1"/>
                <w:sz w:val="20"/>
                <w:szCs w:val="20"/>
                <w:lang w:eastAsia="es-EC"/>
              </w:rPr>
              <w:t>(0 plantas inclinadas)</w:t>
            </w:r>
          </w:p>
        </w:tc>
        <w:tc>
          <w:tcPr>
            <w:tcW w:w="715" w:type="pct"/>
            <w:vAlign w:val="bottom"/>
          </w:tcPr>
          <w:p w:rsidR="00336E32" w:rsidRPr="00BC5E24" w:rsidRDefault="00336E32" w:rsidP="00F1081A">
            <w:pPr>
              <w:spacing w:after="0" w:line="240" w:lineRule="auto"/>
              <w:ind w:left="-140" w:right="-81"/>
              <w:jc w:val="center"/>
              <w:rPr>
                <w:rFonts w:eastAsia="Times New Roman" w:cs="Times New Roman"/>
                <w:color w:val="000000" w:themeColor="text1"/>
                <w:sz w:val="20"/>
                <w:szCs w:val="20"/>
                <w:lang w:eastAsia="es-EC"/>
              </w:rPr>
            </w:pPr>
            <w:r w:rsidRPr="00BC5E24">
              <w:rPr>
                <w:rFonts w:eastAsia="Times New Roman" w:cs="Times New Roman"/>
                <w:color w:val="000000" w:themeColor="text1"/>
                <w:sz w:val="20"/>
                <w:szCs w:val="20"/>
                <w:lang w:eastAsia="es-EC"/>
              </w:rPr>
              <w:t>1</w:t>
            </w:r>
          </w:p>
        </w:tc>
        <w:tc>
          <w:tcPr>
            <w:tcW w:w="625" w:type="pct"/>
            <w:vAlign w:val="bottom"/>
          </w:tcPr>
          <w:p w:rsidR="00336E32" w:rsidRPr="00BC5E24" w:rsidRDefault="00BC5E24" w:rsidP="00F1081A">
            <w:pPr>
              <w:pStyle w:val="Sinespaciado"/>
              <w:ind w:left="-140" w:right="-81"/>
              <w:jc w:val="center"/>
              <w:rPr>
                <w:rFonts w:eastAsia="Times New Roman" w:cs="Times New Roman"/>
                <w:color w:val="000000" w:themeColor="text1"/>
                <w:sz w:val="20"/>
                <w:szCs w:val="20"/>
                <w:lang w:eastAsia="es-EC"/>
              </w:rPr>
            </w:pPr>
            <w:r w:rsidRPr="00BC5E24">
              <w:rPr>
                <w:rFonts w:eastAsia="Times New Roman" w:cs="Times New Roman"/>
                <w:color w:val="000000" w:themeColor="text1"/>
                <w:sz w:val="20"/>
                <w:szCs w:val="20"/>
                <w:lang w:eastAsia="es-EC"/>
              </w:rPr>
              <w:t>1</w:t>
            </w:r>
          </w:p>
        </w:tc>
        <w:tc>
          <w:tcPr>
            <w:tcW w:w="891" w:type="pct"/>
            <w:vAlign w:val="bottom"/>
          </w:tcPr>
          <w:p w:rsidR="00336E32" w:rsidRPr="00BC5E24" w:rsidRDefault="00336E32" w:rsidP="00F1081A">
            <w:pPr>
              <w:pStyle w:val="Sinespaciado"/>
              <w:ind w:left="-140" w:right="-81"/>
              <w:jc w:val="center"/>
              <w:rPr>
                <w:rFonts w:eastAsia="Times New Roman" w:cs="Times New Roman"/>
                <w:color w:val="000000" w:themeColor="text1"/>
                <w:sz w:val="20"/>
                <w:szCs w:val="20"/>
                <w:lang w:eastAsia="es-EC"/>
              </w:rPr>
            </w:pPr>
            <w:r w:rsidRPr="00BC5E24">
              <w:rPr>
                <w:rFonts w:eastAsia="Times New Roman" w:cs="Times New Roman"/>
                <w:color w:val="000000" w:themeColor="text1"/>
                <w:sz w:val="20"/>
                <w:szCs w:val="20"/>
                <w:lang w:eastAsia="es-EC"/>
              </w:rPr>
              <w:t>1</w:t>
            </w:r>
          </w:p>
          <w:p w:rsidR="00336E32" w:rsidRPr="00BC5E24" w:rsidRDefault="00336E32" w:rsidP="00F1081A">
            <w:pPr>
              <w:spacing w:after="0" w:line="240" w:lineRule="auto"/>
              <w:ind w:left="-140" w:right="-81"/>
              <w:jc w:val="center"/>
              <w:rPr>
                <w:rFonts w:eastAsia="Times New Roman" w:cs="Times New Roman"/>
                <w:color w:val="000000" w:themeColor="text1"/>
                <w:sz w:val="20"/>
                <w:szCs w:val="20"/>
                <w:lang w:eastAsia="es-EC"/>
              </w:rPr>
            </w:pPr>
            <w:r w:rsidRPr="00BC5E24">
              <w:rPr>
                <w:rFonts w:eastAsia="Times New Roman" w:cs="Times New Roman"/>
                <w:color w:val="000000" w:themeColor="text1"/>
                <w:sz w:val="20"/>
                <w:szCs w:val="20"/>
                <w:lang w:eastAsia="es-EC"/>
              </w:rPr>
              <w:t>(</w:t>
            </w:r>
            <w:r w:rsidRPr="00BC5E24">
              <w:rPr>
                <w:rFonts w:cs="Times New Roman"/>
                <w:color w:val="000000" w:themeColor="text1"/>
                <w:sz w:val="20"/>
                <w:szCs w:val="20"/>
              </w:rPr>
              <w:t xml:space="preserve">0 </w:t>
            </w:r>
            <w:r w:rsidR="00867009">
              <w:rPr>
                <w:rFonts w:eastAsia="Times New Roman" w:cs="Times New Roman"/>
                <w:color w:val="000000" w:themeColor="text1"/>
                <w:sz w:val="20"/>
                <w:szCs w:val="20"/>
                <w:lang w:eastAsia="es-EC"/>
              </w:rPr>
              <w:t>granos roto</w:t>
            </w:r>
            <w:r w:rsidRPr="00BC5E24">
              <w:rPr>
                <w:rFonts w:cs="Times New Roman"/>
                <w:color w:val="000000" w:themeColor="text1"/>
                <w:sz w:val="20"/>
                <w:szCs w:val="20"/>
              </w:rPr>
              <w:t>s</w:t>
            </w:r>
            <w:r w:rsidRPr="00BC5E24">
              <w:rPr>
                <w:rFonts w:eastAsia="Times New Roman" w:cs="Times New Roman"/>
                <w:color w:val="000000" w:themeColor="text1"/>
                <w:sz w:val="20"/>
                <w:szCs w:val="20"/>
                <w:lang w:eastAsia="es-EC"/>
              </w:rPr>
              <w:t>)</w:t>
            </w:r>
          </w:p>
        </w:tc>
      </w:tr>
      <w:tr w:rsidR="00336E32" w:rsidRPr="000C6D14" w:rsidTr="00F1081A">
        <w:trPr>
          <w:trHeight w:val="170"/>
          <w:jc w:val="center"/>
        </w:trPr>
        <w:tc>
          <w:tcPr>
            <w:tcW w:w="712" w:type="pct"/>
            <w:noWrap/>
            <w:vAlign w:val="bottom"/>
            <w:hideMark/>
          </w:tcPr>
          <w:p w:rsidR="00336E32" w:rsidRPr="006E6CAA" w:rsidRDefault="00336E32" w:rsidP="00F1081A">
            <w:pPr>
              <w:spacing w:after="0" w:line="240" w:lineRule="auto"/>
              <w:ind w:left="-166"/>
              <w:jc w:val="center"/>
              <w:rPr>
                <w:rFonts w:eastAsia="Times New Roman" w:cs="Times New Roman"/>
                <w:sz w:val="20"/>
                <w:szCs w:val="20"/>
                <w:lang w:eastAsia="es-EC"/>
              </w:rPr>
            </w:pPr>
            <w:r w:rsidRPr="006E6CAA">
              <w:rPr>
                <w:rFonts w:eastAsia="Times New Roman" w:cs="Times New Roman"/>
                <w:sz w:val="20"/>
                <w:szCs w:val="20"/>
                <w:lang w:eastAsia="es-EC"/>
              </w:rPr>
              <w:t>T9</w:t>
            </w:r>
          </w:p>
        </w:tc>
        <w:tc>
          <w:tcPr>
            <w:tcW w:w="805" w:type="pct"/>
            <w:noWrap/>
            <w:vAlign w:val="bottom"/>
          </w:tcPr>
          <w:p w:rsidR="00336E32" w:rsidRPr="006E6CAA" w:rsidRDefault="00E1753B" w:rsidP="00F1081A">
            <w:pPr>
              <w:spacing w:after="0" w:line="240" w:lineRule="auto"/>
              <w:ind w:right="-108"/>
              <w:rPr>
                <w:rFonts w:eastAsia="Times New Roman" w:cs="Times New Roman"/>
                <w:bCs/>
                <w:sz w:val="20"/>
                <w:szCs w:val="20"/>
                <w:lang w:eastAsia="es-EC"/>
              </w:rPr>
            </w:pPr>
            <w:r w:rsidRPr="006E6CAA">
              <w:rPr>
                <w:rFonts w:cs="Times New Roman"/>
                <w:sz w:val="20"/>
                <w:szCs w:val="20"/>
              </w:rPr>
              <w:t>Es 756 F6-12</w:t>
            </w:r>
          </w:p>
        </w:tc>
        <w:tc>
          <w:tcPr>
            <w:tcW w:w="1252" w:type="pct"/>
            <w:vAlign w:val="bottom"/>
          </w:tcPr>
          <w:p w:rsidR="00336E32" w:rsidRPr="00DD6CF8" w:rsidRDefault="00336E32" w:rsidP="00F1081A">
            <w:pPr>
              <w:pStyle w:val="Sinespaciado"/>
              <w:ind w:left="-140" w:right="-81"/>
              <w:jc w:val="center"/>
              <w:rPr>
                <w:rFonts w:eastAsia="Times New Roman" w:cs="Times New Roman"/>
                <w:color w:val="000000" w:themeColor="text1"/>
                <w:sz w:val="20"/>
                <w:szCs w:val="20"/>
                <w:lang w:eastAsia="es-EC"/>
              </w:rPr>
            </w:pPr>
            <w:r w:rsidRPr="00DD6CF8">
              <w:rPr>
                <w:rFonts w:eastAsia="Times New Roman" w:cs="Times New Roman"/>
                <w:color w:val="000000" w:themeColor="text1"/>
                <w:sz w:val="20"/>
                <w:szCs w:val="20"/>
                <w:lang w:eastAsia="es-EC"/>
              </w:rPr>
              <w:t>1</w:t>
            </w:r>
          </w:p>
          <w:p w:rsidR="00336E32" w:rsidRPr="00DD6CF8" w:rsidRDefault="00336E32" w:rsidP="00F1081A">
            <w:pPr>
              <w:pStyle w:val="Sinespaciado"/>
              <w:ind w:left="-140" w:right="-81"/>
              <w:jc w:val="center"/>
              <w:rPr>
                <w:rFonts w:eastAsia="Times New Roman" w:cs="Times New Roman"/>
                <w:b/>
                <w:color w:val="000000" w:themeColor="text1"/>
                <w:sz w:val="20"/>
                <w:szCs w:val="20"/>
                <w:lang w:eastAsia="es-EC"/>
              </w:rPr>
            </w:pPr>
            <w:r w:rsidRPr="00DD6CF8">
              <w:rPr>
                <w:rFonts w:eastAsia="Times New Roman" w:cs="Times New Roman"/>
                <w:color w:val="000000" w:themeColor="text1"/>
                <w:sz w:val="20"/>
                <w:szCs w:val="20"/>
                <w:lang w:eastAsia="es-EC"/>
              </w:rPr>
              <w:t>(0 plantas inclinadas)</w:t>
            </w:r>
          </w:p>
        </w:tc>
        <w:tc>
          <w:tcPr>
            <w:tcW w:w="715" w:type="pct"/>
            <w:vAlign w:val="bottom"/>
          </w:tcPr>
          <w:p w:rsidR="00336E32" w:rsidRPr="00BC5E24" w:rsidRDefault="00336E32" w:rsidP="00F1081A">
            <w:pPr>
              <w:pStyle w:val="Sinespaciado"/>
              <w:ind w:left="-140" w:right="-81"/>
              <w:jc w:val="center"/>
              <w:rPr>
                <w:rFonts w:eastAsia="Times New Roman" w:cs="Times New Roman"/>
                <w:color w:val="000000" w:themeColor="text1"/>
                <w:sz w:val="20"/>
                <w:szCs w:val="20"/>
                <w:lang w:eastAsia="es-EC"/>
              </w:rPr>
            </w:pPr>
            <w:r w:rsidRPr="00BC5E24">
              <w:rPr>
                <w:rFonts w:eastAsia="Times New Roman" w:cs="Times New Roman"/>
                <w:color w:val="000000" w:themeColor="text1"/>
                <w:sz w:val="20"/>
                <w:szCs w:val="20"/>
                <w:lang w:eastAsia="es-EC"/>
              </w:rPr>
              <w:t>1</w:t>
            </w:r>
          </w:p>
        </w:tc>
        <w:tc>
          <w:tcPr>
            <w:tcW w:w="625" w:type="pct"/>
            <w:vAlign w:val="bottom"/>
          </w:tcPr>
          <w:p w:rsidR="00336E32" w:rsidRPr="00BC5E24" w:rsidRDefault="00BC5E24" w:rsidP="00F1081A">
            <w:pPr>
              <w:pStyle w:val="Sinespaciado"/>
              <w:ind w:left="-140" w:right="-81"/>
              <w:jc w:val="center"/>
              <w:rPr>
                <w:rFonts w:eastAsia="Times New Roman" w:cs="Times New Roman"/>
                <w:color w:val="000000" w:themeColor="text1"/>
                <w:sz w:val="20"/>
                <w:szCs w:val="20"/>
                <w:lang w:eastAsia="es-EC"/>
              </w:rPr>
            </w:pPr>
            <w:r w:rsidRPr="00BC5E24">
              <w:rPr>
                <w:rFonts w:eastAsia="Times New Roman" w:cs="Times New Roman"/>
                <w:color w:val="000000" w:themeColor="text1"/>
                <w:sz w:val="20"/>
                <w:szCs w:val="20"/>
                <w:lang w:eastAsia="es-EC"/>
              </w:rPr>
              <w:t>1</w:t>
            </w:r>
          </w:p>
        </w:tc>
        <w:tc>
          <w:tcPr>
            <w:tcW w:w="891" w:type="pct"/>
            <w:vAlign w:val="bottom"/>
          </w:tcPr>
          <w:p w:rsidR="00336E32" w:rsidRPr="00BC5E24" w:rsidRDefault="00336E32" w:rsidP="00F1081A">
            <w:pPr>
              <w:pStyle w:val="Sinespaciado"/>
              <w:ind w:left="-140" w:right="-81"/>
              <w:jc w:val="center"/>
              <w:rPr>
                <w:rFonts w:eastAsia="Times New Roman" w:cs="Times New Roman"/>
                <w:color w:val="000000" w:themeColor="text1"/>
                <w:sz w:val="20"/>
                <w:szCs w:val="20"/>
                <w:lang w:eastAsia="es-EC"/>
              </w:rPr>
            </w:pPr>
            <w:r w:rsidRPr="00BC5E24">
              <w:rPr>
                <w:rFonts w:eastAsia="Times New Roman" w:cs="Times New Roman"/>
                <w:color w:val="000000" w:themeColor="text1"/>
                <w:sz w:val="20"/>
                <w:szCs w:val="20"/>
                <w:lang w:eastAsia="es-EC"/>
              </w:rPr>
              <w:t>1</w:t>
            </w:r>
          </w:p>
          <w:p w:rsidR="00336E32" w:rsidRPr="00BC5E24" w:rsidRDefault="00336E32" w:rsidP="00F1081A">
            <w:pPr>
              <w:spacing w:after="0" w:line="240" w:lineRule="auto"/>
              <w:ind w:left="-140" w:right="-81"/>
              <w:jc w:val="center"/>
              <w:rPr>
                <w:rFonts w:eastAsia="Times New Roman" w:cs="Times New Roman"/>
                <w:color w:val="000000" w:themeColor="text1"/>
                <w:sz w:val="20"/>
                <w:szCs w:val="20"/>
                <w:lang w:eastAsia="es-EC"/>
              </w:rPr>
            </w:pPr>
            <w:r w:rsidRPr="00BC5E24">
              <w:rPr>
                <w:rFonts w:eastAsia="Times New Roman" w:cs="Times New Roman"/>
                <w:color w:val="000000" w:themeColor="text1"/>
                <w:sz w:val="20"/>
                <w:szCs w:val="20"/>
                <w:lang w:eastAsia="es-EC"/>
              </w:rPr>
              <w:t>(</w:t>
            </w:r>
            <w:r w:rsidR="00AE099D">
              <w:rPr>
                <w:rFonts w:cs="Times New Roman"/>
                <w:color w:val="000000" w:themeColor="text1"/>
                <w:sz w:val="20"/>
                <w:szCs w:val="20"/>
              </w:rPr>
              <w:t>12</w:t>
            </w:r>
            <w:r w:rsidR="00867009">
              <w:rPr>
                <w:rFonts w:eastAsia="Times New Roman" w:cs="Times New Roman"/>
                <w:color w:val="000000" w:themeColor="text1"/>
                <w:sz w:val="20"/>
                <w:szCs w:val="20"/>
                <w:lang w:eastAsia="es-EC"/>
              </w:rPr>
              <w:t xml:space="preserve"> granos roto</w:t>
            </w:r>
            <w:r w:rsidR="00867009" w:rsidRPr="00BC5E24">
              <w:rPr>
                <w:rFonts w:eastAsia="Times New Roman" w:cs="Times New Roman"/>
                <w:color w:val="000000" w:themeColor="text1"/>
                <w:sz w:val="20"/>
                <w:szCs w:val="20"/>
                <w:lang w:eastAsia="es-EC"/>
              </w:rPr>
              <w:t>s</w:t>
            </w:r>
            <w:r w:rsidRPr="00BC5E24">
              <w:rPr>
                <w:rFonts w:eastAsia="Times New Roman" w:cs="Times New Roman"/>
                <w:color w:val="000000" w:themeColor="text1"/>
                <w:sz w:val="20"/>
                <w:szCs w:val="20"/>
                <w:lang w:eastAsia="es-EC"/>
              </w:rPr>
              <w:t>)</w:t>
            </w:r>
          </w:p>
        </w:tc>
      </w:tr>
      <w:tr w:rsidR="00336E32" w:rsidRPr="000C6D14" w:rsidTr="00F1081A">
        <w:trPr>
          <w:trHeight w:val="170"/>
          <w:jc w:val="center"/>
        </w:trPr>
        <w:tc>
          <w:tcPr>
            <w:tcW w:w="712" w:type="pct"/>
            <w:noWrap/>
            <w:vAlign w:val="bottom"/>
            <w:hideMark/>
          </w:tcPr>
          <w:p w:rsidR="00336E32" w:rsidRPr="006E6CAA" w:rsidRDefault="00336E32" w:rsidP="00F1081A">
            <w:pPr>
              <w:spacing w:after="0" w:line="240" w:lineRule="auto"/>
              <w:ind w:left="-166"/>
              <w:jc w:val="center"/>
              <w:rPr>
                <w:rFonts w:eastAsia="Times New Roman" w:cs="Times New Roman"/>
                <w:sz w:val="20"/>
                <w:szCs w:val="20"/>
                <w:lang w:eastAsia="es-EC"/>
              </w:rPr>
            </w:pPr>
            <w:r w:rsidRPr="006E6CAA">
              <w:rPr>
                <w:rFonts w:eastAsia="Times New Roman" w:cs="Times New Roman"/>
                <w:sz w:val="20"/>
                <w:szCs w:val="20"/>
                <w:lang w:eastAsia="es-EC"/>
              </w:rPr>
              <w:t>T10</w:t>
            </w:r>
          </w:p>
        </w:tc>
        <w:tc>
          <w:tcPr>
            <w:tcW w:w="805" w:type="pct"/>
            <w:noWrap/>
            <w:vAlign w:val="bottom"/>
          </w:tcPr>
          <w:p w:rsidR="00336E32" w:rsidRPr="006E6CAA" w:rsidRDefault="00E1753B" w:rsidP="00F1081A">
            <w:pPr>
              <w:spacing w:after="0" w:line="240" w:lineRule="auto"/>
              <w:ind w:left="33"/>
              <w:jc w:val="center"/>
              <w:rPr>
                <w:rFonts w:eastAsia="Times New Roman" w:cs="Times New Roman"/>
                <w:bCs/>
                <w:sz w:val="20"/>
                <w:szCs w:val="20"/>
                <w:lang w:eastAsia="es-EC"/>
              </w:rPr>
            </w:pPr>
            <w:r w:rsidRPr="006E6CAA">
              <w:rPr>
                <w:rFonts w:cs="Times New Roman"/>
                <w:sz w:val="20"/>
                <w:szCs w:val="20"/>
              </w:rPr>
              <w:t>IJ-112-176</w:t>
            </w:r>
          </w:p>
        </w:tc>
        <w:tc>
          <w:tcPr>
            <w:tcW w:w="1252" w:type="pct"/>
            <w:vAlign w:val="bottom"/>
          </w:tcPr>
          <w:p w:rsidR="00336E32" w:rsidRPr="00DD6CF8" w:rsidRDefault="00336E32" w:rsidP="00F1081A">
            <w:pPr>
              <w:pStyle w:val="Sinespaciado"/>
              <w:ind w:left="-140" w:right="-81"/>
              <w:jc w:val="center"/>
              <w:rPr>
                <w:rFonts w:eastAsia="Times New Roman" w:cs="Times New Roman"/>
                <w:color w:val="000000" w:themeColor="text1"/>
                <w:sz w:val="20"/>
                <w:szCs w:val="20"/>
                <w:lang w:eastAsia="es-EC"/>
              </w:rPr>
            </w:pPr>
            <w:r w:rsidRPr="00DD6CF8">
              <w:rPr>
                <w:rFonts w:eastAsia="Times New Roman" w:cs="Times New Roman"/>
                <w:color w:val="000000" w:themeColor="text1"/>
                <w:sz w:val="20"/>
                <w:szCs w:val="20"/>
                <w:lang w:eastAsia="es-EC"/>
              </w:rPr>
              <w:t>1</w:t>
            </w:r>
          </w:p>
          <w:p w:rsidR="00336E32" w:rsidRPr="00DD6CF8" w:rsidRDefault="00336E32" w:rsidP="00F1081A">
            <w:pPr>
              <w:spacing w:after="0" w:line="240" w:lineRule="auto"/>
              <w:ind w:left="-140" w:right="-81"/>
              <w:jc w:val="center"/>
              <w:rPr>
                <w:rFonts w:eastAsia="Times New Roman" w:cs="Times New Roman"/>
                <w:color w:val="000000" w:themeColor="text1"/>
                <w:sz w:val="20"/>
                <w:szCs w:val="20"/>
                <w:lang w:eastAsia="es-EC"/>
              </w:rPr>
            </w:pPr>
            <w:r w:rsidRPr="00DD6CF8">
              <w:rPr>
                <w:rFonts w:eastAsia="Times New Roman" w:cs="Times New Roman"/>
                <w:color w:val="000000" w:themeColor="text1"/>
                <w:sz w:val="20"/>
                <w:szCs w:val="20"/>
                <w:lang w:eastAsia="es-EC"/>
              </w:rPr>
              <w:t>(0 plantas inclinadas)</w:t>
            </w:r>
          </w:p>
        </w:tc>
        <w:tc>
          <w:tcPr>
            <w:tcW w:w="715" w:type="pct"/>
            <w:vAlign w:val="bottom"/>
          </w:tcPr>
          <w:p w:rsidR="00336E32" w:rsidRPr="00BC5E24" w:rsidRDefault="00336E32" w:rsidP="00F1081A">
            <w:pPr>
              <w:pStyle w:val="Sinespaciado"/>
              <w:ind w:left="-140" w:right="-81"/>
              <w:jc w:val="center"/>
              <w:rPr>
                <w:rFonts w:eastAsia="Times New Roman" w:cs="Times New Roman"/>
                <w:color w:val="000000" w:themeColor="text1"/>
                <w:sz w:val="20"/>
                <w:szCs w:val="20"/>
                <w:lang w:eastAsia="es-EC"/>
              </w:rPr>
            </w:pPr>
            <w:r w:rsidRPr="00BC5E24">
              <w:rPr>
                <w:rFonts w:eastAsia="Times New Roman" w:cs="Times New Roman"/>
                <w:color w:val="000000" w:themeColor="text1"/>
                <w:sz w:val="20"/>
                <w:szCs w:val="20"/>
                <w:lang w:eastAsia="es-EC"/>
              </w:rPr>
              <w:t>1</w:t>
            </w:r>
          </w:p>
        </w:tc>
        <w:tc>
          <w:tcPr>
            <w:tcW w:w="625" w:type="pct"/>
            <w:vAlign w:val="bottom"/>
          </w:tcPr>
          <w:p w:rsidR="00336E32" w:rsidRPr="00BC5E24" w:rsidRDefault="00BC5E24" w:rsidP="00F1081A">
            <w:pPr>
              <w:pStyle w:val="Sinespaciado"/>
              <w:ind w:left="-140" w:right="-81"/>
              <w:jc w:val="center"/>
              <w:rPr>
                <w:rFonts w:eastAsia="Times New Roman" w:cs="Times New Roman"/>
                <w:color w:val="000000" w:themeColor="text1"/>
                <w:sz w:val="20"/>
                <w:szCs w:val="20"/>
                <w:lang w:eastAsia="es-EC"/>
              </w:rPr>
            </w:pPr>
            <w:r w:rsidRPr="00BC5E24">
              <w:rPr>
                <w:rFonts w:eastAsia="Times New Roman" w:cs="Times New Roman"/>
                <w:color w:val="000000" w:themeColor="text1"/>
                <w:sz w:val="20"/>
                <w:szCs w:val="20"/>
                <w:lang w:eastAsia="es-EC"/>
              </w:rPr>
              <w:t>1</w:t>
            </w:r>
          </w:p>
        </w:tc>
        <w:tc>
          <w:tcPr>
            <w:tcW w:w="891" w:type="pct"/>
            <w:vAlign w:val="bottom"/>
          </w:tcPr>
          <w:p w:rsidR="00336E32" w:rsidRPr="00BC5E24" w:rsidRDefault="00336E32" w:rsidP="00F1081A">
            <w:pPr>
              <w:pStyle w:val="Sinespaciado"/>
              <w:ind w:left="-140" w:right="-81"/>
              <w:jc w:val="center"/>
              <w:rPr>
                <w:rFonts w:eastAsia="Times New Roman" w:cs="Times New Roman"/>
                <w:color w:val="000000" w:themeColor="text1"/>
                <w:sz w:val="20"/>
                <w:szCs w:val="20"/>
                <w:lang w:eastAsia="es-EC"/>
              </w:rPr>
            </w:pPr>
            <w:r w:rsidRPr="00BC5E24">
              <w:rPr>
                <w:rFonts w:eastAsia="Times New Roman" w:cs="Times New Roman"/>
                <w:color w:val="000000" w:themeColor="text1"/>
                <w:sz w:val="20"/>
                <w:szCs w:val="20"/>
                <w:lang w:eastAsia="es-EC"/>
              </w:rPr>
              <w:t>1</w:t>
            </w:r>
          </w:p>
          <w:p w:rsidR="00336E32" w:rsidRPr="00BC5E24" w:rsidRDefault="00336E32" w:rsidP="00F1081A">
            <w:pPr>
              <w:spacing w:after="0" w:line="240" w:lineRule="auto"/>
              <w:ind w:left="-140" w:right="-81"/>
              <w:jc w:val="center"/>
              <w:rPr>
                <w:rFonts w:eastAsia="Times New Roman" w:cs="Times New Roman"/>
                <w:color w:val="000000" w:themeColor="text1"/>
                <w:sz w:val="20"/>
                <w:szCs w:val="20"/>
                <w:lang w:eastAsia="es-EC"/>
              </w:rPr>
            </w:pPr>
            <w:r w:rsidRPr="00BC5E24">
              <w:rPr>
                <w:rFonts w:eastAsia="Times New Roman" w:cs="Times New Roman"/>
                <w:color w:val="000000" w:themeColor="text1"/>
                <w:sz w:val="20"/>
                <w:szCs w:val="20"/>
                <w:lang w:eastAsia="es-EC"/>
              </w:rPr>
              <w:t>(</w:t>
            </w:r>
            <w:r w:rsidR="00AE099D">
              <w:rPr>
                <w:rFonts w:cs="Times New Roman"/>
                <w:color w:val="000000" w:themeColor="text1"/>
                <w:sz w:val="20"/>
                <w:szCs w:val="20"/>
              </w:rPr>
              <w:t>8</w:t>
            </w:r>
            <w:r w:rsidR="00867009">
              <w:rPr>
                <w:rFonts w:eastAsia="Times New Roman" w:cs="Times New Roman"/>
                <w:color w:val="000000" w:themeColor="text1"/>
                <w:sz w:val="20"/>
                <w:szCs w:val="20"/>
                <w:lang w:eastAsia="es-EC"/>
              </w:rPr>
              <w:t xml:space="preserve"> granos roto</w:t>
            </w:r>
            <w:r w:rsidR="00867009" w:rsidRPr="00BC5E24">
              <w:rPr>
                <w:rFonts w:eastAsia="Times New Roman" w:cs="Times New Roman"/>
                <w:color w:val="000000" w:themeColor="text1"/>
                <w:sz w:val="20"/>
                <w:szCs w:val="20"/>
                <w:lang w:eastAsia="es-EC"/>
              </w:rPr>
              <w:t>s</w:t>
            </w:r>
            <w:r w:rsidRPr="00BC5E24">
              <w:rPr>
                <w:rFonts w:eastAsia="Times New Roman" w:cs="Times New Roman"/>
                <w:color w:val="000000" w:themeColor="text1"/>
                <w:sz w:val="20"/>
                <w:szCs w:val="20"/>
                <w:lang w:eastAsia="es-EC"/>
              </w:rPr>
              <w:t>)</w:t>
            </w:r>
          </w:p>
        </w:tc>
      </w:tr>
      <w:tr w:rsidR="00336E32" w:rsidRPr="000C6D14" w:rsidTr="00F1081A">
        <w:trPr>
          <w:trHeight w:val="170"/>
          <w:jc w:val="center"/>
        </w:trPr>
        <w:tc>
          <w:tcPr>
            <w:tcW w:w="712" w:type="pct"/>
            <w:noWrap/>
            <w:vAlign w:val="bottom"/>
            <w:hideMark/>
          </w:tcPr>
          <w:p w:rsidR="00336E32" w:rsidRPr="006E6CAA" w:rsidRDefault="00336E32" w:rsidP="00F1081A">
            <w:pPr>
              <w:spacing w:after="0" w:line="240" w:lineRule="auto"/>
              <w:ind w:left="-166"/>
              <w:jc w:val="center"/>
              <w:rPr>
                <w:rFonts w:eastAsia="Times New Roman" w:cs="Times New Roman"/>
                <w:sz w:val="20"/>
                <w:szCs w:val="20"/>
                <w:lang w:eastAsia="es-EC"/>
              </w:rPr>
            </w:pPr>
            <w:r w:rsidRPr="006E6CAA">
              <w:rPr>
                <w:rFonts w:eastAsia="Times New Roman" w:cs="Times New Roman"/>
                <w:sz w:val="20"/>
                <w:szCs w:val="20"/>
                <w:lang w:eastAsia="es-EC"/>
              </w:rPr>
              <w:t>T11</w:t>
            </w:r>
          </w:p>
        </w:tc>
        <w:tc>
          <w:tcPr>
            <w:tcW w:w="805" w:type="pct"/>
            <w:noWrap/>
            <w:vAlign w:val="bottom"/>
          </w:tcPr>
          <w:p w:rsidR="00336E32" w:rsidRPr="006E6CAA" w:rsidRDefault="00E1753B" w:rsidP="00F1081A">
            <w:pPr>
              <w:spacing w:after="0" w:line="240" w:lineRule="auto"/>
              <w:ind w:left="33"/>
              <w:jc w:val="center"/>
              <w:rPr>
                <w:rFonts w:eastAsia="Times New Roman" w:cs="Times New Roman"/>
                <w:bCs/>
                <w:sz w:val="20"/>
                <w:szCs w:val="20"/>
                <w:lang w:eastAsia="es-EC"/>
              </w:rPr>
            </w:pPr>
            <w:r w:rsidRPr="006E6CAA">
              <w:rPr>
                <w:rFonts w:cs="Times New Roman"/>
                <w:sz w:val="20"/>
                <w:szCs w:val="20"/>
              </w:rPr>
              <w:t>INIAP-307</w:t>
            </w:r>
          </w:p>
        </w:tc>
        <w:tc>
          <w:tcPr>
            <w:tcW w:w="1252" w:type="pct"/>
            <w:vAlign w:val="bottom"/>
          </w:tcPr>
          <w:p w:rsidR="00336E32" w:rsidRPr="00DD6CF8" w:rsidRDefault="00336E32" w:rsidP="00F1081A">
            <w:pPr>
              <w:pStyle w:val="Sinespaciado"/>
              <w:ind w:left="-140" w:right="-81"/>
              <w:jc w:val="center"/>
              <w:rPr>
                <w:rFonts w:eastAsia="Times New Roman" w:cs="Times New Roman"/>
                <w:color w:val="000000" w:themeColor="text1"/>
                <w:sz w:val="20"/>
                <w:szCs w:val="20"/>
                <w:lang w:eastAsia="es-EC"/>
              </w:rPr>
            </w:pPr>
            <w:r w:rsidRPr="00DD6CF8">
              <w:rPr>
                <w:rFonts w:eastAsia="Times New Roman" w:cs="Times New Roman"/>
                <w:color w:val="000000" w:themeColor="text1"/>
                <w:sz w:val="20"/>
                <w:szCs w:val="20"/>
                <w:lang w:eastAsia="es-EC"/>
              </w:rPr>
              <w:t>1</w:t>
            </w:r>
          </w:p>
          <w:p w:rsidR="00336E32" w:rsidRPr="00DD6CF8" w:rsidRDefault="00336E32" w:rsidP="00F1081A">
            <w:pPr>
              <w:spacing w:after="0" w:line="240" w:lineRule="auto"/>
              <w:ind w:left="-140" w:right="-81"/>
              <w:jc w:val="center"/>
              <w:rPr>
                <w:rFonts w:eastAsia="Times New Roman" w:cs="Times New Roman"/>
                <w:color w:val="000000" w:themeColor="text1"/>
                <w:sz w:val="20"/>
                <w:szCs w:val="20"/>
                <w:lang w:eastAsia="es-EC"/>
              </w:rPr>
            </w:pPr>
            <w:r w:rsidRPr="00DD6CF8">
              <w:rPr>
                <w:rFonts w:eastAsia="Times New Roman" w:cs="Times New Roman"/>
                <w:color w:val="000000" w:themeColor="text1"/>
                <w:sz w:val="20"/>
                <w:szCs w:val="20"/>
                <w:lang w:eastAsia="es-EC"/>
              </w:rPr>
              <w:t>(0 plantas inclinadas)</w:t>
            </w:r>
          </w:p>
        </w:tc>
        <w:tc>
          <w:tcPr>
            <w:tcW w:w="715" w:type="pct"/>
            <w:vAlign w:val="bottom"/>
          </w:tcPr>
          <w:p w:rsidR="00336E32" w:rsidRPr="00BC5E24" w:rsidRDefault="00336E32" w:rsidP="00F1081A">
            <w:pPr>
              <w:pStyle w:val="Sinespaciado"/>
              <w:ind w:left="-140" w:right="-81"/>
              <w:jc w:val="center"/>
              <w:rPr>
                <w:rFonts w:eastAsia="Times New Roman" w:cs="Times New Roman"/>
                <w:color w:val="000000" w:themeColor="text1"/>
                <w:sz w:val="20"/>
                <w:szCs w:val="20"/>
                <w:lang w:eastAsia="es-EC"/>
              </w:rPr>
            </w:pPr>
            <w:r w:rsidRPr="00BC5E24">
              <w:rPr>
                <w:rFonts w:eastAsia="Times New Roman" w:cs="Times New Roman"/>
                <w:color w:val="000000" w:themeColor="text1"/>
                <w:sz w:val="20"/>
                <w:szCs w:val="20"/>
                <w:lang w:eastAsia="es-EC"/>
              </w:rPr>
              <w:t>1</w:t>
            </w:r>
          </w:p>
        </w:tc>
        <w:tc>
          <w:tcPr>
            <w:tcW w:w="625" w:type="pct"/>
            <w:vAlign w:val="bottom"/>
          </w:tcPr>
          <w:p w:rsidR="00336E32" w:rsidRPr="00BC5E24" w:rsidRDefault="00BC5E24" w:rsidP="00F1081A">
            <w:pPr>
              <w:pStyle w:val="Sinespaciado"/>
              <w:ind w:left="-140" w:right="-81"/>
              <w:jc w:val="center"/>
              <w:rPr>
                <w:rFonts w:eastAsia="Times New Roman" w:cs="Times New Roman"/>
                <w:color w:val="000000" w:themeColor="text1"/>
                <w:sz w:val="20"/>
                <w:szCs w:val="20"/>
                <w:lang w:eastAsia="es-EC"/>
              </w:rPr>
            </w:pPr>
            <w:r w:rsidRPr="00BC5E24">
              <w:rPr>
                <w:rFonts w:eastAsia="Times New Roman" w:cs="Times New Roman"/>
                <w:color w:val="000000" w:themeColor="text1"/>
                <w:sz w:val="20"/>
                <w:szCs w:val="20"/>
                <w:lang w:eastAsia="es-EC"/>
              </w:rPr>
              <w:t>1</w:t>
            </w:r>
          </w:p>
        </w:tc>
        <w:tc>
          <w:tcPr>
            <w:tcW w:w="891" w:type="pct"/>
            <w:vAlign w:val="bottom"/>
          </w:tcPr>
          <w:p w:rsidR="00336E32" w:rsidRPr="00BC5E24" w:rsidRDefault="00336E32" w:rsidP="00F1081A">
            <w:pPr>
              <w:pStyle w:val="Sinespaciado"/>
              <w:ind w:left="-140" w:right="-81"/>
              <w:jc w:val="center"/>
              <w:rPr>
                <w:rFonts w:eastAsia="Times New Roman" w:cs="Times New Roman"/>
                <w:color w:val="000000" w:themeColor="text1"/>
                <w:sz w:val="20"/>
                <w:szCs w:val="20"/>
                <w:lang w:eastAsia="es-EC"/>
              </w:rPr>
            </w:pPr>
            <w:r w:rsidRPr="00BC5E24">
              <w:rPr>
                <w:rFonts w:eastAsia="Times New Roman" w:cs="Times New Roman"/>
                <w:color w:val="000000" w:themeColor="text1"/>
                <w:sz w:val="20"/>
                <w:szCs w:val="20"/>
                <w:lang w:eastAsia="es-EC"/>
              </w:rPr>
              <w:t>1</w:t>
            </w:r>
          </w:p>
          <w:p w:rsidR="00336E32" w:rsidRPr="00BC5E24" w:rsidRDefault="00336E32" w:rsidP="00F1081A">
            <w:pPr>
              <w:spacing w:after="0" w:line="240" w:lineRule="auto"/>
              <w:ind w:left="-140" w:right="-81"/>
              <w:jc w:val="center"/>
              <w:rPr>
                <w:rFonts w:eastAsia="Times New Roman" w:cs="Times New Roman"/>
                <w:color w:val="000000" w:themeColor="text1"/>
                <w:sz w:val="20"/>
                <w:szCs w:val="20"/>
                <w:lang w:eastAsia="es-EC"/>
              </w:rPr>
            </w:pPr>
            <w:r w:rsidRPr="00BC5E24">
              <w:rPr>
                <w:rFonts w:eastAsia="Times New Roman" w:cs="Times New Roman"/>
                <w:color w:val="000000" w:themeColor="text1"/>
                <w:sz w:val="20"/>
                <w:szCs w:val="20"/>
                <w:lang w:eastAsia="es-EC"/>
              </w:rPr>
              <w:t>(</w:t>
            </w:r>
            <w:r w:rsidRPr="00BC5E24">
              <w:rPr>
                <w:rFonts w:cs="Times New Roman"/>
                <w:color w:val="000000" w:themeColor="text1"/>
                <w:sz w:val="20"/>
                <w:szCs w:val="20"/>
              </w:rPr>
              <w:t>0</w:t>
            </w:r>
            <w:r w:rsidR="00867009">
              <w:rPr>
                <w:rFonts w:eastAsia="Times New Roman" w:cs="Times New Roman"/>
                <w:color w:val="000000" w:themeColor="text1"/>
                <w:sz w:val="20"/>
                <w:szCs w:val="20"/>
                <w:lang w:eastAsia="es-EC"/>
              </w:rPr>
              <w:t xml:space="preserve"> granos roto</w:t>
            </w:r>
            <w:r w:rsidR="00867009" w:rsidRPr="00BC5E24">
              <w:rPr>
                <w:rFonts w:eastAsia="Times New Roman" w:cs="Times New Roman"/>
                <w:color w:val="000000" w:themeColor="text1"/>
                <w:sz w:val="20"/>
                <w:szCs w:val="20"/>
                <w:lang w:eastAsia="es-EC"/>
              </w:rPr>
              <w:t>s</w:t>
            </w:r>
            <w:r w:rsidRPr="00BC5E24">
              <w:rPr>
                <w:rFonts w:eastAsia="Times New Roman" w:cs="Times New Roman"/>
                <w:color w:val="000000" w:themeColor="text1"/>
                <w:sz w:val="20"/>
                <w:szCs w:val="20"/>
                <w:lang w:eastAsia="es-EC"/>
              </w:rPr>
              <w:t>)</w:t>
            </w:r>
          </w:p>
        </w:tc>
      </w:tr>
      <w:tr w:rsidR="00336E32" w:rsidRPr="000C6D14" w:rsidTr="00F1081A">
        <w:trPr>
          <w:trHeight w:val="170"/>
          <w:jc w:val="center"/>
        </w:trPr>
        <w:tc>
          <w:tcPr>
            <w:tcW w:w="712" w:type="pct"/>
            <w:noWrap/>
            <w:vAlign w:val="bottom"/>
            <w:hideMark/>
          </w:tcPr>
          <w:p w:rsidR="00336E32" w:rsidRPr="006E6CAA" w:rsidRDefault="00336E32" w:rsidP="00F1081A">
            <w:pPr>
              <w:spacing w:after="0" w:line="240" w:lineRule="auto"/>
              <w:ind w:left="-166"/>
              <w:jc w:val="center"/>
              <w:rPr>
                <w:rFonts w:eastAsia="Times New Roman" w:cs="Times New Roman"/>
                <w:sz w:val="20"/>
                <w:szCs w:val="20"/>
                <w:lang w:eastAsia="es-EC"/>
              </w:rPr>
            </w:pPr>
            <w:r w:rsidRPr="006E6CAA">
              <w:rPr>
                <w:rFonts w:eastAsia="Times New Roman" w:cs="Times New Roman"/>
                <w:sz w:val="20"/>
                <w:szCs w:val="20"/>
                <w:lang w:eastAsia="es-EC"/>
              </w:rPr>
              <w:t>T12</w:t>
            </w:r>
          </w:p>
        </w:tc>
        <w:tc>
          <w:tcPr>
            <w:tcW w:w="805" w:type="pct"/>
            <w:noWrap/>
            <w:vAlign w:val="bottom"/>
          </w:tcPr>
          <w:p w:rsidR="00336E32" w:rsidRPr="006E6CAA" w:rsidRDefault="00E1753B" w:rsidP="00F1081A">
            <w:pPr>
              <w:spacing w:after="0" w:line="240" w:lineRule="auto"/>
              <w:ind w:left="33"/>
              <w:jc w:val="center"/>
              <w:rPr>
                <w:rFonts w:eastAsia="Times New Roman" w:cs="Times New Roman"/>
                <w:color w:val="000000" w:themeColor="text1"/>
                <w:sz w:val="20"/>
                <w:szCs w:val="20"/>
                <w:lang w:eastAsia="es-EC"/>
              </w:rPr>
            </w:pPr>
            <w:r w:rsidRPr="006E6CAA">
              <w:rPr>
                <w:rFonts w:cs="Times New Roman"/>
                <w:sz w:val="20"/>
                <w:szCs w:val="20"/>
              </w:rPr>
              <w:t>INIAP-310</w:t>
            </w:r>
          </w:p>
        </w:tc>
        <w:tc>
          <w:tcPr>
            <w:tcW w:w="1252" w:type="pct"/>
            <w:vAlign w:val="bottom"/>
          </w:tcPr>
          <w:p w:rsidR="00336E32" w:rsidRPr="00DD6CF8" w:rsidRDefault="00336E32" w:rsidP="00F1081A">
            <w:pPr>
              <w:pStyle w:val="Sinespaciado"/>
              <w:ind w:left="-140" w:right="-81"/>
              <w:jc w:val="center"/>
              <w:rPr>
                <w:rFonts w:eastAsia="Times New Roman" w:cs="Times New Roman"/>
                <w:color w:val="000000" w:themeColor="text1"/>
                <w:sz w:val="20"/>
                <w:szCs w:val="20"/>
                <w:lang w:eastAsia="es-EC"/>
              </w:rPr>
            </w:pPr>
            <w:r w:rsidRPr="00DD6CF8">
              <w:rPr>
                <w:rFonts w:eastAsia="Times New Roman" w:cs="Times New Roman"/>
                <w:color w:val="000000" w:themeColor="text1"/>
                <w:sz w:val="20"/>
                <w:szCs w:val="20"/>
                <w:lang w:eastAsia="es-EC"/>
              </w:rPr>
              <w:t>1</w:t>
            </w:r>
          </w:p>
          <w:p w:rsidR="00336E32" w:rsidRPr="00DD6CF8" w:rsidRDefault="00336E32" w:rsidP="00F1081A">
            <w:pPr>
              <w:pStyle w:val="Sinespaciado"/>
              <w:ind w:left="-140" w:right="-81"/>
              <w:jc w:val="center"/>
              <w:rPr>
                <w:rFonts w:eastAsia="Times New Roman" w:cs="Times New Roman"/>
                <w:b/>
                <w:color w:val="000000" w:themeColor="text1"/>
                <w:sz w:val="20"/>
                <w:szCs w:val="20"/>
                <w:lang w:eastAsia="es-EC"/>
              </w:rPr>
            </w:pPr>
            <w:r w:rsidRPr="00DD6CF8">
              <w:rPr>
                <w:rFonts w:eastAsia="Times New Roman" w:cs="Times New Roman"/>
                <w:color w:val="000000" w:themeColor="text1"/>
                <w:sz w:val="20"/>
                <w:szCs w:val="20"/>
                <w:lang w:eastAsia="es-EC"/>
              </w:rPr>
              <w:t>(0 plantas inclinadas)</w:t>
            </w:r>
          </w:p>
        </w:tc>
        <w:tc>
          <w:tcPr>
            <w:tcW w:w="715" w:type="pct"/>
            <w:vAlign w:val="bottom"/>
          </w:tcPr>
          <w:p w:rsidR="00336E32" w:rsidRPr="00BC5E24" w:rsidRDefault="00336E32" w:rsidP="00F1081A">
            <w:pPr>
              <w:pStyle w:val="Sinespaciado"/>
              <w:ind w:left="-140" w:right="-81"/>
              <w:jc w:val="center"/>
              <w:rPr>
                <w:rFonts w:eastAsia="Times New Roman" w:cs="Times New Roman"/>
                <w:color w:val="000000" w:themeColor="text1"/>
                <w:sz w:val="20"/>
                <w:szCs w:val="20"/>
                <w:lang w:eastAsia="es-EC"/>
              </w:rPr>
            </w:pPr>
            <w:r w:rsidRPr="00BC5E24">
              <w:rPr>
                <w:rFonts w:eastAsia="Times New Roman" w:cs="Times New Roman"/>
                <w:color w:val="000000" w:themeColor="text1"/>
                <w:sz w:val="20"/>
                <w:szCs w:val="20"/>
                <w:lang w:eastAsia="es-EC"/>
              </w:rPr>
              <w:t>1</w:t>
            </w:r>
          </w:p>
        </w:tc>
        <w:tc>
          <w:tcPr>
            <w:tcW w:w="625" w:type="pct"/>
            <w:vAlign w:val="bottom"/>
          </w:tcPr>
          <w:p w:rsidR="00336E32" w:rsidRPr="00BC5E24" w:rsidRDefault="00BC5E24" w:rsidP="00F1081A">
            <w:pPr>
              <w:pStyle w:val="Sinespaciado"/>
              <w:ind w:left="-140" w:right="-81"/>
              <w:jc w:val="center"/>
              <w:rPr>
                <w:rFonts w:eastAsia="Times New Roman" w:cs="Times New Roman"/>
                <w:color w:val="000000" w:themeColor="text1"/>
                <w:sz w:val="20"/>
                <w:szCs w:val="20"/>
                <w:lang w:eastAsia="es-EC"/>
              </w:rPr>
            </w:pPr>
            <w:r w:rsidRPr="00BC5E24">
              <w:rPr>
                <w:rFonts w:eastAsia="Times New Roman" w:cs="Times New Roman"/>
                <w:color w:val="000000" w:themeColor="text1"/>
                <w:sz w:val="20"/>
                <w:szCs w:val="20"/>
                <w:lang w:eastAsia="es-EC"/>
              </w:rPr>
              <w:t>1</w:t>
            </w:r>
          </w:p>
        </w:tc>
        <w:tc>
          <w:tcPr>
            <w:tcW w:w="891" w:type="pct"/>
            <w:vAlign w:val="bottom"/>
          </w:tcPr>
          <w:p w:rsidR="00336E32" w:rsidRPr="00BC5E24" w:rsidRDefault="00336E32" w:rsidP="00F1081A">
            <w:pPr>
              <w:pStyle w:val="Sinespaciado"/>
              <w:ind w:left="-140" w:right="-81"/>
              <w:jc w:val="center"/>
              <w:rPr>
                <w:rFonts w:eastAsia="Times New Roman" w:cs="Times New Roman"/>
                <w:color w:val="000000" w:themeColor="text1"/>
                <w:sz w:val="20"/>
                <w:szCs w:val="20"/>
                <w:lang w:eastAsia="es-EC"/>
              </w:rPr>
            </w:pPr>
            <w:r w:rsidRPr="00BC5E24">
              <w:rPr>
                <w:rFonts w:eastAsia="Times New Roman" w:cs="Times New Roman"/>
                <w:color w:val="000000" w:themeColor="text1"/>
                <w:sz w:val="20"/>
                <w:szCs w:val="20"/>
                <w:lang w:eastAsia="es-EC"/>
              </w:rPr>
              <w:t>1</w:t>
            </w:r>
          </w:p>
          <w:p w:rsidR="00336E32" w:rsidRPr="00BC5E24" w:rsidRDefault="00336E32" w:rsidP="00F1081A">
            <w:pPr>
              <w:pStyle w:val="Sinespaciado"/>
              <w:ind w:left="-140" w:right="-81"/>
              <w:jc w:val="center"/>
              <w:rPr>
                <w:rFonts w:eastAsia="Times New Roman" w:cs="Times New Roman"/>
                <w:color w:val="000000" w:themeColor="text1"/>
                <w:sz w:val="20"/>
                <w:szCs w:val="20"/>
                <w:lang w:eastAsia="es-EC"/>
              </w:rPr>
            </w:pPr>
            <w:r w:rsidRPr="00BC5E24">
              <w:rPr>
                <w:rFonts w:eastAsia="Times New Roman" w:cs="Times New Roman"/>
                <w:color w:val="000000" w:themeColor="text1"/>
                <w:sz w:val="20"/>
                <w:szCs w:val="20"/>
                <w:lang w:eastAsia="es-EC"/>
              </w:rPr>
              <w:t>(</w:t>
            </w:r>
            <w:r w:rsidR="00AE099D">
              <w:rPr>
                <w:rFonts w:cs="Times New Roman"/>
                <w:color w:val="000000" w:themeColor="text1"/>
                <w:sz w:val="20"/>
                <w:szCs w:val="20"/>
              </w:rPr>
              <w:t>10</w:t>
            </w:r>
            <w:r w:rsidR="00867009">
              <w:rPr>
                <w:rFonts w:cs="Times New Roman"/>
                <w:color w:val="000000" w:themeColor="text1"/>
                <w:sz w:val="20"/>
                <w:szCs w:val="20"/>
              </w:rPr>
              <w:t xml:space="preserve"> </w:t>
            </w:r>
            <w:r w:rsidR="00867009">
              <w:rPr>
                <w:rFonts w:eastAsia="Times New Roman" w:cs="Times New Roman"/>
                <w:color w:val="000000" w:themeColor="text1"/>
                <w:sz w:val="20"/>
                <w:szCs w:val="20"/>
                <w:lang w:eastAsia="es-EC"/>
              </w:rPr>
              <w:t>granos roto</w:t>
            </w:r>
            <w:r w:rsidR="00867009" w:rsidRPr="00BC5E24">
              <w:rPr>
                <w:rFonts w:eastAsia="Times New Roman" w:cs="Times New Roman"/>
                <w:color w:val="000000" w:themeColor="text1"/>
                <w:sz w:val="20"/>
                <w:szCs w:val="20"/>
                <w:lang w:eastAsia="es-EC"/>
              </w:rPr>
              <w:t>s</w:t>
            </w:r>
            <w:r w:rsidRPr="00BC5E24">
              <w:rPr>
                <w:rFonts w:eastAsia="Times New Roman" w:cs="Times New Roman"/>
                <w:color w:val="000000" w:themeColor="text1"/>
                <w:sz w:val="20"/>
                <w:szCs w:val="20"/>
                <w:lang w:eastAsia="es-EC"/>
              </w:rPr>
              <w:t>)</w:t>
            </w:r>
          </w:p>
        </w:tc>
      </w:tr>
    </w:tbl>
    <w:p w:rsidR="00336E32" w:rsidRPr="006E6CAA" w:rsidRDefault="00423921" w:rsidP="00336E32">
      <w:pPr>
        <w:autoSpaceDE w:val="0"/>
        <w:autoSpaceDN w:val="0"/>
        <w:adjustRightInd w:val="0"/>
        <w:spacing w:after="0" w:line="240" w:lineRule="auto"/>
        <w:ind w:left="284" w:right="-29" w:hanging="284"/>
        <w:jc w:val="both"/>
        <w:rPr>
          <w:rFonts w:ascii="Times New Roman" w:hAnsi="Times New Roman" w:cs="Times New Roman"/>
          <w:bCs/>
          <w:sz w:val="24"/>
          <w:szCs w:val="24"/>
        </w:rPr>
      </w:pPr>
      <w:r w:rsidRPr="002C5BEE">
        <w:rPr>
          <w:rFonts w:ascii="Times New Roman" w:hAnsi="Times New Roman" w:cs="Times New Roman"/>
          <w:b/>
          <w:bCs/>
          <w:sz w:val="24"/>
          <w:szCs w:val="24"/>
          <w:vertAlign w:val="superscript"/>
        </w:rPr>
        <w:lastRenderedPageBreak/>
        <w:t>1/</w:t>
      </w:r>
      <w:r w:rsidRPr="002C5BEE">
        <w:rPr>
          <w:rFonts w:ascii="Times New Roman" w:hAnsi="Times New Roman" w:cs="Times New Roman"/>
          <w:b/>
          <w:bCs/>
          <w:sz w:val="24"/>
          <w:szCs w:val="24"/>
        </w:rPr>
        <w:t>=</w:t>
      </w:r>
      <w:r w:rsidRPr="00AC6A29">
        <w:rPr>
          <w:rFonts w:ascii="Times New Roman" w:hAnsi="Times New Roman" w:cs="Times New Roman"/>
          <w:b/>
          <w:bCs/>
          <w:sz w:val="20"/>
          <w:szCs w:val="13"/>
        </w:rPr>
        <w:t xml:space="preserve"> </w:t>
      </w:r>
      <w:r w:rsidR="00336E32" w:rsidRPr="006E6CAA">
        <w:rPr>
          <w:rFonts w:ascii="Times New Roman" w:hAnsi="Times New Roman" w:cs="Times New Roman"/>
          <w:bCs/>
          <w:sz w:val="24"/>
          <w:szCs w:val="24"/>
        </w:rPr>
        <w:t xml:space="preserve">Escala </w:t>
      </w:r>
      <w:r w:rsidR="00336E32" w:rsidRPr="006E6CAA">
        <w:rPr>
          <w:rFonts w:ascii="Times New Roman" w:hAnsi="Times New Roman" w:cs="Times New Roman"/>
          <w:sz w:val="24"/>
          <w:szCs w:val="24"/>
        </w:rPr>
        <w:t>de 1 a 5; donde: 1= Todas las Plantas erectas, 2= Plantas ligeramente inclinadas o pocas tendidas (10 %), 3= Plantas moderadamente inclinadas a 45° (25 al 50 %), 4= Plantas considerablemente inclinadas más de  45° (51 al 80 %), 5= Plantas totalmente tendidas.</w:t>
      </w:r>
    </w:p>
    <w:p w:rsidR="00423921" w:rsidRPr="006E6CAA" w:rsidRDefault="00423921" w:rsidP="00423921">
      <w:pPr>
        <w:spacing w:after="0" w:line="240" w:lineRule="auto"/>
        <w:ind w:left="330" w:hanging="330"/>
        <w:jc w:val="both"/>
        <w:rPr>
          <w:rFonts w:ascii="Times New Roman" w:hAnsi="Times New Roman" w:cs="Times New Roman"/>
          <w:sz w:val="24"/>
          <w:szCs w:val="24"/>
        </w:rPr>
      </w:pPr>
    </w:p>
    <w:p w:rsidR="00423921" w:rsidRPr="006E6CAA" w:rsidRDefault="00423921" w:rsidP="00336E32">
      <w:pPr>
        <w:autoSpaceDE w:val="0"/>
        <w:autoSpaceDN w:val="0"/>
        <w:adjustRightInd w:val="0"/>
        <w:spacing w:after="0" w:line="240" w:lineRule="auto"/>
        <w:ind w:left="284" w:hanging="284"/>
        <w:jc w:val="both"/>
        <w:rPr>
          <w:rFonts w:ascii="Times New Roman" w:hAnsi="Times New Roman" w:cs="Times New Roman"/>
          <w:bCs/>
          <w:sz w:val="24"/>
          <w:szCs w:val="24"/>
        </w:rPr>
      </w:pPr>
      <w:r w:rsidRPr="002C5BEE">
        <w:rPr>
          <w:rFonts w:ascii="Times New Roman" w:hAnsi="Times New Roman" w:cs="Times New Roman"/>
          <w:b/>
          <w:bCs/>
          <w:sz w:val="24"/>
          <w:szCs w:val="24"/>
          <w:vertAlign w:val="superscript"/>
        </w:rPr>
        <w:t>2</w:t>
      </w:r>
      <w:r w:rsidRPr="006E6CAA">
        <w:rPr>
          <w:rFonts w:ascii="Times New Roman" w:hAnsi="Times New Roman" w:cs="Times New Roman"/>
          <w:b/>
          <w:bCs/>
          <w:sz w:val="24"/>
          <w:szCs w:val="24"/>
        </w:rPr>
        <w:t>/</w:t>
      </w:r>
      <w:r w:rsidRPr="006E6CAA">
        <w:rPr>
          <w:rFonts w:ascii="Times New Roman" w:hAnsi="Times New Roman" w:cs="Times New Roman"/>
          <w:sz w:val="24"/>
          <w:szCs w:val="24"/>
        </w:rPr>
        <w:t xml:space="preserve">= </w:t>
      </w:r>
      <w:r w:rsidR="00336E32" w:rsidRPr="006E6CAA">
        <w:rPr>
          <w:rFonts w:ascii="Times New Roman" w:hAnsi="Times New Roman" w:cs="Times New Roman"/>
          <w:sz w:val="24"/>
          <w:szCs w:val="24"/>
        </w:rPr>
        <w:t>Escala de 1 a 5; donde: 1= no hay moteado, 2= 1 a 3 % de moteado, 3= 4 al 8 % de moteado, 4= 9 a 19 % de moteado. 5= Más del 20 % de moteado.</w:t>
      </w:r>
    </w:p>
    <w:p w:rsidR="00423921" w:rsidRPr="006E6CAA" w:rsidRDefault="00423921" w:rsidP="00423921">
      <w:pPr>
        <w:autoSpaceDE w:val="0"/>
        <w:autoSpaceDN w:val="0"/>
        <w:adjustRightInd w:val="0"/>
        <w:spacing w:after="0" w:line="240" w:lineRule="auto"/>
        <w:jc w:val="both"/>
        <w:rPr>
          <w:rFonts w:ascii="Times New Roman" w:hAnsi="Times New Roman" w:cs="Times New Roman"/>
          <w:sz w:val="24"/>
          <w:szCs w:val="24"/>
        </w:rPr>
      </w:pPr>
    </w:p>
    <w:p w:rsidR="00423921" w:rsidRPr="006E6CAA" w:rsidRDefault="00423921" w:rsidP="00423921">
      <w:pPr>
        <w:autoSpaceDE w:val="0"/>
        <w:autoSpaceDN w:val="0"/>
        <w:adjustRightInd w:val="0"/>
        <w:spacing w:after="0" w:line="240" w:lineRule="auto"/>
        <w:ind w:left="284" w:hanging="284"/>
        <w:jc w:val="both"/>
        <w:rPr>
          <w:rFonts w:ascii="Times New Roman" w:hAnsi="Times New Roman" w:cs="Times New Roman"/>
          <w:sz w:val="24"/>
          <w:szCs w:val="24"/>
        </w:rPr>
      </w:pPr>
      <w:r w:rsidRPr="002C5BEE">
        <w:rPr>
          <w:rFonts w:ascii="Times New Roman" w:hAnsi="Times New Roman" w:cs="Times New Roman"/>
          <w:b/>
          <w:bCs/>
          <w:sz w:val="24"/>
          <w:szCs w:val="24"/>
          <w:vertAlign w:val="superscript"/>
        </w:rPr>
        <w:t>3</w:t>
      </w:r>
      <w:r w:rsidRPr="006E6CAA">
        <w:rPr>
          <w:rFonts w:ascii="Times New Roman" w:hAnsi="Times New Roman" w:cs="Times New Roman"/>
          <w:b/>
          <w:bCs/>
          <w:sz w:val="24"/>
          <w:szCs w:val="24"/>
        </w:rPr>
        <w:t>/</w:t>
      </w:r>
      <w:r w:rsidRPr="006E6CAA">
        <w:rPr>
          <w:rFonts w:ascii="Times New Roman" w:hAnsi="Times New Roman" w:cs="Times New Roman"/>
          <w:sz w:val="24"/>
          <w:szCs w:val="24"/>
        </w:rPr>
        <w:t xml:space="preserve">= </w:t>
      </w:r>
      <w:r w:rsidR="000A107E" w:rsidRPr="006E6CAA">
        <w:rPr>
          <w:rFonts w:ascii="Times New Roman" w:hAnsi="Times New Roman" w:cs="Times New Roman"/>
          <w:sz w:val="24"/>
          <w:szCs w:val="24"/>
        </w:rPr>
        <w:t>Escala de 1 a 5; donde: 1= No hay mancha púrpura o decoloración, 2= 1 a 3 % de mancha púrpura, 3= 4 al 8 % de mancha púrpura, 5= más del 20 % de mancha púrpura.</w:t>
      </w:r>
    </w:p>
    <w:p w:rsidR="00423921" w:rsidRPr="006E6CAA" w:rsidRDefault="00423921" w:rsidP="00423921">
      <w:pPr>
        <w:autoSpaceDE w:val="0"/>
        <w:autoSpaceDN w:val="0"/>
        <w:adjustRightInd w:val="0"/>
        <w:spacing w:after="0" w:line="240" w:lineRule="auto"/>
        <w:jc w:val="both"/>
        <w:rPr>
          <w:rFonts w:ascii="Times New Roman" w:hAnsi="Times New Roman" w:cs="Times New Roman"/>
          <w:b/>
          <w:bCs/>
          <w:sz w:val="24"/>
          <w:szCs w:val="24"/>
        </w:rPr>
      </w:pPr>
    </w:p>
    <w:p w:rsidR="00423921" w:rsidRPr="002C5BEE" w:rsidRDefault="00423921" w:rsidP="002C5BEE">
      <w:pPr>
        <w:autoSpaceDE w:val="0"/>
        <w:autoSpaceDN w:val="0"/>
        <w:adjustRightInd w:val="0"/>
        <w:spacing w:after="0" w:line="240" w:lineRule="auto"/>
        <w:ind w:left="284" w:hanging="284"/>
        <w:jc w:val="both"/>
        <w:rPr>
          <w:rFonts w:ascii="Times New Roman" w:hAnsi="Times New Roman" w:cs="Times New Roman"/>
          <w:bCs/>
          <w:sz w:val="24"/>
          <w:szCs w:val="24"/>
        </w:rPr>
      </w:pPr>
      <w:r w:rsidRPr="002C5BEE">
        <w:rPr>
          <w:rFonts w:ascii="Times New Roman" w:hAnsi="Times New Roman" w:cs="Times New Roman"/>
          <w:b/>
          <w:bCs/>
          <w:sz w:val="24"/>
          <w:szCs w:val="24"/>
          <w:vertAlign w:val="superscript"/>
        </w:rPr>
        <w:t>4</w:t>
      </w:r>
      <w:r w:rsidRPr="006E6CAA">
        <w:rPr>
          <w:rFonts w:ascii="Times New Roman" w:hAnsi="Times New Roman" w:cs="Times New Roman"/>
          <w:b/>
          <w:bCs/>
          <w:sz w:val="24"/>
          <w:szCs w:val="24"/>
        </w:rPr>
        <w:t>/</w:t>
      </w:r>
      <w:r w:rsidRPr="006E6CAA">
        <w:rPr>
          <w:rFonts w:ascii="Times New Roman" w:hAnsi="Times New Roman" w:cs="Times New Roman"/>
          <w:sz w:val="24"/>
          <w:szCs w:val="24"/>
        </w:rPr>
        <w:t xml:space="preserve">= </w:t>
      </w:r>
      <w:r w:rsidR="00336E32" w:rsidRPr="006E6CAA">
        <w:rPr>
          <w:rFonts w:ascii="Times New Roman" w:hAnsi="Times New Roman" w:cs="Times New Roman"/>
          <w:sz w:val="24"/>
          <w:szCs w:val="24"/>
        </w:rPr>
        <w:t>Escala de 1 a 5; donde: 1= Todos los granos e</w:t>
      </w:r>
      <w:r w:rsidR="000A107E" w:rsidRPr="006E6CAA">
        <w:rPr>
          <w:rFonts w:ascii="Times New Roman" w:hAnsi="Times New Roman" w:cs="Times New Roman"/>
          <w:sz w:val="24"/>
          <w:szCs w:val="24"/>
        </w:rPr>
        <w:t>n excelentes condiciones, 2= Unos pocos grano</w:t>
      </w:r>
      <w:r w:rsidR="00336E32" w:rsidRPr="006E6CAA">
        <w:rPr>
          <w:rFonts w:ascii="Times New Roman" w:hAnsi="Times New Roman" w:cs="Times New Roman"/>
          <w:sz w:val="24"/>
          <w:szCs w:val="24"/>
        </w:rPr>
        <w:t>s rota la testa, 3= Del 25 al 50 %</w:t>
      </w:r>
      <w:r w:rsidR="000A107E" w:rsidRPr="006E6CAA">
        <w:rPr>
          <w:rFonts w:ascii="Times New Roman" w:hAnsi="Times New Roman" w:cs="Times New Roman"/>
          <w:sz w:val="24"/>
          <w:szCs w:val="24"/>
        </w:rPr>
        <w:t xml:space="preserve"> de granos </w:t>
      </w:r>
      <w:r w:rsidR="00336E32" w:rsidRPr="006E6CAA">
        <w:rPr>
          <w:rFonts w:ascii="Times New Roman" w:hAnsi="Times New Roman" w:cs="Times New Roman"/>
          <w:sz w:val="24"/>
          <w:szCs w:val="24"/>
        </w:rPr>
        <w:t>rota la testa, 4 = Del 51</w:t>
      </w:r>
      <w:r w:rsidR="000A107E" w:rsidRPr="006E6CAA">
        <w:rPr>
          <w:rFonts w:ascii="Times New Roman" w:hAnsi="Times New Roman" w:cs="Times New Roman"/>
          <w:sz w:val="24"/>
          <w:szCs w:val="24"/>
        </w:rPr>
        <w:t xml:space="preserve"> al 80 % de grano</w:t>
      </w:r>
      <w:r w:rsidR="00336E32" w:rsidRPr="006E6CAA">
        <w:rPr>
          <w:rFonts w:ascii="Times New Roman" w:hAnsi="Times New Roman" w:cs="Times New Roman"/>
          <w:sz w:val="24"/>
          <w:szCs w:val="24"/>
        </w:rPr>
        <w:t>s rota la testa, 5 = Casi el 100 % de l</w:t>
      </w:r>
      <w:r w:rsidR="000A107E" w:rsidRPr="006E6CAA">
        <w:rPr>
          <w:rFonts w:ascii="Times New Roman" w:hAnsi="Times New Roman" w:cs="Times New Roman"/>
          <w:sz w:val="24"/>
          <w:szCs w:val="24"/>
        </w:rPr>
        <w:t>os grano</w:t>
      </w:r>
      <w:r w:rsidR="00336E32" w:rsidRPr="006E6CAA">
        <w:rPr>
          <w:rFonts w:ascii="Times New Roman" w:hAnsi="Times New Roman" w:cs="Times New Roman"/>
          <w:sz w:val="24"/>
          <w:szCs w:val="24"/>
        </w:rPr>
        <w:t>s rota la testa.</w:t>
      </w:r>
    </w:p>
    <w:p w:rsidR="006E6CAA" w:rsidRDefault="006E6CAA" w:rsidP="000A107E">
      <w:pPr>
        <w:spacing w:after="0" w:line="360" w:lineRule="auto"/>
        <w:jc w:val="both"/>
        <w:rPr>
          <w:rFonts w:ascii="Times New Roman" w:hAnsi="Times New Roman" w:cs="Times New Roman"/>
          <w:color w:val="FF0000"/>
          <w:sz w:val="24"/>
          <w:szCs w:val="24"/>
          <w:lang w:val="es-ES_tradnl"/>
        </w:rPr>
      </w:pPr>
    </w:p>
    <w:p w:rsidR="000A107E" w:rsidRPr="006E6CAA" w:rsidRDefault="000A107E" w:rsidP="000A107E">
      <w:pPr>
        <w:spacing w:after="0" w:line="360" w:lineRule="auto"/>
        <w:jc w:val="both"/>
        <w:rPr>
          <w:rFonts w:ascii="Times New Roman" w:hAnsi="Times New Roman" w:cs="Times New Roman"/>
          <w:color w:val="000000" w:themeColor="text1"/>
          <w:sz w:val="24"/>
          <w:szCs w:val="24"/>
          <w:lang w:val="es-ES_tradnl"/>
        </w:rPr>
      </w:pPr>
      <w:r w:rsidRPr="006E6CAA">
        <w:rPr>
          <w:rFonts w:ascii="Times New Roman" w:hAnsi="Times New Roman" w:cs="Times New Roman"/>
          <w:color w:val="000000" w:themeColor="text1"/>
          <w:sz w:val="24"/>
          <w:szCs w:val="24"/>
          <w:lang w:val="es-ES_tradnl"/>
        </w:rPr>
        <w:t>Luego de realizadas las evaluaciones</w:t>
      </w:r>
      <w:r w:rsidR="00F1081A">
        <w:rPr>
          <w:rFonts w:ascii="Times New Roman" w:hAnsi="Times New Roman" w:cs="Times New Roman"/>
          <w:color w:val="000000" w:themeColor="text1"/>
          <w:sz w:val="24"/>
          <w:szCs w:val="24"/>
          <w:lang w:val="es-ES_tradnl"/>
        </w:rPr>
        <w:t xml:space="preserve"> de los descriptores cualitativos</w:t>
      </w:r>
      <w:r w:rsidRPr="006E6CAA">
        <w:rPr>
          <w:rFonts w:ascii="Times New Roman" w:hAnsi="Times New Roman" w:cs="Times New Roman"/>
          <w:color w:val="000000" w:themeColor="text1"/>
          <w:sz w:val="24"/>
          <w:szCs w:val="24"/>
        </w:rPr>
        <w:t xml:space="preserve">, </w:t>
      </w:r>
      <w:r w:rsidRPr="006E6CAA">
        <w:rPr>
          <w:rFonts w:ascii="Times New Roman" w:hAnsi="Times New Roman" w:cs="Times New Roman"/>
          <w:color w:val="000000" w:themeColor="text1"/>
          <w:sz w:val="24"/>
          <w:szCs w:val="24"/>
          <w:lang w:val="es-ES_tradnl"/>
        </w:rPr>
        <w:t xml:space="preserve">los resultados se interpretaron </w:t>
      </w:r>
      <w:r w:rsidRPr="006E6CAA">
        <w:rPr>
          <w:rFonts w:ascii="Times New Roman" w:hAnsi="Times New Roman" w:cs="Times New Roman"/>
          <w:color w:val="000000" w:themeColor="text1"/>
          <w:sz w:val="24"/>
          <w:szCs w:val="24"/>
        </w:rPr>
        <w:t xml:space="preserve">en base </w:t>
      </w:r>
      <w:r w:rsidR="00A32B10">
        <w:rPr>
          <w:rFonts w:ascii="Times New Roman" w:hAnsi="Times New Roman" w:cs="Times New Roman"/>
          <w:color w:val="000000" w:themeColor="text1"/>
          <w:sz w:val="24"/>
          <w:szCs w:val="24"/>
        </w:rPr>
        <w:t xml:space="preserve">a </w:t>
      </w:r>
      <w:r w:rsidRPr="006E6CAA">
        <w:rPr>
          <w:rFonts w:ascii="Times New Roman" w:hAnsi="Times New Roman" w:cs="Times New Roman"/>
          <w:color w:val="000000" w:themeColor="text1"/>
          <w:sz w:val="24"/>
          <w:szCs w:val="24"/>
        </w:rPr>
        <w:t xml:space="preserve">la escala del Instituto Internacional de la Soya, los cuales </w:t>
      </w:r>
      <w:r w:rsidRPr="006E6CAA">
        <w:rPr>
          <w:rFonts w:ascii="Times New Roman" w:hAnsi="Times New Roman" w:cs="Times New Roman"/>
          <w:color w:val="000000" w:themeColor="text1"/>
          <w:sz w:val="24"/>
          <w:szCs w:val="24"/>
          <w:lang w:val="es-ES_tradnl"/>
        </w:rPr>
        <w:t>se detallan a continuación:</w:t>
      </w:r>
    </w:p>
    <w:p w:rsidR="000A107E" w:rsidRPr="000A107E" w:rsidRDefault="000A107E" w:rsidP="000A107E">
      <w:pPr>
        <w:autoSpaceDE w:val="0"/>
        <w:autoSpaceDN w:val="0"/>
        <w:adjustRightInd w:val="0"/>
        <w:spacing w:after="0" w:line="360" w:lineRule="auto"/>
        <w:jc w:val="both"/>
        <w:rPr>
          <w:rFonts w:ascii="Times New Roman" w:hAnsi="Times New Roman" w:cs="Times New Roman"/>
          <w:bCs/>
          <w:color w:val="FF0000"/>
          <w:sz w:val="24"/>
          <w:szCs w:val="24"/>
          <w:lang w:val="es-ES_tradnl"/>
        </w:rPr>
      </w:pPr>
    </w:p>
    <w:p w:rsidR="000A107E" w:rsidRPr="00DD6CF8" w:rsidRDefault="000A107E" w:rsidP="00DD6CF8">
      <w:pPr>
        <w:spacing w:after="0" w:line="360" w:lineRule="auto"/>
        <w:jc w:val="both"/>
        <w:rPr>
          <w:rFonts w:ascii="Times New Roman" w:hAnsi="Times New Roman" w:cs="Times New Roman"/>
          <w:sz w:val="24"/>
          <w:szCs w:val="24"/>
        </w:rPr>
      </w:pPr>
      <w:r w:rsidRPr="006E6CAA">
        <w:rPr>
          <w:rFonts w:ascii="Times New Roman" w:hAnsi="Times New Roman" w:cs="Times New Roman"/>
          <w:color w:val="000000" w:themeColor="text1"/>
          <w:sz w:val="24"/>
          <w:szCs w:val="24"/>
        </w:rPr>
        <w:t>En lo que se refiere</w:t>
      </w:r>
      <w:r w:rsidRPr="006E6CAA">
        <w:rPr>
          <w:rFonts w:ascii="Times New Roman" w:hAnsi="Times New Roman" w:cs="Times New Roman"/>
          <w:b/>
          <w:color w:val="000000" w:themeColor="text1"/>
          <w:sz w:val="24"/>
          <w:szCs w:val="24"/>
        </w:rPr>
        <w:t xml:space="preserve"> </w:t>
      </w:r>
      <w:r w:rsidRPr="006E6CAA">
        <w:rPr>
          <w:rFonts w:ascii="Times New Roman" w:hAnsi="Times New Roman" w:cs="Times New Roman"/>
          <w:color w:val="000000" w:themeColor="text1"/>
          <w:sz w:val="24"/>
          <w:szCs w:val="24"/>
        </w:rPr>
        <w:t>a</w:t>
      </w:r>
      <w:r w:rsidR="00F1081A">
        <w:rPr>
          <w:rFonts w:ascii="Times New Roman" w:hAnsi="Times New Roman" w:cs="Times New Roman"/>
          <w:color w:val="000000" w:themeColor="text1"/>
          <w:sz w:val="24"/>
          <w:szCs w:val="24"/>
        </w:rPr>
        <w:t>l</w:t>
      </w:r>
      <w:r w:rsidRPr="006E6CAA">
        <w:rPr>
          <w:rFonts w:ascii="Times New Roman" w:hAnsi="Times New Roman" w:cs="Times New Roman"/>
          <w:color w:val="000000" w:themeColor="text1"/>
          <w:sz w:val="24"/>
          <w:szCs w:val="24"/>
        </w:rPr>
        <w:t xml:space="preserve"> </w:t>
      </w:r>
      <w:r w:rsidRPr="006E6CAA">
        <w:rPr>
          <w:rFonts w:ascii="Times New Roman" w:hAnsi="Times New Roman" w:cs="Times New Roman"/>
          <w:b/>
          <w:color w:val="000000" w:themeColor="text1"/>
          <w:sz w:val="24"/>
          <w:szCs w:val="24"/>
        </w:rPr>
        <w:t>Acame</w:t>
      </w:r>
      <w:r w:rsidRPr="006E6CAA">
        <w:rPr>
          <w:rFonts w:ascii="Times New Roman" w:hAnsi="Times New Roman" w:cs="Times New Roman"/>
          <w:color w:val="000000" w:themeColor="text1"/>
          <w:sz w:val="24"/>
          <w:szCs w:val="24"/>
        </w:rPr>
        <w:t xml:space="preserve">, de los 12 tratamientos evaluados se pudo determinar, </w:t>
      </w:r>
      <w:r w:rsidR="00DD6CF8">
        <w:rPr>
          <w:rFonts w:ascii="Times New Roman" w:hAnsi="Times New Roman" w:cs="Times New Roman"/>
          <w:color w:val="000000" w:themeColor="text1"/>
          <w:sz w:val="24"/>
          <w:szCs w:val="24"/>
        </w:rPr>
        <w:t xml:space="preserve">que los tratamientos </w:t>
      </w:r>
      <w:r w:rsidR="00DD6CF8">
        <w:rPr>
          <w:rFonts w:ascii="Times New Roman" w:hAnsi="Times New Roman" w:cs="Times New Roman"/>
          <w:sz w:val="24"/>
          <w:szCs w:val="24"/>
        </w:rPr>
        <w:t>T1: (</w:t>
      </w:r>
      <w:r w:rsidR="00DD6CF8" w:rsidRPr="00E272F5">
        <w:rPr>
          <w:rFonts w:ascii="Times New Roman" w:hAnsi="Times New Roman" w:cs="Times New Roman"/>
          <w:sz w:val="24"/>
          <w:szCs w:val="24"/>
        </w:rPr>
        <w:t>10003</w:t>
      </w:r>
      <w:r w:rsidR="00DD6CF8">
        <w:rPr>
          <w:rFonts w:ascii="Times New Roman" w:hAnsi="Times New Roman" w:cs="Times New Roman"/>
          <w:sz w:val="24"/>
          <w:szCs w:val="24"/>
        </w:rPr>
        <w:t>), T2: (</w:t>
      </w:r>
      <w:r w:rsidR="00DD6CF8" w:rsidRPr="00E272F5">
        <w:rPr>
          <w:rFonts w:ascii="Times New Roman" w:hAnsi="Times New Roman" w:cs="Times New Roman"/>
          <w:sz w:val="24"/>
          <w:szCs w:val="24"/>
        </w:rPr>
        <w:t>10013</w:t>
      </w:r>
      <w:r w:rsidR="00DD6CF8">
        <w:rPr>
          <w:rFonts w:ascii="Times New Roman" w:hAnsi="Times New Roman" w:cs="Times New Roman"/>
          <w:sz w:val="24"/>
          <w:szCs w:val="24"/>
        </w:rPr>
        <w:t>), T3: (</w:t>
      </w:r>
      <w:r w:rsidR="00DD6CF8" w:rsidRPr="00E272F5">
        <w:rPr>
          <w:rFonts w:ascii="Times New Roman" w:hAnsi="Times New Roman" w:cs="Times New Roman"/>
          <w:sz w:val="24"/>
          <w:szCs w:val="24"/>
        </w:rPr>
        <w:t>S-132</w:t>
      </w:r>
      <w:r w:rsidR="00DD6CF8">
        <w:rPr>
          <w:rFonts w:ascii="Times New Roman" w:hAnsi="Times New Roman" w:cs="Times New Roman"/>
          <w:sz w:val="24"/>
          <w:szCs w:val="24"/>
        </w:rPr>
        <w:t>), T4: (</w:t>
      </w:r>
      <w:r w:rsidR="00DD6CF8" w:rsidRPr="00E272F5">
        <w:rPr>
          <w:rFonts w:ascii="Times New Roman" w:hAnsi="Times New Roman" w:cs="Times New Roman"/>
          <w:sz w:val="24"/>
          <w:szCs w:val="24"/>
        </w:rPr>
        <w:t>S-981</w:t>
      </w:r>
      <w:r w:rsidR="00DD6CF8">
        <w:rPr>
          <w:rFonts w:ascii="Times New Roman" w:hAnsi="Times New Roman" w:cs="Times New Roman"/>
          <w:sz w:val="24"/>
          <w:szCs w:val="24"/>
        </w:rPr>
        <w:t>), T5: (</w:t>
      </w:r>
      <w:r w:rsidR="00DD6CF8" w:rsidRPr="00E272F5">
        <w:rPr>
          <w:rFonts w:ascii="Times New Roman" w:hAnsi="Times New Roman" w:cs="Times New Roman"/>
          <w:sz w:val="24"/>
          <w:szCs w:val="24"/>
        </w:rPr>
        <w:t>S-1001</w:t>
      </w:r>
      <w:r w:rsidR="00DD6CF8">
        <w:rPr>
          <w:rFonts w:ascii="Times New Roman" w:hAnsi="Times New Roman" w:cs="Times New Roman"/>
          <w:sz w:val="24"/>
          <w:szCs w:val="24"/>
        </w:rPr>
        <w:t>) y T6: (</w:t>
      </w:r>
      <w:r w:rsidR="00DD6CF8" w:rsidRPr="00E272F5">
        <w:rPr>
          <w:rFonts w:ascii="Times New Roman" w:hAnsi="Times New Roman" w:cs="Times New Roman"/>
          <w:sz w:val="24"/>
          <w:szCs w:val="24"/>
        </w:rPr>
        <w:t>S-1013</w:t>
      </w:r>
      <w:r w:rsidR="00DD6CF8">
        <w:rPr>
          <w:rFonts w:ascii="Times New Roman" w:hAnsi="Times New Roman" w:cs="Times New Roman"/>
          <w:sz w:val="24"/>
          <w:szCs w:val="24"/>
        </w:rPr>
        <w:t xml:space="preserve">) </w:t>
      </w:r>
      <w:r w:rsidR="00DD6CF8" w:rsidRPr="00DD6CF8">
        <w:rPr>
          <w:rFonts w:ascii="Times New Roman" w:hAnsi="Times New Roman" w:cs="Times New Roman"/>
          <w:color w:val="000000" w:themeColor="text1"/>
          <w:sz w:val="24"/>
          <w:szCs w:val="24"/>
        </w:rPr>
        <w:t>registr</w:t>
      </w:r>
      <w:r w:rsidR="00F1081A">
        <w:rPr>
          <w:rFonts w:ascii="Times New Roman" w:hAnsi="Times New Roman" w:cs="Times New Roman"/>
          <w:color w:val="000000" w:themeColor="text1"/>
          <w:sz w:val="24"/>
          <w:szCs w:val="24"/>
        </w:rPr>
        <w:t>aron un valor</w:t>
      </w:r>
      <w:r w:rsidR="00DD6CF8" w:rsidRPr="00DD6CF8">
        <w:rPr>
          <w:rFonts w:ascii="Times New Roman" w:hAnsi="Times New Roman" w:cs="Times New Roman"/>
          <w:color w:val="000000" w:themeColor="text1"/>
          <w:sz w:val="24"/>
          <w:szCs w:val="24"/>
        </w:rPr>
        <w:t xml:space="preserve"> de </w:t>
      </w:r>
      <w:r w:rsidR="00F1081A">
        <w:rPr>
          <w:rFonts w:ascii="Times New Roman" w:hAnsi="Times New Roman" w:cs="Times New Roman"/>
          <w:color w:val="000000" w:themeColor="text1"/>
          <w:sz w:val="24"/>
          <w:szCs w:val="24"/>
        </w:rPr>
        <w:t>“</w:t>
      </w:r>
      <w:r w:rsidR="00DD6CF8" w:rsidRPr="00DD6CF8">
        <w:rPr>
          <w:rFonts w:ascii="Times New Roman" w:hAnsi="Times New Roman" w:cs="Times New Roman"/>
          <w:color w:val="000000" w:themeColor="text1"/>
          <w:sz w:val="24"/>
          <w:szCs w:val="24"/>
        </w:rPr>
        <w:t>2</w:t>
      </w:r>
      <w:r w:rsidR="00F1081A">
        <w:rPr>
          <w:rFonts w:ascii="Times New Roman" w:hAnsi="Times New Roman" w:cs="Times New Roman"/>
          <w:color w:val="000000" w:themeColor="text1"/>
          <w:sz w:val="24"/>
          <w:szCs w:val="24"/>
        </w:rPr>
        <w:t>”</w:t>
      </w:r>
      <w:r w:rsidR="00DD6CF8" w:rsidRPr="00DD6CF8">
        <w:rPr>
          <w:rFonts w:ascii="Times New Roman" w:hAnsi="Times New Roman" w:cs="Times New Roman"/>
          <w:color w:val="000000" w:themeColor="text1"/>
          <w:sz w:val="24"/>
          <w:szCs w:val="24"/>
        </w:rPr>
        <w:t xml:space="preserve"> mediante la interpretación de la escala propuesta por el INTSOY, es decir presentaron un ligero acame; mientras que el resto d</w:t>
      </w:r>
      <w:r w:rsidR="00F1081A">
        <w:rPr>
          <w:rFonts w:ascii="Times New Roman" w:hAnsi="Times New Roman" w:cs="Times New Roman"/>
          <w:color w:val="000000" w:themeColor="text1"/>
          <w:sz w:val="24"/>
          <w:szCs w:val="24"/>
        </w:rPr>
        <w:t>e los tratamientos presentaron de acuerdo a la escala un valor de “1”; es decir resistente</w:t>
      </w:r>
      <w:r w:rsidRPr="006E6CAA">
        <w:rPr>
          <w:rFonts w:ascii="Times New Roman" w:hAnsi="Times New Roman" w:cs="Times New Roman"/>
          <w:color w:val="000000" w:themeColor="text1"/>
          <w:sz w:val="24"/>
          <w:szCs w:val="24"/>
        </w:rPr>
        <w:t>, (Cuadro N° 2).</w:t>
      </w:r>
    </w:p>
    <w:p w:rsidR="000A107E" w:rsidRPr="000A107E" w:rsidRDefault="000A107E" w:rsidP="000A107E">
      <w:pPr>
        <w:spacing w:after="0" w:line="360" w:lineRule="auto"/>
        <w:jc w:val="both"/>
        <w:rPr>
          <w:rFonts w:ascii="Times New Roman" w:hAnsi="Times New Roman" w:cs="Times New Roman"/>
          <w:color w:val="FF0000"/>
          <w:sz w:val="24"/>
          <w:szCs w:val="24"/>
        </w:rPr>
      </w:pPr>
    </w:p>
    <w:p w:rsidR="000A107E" w:rsidRPr="00AE099D" w:rsidRDefault="000A107E" w:rsidP="000A107E">
      <w:pPr>
        <w:spacing w:after="0" w:line="360" w:lineRule="auto"/>
        <w:jc w:val="both"/>
        <w:rPr>
          <w:rFonts w:ascii="Times New Roman" w:hAnsi="Times New Roman" w:cs="Times New Roman"/>
          <w:color w:val="000000" w:themeColor="text1"/>
          <w:sz w:val="24"/>
          <w:szCs w:val="24"/>
        </w:rPr>
      </w:pPr>
      <w:r w:rsidRPr="00AE099D">
        <w:rPr>
          <w:rFonts w:ascii="Times New Roman" w:hAnsi="Times New Roman" w:cs="Times New Roman"/>
          <w:color w:val="000000" w:themeColor="text1"/>
          <w:sz w:val="24"/>
          <w:szCs w:val="24"/>
        </w:rPr>
        <w:t xml:space="preserve">En cuanto al </w:t>
      </w:r>
      <w:r w:rsidR="00F1081A">
        <w:rPr>
          <w:rFonts w:ascii="Times New Roman" w:hAnsi="Times New Roman" w:cs="Times New Roman"/>
          <w:b/>
          <w:color w:val="000000" w:themeColor="text1"/>
          <w:sz w:val="24"/>
          <w:szCs w:val="24"/>
        </w:rPr>
        <w:t>Moteado de grano</w:t>
      </w:r>
      <w:r w:rsidRPr="00AE099D">
        <w:rPr>
          <w:rFonts w:ascii="Times New Roman" w:hAnsi="Times New Roman" w:cs="Times New Roman"/>
          <w:color w:val="000000" w:themeColor="text1"/>
          <w:sz w:val="24"/>
          <w:szCs w:val="24"/>
        </w:rPr>
        <w:t>, de los materiales eva</w:t>
      </w:r>
      <w:r w:rsidR="00DD6CF8" w:rsidRPr="00AE099D">
        <w:rPr>
          <w:rFonts w:ascii="Times New Roman" w:hAnsi="Times New Roman" w:cs="Times New Roman"/>
          <w:color w:val="000000" w:themeColor="text1"/>
          <w:sz w:val="24"/>
          <w:szCs w:val="24"/>
        </w:rPr>
        <w:t>luados se pudo determinar, que todos</w:t>
      </w:r>
      <w:r w:rsidRPr="00AE099D">
        <w:rPr>
          <w:rFonts w:ascii="Times New Roman" w:hAnsi="Times New Roman" w:cs="Times New Roman"/>
          <w:color w:val="000000" w:themeColor="text1"/>
          <w:sz w:val="24"/>
          <w:szCs w:val="24"/>
        </w:rPr>
        <w:t xml:space="preserve"> </w:t>
      </w:r>
      <w:r w:rsidR="00F1081A">
        <w:rPr>
          <w:rFonts w:ascii="Times New Roman" w:hAnsi="Times New Roman" w:cs="Times New Roman"/>
          <w:color w:val="000000" w:themeColor="text1"/>
          <w:sz w:val="24"/>
          <w:szCs w:val="24"/>
        </w:rPr>
        <w:t xml:space="preserve">los </w:t>
      </w:r>
      <w:r w:rsidRPr="00AE099D">
        <w:rPr>
          <w:rFonts w:ascii="Times New Roman" w:hAnsi="Times New Roman" w:cs="Times New Roman"/>
          <w:color w:val="000000" w:themeColor="text1"/>
          <w:sz w:val="24"/>
          <w:szCs w:val="24"/>
        </w:rPr>
        <w:t xml:space="preserve">tratamientos </w:t>
      </w:r>
      <w:r w:rsidR="00F1081A">
        <w:rPr>
          <w:rFonts w:ascii="Times New Roman" w:hAnsi="Times New Roman" w:cs="Times New Roman"/>
          <w:color w:val="000000" w:themeColor="text1"/>
          <w:sz w:val="24"/>
          <w:szCs w:val="24"/>
        </w:rPr>
        <w:t>registraron un valor</w:t>
      </w:r>
      <w:r w:rsidR="00DD6CF8" w:rsidRPr="00AE099D">
        <w:rPr>
          <w:rFonts w:ascii="Times New Roman" w:hAnsi="Times New Roman" w:cs="Times New Roman"/>
          <w:color w:val="000000" w:themeColor="text1"/>
          <w:sz w:val="24"/>
          <w:szCs w:val="24"/>
        </w:rPr>
        <w:t xml:space="preserve"> de </w:t>
      </w:r>
      <w:r w:rsidR="00F1081A">
        <w:rPr>
          <w:rFonts w:ascii="Times New Roman" w:hAnsi="Times New Roman" w:cs="Times New Roman"/>
          <w:color w:val="000000" w:themeColor="text1"/>
          <w:sz w:val="24"/>
          <w:szCs w:val="24"/>
        </w:rPr>
        <w:t>“</w:t>
      </w:r>
      <w:r w:rsidR="00DD6CF8" w:rsidRPr="00AE099D">
        <w:rPr>
          <w:rFonts w:ascii="Times New Roman" w:hAnsi="Times New Roman" w:cs="Times New Roman"/>
          <w:color w:val="000000" w:themeColor="text1"/>
          <w:sz w:val="24"/>
          <w:szCs w:val="24"/>
        </w:rPr>
        <w:t>1</w:t>
      </w:r>
      <w:r w:rsidR="00F1081A">
        <w:rPr>
          <w:rFonts w:ascii="Times New Roman" w:hAnsi="Times New Roman" w:cs="Times New Roman"/>
          <w:color w:val="000000" w:themeColor="text1"/>
          <w:sz w:val="24"/>
          <w:szCs w:val="24"/>
        </w:rPr>
        <w:t>”</w:t>
      </w:r>
      <w:r w:rsidRPr="00AE099D">
        <w:rPr>
          <w:rFonts w:ascii="Times New Roman" w:hAnsi="Times New Roman" w:cs="Times New Roman"/>
          <w:color w:val="000000" w:themeColor="text1"/>
          <w:sz w:val="24"/>
          <w:szCs w:val="24"/>
        </w:rPr>
        <w:t xml:space="preserve"> mediante la interpretación de la escala propuesta por el INTSOY, es decir </w:t>
      </w:r>
      <w:r w:rsidR="00DD6CF8" w:rsidRPr="00AE099D">
        <w:rPr>
          <w:rFonts w:ascii="Times New Roman" w:hAnsi="Times New Roman" w:cs="Times New Roman"/>
          <w:color w:val="000000" w:themeColor="text1"/>
          <w:sz w:val="24"/>
          <w:szCs w:val="24"/>
        </w:rPr>
        <w:t>n</w:t>
      </w:r>
      <w:r w:rsidR="00A32B10">
        <w:rPr>
          <w:rFonts w:ascii="Times New Roman" w:hAnsi="Times New Roman" w:cs="Times New Roman"/>
          <w:color w:val="000000" w:themeColor="text1"/>
          <w:sz w:val="24"/>
          <w:szCs w:val="24"/>
        </w:rPr>
        <w:t>o presentaron granos moteados y su</w:t>
      </w:r>
      <w:r w:rsidRPr="00AE099D">
        <w:rPr>
          <w:rFonts w:ascii="Times New Roman" w:hAnsi="Times New Roman" w:cs="Times New Roman"/>
          <w:color w:val="000000" w:themeColor="text1"/>
          <w:sz w:val="24"/>
          <w:szCs w:val="24"/>
        </w:rPr>
        <w:t xml:space="preserve"> comportamiento</w:t>
      </w:r>
      <w:r w:rsidR="00A32B10">
        <w:rPr>
          <w:rFonts w:ascii="Times New Roman" w:hAnsi="Times New Roman" w:cs="Times New Roman"/>
          <w:color w:val="000000" w:themeColor="text1"/>
          <w:sz w:val="24"/>
          <w:szCs w:val="24"/>
        </w:rPr>
        <w:t xml:space="preserve"> es</w:t>
      </w:r>
      <w:r w:rsidRPr="00AE099D">
        <w:rPr>
          <w:rFonts w:ascii="Times New Roman" w:hAnsi="Times New Roman" w:cs="Times New Roman"/>
          <w:color w:val="000000" w:themeColor="text1"/>
          <w:sz w:val="24"/>
          <w:szCs w:val="24"/>
        </w:rPr>
        <w:t xml:space="preserve"> resistente, para esta varia</w:t>
      </w:r>
      <w:r w:rsidR="00AE099D" w:rsidRPr="00AE099D">
        <w:rPr>
          <w:rFonts w:ascii="Times New Roman" w:hAnsi="Times New Roman" w:cs="Times New Roman"/>
          <w:color w:val="000000" w:themeColor="text1"/>
          <w:sz w:val="24"/>
          <w:szCs w:val="24"/>
        </w:rPr>
        <w:t xml:space="preserve">ble en esta zona agroecológica, </w:t>
      </w:r>
      <w:r w:rsidRPr="00AE099D">
        <w:rPr>
          <w:rFonts w:ascii="Times New Roman" w:hAnsi="Times New Roman" w:cs="Times New Roman"/>
          <w:color w:val="000000" w:themeColor="text1"/>
          <w:sz w:val="24"/>
          <w:szCs w:val="24"/>
        </w:rPr>
        <w:t>(Cuadro N° 2).</w:t>
      </w:r>
    </w:p>
    <w:p w:rsidR="000A107E" w:rsidRPr="000A107E" w:rsidRDefault="000A107E" w:rsidP="000A107E">
      <w:pPr>
        <w:spacing w:after="0" w:line="360" w:lineRule="auto"/>
        <w:jc w:val="both"/>
        <w:rPr>
          <w:rFonts w:ascii="Times New Roman" w:hAnsi="Times New Roman" w:cs="Times New Roman"/>
          <w:color w:val="FF0000"/>
          <w:sz w:val="24"/>
          <w:szCs w:val="24"/>
        </w:rPr>
      </w:pPr>
    </w:p>
    <w:p w:rsidR="000A107E" w:rsidRDefault="000A107E" w:rsidP="000A107E">
      <w:pPr>
        <w:spacing w:after="0" w:line="360" w:lineRule="auto"/>
        <w:jc w:val="both"/>
        <w:rPr>
          <w:rFonts w:ascii="Times New Roman" w:hAnsi="Times New Roman" w:cs="Times New Roman"/>
          <w:color w:val="000000" w:themeColor="text1"/>
          <w:sz w:val="24"/>
          <w:szCs w:val="24"/>
        </w:rPr>
      </w:pPr>
      <w:r w:rsidRPr="00AE099D">
        <w:rPr>
          <w:rFonts w:ascii="Times New Roman" w:hAnsi="Times New Roman" w:cs="Times New Roman"/>
          <w:color w:val="000000" w:themeColor="text1"/>
          <w:sz w:val="24"/>
          <w:szCs w:val="24"/>
        </w:rPr>
        <w:t xml:space="preserve">En la variable </w:t>
      </w:r>
      <w:r w:rsidRPr="00AE099D">
        <w:rPr>
          <w:rFonts w:ascii="Times New Roman" w:hAnsi="Times New Roman" w:cs="Times New Roman"/>
          <w:b/>
          <w:color w:val="000000" w:themeColor="text1"/>
          <w:sz w:val="24"/>
          <w:szCs w:val="24"/>
        </w:rPr>
        <w:t>Mancha púrpura</w:t>
      </w:r>
      <w:r w:rsidR="00AE099D" w:rsidRPr="00AE099D">
        <w:rPr>
          <w:rFonts w:ascii="Times New Roman" w:hAnsi="Times New Roman" w:cs="Times New Roman"/>
          <w:color w:val="000000" w:themeColor="text1"/>
          <w:sz w:val="24"/>
          <w:szCs w:val="24"/>
        </w:rPr>
        <w:t>, tod</w:t>
      </w:r>
      <w:r w:rsidRPr="00AE099D">
        <w:rPr>
          <w:rFonts w:ascii="Times New Roman" w:hAnsi="Times New Roman" w:cs="Times New Roman"/>
          <w:color w:val="000000" w:themeColor="text1"/>
          <w:sz w:val="24"/>
          <w:szCs w:val="24"/>
        </w:rPr>
        <w:t xml:space="preserve">os </w:t>
      </w:r>
      <w:r w:rsidR="00AE099D" w:rsidRPr="00AE099D">
        <w:rPr>
          <w:rFonts w:ascii="Times New Roman" w:hAnsi="Times New Roman" w:cs="Times New Roman"/>
          <w:color w:val="000000" w:themeColor="text1"/>
          <w:sz w:val="24"/>
          <w:szCs w:val="24"/>
        </w:rPr>
        <w:t xml:space="preserve">los </w:t>
      </w:r>
      <w:r w:rsidRPr="00AE099D">
        <w:rPr>
          <w:rFonts w:ascii="Times New Roman" w:hAnsi="Times New Roman" w:cs="Times New Roman"/>
          <w:color w:val="000000" w:themeColor="text1"/>
          <w:sz w:val="24"/>
          <w:szCs w:val="24"/>
        </w:rPr>
        <w:t xml:space="preserve">tratamientos </w:t>
      </w:r>
      <w:r w:rsidRPr="00AE099D">
        <w:rPr>
          <w:rFonts w:ascii="Times New Roman" w:eastAsia="Times New Roman" w:hAnsi="Times New Roman" w:cs="Times New Roman"/>
          <w:color w:val="000000" w:themeColor="text1"/>
          <w:sz w:val="24"/>
          <w:szCs w:val="24"/>
          <w:lang w:eastAsia="es-EC"/>
        </w:rPr>
        <w:t>r</w:t>
      </w:r>
      <w:r w:rsidR="00F1081A">
        <w:rPr>
          <w:rFonts w:ascii="Times New Roman" w:hAnsi="Times New Roman" w:cs="Times New Roman"/>
          <w:color w:val="000000" w:themeColor="text1"/>
          <w:sz w:val="24"/>
          <w:szCs w:val="24"/>
        </w:rPr>
        <w:t>egistraron un valor de “</w:t>
      </w:r>
      <w:r w:rsidR="00F1081A" w:rsidRPr="00AE099D">
        <w:rPr>
          <w:rFonts w:ascii="Times New Roman" w:hAnsi="Times New Roman" w:cs="Times New Roman"/>
          <w:color w:val="000000" w:themeColor="text1"/>
          <w:sz w:val="24"/>
          <w:szCs w:val="24"/>
        </w:rPr>
        <w:t>1</w:t>
      </w:r>
      <w:r w:rsidR="00F1081A">
        <w:rPr>
          <w:rFonts w:ascii="Times New Roman" w:hAnsi="Times New Roman" w:cs="Times New Roman"/>
          <w:color w:val="000000" w:themeColor="text1"/>
          <w:sz w:val="24"/>
          <w:szCs w:val="24"/>
        </w:rPr>
        <w:t>”</w:t>
      </w:r>
      <w:r w:rsidRPr="00AE099D">
        <w:rPr>
          <w:rFonts w:ascii="Times New Roman" w:hAnsi="Times New Roman" w:cs="Times New Roman"/>
          <w:color w:val="000000" w:themeColor="text1"/>
          <w:sz w:val="24"/>
          <w:szCs w:val="24"/>
        </w:rPr>
        <w:t xml:space="preserve">, mediante la interpretación de la escala propuesta por el INTSOY, </w:t>
      </w:r>
      <w:r w:rsidR="00F1081A">
        <w:rPr>
          <w:rFonts w:ascii="Times New Roman" w:hAnsi="Times New Roman" w:cs="Times New Roman"/>
          <w:color w:val="000000" w:themeColor="text1"/>
          <w:sz w:val="24"/>
          <w:szCs w:val="24"/>
        </w:rPr>
        <w:t>la respuesta del germoplasma fue resistente</w:t>
      </w:r>
      <w:r w:rsidRPr="00AE099D">
        <w:rPr>
          <w:rFonts w:ascii="Times New Roman" w:hAnsi="Times New Roman" w:cs="Times New Roman"/>
          <w:color w:val="000000" w:themeColor="text1"/>
          <w:sz w:val="24"/>
          <w:szCs w:val="24"/>
        </w:rPr>
        <w:t>, (Cuadro N° 2).</w:t>
      </w:r>
    </w:p>
    <w:p w:rsidR="0016508D" w:rsidRPr="00AE099D" w:rsidRDefault="0016508D" w:rsidP="000A107E">
      <w:pPr>
        <w:spacing w:after="0" w:line="360" w:lineRule="auto"/>
        <w:jc w:val="both"/>
        <w:rPr>
          <w:rFonts w:ascii="Times New Roman" w:hAnsi="Times New Roman" w:cs="Times New Roman"/>
          <w:color w:val="000000" w:themeColor="text1"/>
          <w:sz w:val="24"/>
          <w:szCs w:val="24"/>
        </w:rPr>
      </w:pPr>
    </w:p>
    <w:p w:rsidR="000A107E" w:rsidRPr="00AE099D" w:rsidRDefault="000A107E" w:rsidP="00264AB0">
      <w:pPr>
        <w:spacing w:after="0" w:line="360" w:lineRule="auto"/>
        <w:jc w:val="both"/>
        <w:rPr>
          <w:rFonts w:ascii="Times New Roman" w:hAnsi="Times New Roman" w:cs="Times New Roman"/>
          <w:color w:val="000000" w:themeColor="text1"/>
          <w:sz w:val="24"/>
          <w:szCs w:val="24"/>
        </w:rPr>
      </w:pPr>
      <w:r w:rsidRPr="00BC5E24">
        <w:rPr>
          <w:rFonts w:ascii="Times New Roman" w:hAnsi="Times New Roman" w:cs="Times New Roman"/>
          <w:color w:val="000000" w:themeColor="text1"/>
          <w:sz w:val="24"/>
          <w:szCs w:val="24"/>
        </w:rPr>
        <w:lastRenderedPageBreak/>
        <w:t xml:space="preserve">En cuanto a </w:t>
      </w:r>
      <w:r w:rsidRPr="00BC5E24">
        <w:rPr>
          <w:rFonts w:ascii="Times New Roman" w:hAnsi="Times New Roman" w:cs="Times New Roman"/>
          <w:b/>
          <w:color w:val="000000" w:themeColor="text1"/>
          <w:sz w:val="24"/>
          <w:szCs w:val="24"/>
        </w:rPr>
        <w:t>Rajadura</w:t>
      </w:r>
      <w:r w:rsidR="006D594A">
        <w:rPr>
          <w:rFonts w:ascii="Times New Roman" w:hAnsi="Times New Roman" w:cs="Times New Roman"/>
          <w:color w:val="000000" w:themeColor="text1"/>
          <w:sz w:val="24"/>
          <w:szCs w:val="24"/>
        </w:rPr>
        <w:t xml:space="preserve"> se presentó </w:t>
      </w:r>
      <w:r w:rsidR="00F1081A">
        <w:rPr>
          <w:rFonts w:ascii="Times New Roman" w:hAnsi="Times New Roman" w:cs="Times New Roman"/>
          <w:color w:val="000000" w:themeColor="text1"/>
          <w:sz w:val="24"/>
          <w:szCs w:val="24"/>
        </w:rPr>
        <w:t>un valor de “2”</w:t>
      </w:r>
      <w:r w:rsidRPr="00BC5E24">
        <w:rPr>
          <w:rFonts w:ascii="Times New Roman" w:hAnsi="Times New Roman" w:cs="Times New Roman"/>
          <w:color w:val="000000" w:themeColor="text1"/>
          <w:sz w:val="24"/>
          <w:szCs w:val="24"/>
        </w:rPr>
        <w:t>, para los</w:t>
      </w:r>
      <w:r w:rsidR="00BC5E24">
        <w:rPr>
          <w:rFonts w:ascii="Times New Roman" w:hAnsi="Times New Roman" w:cs="Times New Roman"/>
          <w:color w:val="000000" w:themeColor="text1"/>
          <w:sz w:val="24"/>
          <w:szCs w:val="24"/>
        </w:rPr>
        <w:t xml:space="preserve"> tratamientos </w:t>
      </w:r>
      <w:r w:rsidR="00AE099D">
        <w:rPr>
          <w:rFonts w:ascii="Times New Roman" w:hAnsi="Times New Roman" w:cs="Times New Roman"/>
          <w:sz w:val="24"/>
          <w:szCs w:val="24"/>
        </w:rPr>
        <w:t>T1: (</w:t>
      </w:r>
      <w:r w:rsidR="00AE099D" w:rsidRPr="00E272F5">
        <w:rPr>
          <w:rFonts w:ascii="Times New Roman" w:hAnsi="Times New Roman" w:cs="Times New Roman"/>
          <w:sz w:val="24"/>
          <w:szCs w:val="24"/>
        </w:rPr>
        <w:t>10003</w:t>
      </w:r>
      <w:r w:rsidR="00AE099D">
        <w:rPr>
          <w:rFonts w:ascii="Times New Roman" w:hAnsi="Times New Roman" w:cs="Times New Roman"/>
          <w:sz w:val="24"/>
          <w:szCs w:val="24"/>
        </w:rPr>
        <w:t>)</w:t>
      </w:r>
      <w:r w:rsidR="00AE099D">
        <w:rPr>
          <w:rFonts w:ascii="Times New Roman" w:hAnsi="Times New Roman" w:cs="Times New Roman"/>
          <w:color w:val="000000" w:themeColor="text1"/>
          <w:sz w:val="24"/>
          <w:szCs w:val="24"/>
        </w:rPr>
        <w:t xml:space="preserve">, </w:t>
      </w:r>
      <w:r w:rsidR="00AE099D">
        <w:rPr>
          <w:rFonts w:ascii="Times New Roman" w:hAnsi="Times New Roman" w:cs="Times New Roman"/>
          <w:sz w:val="24"/>
          <w:szCs w:val="24"/>
        </w:rPr>
        <w:t>T2: (</w:t>
      </w:r>
      <w:r w:rsidR="00AE099D" w:rsidRPr="00E272F5">
        <w:rPr>
          <w:rFonts w:ascii="Times New Roman" w:hAnsi="Times New Roman" w:cs="Times New Roman"/>
          <w:sz w:val="24"/>
          <w:szCs w:val="24"/>
        </w:rPr>
        <w:t>10013</w:t>
      </w:r>
      <w:r w:rsidR="00AE099D">
        <w:rPr>
          <w:rFonts w:ascii="Times New Roman" w:hAnsi="Times New Roman" w:cs="Times New Roman"/>
          <w:color w:val="000000" w:themeColor="text1"/>
          <w:sz w:val="24"/>
          <w:szCs w:val="24"/>
        </w:rPr>
        <w:t xml:space="preserve">), </w:t>
      </w:r>
      <w:r w:rsidR="00AE099D">
        <w:rPr>
          <w:rFonts w:ascii="Times New Roman" w:hAnsi="Times New Roman" w:cs="Times New Roman"/>
          <w:sz w:val="24"/>
          <w:szCs w:val="24"/>
        </w:rPr>
        <w:t>T3: (</w:t>
      </w:r>
      <w:r w:rsidR="00AE099D" w:rsidRPr="00E272F5">
        <w:rPr>
          <w:rFonts w:ascii="Times New Roman" w:hAnsi="Times New Roman" w:cs="Times New Roman"/>
          <w:sz w:val="24"/>
          <w:szCs w:val="24"/>
        </w:rPr>
        <w:t>S-132</w:t>
      </w:r>
      <w:r w:rsidR="00AE099D">
        <w:rPr>
          <w:rFonts w:ascii="Times New Roman" w:hAnsi="Times New Roman" w:cs="Times New Roman"/>
          <w:sz w:val="24"/>
          <w:szCs w:val="24"/>
        </w:rPr>
        <w:t>)</w:t>
      </w:r>
      <w:r w:rsidR="00AE099D">
        <w:rPr>
          <w:rFonts w:ascii="Times New Roman" w:hAnsi="Times New Roman" w:cs="Times New Roman"/>
          <w:color w:val="000000" w:themeColor="text1"/>
          <w:sz w:val="24"/>
          <w:szCs w:val="24"/>
        </w:rPr>
        <w:t xml:space="preserve">, </w:t>
      </w:r>
      <w:r w:rsidR="00AE099D">
        <w:rPr>
          <w:rFonts w:ascii="Times New Roman" w:hAnsi="Times New Roman" w:cs="Times New Roman"/>
          <w:sz w:val="24"/>
          <w:szCs w:val="24"/>
        </w:rPr>
        <w:t>T5: (</w:t>
      </w:r>
      <w:r w:rsidR="00AE099D" w:rsidRPr="00E272F5">
        <w:rPr>
          <w:rFonts w:ascii="Times New Roman" w:hAnsi="Times New Roman" w:cs="Times New Roman"/>
          <w:sz w:val="24"/>
          <w:szCs w:val="24"/>
        </w:rPr>
        <w:t>S-1001</w:t>
      </w:r>
      <w:r w:rsidR="00AE099D">
        <w:rPr>
          <w:rFonts w:ascii="Times New Roman" w:hAnsi="Times New Roman" w:cs="Times New Roman"/>
          <w:sz w:val="24"/>
          <w:szCs w:val="24"/>
        </w:rPr>
        <w:t>)</w:t>
      </w:r>
      <w:r w:rsidR="00AE099D">
        <w:rPr>
          <w:rFonts w:ascii="Times New Roman" w:hAnsi="Times New Roman" w:cs="Times New Roman"/>
          <w:color w:val="000000" w:themeColor="text1"/>
          <w:sz w:val="24"/>
          <w:szCs w:val="24"/>
        </w:rPr>
        <w:t xml:space="preserve">, </w:t>
      </w:r>
      <w:r w:rsidR="00AE099D" w:rsidRPr="00E272F5">
        <w:rPr>
          <w:rFonts w:ascii="Times New Roman" w:hAnsi="Times New Roman" w:cs="Times New Roman"/>
          <w:sz w:val="24"/>
          <w:szCs w:val="24"/>
        </w:rPr>
        <w:t>T9</w:t>
      </w:r>
      <w:r w:rsidR="00AE099D">
        <w:rPr>
          <w:rFonts w:ascii="Times New Roman" w:hAnsi="Times New Roman" w:cs="Times New Roman"/>
          <w:sz w:val="24"/>
          <w:szCs w:val="24"/>
        </w:rPr>
        <w:t>: (</w:t>
      </w:r>
      <w:r w:rsidR="00AE099D" w:rsidRPr="00E272F5">
        <w:rPr>
          <w:rFonts w:ascii="Times New Roman" w:hAnsi="Times New Roman" w:cs="Times New Roman"/>
          <w:sz w:val="24"/>
          <w:szCs w:val="24"/>
        </w:rPr>
        <w:t>Es 756 F6-12</w:t>
      </w:r>
      <w:r w:rsidR="00AE099D">
        <w:rPr>
          <w:rFonts w:ascii="Times New Roman" w:hAnsi="Times New Roman" w:cs="Times New Roman"/>
          <w:sz w:val="24"/>
          <w:szCs w:val="24"/>
        </w:rPr>
        <w:t>)</w:t>
      </w:r>
      <w:r w:rsidR="00AE099D">
        <w:rPr>
          <w:rFonts w:ascii="Times New Roman" w:hAnsi="Times New Roman" w:cs="Times New Roman"/>
          <w:color w:val="000000" w:themeColor="text1"/>
          <w:sz w:val="24"/>
          <w:szCs w:val="24"/>
        </w:rPr>
        <w:t xml:space="preserve">, </w:t>
      </w:r>
      <w:r w:rsidR="00AE099D" w:rsidRPr="00E272F5">
        <w:rPr>
          <w:rFonts w:ascii="Times New Roman" w:hAnsi="Times New Roman" w:cs="Times New Roman"/>
          <w:sz w:val="24"/>
          <w:szCs w:val="24"/>
        </w:rPr>
        <w:t>T10</w:t>
      </w:r>
      <w:r w:rsidR="00AE099D">
        <w:rPr>
          <w:rFonts w:ascii="Times New Roman" w:hAnsi="Times New Roman" w:cs="Times New Roman"/>
          <w:sz w:val="24"/>
          <w:szCs w:val="24"/>
        </w:rPr>
        <w:t>: (</w:t>
      </w:r>
      <w:r w:rsidR="00AE099D" w:rsidRPr="00E272F5">
        <w:rPr>
          <w:rFonts w:ascii="Times New Roman" w:hAnsi="Times New Roman" w:cs="Times New Roman"/>
          <w:sz w:val="24"/>
          <w:szCs w:val="24"/>
        </w:rPr>
        <w:t>IJ-112-176</w:t>
      </w:r>
      <w:r w:rsidR="00AE099D">
        <w:rPr>
          <w:rFonts w:ascii="Times New Roman" w:hAnsi="Times New Roman" w:cs="Times New Roman"/>
          <w:sz w:val="24"/>
          <w:szCs w:val="24"/>
        </w:rPr>
        <w:t>)</w:t>
      </w:r>
      <w:r w:rsidR="00AE099D">
        <w:rPr>
          <w:rFonts w:ascii="Times New Roman" w:hAnsi="Times New Roman" w:cs="Times New Roman"/>
          <w:color w:val="000000" w:themeColor="text1"/>
          <w:sz w:val="24"/>
          <w:szCs w:val="24"/>
        </w:rPr>
        <w:t xml:space="preserve"> y </w:t>
      </w:r>
      <w:r w:rsidR="00AE099D">
        <w:rPr>
          <w:rFonts w:ascii="Times New Roman" w:hAnsi="Times New Roman" w:cs="Times New Roman"/>
          <w:sz w:val="24"/>
          <w:szCs w:val="24"/>
        </w:rPr>
        <w:t>T12: (</w:t>
      </w:r>
      <w:r w:rsidR="00AE099D" w:rsidRPr="00E272F5">
        <w:rPr>
          <w:rFonts w:ascii="Times New Roman" w:hAnsi="Times New Roman" w:cs="Times New Roman"/>
          <w:sz w:val="24"/>
          <w:szCs w:val="24"/>
        </w:rPr>
        <w:t>INIAP-310</w:t>
      </w:r>
      <w:r w:rsidR="00AE099D">
        <w:rPr>
          <w:rFonts w:ascii="Times New Roman" w:hAnsi="Times New Roman" w:cs="Times New Roman"/>
          <w:sz w:val="24"/>
          <w:szCs w:val="24"/>
        </w:rPr>
        <w:t>)</w:t>
      </w:r>
      <w:r w:rsidR="00AE099D">
        <w:rPr>
          <w:rFonts w:ascii="Times New Roman" w:hAnsi="Times New Roman" w:cs="Times New Roman"/>
          <w:color w:val="000000" w:themeColor="text1"/>
          <w:sz w:val="24"/>
          <w:szCs w:val="24"/>
        </w:rPr>
        <w:t xml:space="preserve"> </w:t>
      </w:r>
      <w:r w:rsidRPr="00BC5E24">
        <w:rPr>
          <w:rFonts w:ascii="Times New Roman" w:hAnsi="Times New Roman" w:cs="Times New Roman"/>
          <w:color w:val="000000" w:themeColor="text1"/>
          <w:sz w:val="24"/>
          <w:szCs w:val="24"/>
        </w:rPr>
        <w:t>mediante la interpretación de la escala propuesta por el INTSOY, es de</w:t>
      </w:r>
      <w:r w:rsidR="00BC5E24">
        <w:rPr>
          <w:rFonts w:ascii="Times New Roman" w:hAnsi="Times New Roman" w:cs="Times New Roman"/>
          <w:color w:val="000000" w:themeColor="text1"/>
          <w:sz w:val="24"/>
          <w:szCs w:val="24"/>
        </w:rPr>
        <w:t>cir tuvieron unos pocos granos rota</w:t>
      </w:r>
      <w:r w:rsidRPr="00BC5E24">
        <w:rPr>
          <w:rFonts w:ascii="Times New Roman" w:hAnsi="Times New Roman" w:cs="Times New Roman"/>
          <w:color w:val="000000" w:themeColor="text1"/>
          <w:sz w:val="24"/>
          <w:szCs w:val="24"/>
        </w:rPr>
        <w:t xml:space="preserve"> la testa. En</w:t>
      </w:r>
      <w:r w:rsidR="00BC5E24">
        <w:rPr>
          <w:rFonts w:ascii="Times New Roman" w:hAnsi="Times New Roman" w:cs="Times New Roman"/>
          <w:color w:val="000000" w:themeColor="text1"/>
          <w:sz w:val="24"/>
          <w:szCs w:val="24"/>
        </w:rPr>
        <w:t xml:space="preserve"> los demás tratamientos todos los grano</w:t>
      </w:r>
      <w:r w:rsidRPr="00BC5E24">
        <w:rPr>
          <w:rFonts w:ascii="Times New Roman" w:hAnsi="Times New Roman" w:cs="Times New Roman"/>
          <w:color w:val="000000" w:themeColor="text1"/>
          <w:sz w:val="24"/>
          <w:szCs w:val="24"/>
        </w:rPr>
        <w:t xml:space="preserve">s presentaron excelente condición mostrando un </w:t>
      </w:r>
      <w:r w:rsidR="00F1081A">
        <w:rPr>
          <w:rFonts w:ascii="Times New Roman" w:hAnsi="Times New Roman" w:cs="Times New Roman"/>
          <w:color w:val="000000" w:themeColor="text1"/>
          <w:sz w:val="24"/>
          <w:szCs w:val="24"/>
        </w:rPr>
        <w:t>valor de “</w:t>
      </w:r>
      <w:r w:rsidR="00F1081A" w:rsidRPr="00AE099D">
        <w:rPr>
          <w:rFonts w:ascii="Times New Roman" w:hAnsi="Times New Roman" w:cs="Times New Roman"/>
          <w:color w:val="000000" w:themeColor="text1"/>
          <w:sz w:val="24"/>
          <w:szCs w:val="24"/>
        </w:rPr>
        <w:t>1</w:t>
      </w:r>
      <w:r w:rsidR="00F1081A">
        <w:rPr>
          <w:rFonts w:ascii="Times New Roman" w:hAnsi="Times New Roman" w:cs="Times New Roman"/>
          <w:color w:val="000000" w:themeColor="text1"/>
          <w:sz w:val="24"/>
          <w:szCs w:val="24"/>
        </w:rPr>
        <w:t>”, es decir sin rajaduras,</w:t>
      </w:r>
      <w:r w:rsidR="00AE099D">
        <w:rPr>
          <w:rFonts w:ascii="Times New Roman" w:hAnsi="Times New Roman" w:cs="Times New Roman"/>
          <w:color w:val="000000" w:themeColor="text1"/>
          <w:sz w:val="24"/>
          <w:szCs w:val="24"/>
        </w:rPr>
        <w:t xml:space="preserve"> </w:t>
      </w:r>
      <w:r w:rsidRPr="00BC5E24">
        <w:rPr>
          <w:rFonts w:ascii="Times New Roman" w:hAnsi="Times New Roman" w:cs="Times New Roman"/>
          <w:color w:val="000000" w:themeColor="text1"/>
          <w:sz w:val="24"/>
          <w:szCs w:val="24"/>
        </w:rPr>
        <w:t>(Cuadro N° 2).</w:t>
      </w:r>
    </w:p>
    <w:p w:rsidR="000A107E" w:rsidRPr="000A107E" w:rsidRDefault="000A107E" w:rsidP="00264AB0">
      <w:pPr>
        <w:spacing w:after="0" w:line="360" w:lineRule="auto"/>
        <w:jc w:val="both"/>
        <w:rPr>
          <w:rFonts w:ascii="Times New Roman" w:hAnsi="Times New Roman" w:cs="Times New Roman"/>
          <w:color w:val="FF0000"/>
          <w:sz w:val="24"/>
          <w:szCs w:val="24"/>
        </w:rPr>
      </w:pPr>
    </w:p>
    <w:p w:rsidR="00001909" w:rsidRDefault="000A107E" w:rsidP="0016508D">
      <w:pPr>
        <w:spacing w:after="0"/>
        <w:jc w:val="both"/>
        <w:rPr>
          <w:rFonts w:ascii="Times New Roman" w:hAnsi="Times New Roman" w:cs="Times New Roman"/>
          <w:sz w:val="24"/>
          <w:szCs w:val="24"/>
        </w:rPr>
      </w:pPr>
      <w:r w:rsidRPr="000C6D14">
        <w:rPr>
          <w:rFonts w:ascii="Times New Roman" w:hAnsi="Times New Roman" w:cs="Times New Roman"/>
          <w:b/>
          <w:sz w:val="24"/>
          <w:szCs w:val="24"/>
        </w:rPr>
        <w:t xml:space="preserve">Cuadro N° 3. </w:t>
      </w:r>
      <w:r w:rsidRPr="000C6D14">
        <w:rPr>
          <w:rFonts w:ascii="Times New Roman" w:hAnsi="Times New Roman" w:cs="Times New Roman"/>
          <w:sz w:val="24"/>
          <w:szCs w:val="24"/>
        </w:rPr>
        <w:t xml:space="preserve">Resumen de las características cualitativas: </w:t>
      </w:r>
      <w:r w:rsidRPr="000C6D14">
        <w:rPr>
          <w:rFonts w:ascii="Times New Roman" w:eastAsia="Times New Roman" w:hAnsi="Times New Roman" w:cs="Times New Roman"/>
          <w:sz w:val="24"/>
          <w:szCs w:val="24"/>
          <w:lang w:eastAsia="es-EC"/>
        </w:rPr>
        <w:t>Color de la flor (CF)</w:t>
      </w:r>
      <w:r>
        <w:rPr>
          <w:rFonts w:ascii="Times New Roman" w:eastAsia="Times New Roman" w:hAnsi="Times New Roman" w:cs="Times New Roman"/>
          <w:sz w:val="24"/>
          <w:szCs w:val="24"/>
          <w:lang w:eastAsia="es-EC"/>
        </w:rPr>
        <w:t xml:space="preserve">, </w:t>
      </w:r>
      <w:r w:rsidR="00E05750">
        <w:rPr>
          <w:rFonts w:ascii="Times New Roman" w:eastAsia="Times New Roman" w:hAnsi="Times New Roman" w:cs="Times New Roman"/>
          <w:sz w:val="24"/>
          <w:szCs w:val="24"/>
          <w:lang w:eastAsia="es-EC"/>
        </w:rPr>
        <w:t>Forma del grano (FG</w:t>
      </w:r>
      <w:r w:rsidRPr="005A33BC">
        <w:rPr>
          <w:rFonts w:ascii="Times New Roman" w:eastAsia="Times New Roman" w:hAnsi="Times New Roman" w:cs="Times New Roman"/>
          <w:sz w:val="24"/>
          <w:szCs w:val="24"/>
          <w:lang w:eastAsia="es-EC"/>
        </w:rPr>
        <w:t>)</w:t>
      </w:r>
      <w:r>
        <w:rPr>
          <w:rFonts w:ascii="Times New Roman" w:eastAsia="Times New Roman" w:hAnsi="Times New Roman" w:cs="Times New Roman"/>
          <w:sz w:val="24"/>
          <w:szCs w:val="24"/>
          <w:lang w:eastAsia="es-EC"/>
        </w:rPr>
        <w:t>,</w:t>
      </w:r>
      <w:r w:rsidRPr="003E3A3E">
        <w:rPr>
          <w:rFonts w:ascii="Times New Roman" w:eastAsia="Times New Roman" w:hAnsi="Times New Roman" w:cs="Times New Roman"/>
          <w:sz w:val="24"/>
          <w:szCs w:val="24"/>
          <w:lang w:eastAsia="es-EC"/>
        </w:rPr>
        <w:t xml:space="preserve"> </w:t>
      </w:r>
      <w:r w:rsidR="00E05750">
        <w:rPr>
          <w:rFonts w:ascii="Times New Roman" w:eastAsia="Times New Roman" w:hAnsi="Times New Roman" w:cs="Times New Roman"/>
          <w:sz w:val="24"/>
          <w:szCs w:val="24"/>
          <w:lang w:eastAsia="es-EC"/>
        </w:rPr>
        <w:t>Lustre del grano (LG</w:t>
      </w:r>
      <w:r w:rsidRPr="000C6D14">
        <w:rPr>
          <w:rFonts w:ascii="Times New Roman" w:eastAsia="Times New Roman" w:hAnsi="Times New Roman" w:cs="Times New Roman"/>
          <w:sz w:val="24"/>
          <w:szCs w:val="24"/>
          <w:lang w:eastAsia="es-EC"/>
        </w:rPr>
        <w:t>)</w:t>
      </w:r>
      <w:r>
        <w:rPr>
          <w:rFonts w:ascii="Times New Roman" w:eastAsia="Times New Roman" w:hAnsi="Times New Roman" w:cs="Times New Roman"/>
          <w:sz w:val="24"/>
          <w:szCs w:val="24"/>
          <w:lang w:eastAsia="es-EC"/>
        </w:rPr>
        <w:t xml:space="preserve">, </w:t>
      </w:r>
      <w:r w:rsidR="00E05750" w:rsidRPr="000C6D14">
        <w:rPr>
          <w:rFonts w:ascii="Times New Roman" w:eastAsia="Times New Roman" w:hAnsi="Times New Roman" w:cs="Times New Roman"/>
          <w:sz w:val="24"/>
          <w:szCs w:val="24"/>
          <w:lang w:eastAsia="es-EC"/>
        </w:rPr>
        <w:t xml:space="preserve">Color del </w:t>
      </w:r>
      <w:proofErr w:type="spellStart"/>
      <w:r w:rsidR="00E05750" w:rsidRPr="000C6D14">
        <w:rPr>
          <w:rFonts w:ascii="Times New Roman" w:eastAsia="Times New Roman" w:hAnsi="Times New Roman" w:cs="Times New Roman"/>
          <w:sz w:val="24"/>
          <w:szCs w:val="24"/>
          <w:lang w:eastAsia="es-EC"/>
        </w:rPr>
        <w:t>hilum</w:t>
      </w:r>
      <w:proofErr w:type="spellEnd"/>
      <w:r w:rsidR="00E05750" w:rsidRPr="000C6D14">
        <w:rPr>
          <w:rFonts w:ascii="Times New Roman" w:eastAsia="Times New Roman" w:hAnsi="Times New Roman" w:cs="Times New Roman"/>
          <w:sz w:val="24"/>
          <w:szCs w:val="24"/>
          <w:lang w:eastAsia="es-EC"/>
        </w:rPr>
        <w:t xml:space="preserve"> (CH)</w:t>
      </w:r>
      <w:r w:rsidR="00E05750">
        <w:rPr>
          <w:rFonts w:ascii="Times New Roman" w:eastAsia="Times New Roman" w:hAnsi="Times New Roman" w:cs="Times New Roman"/>
          <w:sz w:val="24"/>
          <w:szCs w:val="24"/>
          <w:lang w:eastAsia="es-EC"/>
        </w:rPr>
        <w:t xml:space="preserve"> y </w:t>
      </w:r>
      <w:r w:rsidRPr="000C6D14">
        <w:rPr>
          <w:rFonts w:ascii="Times New Roman" w:eastAsia="Times New Roman" w:hAnsi="Times New Roman" w:cs="Times New Roman"/>
          <w:sz w:val="24"/>
          <w:szCs w:val="24"/>
          <w:lang w:eastAsia="es-EC"/>
        </w:rPr>
        <w:t>Co</w:t>
      </w:r>
      <w:r w:rsidR="00E05750">
        <w:rPr>
          <w:rFonts w:ascii="Times New Roman" w:eastAsia="Times New Roman" w:hAnsi="Times New Roman" w:cs="Times New Roman"/>
          <w:sz w:val="24"/>
          <w:szCs w:val="24"/>
          <w:lang w:eastAsia="es-EC"/>
        </w:rPr>
        <w:t>lor de la cubierta del grano (CCG</w:t>
      </w:r>
      <w:r w:rsidRPr="000C6D14">
        <w:rPr>
          <w:rFonts w:ascii="Times New Roman" w:eastAsia="Times New Roman" w:hAnsi="Times New Roman" w:cs="Times New Roman"/>
          <w:sz w:val="24"/>
          <w:szCs w:val="24"/>
          <w:lang w:eastAsia="es-EC"/>
        </w:rPr>
        <w:t>)</w:t>
      </w:r>
      <w:r>
        <w:rPr>
          <w:rFonts w:ascii="Times New Roman" w:eastAsia="Times New Roman" w:hAnsi="Times New Roman" w:cs="Times New Roman"/>
          <w:sz w:val="24"/>
          <w:szCs w:val="24"/>
          <w:lang w:eastAsia="es-EC"/>
        </w:rPr>
        <w:t xml:space="preserve"> </w:t>
      </w:r>
      <w:r>
        <w:rPr>
          <w:rFonts w:ascii="Times New Roman" w:hAnsi="Times New Roman" w:cs="Times New Roman"/>
          <w:sz w:val="24"/>
          <w:szCs w:val="24"/>
        </w:rPr>
        <w:t xml:space="preserve">registradas </w:t>
      </w:r>
      <w:r w:rsidR="00E05750">
        <w:rPr>
          <w:rFonts w:ascii="Times New Roman" w:hAnsi="Times New Roman" w:cs="Times New Roman"/>
          <w:sz w:val="24"/>
          <w:szCs w:val="24"/>
        </w:rPr>
        <w:t xml:space="preserve">en 12 cultivares </w:t>
      </w:r>
      <w:r w:rsidRPr="000C6D14">
        <w:rPr>
          <w:rFonts w:ascii="Times New Roman" w:hAnsi="Times New Roman" w:cs="Times New Roman"/>
          <w:sz w:val="24"/>
          <w:szCs w:val="24"/>
        </w:rPr>
        <w:t xml:space="preserve">de soya, según la escala del </w:t>
      </w:r>
      <w:r w:rsidRPr="000C6D14">
        <w:rPr>
          <w:rFonts w:ascii="Times New Roman" w:hAnsi="Times New Roman" w:cs="Times New Roman"/>
          <w:sz w:val="24"/>
          <w:szCs w:val="26"/>
        </w:rPr>
        <w:t xml:space="preserve">Departamento de Agricultura </w:t>
      </w:r>
      <w:r>
        <w:rPr>
          <w:rFonts w:ascii="Times New Roman" w:hAnsi="Times New Roman" w:cs="Times New Roman"/>
          <w:sz w:val="24"/>
          <w:szCs w:val="26"/>
        </w:rPr>
        <w:t xml:space="preserve">de Estados Unidos (USDA), </w:t>
      </w:r>
      <w:r w:rsidR="00001909" w:rsidRPr="00F4162E">
        <w:rPr>
          <w:rFonts w:ascii="Times New Roman" w:hAnsi="Times New Roman" w:cs="Times New Roman"/>
          <w:sz w:val="24"/>
          <w:szCs w:val="24"/>
        </w:rPr>
        <w:t>evaluados en</w:t>
      </w:r>
      <w:r w:rsidR="00001909">
        <w:rPr>
          <w:rFonts w:ascii="Times New Roman" w:hAnsi="Times New Roman" w:cs="Times New Roman"/>
          <w:sz w:val="24"/>
          <w:szCs w:val="24"/>
        </w:rPr>
        <w:t xml:space="preserve"> Ricaurte</w:t>
      </w:r>
      <w:r w:rsidR="00001909" w:rsidRPr="00F4162E">
        <w:rPr>
          <w:rFonts w:ascii="Times New Roman" w:hAnsi="Times New Roman" w:cs="Times New Roman"/>
          <w:sz w:val="24"/>
          <w:szCs w:val="24"/>
        </w:rPr>
        <w:t xml:space="preserve">, cantón Urdaneta, provincia </w:t>
      </w:r>
      <w:r w:rsidR="00001909">
        <w:rPr>
          <w:rFonts w:ascii="Times New Roman" w:hAnsi="Times New Roman" w:cs="Times New Roman"/>
          <w:sz w:val="24"/>
          <w:szCs w:val="24"/>
        </w:rPr>
        <w:t>de Los Ríos, 2015.</w:t>
      </w:r>
    </w:p>
    <w:p w:rsidR="000A107E" w:rsidRPr="00EE3FC2" w:rsidRDefault="000A107E" w:rsidP="000A107E">
      <w:pPr>
        <w:spacing w:after="0" w:line="360" w:lineRule="auto"/>
        <w:jc w:val="both"/>
      </w:pPr>
    </w:p>
    <w:tbl>
      <w:tblPr>
        <w:tblStyle w:val="Tablaconcuadrcula"/>
        <w:tblW w:w="5000" w:type="pct"/>
        <w:jc w:val="center"/>
        <w:tblLayout w:type="fixed"/>
        <w:tblLook w:val="04A0" w:firstRow="1" w:lastRow="0" w:firstColumn="1" w:lastColumn="0" w:noHBand="0" w:noVBand="1"/>
      </w:tblPr>
      <w:tblGrid>
        <w:gridCol w:w="1434"/>
        <w:gridCol w:w="1262"/>
        <w:gridCol w:w="1127"/>
        <w:gridCol w:w="993"/>
        <w:gridCol w:w="993"/>
        <w:gridCol w:w="1027"/>
        <w:gridCol w:w="1092"/>
      </w:tblGrid>
      <w:tr w:rsidR="002C5BEE" w:rsidRPr="000C6D14" w:rsidTr="00644D2E">
        <w:trPr>
          <w:trHeight w:val="567"/>
          <w:jc w:val="center"/>
        </w:trPr>
        <w:tc>
          <w:tcPr>
            <w:tcW w:w="904" w:type="pct"/>
            <w:noWrap/>
            <w:vAlign w:val="center"/>
            <w:hideMark/>
          </w:tcPr>
          <w:p w:rsidR="00E1753B" w:rsidRPr="00F1081A" w:rsidRDefault="00E1753B" w:rsidP="00644D2E">
            <w:pPr>
              <w:spacing w:after="0" w:line="240" w:lineRule="auto"/>
              <w:ind w:right="-108"/>
              <w:jc w:val="center"/>
              <w:rPr>
                <w:rFonts w:eastAsia="Times New Roman" w:cs="Times New Roman"/>
                <w:b/>
                <w:bCs/>
                <w:lang w:eastAsia="es-EC"/>
              </w:rPr>
            </w:pPr>
          </w:p>
          <w:p w:rsidR="000A107E" w:rsidRPr="00F1081A" w:rsidRDefault="00F1081A" w:rsidP="00644D2E">
            <w:pPr>
              <w:spacing w:after="0" w:line="240" w:lineRule="auto"/>
              <w:ind w:left="-113" w:right="-109"/>
              <w:jc w:val="center"/>
              <w:rPr>
                <w:rFonts w:eastAsia="Times New Roman" w:cs="Times New Roman"/>
                <w:b/>
                <w:bCs/>
                <w:lang w:eastAsia="es-EC"/>
              </w:rPr>
            </w:pPr>
            <w:r w:rsidRPr="00F1081A">
              <w:rPr>
                <w:rFonts w:eastAsia="Times New Roman" w:cs="Times New Roman"/>
                <w:b/>
                <w:bCs/>
                <w:lang w:eastAsia="es-EC"/>
              </w:rPr>
              <w:t>Tratamiento</w:t>
            </w:r>
          </w:p>
          <w:p w:rsidR="00F1081A" w:rsidRPr="00F1081A" w:rsidRDefault="00F1081A" w:rsidP="00644D2E">
            <w:pPr>
              <w:spacing w:after="0" w:line="240" w:lineRule="auto"/>
              <w:ind w:left="-113" w:right="-109"/>
              <w:jc w:val="center"/>
              <w:rPr>
                <w:rFonts w:eastAsia="Times New Roman" w:cs="Times New Roman"/>
                <w:b/>
                <w:bCs/>
                <w:lang w:eastAsia="es-EC"/>
              </w:rPr>
            </w:pPr>
            <w:r w:rsidRPr="00F1081A">
              <w:rPr>
                <w:rFonts w:eastAsia="Times New Roman" w:cs="Times New Roman"/>
                <w:b/>
                <w:bCs/>
                <w:lang w:eastAsia="es-EC"/>
              </w:rPr>
              <w:t>Nª</w:t>
            </w:r>
          </w:p>
          <w:p w:rsidR="000A107E" w:rsidRPr="00F1081A" w:rsidRDefault="000A107E" w:rsidP="00644D2E">
            <w:pPr>
              <w:spacing w:after="0" w:line="240" w:lineRule="auto"/>
              <w:ind w:left="-1" w:right="-108"/>
              <w:jc w:val="center"/>
              <w:rPr>
                <w:rFonts w:eastAsia="Times New Roman" w:cs="Times New Roman"/>
                <w:b/>
                <w:bCs/>
                <w:lang w:eastAsia="es-EC"/>
              </w:rPr>
            </w:pPr>
          </w:p>
        </w:tc>
        <w:tc>
          <w:tcPr>
            <w:tcW w:w="795" w:type="pct"/>
            <w:noWrap/>
            <w:vAlign w:val="center"/>
            <w:hideMark/>
          </w:tcPr>
          <w:p w:rsidR="000A107E" w:rsidRPr="00F1081A" w:rsidRDefault="000A107E" w:rsidP="00644D2E">
            <w:pPr>
              <w:spacing w:after="0" w:line="240" w:lineRule="auto"/>
              <w:jc w:val="center"/>
              <w:rPr>
                <w:rFonts w:eastAsia="Times New Roman" w:cs="Times New Roman"/>
                <w:b/>
                <w:bCs/>
                <w:color w:val="FF0000"/>
                <w:lang w:eastAsia="es-EC"/>
              </w:rPr>
            </w:pPr>
          </w:p>
          <w:p w:rsidR="000A107E" w:rsidRPr="00F1081A" w:rsidRDefault="000A107E" w:rsidP="00644D2E">
            <w:pPr>
              <w:spacing w:after="0" w:line="240" w:lineRule="auto"/>
              <w:ind w:left="-109" w:right="-107"/>
              <w:jc w:val="center"/>
              <w:rPr>
                <w:rFonts w:eastAsia="Times New Roman" w:cs="Times New Roman"/>
                <w:b/>
                <w:bCs/>
                <w:lang w:eastAsia="es-EC"/>
              </w:rPr>
            </w:pPr>
            <w:r w:rsidRPr="00F1081A">
              <w:rPr>
                <w:rFonts w:eastAsia="Times New Roman" w:cs="Times New Roman"/>
                <w:b/>
                <w:bCs/>
                <w:lang w:eastAsia="es-EC"/>
              </w:rPr>
              <w:t>Cultivares</w:t>
            </w:r>
          </w:p>
          <w:p w:rsidR="000A107E" w:rsidRPr="00F1081A" w:rsidRDefault="000A107E" w:rsidP="00644D2E">
            <w:pPr>
              <w:pStyle w:val="Sinespaciado"/>
              <w:jc w:val="center"/>
              <w:rPr>
                <w:rFonts w:eastAsia="Times New Roman" w:cs="Times New Roman"/>
                <w:color w:val="000000" w:themeColor="text1"/>
                <w:lang w:eastAsia="es-EC"/>
              </w:rPr>
            </w:pPr>
          </w:p>
        </w:tc>
        <w:tc>
          <w:tcPr>
            <w:tcW w:w="711" w:type="pct"/>
            <w:vAlign w:val="center"/>
          </w:tcPr>
          <w:p w:rsidR="002C5BEE" w:rsidRPr="00F1081A" w:rsidRDefault="002C5BEE" w:rsidP="00644D2E">
            <w:pPr>
              <w:spacing w:after="0" w:line="240" w:lineRule="auto"/>
              <w:ind w:left="-108" w:right="-108"/>
              <w:jc w:val="center"/>
              <w:rPr>
                <w:rFonts w:eastAsia="Times New Roman" w:cs="Times New Roman"/>
                <w:b/>
                <w:lang w:eastAsia="es-EC"/>
              </w:rPr>
            </w:pPr>
          </w:p>
          <w:p w:rsidR="000A107E" w:rsidRPr="00F1081A" w:rsidRDefault="000A107E" w:rsidP="00644D2E">
            <w:pPr>
              <w:spacing w:after="0" w:line="240" w:lineRule="auto"/>
              <w:ind w:left="-108" w:right="-108"/>
              <w:jc w:val="center"/>
              <w:rPr>
                <w:rFonts w:eastAsia="Times New Roman" w:cs="Times New Roman"/>
                <w:b/>
                <w:lang w:eastAsia="es-EC"/>
              </w:rPr>
            </w:pPr>
            <w:r w:rsidRPr="00F1081A">
              <w:rPr>
                <w:rFonts w:eastAsia="Times New Roman" w:cs="Times New Roman"/>
                <w:b/>
                <w:lang w:eastAsia="es-EC"/>
              </w:rPr>
              <w:t>Color</w:t>
            </w:r>
          </w:p>
          <w:p w:rsidR="000A107E" w:rsidRPr="00F1081A" w:rsidRDefault="000A107E" w:rsidP="00644D2E">
            <w:pPr>
              <w:spacing w:after="0" w:line="240" w:lineRule="auto"/>
              <w:ind w:left="-108" w:right="-108"/>
              <w:jc w:val="center"/>
              <w:rPr>
                <w:rFonts w:cs="Times New Roman"/>
                <w:b/>
                <w:bCs/>
                <w:vertAlign w:val="superscript"/>
              </w:rPr>
            </w:pPr>
            <w:r w:rsidRPr="00F1081A">
              <w:rPr>
                <w:rFonts w:eastAsia="Times New Roman" w:cs="Times New Roman"/>
                <w:b/>
                <w:lang w:eastAsia="es-EC"/>
              </w:rPr>
              <w:t xml:space="preserve">de la flor </w:t>
            </w:r>
            <w:r w:rsidRPr="00F1081A">
              <w:rPr>
                <w:rFonts w:cs="Times New Roman"/>
                <w:b/>
                <w:bCs/>
                <w:vertAlign w:val="superscript"/>
              </w:rPr>
              <w:t>1/</w:t>
            </w:r>
          </w:p>
          <w:p w:rsidR="000A107E" w:rsidRPr="00F1081A" w:rsidRDefault="000A107E" w:rsidP="00644D2E">
            <w:pPr>
              <w:spacing w:after="0" w:line="240" w:lineRule="auto"/>
              <w:ind w:left="-108" w:right="-122"/>
              <w:jc w:val="center"/>
              <w:rPr>
                <w:rFonts w:eastAsia="Times New Roman" w:cs="Times New Roman"/>
                <w:b/>
                <w:lang w:eastAsia="es-EC"/>
              </w:rPr>
            </w:pPr>
            <w:r w:rsidRPr="00F1081A">
              <w:rPr>
                <w:rFonts w:eastAsia="Times New Roman" w:cs="Times New Roman"/>
                <w:b/>
                <w:lang w:eastAsia="es-EC"/>
              </w:rPr>
              <w:t>(E: 1-2)</w:t>
            </w:r>
          </w:p>
          <w:p w:rsidR="000A107E" w:rsidRPr="00F1081A" w:rsidRDefault="000A107E" w:rsidP="00644D2E">
            <w:pPr>
              <w:pStyle w:val="Sinespaciado"/>
              <w:ind w:left="-140" w:right="-109"/>
              <w:jc w:val="center"/>
              <w:rPr>
                <w:rFonts w:eastAsia="Times New Roman" w:cs="Times New Roman"/>
                <w:lang w:eastAsia="es-EC"/>
              </w:rPr>
            </w:pPr>
          </w:p>
        </w:tc>
        <w:tc>
          <w:tcPr>
            <w:tcW w:w="626" w:type="pct"/>
            <w:vAlign w:val="center"/>
          </w:tcPr>
          <w:p w:rsidR="002C5BEE" w:rsidRPr="00F1081A" w:rsidRDefault="002C5BEE" w:rsidP="00644D2E">
            <w:pPr>
              <w:spacing w:after="0" w:line="240" w:lineRule="auto"/>
              <w:ind w:left="-116" w:right="-108"/>
              <w:jc w:val="center"/>
              <w:rPr>
                <w:rFonts w:eastAsia="Times New Roman" w:cs="Times New Roman"/>
                <w:b/>
                <w:lang w:eastAsia="es-EC"/>
              </w:rPr>
            </w:pPr>
          </w:p>
          <w:p w:rsidR="000A107E" w:rsidRPr="00F1081A" w:rsidRDefault="00E1753B" w:rsidP="00644D2E">
            <w:pPr>
              <w:spacing w:after="0" w:line="240" w:lineRule="auto"/>
              <w:ind w:left="-116" w:right="-108"/>
              <w:jc w:val="center"/>
              <w:rPr>
                <w:rFonts w:cs="Times New Roman"/>
                <w:b/>
                <w:bCs/>
                <w:vertAlign w:val="superscript"/>
              </w:rPr>
            </w:pPr>
            <w:r w:rsidRPr="00F1081A">
              <w:rPr>
                <w:rFonts w:eastAsia="Times New Roman" w:cs="Times New Roman"/>
                <w:b/>
                <w:lang w:eastAsia="es-EC"/>
              </w:rPr>
              <w:t>Forma del grano</w:t>
            </w:r>
            <w:r w:rsidR="000A107E" w:rsidRPr="00F1081A">
              <w:rPr>
                <w:rFonts w:eastAsia="Times New Roman" w:cs="Times New Roman"/>
                <w:b/>
                <w:lang w:eastAsia="es-EC"/>
              </w:rPr>
              <w:t xml:space="preserve"> </w:t>
            </w:r>
            <w:r w:rsidR="000A107E" w:rsidRPr="00F1081A">
              <w:rPr>
                <w:rFonts w:cs="Times New Roman"/>
                <w:b/>
                <w:bCs/>
                <w:vertAlign w:val="superscript"/>
              </w:rPr>
              <w:t>2/</w:t>
            </w:r>
          </w:p>
          <w:p w:rsidR="000A107E" w:rsidRPr="00F1081A" w:rsidRDefault="000A107E" w:rsidP="00644D2E">
            <w:pPr>
              <w:spacing w:after="0" w:line="240" w:lineRule="auto"/>
              <w:ind w:left="-116" w:right="-122"/>
              <w:jc w:val="center"/>
              <w:rPr>
                <w:rFonts w:eastAsia="Times New Roman" w:cs="Times New Roman"/>
                <w:b/>
                <w:lang w:eastAsia="es-EC"/>
              </w:rPr>
            </w:pPr>
            <w:r w:rsidRPr="00F1081A">
              <w:rPr>
                <w:rFonts w:eastAsia="Times New Roman" w:cs="Times New Roman"/>
                <w:b/>
                <w:lang w:eastAsia="es-EC"/>
              </w:rPr>
              <w:t>(E: 1-4)</w:t>
            </w:r>
          </w:p>
          <w:p w:rsidR="000A107E" w:rsidRPr="00F1081A" w:rsidRDefault="000A107E" w:rsidP="00644D2E">
            <w:pPr>
              <w:pStyle w:val="Sinespaciado"/>
              <w:ind w:right="-81"/>
              <w:jc w:val="center"/>
              <w:rPr>
                <w:rFonts w:eastAsia="Times New Roman" w:cs="Times New Roman"/>
                <w:lang w:eastAsia="es-EC"/>
              </w:rPr>
            </w:pPr>
          </w:p>
        </w:tc>
        <w:tc>
          <w:tcPr>
            <w:tcW w:w="626" w:type="pct"/>
            <w:vAlign w:val="center"/>
          </w:tcPr>
          <w:p w:rsidR="002C5BEE" w:rsidRPr="00F1081A" w:rsidRDefault="002C5BEE" w:rsidP="00644D2E">
            <w:pPr>
              <w:spacing w:after="0" w:line="240" w:lineRule="auto"/>
              <w:ind w:left="-109" w:right="-108"/>
              <w:jc w:val="center"/>
              <w:rPr>
                <w:rFonts w:eastAsia="Times New Roman" w:cs="Times New Roman"/>
                <w:b/>
                <w:lang w:eastAsia="es-EC"/>
              </w:rPr>
            </w:pPr>
          </w:p>
          <w:p w:rsidR="000A107E" w:rsidRPr="00F1081A" w:rsidRDefault="00E1753B" w:rsidP="00644D2E">
            <w:pPr>
              <w:spacing w:after="0" w:line="240" w:lineRule="auto"/>
              <w:ind w:left="-109" w:right="-108"/>
              <w:jc w:val="center"/>
              <w:rPr>
                <w:rFonts w:eastAsia="Times New Roman" w:cs="Times New Roman"/>
                <w:b/>
                <w:lang w:eastAsia="es-EC"/>
              </w:rPr>
            </w:pPr>
            <w:r w:rsidRPr="00F1081A">
              <w:rPr>
                <w:rFonts w:eastAsia="Times New Roman" w:cs="Times New Roman"/>
                <w:b/>
                <w:lang w:eastAsia="es-EC"/>
              </w:rPr>
              <w:t>Lustre del grano</w:t>
            </w:r>
            <w:r w:rsidR="000A107E" w:rsidRPr="00F1081A">
              <w:rPr>
                <w:rFonts w:eastAsia="Times New Roman" w:cs="Times New Roman"/>
                <w:b/>
                <w:vertAlign w:val="superscript"/>
                <w:lang w:eastAsia="es-EC"/>
              </w:rPr>
              <w:t xml:space="preserve"> 3/</w:t>
            </w:r>
          </w:p>
          <w:p w:rsidR="000A107E" w:rsidRPr="00F1081A" w:rsidRDefault="000A107E" w:rsidP="00644D2E">
            <w:pPr>
              <w:spacing w:after="0" w:line="240" w:lineRule="auto"/>
              <w:ind w:left="-109" w:right="1"/>
              <w:jc w:val="center"/>
              <w:rPr>
                <w:rFonts w:eastAsia="Times New Roman" w:cs="Times New Roman"/>
                <w:b/>
                <w:lang w:eastAsia="es-EC"/>
              </w:rPr>
            </w:pPr>
            <w:r w:rsidRPr="00F1081A">
              <w:rPr>
                <w:rFonts w:eastAsia="Times New Roman" w:cs="Times New Roman"/>
                <w:b/>
                <w:lang w:eastAsia="es-EC"/>
              </w:rPr>
              <w:t>(E: 1-2)</w:t>
            </w:r>
          </w:p>
          <w:p w:rsidR="000A107E" w:rsidRPr="00F1081A" w:rsidRDefault="000A107E" w:rsidP="00644D2E">
            <w:pPr>
              <w:pStyle w:val="Sinespaciado"/>
              <w:ind w:left="-140" w:right="-81"/>
              <w:jc w:val="center"/>
              <w:rPr>
                <w:rFonts w:eastAsia="Times New Roman" w:cs="Times New Roman"/>
                <w:lang w:eastAsia="es-EC"/>
              </w:rPr>
            </w:pPr>
          </w:p>
        </w:tc>
        <w:tc>
          <w:tcPr>
            <w:tcW w:w="648" w:type="pct"/>
            <w:vAlign w:val="center"/>
          </w:tcPr>
          <w:p w:rsidR="002C5BEE" w:rsidRPr="00F1081A" w:rsidRDefault="002C5BEE" w:rsidP="00644D2E">
            <w:pPr>
              <w:spacing w:after="0" w:line="240" w:lineRule="auto"/>
              <w:ind w:left="-108" w:right="-108"/>
              <w:jc w:val="center"/>
              <w:rPr>
                <w:rFonts w:eastAsia="Times New Roman" w:cs="Times New Roman"/>
                <w:b/>
                <w:lang w:eastAsia="es-EC"/>
              </w:rPr>
            </w:pPr>
          </w:p>
          <w:p w:rsidR="00E1753B" w:rsidRPr="00F1081A" w:rsidRDefault="00E1753B" w:rsidP="00644D2E">
            <w:pPr>
              <w:spacing w:after="0" w:line="240" w:lineRule="auto"/>
              <w:ind w:left="-108" w:right="-108"/>
              <w:jc w:val="center"/>
              <w:rPr>
                <w:rFonts w:eastAsia="Times New Roman" w:cs="Times New Roman"/>
                <w:b/>
                <w:vertAlign w:val="superscript"/>
                <w:lang w:eastAsia="es-EC"/>
              </w:rPr>
            </w:pPr>
            <w:r w:rsidRPr="00F1081A">
              <w:rPr>
                <w:rFonts w:eastAsia="Times New Roman" w:cs="Times New Roman"/>
                <w:b/>
                <w:lang w:eastAsia="es-EC"/>
              </w:rPr>
              <w:t>Color del hilum</w:t>
            </w:r>
            <w:r w:rsidRPr="00F1081A">
              <w:rPr>
                <w:rFonts w:eastAsia="Times New Roman" w:cs="Times New Roman"/>
                <w:b/>
                <w:vertAlign w:val="superscript"/>
                <w:lang w:eastAsia="es-EC"/>
              </w:rPr>
              <w:t>4/</w:t>
            </w:r>
          </w:p>
          <w:p w:rsidR="000A107E" w:rsidRPr="00F1081A" w:rsidRDefault="00E1753B" w:rsidP="00644D2E">
            <w:pPr>
              <w:spacing w:after="0" w:line="240" w:lineRule="auto"/>
              <w:ind w:left="-108" w:right="-108"/>
              <w:jc w:val="center"/>
              <w:rPr>
                <w:rFonts w:eastAsia="Times New Roman" w:cs="Times New Roman"/>
                <w:b/>
                <w:lang w:eastAsia="es-EC"/>
              </w:rPr>
            </w:pPr>
            <w:r w:rsidRPr="00F1081A">
              <w:rPr>
                <w:rFonts w:eastAsia="Times New Roman" w:cs="Times New Roman"/>
                <w:b/>
                <w:lang w:eastAsia="es-EC"/>
              </w:rPr>
              <w:t>(E: 1-6)</w:t>
            </w:r>
          </w:p>
          <w:p w:rsidR="00E1753B" w:rsidRPr="00F1081A" w:rsidRDefault="00E1753B" w:rsidP="00644D2E">
            <w:pPr>
              <w:spacing w:after="0" w:line="240" w:lineRule="auto"/>
              <w:ind w:left="-108" w:right="-108"/>
              <w:jc w:val="center"/>
              <w:rPr>
                <w:rFonts w:eastAsia="Times New Roman" w:cs="Times New Roman"/>
                <w:b/>
                <w:lang w:eastAsia="es-EC"/>
              </w:rPr>
            </w:pPr>
          </w:p>
        </w:tc>
        <w:tc>
          <w:tcPr>
            <w:tcW w:w="689" w:type="pct"/>
          </w:tcPr>
          <w:p w:rsidR="00644D2E" w:rsidRPr="00F1081A" w:rsidRDefault="00644D2E" w:rsidP="00644D2E">
            <w:pPr>
              <w:spacing w:after="0" w:line="240" w:lineRule="auto"/>
              <w:ind w:left="-109" w:right="-122"/>
              <w:jc w:val="center"/>
              <w:rPr>
                <w:rFonts w:eastAsia="Times New Roman" w:cs="Times New Roman"/>
                <w:b/>
                <w:lang w:eastAsia="es-EC"/>
              </w:rPr>
            </w:pPr>
          </w:p>
          <w:p w:rsidR="00E1753B" w:rsidRPr="00F1081A" w:rsidRDefault="00E1753B" w:rsidP="00644D2E">
            <w:pPr>
              <w:spacing w:after="0" w:line="240" w:lineRule="auto"/>
              <w:ind w:left="-109" w:right="-122"/>
              <w:jc w:val="center"/>
              <w:rPr>
                <w:rFonts w:eastAsia="Times New Roman" w:cs="Times New Roman"/>
                <w:b/>
                <w:vertAlign w:val="superscript"/>
                <w:lang w:eastAsia="es-EC"/>
              </w:rPr>
            </w:pPr>
            <w:r w:rsidRPr="00F1081A">
              <w:rPr>
                <w:rFonts w:eastAsia="Times New Roman" w:cs="Times New Roman"/>
                <w:b/>
                <w:lang w:eastAsia="es-EC"/>
              </w:rPr>
              <w:t xml:space="preserve">Color de cubierta del grano </w:t>
            </w:r>
            <w:r w:rsidRPr="00F1081A">
              <w:rPr>
                <w:rFonts w:eastAsia="Times New Roman" w:cs="Times New Roman"/>
                <w:b/>
                <w:vertAlign w:val="superscript"/>
                <w:lang w:eastAsia="es-EC"/>
              </w:rPr>
              <w:t>5/</w:t>
            </w:r>
          </w:p>
          <w:p w:rsidR="000A107E" w:rsidRPr="00F1081A" w:rsidRDefault="00E1753B" w:rsidP="00644D2E">
            <w:pPr>
              <w:pStyle w:val="Sinespaciado"/>
              <w:ind w:right="-81"/>
              <w:jc w:val="center"/>
              <w:rPr>
                <w:rFonts w:eastAsia="Times New Roman" w:cs="Times New Roman"/>
                <w:b/>
                <w:lang w:eastAsia="es-EC"/>
              </w:rPr>
            </w:pPr>
            <w:r w:rsidRPr="00F1081A">
              <w:rPr>
                <w:rFonts w:eastAsia="Times New Roman" w:cs="Times New Roman"/>
                <w:b/>
                <w:lang w:eastAsia="es-EC"/>
              </w:rPr>
              <w:t>(E: 1-6)</w:t>
            </w:r>
          </w:p>
        </w:tc>
      </w:tr>
      <w:tr w:rsidR="002C5BEE" w:rsidRPr="000C6D14" w:rsidTr="00644D2E">
        <w:trPr>
          <w:trHeight w:val="340"/>
          <w:jc w:val="center"/>
        </w:trPr>
        <w:tc>
          <w:tcPr>
            <w:tcW w:w="904" w:type="pct"/>
            <w:noWrap/>
            <w:vAlign w:val="bottom"/>
            <w:hideMark/>
          </w:tcPr>
          <w:p w:rsidR="00E1753B" w:rsidRPr="002C5BEE" w:rsidRDefault="00E1753B" w:rsidP="00E1753B">
            <w:pPr>
              <w:pStyle w:val="Sinespaciado"/>
              <w:ind w:left="-184"/>
              <w:jc w:val="center"/>
              <w:rPr>
                <w:rFonts w:eastAsia="Times New Roman" w:cs="Times New Roman"/>
                <w:lang w:eastAsia="es-EC"/>
              </w:rPr>
            </w:pPr>
            <w:r w:rsidRPr="002C5BEE">
              <w:rPr>
                <w:rFonts w:eastAsia="Times New Roman" w:cs="Times New Roman"/>
                <w:lang w:eastAsia="es-EC"/>
              </w:rPr>
              <w:t>T1</w:t>
            </w:r>
          </w:p>
        </w:tc>
        <w:tc>
          <w:tcPr>
            <w:tcW w:w="795" w:type="pct"/>
            <w:noWrap/>
            <w:vAlign w:val="bottom"/>
          </w:tcPr>
          <w:p w:rsidR="00E1753B" w:rsidRPr="002C5BEE" w:rsidRDefault="00E1753B" w:rsidP="00264AB0">
            <w:pPr>
              <w:spacing w:after="0" w:line="240" w:lineRule="auto"/>
              <w:ind w:left="-108" w:right="-109"/>
              <w:jc w:val="center"/>
              <w:rPr>
                <w:rFonts w:cs="Times New Roman"/>
              </w:rPr>
            </w:pPr>
            <w:r w:rsidRPr="002C5BEE">
              <w:rPr>
                <w:rFonts w:cs="Times New Roman"/>
              </w:rPr>
              <w:t>10003</w:t>
            </w:r>
          </w:p>
        </w:tc>
        <w:tc>
          <w:tcPr>
            <w:tcW w:w="711" w:type="pct"/>
            <w:vAlign w:val="bottom"/>
          </w:tcPr>
          <w:p w:rsidR="00E1753B" w:rsidRPr="006D594A" w:rsidRDefault="006D594A" w:rsidP="00E1753B">
            <w:pPr>
              <w:pStyle w:val="Sinespaciado"/>
              <w:ind w:left="-140" w:right="-81"/>
              <w:jc w:val="center"/>
              <w:rPr>
                <w:rFonts w:eastAsia="Times New Roman" w:cs="Times New Roman"/>
                <w:color w:val="000000" w:themeColor="text1"/>
                <w:lang w:eastAsia="es-EC"/>
              </w:rPr>
            </w:pPr>
            <w:r>
              <w:rPr>
                <w:rFonts w:eastAsia="Times New Roman" w:cs="Times New Roman"/>
                <w:color w:val="000000" w:themeColor="text1"/>
                <w:lang w:eastAsia="es-EC"/>
              </w:rPr>
              <w:t>1</w:t>
            </w:r>
          </w:p>
        </w:tc>
        <w:tc>
          <w:tcPr>
            <w:tcW w:w="626" w:type="pct"/>
            <w:vAlign w:val="bottom"/>
          </w:tcPr>
          <w:p w:rsidR="00E1753B" w:rsidRPr="00264AB0" w:rsidRDefault="00AE099D" w:rsidP="00E1753B">
            <w:pPr>
              <w:pStyle w:val="Sinespaciado"/>
              <w:ind w:left="-140" w:right="-81"/>
              <w:jc w:val="center"/>
              <w:rPr>
                <w:rFonts w:eastAsia="Times New Roman" w:cs="Times New Roman"/>
                <w:color w:val="000000" w:themeColor="text1"/>
                <w:lang w:eastAsia="es-EC"/>
              </w:rPr>
            </w:pPr>
            <w:r>
              <w:rPr>
                <w:rFonts w:eastAsia="Times New Roman" w:cs="Times New Roman"/>
                <w:color w:val="000000" w:themeColor="text1"/>
                <w:lang w:eastAsia="es-EC"/>
              </w:rPr>
              <w:t>2</w:t>
            </w:r>
          </w:p>
        </w:tc>
        <w:tc>
          <w:tcPr>
            <w:tcW w:w="626" w:type="pct"/>
            <w:vAlign w:val="bottom"/>
          </w:tcPr>
          <w:p w:rsidR="00E1753B" w:rsidRPr="00AE099D" w:rsidRDefault="00AE099D" w:rsidP="00E1753B">
            <w:pPr>
              <w:pStyle w:val="Sinespaciado"/>
              <w:ind w:left="-140" w:right="-81"/>
              <w:jc w:val="center"/>
              <w:rPr>
                <w:rFonts w:eastAsia="Times New Roman" w:cs="Times New Roman"/>
                <w:color w:val="000000" w:themeColor="text1"/>
                <w:lang w:eastAsia="es-EC"/>
              </w:rPr>
            </w:pPr>
            <w:r w:rsidRPr="00AE099D">
              <w:rPr>
                <w:rFonts w:eastAsia="Times New Roman" w:cs="Times New Roman"/>
                <w:color w:val="000000" w:themeColor="text1"/>
                <w:lang w:eastAsia="es-EC"/>
              </w:rPr>
              <w:t>2</w:t>
            </w:r>
          </w:p>
        </w:tc>
        <w:tc>
          <w:tcPr>
            <w:tcW w:w="648" w:type="pct"/>
            <w:vAlign w:val="bottom"/>
          </w:tcPr>
          <w:p w:rsidR="00E1753B" w:rsidRPr="00AE099D" w:rsidRDefault="00AE099D" w:rsidP="00E1753B">
            <w:pPr>
              <w:pStyle w:val="Sinespaciado"/>
              <w:jc w:val="center"/>
              <w:rPr>
                <w:rFonts w:eastAsia="Times New Roman" w:cs="Times New Roman"/>
                <w:color w:val="000000" w:themeColor="text1"/>
                <w:lang w:eastAsia="es-EC"/>
              </w:rPr>
            </w:pPr>
            <w:r w:rsidRPr="00AE099D">
              <w:rPr>
                <w:rFonts w:eastAsia="Times New Roman" w:cs="Times New Roman"/>
                <w:color w:val="000000" w:themeColor="text1"/>
                <w:lang w:eastAsia="es-EC"/>
              </w:rPr>
              <w:t>5</w:t>
            </w:r>
          </w:p>
        </w:tc>
        <w:tc>
          <w:tcPr>
            <w:tcW w:w="689" w:type="pct"/>
            <w:vAlign w:val="bottom"/>
          </w:tcPr>
          <w:p w:rsidR="00E1753B" w:rsidRPr="00E30253" w:rsidRDefault="00E30253" w:rsidP="00E1753B">
            <w:pPr>
              <w:pStyle w:val="Sinespaciado"/>
              <w:ind w:left="-140" w:right="-81"/>
              <w:jc w:val="center"/>
              <w:rPr>
                <w:rFonts w:eastAsia="Times New Roman" w:cs="Times New Roman"/>
                <w:color w:val="000000" w:themeColor="text1"/>
                <w:lang w:eastAsia="es-EC"/>
              </w:rPr>
            </w:pPr>
            <w:r w:rsidRPr="00E30253">
              <w:rPr>
                <w:rFonts w:eastAsia="Times New Roman" w:cs="Times New Roman"/>
                <w:color w:val="000000" w:themeColor="text1"/>
                <w:lang w:eastAsia="es-EC"/>
              </w:rPr>
              <w:t>2</w:t>
            </w:r>
          </w:p>
        </w:tc>
      </w:tr>
      <w:tr w:rsidR="002C5BEE" w:rsidRPr="000C6D14" w:rsidTr="00644D2E">
        <w:trPr>
          <w:trHeight w:val="340"/>
          <w:jc w:val="center"/>
        </w:trPr>
        <w:tc>
          <w:tcPr>
            <w:tcW w:w="904" w:type="pct"/>
            <w:noWrap/>
            <w:vAlign w:val="bottom"/>
            <w:hideMark/>
          </w:tcPr>
          <w:p w:rsidR="00E1753B" w:rsidRPr="002C5BEE" w:rsidRDefault="00E1753B" w:rsidP="00E1753B">
            <w:pPr>
              <w:spacing w:after="0" w:line="240" w:lineRule="auto"/>
              <w:ind w:left="-166"/>
              <w:jc w:val="center"/>
              <w:rPr>
                <w:rFonts w:eastAsia="Times New Roman" w:cs="Times New Roman"/>
                <w:lang w:eastAsia="es-EC"/>
              </w:rPr>
            </w:pPr>
            <w:r w:rsidRPr="002C5BEE">
              <w:rPr>
                <w:rFonts w:eastAsia="Times New Roman" w:cs="Times New Roman"/>
                <w:lang w:eastAsia="es-EC"/>
              </w:rPr>
              <w:t>T2</w:t>
            </w:r>
          </w:p>
        </w:tc>
        <w:tc>
          <w:tcPr>
            <w:tcW w:w="795" w:type="pct"/>
            <w:noWrap/>
            <w:vAlign w:val="bottom"/>
          </w:tcPr>
          <w:p w:rsidR="00E1753B" w:rsidRPr="002C5BEE" w:rsidRDefault="00E1753B" w:rsidP="00264AB0">
            <w:pPr>
              <w:spacing w:after="0" w:line="240" w:lineRule="auto"/>
              <w:ind w:left="-108" w:right="-109"/>
              <w:jc w:val="center"/>
              <w:rPr>
                <w:rFonts w:eastAsia="Times New Roman" w:cs="Times New Roman"/>
                <w:bCs/>
                <w:lang w:eastAsia="es-EC"/>
              </w:rPr>
            </w:pPr>
            <w:r w:rsidRPr="002C5BEE">
              <w:rPr>
                <w:rFonts w:cs="Times New Roman"/>
              </w:rPr>
              <w:t>10013</w:t>
            </w:r>
          </w:p>
        </w:tc>
        <w:tc>
          <w:tcPr>
            <w:tcW w:w="711" w:type="pct"/>
            <w:vAlign w:val="bottom"/>
          </w:tcPr>
          <w:p w:rsidR="00E1753B" w:rsidRPr="006D594A" w:rsidRDefault="006D594A" w:rsidP="00E1753B">
            <w:pPr>
              <w:pStyle w:val="Sinespaciado"/>
              <w:ind w:left="-140" w:right="-81"/>
              <w:jc w:val="center"/>
              <w:rPr>
                <w:rFonts w:eastAsia="Times New Roman" w:cs="Times New Roman"/>
                <w:color w:val="000000" w:themeColor="text1"/>
                <w:lang w:eastAsia="es-EC"/>
              </w:rPr>
            </w:pPr>
            <w:r>
              <w:rPr>
                <w:rFonts w:eastAsia="Times New Roman" w:cs="Times New Roman"/>
                <w:color w:val="000000" w:themeColor="text1"/>
                <w:lang w:eastAsia="es-EC"/>
              </w:rPr>
              <w:t>1</w:t>
            </w:r>
          </w:p>
        </w:tc>
        <w:tc>
          <w:tcPr>
            <w:tcW w:w="626" w:type="pct"/>
            <w:vAlign w:val="bottom"/>
          </w:tcPr>
          <w:p w:rsidR="00E1753B" w:rsidRPr="00264AB0" w:rsidRDefault="00AE099D" w:rsidP="00E1753B">
            <w:pPr>
              <w:pStyle w:val="Sinespaciado"/>
              <w:ind w:left="-140" w:right="-81"/>
              <w:jc w:val="center"/>
              <w:rPr>
                <w:rFonts w:eastAsia="Times New Roman" w:cs="Times New Roman"/>
                <w:color w:val="000000" w:themeColor="text1"/>
                <w:lang w:eastAsia="es-EC"/>
              </w:rPr>
            </w:pPr>
            <w:r>
              <w:rPr>
                <w:rFonts w:eastAsia="Times New Roman" w:cs="Times New Roman"/>
                <w:color w:val="000000" w:themeColor="text1"/>
                <w:lang w:eastAsia="es-EC"/>
              </w:rPr>
              <w:t>2</w:t>
            </w:r>
          </w:p>
        </w:tc>
        <w:tc>
          <w:tcPr>
            <w:tcW w:w="626" w:type="pct"/>
            <w:vAlign w:val="bottom"/>
          </w:tcPr>
          <w:p w:rsidR="00E1753B" w:rsidRPr="00AE099D" w:rsidRDefault="00AE099D" w:rsidP="00E1753B">
            <w:pPr>
              <w:pStyle w:val="Sinespaciado"/>
              <w:ind w:left="-140" w:right="-81"/>
              <w:jc w:val="center"/>
              <w:rPr>
                <w:rFonts w:eastAsia="Times New Roman" w:cs="Times New Roman"/>
                <w:color w:val="000000" w:themeColor="text1"/>
                <w:lang w:eastAsia="es-EC"/>
              </w:rPr>
            </w:pPr>
            <w:r w:rsidRPr="00AE099D">
              <w:rPr>
                <w:rFonts w:eastAsia="Times New Roman" w:cs="Times New Roman"/>
                <w:color w:val="000000" w:themeColor="text1"/>
                <w:lang w:eastAsia="es-EC"/>
              </w:rPr>
              <w:t>1</w:t>
            </w:r>
          </w:p>
        </w:tc>
        <w:tc>
          <w:tcPr>
            <w:tcW w:w="648" w:type="pct"/>
            <w:vAlign w:val="bottom"/>
          </w:tcPr>
          <w:p w:rsidR="00E1753B" w:rsidRPr="00AE099D" w:rsidRDefault="00AE099D" w:rsidP="00E1753B">
            <w:pPr>
              <w:spacing w:after="0" w:line="240" w:lineRule="auto"/>
              <w:jc w:val="center"/>
              <w:rPr>
                <w:rFonts w:eastAsia="Times New Roman" w:cs="Times New Roman"/>
                <w:color w:val="000000" w:themeColor="text1"/>
                <w:lang w:eastAsia="es-EC"/>
              </w:rPr>
            </w:pPr>
            <w:r w:rsidRPr="00AE099D">
              <w:rPr>
                <w:rFonts w:eastAsia="Times New Roman" w:cs="Times New Roman"/>
                <w:color w:val="000000" w:themeColor="text1"/>
                <w:lang w:eastAsia="es-EC"/>
              </w:rPr>
              <w:t>5</w:t>
            </w:r>
          </w:p>
        </w:tc>
        <w:tc>
          <w:tcPr>
            <w:tcW w:w="689" w:type="pct"/>
            <w:vAlign w:val="bottom"/>
          </w:tcPr>
          <w:p w:rsidR="00E1753B" w:rsidRPr="00E30253" w:rsidRDefault="00E30253" w:rsidP="00E1753B">
            <w:pPr>
              <w:pStyle w:val="Sinespaciado"/>
              <w:ind w:left="-140" w:right="-81"/>
              <w:jc w:val="center"/>
              <w:rPr>
                <w:rFonts w:eastAsia="Times New Roman" w:cs="Times New Roman"/>
                <w:color w:val="000000" w:themeColor="text1"/>
                <w:lang w:eastAsia="es-EC"/>
              </w:rPr>
            </w:pPr>
            <w:r w:rsidRPr="00E30253">
              <w:rPr>
                <w:rFonts w:eastAsia="Times New Roman" w:cs="Times New Roman"/>
                <w:color w:val="000000" w:themeColor="text1"/>
                <w:lang w:eastAsia="es-EC"/>
              </w:rPr>
              <w:t>4</w:t>
            </w:r>
          </w:p>
        </w:tc>
      </w:tr>
      <w:tr w:rsidR="002C5BEE" w:rsidRPr="000C6D14" w:rsidTr="00644D2E">
        <w:trPr>
          <w:trHeight w:val="340"/>
          <w:jc w:val="center"/>
        </w:trPr>
        <w:tc>
          <w:tcPr>
            <w:tcW w:w="904" w:type="pct"/>
            <w:noWrap/>
            <w:vAlign w:val="bottom"/>
            <w:hideMark/>
          </w:tcPr>
          <w:p w:rsidR="00E1753B" w:rsidRPr="002C5BEE" w:rsidRDefault="00E1753B" w:rsidP="00E1753B">
            <w:pPr>
              <w:spacing w:after="0" w:line="240" w:lineRule="auto"/>
              <w:ind w:left="-166"/>
              <w:jc w:val="center"/>
              <w:rPr>
                <w:rFonts w:eastAsia="Times New Roman" w:cs="Times New Roman"/>
                <w:lang w:eastAsia="es-EC"/>
              </w:rPr>
            </w:pPr>
            <w:r w:rsidRPr="002C5BEE">
              <w:rPr>
                <w:rFonts w:eastAsia="Times New Roman" w:cs="Times New Roman"/>
                <w:lang w:eastAsia="es-EC"/>
              </w:rPr>
              <w:t>T3</w:t>
            </w:r>
          </w:p>
        </w:tc>
        <w:tc>
          <w:tcPr>
            <w:tcW w:w="795" w:type="pct"/>
            <w:noWrap/>
            <w:vAlign w:val="bottom"/>
          </w:tcPr>
          <w:p w:rsidR="00E1753B" w:rsidRPr="002C5BEE" w:rsidRDefault="00E1753B" w:rsidP="00264AB0">
            <w:pPr>
              <w:spacing w:after="0" w:line="240" w:lineRule="auto"/>
              <w:ind w:left="-108" w:right="-109"/>
              <w:jc w:val="center"/>
              <w:rPr>
                <w:rFonts w:eastAsia="Times New Roman" w:cs="Times New Roman"/>
                <w:bCs/>
                <w:lang w:eastAsia="es-EC"/>
              </w:rPr>
            </w:pPr>
            <w:r w:rsidRPr="002C5BEE">
              <w:rPr>
                <w:rFonts w:cs="Times New Roman"/>
              </w:rPr>
              <w:t>S-132</w:t>
            </w:r>
          </w:p>
        </w:tc>
        <w:tc>
          <w:tcPr>
            <w:tcW w:w="711" w:type="pct"/>
            <w:vAlign w:val="bottom"/>
          </w:tcPr>
          <w:p w:rsidR="00E1753B" w:rsidRPr="006D594A" w:rsidRDefault="006D594A" w:rsidP="00E1753B">
            <w:pPr>
              <w:pStyle w:val="Sinespaciado"/>
              <w:ind w:left="-140" w:right="-81"/>
              <w:jc w:val="center"/>
              <w:rPr>
                <w:rFonts w:eastAsia="Times New Roman" w:cs="Times New Roman"/>
                <w:color w:val="000000" w:themeColor="text1"/>
                <w:lang w:eastAsia="es-EC"/>
              </w:rPr>
            </w:pPr>
            <w:r>
              <w:rPr>
                <w:rFonts w:eastAsia="Times New Roman" w:cs="Times New Roman"/>
                <w:color w:val="000000" w:themeColor="text1"/>
                <w:lang w:eastAsia="es-EC"/>
              </w:rPr>
              <w:t>2</w:t>
            </w:r>
          </w:p>
        </w:tc>
        <w:tc>
          <w:tcPr>
            <w:tcW w:w="626" w:type="pct"/>
            <w:vAlign w:val="bottom"/>
          </w:tcPr>
          <w:p w:rsidR="00E1753B" w:rsidRPr="00264AB0" w:rsidRDefault="00AE099D" w:rsidP="00E1753B">
            <w:pPr>
              <w:pStyle w:val="Sinespaciado"/>
              <w:ind w:left="-140" w:right="-81"/>
              <w:jc w:val="center"/>
              <w:rPr>
                <w:rFonts w:eastAsia="Times New Roman" w:cs="Times New Roman"/>
                <w:color w:val="000000" w:themeColor="text1"/>
                <w:lang w:eastAsia="es-EC"/>
              </w:rPr>
            </w:pPr>
            <w:r>
              <w:rPr>
                <w:rFonts w:eastAsia="Times New Roman" w:cs="Times New Roman"/>
                <w:color w:val="000000" w:themeColor="text1"/>
                <w:lang w:eastAsia="es-EC"/>
              </w:rPr>
              <w:t>2</w:t>
            </w:r>
          </w:p>
        </w:tc>
        <w:tc>
          <w:tcPr>
            <w:tcW w:w="626" w:type="pct"/>
            <w:vAlign w:val="bottom"/>
          </w:tcPr>
          <w:p w:rsidR="00E1753B" w:rsidRPr="00AE099D" w:rsidRDefault="00AE099D" w:rsidP="00E1753B">
            <w:pPr>
              <w:pStyle w:val="Sinespaciado"/>
              <w:ind w:left="-140" w:right="-81"/>
              <w:jc w:val="center"/>
              <w:rPr>
                <w:rFonts w:eastAsia="Times New Roman" w:cs="Times New Roman"/>
                <w:color w:val="000000" w:themeColor="text1"/>
                <w:lang w:eastAsia="es-EC"/>
              </w:rPr>
            </w:pPr>
            <w:r w:rsidRPr="00AE099D">
              <w:rPr>
                <w:rFonts w:eastAsia="Times New Roman" w:cs="Times New Roman"/>
                <w:color w:val="000000" w:themeColor="text1"/>
                <w:lang w:eastAsia="es-EC"/>
              </w:rPr>
              <w:t>2</w:t>
            </w:r>
          </w:p>
        </w:tc>
        <w:tc>
          <w:tcPr>
            <w:tcW w:w="648" w:type="pct"/>
            <w:vAlign w:val="bottom"/>
          </w:tcPr>
          <w:p w:rsidR="00E1753B" w:rsidRPr="00AE099D" w:rsidRDefault="00AE099D" w:rsidP="00E1753B">
            <w:pPr>
              <w:spacing w:after="0" w:line="240" w:lineRule="auto"/>
              <w:jc w:val="center"/>
              <w:rPr>
                <w:rFonts w:eastAsia="Times New Roman" w:cs="Times New Roman"/>
                <w:color w:val="000000" w:themeColor="text1"/>
                <w:lang w:eastAsia="es-EC"/>
              </w:rPr>
            </w:pPr>
            <w:r w:rsidRPr="00AE099D">
              <w:rPr>
                <w:rFonts w:eastAsia="Times New Roman" w:cs="Times New Roman"/>
                <w:color w:val="000000" w:themeColor="text1"/>
                <w:lang w:eastAsia="es-EC"/>
              </w:rPr>
              <w:t>3</w:t>
            </w:r>
          </w:p>
        </w:tc>
        <w:tc>
          <w:tcPr>
            <w:tcW w:w="689" w:type="pct"/>
            <w:vAlign w:val="bottom"/>
          </w:tcPr>
          <w:p w:rsidR="00E1753B" w:rsidRPr="00E30253" w:rsidRDefault="00E30253" w:rsidP="00E1753B">
            <w:pPr>
              <w:pStyle w:val="Sinespaciado"/>
              <w:ind w:left="-140" w:right="-81"/>
              <w:jc w:val="center"/>
              <w:rPr>
                <w:rFonts w:eastAsia="Times New Roman" w:cs="Times New Roman"/>
                <w:color w:val="000000" w:themeColor="text1"/>
                <w:lang w:eastAsia="es-EC"/>
              </w:rPr>
            </w:pPr>
            <w:r w:rsidRPr="00E30253">
              <w:rPr>
                <w:rFonts w:eastAsia="Times New Roman" w:cs="Times New Roman"/>
                <w:color w:val="000000" w:themeColor="text1"/>
                <w:lang w:eastAsia="es-EC"/>
              </w:rPr>
              <w:t>2</w:t>
            </w:r>
          </w:p>
        </w:tc>
      </w:tr>
      <w:tr w:rsidR="002C5BEE" w:rsidRPr="000C6D14" w:rsidTr="00644D2E">
        <w:trPr>
          <w:trHeight w:val="340"/>
          <w:jc w:val="center"/>
        </w:trPr>
        <w:tc>
          <w:tcPr>
            <w:tcW w:w="904" w:type="pct"/>
            <w:noWrap/>
            <w:vAlign w:val="bottom"/>
            <w:hideMark/>
          </w:tcPr>
          <w:p w:rsidR="00E1753B" w:rsidRPr="002C5BEE" w:rsidRDefault="00E1753B" w:rsidP="00E1753B">
            <w:pPr>
              <w:spacing w:after="0" w:line="240" w:lineRule="auto"/>
              <w:ind w:left="-166"/>
              <w:jc w:val="center"/>
              <w:rPr>
                <w:rFonts w:eastAsia="Times New Roman" w:cs="Times New Roman"/>
                <w:lang w:eastAsia="es-EC"/>
              </w:rPr>
            </w:pPr>
            <w:r w:rsidRPr="002C5BEE">
              <w:rPr>
                <w:rFonts w:eastAsia="Times New Roman" w:cs="Times New Roman"/>
                <w:lang w:eastAsia="es-EC"/>
              </w:rPr>
              <w:t>T4</w:t>
            </w:r>
          </w:p>
        </w:tc>
        <w:tc>
          <w:tcPr>
            <w:tcW w:w="795" w:type="pct"/>
            <w:noWrap/>
            <w:vAlign w:val="bottom"/>
          </w:tcPr>
          <w:p w:rsidR="00E1753B" w:rsidRPr="002C5BEE" w:rsidRDefault="00E1753B" w:rsidP="00264AB0">
            <w:pPr>
              <w:spacing w:after="0" w:line="240" w:lineRule="auto"/>
              <w:ind w:left="-108" w:right="-109"/>
              <w:jc w:val="center"/>
              <w:rPr>
                <w:rFonts w:cs="Times New Roman"/>
              </w:rPr>
            </w:pPr>
            <w:r w:rsidRPr="002C5BEE">
              <w:rPr>
                <w:rFonts w:cs="Times New Roman"/>
              </w:rPr>
              <w:t>S-981</w:t>
            </w:r>
          </w:p>
        </w:tc>
        <w:tc>
          <w:tcPr>
            <w:tcW w:w="711" w:type="pct"/>
            <w:vAlign w:val="bottom"/>
          </w:tcPr>
          <w:p w:rsidR="00E1753B" w:rsidRPr="006D594A" w:rsidRDefault="006D594A" w:rsidP="00E1753B">
            <w:pPr>
              <w:pStyle w:val="Sinespaciado"/>
              <w:ind w:left="-108" w:right="-81"/>
              <w:jc w:val="center"/>
              <w:rPr>
                <w:rFonts w:cs="Times New Roman"/>
                <w:color w:val="000000" w:themeColor="text1"/>
              </w:rPr>
            </w:pPr>
            <w:r>
              <w:rPr>
                <w:rFonts w:cs="Times New Roman"/>
                <w:color w:val="000000" w:themeColor="text1"/>
              </w:rPr>
              <w:t>1</w:t>
            </w:r>
          </w:p>
        </w:tc>
        <w:tc>
          <w:tcPr>
            <w:tcW w:w="626" w:type="pct"/>
            <w:vAlign w:val="bottom"/>
          </w:tcPr>
          <w:p w:rsidR="00E1753B" w:rsidRPr="00264AB0" w:rsidRDefault="00AE099D" w:rsidP="00E1753B">
            <w:pPr>
              <w:pStyle w:val="Sinespaciado"/>
              <w:ind w:left="-108" w:right="-81"/>
              <w:jc w:val="center"/>
              <w:rPr>
                <w:rFonts w:cs="Times New Roman"/>
                <w:color w:val="000000" w:themeColor="text1"/>
              </w:rPr>
            </w:pPr>
            <w:r>
              <w:rPr>
                <w:rFonts w:cs="Times New Roman"/>
                <w:color w:val="000000" w:themeColor="text1"/>
              </w:rPr>
              <w:t>2</w:t>
            </w:r>
          </w:p>
        </w:tc>
        <w:tc>
          <w:tcPr>
            <w:tcW w:w="626" w:type="pct"/>
            <w:vAlign w:val="bottom"/>
          </w:tcPr>
          <w:p w:rsidR="00E1753B" w:rsidRPr="00AE099D" w:rsidRDefault="00AE099D" w:rsidP="00E1753B">
            <w:pPr>
              <w:pStyle w:val="Sinespaciado"/>
              <w:ind w:left="-108" w:right="-81"/>
              <w:jc w:val="center"/>
              <w:rPr>
                <w:rFonts w:cs="Times New Roman"/>
                <w:color w:val="000000" w:themeColor="text1"/>
              </w:rPr>
            </w:pPr>
            <w:r w:rsidRPr="00AE099D">
              <w:rPr>
                <w:rFonts w:cs="Times New Roman"/>
                <w:color w:val="000000" w:themeColor="text1"/>
              </w:rPr>
              <w:t>1</w:t>
            </w:r>
          </w:p>
        </w:tc>
        <w:tc>
          <w:tcPr>
            <w:tcW w:w="648" w:type="pct"/>
            <w:vAlign w:val="bottom"/>
          </w:tcPr>
          <w:p w:rsidR="00E1753B" w:rsidRPr="00AE099D" w:rsidRDefault="00AE099D" w:rsidP="00E1753B">
            <w:pPr>
              <w:spacing w:after="0" w:line="240" w:lineRule="auto"/>
              <w:jc w:val="center"/>
              <w:rPr>
                <w:rFonts w:eastAsia="Times New Roman" w:cs="Times New Roman"/>
                <w:color w:val="000000" w:themeColor="text1"/>
                <w:lang w:eastAsia="es-EC"/>
              </w:rPr>
            </w:pPr>
            <w:r w:rsidRPr="00AE099D">
              <w:rPr>
                <w:rFonts w:eastAsia="Times New Roman" w:cs="Times New Roman"/>
                <w:color w:val="000000" w:themeColor="text1"/>
                <w:lang w:eastAsia="es-EC"/>
              </w:rPr>
              <w:t>1</w:t>
            </w:r>
          </w:p>
        </w:tc>
        <w:tc>
          <w:tcPr>
            <w:tcW w:w="689" w:type="pct"/>
            <w:vAlign w:val="bottom"/>
          </w:tcPr>
          <w:p w:rsidR="00E1753B" w:rsidRPr="00E30253" w:rsidRDefault="00E30253" w:rsidP="00E1753B">
            <w:pPr>
              <w:pStyle w:val="Sinespaciado"/>
              <w:ind w:left="-140" w:right="-81"/>
              <w:jc w:val="center"/>
              <w:rPr>
                <w:rFonts w:eastAsia="Times New Roman" w:cs="Times New Roman"/>
                <w:color w:val="000000" w:themeColor="text1"/>
                <w:lang w:eastAsia="es-EC"/>
              </w:rPr>
            </w:pPr>
            <w:r w:rsidRPr="00E30253">
              <w:rPr>
                <w:rFonts w:eastAsia="Times New Roman" w:cs="Times New Roman"/>
                <w:color w:val="000000" w:themeColor="text1"/>
                <w:lang w:eastAsia="es-EC"/>
              </w:rPr>
              <w:t>3</w:t>
            </w:r>
          </w:p>
        </w:tc>
      </w:tr>
      <w:tr w:rsidR="002C5BEE" w:rsidRPr="000C6D14" w:rsidTr="00644D2E">
        <w:trPr>
          <w:trHeight w:val="340"/>
          <w:jc w:val="center"/>
        </w:trPr>
        <w:tc>
          <w:tcPr>
            <w:tcW w:w="904" w:type="pct"/>
            <w:noWrap/>
            <w:vAlign w:val="bottom"/>
            <w:hideMark/>
          </w:tcPr>
          <w:p w:rsidR="00E1753B" w:rsidRPr="002C5BEE" w:rsidRDefault="00E1753B" w:rsidP="00E1753B">
            <w:pPr>
              <w:spacing w:after="0" w:line="240" w:lineRule="auto"/>
              <w:ind w:left="-166"/>
              <w:jc w:val="center"/>
              <w:rPr>
                <w:rFonts w:eastAsia="Times New Roman" w:cs="Times New Roman"/>
                <w:lang w:eastAsia="es-EC"/>
              </w:rPr>
            </w:pPr>
            <w:r w:rsidRPr="002C5BEE">
              <w:rPr>
                <w:rFonts w:eastAsia="Times New Roman" w:cs="Times New Roman"/>
                <w:lang w:eastAsia="es-EC"/>
              </w:rPr>
              <w:t>T5</w:t>
            </w:r>
          </w:p>
        </w:tc>
        <w:tc>
          <w:tcPr>
            <w:tcW w:w="795" w:type="pct"/>
            <w:noWrap/>
            <w:vAlign w:val="bottom"/>
          </w:tcPr>
          <w:p w:rsidR="00E1753B" w:rsidRPr="002C5BEE" w:rsidRDefault="00E1753B" w:rsidP="00264AB0">
            <w:pPr>
              <w:spacing w:after="0" w:line="240" w:lineRule="auto"/>
              <w:ind w:left="-108" w:right="-109"/>
              <w:jc w:val="center"/>
              <w:rPr>
                <w:rFonts w:eastAsia="Times New Roman" w:cs="Times New Roman"/>
                <w:bCs/>
                <w:lang w:eastAsia="es-EC"/>
              </w:rPr>
            </w:pPr>
            <w:r w:rsidRPr="002C5BEE">
              <w:rPr>
                <w:rFonts w:cs="Times New Roman"/>
              </w:rPr>
              <w:t>S-1001</w:t>
            </w:r>
          </w:p>
        </w:tc>
        <w:tc>
          <w:tcPr>
            <w:tcW w:w="711" w:type="pct"/>
            <w:vAlign w:val="bottom"/>
          </w:tcPr>
          <w:p w:rsidR="00E1753B" w:rsidRPr="006D594A" w:rsidRDefault="006D594A" w:rsidP="00E1753B">
            <w:pPr>
              <w:spacing w:after="0" w:line="240" w:lineRule="auto"/>
              <w:ind w:left="-140" w:right="-81"/>
              <w:jc w:val="center"/>
              <w:rPr>
                <w:rFonts w:eastAsia="Times New Roman" w:cs="Times New Roman"/>
                <w:color w:val="000000" w:themeColor="text1"/>
                <w:lang w:eastAsia="es-EC"/>
              </w:rPr>
            </w:pPr>
            <w:r>
              <w:rPr>
                <w:rFonts w:eastAsia="Times New Roman" w:cs="Times New Roman"/>
                <w:color w:val="000000" w:themeColor="text1"/>
                <w:lang w:eastAsia="es-EC"/>
              </w:rPr>
              <w:t>1</w:t>
            </w:r>
          </w:p>
        </w:tc>
        <w:tc>
          <w:tcPr>
            <w:tcW w:w="626" w:type="pct"/>
            <w:vAlign w:val="bottom"/>
          </w:tcPr>
          <w:p w:rsidR="00E1753B" w:rsidRPr="00264AB0" w:rsidRDefault="00AE099D" w:rsidP="00E1753B">
            <w:pPr>
              <w:spacing w:after="0" w:line="240" w:lineRule="auto"/>
              <w:ind w:left="-140" w:right="-81"/>
              <w:jc w:val="center"/>
              <w:rPr>
                <w:rFonts w:eastAsia="Times New Roman" w:cs="Times New Roman"/>
                <w:color w:val="000000" w:themeColor="text1"/>
                <w:lang w:eastAsia="es-EC"/>
              </w:rPr>
            </w:pPr>
            <w:r>
              <w:rPr>
                <w:rFonts w:eastAsia="Times New Roman" w:cs="Times New Roman"/>
                <w:color w:val="000000" w:themeColor="text1"/>
                <w:lang w:eastAsia="es-EC"/>
              </w:rPr>
              <w:t>2</w:t>
            </w:r>
          </w:p>
        </w:tc>
        <w:tc>
          <w:tcPr>
            <w:tcW w:w="626" w:type="pct"/>
            <w:vAlign w:val="bottom"/>
          </w:tcPr>
          <w:p w:rsidR="00E1753B" w:rsidRPr="00AE099D" w:rsidRDefault="00AE099D" w:rsidP="00E1753B">
            <w:pPr>
              <w:spacing w:after="0" w:line="240" w:lineRule="auto"/>
              <w:ind w:left="-140" w:right="-81"/>
              <w:jc w:val="center"/>
              <w:rPr>
                <w:rFonts w:eastAsia="Times New Roman" w:cs="Times New Roman"/>
                <w:color w:val="000000" w:themeColor="text1"/>
                <w:lang w:eastAsia="es-EC"/>
              </w:rPr>
            </w:pPr>
            <w:r w:rsidRPr="00AE099D">
              <w:rPr>
                <w:rFonts w:eastAsia="Times New Roman" w:cs="Times New Roman"/>
                <w:color w:val="000000" w:themeColor="text1"/>
                <w:lang w:eastAsia="es-EC"/>
              </w:rPr>
              <w:t>1</w:t>
            </w:r>
          </w:p>
        </w:tc>
        <w:tc>
          <w:tcPr>
            <w:tcW w:w="648" w:type="pct"/>
            <w:vAlign w:val="bottom"/>
          </w:tcPr>
          <w:p w:rsidR="00E1753B" w:rsidRPr="00AE099D" w:rsidRDefault="00AE099D" w:rsidP="00E1753B">
            <w:pPr>
              <w:spacing w:after="0" w:line="240" w:lineRule="auto"/>
              <w:jc w:val="center"/>
              <w:rPr>
                <w:rFonts w:eastAsia="Times New Roman" w:cs="Times New Roman"/>
                <w:color w:val="000000" w:themeColor="text1"/>
                <w:lang w:eastAsia="es-EC"/>
              </w:rPr>
            </w:pPr>
            <w:r w:rsidRPr="00AE099D">
              <w:rPr>
                <w:rFonts w:eastAsia="Times New Roman" w:cs="Times New Roman"/>
                <w:color w:val="000000" w:themeColor="text1"/>
                <w:lang w:eastAsia="es-EC"/>
              </w:rPr>
              <w:t>3</w:t>
            </w:r>
          </w:p>
        </w:tc>
        <w:tc>
          <w:tcPr>
            <w:tcW w:w="689" w:type="pct"/>
            <w:vAlign w:val="bottom"/>
          </w:tcPr>
          <w:p w:rsidR="00E1753B" w:rsidRPr="00E30253" w:rsidRDefault="00E30253" w:rsidP="00E1753B">
            <w:pPr>
              <w:pStyle w:val="Sinespaciado"/>
              <w:ind w:left="-140" w:right="-81"/>
              <w:jc w:val="center"/>
              <w:rPr>
                <w:rFonts w:eastAsia="Times New Roman" w:cs="Times New Roman"/>
                <w:color w:val="000000" w:themeColor="text1"/>
                <w:lang w:eastAsia="es-EC"/>
              </w:rPr>
            </w:pPr>
            <w:r w:rsidRPr="00E30253">
              <w:rPr>
                <w:rFonts w:eastAsia="Times New Roman" w:cs="Times New Roman"/>
                <w:color w:val="000000" w:themeColor="text1"/>
                <w:lang w:eastAsia="es-EC"/>
              </w:rPr>
              <w:t>3</w:t>
            </w:r>
          </w:p>
        </w:tc>
      </w:tr>
      <w:tr w:rsidR="002C5BEE" w:rsidRPr="000C6D14" w:rsidTr="00644D2E">
        <w:trPr>
          <w:trHeight w:val="340"/>
          <w:jc w:val="center"/>
        </w:trPr>
        <w:tc>
          <w:tcPr>
            <w:tcW w:w="904" w:type="pct"/>
            <w:noWrap/>
            <w:vAlign w:val="bottom"/>
            <w:hideMark/>
          </w:tcPr>
          <w:p w:rsidR="00E1753B" w:rsidRPr="002C5BEE" w:rsidRDefault="00E1753B" w:rsidP="00E1753B">
            <w:pPr>
              <w:spacing w:after="0" w:line="240" w:lineRule="auto"/>
              <w:ind w:left="-166"/>
              <w:jc w:val="center"/>
              <w:rPr>
                <w:rFonts w:eastAsia="Times New Roman" w:cs="Times New Roman"/>
                <w:lang w:eastAsia="es-EC"/>
              </w:rPr>
            </w:pPr>
            <w:r w:rsidRPr="002C5BEE">
              <w:rPr>
                <w:rFonts w:eastAsia="Times New Roman" w:cs="Times New Roman"/>
                <w:lang w:eastAsia="es-EC"/>
              </w:rPr>
              <w:t>T6</w:t>
            </w:r>
          </w:p>
        </w:tc>
        <w:tc>
          <w:tcPr>
            <w:tcW w:w="795" w:type="pct"/>
            <w:noWrap/>
            <w:vAlign w:val="bottom"/>
          </w:tcPr>
          <w:p w:rsidR="00E1753B" w:rsidRPr="002C5BEE" w:rsidRDefault="00E1753B" w:rsidP="00264AB0">
            <w:pPr>
              <w:spacing w:after="0" w:line="240" w:lineRule="auto"/>
              <w:ind w:left="-108" w:right="-109"/>
              <w:jc w:val="center"/>
              <w:rPr>
                <w:rFonts w:eastAsia="Times New Roman" w:cs="Times New Roman"/>
                <w:bCs/>
                <w:lang w:eastAsia="es-EC"/>
              </w:rPr>
            </w:pPr>
            <w:r w:rsidRPr="002C5BEE">
              <w:rPr>
                <w:rFonts w:cs="Times New Roman"/>
              </w:rPr>
              <w:t>S-1013</w:t>
            </w:r>
          </w:p>
        </w:tc>
        <w:tc>
          <w:tcPr>
            <w:tcW w:w="711" w:type="pct"/>
            <w:vAlign w:val="bottom"/>
          </w:tcPr>
          <w:p w:rsidR="00E1753B" w:rsidRPr="006D594A" w:rsidRDefault="006D594A" w:rsidP="00E1753B">
            <w:pPr>
              <w:spacing w:after="0" w:line="240" w:lineRule="auto"/>
              <w:ind w:left="-140" w:right="-81"/>
              <w:jc w:val="center"/>
              <w:rPr>
                <w:rFonts w:eastAsia="Times New Roman" w:cs="Times New Roman"/>
                <w:color w:val="000000" w:themeColor="text1"/>
                <w:lang w:eastAsia="es-EC"/>
              </w:rPr>
            </w:pPr>
            <w:r>
              <w:rPr>
                <w:rFonts w:eastAsia="Times New Roman" w:cs="Times New Roman"/>
                <w:color w:val="000000" w:themeColor="text1"/>
                <w:lang w:eastAsia="es-EC"/>
              </w:rPr>
              <w:t>1</w:t>
            </w:r>
          </w:p>
        </w:tc>
        <w:tc>
          <w:tcPr>
            <w:tcW w:w="626" w:type="pct"/>
            <w:vAlign w:val="bottom"/>
          </w:tcPr>
          <w:p w:rsidR="00E1753B" w:rsidRPr="00264AB0" w:rsidRDefault="00AE099D" w:rsidP="00E1753B">
            <w:pPr>
              <w:spacing w:after="0" w:line="240" w:lineRule="auto"/>
              <w:ind w:left="-140" w:right="-81"/>
              <w:jc w:val="center"/>
              <w:rPr>
                <w:rFonts w:eastAsia="Times New Roman" w:cs="Times New Roman"/>
                <w:color w:val="000000" w:themeColor="text1"/>
                <w:lang w:eastAsia="es-EC"/>
              </w:rPr>
            </w:pPr>
            <w:r>
              <w:rPr>
                <w:rFonts w:eastAsia="Times New Roman" w:cs="Times New Roman"/>
                <w:color w:val="000000" w:themeColor="text1"/>
                <w:lang w:eastAsia="es-EC"/>
              </w:rPr>
              <w:t>2</w:t>
            </w:r>
          </w:p>
        </w:tc>
        <w:tc>
          <w:tcPr>
            <w:tcW w:w="626" w:type="pct"/>
            <w:vAlign w:val="bottom"/>
          </w:tcPr>
          <w:p w:rsidR="00E1753B" w:rsidRPr="00AE099D" w:rsidRDefault="00AE099D" w:rsidP="00E1753B">
            <w:pPr>
              <w:spacing w:after="0" w:line="240" w:lineRule="auto"/>
              <w:ind w:left="-140" w:right="-81"/>
              <w:jc w:val="center"/>
              <w:rPr>
                <w:rFonts w:eastAsia="Times New Roman" w:cs="Times New Roman"/>
                <w:color w:val="000000" w:themeColor="text1"/>
                <w:lang w:eastAsia="es-EC"/>
              </w:rPr>
            </w:pPr>
            <w:r w:rsidRPr="00AE099D">
              <w:rPr>
                <w:rFonts w:eastAsia="Times New Roman" w:cs="Times New Roman"/>
                <w:color w:val="000000" w:themeColor="text1"/>
                <w:lang w:eastAsia="es-EC"/>
              </w:rPr>
              <w:t>1</w:t>
            </w:r>
          </w:p>
        </w:tc>
        <w:tc>
          <w:tcPr>
            <w:tcW w:w="648" w:type="pct"/>
            <w:vAlign w:val="bottom"/>
          </w:tcPr>
          <w:p w:rsidR="00E1753B" w:rsidRPr="00AE099D" w:rsidRDefault="00AE099D" w:rsidP="00E1753B">
            <w:pPr>
              <w:spacing w:after="0" w:line="240" w:lineRule="auto"/>
              <w:jc w:val="center"/>
              <w:rPr>
                <w:rFonts w:eastAsia="Times New Roman" w:cs="Times New Roman"/>
                <w:color w:val="000000" w:themeColor="text1"/>
                <w:lang w:eastAsia="es-EC"/>
              </w:rPr>
            </w:pPr>
            <w:r w:rsidRPr="00AE099D">
              <w:rPr>
                <w:rFonts w:eastAsia="Times New Roman" w:cs="Times New Roman"/>
                <w:color w:val="000000" w:themeColor="text1"/>
                <w:lang w:eastAsia="es-EC"/>
              </w:rPr>
              <w:t>5</w:t>
            </w:r>
          </w:p>
        </w:tc>
        <w:tc>
          <w:tcPr>
            <w:tcW w:w="689" w:type="pct"/>
            <w:vAlign w:val="bottom"/>
          </w:tcPr>
          <w:p w:rsidR="00E1753B" w:rsidRPr="00E30253" w:rsidRDefault="00E30253" w:rsidP="00E1753B">
            <w:pPr>
              <w:pStyle w:val="Sinespaciado"/>
              <w:ind w:left="-140" w:right="-81"/>
              <w:jc w:val="center"/>
              <w:rPr>
                <w:rFonts w:eastAsia="Times New Roman" w:cs="Times New Roman"/>
                <w:color w:val="000000" w:themeColor="text1"/>
                <w:lang w:eastAsia="es-EC"/>
              </w:rPr>
            </w:pPr>
            <w:r w:rsidRPr="00E30253">
              <w:rPr>
                <w:rFonts w:eastAsia="Times New Roman" w:cs="Times New Roman"/>
                <w:color w:val="000000" w:themeColor="text1"/>
                <w:lang w:eastAsia="es-EC"/>
              </w:rPr>
              <w:t>4</w:t>
            </w:r>
          </w:p>
        </w:tc>
      </w:tr>
      <w:tr w:rsidR="002C5BEE" w:rsidRPr="000C6D14" w:rsidTr="00644D2E">
        <w:trPr>
          <w:trHeight w:val="340"/>
          <w:jc w:val="center"/>
        </w:trPr>
        <w:tc>
          <w:tcPr>
            <w:tcW w:w="904" w:type="pct"/>
            <w:noWrap/>
            <w:vAlign w:val="bottom"/>
            <w:hideMark/>
          </w:tcPr>
          <w:p w:rsidR="00E1753B" w:rsidRPr="002C5BEE" w:rsidRDefault="00E1753B" w:rsidP="00E1753B">
            <w:pPr>
              <w:spacing w:after="0" w:line="240" w:lineRule="auto"/>
              <w:ind w:left="-166"/>
              <w:jc w:val="center"/>
              <w:rPr>
                <w:rFonts w:eastAsia="Times New Roman" w:cs="Times New Roman"/>
                <w:lang w:eastAsia="es-EC"/>
              </w:rPr>
            </w:pPr>
            <w:r w:rsidRPr="002C5BEE">
              <w:rPr>
                <w:rFonts w:eastAsia="Times New Roman" w:cs="Times New Roman"/>
                <w:lang w:eastAsia="es-EC"/>
              </w:rPr>
              <w:t>T7</w:t>
            </w:r>
          </w:p>
        </w:tc>
        <w:tc>
          <w:tcPr>
            <w:tcW w:w="795" w:type="pct"/>
            <w:noWrap/>
            <w:vAlign w:val="bottom"/>
          </w:tcPr>
          <w:p w:rsidR="00E1753B" w:rsidRPr="002C5BEE" w:rsidRDefault="00E1753B" w:rsidP="00264AB0">
            <w:pPr>
              <w:spacing w:after="0" w:line="240" w:lineRule="auto"/>
              <w:ind w:left="-108" w:right="-109"/>
              <w:jc w:val="center"/>
              <w:rPr>
                <w:rFonts w:cs="Times New Roman"/>
              </w:rPr>
            </w:pPr>
            <w:r w:rsidRPr="002C5BEE">
              <w:rPr>
                <w:rFonts w:cs="Times New Roman"/>
              </w:rPr>
              <w:t>S-1036</w:t>
            </w:r>
          </w:p>
        </w:tc>
        <w:tc>
          <w:tcPr>
            <w:tcW w:w="711" w:type="pct"/>
            <w:vAlign w:val="bottom"/>
          </w:tcPr>
          <w:p w:rsidR="00E1753B" w:rsidRPr="006D594A" w:rsidRDefault="006D594A" w:rsidP="00E1753B">
            <w:pPr>
              <w:spacing w:after="0" w:line="240" w:lineRule="auto"/>
              <w:ind w:left="-140" w:right="-81"/>
              <w:jc w:val="center"/>
              <w:rPr>
                <w:rFonts w:eastAsia="Times New Roman" w:cs="Times New Roman"/>
                <w:color w:val="000000" w:themeColor="text1"/>
                <w:lang w:eastAsia="es-EC"/>
              </w:rPr>
            </w:pPr>
            <w:r>
              <w:rPr>
                <w:rFonts w:eastAsia="Times New Roman" w:cs="Times New Roman"/>
                <w:color w:val="000000" w:themeColor="text1"/>
                <w:lang w:eastAsia="es-EC"/>
              </w:rPr>
              <w:t>1</w:t>
            </w:r>
          </w:p>
        </w:tc>
        <w:tc>
          <w:tcPr>
            <w:tcW w:w="626" w:type="pct"/>
            <w:vAlign w:val="bottom"/>
          </w:tcPr>
          <w:p w:rsidR="00E1753B" w:rsidRPr="00264AB0" w:rsidRDefault="00AE099D" w:rsidP="00E1753B">
            <w:pPr>
              <w:spacing w:after="0" w:line="240" w:lineRule="auto"/>
              <w:ind w:left="-140" w:right="-81"/>
              <w:jc w:val="center"/>
              <w:rPr>
                <w:rFonts w:eastAsia="Times New Roman" w:cs="Times New Roman"/>
                <w:color w:val="000000" w:themeColor="text1"/>
                <w:lang w:eastAsia="es-EC"/>
              </w:rPr>
            </w:pPr>
            <w:r>
              <w:rPr>
                <w:rFonts w:eastAsia="Times New Roman" w:cs="Times New Roman"/>
                <w:color w:val="000000" w:themeColor="text1"/>
                <w:lang w:eastAsia="es-EC"/>
              </w:rPr>
              <w:t>1</w:t>
            </w:r>
          </w:p>
        </w:tc>
        <w:tc>
          <w:tcPr>
            <w:tcW w:w="626" w:type="pct"/>
            <w:vAlign w:val="bottom"/>
          </w:tcPr>
          <w:p w:rsidR="00E1753B" w:rsidRPr="00AE099D" w:rsidRDefault="00AE099D" w:rsidP="00E1753B">
            <w:pPr>
              <w:spacing w:after="0" w:line="240" w:lineRule="auto"/>
              <w:ind w:left="-140" w:right="-81"/>
              <w:jc w:val="center"/>
              <w:rPr>
                <w:rFonts w:eastAsia="Times New Roman" w:cs="Times New Roman"/>
                <w:color w:val="000000" w:themeColor="text1"/>
                <w:lang w:eastAsia="es-EC"/>
              </w:rPr>
            </w:pPr>
            <w:r w:rsidRPr="00AE099D">
              <w:rPr>
                <w:rFonts w:eastAsia="Times New Roman" w:cs="Times New Roman"/>
                <w:color w:val="000000" w:themeColor="text1"/>
                <w:lang w:eastAsia="es-EC"/>
              </w:rPr>
              <w:t>1</w:t>
            </w:r>
          </w:p>
        </w:tc>
        <w:tc>
          <w:tcPr>
            <w:tcW w:w="648" w:type="pct"/>
            <w:vAlign w:val="bottom"/>
          </w:tcPr>
          <w:p w:rsidR="00E1753B" w:rsidRPr="00AE099D" w:rsidRDefault="00AE099D" w:rsidP="00E1753B">
            <w:pPr>
              <w:spacing w:after="0" w:line="240" w:lineRule="auto"/>
              <w:jc w:val="center"/>
              <w:rPr>
                <w:rFonts w:eastAsia="Times New Roman" w:cs="Times New Roman"/>
                <w:color w:val="000000" w:themeColor="text1"/>
                <w:lang w:eastAsia="es-EC"/>
              </w:rPr>
            </w:pPr>
            <w:r w:rsidRPr="00AE099D">
              <w:rPr>
                <w:rFonts w:eastAsia="Times New Roman" w:cs="Times New Roman"/>
                <w:color w:val="000000" w:themeColor="text1"/>
                <w:lang w:eastAsia="es-EC"/>
              </w:rPr>
              <w:t>3</w:t>
            </w:r>
          </w:p>
        </w:tc>
        <w:tc>
          <w:tcPr>
            <w:tcW w:w="689" w:type="pct"/>
            <w:vAlign w:val="bottom"/>
          </w:tcPr>
          <w:p w:rsidR="00E1753B" w:rsidRPr="00E30253" w:rsidRDefault="00E30253" w:rsidP="00E1753B">
            <w:pPr>
              <w:pStyle w:val="Sinespaciado"/>
              <w:ind w:left="-140" w:right="-81"/>
              <w:jc w:val="center"/>
              <w:rPr>
                <w:rFonts w:eastAsia="Times New Roman" w:cs="Times New Roman"/>
                <w:color w:val="000000" w:themeColor="text1"/>
                <w:lang w:eastAsia="es-EC"/>
              </w:rPr>
            </w:pPr>
            <w:r w:rsidRPr="00E30253">
              <w:rPr>
                <w:rFonts w:eastAsia="Times New Roman" w:cs="Times New Roman"/>
                <w:color w:val="000000" w:themeColor="text1"/>
                <w:lang w:eastAsia="es-EC"/>
              </w:rPr>
              <w:t>3</w:t>
            </w:r>
          </w:p>
        </w:tc>
      </w:tr>
      <w:tr w:rsidR="002C5BEE" w:rsidRPr="000C6D14" w:rsidTr="00644D2E">
        <w:trPr>
          <w:trHeight w:val="340"/>
          <w:jc w:val="center"/>
        </w:trPr>
        <w:tc>
          <w:tcPr>
            <w:tcW w:w="904" w:type="pct"/>
            <w:noWrap/>
            <w:vAlign w:val="bottom"/>
            <w:hideMark/>
          </w:tcPr>
          <w:p w:rsidR="00E1753B" w:rsidRPr="002C5BEE" w:rsidRDefault="00E1753B" w:rsidP="00E1753B">
            <w:pPr>
              <w:spacing w:after="0" w:line="240" w:lineRule="auto"/>
              <w:ind w:left="-166"/>
              <w:jc w:val="center"/>
              <w:rPr>
                <w:rFonts w:eastAsia="Times New Roman" w:cs="Times New Roman"/>
                <w:lang w:eastAsia="es-EC"/>
              </w:rPr>
            </w:pPr>
            <w:r w:rsidRPr="002C5BEE">
              <w:rPr>
                <w:rFonts w:eastAsia="Times New Roman" w:cs="Times New Roman"/>
                <w:lang w:eastAsia="es-EC"/>
              </w:rPr>
              <w:t>T8</w:t>
            </w:r>
          </w:p>
        </w:tc>
        <w:tc>
          <w:tcPr>
            <w:tcW w:w="795" w:type="pct"/>
            <w:noWrap/>
            <w:vAlign w:val="bottom"/>
          </w:tcPr>
          <w:p w:rsidR="00E1753B" w:rsidRPr="002C5BEE" w:rsidRDefault="00E1753B" w:rsidP="00264AB0">
            <w:pPr>
              <w:spacing w:after="0" w:line="240" w:lineRule="auto"/>
              <w:ind w:left="-108" w:right="-109"/>
              <w:jc w:val="center"/>
              <w:rPr>
                <w:rFonts w:eastAsia="Times New Roman" w:cs="Times New Roman"/>
                <w:bCs/>
                <w:lang w:eastAsia="es-EC"/>
              </w:rPr>
            </w:pPr>
            <w:r w:rsidRPr="002C5BEE">
              <w:rPr>
                <w:rFonts w:cs="Times New Roman"/>
              </w:rPr>
              <w:t>Es 758 F6-4</w:t>
            </w:r>
          </w:p>
        </w:tc>
        <w:tc>
          <w:tcPr>
            <w:tcW w:w="711" w:type="pct"/>
            <w:vAlign w:val="bottom"/>
          </w:tcPr>
          <w:p w:rsidR="00E1753B" w:rsidRPr="006D594A" w:rsidRDefault="006D594A" w:rsidP="00E1753B">
            <w:pPr>
              <w:pStyle w:val="Sinespaciado"/>
              <w:ind w:left="-140" w:right="-81"/>
              <w:jc w:val="center"/>
              <w:rPr>
                <w:rFonts w:eastAsia="Times New Roman" w:cs="Times New Roman"/>
                <w:color w:val="000000" w:themeColor="text1"/>
                <w:lang w:eastAsia="es-EC"/>
              </w:rPr>
            </w:pPr>
            <w:r>
              <w:rPr>
                <w:rFonts w:eastAsia="Times New Roman" w:cs="Times New Roman"/>
                <w:color w:val="000000" w:themeColor="text1"/>
                <w:lang w:eastAsia="es-EC"/>
              </w:rPr>
              <w:t>1</w:t>
            </w:r>
          </w:p>
        </w:tc>
        <w:tc>
          <w:tcPr>
            <w:tcW w:w="626" w:type="pct"/>
            <w:vAlign w:val="bottom"/>
          </w:tcPr>
          <w:p w:rsidR="00E1753B" w:rsidRPr="00264AB0" w:rsidRDefault="00AE099D" w:rsidP="00E1753B">
            <w:pPr>
              <w:pStyle w:val="Sinespaciado"/>
              <w:ind w:left="-140" w:right="-81"/>
              <w:jc w:val="center"/>
              <w:rPr>
                <w:rFonts w:eastAsia="Times New Roman" w:cs="Times New Roman"/>
                <w:color w:val="000000" w:themeColor="text1"/>
                <w:lang w:eastAsia="es-EC"/>
              </w:rPr>
            </w:pPr>
            <w:r>
              <w:rPr>
                <w:rFonts w:eastAsia="Times New Roman" w:cs="Times New Roman"/>
                <w:color w:val="000000" w:themeColor="text1"/>
                <w:lang w:eastAsia="es-EC"/>
              </w:rPr>
              <w:t>2</w:t>
            </w:r>
          </w:p>
        </w:tc>
        <w:tc>
          <w:tcPr>
            <w:tcW w:w="626" w:type="pct"/>
            <w:vAlign w:val="bottom"/>
          </w:tcPr>
          <w:p w:rsidR="00E1753B" w:rsidRPr="00AE099D" w:rsidRDefault="00AE099D" w:rsidP="00E1753B">
            <w:pPr>
              <w:spacing w:after="0" w:line="240" w:lineRule="auto"/>
              <w:ind w:left="-140" w:right="-81"/>
              <w:jc w:val="center"/>
              <w:rPr>
                <w:rFonts w:eastAsia="Times New Roman" w:cs="Times New Roman"/>
                <w:color w:val="000000" w:themeColor="text1"/>
                <w:lang w:eastAsia="es-EC"/>
              </w:rPr>
            </w:pPr>
            <w:r w:rsidRPr="00AE099D">
              <w:rPr>
                <w:rFonts w:eastAsia="Times New Roman" w:cs="Times New Roman"/>
                <w:color w:val="000000" w:themeColor="text1"/>
                <w:lang w:eastAsia="es-EC"/>
              </w:rPr>
              <w:t>1</w:t>
            </w:r>
          </w:p>
        </w:tc>
        <w:tc>
          <w:tcPr>
            <w:tcW w:w="648" w:type="pct"/>
            <w:vAlign w:val="bottom"/>
          </w:tcPr>
          <w:p w:rsidR="00E1753B" w:rsidRPr="00AE099D" w:rsidRDefault="00AE099D" w:rsidP="00E1753B">
            <w:pPr>
              <w:spacing w:after="0" w:line="240" w:lineRule="auto"/>
              <w:jc w:val="center"/>
              <w:rPr>
                <w:rFonts w:eastAsia="Times New Roman" w:cs="Times New Roman"/>
                <w:color w:val="000000" w:themeColor="text1"/>
                <w:lang w:eastAsia="es-EC"/>
              </w:rPr>
            </w:pPr>
            <w:r w:rsidRPr="00AE099D">
              <w:rPr>
                <w:rFonts w:eastAsia="Times New Roman" w:cs="Times New Roman"/>
                <w:color w:val="000000" w:themeColor="text1"/>
                <w:lang w:eastAsia="es-EC"/>
              </w:rPr>
              <w:t>3</w:t>
            </w:r>
          </w:p>
        </w:tc>
        <w:tc>
          <w:tcPr>
            <w:tcW w:w="689" w:type="pct"/>
            <w:vAlign w:val="bottom"/>
          </w:tcPr>
          <w:p w:rsidR="00E1753B" w:rsidRPr="00E30253" w:rsidRDefault="00E30253" w:rsidP="00E1753B">
            <w:pPr>
              <w:pStyle w:val="Sinespaciado"/>
              <w:ind w:left="-140" w:right="-81"/>
              <w:jc w:val="center"/>
              <w:rPr>
                <w:rFonts w:eastAsia="Times New Roman" w:cs="Times New Roman"/>
                <w:color w:val="000000" w:themeColor="text1"/>
                <w:lang w:eastAsia="es-EC"/>
              </w:rPr>
            </w:pPr>
            <w:r w:rsidRPr="00E30253">
              <w:rPr>
                <w:rFonts w:eastAsia="Times New Roman" w:cs="Times New Roman"/>
                <w:color w:val="000000" w:themeColor="text1"/>
                <w:lang w:eastAsia="es-EC"/>
              </w:rPr>
              <w:t>3</w:t>
            </w:r>
          </w:p>
        </w:tc>
      </w:tr>
      <w:tr w:rsidR="002C5BEE" w:rsidRPr="000C6D14" w:rsidTr="00644D2E">
        <w:trPr>
          <w:trHeight w:val="340"/>
          <w:jc w:val="center"/>
        </w:trPr>
        <w:tc>
          <w:tcPr>
            <w:tcW w:w="904" w:type="pct"/>
            <w:noWrap/>
            <w:vAlign w:val="bottom"/>
            <w:hideMark/>
          </w:tcPr>
          <w:p w:rsidR="00E1753B" w:rsidRPr="002C5BEE" w:rsidRDefault="00E1753B" w:rsidP="00E1753B">
            <w:pPr>
              <w:spacing w:after="0" w:line="240" w:lineRule="auto"/>
              <w:ind w:left="-166"/>
              <w:jc w:val="center"/>
              <w:rPr>
                <w:rFonts w:eastAsia="Times New Roman" w:cs="Times New Roman"/>
                <w:lang w:eastAsia="es-EC"/>
              </w:rPr>
            </w:pPr>
            <w:r w:rsidRPr="002C5BEE">
              <w:rPr>
                <w:rFonts w:eastAsia="Times New Roman" w:cs="Times New Roman"/>
                <w:lang w:eastAsia="es-EC"/>
              </w:rPr>
              <w:t>T9</w:t>
            </w:r>
          </w:p>
        </w:tc>
        <w:tc>
          <w:tcPr>
            <w:tcW w:w="795" w:type="pct"/>
            <w:noWrap/>
            <w:vAlign w:val="bottom"/>
          </w:tcPr>
          <w:p w:rsidR="00E1753B" w:rsidRPr="002C5BEE" w:rsidRDefault="00E1753B" w:rsidP="00264AB0">
            <w:pPr>
              <w:spacing w:after="0" w:line="240" w:lineRule="auto"/>
              <w:ind w:left="-108" w:right="-109"/>
              <w:jc w:val="center"/>
              <w:rPr>
                <w:rFonts w:eastAsia="Times New Roman" w:cs="Times New Roman"/>
                <w:bCs/>
                <w:lang w:eastAsia="es-EC"/>
              </w:rPr>
            </w:pPr>
            <w:r w:rsidRPr="002C5BEE">
              <w:rPr>
                <w:rFonts w:cs="Times New Roman"/>
              </w:rPr>
              <w:t>Es 756 F6-12</w:t>
            </w:r>
          </w:p>
        </w:tc>
        <w:tc>
          <w:tcPr>
            <w:tcW w:w="711" w:type="pct"/>
            <w:vAlign w:val="bottom"/>
          </w:tcPr>
          <w:p w:rsidR="00E1753B" w:rsidRPr="006D594A" w:rsidRDefault="006D594A" w:rsidP="00E1753B">
            <w:pPr>
              <w:pStyle w:val="Sinespaciado"/>
              <w:ind w:left="-140" w:right="-81"/>
              <w:jc w:val="center"/>
              <w:rPr>
                <w:rFonts w:eastAsia="Times New Roman" w:cs="Times New Roman"/>
                <w:color w:val="000000" w:themeColor="text1"/>
                <w:lang w:eastAsia="es-EC"/>
              </w:rPr>
            </w:pPr>
            <w:r>
              <w:rPr>
                <w:rFonts w:eastAsia="Times New Roman" w:cs="Times New Roman"/>
                <w:color w:val="000000" w:themeColor="text1"/>
                <w:lang w:eastAsia="es-EC"/>
              </w:rPr>
              <w:t>1</w:t>
            </w:r>
          </w:p>
        </w:tc>
        <w:tc>
          <w:tcPr>
            <w:tcW w:w="626" w:type="pct"/>
            <w:vAlign w:val="bottom"/>
          </w:tcPr>
          <w:p w:rsidR="00E1753B" w:rsidRPr="00264AB0" w:rsidRDefault="00AE099D" w:rsidP="00E1753B">
            <w:pPr>
              <w:pStyle w:val="Sinespaciado"/>
              <w:ind w:left="-140" w:right="-81"/>
              <w:jc w:val="center"/>
              <w:rPr>
                <w:rFonts w:eastAsia="Times New Roman" w:cs="Times New Roman"/>
                <w:color w:val="000000" w:themeColor="text1"/>
                <w:lang w:eastAsia="es-EC"/>
              </w:rPr>
            </w:pPr>
            <w:r>
              <w:rPr>
                <w:rFonts w:eastAsia="Times New Roman" w:cs="Times New Roman"/>
                <w:color w:val="000000" w:themeColor="text1"/>
                <w:lang w:eastAsia="es-EC"/>
              </w:rPr>
              <w:t>1</w:t>
            </w:r>
          </w:p>
        </w:tc>
        <w:tc>
          <w:tcPr>
            <w:tcW w:w="626" w:type="pct"/>
            <w:vAlign w:val="bottom"/>
          </w:tcPr>
          <w:p w:rsidR="00E1753B" w:rsidRPr="00AE099D" w:rsidRDefault="00AE099D" w:rsidP="00E1753B">
            <w:pPr>
              <w:spacing w:after="0" w:line="240" w:lineRule="auto"/>
              <w:ind w:left="-140" w:right="-81"/>
              <w:jc w:val="center"/>
              <w:rPr>
                <w:rFonts w:eastAsia="Times New Roman" w:cs="Times New Roman"/>
                <w:color w:val="000000" w:themeColor="text1"/>
                <w:lang w:eastAsia="es-EC"/>
              </w:rPr>
            </w:pPr>
            <w:r w:rsidRPr="00AE099D">
              <w:rPr>
                <w:rFonts w:eastAsia="Times New Roman" w:cs="Times New Roman"/>
                <w:color w:val="000000" w:themeColor="text1"/>
                <w:lang w:eastAsia="es-EC"/>
              </w:rPr>
              <w:t>2</w:t>
            </w:r>
          </w:p>
        </w:tc>
        <w:tc>
          <w:tcPr>
            <w:tcW w:w="648" w:type="pct"/>
            <w:vAlign w:val="bottom"/>
          </w:tcPr>
          <w:p w:rsidR="00E1753B" w:rsidRPr="00AE099D" w:rsidRDefault="00AE099D" w:rsidP="00E1753B">
            <w:pPr>
              <w:spacing w:after="0" w:line="240" w:lineRule="auto"/>
              <w:jc w:val="center"/>
              <w:rPr>
                <w:rFonts w:eastAsia="Times New Roman" w:cs="Times New Roman"/>
                <w:color w:val="000000" w:themeColor="text1"/>
                <w:lang w:eastAsia="es-EC"/>
              </w:rPr>
            </w:pPr>
            <w:r w:rsidRPr="00AE099D">
              <w:rPr>
                <w:rFonts w:eastAsia="Times New Roman" w:cs="Times New Roman"/>
                <w:color w:val="000000" w:themeColor="text1"/>
                <w:lang w:eastAsia="es-EC"/>
              </w:rPr>
              <w:t>1</w:t>
            </w:r>
          </w:p>
        </w:tc>
        <w:tc>
          <w:tcPr>
            <w:tcW w:w="689" w:type="pct"/>
            <w:vAlign w:val="bottom"/>
          </w:tcPr>
          <w:p w:rsidR="00E1753B" w:rsidRPr="00E30253" w:rsidRDefault="00E30253" w:rsidP="00E1753B">
            <w:pPr>
              <w:pStyle w:val="Sinespaciado"/>
              <w:ind w:left="-140" w:right="-81"/>
              <w:jc w:val="center"/>
              <w:rPr>
                <w:rFonts w:eastAsia="Times New Roman" w:cs="Times New Roman"/>
                <w:color w:val="000000" w:themeColor="text1"/>
                <w:lang w:eastAsia="es-EC"/>
              </w:rPr>
            </w:pPr>
            <w:r w:rsidRPr="00E30253">
              <w:rPr>
                <w:rFonts w:eastAsia="Times New Roman" w:cs="Times New Roman"/>
                <w:color w:val="000000" w:themeColor="text1"/>
                <w:lang w:eastAsia="es-EC"/>
              </w:rPr>
              <w:t>2</w:t>
            </w:r>
          </w:p>
        </w:tc>
      </w:tr>
      <w:tr w:rsidR="002C5BEE" w:rsidRPr="000C6D14" w:rsidTr="00644D2E">
        <w:trPr>
          <w:trHeight w:val="340"/>
          <w:jc w:val="center"/>
        </w:trPr>
        <w:tc>
          <w:tcPr>
            <w:tcW w:w="904" w:type="pct"/>
            <w:noWrap/>
            <w:vAlign w:val="bottom"/>
            <w:hideMark/>
          </w:tcPr>
          <w:p w:rsidR="00E1753B" w:rsidRPr="002C5BEE" w:rsidRDefault="00E1753B" w:rsidP="00E1753B">
            <w:pPr>
              <w:spacing w:after="0" w:line="240" w:lineRule="auto"/>
              <w:ind w:left="-166"/>
              <w:jc w:val="center"/>
              <w:rPr>
                <w:rFonts w:eastAsia="Times New Roman" w:cs="Times New Roman"/>
                <w:lang w:eastAsia="es-EC"/>
              </w:rPr>
            </w:pPr>
            <w:r w:rsidRPr="002C5BEE">
              <w:rPr>
                <w:rFonts w:eastAsia="Times New Roman" w:cs="Times New Roman"/>
                <w:lang w:eastAsia="es-EC"/>
              </w:rPr>
              <w:t>T10</w:t>
            </w:r>
          </w:p>
        </w:tc>
        <w:tc>
          <w:tcPr>
            <w:tcW w:w="795" w:type="pct"/>
            <w:noWrap/>
            <w:vAlign w:val="bottom"/>
          </w:tcPr>
          <w:p w:rsidR="00E1753B" w:rsidRPr="002C5BEE" w:rsidRDefault="00E1753B" w:rsidP="00264AB0">
            <w:pPr>
              <w:spacing w:after="0" w:line="240" w:lineRule="auto"/>
              <w:ind w:left="-108" w:right="-109"/>
              <w:jc w:val="center"/>
              <w:rPr>
                <w:rFonts w:eastAsia="Times New Roman" w:cs="Times New Roman"/>
                <w:bCs/>
                <w:lang w:eastAsia="es-EC"/>
              </w:rPr>
            </w:pPr>
            <w:r w:rsidRPr="002C5BEE">
              <w:rPr>
                <w:rFonts w:cs="Times New Roman"/>
              </w:rPr>
              <w:t>IJ-112-176</w:t>
            </w:r>
          </w:p>
        </w:tc>
        <w:tc>
          <w:tcPr>
            <w:tcW w:w="711" w:type="pct"/>
            <w:vAlign w:val="bottom"/>
          </w:tcPr>
          <w:p w:rsidR="00E1753B" w:rsidRPr="006D594A" w:rsidRDefault="006D594A" w:rsidP="00E1753B">
            <w:pPr>
              <w:pStyle w:val="Sinespaciado"/>
              <w:ind w:left="-140" w:right="-81"/>
              <w:jc w:val="center"/>
              <w:rPr>
                <w:rFonts w:eastAsia="Times New Roman" w:cs="Times New Roman"/>
                <w:color w:val="000000" w:themeColor="text1"/>
                <w:lang w:eastAsia="es-EC"/>
              </w:rPr>
            </w:pPr>
            <w:r>
              <w:rPr>
                <w:rFonts w:eastAsia="Times New Roman" w:cs="Times New Roman"/>
                <w:color w:val="000000" w:themeColor="text1"/>
                <w:lang w:eastAsia="es-EC"/>
              </w:rPr>
              <w:t>1</w:t>
            </w:r>
          </w:p>
        </w:tc>
        <w:tc>
          <w:tcPr>
            <w:tcW w:w="626" w:type="pct"/>
            <w:vAlign w:val="bottom"/>
          </w:tcPr>
          <w:p w:rsidR="00E1753B" w:rsidRPr="00264AB0" w:rsidRDefault="00AE099D" w:rsidP="00E1753B">
            <w:pPr>
              <w:spacing w:after="0" w:line="240" w:lineRule="auto"/>
              <w:ind w:left="-140" w:right="-81"/>
              <w:jc w:val="center"/>
              <w:rPr>
                <w:rFonts w:eastAsia="Times New Roman" w:cs="Times New Roman"/>
                <w:color w:val="000000" w:themeColor="text1"/>
                <w:lang w:eastAsia="es-EC"/>
              </w:rPr>
            </w:pPr>
            <w:r>
              <w:rPr>
                <w:rFonts w:eastAsia="Times New Roman" w:cs="Times New Roman"/>
                <w:color w:val="000000" w:themeColor="text1"/>
                <w:lang w:eastAsia="es-EC"/>
              </w:rPr>
              <w:t>2</w:t>
            </w:r>
          </w:p>
        </w:tc>
        <w:tc>
          <w:tcPr>
            <w:tcW w:w="626" w:type="pct"/>
            <w:vAlign w:val="bottom"/>
          </w:tcPr>
          <w:p w:rsidR="00E1753B" w:rsidRPr="00AE099D" w:rsidRDefault="00AE099D" w:rsidP="00E1753B">
            <w:pPr>
              <w:spacing w:after="0" w:line="240" w:lineRule="auto"/>
              <w:ind w:left="-140" w:right="-81"/>
              <w:jc w:val="center"/>
              <w:rPr>
                <w:rFonts w:eastAsia="Times New Roman" w:cs="Times New Roman"/>
                <w:color w:val="000000" w:themeColor="text1"/>
                <w:lang w:eastAsia="es-EC"/>
              </w:rPr>
            </w:pPr>
            <w:r w:rsidRPr="00AE099D">
              <w:rPr>
                <w:rFonts w:eastAsia="Times New Roman" w:cs="Times New Roman"/>
                <w:color w:val="000000" w:themeColor="text1"/>
                <w:lang w:eastAsia="es-EC"/>
              </w:rPr>
              <w:t>1</w:t>
            </w:r>
          </w:p>
        </w:tc>
        <w:tc>
          <w:tcPr>
            <w:tcW w:w="648" w:type="pct"/>
            <w:vAlign w:val="bottom"/>
          </w:tcPr>
          <w:p w:rsidR="00E1753B" w:rsidRPr="00AE099D" w:rsidRDefault="00AE099D" w:rsidP="00E1753B">
            <w:pPr>
              <w:spacing w:after="0" w:line="240" w:lineRule="auto"/>
              <w:jc w:val="center"/>
              <w:rPr>
                <w:rFonts w:eastAsia="Times New Roman" w:cs="Times New Roman"/>
                <w:color w:val="000000" w:themeColor="text1"/>
                <w:lang w:eastAsia="es-EC"/>
              </w:rPr>
            </w:pPr>
            <w:r w:rsidRPr="00AE099D">
              <w:rPr>
                <w:rFonts w:eastAsia="Times New Roman" w:cs="Times New Roman"/>
                <w:color w:val="000000" w:themeColor="text1"/>
                <w:lang w:eastAsia="es-EC"/>
              </w:rPr>
              <w:t>3</w:t>
            </w:r>
          </w:p>
        </w:tc>
        <w:tc>
          <w:tcPr>
            <w:tcW w:w="689" w:type="pct"/>
            <w:vAlign w:val="bottom"/>
          </w:tcPr>
          <w:p w:rsidR="00E1753B" w:rsidRPr="00E30253" w:rsidRDefault="00E30253" w:rsidP="00E1753B">
            <w:pPr>
              <w:pStyle w:val="Sinespaciado"/>
              <w:ind w:left="-140" w:right="-81"/>
              <w:jc w:val="center"/>
              <w:rPr>
                <w:rFonts w:eastAsia="Times New Roman" w:cs="Times New Roman"/>
                <w:color w:val="000000" w:themeColor="text1"/>
                <w:lang w:eastAsia="es-EC"/>
              </w:rPr>
            </w:pPr>
            <w:r w:rsidRPr="00E30253">
              <w:rPr>
                <w:rFonts w:eastAsia="Times New Roman" w:cs="Times New Roman"/>
                <w:color w:val="000000" w:themeColor="text1"/>
                <w:lang w:eastAsia="es-EC"/>
              </w:rPr>
              <w:t>3</w:t>
            </w:r>
          </w:p>
        </w:tc>
      </w:tr>
      <w:tr w:rsidR="002C5BEE" w:rsidRPr="000C6D14" w:rsidTr="00644D2E">
        <w:trPr>
          <w:trHeight w:val="340"/>
          <w:jc w:val="center"/>
        </w:trPr>
        <w:tc>
          <w:tcPr>
            <w:tcW w:w="904" w:type="pct"/>
            <w:noWrap/>
            <w:vAlign w:val="bottom"/>
            <w:hideMark/>
          </w:tcPr>
          <w:p w:rsidR="00E1753B" w:rsidRPr="002C5BEE" w:rsidRDefault="00E1753B" w:rsidP="00E1753B">
            <w:pPr>
              <w:spacing w:after="0" w:line="240" w:lineRule="auto"/>
              <w:ind w:left="-166"/>
              <w:jc w:val="center"/>
              <w:rPr>
                <w:rFonts w:eastAsia="Times New Roman" w:cs="Times New Roman"/>
                <w:lang w:eastAsia="es-EC"/>
              </w:rPr>
            </w:pPr>
            <w:r w:rsidRPr="002C5BEE">
              <w:rPr>
                <w:rFonts w:eastAsia="Times New Roman" w:cs="Times New Roman"/>
                <w:lang w:eastAsia="es-EC"/>
              </w:rPr>
              <w:t>T11</w:t>
            </w:r>
          </w:p>
        </w:tc>
        <w:tc>
          <w:tcPr>
            <w:tcW w:w="795" w:type="pct"/>
            <w:noWrap/>
            <w:vAlign w:val="bottom"/>
          </w:tcPr>
          <w:p w:rsidR="00E1753B" w:rsidRPr="002C5BEE" w:rsidRDefault="00E1753B" w:rsidP="00264AB0">
            <w:pPr>
              <w:spacing w:after="0" w:line="240" w:lineRule="auto"/>
              <w:ind w:left="-108" w:right="-109"/>
              <w:jc w:val="center"/>
              <w:rPr>
                <w:rFonts w:eastAsia="Times New Roman" w:cs="Times New Roman"/>
                <w:bCs/>
                <w:lang w:eastAsia="es-EC"/>
              </w:rPr>
            </w:pPr>
            <w:r w:rsidRPr="002C5BEE">
              <w:rPr>
                <w:rFonts w:cs="Times New Roman"/>
              </w:rPr>
              <w:t>INIAP-307</w:t>
            </w:r>
          </w:p>
        </w:tc>
        <w:tc>
          <w:tcPr>
            <w:tcW w:w="711" w:type="pct"/>
            <w:vAlign w:val="bottom"/>
          </w:tcPr>
          <w:p w:rsidR="00E1753B" w:rsidRPr="006D594A" w:rsidRDefault="006D594A" w:rsidP="00E1753B">
            <w:pPr>
              <w:pStyle w:val="Sinespaciado"/>
              <w:ind w:left="-140" w:right="-81"/>
              <w:jc w:val="center"/>
              <w:rPr>
                <w:rFonts w:eastAsia="Times New Roman" w:cs="Times New Roman"/>
                <w:color w:val="000000" w:themeColor="text1"/>
                <w:lang w:eastAsia="es-EC"/>
              </w:rPr>
            </w:pPr>
            <w:r>
              <w:rPr>
                <w:rFonts w:eastAsia="Times New Roman" w:cs="Times New Roman"/>
                <w:color w:val="000000" w:themeColor="text1"/>
                <w:lang w:eastAsia="es-EC"/>
              </w:rPr>
              <w:t>1</w:t>
            </w:r>
          </w:p>
        </w:tc>
        <w:tc>
          <w:tcPr>
            <w:tcW w:w="626" w:type="pct"/>
            <w:vAlign w:val="bottom"/>
          </w:tcPr>
          <w:p w:rsidR="00E1753B" w:rsidRPr="00264AB0" w:rsidRDefault="00AE099D" w:rsidP="00E1753B">
            <w:pPr>
              <w:spacing w:after="0" w:line="240" w:lineRule="auto"/>
              <w:ind w:left="-140" w:right="-81"/>
              <w:jc w:val="center"/>
              <w:rPr>
                <w:rFonts w:eastAsia="Times New Roman" w:cs="Times New Roman"/>
                <w:color w:val="000000" w:themeColor="text1"/>
                <w:lang w:eastAsia="es-EC"/>
              </w:rPr>
            </w:pPr>
            <w:r>
              <w:rPr>
                <w:rFonts w:eastAsia="Times New Roman" w:cs="Times New Roman"/>
                <w:color w:val="000000" w:themeColor="text1"/>
                <w:lang w:eastAsia="es-EC"/>
              </w:rPr>
              <w:t>2</w:t>
            </w:r>
          </w:p>
        </w:tc>
        <w:tc>
          <w:tcPr>
            <w:tcW w:w="626" w:type="pct"/>
            <w:vAlign w:val="bottom"/>
          </w:tcPr>
          <w:p w:rsidR="00E1753B" w:rsidRPr="00AE099D" w:rsidRDefault="00AE099D" w:rsidP="00E1753B">
            <w:pPr>
              <w:spacing w:after="0" w:line="240" w:lineRule="auto"/>
              <w:ind w:left="-140" w:right="-81"/>
              <w:jc w:val="center"/>
              <w:rPr>
                <w:rFonts w:eastAsia="Times New Roman" w:cs="Times New Roman"/>
                <w:color w:val="000000" w:themeColor="text1"/>
                <w:lang w:eastAsia="es-EC"/>
              </w:rPr>
            </w:pPr>
            <w:r w:rsidRPr="00AE099D">
              <w:rPr>
                <w:rFonts w:eastAsia="Times New Roman" w:cs="Times New Roman"/>
                <w:color w:val="000000" w:themeColor="text1"/>
                <w:lang w:eastAsia="es-EC"/>
              </w:rPr>
              <w:t>1</w:t>
            </w:r>
          </w:p>
        </w:tc>
        <w:tc>
          <w:tcPr>
            <w:tcW w:w="648" w:type="pct"/>
            <w:vAlign w:val="bottom"/>
          </w:tcPr>
          <w:p w:rsidR="00E1753B" w:rsidRPr="00AE099D" w:rsidRDefault="00264AB0" w:rsidP="00E1753B">
            <w:pPr>
              <w:spacing w:after="0" w:line="240" w:lineRule="auto"/>
              <w:jc w:val="center"/>
              <w:rPr>
                <w:rFonts w:eastAsia="Times New Roman" w:cs="Times New Roman"/>
                <w:color w:val="000000" w:themeColor="text1"/>
                <w:lang w:eastAsia="es-EC"/>
              </w:rPr>
            </w:pPr>
            <w:r w:rsidRPr="00AE099D">
              <w:rPr>
                <w:rFonts w:eastAsia="Times New Roman" w:cs="Times New Roman"/>
                <w:color w:val="000000" w:themeColor="text1"/>
                <w:lang w:eastAsia="es-EC"/>
              </w:rPr>
              <w:t>3</w:t>
            </w:r>
          </w:p>
        </w:tc>
        <w:tc>
          <w:tcPr>
            <w:tcW w:w="689" w:type="pct"/>
            <w:vAlign w:val="bottom"/>
          </w:tcPr>
          <w:p w:rsidR="00E1753B" w:rsidRPr="00E30253" w:rsidRDefault="00E1753B" w:rsidP="00E1753B">
            <w:pPr>
              <w:pStyle w:val="Sinespaciado"/>
              <w:ind w:left="-140" w:right="-81"/>
              <w:jc w:val="center"/>
              <w:rPr>
                <w:rFonts w:eastAsia="Times New Roman" w:cs="Times New Roman"/>
                <w:color w:val="000000" w:themeColor="text1"/>
                <w:lang w:eastAsia="es-EC"/>
              </w:rPr>
            </w:pPr>
            <w:r w:rsidRPr="00E30253">
              <w:rPr>
                <w:rFonts w:eastAsia="Times New Roman" w:cs="Times New Roman"/>
                <w:color w:val="000000" w:themeColor="text1"/>
                <w:lang w:eastAsia="es-EC"/>
              </w:rPr>
              <w:t>3</w:t>
            </w:r>
          </w:p>
        </w:tc>
      </w:tr>
      <w:tr w:rsidR="002C5BEE" w:rsidRPr="000C6D14" w:rsidTr="00644D2E">
        <w:trPr>
          <w:trHeight w:val="340"/>
          <w:jc w:val="center"/>
        </w:trPr>
        <w:tc>
          <w:tcPr>
            <w:tcW w:w="904" w:type="pct"/>
            <w:noWrap/>
            <w:vAlign w:val="bottom"/>
            <w:hideMark/>
          </w:tcPr>
          <w:p w:rsidR="00E1753B" w:rsidRPr="002C5BEE" w:rsidRDefault="00E1753B" w:rsidP="00E1753B">
            <w:pPr>
              <w:spacing w:after="0" w:line="240" w:lineRule="auto"/>
              <w:ind w:left="-166"/>
              <w:jc w:val="center"/>
              <w:rPr>
                <w:rFonts w:eastAsia="Times New Roman" w:cs="Times New Roman"/>
                <w:lang w:eastAsia="es-EC"/>
              </w:rPr>
            </w:pPr>
            <w:r w:rsidRPr="002C5BEE">
              <w:rPr>
                <w:rFonts w:eastAsia="Times New Roman" w:cs="Times New Roman"/>
                <w:lang w:eastAsia="es-EC"/>
              </w:rPr>
              <w:t>T12</w:t>
            </w:r>
          </w:p>
        </w:tc>
        <w:tc>
          <w:tcPr>
            <w:tcW w:w="795" w:type="pct"/>
            <w:noWrap/>
            <w:vAlign w:val="bottom"/>
          </w:tcPr>
          <w:p w:rsidR="00E1753B" w:rsidRPr="002C5BEE" w:rsidRDefault="00E1753B" w:rsidP="00264AB0">
            <w:pPr>
              <w:spacing w:after="0" w:line="240" w:lineRule="auto"/>
              <w:ind w:left="-108" w:right="-109"/>
              <w:jc w:val="center"/>
              <w:rPr>
                <w:rFonts w:eastAsia="Times New Roman" w:cs="Times New Roman"/>
                <w:color w:val="000000" w:themeColor="text1"/>
                <w:lang w:eastAsia="es-EC"/>
              </w:rPr>
            </w:pPr>
            <w:r w:rsidRPr="002C5BEE">
              <w:rPr>
                <w:rFonts w:cs="Times New Roman"/>
              </w:rPr>
              <w:t>INIAP-310</w:t>
            </w:r>
          </w:p>
        </w:tc>
        <w:tc>
          <w:tcPr>
            <w:tcW w:w="711" w:type="pct"/>
            <w:vAlign w:val="bottom"/>
          </w:tcPr>
          <w:p w:rsidR="00E1753B" w:rsidRPr="006D594A" w:rsidRDefault="006D594A" w:rsidP="00E1753B">
            <w:pPr>
              <w:pStyle w:val="Sinespaciado"/>
              <w:ind w:left="-140" w:right="-81"/>
              <w:jc w:val="center"/>
              <w:rPr>
                <w:rFonts w:eastAsia="Times New Roman" w:cs="Times New Roman"/>
                <w:color w:val="000000" w:themeColor="text1"/>
                <w:lang w:eastAsia="es-EC"/>
              </w:rPr>
            </w:pPr>
            <w:r>
              <w:rPr>
                <w:rFonts w:eastAsia="Times New Roman" w:cs="Times New Roman"/>
                <w:color w:val="000000" w:themeColor="text1"/>
                <w:lang w:eastAsia="es-EC"/>
              </w:rPr>
              <w:t>1</w:t>
            </w:r>
          </w:p>
        </w:tc>
        <w:tc>
          <w:tcPr>
            <w:tcW w:w="626" w:type="pct"/>
            <w:vAlign w:val="bottom"/>
          </w:tcPr>
          <w:p w:rsidR="00E1753B" w:rsidRPr="00264AB0" w:rsidRDefault="00AE099D" w:rsidP="00E1753B">
            <w:pPr>
              <w:pStyle w:val="Sinespaciado"/>
              <w:ind w:left="-140" w:right="-81"/>
              <w:jc w:val="center"/>
              <w:rPr>
                <w:rFonts w:eastAsia="Times New Roman" w:cs="Times New Roman"/>
                <w:color w:val="000000" w:themeColor="text1"/>
                <w:lang w:eastAsia="es-EC"/>
              </w:rPr>
            </w:pPr>
            <w:r>
              <w:rPr>
                <w:rFonts w:eastAsia="Times New Roman" w:cs="Times New Roman"/>
                <w:color w:val="000000" w:themeColor="text1"/>
                <w:lang w:eastAsia="es-EC"/>
              </w:rPr>
              <w:t>2</w:t>
            </w:r>
          </w:p>
        </w:tc>
        <w:tc>
          <w:tcPr>
            <w:tcW w:w="626" w:type="pct"/>
            <w:vAlign w:val="bottom"/>
          </w:tcPr>
          <w:p w:rsidR="00E1753B" w:rsidRPr="00AE099D" w:rsidRDefault="00AE099D" w:rsidP="00E1753B">
            <w:pPr>
              <w:pStyle w:val="Sinespaciado"/>
              <w:ind w:left="-140" w:right="-81"/>
              <w:jc w:val="center"/>
              <w:rPr>
                <w:rFonts w:eastAsia="Times New Roman" w:cs="Times New Roman"/>
                <w:color w:val="000000" w:themeColor="text1"/>
                <w:lang w:eastAsia="es-EC"/>
              </w:rPr>
            </w:pPr>
            <w:r w:rsidRPr="00AE099D">
              <w:rPr>
                <w:rFonts w:eastAsia="Times New Roman" w:cs="Times New Roman"/>
                <w:color w:val="000000" w:themeColor="text1"/>
                <w:lang w:eastAsia="es-EC"/>
              </w:rPr>
              <w:t>1</w:t>
            </w:r>
          </w:p>
        </w:tc>
        <w:tc>
          <w:tcPr>
            <w:tcW w:w="648" w:type="pct"/>
            <w:vAlign w:val="bottom"/>
          </w:tcPr>
          <w:p w:rsidR="00E1753B" w:rsidRPr="00AE099D" w:rsidRDefault="00264AB0" w:rsidP="00E1753B">
            <w:pPr>
              <w:spacing w:after="0" w:line="240" w:lineRule="auto"/>
              <w:jc w:val="center"/>
              <w:rPr>
                <w:rFonts w:eastAsia="Times New Roman" w:cs="Times New Roman"/>
                <w:color w:val="000000" w:themeColor="text1"/>
                <w:lang w:eastAsia="es-EC"/>
              </w:rPr>
            </w:pPr>
            <w:r w:rsidRPr="00AE099D">
              <w:rPr>
                <w:rFonts w:eastAsia="Times New Roman" w:cs="Times New Roman"/>
                <w:color w:val="000000" w:themeColor="text1"/>
                <w:lang w:eastAsia="es-EC"/>
              </w:rPr>
              <w:t>3</w:t>
            </w:r>
          </w:p>
        </w:tc>
        <w:tc>
          <w:tcPr>
            <w:tcW w:w="689" w:type="pct"/>
            <w:vAlign w:val="bottom"/>
          </w:tcPr>
          <w:p w:rsidR="00E1753B" w:rsidRPr="00E30253" w:rsidRDefault="00E1753B" w:rsidP="00E1753B">
            <w:pPr>
              <w:pStyle w:val="Sinespaciado"/>
              <w:ind w:left="-140" w:right="-81"/>
              <w:jc w:val="center"/>
              <w:rPr>
                <w:rFonts w:eastAsia="Times New Roman" w:cs="Times New Roman"/>
                <w:color w:val="000000" w:themeColor="text1"/>
                <w:lang w:eastAsia="es-EC"/>
              </w:rPr>
            </w:pPr>
            <w:r w:rsidRPr="00E30253">
              <w:rPr>
                <w:rFonts w:eastAsia="Times New Roman" w:cs="Times New Roman"/>
                <w:color w:val="000000" w:themeColor="text1"/>
                <w:lang w:eastAsia="es-EC"/>
              </w:rPr>
              <w:t>3</w:t>
            </w:r>
          </w:p>
        </w:tc>
      </w:tr>
    </w:tbl>
    <w:p w:rsidR="000A107E" w:rsidRPr="0043403D" w:rsidRDefault="000A107E" w:rsidP="00BC5E24">
      <w:pPr>
        <w:autoSpaceDE w:val="0"/>
        <w:autoSpaceDN w:val="0"/>
        <w:adjustRightInd w:val="0"/>
        <w:spacing w:after="0" w:line="360" w:lineRule="auto"/>
        <w:ind w:left="284" w:hanging="284"/>
        <w:jc w:val="both"/>
        <w:rPr>
          <w:rFonts w:ascii="Times New Roman" w:hAnsi="Times New Roman" w:cs="Times New Roman"/>
          <w:b/>
          <w:bCs/>
          <w:sz w:val="24"/>
          <w:szCs w:val="24"/>
        </w:rPr>
      </w:pPr>
    </w:p>
    <w:p w:rsidR="000A107E" w:rsidRDefault="000A107E" w:rsidP="000A107E">
      <w:pPr>
        <w:autoSpaceDE w:val="0"/>
        <w:autoSpaceDN w:val="0"/>
        <w:adjustRightInd w:val="0"/>
        <w:spacing w:after="0"/>
        <w:ind w:left="284" w:hanging="284"/>
        <w:jc w:val="both"/>
        <w:rPr>
          <w:rFonts w:ascii="Times New Roman" w:hAnsi="Times New Roman" w:cs="Times New Roman"/>
          <w:sz w:val="24"/>
          <w:szCs w:val="24"/>
        </w:rPr>
      </w:pPr>
      <w:r w:rsidRPr="002C5BEE">
        <w:rPr>
          <w:rFonts w:ascii="Times New Roman" w:hAnsi="Times New Roman" w:cs="Times New Roman"/>
          <w:b/>
          <w:bCs/>
          <w:sz w:val="24"/>
          <w:szCs w:val="24"/>
          <w:vertAlign w:val="superscript"/>
        </w:rPr>
        <w:t>1/</w:t>
      </w:r>
      <w:r w:rsidRPr="002C5BEE">
        <w:rPr>
          <w:rFonts w:ascii="Times New Roman" w:hAnsi="Times New Roman" w:cs="Times New Roman"/>
          <w:b/>
          <w:bCs/>
          <w:sz w:val="24"/>
          <w:szCs w:val="24"/>
        </w:rPr>
        <w:t xml:space="preserve">= </w:t>
      </w:r>
      <w:r w:rsidRPr="002C5BEE">
        <w:rPr>
          <w:rFonts w:ascii="Times New Roman" w:hAnsi="Times New Roman" w:cs="Times New Roman"/>
          <w:sz w:val="24"/>
          <w:szCs w:val="24"/>
        </w:rPr>
        <w:t>Escala de 1 a 2; donde: 1= Blanco, 2= Morado.</w:t>
      </w:r>
    </w:p>
    <w:p w:rsidR="00644D2E" w:rsidRPr="002C5BEE" w:rsidRDefault="00644D2E" w:rsidP="00644D2E">
      <w:pPr>
        <w:autoSpaceDE w:val="0"/>
        <w:autoSpaceDN w:val="0"/>
        <w:adjustRightInd w:val="0"/>
        <w:spacing w:after="0" w:line="240" w:lineRule="auto"/>
        <w:ind w:left="284" w:hanging="284"/>
        <w:jc w:val="both"/>
        <w:rPr>
          <w:rFonts w:ascii="Times New Roman" w:hAnsi="Times New Roman" w:cs="Times New Roman"/>
          <w:sz w:val="24"/>
          <w:szCs w:val="24"/>
        </w:rPr>
      </w:pPr>
    </w:p>
    <w:p w:rsidR="000A107E" w:rsidRDefault="000A107E" w:rsidP="000A107E">
      <w:pPr>
        <w:tabs>
          <w:tab w:val="left" w:pos="8504"/>
        </w:tabs>
        <w:spacing w:after="0"/>
        <w:ind w:left="330" w:right="-1" w:hanging="330"/>
        <w:jc w:val="both"/>
        <w:rPr>
          <w:rFonts w:ascii="Times New Roman" w:hAnsi="Times New Roman" w:cs="Times New Roman"/>
          <w:sz w:val="24"/>
          <w:szCs w:val="24"/>
        </w:rPr>
      </w:pPr>
      <w:r w:rsidRPr="002C5BEE">
        <w:rPr>
          <w:rFonts w:ascii="Times New Roman" w:hAnsi="Times New Roman" w:cs="Times New Roman"/>
          <w:b/>
          <w:bCs/>
          <w:sz w:val="24"/>
          <w:szCs w:val="24"/>
          <w:vertAlign w:val="superscript"/>
        </w:rPr>
        <w:t>2</w:t>
      </w:r>
      <w:r w:rsidRPr="002C5BEE">
        <w:rPr>
          <w:rFonts w:ascii="Times New Roman" w:hAnsi="Times New Roman" w:cs="Times New Roman"/>
          <w:b/>
          <w:bCs/>
          <w:sz w:val="24"/>
          <w:szCs w:val="24"/>
        </w:rPr>
        <w:t>/</w:t>
      </w:r>
      <w:r w:rsidRPr="002C5BEE">
        <w:rPr>
          <w:rFonts w:ascii="Times New Roman" w:hAnsi="Times New Roman" w:cs="Times New Roman"/>
          <w:sz w:val="24"/>
          <w:szCs w:val="24"/>
        </w:rPr>
        <w:t xml:space="preserve">= Escala de 1 a 4; donde: </w:t>
      </w:r>
      <w:r w:rsidR="00BC5E24">
        <w:rPr>
          <w:rFonts w:ascii="Times New Roman" w:hAnsi="Times New Roman" w:cs="Times New Roman"/>
          <w:sz w:val="24"/>
          <w:szCs w:val="24"/>
        </w:rPr>
        <w:t>1</w:t>
      </w:r>
      <w:r w:rsidRPr="002C5BEE">
        <w:rPr>
          <w:rFonts w:ascii="Times New Roman" w:hAnsi="Times New Roman" w:cs="Times New Roman"/>
          <w:sz w:val="24"/>
          <w:szCs w:val="24"/>
        </w:rPr>
        <w:t xml:space="preserve">= Esférica, </w:t>
      </w:r>
      <w:r w:rsidR="00BC5E24">
        <w:rPr>
          <w:rFonts w:ascii="Times New Roman" w:hAnsi="Times New Roman" w:cs="Times New Roman"/>
          <w:sz w:val="24"/>
          <w:szCs w:val="24"/>
        </w:rPr>
        <w:t>2</w:t>
      </w:r>
      <w:r w:rsidRPr="002C5BEE">
        <w:rPr>
          <w:rFonts w:ascii="Times New Roman" w:hAnsi="Times New Roman" w:cs="Times New Roman"/>
          <w:sz w:val="24"/>
          <w:szCs w:val="24"/>
        </w:rPr>
        <w:t xml:space="preserve">= Esférica aplanada, </w:t>
      </w:r>
      <w:r w:rsidR="00BC5E24">
        <w:rPr>
          <w:rFonts w:ascii="Times New Roman" w:hAnsi="Times New Roman" w:cs="Times New Roman"/>
          <w:sz w:val="24"/>
          <w:szCs w:val="24"/>
        </w:rPr>
        <w:t>3</w:t>
      </w:r>
      <w:r w:rsidRPr="002C5BEE">
        <w:rPr>
          <w:rFonts w:ascii="Times New Roman" w:hAnsi="Times New Roman" w:cs="Times New Roman"/>
          <w:sz w:val="24"/>
          <w:szCs w:val="24"/>
        </w:rPr>
        <w:t xml:space="preserve">= Alargada, </w:t>
      </w:r>
      <w:r w:rsidR="00BC5E24">
        <w:rPr>
          <w:rFonts w:ascii="Times New Roman" w:hAnsi="Times New Roman" w:cs="Times New Roman"/>
          <w:sz w:val="24"/>
          <w:szCs w:val="24"/>
        </w:rPr>
        <w:t>4</w:t>
      </w:r>
      <w:r w:rsidRPr="002C5BEE">
        <w:rPr>
          <w:rFonts w:ascii="Times New Roman" w:hAnsi="Times New Roman" w:cs="Times New Roman"/>
          <w:sz w:val="24"/>
          <w:szCs w:val="24"/>
        </w:rPr>
        <w:t>= Aplanada-alargada.</w:t>
      </w:r>
    </w:p>
    <w:p w:rsidR="00644D2E" w:rsidRPr="002C5BEE" w:rsidRDefault="00644D2E" w:rsidP="00F1081A">
      <w:pPr>
        <w:tabs>
          <w:tab w:val="left" w:pos="8504"/>
        </w:tabs>
        <w:spacing w:after="0" w:line="240" w:lineRule="auto"/>
        <w:ind w:left="330" w:right="-1" w:hanging="330"/>
        <w:jc w:val="both"/>
        <w:rPr>
          <w:rFonts w:ascii="Times New Roman" w:hAnsi="Times New Roman" w:cs="Times New Roman"/>
          <w:sz w:val="24"/>
          <w:szCs w:val="24"/>
        </w:rPr>
      </w:pPr>
    </w:p>
    <w:p w:rsidR="000A107E" w:rsidRDefault="000A107E" w:rsidP="000A107E">
      <w:pPr>
        <w:autoSpaceDE w:val="0"/>
        <w:autoSpaceDN w:val="0"/>
        <w:adjustRightInd w:val="0"/>
        <w:spacing w:after="0"/>
        <w:ind w:left="284" w:hanging="284"/>
        <w:jc w:val="both"/>
        <w:rPr>
          <w:rFonts w:ascii="Times New Roman" w:hAnsi="Times New Roman" w:cs="Times New Roman"/>
          <w:sz w:val="24"/>
          <w:szCs w:val="24"/>
        </w:rPr>
      </w:pPr>
      <w:r w:rsidRPr="002C5BEE">
        <w:rPr>
          <w:rFonts w:ascii="Times New Roman" w:hAnsi="Times New Roman" w:cs="Times New Roman"/>
          <w:b/>
          <w:bCs/>
          <w:sz w:val="24"/>
          <w:szCs w:val="24"/>
          <w:vertAlign w:val="superscript"/>
        </w:rPr>
        <w:t>3</w:t>
      </w:r>
      <w:r w:rsidRPr="002C5BEE">
        <w:rPr>
          <w:rFonts w:ascii="Times New Roman" w:hAnsi="Times New Roman" w:cs="Times New Roman"/>
          <w:b/>
          <w:bCs/>
          <w:sz w:val="24"/>
          <w:szCs w:val="24"/>
        </w:rPr>
        <w:t>/</w:t>
      </w:r>
      <w:r w:rsidRPr="002C5BEE">
        <w:rPr>
          <w:rFonts w:ascii="Times New Roman" w:hAnsi="Times New Roman" w:cs="Times New Roman"/>
          <w:sz w:val="24"/>
          <w:szCs w:val="24"/>
        </w:rPr>
        <w:t>= Escala de 1 a 2; donde: 1= Opaca, 2= Brillante.</w:t>
      </w:r>
    </w:p>
    <w:p w:rsidR="00644D2E" w:rsidRPr="002C5BEE" w:rsidRDefault="00644D2E" w:rsidP="00644D2E">
      <w:pPr>
        <w:autoSpaceDE w:val="0"/>
        <w:autoSpaceDN w:val="0"/>
        <w:adjustRightInd w:val="0"/>
        <w:spacing w:after="0" w:line="240" w:lineRule="auto"/>
        <w:ind w:left="284" w:hanging="284"/>
        <w:jc w:val="both"/>
        <w:rPr>
          <w:rFonts w:ascii="Times New Roman" w:hAnsi="Times New Roman" w:cs="Times New Roman"/>
          <w:sz w:val="24"/>
          <w:szCs w:val="24"/>
        </w:rPr>
      </w:pPr>
    </w:p>
    <w:p w:rsidR="000A107E" w:rsidRPr="002C5BEE" w:rsidRDefault="00E1753B" w:rsidP="00BC5E24">
      <w:pPr>
        <w:autoSpaceDE w:val="0"/>
        <w:autoSpaceDN w:val="0"/>
        <w:adjustRightInd w:val="0"/>
        <w:spacing w:after="0"/>
        <w:ind w:left="284" w:right="-29" w:hanging="284"/>
        <w:jc w:val="both"/>
        <w:rPr>
          <w:rFonts w:ascii="Times New Roman" w:hAnsi="Times New Roman" w:cs="Times New Roman"/>
          <w:bCs/>
          <w:sz w:val="24"/>
          <w:szCs w:val="24"/>
        </w:rPr>
      </w:pPr>
      <w:r w:rsidRPr="002C5BEE">
        <w:rPr>
          <w:rFonts w:ascii="Times New Roman" w:hAnsi="Times New Roman" w:cs="Times New Roman"/>
          <w:b/>
          <w:bCs/>
          <w:sz w:val="24"/>
          <w:szCs w:val="24"/>
          <w:vertAlign w:val="superscript"/>
        </w:rPr>
        <w:lastRenderedPageBreak/>
        <w:t>4</w:t>
      </w:r>
      <w:r w:rsidR="000A107E" w:rsidRPr="002C5BEE">
        <w:rPr>
          <w:rFonts w:ascii="Times New Roman" w:hAnsi="Times New Roman" w:cs="Times New Roman"/>
          <w:b/>
          <w:bCs/>
          <w:sz w:val="24"/>
          <w:szCs w:val="24"/>
        </w:rPr>
        <w:t>/</w:t>
      </w:r>
      <w:r w:rsidR="000A107E" w:rsidRPr="002C5BEE">
        <w:rPr>
          <w:rFonts w:ascii="Times New Roman" w:hAnsi="Times New Roman" w:cs="Times New Roman"/>
          <w:sz w:val="24"/>
          <w:szCs w:val="24"/>
        </w:rPr>
        <w:t>=</w:t>
      </w:r>
      <w:r w:rsidR="000A107E" w:rsidRPr="002C5BEE">
        <w:rPr>
          <w:rFonts w:ascii="Times New Roman" w:hAnsi="Times New Roman" w:cs="Times New Roman"/>
          <w:b/>
          <w:sz w:val="24"/>
          <w:szCs w:val="24"/>
        </w:rPr>
        <w:t xml:space="preserve"> </w:t>
      </w:r>
      <w:r w:rsidR="000A107E" w:rsidRPr="002C5BEE">
        <w:rPr>
          <w:rFonts w:ascii="Times New Roman" w:hAnsi="Times New Roman" w:cs="Times New Roman"/>
          <w:sz w:val="24"/>
          <w:szCs w:val="24"/>
        </w:rPr>
        <w:t xml:space="preserve">Escala de 1 a 6; donde: 1= Piel, 2= Amarillo, 3= Café, 4= Gris, 5= Negro, 6= </w:t>
      </w:r>
      <w:r w:rsidR="002C5BEE">
        <w:rPr>
          <w:rFonts w:ascii="Times New Roman" w:hAnsi="Times New Roman" w:cs="Times New Roman"/>
          <w:sz w:val="24"/>
          <w:szCs w:val="24"/>
        </w:rPr>
        <w:t xml:space="preserve"> </w:t>
      </w:r>
      <w:r w:rsidR="00BC5E24">
        <w:rPr>
          <w:rFonts w:ascii="Times New Roman" w:hAnsi="Times New Roman" w:cs="Times New Roman"/>
          <w:sz w:val="24"/>
          <w:szCs w:val="24"/>
        </w:rPr>
        <w:t xml:space="preserve">   </w:t>
      </w:r>
      <w:r w:rsidR="000A107E" w:rsidRPr="002C5BEE">
        <w:rPr>
          <w:rFonts w:ascii="Times New Roman" w:hAnsi="Times New Roman" w:cs="Times New Roman"/>
          <w:sz w:val="24"/>
          <w:szCs w:val="24"/>
        </w:rPr>
        <w:t>Negro imperfecto.</w:t>
      </w:r>
    </w:p>
    <w:p w:rsidR="00E1753B" w:rsidRPr="002C5BEE" w:rsidRDefault="00E1753B" w:rsidP="00E1753B">
      <w:pPr>
        <w:autoSpaceDE w:val="0"/>
        <w:autoSpaceDN w:val="0"/>
        <w:adjustRightInd w:val="0"/>
        <w:spacing w:after="0"/>
        <w:ind w:left="284" w:right="-29" w:hanging="284"/>
        <w:jc w:val="both"/>
        <w:rPr>
          <w:rFonts w:ascii="Times New Roman" w:hAnsi="Times New Roman" w:cs="Times New Roman"/>
          <w:bCs/>
          <w:sz w:val="24"/>
          <w:szCs w:val="24"/>
        </w:rPr>
      </w:pPr>
      <w:r w:rsidRPr="002C5BEE">
        <w:rPr>
          <w:rFonts w:ascii="Times New Roman" w:hAnsi="Times New Roman" w:cs="Times New Roman"/>
          <w:b/>
          <w:bCs/>
          <w:sz w:val="24"/>
          <w:szCs w:val="24"/>
          <w:vertAlign w:val="superscript"/>
        </w:rPr>
        <w:t>5</w:t>
      </w:r>
      <w:r w:rsidRPr="002C5BEE">
        <w:rPr>
          <w:rFonts w:ascii="Times New Roman" w:hAnsi="Times New Roman" w:cs="Times New Roman"/>
          <w:b/>
          <w:bCs/>
          <w:sz w:val="24"/>
          <w:szCs w:val="24"/>
        </w:rPr>
        <w:t>/</w:t>
      </w:r>
      <w:r w:rsidRPr="002C5BEE">
        <w:rPr>
          <w:rFonts w:ascii="Times New Roman" w:hAnsi="Times New Roman" w:cs="Times New Roman"/>
          <w:sz w:val="24"/>
          <w:szCs w:val="24"/>
        </w:rPr>
        <w:t>=</w:t>
      </w:r>
      <w:r w:rsidR="002C5BEE">
        <w:rPr>
          <w:rFonts w:ascii="Times New Roman" w:hAnsi="Times New Roman" w:cs="Times New Roman"/>
          <w:b/>
          <w:sz w:val="24"/>
          <w:szCs w:val="24"/>
        </w:rPr>
        <w:t xml:space="preserve"> </w:t>
      </w:r>
      <w:r w:rsidRPr="002C5BEE">
        <w:rPr>
          <w:rFonts w:ascii="Times New Roman" w:hAnsi="Times New Roman" w:cs="Times New Roman"/>
          <w:sz w:val="24"/>
          <w:szCs w:val="24"/>
        </w:rPr>
        <w:t xml:space="preserve">Escala de 1 a 5; donde: 1= Amarillo intenso, 2= Amarillo medio, 3= Amarillo ligero, 4= Verdoso. </w:t>
      </w:r>
    </w:p>
    <w:p w:rsidR="00E1753B" w:rsidRDefault="00E1753B" w:rsidP="00E1753B">
      <w:pPr>
        <w:spacing w:after="0" w:line="360" w:lineRule="auto"/>
        <w:jc w:val="both"/>
        <w:rPr>
          <w:rFonts w:ascii="Times New Roman" w:hAnsi="Times New Roman" w:cs="Times New Roman"/>
          <w:sz w:val="24"/>
        </w:rPr>
      </w:pPr>
    </w:p>
    <w:p w:rsidR="000A107E" w:rsidRPr="006D594A" w:rsidRDefault="000A107E" w:rsidP="00644D2E">
      <w:pPr>
        <w:spacing w:after="0" w:line="360" w:lineRule="auto"/>
        <w:jc w:val="both"/>
        <w:rPr>
          <w:rFonts w:ascii="Times New Roman" w:hAnsi="Times New Roman" w:cs="Times New Roman"/>
          <w:sz w:val="24"/>
          <w:szCs w:val="24"/>
        </w:rPr>
      </w:pPr>
      <w:r w:rsidRPr="006D594A">
        <w:rPr>
          <w:rFonts w:ascii="Times New Roman" w:hAnsi="Times New Roman" w:cs="Times New Roman"/>
          <w:color w:val="000000" w:themeColor="text1"/>
          <w:sz w:val="24"/>
          <w:szCs w:val="24"/>
        </w:rPr>
        <w:t xml:space="preserve">En cuanto a la variable </w:t>
      </w:r>
      <w:r w:rsidRPr="006D594A">
        <w:rPr>
          <w:rFonts w:ascii="Times New Roman" w:hAnsi="Times New Roman" w:cs="Times New Roman"/>
          <w:b/>
          <w:color w:val="000000" w:themeColor="text1"/>
          <w:sz w:val="24"/>
          <w:szCs w:val="24"/>
        </w:rPr>
        <w:t>Color de la flor</w:t>
      </w:r>
      <w:r w:rsidRPr="006D594A">
        <w:rPr>
          <w:rFonts w:ascii="Times New Roman" w:hAnsi="Times New Roman" w:cs="Times New Roman"/>
          <w:color w:val="000000" w:themeColor="text1"/>
          <w:sz w:val="24"/>
          <w:szCs w:val="24"/>
        </w:rPr>
        <w:t xml:space="preserve">, </w:t>
      </w:r>
      <w:r w:rsidR="00264AB0">
        <w:rPr>
          <w:rFonts w:ascii="Times New Roman" w:hAnsi="Times New Roman" w:cs="Times New Roman"/>
          <w:color w:val="000000" w:themeColor="text1"/>
          <w:sz w:val="24"/>
          <w:szCs w:val="24"/>
        </w:rPr>
        <w:t xml:space="preserve">el 8 % </w:t>
      </w:r>
      <w:r w:rsidR="006D594A" w:rsidRPr="006D594A">
        <w:rPr>
          <w:rFonts w:ascii="Times New Roman" w:hAnsi="Times New Roman" w:cs="Times New Roman"/>
          <w:color w:val="000000" w:themeColor="text1"/>
          <w:sz w:val="24"/>
          <w:szCs w:val="24"/>
        </w:rPr>
        <w:t>presentó color morado,</w:t>
      </w:r>
      <w:r w:rsidR="00F1081A">
        <w:rPr>
          <w:rFonts w:ascii="Times New Roman" w:hAnsi="Times New Roman" w:cs="Times New Roman"/>
          <w:color w:val="000000" w:themeColor="text1"/>
          <w:sz w:val="24"/>
          <w:szCs w:val="24"/>
        </w:rPr>
        <w:t xml:space="preserve"> (T3: S-132)</w:t>
      </w:r>
      <w:r w:rsidR="006D594A" w:rsidRPr="006D594A">
        <w:rPr>
          <w:rFonts w:ascii="Times New Roman" w:hAnsi="Times New Roman" w:cs="Times New Roman"/>
          <w:color w:val="000000" w:themeColor="text1"/>
          <w:sz w:val="24"/>
          <w:szCs w:val="24"/>
        </w:rPr>
        <w:t xml:space="preserve"> </w:t>
      </w:r>
      <w:r w:rsidR="00264AB0">
        <w:rPr>
          <w:rFonts w:ascii="Times New Roman" w:hAnsi="Times New Roman" w:cs="Times New Roman"/>
          <w:color w:val="000000" w:themeColor="text1"/>
          <w:sz w:val="24"/>
          <w:szCs w:val="24"/>
        </w:rPr>
        <w:t xml:space="preserve">y el 92 % </w:t>
      </w:r>
      <w:r w:rsidRPr="006D594A">
        <w:rPr>
          <w:rFonts w:ascii="Times New Roman" w:hAnsi="Times New Roman" w:cs="Times New Roman"/>
          <w:color w:val="000000" w:themeColor="text1"/>
          <w:sz w:val="24"/>
          <w:szCs w:val="24"/>
        </w:rPr>
        <w:t>present</w:t>
      </w:r>
      <w:r w:rsidR="006D594A" w:rsidRPr="006D594A">
        <w:rPr>
          <w:rFonts w:ascii="Times New Roman" w:hAnsi="Times New Roman" w:cs="Times New Roman"/>
          <w:color w:val="000000" w:themeColor="text1"/>
          <w:sz w:val="24"/>
          <w:szCs w:val="24"/>
        </w:rPr>
        <w:t>aron un color blanco</w:t>
      </w:r>
      <w:r w:rsidR="00264AB0">
        <w:rPr>
          <w:rFonts w:ascii="Times New Roman" w:hAnsi="Times New Roman" w:cs="Times New Roman"/>
          <w:color w:val="000000" w:themeColor="text1"/>
          <w:sz w:val="24"/>
          <w:szCs w:val="24"/>
        </w:rPr>
        <w:t>,</w:t>
      </w:r>
      <w:r w:rsidRPr="006D594A">
        <w:rPr>
          <w:rFonts w:ascii="Times New Roman" w:hAnsi="Times New Roman" w:cs="Times New Roman"/>
          <w:color w:val="000000" w:themeColor="text1"/>
          <w:sz w:val="24"/>
          <w:szCs w:val="24"/>
        </w:rPr>
        <w:t xml:space="preserve"> (Cuadro N° 3).</w:t>
      </w:r>
    </w:p>
    <w:p w:rsidR="000A107E" w:rsidRPr="00E1753B" w:rsidRDefault="000A107E" w:rsidP="00E1753B">
      <w:pPr>
        <w:spacing w:after="0" w:line="360" w:lineRule="auto"/>
        <w:jc w:val="both"/>
        <w:rPr>
          <w:rFonts w:ascii="Times New Roman" w:hAnsi="Times New Roman" w:cs="Times New Roman"/>
          <w:color w:val="FF0000"/>
          <w:sz w:val="24"/>
          <w:szCs w:val="24"/>
        </w:rPr>
      </w:pPr>
    </w:p>
    <w:p w:rsidR="000A107E" w:rsidRPr="00AE099D" w:rsidRDefault="000A107E" w:rsidP="000A107E">
      <w:pPr>
        <w:spacing w:after="0" w:line="360" w:lineRule="auto"/>
        <w:jc w:val="both"/>
        <w:rPr>
          <w:rFonts w:ascii="Times New Roman" w:hAnsi="Times New Roman" w:cs="Times New Roman"/>
          <w:color w:val="000000" w:themeColor="text1"/>
          <w:sz w:val="24"/>
          <w:szCs w:val="24"/>
        </w:rPr>
      </w:pPr>
      <w:r w:rsidRPr="00AE099D">
        <w:rPr>
          <w:rFonts w:ascii="Times New Roman" w:hAnsi="Times New Roman" w:cs="Times New Roman"/>
          <w:color w:val="000000" w:themeColor="text1"/>
          <w:sz w:val="24"/>
          <w:szCs w:val="24"/>
        </w:rPr>
        <w:t xml:space="preserve">En la variable </w:t>
      </w:r>
      <w:r w:rsidR="00D82FE8" w:rsidRPr="00AE099D">
        <w:rPr>
          <w:rFonts w:ascii="Times New Roman" w:hAnsi="Times New Roman" w:cs="Times New Roman"/>
          <w:b/>
          <w:color w:val="000000" w:themeColor="text1"/>
          <w:sz w:val="24"/>
          <w:szCs w:val="24"/>
        </w:rPr>
        <w:t>Forma del grano,</w:t>
      </w:r>
      <w:r w:rsidRPr="00AE099D">
        <w:rPr>
          <w:rFonts w:ascii="Times New Roman" w:hAnsi="Times New Roman" w:cs="Times New Roman"/>
          <w:color w:val="000000" w:themeColor="text1"/>
          <w:sz w:val="24"/>
          <w:szCs w:val="24"/>
        </w:rPr>
        <w:t xml:space="preserve"> se regi</w:t>
      </w:r>
      <w:r w:rsidR="00F1081A">
        <w:rPr>
          <w:rFonts w:ascii="Times New Roman" w:hAnsi="Times New Roman" w:cs="Times New Roman"/>
          <w:color w:val="000000" w:themeColor="text1"/>
          <w:sz w:val="24"/>
          <w:szCs w:val="24"/>
        </w:rPr>
        <w:t>stró que el 83</w:t>
      </w:r>
      <w:r w:rsidR="00D82FE8" w:rsidRPr="00AE099D">
        <w:rPr>
          <w:rFonts w:ascii="Times New Roman" w:hAnsi="Times New Roman" w:cs="Times New Roman"/>
          <w:color w:val="000000" w:themeColor="text1"/>
          <w:sz w:val="24"/>
          <w:szCs w:val="24"/>
        </w:rPr>
        <w:t xml:space="preserve"> % de los granos fueron esférico</w:t>
      </w:r>
      <w:r w:rsidRPr="00AE099D">
        <w:rPr>
          <w:rFonts w:ascii="Times New Roman" w:hAnsi="Times New Roman" w:cs="Times New Roman"/>
          <w:color w:val="000000" w:themeColor="text1"/>
          <w:sz w:val="24"/>
          <w:szCs w:val="24"/>
        </w:rPr>
        <w:t>s</w:t>
      </w:r>
      <w:r w:rsidR="00AE099D" w:rsidRPr="00AE099D">
        <w:rPr>
          <w:rFonts w:ascii="Times New Roman" w:hAnsi="Times New Roman" w:cs="Times New Roman"/>
          <w:color w:val="000000" w:themeColor="text1"/>
          <w:sz w:val="24"/>
          <w:szCs w:val="24"/>
        </w:rPr>
        <w:t xml:space="preserve"> aplanados</w:t>
      </w:r>
      <w:r w:rsidR="00E30253">
        <w:rPr>
          <w:rFonts w:ascii="Times New Roman" w:hAnsi="Times New Roman" w:cs="Times New Roman"/>
          <w:color w:val="000000" w:themeColor="text1"/>
          <w:sz w:val="24"/>
          <w:szCs w:val="24"/>
        </w:rPr>
        <w:t xml:space="preserve"> </w:t>
      </w:r>
      <w:r w:rsidR="00AE099D" w:rsidRPr="00AE099D">
        <w:rPr>
          <w:rFonts w:ascii="Times New Roman" w:hAnsi="Times New Roman" w:cs="Times New Roman"/>
          <w:color w:val="000000" w:themeColor="text1"/>
          <w:sz w:val="24"/>
          <w:szCs w:val="24"/>
        </w:rPr>
        <w:t>y el 17 % esféricos</w:t>
      </w:r>
      <w:r w:rsidRPr="00AE099D">
        <w:rPr>
          <w:rFonts w:ascii="Times New Roman" w:hAnsi="Times New Roman" w:cs="Times New Roman"/>
          <w:color w:val="000000" w:themeColor="text1"/>
          <w:sz w:val="24"/>
          <w:szCs w:val="24"/>
        </w:rPr>
        <w:t>, (Cuadro N° 3).</w:t>
      </w:r>
    </w:p>
    <w:p w:rsidR="00BC5E24" w:rsidRDefault="00BC5E24" w:rsidP="000A107E">
      <w:pPr>
        <w:spacing w:after="0" w:line="360" w:lineRule="auto"/>
        <w:jc w:val="both"/>
        <w:rPr>
          <w:rFonts w:ascii="Times New Roman" w:hAnsi="Times New Roman" w:cs="Times New Roman"/>
          <w:color w:val="FF0000"/>
          <w:sz w:val="24"/>
          <w:szCs w:val="24"/>
        </w:rPr>
      </w:pPr>
    </w:p>
    <w:p w:rsidR="000A107E" w:rsidRPr="00AE099D" w:rsidRDefault="000A107E" w:rsidP="000A107E">
      <w:pPr>
        <w:spacing w:after="0" w:line="360" w:lineRule="auto"/>
        <w:jc w:val="both"/>
        <w:rPr>
          <w:rFonts w:ascii="Times New Roman" w:hAnsi="Times New Roman" w:cs="Times New Roman"/>
          <w:color w:val="000000" w:themeColor="text1"/>
          <w:sz w:val="24"/>
          <w:szCs w:val="24"/>
        </w:rPr>
      </w:pPr>
      <w:r w:rsidRPr="00AE099D">
        <w:rPr>
          <w:rFonts w:ascii="Times New Roman" w:hAnsi="Times New Roman" w:cs="Times New Roman"/>
          <w:color w:val="000000" w:themeColor="text1"/>
          <w:sz w:val="24"/>
          <w:szCs w:val="24"/>
        </w:rPr>
        <w:t xml:space="preserve">En la variable </w:t>
      </w:r>
      <w:r w:rsidR="00E1753B" w:rsidRPr="00AE099D">
        <w:rPr>
          <w:rFonts w:ascii="Times New Roman" w:hAnsi="Times New Roman" w:cs="Times New Roman"/>
          <w:b/>
          <w:color w:val="000000" w:themeColor="text1"/>
          <w:sz w:val="24"/>
          <w:szCs w:val="24"/>
        </w:rPr>
        <w:t>Lustre del grano</w:t>
      </w:r>
      <w:r w:rsidRPr="00AE099D">
        <w:rPr>
          <w:rFonts w:ascii="Times New Roman" w:hAnsi="Times New Roman" w:cs="Times New Roman"/>
          <w:b/>
          <w:color w:val="000000" w:themeColor="text1"/>
          <w:sz w:val="24"/>
          <w:szCs w:val="24"/>
        </w:rPr>
        <w:t>,</w:t>
      </w:r>
      <w:r w:rsidRPr="00AE099D">
        <w:rPr>
          <w:rFonts w:ascii="Times New Roman" w:hAnsi="Times New Roman" w:cs="Times New Roman"/>
          <w:color w:val="000000" w:themeColor="text1"/>
          <w:sz w:val="24"/>
          <w:szCs w:val="24"/>
        </w:rPr>
        <w:t xml:space="preserve"> se registr</w:t>
      </w:r>
      <w:r w:rsidR="00AE099D">
        <w:rPr>
          <w:rFonts w:ascii="Times New Roman" w:hAnsi="Times New Roman" w:cs="Times New Roman"/>
          <w:color w:val="000000" w:themeColor="text1"/>
          <w:sz w:val="24"/>
          <w:szCs w:val="24"/>
        </w:rPr>
        <w:t>ó que un 75</w:t>
      </w:r>
      <w:r w:rsidR="00D82FE8" w:rsidRPr="00AE099D">
        <w:rPr>
          <w:rFonts w:ascii="Times New Roman" w:hAnsi="Times New Roman" w:cs="Times New Roman"/>
          <w:color w:val="000000" w:themeColor="text1"/>
          <w:sz w:val="24"/>
          <w:szCs w:val="24"/>
        </w:rPr>
        <w:t xml:space="preserve"> % de todos los </w:t>
      </w:r>
      <w:r w:rsidR="00F1081A">
        <w:rPr>
          <w:rFonts w:ascii="Times New Roman" w:hAnsi="Times New Roman" w:cs="Times New Roman"/>
          <w:color w:val="000000" w:themeColor="text1"/>
          <w:sz w:val="24"/>
          <w:szCs w:val="24"/>
        </w:rPr>
        <w:t xml:space="preserve">cultivares </w:t>
      </w:r>
      <w:r w:rsidR="00E30253">
        <w:rPr>
          <w:rFonts w:ascii="Times New Roman" w:hAnsi="Times New Roman" w:cs="Times New Roman"/>
          <w:color w:val="000000" w:themeColor="text1"/>
          <w:sz w:val="24"/>
          <w:szCs w:val="24"/>
        </w:rPr>
        <w:t>evaluados fueron opacos</w:t>
      </w:r>
      <w:r w:rsidR="00AE099D">
        <w:rPr>
          <w:rFonts w:ascii="Times New Roman" w:hAnsi="Times New Roman" w:cs="Times New Roman"/>
          <w:color w:val="000000" w:themeColor="text1"/>
          <w:sz w:val="24"/>
          <w:szCs w:val="24"/>
        </w:rPr>
        <w:t xml:space="preserve"> y el 25</w:t>
      </w:r>
      <w:r w:rsidR="00D82FE8" w:rsidRPr="00AE099D">
        <w:rPr>
          <w:rFonts w:ascii="Times New Roman" w:hAnsi="Times New Roman" w:cs="Times New Roman"/>
          <w:color w:val="000000" w:themeColor="text1"/>
          <w:sz w:val="24"/>
          <w:szCs w:val="24"/>
        </w:rPr>
        <w:t xml:space="preserve"> % brilloso</w:t>
      </w:r>
      <w:r w:rsidRPr="00AE099D">
        <w:rPr>
          <w:rFonts w:ascii="Times New Roman" w:hAnsi="Times New Roman" w:cs="Times New Roman"/>
          <w:color w:val="000000" w:themeColor="text1"/>
          <w:sz w:val="24"/>
          <w:szCs w:val="24"/>
        </w:rPr>
        <w:t>s, (Cuadro N° 3).</w:t>
      </w:r>
    </w:p>
    <w:p w:rsidR="000A107E" w:rsidRPr="00E1753B" w:rsidRDefault="000A107E" w:rsidP="000A107E">
      <w:pPr>
        <w:spacing w:after="0" w:line="360" w:lineRule="auto"/>
        <w:jc w:val="both"/>
        <w:rPr>
          <w:rFonts w:ascii="Times New Roman" w:hAnsi="Times New Roman" w:cs="Times New Roman"/>
          <w:color w:val="FF0000"/>
          <w:sz w:val="24"/>
          <w:szCs w:val="24"/>
        </w:rPr>
      </w:pPr>
    </w:p>
    <w:p w:rsidR="00AE099D" w:rsidRPr="00E30253" w:rsidRDefault="00AE099D" w:rsidP="00AE099D">
      <w:pPr>
        <w:spacing w:after="0" w:line="360" w:lineRule="auto"/>
        <w:jc w:val="both"/>
        <w:rPr>
          <w:rFonts w:ascii="Times New Roman" w:hAnsi="Times New Roman" w:cs="Times New Roman"/>
          <w:color w:val="000000" w:themeColor="text1"/>
          <w:sz w:val="24"/>
          <w:szCs w:val="24"/>
        </w:rPr>
      </w:pPr>
      <w:r w:rsidRPr="00E30253">
        <w:rPr>
          <w:rFonts w:ascii="Times New Roman" w:hAnsi="Times New Roman" w:cs="Times New Roman"/>
          <w:color w:val="000000" w:themeColor="text1"/>
          <w:sz w:val="24"/>
          <w:szCs w:val="24"/>
        </w:rPr>
        <w:t xml:space="preserve">El </w:t>
      </w:r>
      <w:r w:rsidRPr="00E30253">
        <w:rPr>
          <w:rFonts w:ascii="Times New Roman" w:hAnsi="Times New Roman" w:cs="Times New Roman"/>
          <w:b/>
          <w:color w:val="000000" w:themeColor="text1"/>
          <w:sz w:val="24"/>
          <w:szCs w:val="24"/>
        </w:rPr>
        <w:t xml:space="preserve">Color del </w:t>
      </w:r>
      <w:proofErr w:type="spellStart"/>
      <w:r w:rsidRPr="00E30253">
        <w:rPr>
          <w:rFonts w:ascii="Times New Roman" w:hAnsi="Times New Roman" w:cs="Times New Roman"/>
          <w:b/>
          <w:color w:val="000000" w:themeColor="text1"/>
          <w:sz w:val="24"/>
          <w:szCs w:val="24"/>
        </w:rPr>
        <w:t>hilum</w:t>
      </w:r>
      <w:proofErr w:type="spellEnd"/>
      <w:r w:rsidRPr="00E30253">
        <w:rPr>
          <w:rFonts w:ascii="Times New Roman" w:hAnsi="Times New Roman" w:cs="Times New Roman"/>
          <w:b/>
          <w:color w:val="000000" w:themeColor="text1"/>
          <w:sz w:val="24"/>
          <w:szCs w:val="24"/>
        </w:rPr>
        <w:t>,</w:t>
      </w:r>
      <w:r w:rsidRPr="00E30253">
        <w:rPr>
          <w:rFonts w:ascii="Times New Roman" w:hAnsi="Times New Roman" w:cs="Times New Roman"/>
          <w:color w:val="000000" w:themeColor="text1"/>
          <w:sz w:val="24"/>
          <w:szCs w:val="24"/>
        </w:rPr>
        <w:t xml:space="preserve"> se determinó que el</w:t>
      </w:r>
      <w:r w:rsidR="00E30253" w:rsidRPr="00E30253">
        <w:rPr>
          <w:rFonts w:ascii="Times New Roman" w:hAnsi="Times New Roman" w:cs="Times New Roman"/>
          <w:color w:val="000000" w:themeColor="text1"/>
          <w:sz w:val="24"/>
          <w:szCs w:val="24"/>
        </w:rPr>
        <w:t xml:space="preserve"> 58.4</w:t>
      </w:r>
      <w:r w:rsidRPr="00E30253">
        <w:rPr>
          <w:rFonts w:ascii="Times New Roman" w:hAnsi="Times New Roman" w:cs="Times New Roman"/>
          <w:color w:val="000000" w:themeColor="text1"/>
          <w:sz w:val="24"/>
          <w:szCs w:val="24"/>
        </w:rPr>
        <w:t xml:space="preserve"> % del </w:t>
      </w:r>
      <w:proofErr w:type="spellStart"/>
      <w:r w:rsidRPr="00E30253">
        <w:rPr>
          <w:rFonts w:ascii="Times New Roman" w:hAnsi="Times New Roman" w:cs="Times New Roman"/>
          <w:color w:val="000000" w:themeColor="text1"/>
          <w:sz w:val="24"/>
          <w:szCs w:val="24"/>
        </w:rPr>
        <w:t>hilium</w:t>
      </w:r>
      <w:proofErr w:type="spellEnd"/>
      <w:r w:rsidRPr="00E30253">
        <w:rPr>
          <w:rFonts w:ascii="Times New Roman" w:hAnsi="Times New Roman" w:cs="Times New Roman"/>
          <w:color w:val="000000" w:themeColor="text1"/>
          <w:sz w:val="24"/>
          <w:szCs w:val="24"/>
        </w:rPr>
        <w:t xml:space="preserve"> de los granos evaluado</w:t>
      </w:r>
      <w:r w:rsidR="00E30253" w:rsidRPr="00E30253">
        <w:rPr>
          <w:rFonts w:ascii="Times New Roman" w:hAnsi="Times New Roman" w:cs="Times New Roman"/>
          <w:color w:val="000000" w:themeColor="text1"/>
          <w:sz w:val="24"/>
          <w:szCs w:val="24"/>
        </w:rPr>
        <w:t>s presentaron color café</w:t>
      </w:r>
      <w:r w:rsidRPr="00E30253">
        <w:rPr>
          <w:rFonts w:ascii="Times New Roman" w:hAnsi="Times New Roman" w:cs="Times New Roman"/>
          <w:color w:val="000000" w:themeColor="text1"/>
          <w:sz w:val="24"/>
          <w:szCs w:val="24"/>
        </w:rPr>
        <w:t xml:space="preserve">, el </w:t>
      </w:r>
      <w:r w:rsidR="00E30253" w:rsidRPr="00E30253">
        <w:rPr>
          <w:rFonts w:ascii="Times New Roman" w:hAnsi="Times New Roman" w:cs="Times New Roman"/>
          <w:color w:val="000000" w:themeColor="text1"/>
          <w:sz w:val="24"/>
          <w:szCs w:val="24"/>
        </w:rPr>
        <w:t xml:space="preserve">25 </w:t>
      </w:r>
      <w:r w:rsidRPr="00E30253">
        <w:rPr>
          <w:rFonts w:ascii="Times New Roman" w:hAnsi="Times New Roman" w:cs="Times New Roman"/>
          <w:color w:val="000000" w:themeColor="text1"/>
          <w:sz w:val="24"/>
          <w:szCs w:val="24"/>
        </w:rPr>
        <w:t xml:space="preserve">% color </w:t>
      </w:r>
      <w:r w:rsidR="00E30253" w:rsidRPr="00E30253">
        <w:rPr>
          <w:rFonts w:ascii="Times New Roman" w:hAnsi="Times New Roman" w:cs="Times New Roman"/>
          <w:color w:val="000000" w:themeColor="text1"/>
          <w:sz w:val="24"/>
          <w:szCs w:val="24"/>
        </w:rPr>
        <w:t xml:space="preserve">negro y el 16.6 % color piel, </w:t>
      </w:r>
      <w:r w:rsidRPr="00E30253">
        <w:rPr>
          <w:rFonts w:ascii="Times New Roman" w:hAnsi="Times New Roman" w:cs="Times New Roman"/>
          <w:color w:val="000000" w:themeColor="text1"/>
          <w:sz w:val="24"/>
          <w:szCs w:val="24"/>
        </w:rPr>
        <w:t>(Cuadro N° 3).</w:t>
      </w:r>
    </w:p>
    <w:p w:rsidR="00AE099D" w:rsidRDefault="00AE099D" w:rsidP="00AE099D">
      <w:pPr>
        <w:spacing w:after="0" w:line="360" w:lineRule="auto"/>
        <w:jc w:val="both"/>
        <w:rPr>
          <w:color w:val="FF0000"/>
        </w:rPr>
      </w:pPr>
    </w:p>
    <w:p w:rsidR="000A107E" w:rsidRPr="00E30253" w:rsidRDefault="000A107E" w:rsidP="000A107E">
      <w:pPr>
        <w:spacing w:after="0" w:line="360" w:lineRule="auto"/>
        <w:jc w:val="both"/>
        <w:rPr>
          <w:rFonts w:ascii="Times New Roman" w:hAnsi="Times New Roman" w:cs="Times New Roman"/>
          <w:color w:val="000000" w:themeColor="text1"/>
          <w:sz w:val="24"/>
          <w:szCs w:val="24"/>
        </w:rPr>
      </w:pPr>
      <w:r w:rsidRPr="00E30253">
        <w:rPr>
          <w:rFonts w:ascii="Times New Roman" w:hAnsi="Times New Roman" w:cs="Times New Roman"/>
          <w:color w:val="000000" w:themeColor="text1"/>
          <w:sz w:val="24"/>
          <w:szCs w:val="24"/>
        </w:rPr>
        <w:t xml:space="preserve">Para la variable </w:t>
      </w:r>
      <w:r w:rsidR="00E1753B" w:rsidRPr="00E30253">
        <w:rPr>
          <w:rFonts w:ascii="Times New Roman" w:hAnsi="Times New Roman" w:cs="Times New Roman"/>
          <w:b/>
          <w:color w:val="000000" w:themeColor="text1"/>
          <w:sz w:val="24"/>
          <w:szCs w:val="24"/>
        </w:rPr>
        <w:t>Color de la cubierta del grano</w:t>
      </w:r>
      <w:r w:rsidR="00D82FE8" w:rsidRPr="00E30253">
        <w:rPr>
          <w:rFonts w:ascii="Times New Roman" w:hAnsi="Times New Roman" w:cs="Times New Roman"/>
          <w:color w:val="000000" w:themeColor="text1"/>
          <w:sz w:val="24"/>
          <w:szCs w:val="24"/>
        </w:rPr>
        <w:t xml:space="preserve">, de los </w:t>
      </w:r>
      <w:r w:rsidR="00F1081A">
        <w:rPr>
          <w:rFonts w:ascii="Times New Roman" w:hAnsi="Times New Roman" w:cs="Times New Roman"/>
          <w:color w:val="000000" w:themeColor="text1"/>
          <w:sz w:val="24"/>
          <w:szCs w:val="24"/>
        </w:rPr>
        <w:t>cultivare</w:t>
      </w:r>
      <w:r w:rsidR="00D82FE8" w:rsidRPr="00E30253">
        <w:rPr>
          <w:rFonts w:ascii="Times New Roman" w:hAnsi="Times New Roman" w:cs="Times New Roman"/>
          <w:color w:val="000000" w:themeColor="text1"/>
          <w:sz w:val="24"/>
          <w:szCs w:val="24"/>
        </w:rPr>
        <w:t>s evaluado</w:t>
      </w:r>
      <w:r w:rsidR="00E30253">
        <w:rPr>
          <w:rFonts w:ascii="Times New Roman" w:hAnsi="Times New Roman" w:cs="Times New Roman"/>
          <w:color w:val="000000" w:themeColor="text1"/>
          <w:sz w:val="24"/>
          <w:szCs w:val="24"/>
        </w:rPr>
        <w:t>s se registró que el 58.4</w:t>
      </w:r>
      <w:r w:rsidRPr="00E30253">
        <w:rPr>
          <w:rFonts w:ascii="Times New Roman" w:hAnsi="Times New Roman" w:cs="Times New Roman"/>
          <w:color w:val="000000" w:themeColor="text1"/>
          <w:sz w:val="24"/>
          <w:szCs w:val="24"/>
        </w:rPr>
        <w:t xml:space="preserve"> %</w:t>
      </w:r>
      <w:r w:rsidR="00E30253">
        <w:rPr>
          <w:rFonts w:ascii="Times New Roman" w:hAnsi="Times New Roman" w:cs="Times New Roman"/>
          <w:color w:val="000000" w:themeColor="text1"/>
          <w:sz w:val="24"/>
          <w:szCs w:val="24"/>
        </w:rPr>
        <w:t xml:space="preserve"> presentó color amarillo ligero, el 25 % amarillo medio y 16.6</w:t>
      </w:r>
      <w:r w:rsidRPr="00E30253">
        <w:rPr>
          <w:rFonts w:ascii="Times New Roman" w:hAnsi="Times New Roman" w:cs="Times New Roman"/>
          <w:color w:val="000000" w:themeColor="text1"/>
          <w:sz w:val="24"/>
          <w:szCs w:val="24"/>
        </w:rPr>
        <w:t xml:space="preserve"> % verdoso, (Cuadro N° 3).</w:t>
      </w:r>
    </w:p>
    <w:p w:rsidR="000A107E" w:rsidRDefault="000A107E" w:rsidP="000A107E">
      <w:pPr>
        <w:spacing w:after="0" w:line="360" w:lineRule="auto"/>
        <w:jc w:val="both"/>
        <w:rPr>
          <w:rFonts w:ascii="Times New Roman" w:hAnsi="Times New Roman" w:cs="Times New Roman"/>
          <w:color w:val="FF0000"/>
          <w:sz w:val="24"/>
          <w:szCs w:val="24"/>
        </w:rPr>
      </w:pPr>
    </w:p>
    <w:p w:rsidR="00F1081A" w:rsidRDefault="00F1081A" w:rsidP="000A107E">
      <w:pPr>
        <w:spacing w:after="0" w:line="360" w:lineRule="auto"/>
        <w:jc w:val="both"/>
        <w:rPr>
          <w:rFonts w:ascii="Times New Roman" w:hAnsi="Times New Roman" w:cs="Times New Roman"/>
          <w:sz w:val="24"/>
          <w:szCs w:val="24"/>
        </w:rPr>
      </w:pPr>
      <w:r w:rsidRPr="00F1081A">
        <w:rPr>
          <w:rFonts w:ascii="Times New Roman" w:hAnsi="Times New Roman" w:cs="Times New Roman"/>
          <w:sz w:val="24"/>
          <w:szCs w:val="24"/>
        </w:rPr>
        <w:t xml:space="preserve">Estos descriptores cualitativos, son muy importantes en relación a la </w:t>
      </w:r>
      <w:r w:rsidRPr="006B71CE">
        <w:rPr>
          <w:rFonts w:ascii="Times New Roman" w:hAnsi="Times New Roman" w:cs="Times New Roman"/>
          <w:sz w:val="24"/>
          <w:szCs w:val="24"/>
        </w:rPr>
        <w:t xml:space="preserve">aceptabilidad </w:t>
      </w:r>
      <w:r w:rsidRPr="00F1081A">
        <w:rPr>
          <w:rFonts w:ascii="Times New Roman" w:hAnsi="Times New Roman" w:cs="Times New Roman"/>
          <w:sz w:val="24"/>
          <w:szCs w:val="24"/>
        </w:rPr>
        <w:t xml:space="preserve">en los diferentes segmentos </w:t>
      </w:r>
      <w:r>
        <w:rPr>
          <w:rFonts w:ascii="Times New Roman" w:hAnsi="Times New Roman" w:cs="Times New Roman"/>
          <w:sz w:val="24"/>
          <w:szCs w:val="24"/>
        </w:rPr>
        <w:t>de la cadena de valor de la soya.</w:t>
      </w:r>
    </w:p>
    <w:p w:rsidR="00F1081A" w:rsidRDefault="00F1081A" w:rsidP="000A107E">
      <w:pPr>
        <w:spacing w:after="0" w:line="360" w:lineRule="auto"/>
        <w:jc w:val="both"/>
        <w:rPr>
          <w:rFonts w:ascii="Times New Roman" w:hAnsi="Times New Roman" w:cs="Times New Roman"/>
          <w:sz w:val="24"/>
          <w:szCs w:val="24"/>
        </w:rPr>
      </w:pPr>
    </w:p>
    <w:p w:rsidR="00F1081A" w:rsidRDefault="00F1081A" w:rsidP="000A107E">
      <w:pPr>
        <w:spacing w:after="0" w:line="360" w:lineRule="auto"/>
        <w:jc w:val="both"/>
        <w:rPr>
          <w:rFonts w:ascii="Times New Roman" w:hAnsi="Times New Roman" w:cs="Times New Roman"/>
          <w:sz w:val="24"/>
          <w:szCs w:val="24"/>
        </w:rPr>
      </w:pPr>
    </w:p>
    <w:p w:rsidR="00F1081A" w:rsidRDefault="00F1081A" w:rsidP="000A107E">
      <w:pPr>
        <w:spacing w:after="0" w:line="360" w:lineRule="auto"/>
        <w:jc w:val="both"/>
        <w:rPr>
          <w:rFonts w:ascii="Times New Roman" w:hAnsi="Times New Roman" w:cs="Times New Roman"/>
          <w:sz w:val="24"/>
          <w:szCs w:val="24"/>
        </w:rPr>
      </w:pPr>
    </w:p>
    <w:p w:rsidR="00F1081A" w:rsidRDefault="00F1081A" w:rsidP="000A107E">
      <w:pPr>
        <w:spacing w:after="0" w:line="360" w:lineRule="auto"/>
        <w:jc w:val="both"/>
        <w:rPr>
          <w:rFonts w:ascii="Times New Roman" w:hAnsi="Times New Roman" w:cs="Times New Roman"/>
          <w:sz w:val="24"/>
          <w:szCs w:val="24"/>
        </w:rPr>
      </w:pPr>
    </w:p>
    <w:p w:rsidR="00F1081A" w:rsidRDefault="00F1081A" w:rsidP="000A107E">
      <w:pPr>
        <w:spacing w:after="0" w:line="360" w:lineRule="auto"/>
        <w:jc w:val="both"/>
        <w:rPr>
          <w:rFonts w:ascii="Times New Roman" w:hAnsi="Times New Roman" w:cs="Times New Roman"/>
          <w:sz w:val="24"/>
          <w:szCs w:val="24"/>
        </w:rPr>
      </w:pPr>
    </w:p>
    <w:p w:rsidR="00F1081A" w:rsidRDefault="00F1081A" w:rsidP="000A107E">
      <w:pPr>
        <w:spacing w:after="0" w:line="360" w:lineRule="auto"/>
        <w:jc w:val="both"/>
        <w:rPr>
          <w:rFonts w:ascii="Times New Roman" w:hAnsi="Times New Roman" w:cs="Times New Roman"/>
          <w:sz w:val="24"/>
          <w:szCs w:val="24"/>
        </w:rPr>
      </w:pPr>
    </w:p>
    <w:p w:rsidR="00F1081A" w:rsidRDefault="00F1081A" w:rsidP="000A107E">
      <w:pPr>
        <w:spacing w:after="0" w:line="360" w:lineRule="auto"/>
        <w:jc w:val="both"/>
        <w:rPr>
          <w:rFonts w:ascii="Times New Roman" w:hAnsi="Times New Roman" w:cs="Times New Roman"/>
          <w:sz w:val="24"/>
          <w:szCs w:val="24"/>
        </w:rPr>
      </w:pPr>
    </w:p>
    <w:p w:rsidR="00F1081A" w:rsidRDefault="00F1081A" w:rsidP="000A107E">
      <w:pPr>
        <w:spacing w:after="0" w:line="360" w:lineRule="auto"/>
        <w:jc w:val="both"/>
        <w:rPr>
          <w:rFonts w:ascii="Times New Roman" w:hAnsi="Times New Roman" w:cs="Times New Roman"/>
          <w:sz w:val="24"/>
          <w:szCs w:val="24"/>
        </w:rPr>
      </w:pPr>
    </w:p>
    <w:p w:rsidR="00F1081A" w:rsidRDefault="00F1081A" w:rsidP="000A107E">
      <w:pPr>
        <w:spacing w:after="0" w:line="360" w:lineRule="auto"/>
        <w:jc w:val="both"/>
        <w:rPr>
          <w:rFonts w:ascii="Times New Roman" w:hAnsi="Times New Roman" w:cs="Times New Roman"/>
          <w:sz w:val="24"/>
          <w:szCs w:val="24"/>
        </w:rPr>
      </w:pPr>
    </w:p>
    <w:p w:rsidR="00F1081A" w:rsidRPr="00F1081A" w:rsidRDefault="00F1081A" w:rsidP="000A107E">
      <w:pPr>
        <w:spacing w:after="0" w:line="360" w:lineRule="auto"/>
        <w:jc w:val="both"/>
        <w:rPr>
          <w:rFonts w:ascii="Times New Roman" w:hAnsi="Times New Roman" w:cs="Times New Roman"/>
          <w:sz w:val="24"/>
          <w:szCs w:val="24"/>
        </w:rPr>
      </w:pPr>
    </w:p>
    <w:p w:rsidR="00E05750" w:rsidRPr="00E94887" w:rsidRDefault="00644D2E" w:rsidP="00E05750">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5</w:t>
      </w:r>
      <w:r w:rsidR="00E05750" w:rsidRPr="00E94887">
        <w:rPr>
          <w:rFonts w:ascii="Times New Roman" w:hAnsi="Times New Roman" w:cs="Times New Roman"/>
          <w:b/>
          <w:sz w:val="24"/>
          <w:szCs w:val="24"/>
        </w:rPr>
        <w:t xml:space="preserve">.3. </w:t>
      </w:r>
      <w:r w:rsidR="00E94887" w:rsidRPr="00E94887">
        <w:rPr>
          <w:rFonts w:ascii="Times New Roman" w:hAnsi="Times New Roman" w:cs="Times New Roman"/>
          <w:b/>
          <w:sz w:val="24"/>
          <w:szCs w:val="24"/>
        </w:rPr>
        <w:t>Contrastes ortogonales</w:t>
      </w:r>
    </w:p>
    <w:p w:rsidR="00E05750" w:rsidRDefault="00E05750" w:rsidP="00E05750">
      <w:pPr>
        <w:spacing w:after="0" w:line="360" w:lineRule="auto"/>
        <w:jc w:val="both"/>
        <w:rPr>
          <w:rFonts w:ascii="Times New Roman" w:hAnsi="Times New Roman" w:cs="Times New Roman"/>
          <w:b/>
          <w:sz w:val="28"/>
          <w:szCs w:val="28"/>
        </w:rPr>
      </w:pPr>
    </w:p>
    <w:p w:rsidR="00E05750" w:rsidRPr="00E05750" w:rsidRDefault="00E05750" w:rsidP="00E05750">
      <w:pPr>
        <w:tabs>
          <w:tab w:val="left" w:pos="8504"/>
        </w:tabs>
        <w:autoSpaceDE w:val="0"/>
        <w:autoSpaceDN w:val="0"/>
        <w:adjustRightInd w:val="0"/>
        <w:spacing w:after="0" w:line="360" w:lineRule="auto"/>
        <w:ind w:right="-1"/>
        <w:jc w:val="both"/>
        <w:rPr>
          <w:rFonts w:ascii="Times New Roman" w:hAnsi="Times New Roman" w:cs="Times New Roman"/>
          <w:sz w:val="24"/>
          <w:szCs w:val="24"/>
        </w:rPr>
      </w:pPr>
      <w:r w:rsidRPr="00E05750">
        <w:rPr>
          <w:rFonts w:ascii="Times New Roman" w:hAnsi="Times New Roman" w:cs="Times New Roman"/>
          <w:b/>
          <w:sz w:val="24"/>
          <w:szCs w:val="24"/>
        </w:rPr>
        <w:t>Cuadro Nº 4.</w:t>
      </w:r>
      <w:r w:rsidRPr="00E05750">
        <w:rPr>
          <w:rFonts w:ascii="Times New Roman" w:hAnsi="Times New Roman" w:cs="Times New Roman"/>
          <w:sz w:val="24"/>
          <w:szCs w:val="24"/>
        </w:rPr>
        <w:t xml:space="preserve"> Contrastes </w:t>
      </w:r>
      <w:r w:rsidR="00914EBC">
        <w:rPr>
          <w:rFonts w:ascii="Times New Roman" w:hAnsi="Times New Roman" w:cs="Times New Roman"/>
          <w:sz w:val="24"/>
          <w:szCs w:val="24"/>
        </w:rPr>
        <w:t>establecido</w:t>
      </w:r>
      <w:r w:rsidRPr="00E05750">
        <w:rPr>
          <w:rFonts w:ascii="Times New Roman" w:hAnsi="Times New Roman" w:cs="Times New Roman"/>
          <w:sz w:val="24"/>
          <w:szCs w:val="24"/>
        </w:rPr>
        <w:t>s en base a las medias de Líneas vs. Variedades.</w:t>
      </w:r>
    </w:p>
    <w:p w:rsidR="00E05750" w:rsidRPr="00644D2E" w:rsidRDefault="00E05750" w:rsidP="00E05750">
      <w:pPr>
        <w:spacing w:after="0" w:line="360" w:lineRule="auto"/>
        <w:jc w:val="both"/>
        <w:rPr>
          <w:rFonts w:ascii="Times New Roman" w:hAnsi="Times New Roman" w:cs="Times New Roman"/>
          <w:sz w:val="24"/>
          <w:szCs w:val="24"/>
        </w:rPr>
      </w:pPr>
    </w:p>
    <w:tbl>
      <w:tblPr>
        <w:tblStyle w:val="Tablaconcuadrcula"/>
        <w:tblW w:w="5000" w:type="pct"/>
        <w:tblLayout w:type="fixed"/>
        <w:tblLook w:val="04A0" w:firstRow="1" w:lastRow="0" w:firstColumn="1" w:lastColumn="0" w:noHBand="0" w:noVBand="1"/>
      </w:tblPr>
      <w:tblGrid>
        <w:gridCol w:w="4247"/>
        <w:gridCol w:w="1276"/>
        <w:gridCol w:w="2405"/>
      </w:tblGrid>
      <w:tr w:rsidR="001B4A20" w:rsidRPr="00D558AB" w:rsidTr="00F1081A">
        <w:trPr>
          <w:trHeight w:val="397"/>
        </w:trPr>
        <w:tc>
          <w:tcPr>
            <w:tcW w:w="2678" w:type="pct"/>
            <w:vMerge w:val="restart"/>
            <w:vAlign w:val="bottom"/>
          </w:tcPr>
          <w:p w:rsidR="001B4A20" w:rsidRPr="00D558AB" w:rsidRDefault="001B4A20" w:rsidP="001B4A20">
            <w:pPr>
              <w:spacing w:after="0" w:line="240" w:lineRule="auto"/>
              <w:jc w:val="center"/>
              <w:rPr>
                <w:rFonts w:cs="Times New Roman"/>
                <w:b/>
                <w:sz w:val="24"/>
                <w:szCs w:val="24"/>
              </w:rPr>
            </w:pPr>
            <w:r w:rsidRPr="00D558AB">
              <w:rPr>
                <w:rFonts w:cs="Times New Roman"/>
                <w:b/>
                <w:sz w:val="24"/>
                <w:szCs w:val="24"/>
              </w:rPr>
              <w:t>Variables</w:t>
            </w:r>
          </w:p>
        </w:tc>
        <w:tc>
          <w:tcPr>
            <w:tcW w:w="2322" w:type="pct"/>
            <w:gridSpan w:val="2"/>
            <w:vAlign w:val="bottom"/>
          </w:tcPr>
          <w:p w:rsidR="001B4A20" w:rsidRDefault="001B4A20" w:rsidP="003B767B">
            <w:pPr>
              <w:spacing w:after="0" w:line="240" w:lineRule="auto"/>
              <w:jc w:val="center"/>
              <w:rPr>
                <w:rFonts w:cs="Times New Roman"/>
                <w:b/>
                <w:sz w:val="24"/>
                <w:szCs w:val="24"/>
              </w:rPr>
            </w:pPr>
            <w:r w:rsidRPr="00D558AB">
              <w:rPr>
                <w:rFonts w:cs="Times New Roman"/>
                <w:b/>
                <w:sz w:val="24"/>
                <w:szCs w:val="24"/>
              </w:rPr>
              <w:t>Promedios</w:t>
            </w:r>
          </w:p>
        </w:tc>
      </w:tr>
      <w:tr w:rsidR="00E05750" w:rsidRPr="00D558AB" w:rsidTr="00F1081A">
        <w:trPr>
          <w:trHeight w:val="397"/>
        </w:trPr>
        <w:tc>
          <w:tcPr>
            <w:tcW w:w="2678" w:type="pct"/>
            <w:vMerge/>
            <w:vAlign w:val="bottom"/>
          </w:tcPr>
          <w:p w:rsidR="00E05750" w:rsidRPr="00D558AB" w:rsidRDefault="00E05750" w:rsidP="003B767B">
            <w:pPr>
              <w:spacing w:after="0" w:line="240" w:lineRule="auto"/>
              <w:rPr>
                <w:rFonts w:cs="Times New Roman"/>
                <w:b/>
                <w:sz w:val="24"/>
                <w:szCs w:val="24"/>
              </w:rPr>
            </w:pPr>
          </w:p>
        </w:tc>
        <w:tc>
          <w:tcPr>
            <w:tcW w:w="805" w:type="pct"/>
            <w:vAlign w:val="bottom"/>
          </w:tcPr>
          <w:p w:rsidR="00F1081A" w:rsidRDefault="00E05750" w:rsidP="00C917DB">
            <w:pPr>
              <w:spacing w:after="0" w:line="240" w:lineRule="auto"/>
              <w:jc w:val="center"/>
              <w:rPr>
                <w:rFonts w:cs="Times New Roman"/>
                <w:b/>
                <w:sz w:val="24"/>
                <w:szCs w:val="24"/>
              </w:rPr>
            </w:pPr>
            <w:r>
              <w:rPr>
                <w:rFonts w:cs="Times New Roman"/>
                <w:b/>
                <w:sz w:val="24"/>
                <w:szCs w:val="24"/>
              </w:rPr>
              <w:t>Líneas</w:t>
            </w:r>
          </w:p>
          <w:p w:rsidR="00C917DB" w:rsidRPr="00D558AB" w:rsidRDefault="00C917DB" w:rsidP="00C917DB">
            <w:pPr>
              <w:spacing w:after="0" w:line="240" w:lineRule="auto"/>
              <w:jc w:val="center"/>
              <w:rPr>
                <w:rFonts w:cs="Times New Roman"/>
                <w:b/>
                <w:sz w:val="24"/>
                <w:szCs w:val="24"/>
              </w:rPr>
            </w:pPr>
          </w:p>
        </w:tc>
        <w:tc>
          <w:tcPr>
            <w:tcW w:w="1516" w:type="pct"/>
            <w:vAlign w:val="bottom"/>
          </w:tcPr>
          <w:p w:rsidR="00E05750" w:rsidRDefault="00E05750" w:rsidP="003B767B">
            <w:pPr>
              <w:spacing w:after="0" w:line="240" w:lineRule="auto"/>
              <w:jc w:val="center"/>
              <w:rPr>
                <w:rFonts w:cs="Times New Roman"/>
                <w:b/>
                <w:sz w:val="24"/>
                <w:szCs w:val="24"/>
              </w:rPr>
            </w:pPr>
            <w:r>
              <w:rPr>
                <w:rFonts w:cs="Times New Roman"/>
                <w:b/>
                <w:sz w:val="24"/>
                <w:szCs w:val="24"/>
              </w:rPr>
              <w:t>Variedades</w:t>
            </w:r>
          </w:p>
          <w:p w:rsidR="00F1081A" w:rsidRPr="00C917DB" w:rsidRDefault="00F1081A" w:rsidP="00C917DB">
            <w:pPr>
              <w:spacing w:after="0" w:line="240" w:lineRule="auto"/>
              <w:ind w:left="-108" w:right="-113"/>
              <w:jc w:val="center"/>
              <w:rPr>
                <w:rFonts w:cs="Times New Roman"/>
                <w:b/>
              </w:rPr>
            </w:pPr>
            <w:r w:rsidRPr="00C917DB">
              <w:rPr>
                <w:rFonts w:cs="Times New Roman"/>
                <w:b/>
              </w:rPr>
              <w:t>(INIAP-307/INIAP-310)</w:t>
            </w:r>
          </w:p>
        </w:tc>
      </w:tr>
      <w:tr w:rsidR="00E05750" w:rsidRPr="00D558AB" w:rsidTr="00F1081A">
        <w:trPr>
          <w:trHeight w:val="397"/>
        </w:trPr>
        <w:tc>
          <w:tcPr>
            <w:tcW w:w="2678" w:type="pct"/>
            <w:vAlign w:val="bottom"/>
          </w:tcPr>
          <w:p w:rsidR="00E05750" w:rsidRPr="00D558AB" w:rsidRDefault="003B767B" w:rsidP="003B767B">
            <w:pPr>
              <w:spacing w:after="0" w:line="240" w:lineRule="auto"/>
              <w:rPr>
                <w:rFonts w:cs="Times New Roman"/>
                <w:sz w:val="24"/>
                <w:szCs w:val="24"/>
              </w:rPr>
            </w:pPr>
            <w:r w:rsidRPr="00D558AB">
              <w:rPr>
                <w:rFonts w:cs="Times New Roman"/>
                <w:sz w:val="24"/>
                <w:szCs w:val="24"/>
              </w:rPr>
              <w:t xml:space="preserve">Altura de planta </w:t>
            </w:r>
            <w:r w:rsidR="001B4A20">
              <w:rPr>
                <w:rFonts w:cs="Times New Roman"/>
                <w:sz w:val="24"/>
                <w:szCs w:val="24"/>
              </w:rPr>
              <w:t xml:space="preserve">(AP) </w:t>
            </w:r>
            <w:r w:rsidR="00E05750" w:rsidRPr="00D558AB">
              <w:rPr>
                <w:rFonts w:cs="Times New Roman"/>
                <w:sz w:val="24"/>
                <w:szCs w:val="24"/>
              </w:rPr>
              <w:t>(**)</w:t>
            </w:r>
          </w:p>
        </w:tc>
        <w:tc>
          <w:tcPr>
            <w:tcW w:w="805" w:type="pct"/>
            <w:vAlign w:val="bottom"/>
          </w:tcPr>
          <w:p w:rsidR="00E05750" w:rsidRPr="00D558AB" w:rsidRDefault="007C0211" w:rsidP="00F1081A">
            <w:pPr>
              <w:tabs>
                <w:tab w:val="left" w:pos="742"/>
              </w:tabs>
              <w:spacing w:after="0" w:line="240" w:lineRule="auto"/>
              <w:ind w:left="742" w:hanging="424"/>
              <w:rPr>
                <w:rFonts w:cs="Times New Roman"/>
                <w:sz w:val="24"/>
                <w:szCs w:val="24"/>
              </w:rPr>
            </w:pPr>
            <w:r>
              <w:rPr>
                <w:rFonts w:cs="Times New Roman"/>
                <w:sz w:val="24"/>
                <w:szCs w:val="24"/>
              </w:rPr>
              <w:t>90.3</w:t>
            </w:r>
            <w:r w:rsidR="003B767B">
              <w:rPr>
                <w:rFonts w:cs="Times New Roman"/>
                <w:sz w:val="24"/>
                <w:szCs w:val="24"/>
              </w:rPr>
              <w:t>5</w:t>
            </w:r>
          </w:p>
        </w:tc>
        <w:tc>
          <w:tcPr>
            <w:tcW w:w="1516" w:type="pct"/>
            <w:vAlign w:val="bottom"/>
          </w:tcPr>
          <w:p w:rsidR="00E05750" w:rsidRPr="00D558AB" w:rsidRDefault="003B767B" w:rsidP="00D82FE8">
            <w:pPr>
              <w:spacing w:after="0" w:line="240" w:lineRule="auto"/>
              <w:ind w:left="660"/>
              <w:rPr>
                <w:rFonts w:cs="Times New Roman"/>
                <w:sz w:val="24"/>
                <w:szCs w:val="24"/>
              </w:rPr>
            </w:pPr>
            <w:r>
              <w:rPr>
                <w:rFonts w:cs="Times New Roman"/>
                <w:sz w:val="24"/>
                <w:szCs w:val="24"/>
              </w:rPr>
              <w:t>71.93</w:t>
            </w:r>
          </w:p>
        </w:tc>
      </w:tr>
      <w:tr w:rsidR="00E05750" w:rsidRPr="00D558AB" w:rsidTr="00F1081A">
        <w:trPr>
          <w:trHeight w:val="397"/>
        </w:trPr>
        <w:tc>
          <w:tcPr>
            <w:tcW w:w="2678" w:type="pct"/>
            <w:vAlign w:val="bottom"/>
          </w:tcPr>
          <w:p w:rsidR="00E05750" w:rsidRPr="00C917DB" w:rsidRDefault="003B767B" w:rsidP="003B767B">
            <w:pPr>
              <w:spacing w:after="0" w:line="240" w:lineRule="auto"/>
              <w:rPr>
                <w:rFonts w:cs="Times New Roman"/>
                <w:sz w:val="24"/>
                <w:szCs w:val="24"/>
              </w:rPr>
            </w:pPr>
            <w:r w:rsidRPr="00C917DB">
              <w:rPr>
                <w:rFonts w:cs="Times New Roman"/>
                <w:sz w:val="24"/>
                <w:szCs w:val="24"/>
              </w:rPr>
              <w:t xml:space="preserve">Altura de carga </w:t>
            </w:r>
            <w:r w:rsidR="001B4A20" w:rsidRPr="00C917DB">
              <w:rPr>
                <w:rFonts w:cs="Times New Roman"/>
                <w:sz w:val="24"/>
                <w:szCs w:val="24"/>
              </w:rPr>
              <w:t xml:space="preserve">(AC) </w:t>
            </w:r>
            <w:r w:rsidRPr="00C917DB">
              <w:rPr>
                <w:rFonts w:cs="Times New Roman"/>
                <w:sz w:val="24"/>
                <w:szCs w:val="24"/>
              </w:rPr>
              <w:t>(**)</w:t>
            </w:r>
          </w:p>
        </w:tc>
        <w:tc>
          <w:tcPr>
            <w:tcW w:w="805" w:type="pct"/>
            <w:vAlign w:val="bottom"/>
          </w:tcPr>
          <w:p w:rsidR="00E05750" w:rsidRPr="00D558AB" w:rsidRDefault="00E7657C" w:rsidP="00F1081A">
            <w:pPr>
              <w:tabs>
                <w:tab w:val="left" w:pos="742"/>
              </w:tabs>
              <w:spacing w:after="0" w:line="240" w:lineRule="auto"/>
              <w:ind w:left="742" w:hanging="424"/>
              <w:rPr>
                <w:rFonts w:cs="Times New Roman"/>
                <w:sz w:val="24"/>
                <w:szCs w:val="24"/>
              </w:rPr>
            </w:pPr>
            <w:r>
              <w:rPr>
                <w:rFonts w:cs="Times New Roman"/>
                <w:sz w:val="24"/>
                <w:szCs w:val="24"/>
              </w:rPr>
              <w:t>23.61</w:t>
            </w:r>
          </w:p>
        </w:tc>
        <w:tc>
          <w:tcPr>
            <w:tcW w:w="1516" w:type="pct"/>
            <w:vAlign w:val="bottom"/>
          </w:tcPr>
          <w:p w:rsidR="00E05750" w:rsidRPr="00D558AB" w:rsidRDefault="00E7657C" w:rsidP="00D82FE8">
            <w:pPr>
              <w:spacing w:after="0" w:line="240" w:lineRule="auto"/>
              <w:ind w:left="660"/>
              <w:rPr>
                <w:rFonts w:cs="Times New Roman"/>
                <w:sz w:val="24"/>
                <w:szCs w:val="24"/>
              </w:rPr>
            </w:pPr>
            <w:r>
              <w:rPr>
                <w:rFonts w:cs="Times New Roman"/>
                <w:sz w:val="24"/>
                <w:szCs w:val="24"/>
              </w:rPr>
              <w:t>20.3</w:t>
            </w:r>
          </w:p>
        </w:tc>
      </w:tr>
      <w:tr w:rsidR="00E05750" w:rsidRPr="00D558AB" w:rsidTr="00F1081A">
        <w:trPr>
          <w:trHeight w:val="397"/>
        </w:trPr>
        <w:tc>
          <w:tcPr>
            <w:tcW w:w="2678" w:type="pct"/>
            <w:vAlign w:val="bottom"/>
          </w:tcPr>
          <w:p w:rsidR="00E05750" w:rsidRPr="00C917DB" w:rsidRDefault="003B767B" w:rsidP="003B767B">
            <w:pPr>
              <w:spacing w:after="0" w:line="240" w:lineRule="auto"/>
              <w:rPr>
                <w:rFonts w:cs="Times New Roman"/>
                <w:sz w:val="24"/>
                <w:szCs w:val="24"/>
              </w:rPr>
            </w:pPr>
            <w:r w:rsidRPr="00C917DB">
              <w:rPr>
                <w:rFonts w:cs="Times New Roman"/>
                <w:sz w:val="24"/>
                <w:szCs w:val="24"/>
              </w:rPr>
              <w:t xml:space="preserve">Ramas por planta </w:t>
            </w:r>
            <w:r w:rsidR="001B4A20" w:rsidRPr="00C917DB">
              <w:rPr>
                <w:rFonts w:cs="Times New Roman"/>
                <w:sz w:val="24"/>
                <w:szCs w:val="24"/>
              </w:rPr>
              <w:t xml:space="preserve">(RP) </w:t>
            </w:r>
            <w:r w:rsidRPr="00C917DB">
              <w:rPr>
                <w:rFonts w:cs="Times New Roman"/>
                <w:sz w:val="24"/>
                <w:szCs w:val="24"/>
              </w:rPr>
              <w:t>(**)</w:t>
            </w:r>
          </w:p>
        </w:tc>
        <w:tc>
          <w:tcPr>
            <w:tcW w:w="805" w:type="pct"/>
            <w:vAlign w:val="bottom"/>
          </w:tcPr>
          <w:p w:rsidR="00E05750" w:rsidRPr="00D558AB" w:rsidRDefault="00E7657C" w:rsidP="00F1081A">
            <w:pPr>
              <w:tabs>
                <w:tab w:val="left" w:pos="742"/>
              </w:tabs>
              <w:spacing w:after="0" w:line="240" w:lineRule="auto"/>
              <w:ind w:left="742" w:hanging="424"/>
              <w:rPr>
                <w:rFonts w:cs="Times New Roman"/>
                <w:sz w:val="24"/>
                <w:szCs w:val="24"/>
              </w:rPr>
            </w:pPr>
            <w:r>
              <w:rPr>
                <w:rFonts w:cs="Times New Roman"/>
                <w:sz w:val="24"/>
                <w:szCs w:val="24"/>
              </w:rPr>
              <w:t>5</w:t>
            </w:r>
          </w:p>
        </w:tc>
        <w:tc>
          <w:tcPr>
            <w:tcW w:w="1516" w:type="pct"/>
            <w:vAlign w:val="bottom"/>
          </w:tcPr>
          <w:p w:rsidR="00E05750" w:rsidRPr="00D558AB" w:rsidRDefault="00E7657C" w:rsidP="00D82FE8">
            <w:pPr>
              <w:spacing w:after="0" w:line="240" w:lineRule="auto"/>
              <w:ind w:left="660"/>
              <w:rPr>
                <w:rFonts w:cs="Times New Roman"/>
                <w:sz w:val="24"/>
                <w:szCs w:val="24"/>
              </w:rPr>
            </w:pPr>
            <w:r>
              <w:rPr>
                <w:rFonts w:cs="Times New Roman"/>
                <w:sz w:val="24"/>
                <w:szCs w:val="24"/>
              </w:rPr>
              <w:t>11</w:t>
            </w:r>
          </w:p>
        </w:tc>
      </w:tr>
      <w:tr w:rsidR="003B767B" w:rsidRPr="00D558AB" w:rsidTr="00F1081A">
        <w:trPr>
          <w:trHeight w:val="397"/>
        </w:trPr>
        <w:tc>
          <w:tcPr>
            <w:tcW w:w="2678" w:type="pct"/>
            <w:vAlign w:val="bottom"/>
          </w:tcPr>
          <w:p w:rsidR="003B767B" w:rsidRPr="00D558AB" w:rsidRDefault="003B767B" w:rsidP="003B767B">
            <w:pPr>
              <w:spacing w:after="0" w:line="240" w:lineRule="auto"/>
              <w:rPr>
                <w:rFonts w:cs="Times New Roman"/>
                <w:sz w:val="24"/>
                <w:szCs w:val="24"/>
              </w:rPr>
            </w:pPr>
            <w:r>
              <w:rPr>
                <w:rFonts w:cs="Times New Roman"/>
                <w:sz w:val="24"/>
                <w:szCs w:val="24"/>
              </w:rPr>
              <w:t>Vainas por planta</w:t>
            </w:r>
            <w:r w:rsidR="001B4A20">
              <w:rPr>
                <w:rFonts w:cs="Times New Roman"/>
                <w:sz w:val="24"/>
                <w:szCs w:val="24"/>
              </w:rPr>
              <w:t xml:space="preserve"> (VP)</w:t>
            </w:r>
            <w:r>
              <w:rPr>
                <w:rFonts w:cs="Times New Roman"/>
                <w:sz w:val="24"/>
                <w:szCs w:val="24"/>
              </w:rPr>
              <w:t xml:space="preserve"> </w:t>
            </w:r>
            <w:r w:rsidRPr="00D558AB">
              <w:rPr>
                <w:rFonts w:cs="Times New Roman"/>
                <w:sz w:val="24"/>
                <w:szCs w:val="24"/>
              </w:rPr>
              <w:t>(**)</w:t>
            </w:r>
          </w:p>
        </w:tc>
        <w:tc>
          <w:tcPr>
            <w:tcW w:w="805" w:type="pct"/>
            <w:vAlign w:val="bottom"/>
          </w:tcPr>
          <w:p w:rsidR="003B767B" w:rsidRPr="00D558AB" w:rsidRDefault="00A60048" w:rsidP="00F1081A">
            <w:pPr>
              <w:tabs>
                <w:tab w:val="left" w:pos="742"/>
              </w:tabs>
              <w:spacing w:after="0" w:line="240" w:lineRule="auto"/>
              <w:ind w:left="742" w:hanging="424"/>
              <w:rPr>
                <w:rFonts w:cs="Times New Roman"/>
                <w:sz w:val="24"/>
                <w:szCs w:val="24"/>
              </w:rPr>
            </w:pPr>
            <w:r>
              <w:rPr>
                <w:rFonts w:cs="Times New Roman"/>
                <w:sz w:val="24"/>
                <w:szCs w:val="24"/>
              </w:rPr>
              <w:t>59</w:t>
            </w:r>
          </w:p>
        </w:tc>
        <w:tc>
          <w:tcPr>
            <w:tcW w:w="1516" w:type="pct"/>
            <w:vAlign w:val="bottom"/>
          </w:tcPr>
          <w:p w:rsidR="003B767B" w:rsidRPr="00D558AB" w:rsidRDefault="00E7657C" w:rsidP="00D82FE8">
            <w:pPr>
              <w:spacing w:after="0" w:line="240" w:lineRule="auto"/>
              <w:rPr>
                <w:rFonts w:cs="Times New Roman"/>
                <w:sz w:val="24"/>
                <w:szCs w:val="24"/>
              </w:rPr>
            </w:pPr>
            <w:r>
              <w:rPr>
                <w:rFonts w:cs="Times New Roman"/>
                <w:sz w:val="24"/>
                <w:szCs w:val="24"/>
              </w:rPr>
              <w:t xml:space="preserve">          122</w:t>
            </w:r>
          </w:p>
        </w:tc>
      </w:tr>
      <w:tr w:rsidR="003B767B" w:rsidRPr="00D558AB" w:rsidTr="00F1081A">
        <w:trPr>
          <w:trHeight w:val="397"/>
        </w:trPr>
        <w:tc>
          <w:tcPr>
            <w:tcW w:w="2678" w:type="pct"/>
            <w:vAlign w:val="bottom"/>
          </w:tcPr>
          <w:p w:rsidR="003B767B" w:rsidRPr="00D558AB" w:rsidRDefault="003B767B" w:rsidP="003B767B">
            <w:pPr>
              <w:spacing w:after="0" w:line="240" w:lineRule="auto"/>
              <w:rPr>
                <w:rFonts w:cs="Times New Roman"/>
                <w:sz w:val="24"/>
                <w:szCs w:val="24"/>
              </w:rPr>
            </w:pPr>
            <w:r>
              <w:rPr>
                <w:rFonts w:cs="Times New Roman"/>
                <w:sz w:val="24"/>
                <w:szCs w:val="24"/>
              </w:rPr>
              <w:t xml:space="preserve">Granos por planta </w:t>
            </w:r>
            <w:r w:rsidRPr="00D558AB">
              <w:rPr>
                <w:rFonts w:cs="Times New Roman"/>
                <w:sz w:val="24"/>
                <w:szCs w:val="24"/>
              </w:rPr>
              <w:t>(**)</w:t>
            </w:r>
          </w:p>
        </w:tc>
        <w:tc>
          <w:tcPr>
            <w:tcW w:w="805" w:type="pct"/>
            <w:vAlign w:val="bottom"/>
          </w:tcPr>
          <w:p w:rsidR="003B767B" w:rsidRPr="00D558AB" w:rsidRDefault="0089389E" w:rsidP="00F1081A">
            <w:pPr>
              <w:tabs>
                <w:tab w:val="left" w:pos="742"/>
              </w:tabs>
              <w:spacing w:after="0" w:line="240" w:lineRule="auto"/>
              <w:ind w:hanging="424"/>
              <w:rPr>
                <w:rFonts w:cs="Times New Roman"/>
                <w:sz w:val="24"/>
                <w:szCs w:val="24"/>
              </w:rPr>
            </w:pPr>
            <w:r>
              <w:rPr>
                <w:rFonts w:cs="Times New Roman"/>
                <w:sz w:val="24"/>
                <w:szCs w:val="24"/>
              </w:rPr>
              <w:t xml:space="preserve">           12</w:t>
            </w:r>
            <w:r w:rsidR="00A60048">
              <w:rPr>
                <w:rFonts w:cs="Times New Roman"/>
                <w:sz w:val="24"/>
                <w:szCs w:val="24"/>
              </w:rPr>
              <w:t>6</w:t>
            </w:r>
          </w:p>
        </w:tc>
        <w:tc>
          <w:tcPr>
            <w:tcW w:w="1516" w:type="pct"/>
            <w:vAlign w:val="bottom"/>
          </w:tcPr>
          <w:p w:rsidR="003B767B" w:rsidRPr="00D558AB" w:rsidRDefault="0089389E" w:rsidP="00D82FE8">
            <w:pPr>
              <w:spacing w:after="0" w:line="240" w:lineRule="auto"/>
              <w:rPr>
                <w:rFonts w:cs="Times New Roman"/>
                <w:sz w:val="24"/>
                <w:szCs w:val="24"/>
              </w:rPr>
            </w:pPr>
            <w:r>
              <w:rPr>
                <w:rFonts w:cs="Times New Roman"/>
                <w:sz w:val="24"/>
                <w:szCs w:val="24"/>
              </w:rPr>
              <w:t xml:space="preserve">          </w:t>
            </w:r>
            <w:r w:rsidR="00A60048">
              <w:rPr>
                <w:rFonts w:cs="Times New Roman"/>
                <w:sz w:val="24"/>
                <w:szCs w:val="24"/>
              </w:rPr>
              <w:t>26</w:t>
            </w:r>
            <w:r>
              <w:rPr>
                <w:rFonts w:cs="Times New Roman"/>
                <w:sz w:val="24"/>
                <w:szCs w:val="24"/>
              </w:rPr>
              <w:t>5</w:t>
            </w:r>
          </w:p>
        </w:tc>
      </w:tr>
      <w:tr w:rsidR="0089389E" w:rsidRPr="00D558AB" w:rsidTr="00F1081A">
        <w:trPr>
          <w:trHeight w:val="397"/>
        </w:trPr>
        <w:tc>
          <w:tcPr>
            <w:tcW w:w="2678" w:type="pct"/>
            <w:vAlign w:val="bottom"/>
          </w:tcPr>
          <w:p w:rsidR="0089389E" w:rsidRDefault="0089389E" w:rsidP="00F1081A">
            <w:pPr>
              <w:spacing w:after="0" w:line="240" w:lineRule="auto"/>
              <w:ind w:right="-108"/>
              <w:rPr>
                <w:rFonts w:cs="Times New Roman"/>
                <w:sz w:val="24"/>
                <w:szCs w:val="24"/>
              </w:rPr>
            </w:pPr>
            <w:r>
              <w:rPr>
                <w:rFonts w:cs="Times New Roman"/>
                <w:sz w:val="24"/>
                <w:szCs w:val="24"/>
              </w:rPr>
              <w:t>R</w:t>
            </w:r>
            <w:r w:rsidR="001B4A20">
              <w:rPr>
                <w:rFonts w:cs="Times New Roman"/>
                <w:sz w:val="24"/>
                <w:szCs w:val="24"/>
              </w:rPr>
              <w:t xml:space="preserve">endimiento por hectárea </w:t>
            </w:r>
            <w:r w:rsidR="001B4A20" w:rsidRPr="00DE404E">
              <w:rPr>
                <w:rFonts w:cs="Times New Roman"/>
                <w:sz w:val="24"/>
                <w:szCs w:val="26"/>
              </w:rPr>
              <w:t>(R-kg/ha)</w:t>
            </w:r>
            <w:r w:rsidR="001B4A20">
              <w:rPr>
                <w:rFonts w:cs="Times New Roman"/>
                <w:sz w:val="24"/>
                <w:szCs w:val="26"/>
              </w:rPr>
              <w:t xml:space="preserve"> </w:t>
            </w:r>
            <w:r w:rsidR="001B4A20" w:rsidRPr="00727107">
              <w:rPr>
                <w:sz w:val="24"/>
                <w:szCs w:val="24"/>
              </w:rPr>
              <w:t xml:space="preserve">(**)     </w:t>
            </w:r>
          </w:p>
        </w:tc>
        <w:tc>
          <w:tcPr>
            <w:tcW w:w="805" w:type="pct"/>
            <w:vAlign w:val="bottom"/>
          </w:tcPr>
          <w:p w:rsidR="0089389E" w:rsidRPr="00D558AB" w:rsidRDefault="0089389E" w:rsidP="00F1081A">
            <w:pPr>
              <w:tabs>
                <w:tab w:val="left" w:pos="742"/>
              </w:tabs>
              <w:spacing w:after="0" w:line="240" w:lineRule="auto"/>
              <w:jc w:val="both"/>
              <w:rPr>
                <w:rFonts w:cs="Times New Roman"/>
                <w:sz w:val="24"/>
                <w:szCs w:val="24"/>
              </w:rPr>
            </w:pPr>
            <w:r>
              <w:rPr>
                <w:rFonts w:cs="Times New Roman"/>
                <w:sz w:val="24"/>
                <w:szCs w:val="24"/>
              </w:rPr>
              <w:t xml:space="preserve">    </w:t>
            </w:r>
            <w:r w:rsidR="00F1081A">
              <w:rPr>
                <w:rFonts w:cs="Times New Roman"/>
                <w:sz w:val="24"/>
                <w:szCs w:val="24"/>
              </w:rPr>
              <w:t xml:space="preserve">2197.53            </w:t>
            </w:r>
          </w:p>
        </w:tc>
        <w:tc>
          <w:tcPr>
            <w:tcW w:w="1516" w:type="pct"/>
            <w:vAlign w:val="bottom"/>
          </w:tcPr>
          <w:p w:rsidR="0089389E" w:rsidRPr="00D558AB" w:rsidRDefault="0089389E" w:rsidP="00F1081A">
            <w:pPr>
              <w:spacing w:after="0" w:line="240" w:lineRule="auto"/>
              <w:jc w:val="both"/>
              <w:rPr>
                <w:rFonts w:cs="Times New Roman"/>
                <w:sz w:val="24"/>
                <w:szCs w:val="24"/>
              </w:rPr>
            </w:pPr>
            <w:r>
              <w:rPr>
                <w:rFonts w:cs="Times New Roman"/>
                <w:sz w:val="24"/>
                <w:szCs w:val="24"/>
              </w:rPr>
              <w:t xml:space="preserve">        5060.3</w:t>
            </w:r>
          </w:p>
        </w:tc>
      </w:tr>
    </w:tbl>
    <w:p w:rsidR="00E05750" w:rsidRDefault="00E05750" w:rsidP="00E05750">
      <w:pPr>
        <w:spacing w:after="0" w:line="360" w:lineRule="auto"/>
        <w:jc w:val="both"/>
        <w:rPr>
          <w:rFonts w:ascii="Times New Roman" w:hAnsi="Times New Roman" w:cs="Times New Roman"/>
          <w:b/>
          <w:sz w:val="28"/>
          <w:szCs w:val="28"/>
        </w:rPr>
      </w:pPr>
    </w:p>
    <w:p w:rsidR="001B4A20" w:rsidRPr="00D82FE8" w:rsidRDefault="00E05750" w:rsidP="001B4A20">
      <w:pPr>
        <w:spacing w:after="0" w:line="360" w:lineRule="auto"/>
        <w:jc w:val="both"/>
        <w:rPr>
          <w:rFonts w:ascii="Times New Roman" w:hAnsi="Times New Roman" w:cs="Times New Roman"/>
          <w:color w:val="000000" w:themeColor="text1"/>
          <w:sz w:val="24"/>
          <w:szCs w:val="24"/>
        </w:rPr>
      </w:pPr>
      <w:r w:rsidRPr="00D82FE8">
        <w:rPr>
          <w:rFonts w:ascii="Times New Roman" w:hAnsi="Times New Roman" w:cs="Times New Roman"/>
          <w:color w:val="000000" w:themeColor="text1"/>
          <w:sz w:val="24"/>
        </w:rPr>
        <w:t>Los contrastes y comparaciones ortogonales pla</w:t>
      </w:r>
      <w:r w:rsidR="00D82FE8" w:rsidRPr="00D82FE8">
        <w:rPr>
          <w:rFonts w:ascii="Times New Roman" w:hAnsi="Times New Roman" w:cs="Times New Roman"/>
          <w:color w:val="000000" w:themeColor="text1"/>
          <w:sz w:val="24"/>
        </w:rPr>
        <w:t>nteadas (Cuadro N° 4), determinaron</w:t>
      </w:r>
      <w:r w:rsidRPr="00D82FE8">
        <w:rPr>
          <w:rFonts w:ascii="Times New Roman" w:hAnsi="Times New Roman" w:cs="Times New Roman"/>
          <w:color w:val="000000" w:themeColor="text1"/>
          <w:sz w:val="24"/>
        </w:rPr>
        <w:t xml:space="preserve"> las tendencias de comportamiento entre las medias analizadas, al comparar </w:t>
      </w:r>
      <w:r w:rsidR="00E7657C" w:rsidRPr="00D82FE8">
        <w:rPr>
          <w:rFonts w:ascii="Times New Roman" w:hAnsi="Times New Roman" w:cs="Times New Roman"/>
          <w:color w:val="000000" w:themeColor="text1"/>
          <w:sz w:val="24"/>
          <w:szCs w:val="24"/>
        </w:rPr>
        <w:t xml:space="preserve">Líneas vs. </w:t>
      </w:r>
      <w:r w:rsidRPr="00D82FE8">
        <w:rPr>
          <w:rFonts w:ascii="Times New Roman" w:hAnsi="Times New Roman" w:cs="Times New Roman"/>
          <w:color w:val="000000" w:themeColor="text1"/>
          <w:sz w:val="24"/>
          <w:szCs w:val="24"/>
        </w:rPr>
        <w:t>Variedades</w:t>
      </w:r>
      <w:r w:rsidRPr="00D82FE8">
        <w:rPr>
          <w:rFonts w:ascii="Times New Roman" w:hAnsi="Times New Roman" w:cs="Times New Roman"/>
          <w:color w:val="000000" w:themeColor="text1"/>
          <w:sz w:val="24"/>
        </w:rPr>
        <w:t>, se estableció que hubieron diferencia</w:t>
      </w:r>
      <w:r w:rsidR="00E7657C" w:rsidRPr="00D82FE8">
        <w:rPr>
          <w:rFonts w:ascii="Times New Roman" w:hAnsi="Times New Roman" w:cs="Times New Roman"/>
          <w:color w:val="000000" w:themeColor="text1"/>
          <w:sz w:val="24"/>
        </w:rPr>
        <w:t>s</w:t>
      </w:r>
      <w:r w:rsidRPr="00D82FE8">
        <w:rPr>
          <w:rFonts w:ascii="Times New Roman" w:hAnsi="Times New Roman" w:cs="Times New Roman"/>
          <w:color w:val="000000" w:themeColor="text1"/>
          <w:sz w:val="24"/>
        </w:rPr>
        <w:t xml:space="preserve"> estadística</w:t>
      </w:r>
      <w:r w:rsidR="00E7657C" w:rsidRPr="00D82FE8">
        <w:rPr>
          <w:rFonts w:ascii="Times New Roman" w:hAnsi="Times New Roman" w:cs="Times New Roman"/>
          <w:color w:val="000000" w:themeColor="text1"/>
          <w:sz w:val="24"/>
        </w:rPr>
        <w:t xml:space="preserve">s </w:t>
      </w:r>
      <w:r w:rsidRPr="00D82FE8">
        <w:rPr>
          <w:rFonts w:ascii="Times New Roman" w:hAnsi="Times New Roman" w:cs="Times New Roman"/>
          <w:color w:val="000000" w:themeColor="text1"/>
          <w:sz w:val="24"/>
        </w:rPr>
        <w:t>altamente significativa</w:t>
      </w:r>
      <w:r w:rsidR="00E7657C" w:rsidRPr="00D82FE8">
        <w:rPr>
          <w:rFonts w:ascii="Times New Roman" w:hAnsi="Times New Roman" w:cs="Times New Roman"/>
          <w:color w:val="000000" w:themeColor="text1"/>
          <w:sz w:val="24"/>
        </w:rPr>
        <w:t>s</w:t>
      </w:r>
      <w:r w:rsidRPr="00D82FE8">
        <w:rPr>
          <w:rFonts w:ascii="Times New Roman" w:hAnsi="Times New Roman" w:cs="Times New Roman"/>
          <w:color w:val="000000" w:themeColor="text1"/>
          <w:sz w:val="24"/>
        </w:rPr>
        <w:t xml:space="preserve"> (**) para la</w:t>
      </w:r>
      <w:r w:rsidR="00E7657C" w:rsidRPr="00D82FE8">
        <w:rPr>
          <w:rFonts w:ascii="Times New Roman" w:hAnsi="Times New Roman" w:cs="Times New Roman"/>
          <w:color w:val="000000" w:themeColor="text1"/>
          <w:sz w:val="24"/>
        </w:rPr>
        <w:t>s</w:t>
      </w:r>
      <w:r w:rsidRPr="00D82FE8">
        <w:rPr>
          <w:rFonts w:ascii="Times New Roman" w:hAnsi="Times New Roman" w:cs="Times New Roman"/>
          <w:color w:val="000000" w:themeColor="text1"/>
          <w:sz w:val="24"/>
        </w:rPr>
        <w:t xml:space="preserve"> variable</w:t>
      </w:r>
      <w:r w:rsidR="00E7657C" w:rsidRPr="00D82FE8">
        <w:rPr>
          <w:rFonts w:ascii="Times New Roman" w:hAnsi="Times New Roman" w:cs="Times New Roman"/>
          <w:color w:val="000000" w:themeColor="text1"/>
          <w:sz w:val="24"/>
        </w:rPr>
        <w:t xml:space="preserve">s: </w:t>
      </w:r>
      <w:r w:rsidRPr="00D82FE8">
        <w:rPr>
          <w:rFonts w:ascii="Times New Roman" w:hAnsi="Times New Roman" w:cs="Times New Roman"/>
          <w:color w:val="000000" w:themeColor="text1"/>
          <w:sz w:val="24"/>
          <w:szCs w:val="24"/>
        </w:rPr>
        <w:t>Altura de planta</w:t>
      </w:r>
      <w:r w:rsidR="00E7657C" w:rsidRPr="00D82FE8">
        <w:rPr>
          <w:rFonts w:ascii="Times New Roman" w:hAnsi="Times New Roman" w:cs="Times New Roman"/>
          <w:color w:val="000000" w:themeColor="text1"/>
          <w:sz w:val="24"/>
          <w:szCs w:val="24"/>
        </w:rPr>
        <w:t>, Altura de carga, Ramas p</w:t>
      </w:r>
      <w:r w:rsidR="00D82FE8" w:rsidRPr="00D82FE8">
        <w:rPr>
          <w:rFonts w:ascii="Times New Roman" w:hAnsi="Times New Roman" w:cs="Times New Roman"/>
          <w:color w:val="000000" w:themeColor="text1"/>
          <w:sz w:val="24"/>
          <w:szCs w:val="24"/>
        </w:rPr>
        <w:t xml:space="preserve">or  planta, Vainas por planta, </w:t>
      </w:r>
      <w:r w:rsidR="00E7657C" w:rsidRPr="00D82FE8">
        <w:rPr>
          <w:rFonts w:ascii="Times New Roman" w:hAnsi="Times New Roman" w:cs="Times New Roman"/>
          <w:color w:val="000000" w:themeColor="text1"/>
          <w:sz w:val="24"/>
          <w:szCs w:val="24"/>
        </w:rPr>
        <w:t>Granos por planta</w:t>
      </w:r>
      <w:r w:rsidR="00D82FE8" w:rsidRPr="00D82FE8">
        <w:rPr>
          <w:rFonts w:ascii="Times New Roman" w:hAnsi="Times New Roman" w:cs="Times New Roman"/>
          <w:color w:val="000000" w:themeColor="text1"/>
          <w:sz w:val="24"/>
          <w:szCs w:val="24"/>
        </w:rPr>
        <w:t xml:space="preserve"> y Rendimiento por hectárea</w:t>
      </w:r>
      <w:r w:rsidRPr="00D82FE8">
        <w:rPr>
          <w:rFonts w:ascii="Times New Roman" w:hAnsi="Times New Roman" w:cs="Times New Roman"/>
          <w:color w:val="000000" w:themeColor="text1"/>
          <w:sz w:val="24"/>
          <w:szCs w:val="24"/>
        </w:rPr>
        <w:t>.</w:t>
      </w:r>
      <w:r w:rsidR="00E7657C" w:rsidRPr="00D82FE8">
        <w:rPr>
          <w:rFonts w:ascii="Times New Roman" w:hAnsi="Times New Roman" w:cs="Times New Roman"/>
          <w:color w:val="000000" w:themeColor="text1"/>
          <w:sz w:val="24"/>
        </w:rPr>
        <w:t xml:space="preserve"> Registrando las variedades</w:t>
      </w:r>
      <w:r w:rsidRPr="00D82FE8">
        <w:rPr>
          <w:rFonts w:ascii="Times New Roman" w:hAnsi="Times New Roman" w:cs="Times New Roman"/>
          <w:color w:val="000000" w:themeColor="text1"/>
          <w:sz w:val="24"/>
        </w:rPr>
        <w:t xml:space="preserve"> un</w:t>
      </w:r>
      <w:r w:rsidR="00E7657C" w:rsidRPr="00D82FE8">
        <w:rPr>
          <w:rFonts w:ascii="Times New Roman" w:hAnsi="Times New Roman" w:cs="Times New Roman"/>
          <w:color w:val="000000" w:themeColor="text1"/>
          <w:sz w:val="24"/>
        </w:rPr>
        <w:t>a</w:t>
      </w:r>
      <w:r w:rsidRPr="00D82FE8">
        <w:rPr>
          <w:rFonts w:ascii="Times New Roman" w:hAnsi="Times New Roman" w:cs="Times New Roman"/>
          <w:color w:val="000000" w:themeColor="text1"/>
          <w:sz w:val="24"/>
        </w:rPr>
        <w:t xml:space="preserve"> mayor </w:t>
      </w:r>
      <w:r w:rsidR="00E7657C" w:rsidRPr="00D82FE8">
        <w:rPr>
          <w:rFonts w:ascii="Times New Roman" w:hAnsi="Times New Roman" w:cs="Times New Roman"/>
          <w:color w:val="000000" w:themeColor="text1"/>
          <w:sz w:val="24"/>
        </w:rPr>
        <w:t>altura de planta, mayor númer</w:t>
      </w:r>
      <w:r w:rsidR="00D82FE8" w:rsidRPr="00D82FE8">
        <w:rPr>
          <w:rFonts w:ascii="Times New Roman" w:hAnsi="Times New Roman" w:cs="Times New Roman"/>
          <w:color w:val="000000" w:themeColor="text1"/>
          <w:sz w:val="24"/>
        </w:rPr>
        <w:t xml:space="preserve">o de ramas, vainas por planta, </w:t>
      </w:r>
      <w:r w:rsidR="00E7657C" w:rsidRPr="00D82FE8">
        <w:rPr>
          <w:rFonts w:ascii="Times New Roman" w:hAnsi="Times New Roman" w:cs="Times New Roman"/>
          <w:color w:val="000000" w:themeColor="text1"/>
          <w:sz w:val="24"/>
        </w:rPr>
        <w:t xml:space="preserve">granos por planta </w:t>
      </w:r>
      <w:r w:rsidR="00D82FE8" w:rsidRPr="00D82FE8">
        <w:rPr>
          <w:rFonts w:ascii="Times New Roman" w:hAnsi="Times New Roman" w:cs="Times New Roman"/>
          <w:color w:val="000000" w:themeColor="text1"/>
          <w:sz w:val="24"/>
        </w:rPr>
        <w:t xml:space="preserve">y mayor </w:t>
      </w:r>
      <w:r w:rsidR="00D82FE8" w:rsidRPr="00D82FE8">
        <w:rPr>
          <w:rFonts w:ascii="Times New Roman" w:hAnsi="Times New Roman" w:cs="Times New Roman"/>
          <w:color w:val="000000" w:themeColor="text1"/>
          <w:sz w:val="24"/>
          <w:szCs w:val="24"/>
        </w:rPr>
        <w:t xml:space="preserve">Rendimiento por hectárea </w:t>
      </w:r>
      <w:r w:rsidR="00E7657C" w:rsidRPr="00D82FE8">
        <w:rPr>
          <w:rFonts w:ascii="Times New Roman" w:hAnsi="Times New Roman" w:cs="Times New Roman"/>
          <w:color w:val="000000" w:themeColor="text1"/>
          <w:sz w:val="24"/>
        </w:rPr>
        <w:t>en relación a las líneas</w:t>
      </w:r>
      <w:r w:rsidR="001B4A20" w:rsidRPr="00D82FE8">
        <w:rPr>
          <w:rFonts w:ascii="Times New Roman" w:hAnsi="Times New Roman" w:cs="Times New Roman"/>
          <w:color w:val="000000" w:themeColor="text1"/>
          <w:sz w:val="24"/>
        </w:rPr>
        <w:t xml:space="preserve">, </w:t>
      </w:r>
      <w:r w:rsidR="001B4A20" w:rsidRPr="00D82FE8">
        <w:rPr>
          <w:rFonts w:ascii="Times New Roman" w:hAnsi="Times New Roman" w:cs="Times New Roman"/>
          <w:color w:val="000000" w:themeColor="text1"/>
          <w:sz w:val="24"/>
          <w:szCs w:val="24"/>
        </w:rPr>
        <w:t>(Cuadro N° 4).</w:t>
      </w:r>
    </w:p>
    <w:p w:rsidR="0089389E" w:rsidRPr="0089389E" w:rsidRDefault="0089389E" w:rsidP="0089389E">
      <w:pPr>
        <w:spacing w:after="0" w:line="360" w:lineRule="auto"/>
        <w:jc w:val="both"/>
        <w:rPr>
          <w:rFonts w:ascii="Times New Roman" w:hAnsi="Times New Roman" w:cs="Times New Roman"/>
        </w:rPr>
      </w:pPr>
    </w:p>
    <w:p w:rsidR="00E05750" w:rsidRPr="00D82FE8" w:rsidRDefault="00E05750" w:rsidP="00E05750">
      <w:pPr>
        <w:spacing w:after="0" w:line="360" w:lineRule="auto"/>
        <w:jc w:val="both"/>
        <w:rPr>
          <w:rFonts w:ascii="Times New Roman" w:hAnsi="Times New Roman" w:cs="Times New Roman"/>
          <w:color w:val="000000" w:themeColor="text1"/>
          <w:sz w:val="24"/>
          <w:szCs w:val="24"/>
          <w:lang w:val="es-ES_tradnl"/>
        </w:rPr>
      </w:pPr>
      <w:r w:rsidRPr="00D82FE8">
        <w:rPr>
          <w:rFonts w:ascii="Times New Roman" w:hAnsi="Times New Roman" w:cs="Times New Roman"/>
          <w:color w:val="000000" w:themeColor="text1"/>
          <w:sz w:val="24"/>
          <w:szCs w:val="24"/>
          <w:lang w:val="es-ES_tradnl"/>
        </w:rPr>
        <w:t>E</w:t>
      </w:r>
      <w:r w:rsidR="0089389E" w:rsidRPr="00D82FE8">
        <w:rPr>
          <w:rFonts w:ascii="Times New Roman" w:hAnsi="Times New Roman" w:cs="Times New Roman"/>
          <w:color w:val="000000" w:themeColor="text1"/>
          <w:sz w:val="24"/>
          <w:szCs w:val="24"/>
          <w:lang w:val="es-ES_tradnl"/>
        </w:rPr>
        <w:t xml:space="preserve">sta respuesta de las variedades </w:t>
      </w:r>
      <w:r w:rsidRPr="00D82FE8">
        <w:rPr>
          <w:rFonts w:ascii="Times New Roman" w:hAnsi="Times New Roman" w:cs="Times New Roman"/>
          <w:color w:val="000000" w:themeColor="text1"/>
          <w:sz w:val="24"/>
          <w:szCs w:val="24"/>
          <w:lang w:val="es-ES_tradnl"/>
        </w:rPr>
        <w:t xml:space="preserve">de soya, confirman que son características varietales y dependen de su interacción genotipo-ambiente. Quizás </w:t>
      </w:r>
      <w:r w:rsidR="0089389E" w:rsidRPr="00D82FE8">
        <w:rPr>
          <w:rFonts w:ascii="Times New Roman" w:hAnsi="Times New Roman" w:cs="Times New Roman"/>
          <w:color w:val="000000" w:themeColor="text1"/>
          <w:sz w:val="24"/>
          <w:szCs w:val="24"/>
          <w:lang w:val="es-ES_tradnl"/>
        </w:rPr>
        <w:t xml:space="preserve">las variedades </w:t>
      </w:r>
      <w:r w:rsidRPr="00D82FE8">
        <w:rPr>
          <w:rFonts w:ascii="Times New Roman" w:hAnsi="Times New Roman" w:cs="Times New Roman"/>
          <w:color w:val="000000" w:themeColor="text1"/>
          <w:sz w:val="24"/>
          <w:szCs w:val="24"/>
          <w:lang w:val="es-ES_tradnl"/>
        </w:rPr>
        <w:t>se adaptaron de mejor manera a las condiciones bioclimáticas y edáficas de la zona agr</w:t>
      </w:r>
      <w:r w:rsidR="00C917DB">
        <w:rPr>
          <w:rFonts w:ascii="Times New Roman" w:hAnsi="Times New Roman" w:cs="Times New Roman"/>
          <w:color w:val="000000" w:themeColor="text1"/>
          <w:sz w:val="24"/>
          <w:szCs w:val="24"/>
          <w:lang w:val="es-ES_tradnl"/>
        </w:rPr>
        <w:t>oecológica del cantón Urdaneta y además las líneas están aún en proceso de evaluación y conformación de caracteres varietales.</w:t>
      </w:r>
    </w:p>
    <w:p w:rsidR="00E05750" w:rsidRDefault="00E05750" w:rsidP="00E05750">
      <w:pPr>
        <w:spacing w:after="0" w:line="360" w:lineRule="auto"/>
        <w:jc w:val="both"/>
        <w:rPr>
          <w:rFonts w:ascii="Times New Roman" w:hAnsi="Times New Roman" w:cs="Times New Roman"/>
          <w:sz w:val="24"/>
        </w:rPr>
      </w:pPr>
    </w:p>
    <w:p w:rsidR="00C917DB" w:rsidRDefault="00C917DB" w:rsidP="00E05750">
      <w:pPr>
        <w:spacing w:after="0" w:line="360" w:lineRule="auto"/>
        <w:jc w:val="both"/>
        <w:rPr>
          <w:rFonts w:ascii="Times New Roman" w:hAnsi="Times New Roman" w:cs="Times New Roman"/>
          <w:sz w:val="24"/>
        </w:rPr>
      </w:pPr>
    </w:p>
    <w:p w:rsidR="00C917DB" w:rsidRDefault="00C917DB" w:rsidP="00E05750">
      <w:pPr>
        <w:spacing w:after="0" w:line="360" w:lineRule="auto"/>
        <w:jc w:val="both"/>
        <w:rPr>
          <w:rFonts w:ascii="Times New Roman" w:hAnsi="Times New Roman" w:cs="Times New Roman"/>
          <w:sz w:val="24"/>
        </w:rPr>
      </w:pPr>
    </w:p>
    <w:p w:rsidR="00C917DB" w:rsidRDefault="00C917DB" w:rsidP="00E05750">
      <w:pPr>
        <w:spacing w:after="0" w:line="360" w:lineRule="auto"/>
        <w:jc w:val="both"/>
        <w:rPr>
          <w:rFonts w:ascii="Times New Roman" w:hAnsi="Times New Roman" w:cs="Times New Roman"/>
          <w:sz w:val="24"/>
        </w:rPr>
      </w:pPr>
    </w:p>
    <w:p w:rsidR="00E05750" w:rsidRPr="00E05750" w:rsidRDefault="00E05750" w:rsidP="00E05750">
      <w:pPr>
        <w:tabs>
          <w:tab w:val="left" w:pos="8504"/>
        </w:tabs>
        <w:autoSpaceDE w:val="0"/>
        <w:autoSpaceDN w:val="0"/>
        <w:adjustRightInd w:val="0"/>
        <w:spacing w:after="0" w:line="360" w:lineRule="auto"/>
        <w:ind w:right="-1"/>
        <w:jc w:val="both"/>
        <w:rPr>
          <w:rFonts w:ascii="Times New Roman" w:hAnsi="Times New Roman" w:cs="Times New Roman"/>
          <w:sz w:val="24"/>
          <w:szCs w:val="24"/>
        </w:rPr>
      </w:pPr>
      <w:r>
        <w:rPr>
          <w:rFonts w:ascii="Times New Roman" w:hAnsi="Times New Roman" w:cs="Times New Roman"/>
          <w:b/>
          <w:sz w:val="24"/>
          <w:szCs w:val="24"/>
        </w:rPr>
        <w:lastRenderedPageBreak/>
        <w:t>Cuadro Nº 5</w:t>
      </w:r>
      <w:r w:rsidRPr="00E05750">
        <w:rPr>
          <w:rFonts w:ascii="Times New Roman" w:hAnsi="Times New Roman" w:cs="Times New Roman"/>
          <w:b/>
          <w:sz w:val="24"/>
          <w:szCs w:val="24"/>
        </w:rPr>
        <w:t>.</w:t>
      </w:r>
      <w:r w:rsidRPr="00E05750">
        <w:rPr>
          <w:rFonts w:ascii="Times New Roman" w:hAnsi="Times New Roman" w:cs="Times New Roman"/>
          <w:sz w:val="24"/>
          <w:szCs w:val="24"/>
        </w:rPr>
        <w:t xml:space="preserve"> Contrastes </w:t>
      </w:r>
      <w:r w:rsidR="00914EBC">
        <w:rPr>
          <w:rFonts w:ascii="Times New Roman" w:hAnsi="Times New Roman" w:cs="Times New Roman"/>
          <w:sz w:val="24"/>
          <w:szCs w:val="24"/>
        </w:rPr>
        <w:t>establecido</w:t>
      </w:r>
      <w:r w:rsidRPr="00E05750">
        <w:rPr>
          <w:rFonts w:ascii="Times New Roman" w:hAnsi="Times New Roman" w:cs="Times New Roman"/>
          <w:sz w:val="24"/>
          <w:szCs w:val="24"/>
        </w:rPr>
        <w:t xml:space="preserve">s en base a las medias de </w:t>
      </w:r>
      <w:r>
        <w:rPr>
          <w:rFonts w:ascii="Times New Roman" w:hAnsi="Times New Roman" w:cs="Times New Roman"/>
          <w:sz w:val="24"/>
          <w:szCs w:val="24"/>
        </w:rPr>
        <w:t>Líneas vs. T 11</w:t>
      </w:r>
      <w:r w:rsidRPr="00E05750">
        <w:rPr>
          <w:rFonts w:ascii="Times New Roman" w:hAnsi="Times New Roman" w:cs="Times New Roman"/>
          <w:sz w:val="24"/>
          <w:szCs w:val="24"/>
        </w:rPr>
        <w:t>.</w:t>
      </w:r>
    </w:p>
    <w:p w:rsidR="00E05750" w:rsidRDefault="00E05750" w:rsidP="00E05750">
      <w:pPr>
        <w:spacing w:after="0" w:line="360" w:lineRule="auto"/>
        <w:jc w:val="both"/>
        <w:rPr>
          <w:rFonts w:ascii="Times New Roman" w:hAnsi="Times New Roman" w:cs="Times New Roman"/>
          <w:b/>
          <w:sz w:val="28"/>
          <w:szCs w:val="28"/>
        </w:rPr>
      </w:pPr>
    </w:p>
    <w:tbl>
      <w:tblPr>
        <w:tblStyle w:val="Tablaconcuadrcula"/>
        <w:tblW w:w="5000" w:type="pct"/>
        <w:tblLook w:val="04A0" w:firstRow="1" w:lastRow="0" w:firstColumn="1" w:lastColumn="0" w:noHBand="0" w:noVBand="1"/>
      </w:tblPr>
      <w:tblGrid>
        <w:gridCol w:w="4248"/>
        <w:gridCol w:w="1842"/>
        <w:gridCol w:w="1838"/>
      </w:tblGrid>
      <w:tr w:rsidR="00BE4032" w:rsidRPr="00D558AB" w:rsidTr="00644D2E">
        <w:trPr>
          <w:trHeight w:val="397"/>
        </w:trPr>
        <w:tc>
          <w:tcPr>
            <w:tcW w:w="2679" w:type="pct"/>
            <w:vMerge w:val="restart"/>
            <w:vAlign w:val="bottom"/>
          </w:tcPr>
          <w:p w:rsidR="00BE4032" w:rsidRPr="00D558AB" w:rsidRDefault="00BE4032" w:rsidP="00BE4032">
            <w:pPr>
              <w:spacing w:after="0" w:line="240" w:lineRule="auto"/>
              <w:jc w:val="center"/>
              <w:rPr>
                <w:rFonts w:cs="Times New Roman"/>
                <w:b/>
                <w:sz w:val="24"/>
                <w:szCs w:val="24"/>
              </w:rPr>
            </w:pPr>
            <w:r w:rsidRPr="00D558AB">
              <w:rPr>
                <w:rFonts w:cs="Times New Roman"/>
                <w:b/>
                <w:sz w:val="24"/>
                <w:szCs w:val="24"/>
              </w:rPr>
              <w:t>Variables</w:t>
            </w:r>
          </w:p>
        </w:tc>
        <w:tc>
          <w:tcPr>
            <w:tcW w:w="2321" w:type="pct"/>
            <w:gridSpan w:val="2"/>
            <w:vAlign w:val="bottom"/>
          </w:tcPr>
          <w:p w:rsidR="00BE4032" w:rsidRDefault="00BE4032" w:rsidP="007C0211">
            <w:pPr>
              <w:spacing w:after="0" w:line="240" w:lineRule="auto"/>
              <w:jc w:val="center"/>
              <w:rPr>
                <w:rFonts w:cs="Times New Roman"/>
                <w:b/>
                <w:sz w:val="24"/>
                <w:szCs w:val="24"/>
              </w:rPr>
            </w:pPr>
            <w:r w:rsidRPr="00D558AB">
              <w:rPr>
                <w:rFonts w:cs="Times New Roman"/>
                <w:b/>
                <w:sz w:val="24"/>
                <w:szCs w:val="24"/>
              </w:rPr>
              <w:t>Promedios</w:t>
            </w:r>
          </w:p>
        </w:tc>
      </w:tr>
      <w:tr w:rsidR="00E05750" w:rsidRPr="00D558AB" w:rsidTr="00644D2E">
        <w:trPr>
          <w:trHeight w:val="397"/>
        </w:trPr>
        <w:tc>
          <w:tcPr>
            <w:tcW w:w="2679" w:type="pct"/>
            <w:vMerge/>
          </w:tcPr>
          <w:p w:rsidR="00E05750" w:rsidRPr="00D558AB" w:rsidRDefault="00E05750" w:rsidP="00EB7C14">
            <w:pPr>
              <w:spacing w:after="0" w:line="240" w:lineRule="auto"/>
              <w:rPr>
                <w:rFonts w:cs="Times New Roman"/>
                <w:b/>
                <w:sz w:val="24"/>
                <w:szCs w:val="24"/>
              </w:rPr>
            </w:pPr>
          </w:p>
        </w:tc>
        <w:tc>
          <w:tcPr>
            <w:tcW w:w="1162" w:type="pct"/>
            <w:vAlign w:val="bottom"/>
          </w:tcPr>
          <w:p w:rsidR="00E05750" w:rsidRPr="00D558AB" w:rsidRDefault="00E05750" w:rsidP="007C0211">
            <w:pPr>
              <w:spacing w:after="0" w:line="240" w:lineRule="auto"/>
              <w:jc w:val="center"/>
              <w:rPr>
                <w:rFonts w:cs="Times New Roman"/>
                <w:b/>
                <w:sz w:val="24"/>
                <w:szCs w:val="24"/>
              </w:rPr>
            </w:pPr>
            <w:r>
              <w:rPr>
                <w:rFonts w:cs="Times New Roman"/>
                <w:b/>
                <w:sz w:val="24"/>
                <w:szCs w:val="24"/>
              </w:rPr>
              <w:t>Líneas</w:t>
            </w:r>
          </w:p>
        </w:tc>
        <w:tc>
          <w:tcPr>
            <w:tcW w:w="1159" w:type="pct"/>
            <w:vAlign w:val="bottom"/>
          </w:tcPr>
          <w:p w:rsidR="00E05750" w:rsidRDefault="00E05750" w:rsidP="007C0211">
            <w:pPr>
              <w:spacing w:after="0" w:line="240" w:lineRule="auto"/>
              <w:jc w:val="center"/>
              <w:rPr>
                <w:rFonts w:cs="Times New Roman"/>
                <w:b/>
                <w:sz w:val="24"/>
                <w:szCs w:val="24"/>
              </w:rPr>
            </w:pPr>
            <w:r>
              <w:rPr>
                <w:rFonts w:cs="Times New Roman"/>
                <w:b/>
                <w:sz w:val="24"/>
                <w:szCs w:val="24"/>
              </w:rPr>
              <w:t>T</w:t>
            </w:r>
            <w:r w:rsidR="00C917DB">
              <w:rPr>
                <w:rFonts w:cs="Times New Roman"/>
                <w:b/>
                <w:sz w:val="24"/>
                <w:szCs w:val="24"/>
              </w:rPr>
              <w:t xml:space="preserve"> </w:t>
            </w:r>
            <w:r>
              <w:rPr>
                <w:rFonts w:cs="Times New Roman"/>
                <w:b/>
                <w:sz w:val="24"/>
                <w:szCs w:val="24"/>
              </w:rPr>
              <w:t>11</w:t>
            </w:r>
          </w:p>
          <w:p w:rsidR="00C917DB" w:rsidRPr="00C917DB" w:rsidRDefault="00C917DB" w:rsidP="007C0211">
            <w:pPr>
              <w:spacing w:after="0" w:line="240" w:lineRule="auto"/>
              <w:jc w:val="center"/>
              <w:rPr>
                <w:rFonts w:cs="Times New Roman"/>
                <w:sz w:val="24"/>
                <w:szCs w:val="24"/>
              </w:rPr>
            </w:pPr>
            <w:r w:rsidRPr="00C917DB">
              <w:rPr>
                <w:rFonts w:cs="Times New Roman"/>
                <w:b/>
                <w:sz w:val="24"/>
                <w:szCs w:val="24"/>
              </w:rPr>
              <w:t>(INIAP-307)</w:t>
            </w:r>
          </w:p>
        </w:tc>
      </w:tr>
      <w:tr w:rsidR="0089389E" w:rsidRPr="00D558AB" w:rsidTr="00D82FE8">
        <w:trPr>
          <w:trHeight w:val="454"/>
        </w:trPr>
        <w:tc>
          <w:tcPr>
            <w:tcW w:w="2679" w:type="pct"/>
            <w:vAlign w:val="bottom"/>
          </w:tcPr>
          <w:p w:rsidR="0089389E" w:rsidRPr="00D558AB" w:rsidRDefault="0089389E" w:rsidP="0089389E">
            <w:pPr>
              <w:spacing w:after="0" w:line="240" w:lineRule="auto"/>
              <w:rPr>
                <w:rFonts w:cs="Times New Roman"/>
                <w:sz w:val="24"/>
                <w:szCs w:val="24"/>
              </w:rPr>
            </w:pPr>
            <w:r>
              <w:rPr>
                <w:rFonts w:cs="Times New Roman"/>
                <w:sz w:val="24"/>
                <w:szCs w:val="24"/>
              </w:rPr>
              <w:t xml:space="preserve">Ramas por planta </w:t>
            </w:r>
            <w:r w:rsidR="00BE4032">
              <w:rPr>
                <w:rFonts w:cs="Times New Roman"/>
                <w:sz w:val="24"/>
                <w:szCs w:val="24"/>
              </w:rPr>
              <w:t xml:space="preserve">(RP) </w:t>
            </w:r>
            <w:r w:rsidRPr="00C917DB">
              <w:rPr>
                <w:rFonts w:cs="Times New Roman"/>
                <w:sz w:val="24"/>
                <w:szCs w:val="24"/>
              </w:rPr>
              <w:t>(**)</w:t>
            </w:r>
          </w:p>
        </w:tc>
        <w:tc>
          <w:tcPr>
            <w:tcW w:w="1162" w:type="pct"/>
            <w:vAlign w:val="bottom"/>
          </w:tcPr>
          <w:p w:rsidR="0089389E" w:rsidRPr="00D558AB" w:rsidRDefault="0089389E" w:rsidP="0089389E">
            <w:pPr>
              <w:tabs>
                <w:tab w:val="left" w:pos="742"/>
              </w:tabs>
              <w:spacing w:after="0" w:line="240" w:lineRule="auto"/>
              <w:ind w:left="742"/>
              <w:rPr>
                <w:rFonts w:cs="Times New Roman"/>
                <w:sz w:val="24"/>
                <w:szCs w:val="24"/>
              </w:rPr>
            </w:pPr>
            <w:r>
              <w:rPr>
                <w:rFonts w:cs="Times New Roman"/>
                <w:sz w:val="24"/>
                <w:szCs w:val="24"/>
              </w:rPr>
              <w:t xml:space="preserve">  5</w:t>
            </w:r>
          </w:p>
        </w:tc>
        <w:tc>
          <w:tcPr>
            <w:tcW w:w="1159" w:type="pct"/>
            <w:vAlign w:val="bottom"/>
          </w:tcPr>
          <w:p w:rsidR="0089389E" w:rsidRPr="00D558AB" w:rsidRDefault="00BE4032" w:rsidP="00BE4032">
            <w:pPr>
              <w:spacing w:after="0" w:line="240" w:lineRule="auto"/>
              <w:rPr>
                <w:rFonts w:cs="Times New Roman"/>
                <w:sz w:val="24"/>
                <w:szCs w:val="24"/>
              </w:rPr>
            </w:pPr>
            <w:r>
              <w:rPr>
                <w:rFonts w:cs="Times New Roman"/>
                <w:sz w:val="24"/>
                <w:szCs w:val="24"/>
              </w:rPr>
              <w:t xml:space="preserve">            </w:t>
            </w:r>
            <w:r w:rsidR="0089389E">
              <w:rPr>
                <w:rFonts w:cs="Times New Roman"/>
                <w:sz w:val="24"/>
                <w:szCs w:val="24"/>
              </w:rPr>
              <w:t>10</w:t>
            </w:r>
          </w:p>
        </w:tc>
      </w:tr>
      <w:tr w:rsidR="0089389E" w:rsidRPr="00D558AB" w:rsidTr="00D82FE8">
        <w:trPr>
          <w:trHeight w:val="454"/>
        </w:trPr>
        <w:tc>
          <w:tcPr>
            <w:tcW w:w="2679" w:type="pct"/>
            <w:vAlign w:val="bottom"/>
          </w:tcPr>
          <w:p w:rsidR="0089389E" w:rsidRPr="00D558AB" w:rsidRDefault="0089389E" w:rsidP="0089389E">
            <w:pPr>
              <w:spacing w:after="0" w:line="240" w:lineRule="auto"/>
              <w:rPr>
                <w:rFonts w:cs="Times New Roman"/>
                <w:sz w:val="24"/>
                <w:szCs w:val="24"/>
              </w:rPr>
            </w:pPr>
            <w:r>
              <w:rPr>
                <w:rFonts w:cs="Times New Roman"/>
                <w:sz w:val="24"/>
                <w:szCs w:val="24"/>
              </w:rPr>
              <w:t xml:space="preserve">Vainas por planta </w:t>
            </w:r>
            <w:r w:rsidR="00BE4032">
              <w:rPr>
                <w:rFonts w:cs="Times New Roman"/>
                <w:sz w:val="24"/>
                <w:szCs w:val="24"/>
              </w:rPr>
              <w:t xml:space="preserve">(VP) </w:t>
            </w:r>
            <w:r w:rsidRPr="00D558AB">
              <w:rPr>
                <w:rFonts w:cs="Times New Roman"/>
                <w:sz w:val="24"/>
                <w:szCs w:val="24"/>
              </w:rPr>
              <w:t>(**)</w:t>
            </w:r>
          </w:p>
        </w:tc>
        <w:tc>
          <w:tcPr>
            <w:tcW w:w="1162" w:type="pct"/>
            <w:vAlign w:val="bottom"/>
          </w:tcPr>
          <w:p w:rsidR="0089389E" w:rsidRPr="00D558AB" w:rsidRDefault="00A60048" w:rsidP="0089389E">
            <w:pPr>
              <w:tabs>
                <w:tab w:val="left" w:pos="742"/>
              </w:tabs>
              <w:spacing w:after="0" w:line="240" w:lineRule="auto"/>
              <w:ind w:left="742"/>
              <w:rPr>
                <w:rFonts w:cs="Times New Roman"/>
                <w:sz w:val="24"/>
                <w:szCs w:val="24"/>
              </w:rPr>
            </w:pPr>
            <w:r>
              <w:rPr>
                <w:rFonts w:cs="Times New Roman"/>
                <w:sz w:val="24"/>
                <w:szCs w:val="24"/>
              </w:rPr>
              <w:t>59</w:t>
            </w:r>
          </w:p>
        </w:tc>
        <w:tc>
          <w:tcPr>
            <w:tcW w:w="1159" w:type="pct"/>
            <w:vAlign w:val="bottom"/>
          </w:tcPr>
          <w:p w:rsidR="0089389E" w:rsidRPr="00D558AB" w:rsidRDefault="00BE4032" w:rsidP="0089389E">
            <w:pPr>
              <w:spacing w:after="0" w:line="240" w:lineRule="auto"/>
              <w:rPr>
                <w:rFonts w:cs="Times New Roman"/>
                <w:sz w:val="24"/>
                <w:szCs w:val="24"/>
              </w:rPr>
            </w:pPr>
            <w:r>
              <w:rPr>
                <w:rFonts w:cs="Times New Roman"/>
                <w:sz w:val="24"/>
                <w:szCs w:val="24"/>
              </w:rPr>
              <w:t xml:space="preserve">          </w:t>
            </w:r>
            <w:r w:rsidR="0089389E">
              <w:rPr>
                <w:rFonts w:cs="Times New Roman"/>
                <w:sz w:val="24"/>
                <w:szCs w:val="24"/>
              </w:rPr>
              <w:t>106</w:t>
            </w:r>
          </w:p>
        </w:tc>
      </w:tr>
      <w:tr w:rsidR="0089389E" w:rsidRPr="00D558AB" w:rsidTr="00D82FE8">
        <w:trPr>
          <w:trHeight w:val="454"/>
        </w:trPr>
        <w:tc>
          <w:tcPr>
            <w:tcW w:w="2679" w:type="pct"/>
            <w:vAlign w:val="bottom"/>
          </w:tcPr>
          <w:p w:rsidR="0089389E" w:rsidRPr="00D558AB" w:rsidRDefault="0089389E" w:rsidP="00BE4032">
            <w:pPr>
              <w:spacing w:after="0" w:line="240" w:lineRule="auto"/>
              <w:rPr>
                <w:rFonts w:cs="Times New Roman"/>
                <w:sz w:val="24"/>
                <w:szCs w:val="24"/>
              </w:rPr>
            </w:pPr>
            <w:r>
              <w:rPr>
                <w:rFonts w:cs="Times New Roman"/>
                <w:sz w:val="24"/>
                <w:szCs w:val="24"/>
              </w:rPr>
              <w:t>Granos por planta</w:t>
            </w:r>
            <w:r w:rsidR="00BE4032">
              <w:rPr>
                <w:rFonts w:cs="Times New Roman"/>
                <w:sz w:val="24"/>
                <w:szCs w:val="24"/>
              </w:rPr>
              <w:t xml:space="preserve"> (GP) </w:t>
            </w:r>
            <w:r w:rsidRPr="00D558AB">
              <w:rPr>
                <w:rFonts w:cs="Times New Roman"/>
                <w:sz w:val="24"/>
                <w:szCs w:val="24"/>
              </w:rPr>
              <w:t>(**)</w:t>
            </w:r>
          </w:p>
        </w:tc>
        <w:tc>
          <w:tcPr>
            <w:tcW w:w="1162" w:type="pct"/>
            <w:vAlign w:val="bottom"/>
          </w:tcPr>
          <w:p w:rsidR="0089389E" w:rsidRPr="00D558AB" w:rsidRDefault="0089389E" w:rsidP="0089389E">
            <w:pPr>
              <w:tabs>
                <w:tab w:val="left" w:pos="742"/>
              </w:tabs>
              <w:spacing w:after="0" w:line="240" w:lineRule="auto"/>
              <w:rPr>
                <w:rFonts w:cs="Times New Roman"/>
                <w:sz w:val="24"/>
                <w:szCs w:val="24"/>
              </w:rPr>
            </w:pPr>
            <w:r>
              <w:rPr>
                <w:rFonts w:cs="Times New Roman"/>
                <w:sz w:val="24"/>
                <w:szCs w:val="24"/>
              </w:rPr>
              <w:t xml:space="preserve">           </w:t>
            </w:r>
            <w:r w:rsidR="00A60048">
              <w:rPr>
                <w:rFonts w:cs="Times New Roman"/>
                <w:sz w:val="24"/>
                <w:szCs w:val="24"/>
              </w:rPr>
              <w:t>126</w:t>
            </w:r>
          </w:p>
        </w:tc>
        <w:tc>
          <w:tcPr>
            <w:tcW w:w="1159" w:type="pct"/>
            <w:vAlign w:val="bottom"/>
          </w:tcPr>
          <w:p w:rsidR="0089389E" w:rsidRPr="00D558AB" w:rsidRDefault="00BE4032" w:rsidP="0089389E">
            <w:pPr>
              <w:spacing w:after="0" w:line="240" w:lineRule="auto"/>
              <w:rPr>
                <w:rFonts w:cs="Times New Roman"/>
                <w:sz w:val="24"/>
                <w:szCs w:val="24"/>
              </w:rPr>
            </w:pPr>
            <w:r>
              <w:rPr>
                <w:rFonts w:cs="Times New Roman"/>
                <w:sz w:val="24"/>
                <w:szCs w:val="24"/>
              </w:rPr>
              <w:t xml:space="preserve">      </w:t>
            </w:r>
            <w:r w:rsidR="0089389E">
              <w:rPr>
                <w:rFonts w:cs="Times New Roman"/>
                <w:sz w:val="24"/>
                <w:szCs w:val="24"/>
              </w:rPr>
              <w:t xml:space="preserve">    229</w:t>
            </w:r>
          </w:p>
        </w:tc>
      </w:tr>
      <w:tr w:rsidR="0089389E" w:rsidRPr="00D558AB" w:rsidTr="00D82FE8">
        <w:trPr>
          <w:trHeight w:val="454"/>
        </w:trPr>
        <w:tc>
          <w:tcPr>
            <w:tcW w:w="2679" w:type="pct"/>
            <w:vAlign w:val="bottom"/>
          </w:tcPr>
          <w:p w:rsidR="0089389E" w:rsidRDefault="00BE4032" w:rsidP="0089389E">
            <w:pPr>
              <w:spacing w:after="0" w:line="240" w:lineRule="auto"/>
              <w:rPr>
                <w:rFonts w:cs="Times New Roman"/>
                <w:sz w:val="24"/>
                <w:szCs w:val="24"/>
              </w:rPr>
            </w:pPr>
            <w:r>
              <w:rPr>
                <w:rFonts w:cs="Times New Roman"/>
                <w:sz w:val="24"/>
                <w:szCs w:val="24"/>
              </w:rPr>
              <w:t xml:space="preserve">Rendimiento por hectárea </w:t>
            </w:r>
            <w:r w:rsidRPr="00DE404E">
              <w:rPr>
                <w:rFonts w:cs="Times New Roman"/>
                <w:sz w:val="24"/>
                <w:szCs w:val="26"/>
              </w:rPr>
              <w:t>(R-kg/ha)</w:t>
            </w:r>
            <w:r>
              <w:rPr>
                <w:rFonts w:cs="Times New Roman"/>
                <w:sz w:val="24"/>
                <w:szCs w:val="26"/>
              </w:rPr>
              <w:t xml:space="preserve"> </w:t>
            </w:r>
            <w:r w:rsidRPr="00727107">
              <w:rPr>
                <w:sz w:val="24"/>
                <w:szCs w:val="24"/>
              </w:rPr>
              <w:t xml:space="preserve">(**)     </w:t>
            </w:r>
          </w:p>
        </w:tc>
        <w:tc>
          <w:tcPr>
            <w:tcW w:w="1162" w:type="pct"/>
            <w:vAlign w:val="bottom"/>
          </w:tcPr>
          <w:p w:rsidR="0089389E" w:rsidRDefault="0089389E" w:rsidP="0089389E">
            <w:pPr>
              <w:tabs>
                <w:tab w:val="left" w:pos="742"/>
              </w:tabs>
              <w:spacing w:after="0" w:line="240" w:lineRule="auto"/>
              <w:rPr>
                <w:rFonts w:cs="Times New Roman"/>
                <w:sz w:val="24"/>
                <w:szCs w:val="24"/>
              </w:rPr>
            </w:pPr>
            <w:r>
              <w:rPr>
                <w:rFonts w:cs="Times New Roman"/>
                <w:sz w:val="24"/>
                <w:szCs w:val="24"/>
              </w:rPr>
              <w:t xml:space="preserve">         2197.53</w:t>
            </w:r>
          </w:p>
        </w:tc>
        <w:tc>
          <w:tcPr>
            <w:tcW w:w="1159" w:type="pct"/>
            <w:vAlign w:val="bottom"/>
          </w:tcPr>
          <w:p w:rsidR="0089389E" w:rsidRPr="00D558AB" w:rsidRDefault="00BE4032" w:rsidP="0089389E">
            <w:pPr>
              <w:spacing w:after="0" w:line="240" w:lineRule="auto"/>
              <w:rPr>
                <w:rFonts w:cs="Times New Roman"/>
                <w:sz w:val="24"/>
                <w:szCs w:val="24"/>
              </w:rPr>
            </w:pPr>
            <w:r>
              <w:rPr>
                <w:rFonts w:cs="Times New Roman"/>
                <w:sz w:val="24"/>
                <w:szCs w:val="24"/>
              </w:rPr>
              <w:t xml:space="preserve">        </w:t>
            </w:r>
            <w:r w:rsidR="0089389E">
              <w:rPr>
                <w:rFonts w:cs="Times New Roman"/>
                <w:sz w:val="24"/>
                <w:szCs w:val="24"/>
              </w:rPr>
              <w:t>4756.13</w:t>
            </w:r>
          </w:p>
        </w:tc>
      </w:tr>
    </w:tbl>
    <w:p w:rsidR="00E05750" w:rsidRDefault="00E05750" w:rsidP="00E05750">
      <w:pPr>
        <w:spacing w:after="0" w:line="360" w:lineRule="auto"/>
        <w:jc w:val="both"/>
        <w:rPr>
          <w:rFonts w:ascii="Times New Roman" w:hAnsi="Times New Roman" w:cs="Times New Roman"/>
          <w:b/>
          <w:sz w:val="28"/>
          <w:szCs w:val="28"/>
        </w:rPr>
      </w:pPr>
    </w:p>
    <w:p w:rsidR="001B4A20" w:rsidRDefault="001B4A20" w:rsidP="001B4A20">
      <w:pPr>
        <w:spacing w:after="0" w:line="360" w:lineRule="auto"/>
        <w:jc w:val="both"/>
        <w:rPr>
          <w:rFonts w:ascii="Times New Roman" w:hAnsi="Times New Roman" w:cs="Times New Roman"/>
          <w:sz w:val="24"/>
          <w:szCs w:val="24"/>
        </w:rPr>
      </w:pPr>
      <w:r>
        <w:rPr>
          <w:rFonts w:ascii="Times New Roman" w:hAnsi="Times New Roman" w:cs="Times New Roman"/>
          <w:sz w:val="24"/>
        </w:rPr>
        <w:t xml:space="preserve">Al contrastar los Líneas </w:t>
      </w:r>
      <w:r>
        <w:rPr>
          <w:rFonts w:ascii="Times New Roman" w:hAnsi="Times New Roman" w:cs="Times New Roman"/>
          <w:sz w:val="24"/>
          <w:szCs w:val="24"/>
        </w:rPr>
        <w:t>vs.</w:t>
      </w:r>
      <w:r w:rsidR="00C917DB">
        <w:rPr>
          <w:rFonts w:ascii="Times New Roman" w:hAnsi="Times New Roman" w:cs="Times New Roman"/>
          <w:sz w:val="24"/>
          <w:szCs w:val="24"/>
        </w:rPr>
        <w:t xml:space="preserve">, el </w:t>
      </w:r>
      <w:r>
        <w:rPr>
          <w:rFonts w:ascii="Times New Roman" w:hAnsi="Times New Roman" w:cs="Times New Roman"/>
          <w:sz w:val="24"/>
          <w:szCs w:val="24"/>
        </w:rPr>
        <w:t>Tratamiento T</w:t>
      </w:r>
      <w:r w:rsidR="00C917DB">
        <w:rPr>
          <w:rFonts w:ascii="Times New Roman" w:hAnsi="Times New Roman" w:cs="Times New Roman"/>
          <w:sz w:val="24"/>
          <w:szCs w:val="24"/>
        </w:rPr>
        <w:t xml:space="preserve"> </w:t>
      </w:r>
      <w:r>
        <w:rPr>
          <w:rFonts w:ascii="Times New Roman" w:hAnsi="Times New Roman" w:cs="Times New Roman"/>
          <w:sz w:val="24"/>
          <w:szCs w:val="24"/>
        </w:rPr>
        <w:t>11</w:t>
      </w:r>
      <w:r w:rsidRPr="00D328C4">
        <w:rPr>
          <w:rFonts w:ascii="Times New Roman" w:hAnsi="Times New Roman" w:cs="Times New Roman"/>
          <w:sz w:val="24"/>
        </w:rPr>
        <w:t>, se esta</w:t>
      </w:r>
      <w:r>
        <w:rPr>
          <w:rFonts w:ascii="Times New Roman" w:hAnsi="Times New Roman" w:cs="Times New Roman"/>
          <w:sz w:val="24"/>
        </w:rPr>
        <w:t>bleció que hubieron diferencias estadísticas altamente significativas</w:t>
      </w:r>
      <w:r w:rsidRPr="00D328C4">
        <w:rPr>
          <w:rFonts w:ascii="Times New Roman" w:hAnsi="Times New Roman" w:cs="Times New Roman"/>
          <w:sz w:val="24"/>
        </w:rPr>
        <w:t xml:space="preserve"> (*</w:t>
      </w:r>
      <w:r>
        <w:rPr>
          <w:rFonts w:ascii="Times New Roman" w:hAnsi="Times New Roman" w:cs="Times New Roman"/>
          <w:sz w:val="24"/>
        </w:rPr>
        <w:t>*) para las variables:</w:t>
      </w:r>
      <w:r w:rsidR="00BE4032">
        <w:rPr>
          <w:rFonts w:ascii="Times New Roman" w:hAnsi="Times New Roman" w:cs="Times New Roman"/>
          <w:sz w:val="24"/>
        </w:rPr>
        <w:t xml:space="preserve"> Ramas por planta (RP),  </w:t>
      </w:r>
      <w:r>
        <w:rPr>
          <w:rFonts w:ascii="Times New Roman" w:hAnsi="Times New Roman" w:cs="Times New Roman"/>
          <w:sz w:val="24"/>
        </w:rPr>
        <w:t xml:space="preserve">Vainas por planta </w:t>
      </w:r>
      <w:r w:rsidRPr="00935440">
        <w:rPr>
          <w:rFonts w:ascii="Times New Roman" w:hAnsi="Times New Roman" w:cs="Times New Roman"/>
          <w:sz w:val="24"/>
        </w:rPr>
        <w:t>(VP)</w:t>
      </w:r>
      <w:r>
        <w:rPr>
          <w:rFonts w:ascii="Times New Roman" w:hAnsi="Times New Roman" w:cs="Times New Roman"/>
          <w:sz w:val="24"/>
        </w:rPr>
        <w:t xml:space="preserve">, </w:t>
      </w:r>
      <w:r w:rsidR="00BE4032">
        <w:rPr>
          <w:rFonts w:ascii="Times New Roman" w:hAnsi="Times New Roman" w:cs="Times New Roman"/>
          <w:sz w:val="24"/>
        </w:rPr>
        <w:t xml:space="preserve">Granos </w:t>
      </w:r>
      <w:r w:rsidRPr="003D1CF2">
        <w:rPr>
          <w:rFonts w:ascii="Times New Roman" w:hAnsi="Times New Roman" w:cs="Times New Roman"/>
          <w:sz w:val="24"/>
        </w:rPr>
        <w:t>por planta</w:t>
      </w:r>
      <w:r>
        <w:rPr>
          <w:rFonts w:ascii="Times New Roman" w:hAnsi="Times New Roman" w:cs="Times New Roman"/>
          <w:sz w:val="24"/>
        </w:rPr>
        <w:t xml:space="preserve"> </w:t>
      </w:r>
      <w:r w:rsidR="00BE4032">
        <w:rPr>
          <w:rFonts w:ascii="Times New Roman" w:hAnsi="Times New Roman" w:cs="Times New Roman"/>
          <w:sz w:val="24"/>
        </w:rPr>
        <w:t>(G</w:t>
      </w:r>
      <w:r w:rsidRPr="00935440">
        <w:rPr>
          <w:rFonts w:ascii="Times New Roman" w:hAnsi="Times New Roman" w:cs="Times New Roman"/>
          <w:sz w:val="24"/>
        </w:rPr>
        <w:t>P)</w:t>
      </w:r>
      <w:r w:rsidR="00BE4032">
        <w:rPr>
          <w:rFonts w:ascii="Times New Roman" w:hAnsi="Times New Roman" w:cs="Times New Roman"/>
          <w:sz w:val="24"/>
        </w:rPr>
        <w:t xml:space="preserve"> </w:t>
      </w:r>
      <w:r>
        <w:rPr>
          <w:rFonts w:ascii="Times New Roman" w:hAnsi="Times New Roman" w:cs="Times New Roman"/>
          <w:sz w:val="24"/>
        </w:rPr>
        <w:t xml:space="preserve">y </w:t>
      </w:r>
      <w:r w:rsidRPr="003D1CF2">
        <w:rPr>
          <w:rFonts w:ascii="Times New Roman" w:hAnsi="Times New Roman" w:cs="Times New Roman"/>
          <w:sz w:val="24"/>
          <w:szCs w:val="26"/>
        </w:rPr>
        <w:t>Rendimiento por hectárea (R-kg/ha)</w:t>
      </w:r>
      <w:r w:rsidR="00BE4032">
        <w:rPr>
          <w:rFonts w:ascii="Times New Roman" w:hAnsi="Times New Roman" w:cs="Times New Roman"/>
          <w:sz w:val="24"/>
          <w:szCs w:val="24"/>
        </w:rPr>
        <w:t>, (Cuadro N° 5</w:t>
      </w:r>
      <w:r w:rsidRPr="003C01DB">
        <w:rPr>
          <w:rFonts w:ascii="Times New Roman" w:hAnsi="Times New Roman" w:cs="Times New Roman"/>
          <w:sz w:val="24"/>
          <w:szCs w:val="24"/>
        </w:rPr>
        <w:t>).</w:t>
      </w:r>
    </w:p>
    <w:p w:rsidR="00BE4032" w:rsidRPr="00060745" w:rsidRDefault="00BE4032" w:rsidP="001B4A20">
      <w:pPr>
        <w:spacing w:after="0" w:line="360" w:lineRule="auto"/>
        <w:jc w:val="both"/>
        <w:rPr>
          <w:rFonts w:ascii="Times New Roman" w:hAnsi="Times New Roman" w:cs="Times New Roman"/>
          <w:sz w:val="24"/>
        </w:rPr>
      </w:pPr>
    </w:p>
    <w:p w:rsidR="00BE4032" w:rsidRPr="004D5611" w:rsidRDefault="00BE4032" w:rsidP="00BE403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El tratamiento T</w:t>
      </w:r>
      <w:r w:rsidR="00C917DB">
        <w:rPr>
          <w:rFonts w:ascii="Times New Roman" w:hAnsi="Times New Roman" w:cs="Times New Roman"/>
          <w:sz w:val="24"/>
          <w:szCs w:val="24"/>
        </w:rPr>
        <w:t xml:space="preserve"> </w:t>
      </w:r>
      <w:r>
        <w:rPr>
          <w:rFonts w:ascii="Times New Roman" w:hAnsi="Times New Roman" w:cs="Times New Roman"/>
          <w:sz w:val="24"/>
          <w:szCs w:val="24"/>
        </w:rPr>
        <w:t>11 presentó</w:t>
      </w:r>
      <w:r w:rsidRPr="004D5611">
        <w:rPr>
          <w:rFonts w:ascii="Times New Roman" w:hAnsi="Times New Roman" w:cs="Times New Roman"/>
          <w:sz w:val="24"/>
          <w:szCs w:val="24"/>
        </w:rPr>
        <w:t xml:space="preserve"> un mayor número de </w:t>
      </w:r>
      <w:r>
        <w:rPr>
          <w:rFonts w:ascii="Times New Roman" w:hAnsi="Times New Roman" w:cs="Times New Roman"/>
          <w:sz w:val="24"/>
          <w:szCs w:val="24"/>
        </w:rPr>
        <w:t xml:space="preserve">ramas, </w:t>
      </w:r>
      <w:r w:rsidRPr="004D5611">
        <w:rPr>
          <w:rFonts w:ascii="Times New Roman" w:hAnsi="Times New Roman" w:cs="Times New Roman"/>
          <w:sz w:val="24"/>
          <w:szCs w:val="24"/>
        </w:rPr>
        <w:t>vainas</w:t>
      </w:r>
      <w:r>
        <w:rPr>
          <w:rFonts w:ascii="Times New Roman" w:hAnsi="Times New Roman" w:cs="Times New Roman"/>
          <w:sz w:val="24"/>
          <w:szCs w:val="24"/>
        </w:rPr>
        <w:t xml:space="preserve"> y granos</w:t>
      </w:r>
      <w:r w:rsidRPr="004D5611">
        <w:rPr>
          <w:rFonts w:ascii="Times New Roman" w:hAnsi="Times New Roman" w:cs="Times New Roman"/>
          <w:sz w:val="24"/>
          <w:szCs w:val="24"/>
        </w:rPr>
        <w:t xml:space="preserve"> por plantas</w:t>
      </w:r>
      <w:r>
        <w:rPr>
          <w:rFonts w:ascii="Times New Roman" w:hAnsi="Times New Roman" w:cs="Times New Roman"/>
          <w:sz w:val="24"/>
          <w:szCs w:val="24"/>
        </w:rPr>
        <w:t>, obteniendo un mayor rendimiento</w:t>
      </w:r>
      <w:r w:rsidRPr="004D5611">
        <w:rPr>
          <w:rFonts w:ascii="Times New Roman" w:hAnsi="Times New Roman" w:cs="Times New Roman"/>
          <w:sz w:val="24"/>
          <w:szCs w:val="24"/>
        </w:rPr>
        <w:t xml:space="preserve"> en comparación con las líneas. </w:t>
      </w:r>
      <w:r w:rsidR="00C917DB">
        <w:rPr>
          <w:rFonts w:ascii="Times New Roman" w:hAnsi="Times New Roman" w:cs="Times New Roman"/>
          <w:sz w:val="24"/>
          <w:szCs w:val="24"/>
        </w:rPr>
        <w:t xml:space="preserve">Estos resultados confirman la estabilidad de la variedad y mejor adaptación en esta zona agroecológica. </w:t>
      </w:r>
    </w:p>
    <w:p w:rsidR="00914EBC" w:rsidRDefault="00914EBC" w:rsidP="00E05750">
      <w:pPr>
        <w:spacing w:after="0" w:line="360" w:lineRule="auto"/>
        <w:jc w:val="both"/>
        <w:rPr>
          <w:rFonts w:ascii="Times New Roman" w:hAnsi="Times New Roman" w:cs="Times New Roman"/>
          <w:b/>
          <w:sz w:val="24"/>
        </w:rPr>
      </w:pPr>
    </w:p>
    <w:p w:rsidR="00E05750" w:rsidRPr="00E05750" w:rsidRDefault="00E05750" w:rsidP="00E05750">
      <w:pPr>
        <w:tabs>
          <w:tab w:val="left" w:pos="8504"/>
        </w:tabs>
        <w:autoSpaceDE w:val="0"/>
        <w:autoSpaceDN w:val="0"/>
        <w:adjustRightInd w:val="0"/>
        <w:spacing w:after="0" w:line="360" w:lineRule="auto"/>
        <w:ind w:right="-1"/>
        <w:jc w:val="both"/>
        <w:rPr>
          <w:rFonts w:ascii="Times New Roman" w:hAnsi="Times New Roman" w:cs="Times New Roman"/>
          <w:sz w:val="24"/>
          <w:szCs w:val="24"/>
        </w:rPr>
      </w:pPr>
      <w:r>
        <w:rPr>
          <w:rFonts w:ascii="Times New Roman" w:hAnsi="Times New Roman" w:cs="Times New Roman"/>
          <w:b/>
          <w:sz w:val="24"/>
          <w:szCs w:val="24"/>
        </w:rPr>
        <w:t>Cuadro Nº 6</w:t>
      </w:r>
      <w:r w:rsidRPr="00E05750">
        <w:rPr>
          <w:rFonts w:ascii="Times New Roman" w:hAnsi="Times New Roman" w:cs="Times New Roman"/>
          <w:b/>
          <w:sz w:val="24"/>
          <w:szCs w:val="24"/>
        </w:rPr>
        <w:t>.</w:t>
      </w:r>
      <w:r w:rsidRPr="00E05750">
        <w:rPr>
          <w:rFonts w:ascii="Times New Roman" w:hAnsi="Times New Roman" w:cs="Times New Roman"/>
          <w:sz w:val="24"/>
          <w:szCs w:val="24"/>
        </w:rPr>
        <w:t xml:space="preserve"> Contrastes </w:t>
      </w:r>
      <w:r w:rsidR="00914EBC">
        <w:rPr>
          <w:rFonts w:ascii="Times New Roman" w:hAnsi="Times New Roman" w:cs="Times New Roman"/>
          <w:sz w:val="24"/>
          <w:szCs w:val="24"/>
        </w:rPr>
        <w:t>establecido</w:t>
      </w:r>
      <w:r w:rsidRPr="00E05750">
        <w:rPr>
          <w:rFonts w:ascii="Times New Roman" w:hAnsi="Times New Roman" w:cs="Times New Roman"/>
          <w:sz w:val="24"/>
          <w:szCs w:val="24"/>
        </w:rPr>
        <w:t xml:space="preserve">s en base a las medias de </w:t>
      </w:r>
      <w:r w:rsidR="00D854F3">
        <w:rPr>
          <w:rFonts w:ascii="Times New Roman" w:hAnsi="Times New Roman" w:cs="Times New Roman"/>
          <w:sz w:val="24"/>
          <w:szCs w:val="24"/>
        </w:rPr>
        <w:t>Líneas vs. T</w:t>
      </w:r>
      <w:r w:rsidR="00C917DB">
        <w:rPr>
          <w:rFonts w:ascii="Times New Roman" w:hAnsi="Times New Roman" w:cs="Times New Roman"/>
          <w:sz w:val="24"/>
          <w:szCs w:val="24"/>
        </w:rPr>
        <w:t xml:space="preserve"> </w:t>
      </w:r>
      <w:r>
        <w:rPr>
          <w:rFonts w:ascii="Times New Roman" w:hAnsi="Times New Roman" w:cs="Times New Roman"/>
          <w:sz w:val="24"/>
          <w:szCs w:val="24"/>
        </w:rPr>
        <w:t>12</w:t>
      </w:r>
      <w:r w:rsidRPr="00E05750">
        <w:rPr>
          <w:rFonts w:ascii="Times New Roman" w:hAnsi="Times New Roman" w:cs="Times New Roman"/>
          <w:sz w:val="24"/>
          <w:szCs w:val="24"/>
        </w:rPr>
        <w:t>.</w:t>
      </w:r>
    </w:p>
    <w:p w:rsidR="00E05750" w:rsidRDefault="00E05750" w:rsidP="00E05750">
      <w:pPr>
        <w:spacing w:after="0" w:line="360" w:lineRule="auto"/>
        <w:jc w:val="both"/>
        <w:rPr>
          <w:rFonts w:ascii="Times New Roman" w:hAnsi="Times New Roman" w:cs="Times New Roman"/>
          <w:b/>
          <w:sz w:val="28"/>
          <w:szCs w:val="28"/>
        </w:rPr>
      </w:pPr>
    </w:p>
    <w:tbl>
      <w:tblPr>
        <w:tblStyle w:val="Tablaconcuadrcula"/>
        <w:tblW w:w="5000" w:type="pct"/>
        <w:tblLook w:val="04A0" w:firstRow="1" w:lastRow="0" w:firstColumn="1" w:lastColumn="0" w:noHBand="0" w:noVBand="1"/>
      </w:tblPr>
      <w:tblGrid>
        <w:gridCol w:w="4246"/>
        <w:gridCol w:w="1844"/>
        <w:gridCol w:w="1838"/>
      </w:tblGrid>
      <w:tr w:rsidR="001B4A20" w:rsidRPr="00D558AB" w:rsidTr="00644D2E">
        <w:trPr>
          <w:trHeight w:val="397"/>
        </w:trPr>
        <w:tc>
          <w:tcPr>
            <w:tcW w:w="2678" w:type="pct"/>
            <w:vMerge w:val="restart"/>
            <w:vAlign w:val="bottom"/>
          </w:tcPr>
          <w:p w:rsidR="001B4A20" w:rsidRPr="00D558AB" w:rsidRDefault="001B4A20" w:rsidP="001B4A20">
            <w:pPr>
              <w:spacing w:after="0" w:line="240" w:lineRule="auto"/>
              <w:jc w:val="center"/>
              <w:rPr>
                <w:rFonts w:cs="Times New Roman"/>
                <w:b/>
                <w:sz w:val="24"/>
                <w:szCs w:val="24"/>
              </w:rPr>
            </w:pPr>
            <w:r w:rsidRPr="00D558AB">
              <w:rPr>
                <w:rFonts w:cs="Times New Roman"/>
                <w:b/>
                <w:sz w:val="24"/>
                <w:szCs w:val="24"/>
              </w:rPr>
              <w:t>Variables</w:t>
            </w:r>
          </w:p>
        </w:tc>
        <w:tc>
          <w:tcPr>
            <w:tcW w:w="2322" w:type="pct"/>
            <w:gridSpan w:val="2"/>
            <w:vAlign w:val="bottom"/>
          </w:tcPr>
          <w:p w:rsidR="001B4A20" w:rsidRDefault="001B4A20" w:rsidP="007C0211">
            <w:pPr>
              <w:spacing w:after="0" w:line="240" w:lineRule="auto"/>
              <w:jc w:val="center"/>
              <w:rPr>
                <w:rFonts w:cs="Times New Roman"/>
                <w:b/>
                <w:sz w:val="24"/>
                <w:szCs w:val="24"/>
              </w:rPr>
            </w:pPr>
            <w:r w:rsidRPr="00D558AB">
              <w:rPr>
                <w:rFonts w:cs="Times New Roman"/>
                <w:b/>
                <w:sz w:val="24"/>
                <w:szCs w:val="24"/>
              </w:rPr>
              <w:t>Promedios</w:t>
            </w:r>
          </w:p>
        </w:tc>
      </w:tr>
      <w:tr w:rsidR="00E05750" w:rsidRPr="00D558AB" w:rsidTr="00644D2E">
        <w:trPr>
          <w:trHeight w:val="397"/>
        </w:trPr>
        <w:tc>
          <w:tcPr>
            <w:tcW w:w="2678" w:type="pct"/>
            <w:vMerge/>
          </w:tcPr>
          <w:p w:rsidR="00E05750" w:rsidRPr="00D558AB" w:rsidRDefault="00E05750" w:rsidP="00EB7C14">
            <w:pPr>
              <w:spacing w:after="0" w:line="240" w:lineRule="auto"/>
              <w:rPr>
                <w:rFonts w:cs="Times New Roman"/>
                <w:b/>
                <w:sz w:val="24"/>
                <w:szCs w:val="24"/>
              </w:rPr>
            </w:pPr>
          </w:p>
        </w:tc>
        <w:tc>
          <w:tcPr>
            <w:tcW w:w="1163" w:type="pct"/>
            <w:vAlign w:val="bottom"/>
          </w:tcPr>
          <w:p w:rsidR="00E05750" w:rsidRPr="00D558AB" w:rsidRDefault="00E05750" w:rsidP="007C0211">
            <w:pPr>
              <w:spacing w:after="0" w:line="240" w:lineRule="auto"/>
              <w:jc w:val="center"/>
              <w:rPr>
                <w:rFonts w:cs="Times New Roman"/>
                <w:b/>
                <w:sz w:val="24"/>
                <w:szCs w:val="24"/>
              </w:rPr>
            </w:pPr>
            <w:r>
              <w:rPr>
                <w:rFonts w:cs="Times New Roman"/>
                <w:b/>
                <w:sz w:val="24"/>
                <w:szCs w:val="24"/>
              </w:rPr>
              <w:t>Líneas</w:t>
            </w:r>
          </w:p>
        </w:tc>
        <w:tc>
          <w:tcPr>
            <w:tcW w:w="1159" w:type="pct"/>
            <w:vAlign w:val="bottom"/>
          </w:tcPr>
          <w:p w:rsidR="00E05750" w:rsidRDefault="00E05750" w:rsidP="007C0211">
            <w:pPr>
              <w:spacing w:after="0" w:line="240" w:lineRule="auto"/>
              <w:jc w:val="center"/>
              <w:rPr>
                <w:rFonts w:cs="Times New Roman"/>
                <w:b/>
                <w:sz w:val="24"/>
                <w:szCs w:val="24"/>
              </w:rPr>
            </w:pPr>
            <w:r>
              <w:rPr>
                <w:rFonts w:cs="Times New Roman"/>
                <w:b/>
                <w:sz w:val="24"/>
                <w:szCs w:val="24"/>
              </w:rPr>
              <w:t>T</w:t>
            </w:r>
            <w:r w:rsidR="00C917DB">
              <w:rPr>
                <w:rFonts w:cs="Times New Roman"/>
                <w:b/>
                <w:sz w:val="24"/>
                <w:szCs w:val="24"/>
              </w:rPr>
              <w:t xml:space="preserve"> </w:t>
            </w:r>
            <w:r>
              <w:rPr>
                <w:rFonts w:cs="Times New Roman"/>
                <w:b/>
                <w:sz w:val="24"/>
                <w:szCs w:val="24"/>
              </w:rPr>
              <w:t>12</w:t>
            </w:r>
          </w:p>
          <w:p w:rsidR="00C917DB" w:rsidRPr="00D558AB" w:rsidRDefault="00C917DB" w:rsidP="007C0211">
            <w:pPr>
              <w:spacing w:after="0" w:line="240" w:lineRule="auto"/>
              <w:jc w:val="center"/>
              <w:rPr>
                <w:rFonts w:cs="Times New Roman"/>
                <w:b/>
                <w:sz w:val="24"/>
                <w:szCs w:val="24"/>
              </w:rPr>
            </w:pPr>
            <w:r w:rsidRPr="00C917DB">
              <w:rPr>
                <w:rFonts w:cs="Times New Roman"/>
                <w:b/>
                <w:sz w:val="24"/>
                <w:szCs w:val="24"/>
              </w:rPr>
              <w:t>(</w:t>
            </w:r>
            <w:r>
              <w:rPr>
                <w:rFonts w:cs="Times New Roman"/>
                <w:b/>
                <w:sz w:val="24"/>
                <w:szCs w:val="24"/>
              </w:rPr>
              <w:t>INIAP-310</w:t>
            </w:r>
            <w:r w:rsidRPr="00C917DB">
              <w:rPr>
                <w:rFonts w:cs="Times New Roman"/>
                <w:b/>
                <w:sz w:val="24"/>
                <w:szCs w:val="24"/>
              </w:rPr>
              <w:t>)</w:t>
            </w:r>
          </w:p>
        </w:tc>
      </w:tr>
      <w:tr w:rsidR="00A60048" w:rsidRPr="00D558AB" w:rsidTr="00D82FE8">
        <w:trPr>
          <w:trHeight w:val="454"/>
        </w:trPr>
        <w:tc>
          <w:tcPr>
            <w:tcW w:w="2678" w:type="pct"/>
            <w:vAlign w:val="bottom"/>
          </w:tcPr>
          <w:p w:rsidR="00A60048" w:rsidRPr="00D558AB" w:rsidRDefault="00A60048" w:rsidP="00A60048">
            <w:pPr>
              <w:spacing w:after="0" w:line="240" w:lineRule="auto"/>
              <w:rPr>
                <w:rFonts w:cs="Times New Roman"/>
                <w:sz w:val="24"/>
                <w:szCs w:val="24"/>
              </w:rPr>
            </w:pPr>
            <w:r w:rsidRPr="00D558AB">
              <w:rPr>
                <w:rFonts w:cs="Times New Roman"/>
                <w:sz w:val="24"/>
                <w:szCs w:val="24"/>
              </w:rPr>
              <w:t xml:space="preserve">Altura de planta </w:t>
            </w:r>
            <w:r w:rsidR="001B4A20">
              <w:rPr>
                <w:rFonts w:cs="Times New Roman"/>
                <w:sz w:val="24"/>
                <w:szCs w:val="24"/>
              </w:rPr>
              <w:t xml:space="preserve">(AP) </w:t>
            </w:r>
            <w:r w:rsidRPr="00D558AB">
              <w:rPr>
                <w:rFonts w:cs="Times New Roman"/>
                <w:sz w:val="24"/>
                <w:szCs w:val="24"/>
              </w:rPr>
              <w:t>(**)</w:t>
            </w:r>
          </w:p>
        </w:tc>
        <w:tc>
          <w:tcPr>
            <w:tcW w:w="1163" w:type="pct"/>
            <w:vAlign w:val="bottom"/>
          </w:tcPr>
          <w:p w:rsidR="00A60048" w:rsidRPr="00D558AB" w:rsidRDefault="007C0211" w:rsidP="00A60048">
            <w:pPr>
              <w:tabs>
                <w:tab w:val="left" w:pos="742"/>
              </w:tabs>
              <w:spacing w:after="0" w:line="240" w:lineRule="auto"/>
              <w:rPr>
                <w:rFonts w:cs="Times New Roman"/>
                <w:sz w:val="24"/>
                <w:szCs w:val="24"/>
              </w:rPr>
            </w:pPr>
            <w:r>
              <w:rPr>
                <w:rFonts w:cs="Times New Roman"/>
                <w:sz w:val="24"/>
                <w:szCs w:val="24"/>
              </w:rPr>
              <w:t xml:space="preserve">             90.35</w:t>
            </w:r>
          </w:p>
        </w:tc>
        <w:tc>
          <w:tcPr>
            <w:tcW w:w="1159" w:type="pct"/>
            <w:vAlign w:val="bottom"/>
          </w:tcPr>
          <w:p w:rsidR="00A60048" w:rsidRPr="00D558AB" w:rsidRDefault="00A60048" w:rsidP="001B4A20">
            <w:pPr>
              <w:spacing w:after="0" w:line="240" w:lineRule="auto"/>
              <w:jc w:val="center"/>
              <w:rPr>
                <w:rFonts w:cs="Times New Roman"/>
                <w:sz w:val="24"/>
                <w:szCs w:val="24"/>
              </w:rPr>
            </w:pPr>
            <w:r>
              <w:rPr>
                <w:rFonts w:cs="Times New Roman"/>
                <w:sz w:val="24"/>
                <w:szCs w:val="24"/>
              </w:rPr>
              <w:t>69.23</w:t>
            </w:r>
          </w:p>
        </w:tc>
      </w:tr>
      <w:tr w:rsidR="00A60048" w:rsidRPr="00D558AB" w:rsidTr="00D82FE8">
        <w:trPr>
          <w:trHeight w:val="454"/>
        </w:trPr>
        <w:tc>
          <w:tcPr>
            <w:tcW w:w="2678" w:type="pct"/>
            <w:vAlign w:val="bottom"/>
          </w:tcPr>
          <w:p w:rsidR="00A60048" w:rsidRPr="00D558AB" w:rsidRDefault="00A60048" w:rsidP="00A60048">
            <w:pPr>
              <w:spacing w:after="0" w:line="240" w:lineRule="auto"/>
              <w:rPr>
                <w:rFonts w:cs="Times New Roman"/>
                <w:sz w:val="24"/>
                <w:szCs w:val="24"/>
              </w:rPr>
            </w:pPr>
            <w:r w:rsidRPr="00D558AB">
              <w:rPr>
                <w:rFonts w:cs="Times New Roman"/>
                <w:sz w:val="24"/>
                <w:szCs w:val="24"/>
              </w:rPr>
              <w:t xml:space="preserve">Altura de </w:t>
            </w:r>
            <w:r>
              <w:rPr>
                <w:rFonts w:cs="Times New Roman"/>
                <w:sz w:val="24"/>
                <w:szCs w:val="24"/>
              </w:rPr>
              <w:t>carg</w:t>
            </w:r>
            <w:r w:rsidRPr="00D558AB">
              <w:rPr>
                <w:rFonts w:cs="Times New Roman"/>
                <w:sz w:val="24"/>
                <w:szCs w:val="24"/>
              </w:rPr>
              <w:t xml:space="preserve">a </w:t>
            </w:r>
            <w:r w:rsidR="001B4A20">
              <w:rPr>
                <w:rFonts w:cs="Times New Roman"/>
                <w:sz w:val="24"/>
                <w:szCs w:val="24"/>
              </w:rPr>
              <w:t xml:space="preserve">(AC) </w:t>
            </w:r>
            <w:r w:rsidRPr="00D558AB">
              <w:rPr>
                <w:rFonts w:cs="Times New Roman"/>
                <w:sz w:val="24"/>
                <w:szCs w:val="24"/>
              </w:rPr>
              <w:t>(**)</w:t>
            </w:r>
          </w:p>
        </w:tc>
        <w:tc>
          <w:tcPr>
            <w:tcW w:w="1163" w:type="pct"/>
            <w:vAlign w:val="bottom"/>
          </w:tcPr>
          <w:p w:rsidR="00A60048" w:rsidRPr="00D558AB" w:rsidRDefault="007C0211" w:rsidP="00A60048">
            <w:pPr>
              <w:tabs>
                <w:tab w:val="left" w:pos="742"/>
              </w:tabs>
              <w:spacing w:after="0" w:line="240" w:lineRule="auto"/>
              <w:ind w:left="742"/>
              <w:rPr>
                <w:rFonts w:cs="Times New Roman"/>
                <w:sz w:val="24"/>
                <w:szCs w:val="24"/>
              </w:rPr>
            </w:pPr>
            <w:r>
              <w:rPr>
                <w:rFonts w:cs="Times New Roman"/>
                <w:sz w:val="24"/>
                <w:szCs w:val="24"/>
              </w:rPr>
              <w:t xml:space="preserve"> 23.61</w:t>
            </w:r>
          </w:p>
        </w:tc>
        <w:tc>
          <w:tcPr>
            <w:tcW w:w="1159" w:type="pct"/>
            <w:vAlign w:val="bottom"/>
          </w:tcPr>
          <w:p w:rsidR="00A60048" w:rsidRPr="00D558AB" w:rsidRDefault="00A60048" w:rsidP="001B4A20">
            <w:pPr>
              <w:spacing w:after="0" w:line="240" w:lineRule="auto"/>
              <w:jc w:val="center"/>
              <w:rPr>
                <w:rFonts w:cs="Times New Roman"/>
                <w:sz w:val="24"/>
                <w:szCs w:val="24"/>
              </w:rPr>
            </w:pPr>
            <w:r>
              <w:rPr>
                <w:rFonts w:cs="Times New Roman"/>
                <w:sz w:val="24"/>
                <w:szCs w:val="24"/>
              </w:rPr>
              <w:t>19.27</w:t>
            </w:r>
          </w:p>
        </w:tc>
      </w:tr>
      <w:tr w:rsidR="00A60048" w:rsidRPr="00D558AB" w:rsidTr="00D82FE8">
        <w:trPr>
          <w:trHeight w:val="454"/>
        </w:trPr>
        <w:tc>
          <w:tcPr>
            <w:tcW w:w="2678" w:type="pct"/>
            <w:vAlign w:val="bottom"/>
          </w:tcPr>
          <w:p w:rsidR="00A60048" w:rsidRPr="00D558AB" w:rsidRDefault="00A60048" w:rsidP="00A60048">
            <w:pPr>
              <w:spacing w:after="0" w:line="240" w:lineRule="auto"/>
              <w:rPr>
                <w:rFonts w:cs="Times New Roman"/>
                <w:sz w:val="24"/>
                <w:szCs w:val="24"/>
              </w:rPr>
            </w:pPr>
            <w:r>
              <w:rPr>
                <w:rFonts w:cs="Times New Roman"/>
                <w:sz w:val="24"/>
                <w:szCs w:val="24"/>
              </w:rPr>
              <w:t xml:space="preserve">Ramas por planta </w:t>
            </w:r>
            <w:r w:rsidR="001B4A20">
              <w:rPr>
                <w:rFonts w:cs="Times New Roman"/>
                <w:sz w:val="24"/>
                <w:szCs w:val="24"/>
              </w:rPr>
              <w:t xml:space="preserve">(RP) </w:t>
            </w:r>
            <w:r w:rsidRPr="00D558AB">
              <w:rPr>
                <w:rFonts w:cs="Times New Roman"/>
                <w:sz w:val="24"/>
                <w:szCs w:val="24"/>
              </w:rPr>
              <w:t>(**)</w:t>
            </w:r>
          </w:p>
        </w:tc>
        <w:tc>
          <w:tcPr>
            <w:tcW w:w="1163" w:type="pct"/>
            <w:vAlign w:val="bottom"/>
          </w:tcPr>
          <w:p w:rsidR="00A60048" w:rsidRPr="00D558AB" w:rsidRDefault="00A60048" w:rsidP="00A60048">
            <w:pPr>
              <w:tabs>
                <w:tab w:val="left" w:pos="742"/>
              </w:tabs>
              <w:spacing w:after="0" w:line="240" w:lineRule="auto"/>
              <w:rPr>
                <w:rFonts w:cs="Times New Roman"/>
                <w:sz w:val="24"/>
                <w:szCs w:val="24"/>
              </w:rPr>
            </w:pPr>
            <w:r>
              <w:rPr>
                <w:rFonts w:cs="Times New Roman"/>
                <w:sz w:val="24"/>
                <w:szCs w:val="24"/>
              </w:rPr>
              <w:t xml:space="preserve">               5</w:t>
            </w:r>
          </w:p>
        </w:tc>
        <w:tc>
          <w:tcPr>
            <w:tcW w:w="1159" w:type="pct"/>
            <w:vAlign w:val="bottom"/>
          </w:tcPr>
          <w:p w:rsidR="00A60048" w:rsidRPr="00D558AB" w:rsidRDefault="001B4A20" w:rsidP="001B4A20">
            <w:pPr>
              <w:spacing w:after="0" w:line="240" w:lineRule="auto"/>
              <w:rPr>
                <w:rFonts w:cs="Times New Roman"/>
                <w:sz w:val="24"/>
                <w:szCs w:val="24"/>
              </w:rPr>
            </w:pPr>
            <w:r>
              <w:rPr>
                <w:rFonts w:cs="Times New Roman"/>
                <w:sz w:val="24"/>
                <w:szCs w:val="24"/>
              </w:rPr>
              <w:t xml:space="preserve">         </w:t>
            </w:r>
            <w:r w:rsidR="00A60048">
              <w:rPr>
                <w:rFonts w:cs="Times New Roman"/>
                <w:sz w:val="24"/>
                <w:szCs w:val="24"/>
              </w:rPr>
              <w:t>11</w:t>
            </w:r>
          </w:p>
        </w:tc>
      </w:tr>
      <w:tr w:rsidR="00A60048" w:rsidRPr="00D558AB" w:rsidTr="00D82FE8">
        <w:trPr>
          <w:trHeight w:val="454"/>
        </w:trPr>
        <w:tc>
          <w:tcPr>
            <w:tcW w:w="2678" w:type="pct"/>
            <w:vAlign w:val="bottom"/>
          </w:tcPr>
          <w:p w:rsidR="00A60048" w:rsidRPr="00D558AB" w:rsidRDefault="00A60048" w:rsidP="00A60048">
            <w:pPr>
              <w:spacing w:after="0" w:line="240" w:lineRule="auto"/>
              <w:rPr>
                <w:rFonts w:cs="Times New Roman"/>
                <w:sz w:val="24"/>
                <w:szCs w:val="24"/>
              </w:rPr>
            </w:pPr>
            <w:r>
              <w:rPr>
                <w:rFonts w:cs="Times New Roman"/>
                <w:sz w:val="24"/>
                <w:szCs w:val="24"/>
              </w:rPr>
              <w:t xml:space="preserve">Vainas por planta </w:t>
            </w:r>
            <w:r w:rsidR="001B4A20">
              <w:rPr>
                <w:rFonts w:cs="Times New Roman"/>
                <w:sz w:val="24"/>
                <w:szCs w:val="24"/>
              </w:rPr>
              <w:t xml:space="preserve">(VP) </w:t>
            </w:r>
            <w:r w:rsidRPr="00D558AB">
              <w:rPr>
                <w:rFonts w:cs="Times New Roman"/>
                <w:sz w:val="24"/>
                <w:szCs w:val="24"/>
              </w:rPr>
              <w:t>(**)</w:t>
            </w:r>
          </w:p>
        </w:tc>
        <w:tc>
          <w:tcPr>
            <w:tcW w:w="1163" w:type="pct"/>
            <w:vAlign w:val="bottom"/>
          </w:tcPr>
          <w:p w:rsidR="00A60048" w:rsidRDefault="00A60048" w:rsidP="00A60048">
            <w:pPr>
              <w:tabs>
                <w:tab w:val="left" w:pos="742"/>
              </w:tabs>
              <w:spacing w:after="0" w:line="240" w:lineRule="auto"/>
              <w:rPr>
                <w:rFonts w:cs="Times New Roman"/>
                <w:sz w:val="24"/>
                <w:szCs w:val="24"/>
              </w:rPr>
            </w:pPr>
            <w:r>
              <w:rPr>
                <w:rFonts w:cs="Times New Roman"/>
                <w:sz w:val="24"/>
                <w:szCs w:val="24"/>
              </w:rPr>
              <w:t xml:space="preserve">             59</w:t>
            </w:r>
          </w:p>
        </w:tc>
        <w:tc>
          <w:tcPr>
            <w:tcW w:w="1159" w:type="pct"/>
            <w:vAlign w:val="bottom"/>
          </w:tcPr>
          <w:p w:rsidR="00A60048" w:rsidRPr="00D558AB" w:rsidRDefault="001B4A20" w:rsidP="001B4A20">
            <w:pPr>
              <w:spacing w:after="0" w:line="240" w:lineRule="auto"/>
              <w:rPr>
                <w:rFonts w:cs="Times New Roman"/>
                <w:sz w:val="24"/>
                <w:szCs w:val="24"/>
              </w:rPr>
            </w:pPr>
            <w:r>
              <w:rPr>
                <w:rFonts w:cs="Times New Roman"/>
                <w:sz w:val="24"/>
                <w:szCs w:val="24"/>
              </w:rPr>
              <w:t xml:space="preserve">       </w:t>
            </w:r>
            <w:r w:rsidR="00A60048">
              <w:rPr>
                <w:rFonts w:cs="Times New Roman"/>
                <w:sz w:val="24"/>
                <w:szCs w:val="24"/>
              </w:rPr>
              <w:t>138</w:t>
            </w:r>
          </w:p>
        </w:tc>
      </w:tr>
      <w:tr w:rsidR="00A60048" w:rsidRPr="00D558AB" w:rsidTr="00D82FE8">
        <w:trPr>
          <w:trHeight w:val="454"/>
        </w:trPr>
        <w:tc>
          <w:tcPr>
            <w:tcW w:w="2678" w:type="pct"/>
            <w:vAlign w:val="bottom"/>
          </w:tcPr>
          <w:p w:rsidR="00A60048" w:rsidRPr="00D558AB" w:rsidRDefault="00A60048" w:rsidP="00A60048">
            <w:pPr>
              <w:spacing w:after="0" w:line="240" w:lineRule="auto"/>
              <w:rPr>
                <w:rFonts w:cs="Times New Roman"/>
                <w:sz w:val="24"/>
                <w:szCs w:val="24"/>
              </w:rPr>
            </w:pPr>
            <w:r>
              <w:rPr>
                <w:rFonts w:cs="Times New Roman"/>
                <w:sz w:val="24"/>
                <w:szCs w:val="24"/>
              </w:rPr>
              <w:t>Granos por planta</w:t>
            </w:r>
            <w:r w:rsidR="001B4A20">
              <w:rPr>
                <w:rFonts w:cs="Times New Roman"/>
                <w:sz w:val="24"/>
                <w:szCs w:val="24"/>
              </w:rPr>
              <w:t xml:space="preserve"> (GP)</w:t>
            </w:r>
            <w:r>
              <w:rPr>
                <w:rFonts w:cs="Times New Roman"/>
                <w:sz w:val="24"/>
                <w:szCs w:val="24"/>
              </w:rPr>
              <w:t xml:space="preserve"> </w:t>
            </w:r>
            <w:r w:rsidRPr="00D558AB">
              <w:rPr>
                <w:rFonts w:cs="Times New Roman"/>
                <w:sz w:val="24"/>
                <w:szCs w:val="24"/>
              </w:rPr>
              <w:t>(**)</w:t>
            </w:r>
          </w:p>
        </w:tc>
        <w:tc>
          <w:tcPr>
            <w:tcW w:w="1163" w:type="pct"/>
            <w:vAlign w:val="bottom"/>
          </w:tcPr>
          <w:p w:rsidR="00A60048" w:rsidRPr="00D558AB" w:rsidRDefault="00A60048" w:rsidP="00A60048">
            <w:pPr>
              <w:tabs>
                <w:tab w:val="left" w:pos="742"/>
              </w:tabs>
              <w:spacing w:after="0" w:line="240" w:lineRule="auto"/>
              <w:rPr>
                <w:rFonts w:cs="Times New Roman"/>
                <w:sz w:val="24"/>
                <w:szCs w:val="24"/>
              </w:rPr>
            </w:pPr>
            <w:r>
              <w:rPr>
                <w:rFonts w:cs="Times New Roman"/>
                <w:sz w:val="24"/>
                <w:szCs w:val="24"/>
              </w:rPr>
              <w:t xml:space="preserve">           126</w:t>
            </w:r>
          </w:p>
        </w:tc>
        <w:tc>
          <w:tcPr>
            <w:tcW w:w="1159" w:type="pct"/>
            <w:vAlign w:val="bottom"/>
          </w:tcPr>
          <w:p w:rsidR="00A60048" w:rsidRPr="00D558AB" w:rsidRDefault="001B4A20" w:rsidP="001B4A20">
            <w:pPr>
              <w:tabs>
                <w:tab w:val="left" w:pos="742"/>
              </w:tabs>
              <w:spacing w:after="0" w:line="240" w:lineRule="auto"/>
              <w:rPr>
                <w:rFonts w:cs="Times New Roman"/>
                <w:sz w:val="24"/>
                <w:szCs w:val="24"/>
              </w:rPr>
            </w:pPr>
            <w:r>
              <w:rPr>
                <w:rFonts w:cs="Times New Roman"/>
                <w:sz w:val="24"/>
                <w:szCs w:val="24"/>
              </w:rPr>
              <w:t xml:space="preserve">       </w:t>
            </w:r>
            <w:r w:rsidR="00A60048">
              <w:rPr>
                <w:rFonts w:cs="Times New Roman"/>
                <w:sz w:val="24"/>
                <w:szCs w:val="24"/>
              </w:rPr>
              <w:t>300</w:t>
            </w:r>
          </w:p>
        </w:tc>
      </w:tr>
      <w:tr w:rsidR="00A60048" w:rsidRPr="00D558AB" w:rsidTr="00D82FE8">
        <w:trPr>
          <w:trHeight w:val="454"/>
        </w:trPr>
        <w:tc>
          <w:tcPr>
            <w:tcW w:w="2678" w:type="pct"/>
            <w:vAlign w:val="bottom"/>
          </w:tcPr>
          <w:p w:rsidR="00A60048" w:rsidRDefault="001B4A20" w:rsidP="00A60048">
            <w:pPr>
              <w:spacing w:after="0" w:line="240" w:lineRule="auto"/>
              <w:rPr>
                <w:rFonts w:cs="Times New Roman"/>
                <w:sz w:val="24"/>
                <w:szCs w:val="24"/>
              </w:rPr>
            </w:pPr>
            <w:r w:rsidRPr="00DE404E">
              <w:rPr>
                <w:rFonts w:cs="Times New Roman"/>
                <w:sz w:val="24"/>
                <w:szCs w:val="26"/>
              </w:rPr>
              <w:t>Rendimiento por hectárea (R-kg/ha)</w:t>
            </w:r>
            <w:r>
              <w:rPr>
                <w:rFonts w:cs="Times New Roman"/>
                <w:sz w:val="24"/>
                <w:szCs w:val="26"/>
              </w:rPr>
              <w:t xml:space="preserve"> </w:t>
            </w:r>
            <w:r w:rsidRPr="00727107">
              <w:rPr>
                <w:sz w:val="24"/>
                <w:szCs w:val="24"/>
              </w:rPr>
              <w:t xml:space="preserve">(**)     </w:t>
            </w:r>
          </w:p>
        </w:tc>
        <w:tc>
          <w:tcPr>
            <w:tcW w:w="1163" w:type="pct"/>
            <w:vAlign w:val="bottom"/>
          </w:tcPr>
          <w:p w:rsidR="00A60048" w:rsidRPr="00D558AB" w:rsidRDefault="00A60048" w:rsidP="00A60048">
            <w:pPr>
              <w:tabs>
                <w:tab w:val="left" w:pos="742"/>
              </w:tabs>
              <w:spacing w:after="0" w:line="240" w:lineRule="auto"/>
              <w:rPr>
                <w:rFonts w:cs="Times New Roman"/>
                <w:sz w:val="24"/>
                <w:szCs w:val="24"/>
              </w:rPr>
            </w:pPr>
            <w:r>
              <w:rPr>
                <w:rFonts w:cs="Times New Roman"/>
                <w:sz w:val="24"/>
                <w:szCs w:val="24"/>
              </w:rPr>
              <w:t xml:space="preserve">         2197.58</w:t>
            </w:r>
          </w:p>
        </w:tc>
        <w:tc>
          <w:tcPr>
            <w:tcW w:w="1159" w:type="pct"/>
            <w:vAlign w:val="bottom"/>
          </w:tcPr>
          <w:p w:rsidR="00A60048" w:rsidRPr="00D558AB" w:rsidRDefault="001B4A20" w:rsidP="001B4A20">
            <w:pPr>
              <w:tabs>
                <w:tab w:val="left" w:pos="742"/>
              </w:tabs>
              <w:spacing w:after="0" w:line="240" w:lineRule="auto"/>
              <w:rPr>
                <w:rFonts w:cs="Times New Roman"/>
                <w:sz w:val="24"/>
                <w:szCs w:val="24"/>
              </w:rPr>
            </w:pPr>
            <w:r>
              <w:rPr>
                <w:rFonts w:cs="Times New Roman"/>
                <w:sz w:val="24"/>
                <w:szCs w:val="24"/>
              </w:rPr>
              <w:t xml:space="preserve">     </w:t>
            </w:r>
            <w:r w:rsidR="00A60048">
              <w:rPr>
                <w:rFonts w:cs="Times New Roman"/>
                <w:sz w:val="24"/>
                <w:szCs w:val="24"/>
              </w:rPr>
              <w:t>5364.47</w:t>
            </w:r>
          </w:p>
        </w:tc>
      </w:tr>
    </w:tbl>
    <w:p w:rsidR="00E05750" w:rsidRDefault="00E05750" w:rsidP="00E05750">
      <w:pPr>
        <w:spacing w:after="0" w:line="360" w:lineRule="auto"/>
        <w:jc w:val="both"/>
        <w:rPr>
          <w:rFonts w:ascii="Times New Roman" w:hAnsi="Times New Roman" w:cs="Times New Roman"/>
          <w:b/>
          <w:sz w:val="24"/>
        </w:rPr>
      </w:pPr>
    </w:p>
    <w:p w:rsidR="00BE4032" w:rsidRPr="00C917DB" w:rsidRDefault="00BE4032" w:rsidP="00BE4032">
      <w:pPr>
        <w:pStyle w:val="Prrafodelista"/>
        <w:tabs>
          <w:tab w:val="left" w:pos="0"/>
          <w:tab w:val="left" w:pos="8504"/>
        </w:tabs>
        <w:autoSpaceDE w:val="0"/>
        <w:autoSpaceDN w:val="0"/>
        <w:adjustRightInd w:val="0"/>
        <w:spacing w:after="0" w:line="360" w:lineRule="auto"/>
        <w:ind w:left="0" w:right="-1"/>
        <w:jc w:val="both"/>
        <w:rPr>
          <w:rFonts w:ascii="Times New Roman" w:hAnsi="Times New Roman" w:cs="Times New Roman"/>
          <w:sz w:val="24"/>
          <w:szCs w:val="24"/>
        </w:rPr>
      </w:pPr>
      <w:r w:rsidRPr="007C0211">
        <w:rPr>
          <w:rFonts w:ascii="Times New Roman" w:hAnsi="Times New Roman" w:cs="Times New Roman"/>
          <w:sz w:val="24"/>
        </w:rPr>
        <w:lastRenderedPageBreak/>
        <w:t xml:space="preserve">Se estableció al comparar las </w:t>
      </w:r>
      <w:r w:rsidRPr="007C0211">
        <w:rPr>
          <w:rFonts w:ascii="Times New Roman" w:hAnsi="Times New Roman" w:cs="Times New Roman"/>
          <w:sz w:val="24"/>
          <w:szCs w:val="24"/>
        </w:rPr>
        <w:t>Líneas vs.</w:t>
      </w:r>
      <w:r w:rsidR="00C917DB">
        <w:rPr>
          <w:rFonts w:ascii="Times New Roman" w:hAnsi="Times New Roman" w:cs="Times New Roman"/>
          <w:sz w:val="24"/>
          <w:szCs w:val="24"/>
        </w:rPr>
        <w:t>, el</w:t>
      </w:r>
      <w:r w:rsidRPr="007C0211">
        <w:rPr>
          <w:rFonts w:ascii="Times New Roman" w:hAnsi="Times New Roman" w:cs="Times New Roman"/>
          <w:sz w:val="24"/>
          <w:szCs w:val="24"/>
        </w:rPr>
        <w:t xml:space="preserve"> Tratamiento T</w:t>
      </w:r>
      <w:r w:rsidR="00C917DB">
        <w:rPr>
          <w:rFonts w:ascii="Times New Roman" w:hAnsi="Times New Roman" w:cs="Times New Roman"/>
          <w:sz w:val="24"/>
          <w:szCs w:val="24"/>
        </w:rPr>
        <w:t xml:space="preserve"> </w:t>
      </w:r>
      <w:r w:rsidRPr="007C0211">
        <w:rPr>
          <w:rFonts w:ascii="Times New Roman" w:hAnsi="Times New Roman" w:cs="Times New Roman"/>
          <w:sz w:val="24"/>
          <w:szCs w:val="24"/>
        </w:rPr>
        <w:t xml:space="preserve">12, </w:t>
      </w:r>
      <w:r w:rsidRPr="007C0211">
        <w:rPr>
          <w:rFonts w:ascii="Times New Roman" w:hAnsi="Times New Roman" w:cs="Times New Roman"/>
          <w:sz w:val="24"/>
        </w:rPr>
        <w:t xml:space="preserve">que hubieron diferencias estadísticas altamente significativas (**) para las variables: </w:t>
      </w:r>
      <w:r w:rsidRPr="007C0211">
        <w:rPr>
          <w:rFonts w:ascii="Times New Roman" w:hAnsi="Times New Roman" w:cs="Times New Roman"/>
          <w:sz w:val="24"/>
          <w:szCs w:val="24"/>
        </w:rPr>
        <w:t xml:space="preserve">Altura de planta, Altura de carga, Ramas por  planta, Vainas por planta, Granos por planta </w:t>
      </w:r>
      <w:r w:rsidRPr="007C0211">
        <w:rPr>
          <w:rFonts w:ascii="Times New Roman" w:hAnsi="Times New Roman" w:cs="Times New Roman"/>
          <w:sz w:val="24"/>
        </w:rPr>
        <w:t xml:space="preserve">y </w:t>
      </w:r>
      <w:r w:rsidRPr="007C0211">
        <w:rPr>
          <w:rFonts w:ascii="Times New Roman" w:hAnsi="Times New Roman" w:cs="Times New Roman"/>
          <w:sz w:val="24"/>
          <w:szCs w:val="26"/>
        </w:rPr>
        <w:t>Rendimiento por hectárea (R-kg/ha)</w:t>
      </w:r>
      <w:r w:rsidRPr="007C0211">
        <w:rPr>
          <w:rFonts w:ascii="Times New Roman" w:hAnsi="Times New Roman" w:cs="Times New Roman"/>
          <w:sz w:val="24"/>
          <w:szCs w:val="24"/>
        </w:rPr>
        <w:t>, (Cuadro N° 6).</w:t>
      </w:r>
      <w:r w:rsidR="00C917DB">
        <w:rPr>
          <w:rFonts w:ascii="Times New Roman" w:hAnsi="Times New Roman" w:cs="Times New Roman"/>
          <w:sz w:val="24"/>
          <w:szCs w:val="24"/>
        </w:rPr>
        <w:t xml:space="preserve"> Estos resultados confirman la mayor adaptación y estabilidad de la variedad INIAP-310 en comparación a las líneas en esta zona agroecológica.</w:t>
      </w:r>
    </w:p>
    <w:p w:rsidR="00BE4032" w:rsidRPr="00421B86" w:rsidRDefault="00BE4032" w:rsidP="00E05750">
      <w:pPr>
        <w:tabs>
          <w:tab w:val="left" w:pos="8504"/>
        </w:tabs>
        <w:autoSpaceDE w:val="0"/>
        <w:autoSpaceDN w:val="0"/>
        <w:adjustRightInd w:val="0"/>
        <w:spacing w:after="0" w:line="360" w:lineRule="auto"/>
        <w:ind w:right="-1"/>
        <w:jc w:val="both"/>
        <w:rPr>
          <w:rFonts w:ascii="Times New Roman" w:hAnsi="Times New Roman" w:cs="Times New Roman"/>
          <w:sz w:val="24"/>
          <w:szCs w:val="24"/>
        </w:rPr>
      </w:pPr>
    </w:p>
    <w:p w:rsidR="00E05750" w:rsidRPr="00C917DB" w:rsidRDefault="00E05750" w:rsidP="00E05750">
      <w:pPr>
        <w:tabs>
          <w:tab w:val="left" w:pos="8504"/>
        </w:tabs>
        <w:autoSpaceDE w:val="0"/>
        <w:autoSpaceDN w:val="0"/>
        <w:adjustRightInd w:val="0"/>
        <w:spacing w:after="0" w:line="360" w:lineRule="auto"/>
        <w:ind w:right="-1"/>
        <w:jc w:val="both"/>
        <w:rPr>
          <w:rFonts w:ascii="Times New Roman" w:hAnsi="Times New Roman" w:cs="Times New Roman"/>
          <w:sz w:val="24"/>
          <w:szCs w:val="24"/>
        </w:rPr>
      </w:pPr>
      <w:r w:rsidRPr="00E05750">
        <w:rPr>
          <w:rFonts w:ascii="Times New Roman" w:hAnsi="Times New Roman" w:cs="Times New Roman"/>
          <w:b/>
          <w:sz w:val="24"/>
          <w:szCs w:val="24"/>
        </w:rPr>
        <w:t>Cuadro Nº 7.</w:t>
      </w:r>
      <w:r w:rsidRPr="00E05750">
        <w:rPr>
          <w:rFonts w:ascii="Times New Roman" w:hAnsi="Times New Roman" w:cs="Times New Roman"/>
          <w:sz w:val="24"/>
          <w:szCs w:val="24"/>
        </w:rPr>
        <w:t xml:space="preserve"> Contrastes </w:t>
      </w:r>
      <w:r w:rsidR="00914EBC">
        <w:rPr>
          <w:rFonts w:ascii="Times New Roman" w:hAnsi="Times New Roman" w:cs="Times New Roman"/>
          <w:sz w:val="24"/>
          <w:szCs w:val="24"/>
        </w:rPr>
        <w:t>establecido</w:t>
      </w:r>
      <w:r w:rsidRPr="00E05750">
        <w:rPr>
          <w:rFonts w:ascii="Times New Roman" w:hAnsi="Times New Roman" w:cs="Times New Roman"/>
          <w:sz w:val="24"/>
          <w:szCs w:val="24"/>
        </w:rPr>
        <w:t>s en base a las medias de Variedad 1 (T</w:t>
      </w:r>
      <w:r w:rsidR="00C917DB">
        <w:rPr>
          <w:rFonts w:ascii="Times New Roman" w:hAnsi="Times New Roman" w:cs="Times New Roman"/>
          <w:sz w:val="24"/>
          <w:szCs w:val="24"/>
        </w:rPr>
        <w:t xml:space="preserve"> </w:t>
      </w:r>
      <w:r w:rsidRPr="00E05750">
        <w:rPr>
          <w:rFonts w:ascii="Times New Roman" w:hAnsi="Times New Roman" w:cs="Times New Roman"/>
          <w:sz w:val="24"/>
          <w:szCs w:val="24"/>
        </w:rPr>
        <w:t>11) vs. Var</w:t>
      </w:r>
      <w:r w:rsidR="00D854F3">
        <w:rPr>
          <w:rFonts w:ascii="Times New Roman" w:hAnsi="Times New Roman" w:cs="Times New Roman"/>
          <w:sz w:val="24"/>
          <w:szCs w:val="24"/>
        </w:rPr>
        <w:t>iedad 2 (T</w:t>
      </w:r>
      <w:r w:rsidR="00C917DB">
        <w:rPr>
          <w:rFonts w:ascii="Times New Roman" w:hAnsi="Times New Roman" w:cs="Times New Roman"/>
          <w:sz w:val="24"/>
          <w:szCs w:val="24"/>
        </w:rPr>
        <w:t xml:space="preserve"> </w:t>
      </w:r>
      <w:r w:rsidRPr="00E05750">
        <w:rPr>
          <w:rFonts w:ascii="Times New Roman" w:hAnsi="Times New Roman" w:cs="Times New Roman"/>
          <w:sz w:val="24"/>
          <w:szCs w:val="24"/>
        </w:rPr>
        <w:t>12).</w:t>
      </w:r>
      <w:r w:rsidR="00C917DB">
        <w:rPr>
          <w:rFonts w:ascii="Times New Roman" w:hAnsi="Times New Roman" w:cs="Times New Roman"/>
          <w:sz w:val="24"/>
          <w:szCs w:val="24"/>
        </w:rPr>
        <w:t xml:space="preserve"> </w:t>
      </w:r>
      <w:r w:rsidR="00C917DB" w:rsidRPr="00C917DB">
        <w:rPr>
          <w:rFonts w:ascii="Times New Roman" w:hAnsi="Times New Roman" w:cs="Times New Roman"/>
          <w:sz w:val="24"/>
          <w:szCs w:val="24"/>
        </w:rPr>
        <w:t>(INIAP-307</w:t>
      </w:r>
      <w:r w:rsidR="00C917DB">
        <w:rPr>
          <w:rFonts w:ascii="Times New Roman" w:hAnsi="Times New Roman" w:cs="Times New Roman"/>
          <w:sz w:val="24"/>
          <w:szCs w:val="24"/>
        </w:rPr>
        <w:t xml:space="preserve"> vs. INIAP-310</w:t>
      </w:r>
      <w:r w:rsidR="00C917DB" w:rsidRPr="00C917DB">
        <w:rPr>
          <w:rFonts w:ascii="Times New Roman" w:hAnsi="Times New Roman" w:cs="Times New Roman"/>
          <w:sz w:val="24"/>
          <w:szCs w:val="24"/>
        </w:rPr>
        <w:t>)</w:t>
      </w:r>
    </w:p>
    <w:p w:rsidR="00E05750" w:rsidRPr="00E05750" w:rsidRDefault="00E05750" w:rsidP="00E05750">
      <w:pPr>
        <w:tabs>
          <w:tab w:val="left" w:pos="8504"/>
        </w:tabs>
        <w:autoSpaceDE w:val="0"/>
        <w:autoSpaceDN w:val="0"/>
        <w:adjustRightInd w:val="0"/>
        <w:spacing w:after="0" w:line="360" w:lineRule="auto"/>
        <w:ind w:right="-1"/>
        <w:jc w:val="both"/>
        <w:rPr>
          <w:rFonts w:ascii="Times New Roman" w:hAnsi="Times New Roman" w:cs="Times New Roman"/>
          <w:sz w:val="24"/>
          <w:szCs w:val="24"/>
        </w:rPr>
      </w:pPr>
      <w:r w:rsidRPr="00E05750">
        <w:rPr>
          <w:rFonts w:ascii="Times New Roman" w:hAnsi="Times New Roman" w:cs="Times New Roman"/>
          <w:sz w:val="24"/>
          <w:szCs w:val="24"/>
        </w:rPr>
        <w:t>.</w:t>
      </w:r>
    </w:p>
    <w:tbl>
      <w:tblPr>
        <w:tblStyle w:val="Tablaconcuadrcula"/>
        <w:tblW w:w="5000" w:type="pct"/>
        <w:tblLook w:val="04A0" w:firstRow="1" w:lastRow="0" w:firstColumn="1" w:lastColumn="0" w:noHBand="0" w:noVBand="1"/>
      </w:tblPr>
      <w:tblGrid>
        <w:gridCol w:w="3178"/>
        <w:gridCol w:w="2288"/>
        <w:gridCol w:w="2462"/>
      </w:tblGrid>
      <w:tr w:rsidR="00E05750" w:rsidRPr="00D558AB" w:rsidTr="00644D2E">
        <w:trPr>
          <w:trHeight w:val="397"/>
        </w:trPr>
        <w:tc>
          <w:tcPr>
            <w:tcW w:w="2004" w:type="pct"/>
            <w:vMerge w:val="restart"/>
          </w:tcPr>
          <w:p w:rsidR="00E05750" w:rsidRDefault="00E05750" w:rsidP="00EB7C14">
            <w:pPr>
              <w:spacing w:after="0" w:line="240" w:lineRule="auto"/>
              <w:jc w:val="center"/>
              <w:rPr>
                <w:rFonts w:cs="Times New Roman"/>
                <w:b/>
                <w:sz w:val="24"/>
                <w:szCs w:val="24"/>
              </w:rPr>
            </w:pPr>
          </w:p>
          <w:p w:rsidR="00E05750" w:rsidRPr="00D558AB" w:rsidRDefault="00E05750" w:rsidP="00EB7C14">
            <w:pPr>
              <w:spacing w:after="0" w:line="240" w:lineRule="auto"/>
              <w:jc w:val="center"/>
              <w:rPr>
                <w:rFonts w:cs="Times New Roman"/>
                <w:sz w:val="24"/>
                <w:szCs w:val="24"/>
              </w:rPr>
            </w:pPr>
            <w:r w:rsidRPr="00D558AB">
              <w:rPr>
                <w:rFonts w:cs="Times New Roman"/>
                <w:b/>
                <w:sz w:val="24"/>
                <w:szCs w:val="24"/>
              </w:rPr>
              <w:t>Variables</w:t>
            </w:r>
          </w:p>
        </w:tc>
        <w:tc>
          <w:tcPr>
            <w:tcW w:w="2996" w:type="pct"/>
            <w:gridSpan w:val="2"/>
            <w:vAlign w:val="bottom"/>
          </w:tcPr>
          <w:p w:rsidR="00E05750" w:rsidRPr="00D558AB" w:rsidRDefault="00E05750" w:rsidP="00421B86">
            <w:pPr>
              <w:spacing w:after="0" w:line="240" w:lineRule="auto"/>
              <w:jc w:val="center"/>
              <w:rPr>
                <w:rFonts w:cs="Times New Roman"/>
                <w:b/>
                <w:sz w:val="24"/>
                <w:szCs w:val="24"/>
              </w:rPr>
            </w:pPr>
            <w:r w:rsidRPr="00D558AB">
              <w:rPr>
                <w:rFonts w:cs="Times New Roman"/>
                <w:b/>
                <w:sz w:val="24"/>
                <w:szCs w:val="24"/>
              </w:rPr>
              <w:t>Promedios</w:t>
            </w:r>
          </w:p>
        </w:tc>
      </w:tr>
      <w:tr w:rsidR="00E05750" w:rsidRPr="00D558AB" w:rsidTr="00644D2E">
        <w:trPr>
          <w:trHeight w:val="397"/>
        </w:trPr>
        <w:tc>
          <w:tcPr>
            <w:tcW w:w="2004" w:type="pct"/>
            <w:vMerge/>
          </w:tcPr>
          <w:p w:rsidR="00E05750" w:rsidRPr="00D558AB" w:rsidRDefault="00E05750" w:rsidP="00EB7C14">
            <w:pPr>
              <w:spacing w:after="0" w:line="240" w:lineRule="auto"/>
              <w:rPr>
                <w:rFonts w:cs="Times New Roman"/>
                <w:b/>
                <w:sz w:val="24"/>
                <w:szCs w:val="24"/>
              </w:rPr>
            </w:pPr>
          </w:p>
        </w:tc>
        <w:tc>
          <w:tcPr>
            <w:tcW w:w="1443" w:type="pct"/>
            <w:vAlign w:val="bottom"/>
          </w:tcPr>
          <w:p w:rsidR="00E05750" w:rsidRPr="00E05750" w:rsidRDefault="00E05750" w:rsidP="00421B86">
            <w:pPr>
              <w:spacing w:after="0" w:line="240" w:lineRule="auto"/>
              <w:jc w:val="center"/>
              <w:rPr>
                <w:rFonts w:cs="Times New Roman"/>
                <w:b/>
                <w:sz w:val="24"/>
                <w:szCs w:val="24"/>
              </w:rPr>
            </w:pPr>
            <w:r w:rsidRPr="00E05750">
              <w:rPr>
                <w:rFonts w:cs="Times New Roman"/>
                <w:b/>
                <w:sz w:val="24"/>
                <w:szCs w:val="24"/>
              </w:rPr>
              <w:t>Variedad 1 (T11)</w:t>
            </w:r>
          </w:p>
        </w:tc>
        <w:tc>
          <w:tcPr>
            <w:tcW w:w="1553" w:type="pct"/>
            <w:vAlign w:val="bottom"/>
          </w:tcPr>
          <w:p w:rsidR="00E05750" w:rsidRPr="00E05750" w:rsidRDefault="00E05750" w:rsidP="00421B86">
            <w:pPr>
              <w:tabs>
                <w:tab w:val="left" w:pos="8504"/>
              </w:tabs>
              <w:autoSpaceDE w:val="0"/>
              <w:autoSpaceDN w:val="0"/>
              <w:adjustRightInd w:val="0"/>
              <w:spacing w:after="0" w:line="240" w:lineRule="auto"/>
              <w:ind w:right="-1"/>
              <w:jc w:val="center"/>
              <w:rPr>
                <w:rFonts w:cs="Times New Roman"/>
                <w:b/>
                <w:sz w:val="24"/>
                <w:szCs w:val="24"/>
              </w:rPr>
            </w:pPr>
            <w:r w:rsidRPr="00E05750">
              <w:rPr>
                <w:rFonts w:cs="Times New Roman"/>
                <w:b/>
                <w:sz w:val="24"/>
                <w:szCs w:val="24"/>
              </w:rPr>
              <w:t>Variedad 2 (T 12).</w:t>
            </w:r>
          </w:p>
        </w:tc>
      </w:tr>
      <w:tr w:rsidR="00E05750" w:rsidRPr="00D558AB" w:rsidTr="00D82FE8">
        <w:trPr>
          <w:trHeight w:val="454"/>
        </w:trPr>
        <w:tc>
          <w:tcPr>
            <w:tcW w:w="2004" w:type="pct"/>
            <w:vAlign w:val="bottom"/>
          </w:tcPr>
          <w:p w:rsidR="00E05750" w:rsidRPr="00D558AB" w:rsidRDefault="00421B86" w:rsidP="00EB7C14">
            <w:pPr>
              <w:spacing w:after="0" w:line="240" w:lineRule="auto"/>
              <w:rPr>
                <w:rFonts w:cs="Times New Roman"/>
                <w:sz w:val="24"/>
                <w:szCs w:val="24"/>
              </w:rPr>
            </w:pPr>
            <w:r>
              <w:rPr>
                <w:rFonts w:cs="Times New Roman"/>
                <w:sz w:val="24"/>
                <w:szCs w:val="24"/>
              </w:rPr>
              <w:t xml:space="preserve">Vainas por planta (VP) </w:t>
            </w:r>
            <w:r w:rsidRPr="00D558AB">
              <w:rPr>
                <w:rFonts w:cs="Times New Roman"/>
                <w:sz w:val="24"/>
                <w:szCs w:val="24"/>
              </w:rPr>
              <w:t>(**)</w:t>
            </w:r>
          </w:p>
        </w:tc>
        <w:tc>
          <w:tcPr>
            <w:tcW w:w="1443" w:type="pct"/>
            <w:vAlign w:val="bottom"/>
          </w:tcPr>
          <w:p w:rsidR="00E05750" w:rsidRPr="00D558AB" w:rsidRDefault="00421B86" w:rsidP="00EB7C14">
            <w:pPr>
              <w:tabs>
                <w:tab w:val="left" w:pos="742"/>
              </w:tabs>
              <w:spacing w:after="0" w:line="240" w:lineRule="auto"/>
              <w:ind w:left="742"/>
              <w:rPr>
                <w:rFonts w:cs="Times New Roman"/>
                <w:sz w:val="24"/>
                <w:szCs w:val="24"/>
              </w:rPr>
            </w:pPr>
            <w:r>
              <w:rPr>
                <w:rFonts w:cs="Times New Roman"/>
                <w:sz w:val="24"/>
                <w:szCs w:val="24"/>
              </w:rPr>
              <w:t>106</w:t>
            </w:r>
          </w:p>
        </w:tc>
        <w:tc>
          <w:tcPr>
            <w:tcW w:w="1553" w:type="pct"/>
            <w:vAlign w:val="bottom"/>
          </w:tcPr>
          <w:p w:rsidR="00E05750" w:rsidRPr="00D558AB" w:rsidRDefault="00421B86" w:rsidP="00421B86">
            <w:pPr>
              <w:spacing w:after="0" w:line="240" w:lineRule="auto"/>
              <w:ind w:left="601"/>
              <w:jc w:val="center"/>
              <w:rPr>
                <w:rFonts w:cs="Times New Roman"/>
                <w:sz w:val="24"/>
                <w:szCs w:val="24"/>
              </w:rPr>
            </w:pPr>
            <w:r>
              <w:rPr>
                <w:rFonts w:cs="Times New Roman"/>
                <w:sz w:val="24"/>
                <w:szCs w:val="24"/>
              </w:rPr>
              <w:t>138</w:t>
            </w:r>
          </w:p>
        </w:tc>
      </w:tr>
      <w:tr w:rsidR="00E05750" w:rsidRPr="00D558AB" w:rsidTr="00D82FE8">
        <w:trPr>
          <w:trHeight w:val="454"/>
        </w:trPr>
        <w:tc>
          <w:tcPr>
            <w:tcW w:w="2004" w:type="pct"/>
            <w:vAlign w:val="bottom"/>
          </w:tcPr>
          <w:p w:rsidR="00E05750" w:rsidRPr="00D558AB" w:rsidRDefault="00421B86" w:rsidP="00EB7C14">
            <w:pPr>
              <w:spacing w:after="0" w:line="240" w:lineRule="auto"/>
              <w:rPr>
                <w:rFonts w:cs="Times New Roman"/>
                <w:sz w:val="24"/>
                <w:szCs w:val="24"/>
              </w:rPr>
            </w:pPr>
            <w:r>
              <w:rPr>
                <w:rFonts w:cs="Times New Roman"/>
                <w:sz w:val="24"/>
                <w:szCs w:val="24"/>
              </w:rPr>
              <w:t xml:space="preserve">Granos por planta (GP) </w:t>
            </w:r>
            <w:r w:rsidRPr="00D558AB">
              <w:rPr>
                <w:rFonts w:cs="Times New Roman"/>
                <w:sz w:val="24"/>
                <w:szCs w:val="24"/>
              </w:rPr>
              <w:t>(**)</w:t>
            </w:r>
          </w:p>
        </w:tc>
        <w:tc>
          <w:tcPr>
            <w:tcW w:w="1443" w:type="pct"/>
            <w:vAlign w:val="bottom"/>
          </w:tcPr>
          <w:p w:rsidR="00E05750" w:rsidRPr="00D558AB" w:rsidRDefault="00421B86" w:rsidP="00EB7C14">
            <w:pPr>
              <w:tabs>
                <w:tab w:val="left" w:pos="742"/>
              </w:tabs>
              <w:spacing w:after="0" w:line="240" w:lineRule="auto"/>
              <w:ind w:left="742"/>
              <w:rPr>
                <w:rFonts w:cs="Times New Roman"/>
                <w:sz w:val="24"/>
                <w:szCs w:val="24"/>
              </w:rPr>
            </w:pPr>
            <w:r>
              <w:rPr>
                <w:rFonts w:cs="Times New Roman"/>
                <w:sz w:val="24"/>
                <w:szCs w:val="24"/>
              </w:rPr>
              <w:t>229</w:t>
            </w:r>
          </w:p>
        </w:tc>
        <w:tc>
          <w:tcPr>
            <w:tcW w:w="1553" w:type="pct"/>
            <w:vAlign w:val="bottom"/>
          </w:tcPr>
          <w:p w:rsidR="00E05750" w:rsidRPr="00D558AB" w:rsidRDefault="00421B86" w:rsidP="00421B86">
            <w:pPr>
              <w:spacing w:after="0" w:line="240" w:lineRule="auto"/>
              <w:ind w:left="601"/>
              <w:jc w:val="center"/>
              <w:rPr>
                <w:rFonts w:cs="Times New Roman"/>
                <w:sz w:val="24"/>
                <w:szCs w:val="24"/>
              </w:rPr>
            </w:pPr>
            <w:r>
              <w:rPr>
                <w:rFonts w:cs="Times New Roman"/>
                <w:sz w:val="24"/>
                <w:szCs w:val="24"/>
              </w:rPr>
              <w:t>300</w:t>
            </w:r>
          </w:p>
        </w:tc>
      </w:tr>
    </w:tbl>
    <w:p w:rsidR="00421B86" w:rsidRDefault="00421B86" w:rsidP="00421B86">
      <w:pPr>
        <w:spacing w:after="0" w:line="360" w:lineRule="auto"/>
        <w:jc w:val="both"/>
        <w:rPr>
          <w:rFonts w:ascii="Times New Roman" w:hAnsi="Times New Roman" w:cs="Times New Roman"/>
          <w:b/>
          <w:sz w:val="24"/>
        </w:rPr>
      </w:pPr>
    </w:p>
    <w:p w:rsidR="00421B86" w:rsidRPr="00421B86" w:rsidRDefault="00C917DB" w:rsidP="00C917DB">
      <w:pPr>
        <w:spacing w:after="0" w:line="360" w:lineRule="auto"/>
        <w:jc w:val="both"/>
        <w:rPr>
          <w:rFonts w:ascii="Times New Roman" w:hAnsi="Times New Roman" w:cs="Times New Roman"/>
          <w:sz w:val="24"/>
        </w:rPr>
      </w:pPr>
      <w:r>
        <w:rPr>
          <w:rFonts w:ascii="Times New Roman" w:hAnsi="Times New Roman" w:cs="Times New Roman"/>
          <w:sz w:val="24"/>
        </w:rPr>
        <w:t xml:space="preserve">Se presentaron </w:t>
      </w:r>
      <w:r w:rsidRPr="007C0211">
        <w:rPr>
          <w:rFonts w:ascii="Times New Roman" w:hAnsi="Times New Roman" w:cs="Times New Roman"/>
          <w:sz w:val="24"/>
        </w:rPr>
        <w:t>diferencias estadísticas altamente significativas</w:t>
      </w:r>
      <w:r>
        <w:rPr>
          <w:rFonts w:ascii="Times New Roman" w:hAnsi="Times New Roman" w:cs="Times New Roman"/>
          <w:sz w:val="24"/>
        </w:rPr>
        <w:t xml:space="preserve"> entre las dos variedades únicamente en los descriptores </w:t>
      </w:r>
      <w:r>
        <w:rPr>
          <w:rFonts w:ascii="Times New Roman" w:hAnsi="Times New Roman" w:cs="Times New Roman"/>
          <w:sz w:val="24"/>
          <w:szCs w:val="24"/>
        </w:rPr>
        <w:t>Vainas por planta y</w:t>
      </w:r>
      <w:r w:rsidRPr="007C0211">
        <w:rPr>
          <w:rFonts w:ascii="Times New Roman" w:hAnsi="Times New Roman" w:cs="Times New Roman"/>
          <w:sz w:val="24"/>
          <w:szCs w:val="24"/>
        </w:rPr>
        <w:t xml:space="preserve"> Granos por planta</w:t>
      </w:r>
      <w:r>
        <w:rPr>
          <w:rFonts w:ascii="Times New Roman" w:hAnsi="Times New Roman" w:cs="Times New Roman"/>
          <w:sz w:val="24"/>
          <w:szCs w:val="24"/>
        </w:rPr>
        <w:t>; sin embargo, numéricamente el rendimiento promedio más alto fue para el T 12 (INIAP-310) con 5060.3 kg/ha.</w:t>
      </w:r>
    </w:p>
    <w:p w:rsidR="00C917DB" w:rsidRDefault="00C917DB" w:rsidP="00421B86">
      <w:pPr>
        <w:spacing w:after="0" w:line="360" w:lineRule="auto"/>
        <w:jc w:val="both"/>
        <w:rPr>
          <w:rFonts w:ascii="Times New Roman" w:hAnsi="Times New Roman" w:cs="Times New Roman"/>
          <w:b/>
          <w:sz w:val="24"/>
        </w:rPr>
      </w:pPr>
    </w:p>
    <w:p w:rsidR="00E05750" w:rsidRPr="000C6D14" w:rsidRDefault="00644D2E" w:rsidP="00421B86">
      <w:pPr>
        <w:spacing w:after="0" w:line="360" w:lineRule="auto"/>
        <w:jc w:val="both"/>
        <w:rPr>
          <w:rFonts w:ascii="Times New Roman" w:hAnsi="Times New Roman" w:cs="Times New Roman"/>
          <w:b/>
          <w:sz w:val="24"/>
        </w:rPr>
      </w:pPr>
      <w:r>
        <w:rPr>
          <w:rFonts w:ascii="Times New Roman" w:hAnsi="Times New Roman" w:cs="Times New Roman"/>
          <w:b/>
          <w:sz w:val="24"/>
        </w:rPr>
        <w:t>5</w:t>
      </w:r>
      <w:r w:rsidR="00E05750">
        <w:rPr>
          <w:rFonts w:ascii="Times New Roman" w:hAnsi="Times New Roman" w:cs="Times New Roman"/>
          <w:b/>
          <w:sz w:val="24"/>
        </w:rPr>
        <w:t>.4</w:t>
      </w:r>
      <w:r w:rsidR="00E05750" w:rsidRPr="000C6D14">
        <w:rPr>
          <w:rFonts w:ascii="Times New Roman" w:hAnsi="Times New Roman" w:cs="Times New Roman"/>
          <w:b/>
          <w:sz w:val="24"/>
        </w:rPr>
        <w:t xml:space="preserve">. </w:t>
      </w:r>
      <w:r w:rsidR="00E94887" w:rsidRPr="000C6D14">
        <w:rPr>
          <w:rFonts w:ascii="Times New Roman" w:hAnsi="Times New Roman" w:cs="Times New Roman"/>
          <w:b/>
          <w:sz w:val="24"/>
        </w:rPr>
        <w:t xml:space="preserve">Coeficiente de variación </w:t>
      </w:r>
      <w:r w:rsidR="00E05750" w:rsidRPr="000C6D14">
        <w:rPr>
          <w:rFonts w:ascii="Times New Roman" w:hAnsi="Times New Roman" w:cs="Times New Roman"/>
          <w:b/>
          <w:sz w:val="24"/>
        </w:rPr>
        <w:t>(CV)</w:t>
      </w:r>
    </w:p>
    <w:p w:rsidR="00E05750" w:rsidRPr="000C6D14" w:rsidRDefault="00E05750" w:rsidP="00E05750">
      <w:pPr>
        <w:spacing w:after="0" w:line="360" w:lineRule="auto"/>
        <w:jc w:val="both"/>
        <w:rPr>
          <w:rFonts w:ascii="Times New Roman" w:hAnsi="Times New Roman" w:cs="Times New Roman"/>
          <w:b/>
          <w:sz w:val="24"/>
        </w:rPr>
      </w:pPr>
    </w:p>
    <w:p w:rsidR="00E05750" w:rsidRDefault="00E05750" w:rsidP="00E05750">
      <w:pPr>
        <w:spacing w:after="0" w:line="360" w:lineRule="auto"/>
        <w:jc w:val="both"/>
        <w:rPr>
          <w:rFonts w:ascii="Times New Roman" w:hAnsi="Times New Roman" w:cs="Times New Roman"/>
          <w:sz w:val="24"/>
        </w:rPr>
      </w:pPr>
      <w:r w:rsidRPr="000C6D14">
        <w:rPr>
          <w:rFonts w:ascii="Times New Roman" w:hAnsi="Times New Roman" w:cs="Times New Roman"/>
          <w:sz w:val="24"/>
        </w:rPr>
        <w:t>El CV, es un indicador estadístico, que nos indica la variabilidad de los resultados y se expresa en porcentaje. Cuando evaluamos variables que están bajo el control del investigador como altura de planta, pesos, diámetros, etc., estadísticos como J. Beaver, y L. Beaver, 1990, mencionan que el valor del CV debe ser inferior al 20</w:t>
      </w:r>
      <w:r>
        <w:rPr>
          <w:rFonts w:ascii="Times New Roman" w:hAnsi="Times New Roman" w:cs="Times New Roman"/>
          <w:sz w:val="24"/>
        </w:rPr>
        <w:t xml:space="preserve"> </w:t>
      </w:r>
      <w:r w:rsidRPr="000C6D14">
        <w:rPr>
          <w:rFonts w:ascii="Times New Roman" w:hAnsi="Times New Roman" w:cs="Times New Roman"/>
          <w:sz w:val="24"/>
        </w:rPr>
        <w:t>% para que las conclusiones e inferencias sean confiables. Pero si el valor de CV, es mayor al 20</w:t>
      </w:r>
      <w:r>
        <w:rPr>
          <w:rFonts w:ascii="Times New Roman" w:hAnsi="Times New Roman" w:cs="Times New Roman"/>
          <w:sz w:val="24"/>
        </w:rPr>
        <w:t xml:space="preserve"> </w:t>
      </w:r>
      <w:r w:rsidRPr="000C6D14">
        <w:rPr>
          <w:rFonts w:ascii="Times New Roman" w:hAnsi="Times New Roman" w:cs="Times New Roman"/>
          <w:sz w:val="24"/>
        </w:rPr>
        <w:t>%, los resultados no son confiables. Sin embargo variables que no estén bajo el control del investigador como porcentaje de acame de plantas, incidencia de plagas, etc., los valores de CV, pueden ser mayores al 20</w:t>
      </w:r>
      <w:r>
        <w:rPr>
          <w:rFonts w:ascii="Times New Roman" w:hAnsi="Times New Roman" w:cs="Times New Roman"/>
          <w:sz w:val="24"/>
        </w:rPr>
        <w:t xml:space="preserve"> </w:t>
      </w:r>
      <w:r w:rsidRPr="000C6D14">
        <w:rPr>
          <w:rFonts w:ascii="Times New Roman" w:hAnsi="Times New Roman" w:cs="Times New Roman"/>
          <w:sz w:val="24"/>
        </w:rPr>
        <w:t>%. (Monar, C. 2010)</w:t>
      </w:r>
    </w:p>
    <w:p w:rsidR="00E05750" w:rsidRPr="000C6D14" w:rsidRDefault="00E05750" w:rsidP="00E05750">
      <w:pPr>
        <w:spacing w:after="0" w:line="360" w:lineRule="auto"/>
        <w:jc w:val="both"/>
        <w:rPr>
          <w:rFonts w:ascii="Times New Roman" w:hAnsi="Times New Roman" w:cs="Times New Roman"/>
          <w:sz w:val="24"/>
        </w:rPr>
      </w:pPr>
    </w:p>
    <w:p w:rsidR="00BE4032" w:rsidRDefault="00E05750" w:rsidP="00E05750">
      <w:pPr>
        <w:spacing w:after="0" w:line="360" w:lineRule="auto"/>
        <w:jc w:val="both"/>
        <w:rPr>
          <w:rFonts w:ascii="Times New Roman" w:hAnsi="Times New Roman" w:cs="Times New Roman"/>
          <w:sz w:val="24"/>
        </w:rPr>
      </w:pPr>
      <w:r w:rsidRPr="00800DD8">
        <w:rPr>
          <w:rFonts w:ascii="Times New Roman" w:hAnsi="Times New Roman" w:cs="Times New Roman"/>
          <w:sz w:val="24"/>
        </w:rPr>
        <w:lastRenderedPageBreak/>
        <w:t>En esta investigación se calcularon valores del CV inferiores al 20 % en las variables que estuvieron bajo el control del investigado</w:t>
      </w:r>
      <w:r>
        <w:rPr>
          <w:rFonts w:ascii="Times New Roman" w:hAnsi="Times New Roman" w:cs="Times New Roman"/>
          <w:sz w:val="24"/>
        </w:rPr>
        <w:t xml:space="preserve">r por lo tanto las inferencias, </w:t>
      </w:r>
      <w:r w:rsidRPr="00800DD8">
        <w:rPr>
          <w:rFonts w:ascii="Times New Roman" w:hAnsi="Times New Roman" w:cs="Times New Roman"/>
          <w:sz w:val="24"/>
        </w:rPr>
        <w:t xml:space="preserve">conclusiones y recomendaciones son válidas para esta zona agroecológica en lo </w:t>
      </w:r>
      <w:r w:rsidR="00E832E9">
        <w:rPr>
          <w:rFonts w:ascii="Times New Roman" w:hAnsi="Times New Roman" w:cs="Times New Roman"/>
          <w:sz w:val="24"/>
        </w:rPr>
        <w:t>que respecta a la producción de soya y en la época de siembra realizada.</w:t>
      </w:r>
    </w:p>
    <w:p w:rsidR="00D82FE8" w:rsidRDefault="00D82FE8" w:rsidP="00E05750">
      <w:pPr>
        <w:spacing w:after="0" w:line="360" w:lineRule="auto"/>
        <w:jc w:val="both"/>
        <w:rPr>
          <w:rFonts w:ascii="Times New Roman" w:hAnsi="Times New Roman" w:cs="Times New Roman"/>
          <w:sz w:val="24"/>
        </w:rPr>
      </w:pPr>
    </w:p>
    <w:p w:rsidR="00E05750" w:rsidRDefault="00644D2E" w:rsidP="00E05750">
      <w:pPr>
        <w:spacing w:after="0" w:line="360" w:lineRule="auto"/>
        <w:jc w:val="both"/>
        <w:rPr>
          <w:rFonts w:ascii="Times New Roman" w:eastAsia="Times New Roman" w:hAnsi="Times New Roman" w:cs="Times New Roman"/>
          <w:b/>
          <w:bCs/>
          <w:sz w:val="24"/>
          <w:szCs w:val="24"/>
          <w:lang w:eastAsia="es-EC"/>
        </w:rPr>
      </w:pPr>
      <w:r>
        <w:rPr>
          <w:rFonts w:ascii="Times New Roman" w:hAnsi="Times New Roman" w:cs="Times New Roman"/>
          <w:b/>
          <w:sz w:val="24"/>
        </w:rPr>
        <w:t>5</w:t>
      </w:r>
      <w:r w:rsidR="00E05750">
        <w:rPr>
          <w:rFonts w:ascii="Times New Roman" w:hAnsi="Times New Roman" w:cs="Times New Roman"/>
          <w:b/>
          <w:sz w:val="24"/>
        </w:rPr>
        <w:t xml:space="preserve">.5. </w:t>
      </w:r>
      <w:r w:rsidR="00E94887">
        <w:rPr>
          <w:rFonts w:ascii="Times New Roman" w:hAnsi="Times New Roman" w:cs="Times New Roman"/>
          <w:b/>
          <w:sz w:val="24"/>
        </w:rPr>
        <w:t xml:space="preserve">Análisis de correlación </w:t>
      </w:r>
      <w:r w:rsidR="00E94887" w:rsidRPr="000C6D14">
        <w:rPr>
          <w:rFonts w:ascii="Times New Roman" w:eastAsia="Times New Roman" w:hAnsi="Times New Roman" w:cs="Times New Roman"/>
          <w:b/>
          <w:bCs/>
          <w:sz w:val="24"/>
          <w:szCs w:val="24"/>
          <w:lang w:eastAsia="es-EC"/>
        </w:rPr>
        <w:t xml:space="preserve">y </w:t>
      </w:r>
      <w:r w:rsidR="00E94887" w:rsidRPr="00D82FE8">
        <w:rPr>
          <w:rFonts w:ascii="Times New Roman" w:eastAsia="Times New Roman" w:hAnsi="Times New Roman" w:cs="Times New Roman"/>
          <w:b/>
          <w:bCs/>
          <w:color w:val="000000" w:themeColor="text1"/>
          <w:sz w:val="24"/>
          <w:szCs w:val="24"/>
          <w:lang w:eastAsia="es-EC"/>
        </w:rPr>
        <w:t>regresión lineal</w:t>
      </w:r>
    </w:p>
    <w:p w:rsidR="00E94887" w:rsidRPr="000C6D14" w:rsidRDefault="00E94887" w:rsidP="00E05750">
      <w:pPr>
        <w:spacing w:after="0" w:line="360" w:lineRule="auto"/>
        <w:jc w:val="both"/>
        <w:rPr>
          <w:rFonts w:ascii="Times New Roman" w:hAnsi="Times New Roman" w:cs="Times New Roman"/>
          <w:b/>
          <w:sz w:val="24"/>
        </w:rPr>
      </w:pPr>
    </w:p>
    <w:p w:rsidR="00E05750" w:rsidRDefault="00E05750" w:rsidP="00E05750">
      <w:pPr>
        <w:spacing w:after="0" w:line="360" w:lineRule="auto"/>
        <w:jc w:val="both"/>
        <w:rPr>
          <w:rFonts w:ascii="Times New Roman" w:hAnsi="Times New Roman" w:cs="Times New Roman"/>
          <w:sz w:val="24"/>
        </w:rPr>
      </w:pPr>
      <w:r w:rsidRPr="000C6D14">
        <w:rPr>
          <w:rFonts w:ascii="Times New Roman" w:hAnsi="Times New Roman" w:cs="Times New Roman"/>
          <w:b/>
          <w:sz w:val="24"/>
        </w:rPr>
        <w:t>Cuadro Nº</w:t>
      </w:r>
      <w:r>
        <w:rPr>
          <w:rFonts w:ascii="Times New Roman" w:hAnsi="Times New Roman" w:cs="Times New Roman"/>
          <w:b/>
          <w:sz w:val="24"/>
        </w:rPr>
        <w:t xml:space="preserve"> 8</w:t>
      </w:r>
      <w:r w:rsidRPr="000C6D14">
        <w:rPr>
          <w:rFonts w:ascii="Times New Roman" w:hAnsi="Times New Roman" w:cs="Times New Roman"/>
          <w:b/>
          <w:sz w:val="24"/>
        </w:rPr>
        <w:t>.</w:t>
      </w:r>
      <w:r w:rsidRPr="000C6D14">
        <w:rPr>
          <w:rFonts w:ascii="Times New Roman" w:hAnsi="Times New Roman" w:cs="Times New Roman"/>
          <w:sz w:val="24"/>
        </w:rPr>
        <w:t xml:space="preserve"> Resultado</w:t>
      </w:r>
      <w:r w:rsidR="006B71CE">
        <w:rPr>
          <w:rFonts w:ascii="Times New Roman" w:hAnsi="Times New Roman" w:cs="Times New Roman"/>
          <w:sz w:val="24"/>
        </w:rPr>
        <w:t>s</w:t>
      </w:r>
      <w:r w:rsidRPr="000C6D14">
        <w:rPr>
          <w:rFonts w:ascii="Times New Roman" w:hAnsi="Times New Roman" w:cs="Times New Roman"/>
          <w:sz w:val="24"/>
        </w:rPr>
        <w:t xml:space="preserve"> del análisis de correlación y regresión lineal de las variables independientes (</w:t>
      </w:r>
      <w:proofErr w:type="spellStart"/>
      <w:r w:rsidRPr="000C6D14">
        <w:rPr>
          <w:rFonts w:ascii="Times New Roman" w:hAnsi="Times New Roman" w:cs="Times New Roman"/>
          <w:sz w:val="24"/>
        </w:rPr>
        <w:t>Xs</w:t>
      </w:r>
      <w:proofErr w:type="spellEnd"/>
      <w:r w:rsidRPr="000C6D14">
        <w:rPr>
          <w:rFonts w:ascii="Times New Roman" w:hAnsi="Times New Roman" w:cs="Times New Roman"/>
          <w:sz w:val="24"/>
        </w:rPr>
        <w:t>), que tuvieron una estrechez significativa sobre el Rendimiento por hectárea (Variable dependient</w:t>
      </w:r>
      <w:r>
        <w:rPr>
          <w:rFonts w:ascii="Times New Roman" w:hAnsi="Times New Roman" w:cs="Times New Roman"/>
          <w:sz w:val="24"/>
        </w:rPr>
        <w:t>e Y)</w:t>
      </w:r>
      <w:r w:rsidR="00001909">
        <w:rPr>
          <w:rFonts w:ascii="Times New Roman" w:hAnsi="Times New Roman" w:cs="Times New Roman"/>
          <w:sz w:val="24"/>
        </w:rPr>
        <w:t>, (Ricaurte</w:t>
      </w:r>
      <w:r w:rsidRPr="000C6D14">
        <w:rPr>
          <w:rFonts w:ascii="Times New Roman" w:hAnsi="Times New Roman" w:cs="Times New Roman"/>
          <w:sz w:val="24"/>
        </w:rPr>
        <w:t>. 201</w:t>
      </w:r>
      <w:r w:rsidR="00001909">
        <w:rPr>
          <w:rFonts w:ascii="Times New Roman" w:hAnsi="Times New Roman" w:cs="Times New Roman"/>
          <w:sz w:val="24"/>
        </w:rPr>
        <w:t>5</w:t>
      </w:r>
      <w:r w:rsidRPr="000C6D14">
        <w:rPr>
          <w:rFonts w:ascii="Times New Roman" w:hAnsi="Times New Roman" w:cs="Times New Roman"/>
          <w:sz w:val="24"/>
        </w:rPr>
        <w:t>).</w:t>
      </w:r>
    </w:p>
    <w:p w:rsidR="00E05750" w:rsidRDefault="00E05750" w:rsidP="00E05750">
      <w:pPr>
        <w:spacing w:after="0" w:line="360" w:lineRule="auto"/>
        <w:jc w:val="both"/>
        <w:rPr>
          <w:rFonts w:ascii="Times New Roman" w:hAnsi="Times New Roman" w:cs="Times New Roman"/>
          <w:sz w:val="24"/>
        </w:rPr>
      </w:pPr>
    </w:p>
    <w:tbl>
      <w:tblPr>
        <w:tblStyle w:val="Tablaconcuadrcula"/>
        <w:tblW w:w="5000" w:type="pct"/>
        <w:tblLook w:val="04A0" w:firstRow="1" w:lastRow="0" w:firstColumn="1" w:lastColumn="0" w:noHBand="0" w:noVBand="1"/>
      </w:tblPr>
      <w:tblGrid>
        <w:gridCol w:w="3363"/>
        <w:gridCol w:w="1608"/>
        <w:gridCol w:w="1465"/>
        <w:gridCol w:w="1492"/>
      </w:tblGrid>
      <w:tr w:rsidR="00E05750" w:rsidTr="0065724C">
        <w:trPr>
          <w:trHeight w:val="907"/>
        </w:trPr>
        <w:tc>
          <w:tcPr>
            <w:tcW w:w="2121" w:type="pct"/>
            <w:noWrap/>
            <w:vAlign w:val="bottom"/>
            <w:hideMark/>
          </w:tcPr>
          <w:p w:rsidR="00E05750" w:rsidRDefault="00E05750" w:rsidP="00E05750">
            <w:pPr>
              <w:spacing w:after="0" w:line="240" w:lineRule="auto"/>
              <w:jc w:val="center"/>
              <w:rPr>
                <w:rFonts w:eastAsia="Times New Roman" w:cs="Times New Roman"/>
                <w:b/>
                <w:sz w:val="20"/>
                <w:szCs w:val="20"/>
                <w:lang w:eastAsia="es-EC"/>
              </w:rPr>
            </w:pPr>
          </w:p>
          <w:p w:rsidR="00E05750" w:rsidRPr="00E832E9" w:rsidRDefault="00E05750" w:rsidP="00E05750">
            <w:pPr>
              <w:spacing w:after="0" w:line="240" w:lineRule="auto"/>
              <w:jc w:val="center"/>
              <w:rPr>
                <w:rFonts w:eastAsia="Times New Roman" w:cs="Times New Roman"/>
                <w:b/>
                <w:bCs/>
                <w:sz w:val="24"/>
                <w:szCs w:val="24"/>
                <w:lang w:eastAsia="es-EC"/>
              </w:rPr>
            </w:pPr>
            <w:r w:rsidRPr="00E832E9">
              <w:rPr>
                <w:rFonts w:eastAsia="Times New Roman" w:cs="Times New Roman"/>
                <w:b/>
                <w:sz w:val="24"/>
                <w:szCs w:val="24"/>
                <w:lang w:eastAsia="es-EC"/>
              </w:rPr>
              <w:t>Componentes del Rendimiento</w:t>
            </w:r>
          </w:p>
          <w:p w:rsidR="00E05750" w:rsidRPr="00167FB9" w:rsidRDefault="00E05750" w:rsidP="00E05750">
            <w:pPr>
              <w:spacing w:after="0" w:line="240" w:lineRule="auto"/>
              <w:jc w:val="center"/>
              <w:rPr>
                <w:rFonts w:eastAsia="Times New Roman" w:cs="Times New Roman"/>
                <w:b/>
                <w:bCs/>
                <w:color w:val="FF0000"/>
                <w:sz w:val="20"/>
                <w:szCs w:val="20"/>
                <w:lang w:eastAsia="es-EC"/>
              </w:rPr>
            </w:pPr>
            <w:r w:rsidRPr="00E832E9">
              <w:rPr>
                <w:rFonts w:eastAsia="Times New Roman" w:cs="Times New Roman"/>
                <w:b/>
                <w:sz w:val="24"/>
                <w:szCs w:val="24"/>
                <w:lang w:eastAsia="es-EC"/>
              </w:rPr>
              <w:t xml:space="preserve">(Variables independientes </w:t>
            </w:r>
            <w:proofErr w:type="spellStart"/>
            <w:r w:rsidRPr="00E832E9">
              <w:rPr>
                <w:rFonts w:eastAsia="Times New Roman" w:cs="Times New Roman"/>
                <w:b/>
                <w:sz w:val="24"/>
                <w:szCs w:val="24"/>
                <w:lang w:eastAsia="es-EC"/>
              </w:rPr>
              <w:t>X</w:t>
            </w:r>
            <w:r w:rsidR="0065724C">
              <w:rPr>
                <w:rFonts w:eastAsia="Times New Roman" w:cs="Times New Roman"/>
                <w:b/>
                <w:sz w:val="24"/>
                <w:szCs w:val="24"/>
                <w:lang w:eastAsia="es-EC"/>
              </w:rPr>
              <w:t>s</w:t>
            </w:r>
            <w:proofErr w:type="spellEnd"/>
            <w:r w:rsidRPr="00E832E9">
              <w:rPr>
                <w:rFonts w:eastAsia="Times New Roman" w:cs="Times New Roman"/>
                <w:b/>
                <w:sz w:val="24"/>
                <w:szCs w:val="24"/>
                <w:lang w:eastAsia="es-EC"/>
              </w:rPr>
              <w:t>)</w:t>
            </w:r>
          </w:p>
        </w:tc>
        <w:tc>
          <w:tcPr>
            <w:tcW w:w="1014" w:type="pct"/>
            <w:noWrap/>
            <w:vAlign w:val="bottom"/>
            <w:hideMark/>
          </w:tcPr>
          <w:p w:rsidR="00E05750" w:rsidRDefault="00E05750" w:rsidP="00E05750">
            <w:pPr>
              <w:spacing w:after="0" w:line="240" w:lineRule="auto"/>
              <w:jc w:val="center"/>
              <w:rPr>
                <w:rFonts w:eastAsia="Times New Roman" w:cs="Times New Roman"/>
                <w:b/>
                <w:bCs/>
                <w:sz w:val="20"/>
                <w:szCs w:val="20"/>
                <w:lang w:eastAsia="es-EC"/>
              </w:rPr>
            </w:pPr>
            <w:r>
              <w:rPr>
                <w:rFonts w:eastAsia="Times New Roman" w:cs="Times New Roman"/>
                <w:b/>
                <w:bCs/>
                <w:sz w:val="20"/>
                <w:szCs w:val="20"/>
                <w:lang w:eastAsia="es-EC"/>
              </w:rPr>
              <w:t>Coeficiente</w:t>
            </w:r>
          </w:p>
          <w:p w:rsidR="00E05750" w:rsidRDefault="00E05750" w:rsidP="00E05750">
            <w:pPr>
              <w:spacing w:after="0" w:line="240" w:lineRule="auto"/>
              <w:jc w:val="center"/>
              <w:rPr>
                <w:rFonts w:eastAsia="Times New Roman" w:cs="Times New Roman"/>
                <w:b/>
                <w:bCs/>
                <w:sz w:val="20"/>
                <w:szCs w:val="20"/>
                <w:lang w:eastAsia="es-EC"/>
              </w:rPr>
            </w:pPr>
            <w:r>
              <w:rPr>
                <w:rFonts w:eastAsia="Times New Roman" w:cs="Times New Roman"/>
                <w:b/>
                <w:bCs/>
                <w:sz w:val="20"/>
                <w:szCs w:val="20"/>
                <w:lang w:eastAsia="es-EC"/>
              </w:rPr>
              <w:t>de Correlación</w:t>
            </w:r>
          </w:p>
          <w:p w:rsidR="00E05750" w:rsidRDefault="00E05750" w:rsidP="00E05750">
            <w:pPr>
              <w:spacing w:after="0" w:line="240" w:lineRule="auto"/>
              <w:jc w:val="center"/>
              <w:rPr>
                <w:rFonts w:eastAsia="Times New Roman" w:cs="Times New Roman"/>
                <w:b/>
                <w:bCs/>
                <w:sz w:val="20"/>
                <w:szCs w:val="20"/>
                <w:lang w:eastAsia="es-EC"/>
              </w:rPr>
            </w:pPr>
            <w:r>
              <w:rPr>
                <w:rFonts w:eastAsia="Times New Roman" w:cs="Times New Roman"/>
                <w:b/>
                <w:bCs/>
                <w:sz w:val="20"/>
                <w:szCs w:val="20"/>
                <w:lang w:eastAsia="es-EC"/>
              </w:rPr>
              <w:t>(r)</w:t>
            </w:r>
          </w:p>
        </w:tc>
        <w:tc>
          <w:tcPr>
            <w:tcW w:w="924" w:type="pct"/>
            <w:noWrap/>
            <w:vAlign w:val="bottom"/>
            <w:hideMark/>
          </w:tcPr>
          <w:p w:rsidR="00E05750" w:rsidRDefault="00E05750" w:rsidP="00E05750">
            <w:pPr>
              <w:spacing w:after="0" w:line="240" w:lineRule="auto"/>
              <w:ind w:left="-119" w:right="-72"/>
              <w:jc w:val="center"/>
              <w:rPr>
                <w:rFonts w:eastAsia="Times New Roman" w:cs="Times New Roman"/>
                <w:b/>
                <w:bCs/>
                <w:sz w:val="20"/>
                <w:szCs w:val="20"/>
                <w:lang w:eastAsia="es-EC"/>
              </w:rPr>
            </w:pPr>
            <w:r>
              <w:rPr>
                <w:rFonts w:eastAsia="Times New Roman" w:cs="Times New Roman"/>
                <w:b/>
                <w:bCs/>
                <w:sz w:val="20"/>
                <w:szCs w:val="20"/>
                <w:lang w:eastAsia="es-EC"/>
              </w:rPr>
              <w:t>Coeficiente</w:t>
            </w:r>
          </w:p>
          <w:p w:rsidR="00E05750" w:rsidRDefault="00E05750" w:rsidP="00E05750">
            <w:pPr>
              <w:spacing w:after="0" w:line="240" w:lineRule="auto"/>
              <w:ind w:left="-119" w:right="-72"/>
              <w:jc w:val="center"/>
              <w:rPr>
                <w:rFonts w:eastAsia="Times New Roman" w:cs="Times New Roman"/>
                <w:b/>
                <w:bCs/>
                <w:sz w:val="20"/>
                <w:szCs w:val="20"/>
                <w:lang w:eastAsia="es-EC"/>
              </w:rPr>
            </w:pPr>
            <w:r>
              <w:rPr>
                <w:rFonts w:eastAsia="Times New Roman" w:cs="Times New Roman"/>
                <w:b/>
                <w:bCs/>
                <w:sz w:val="20"/>
                <w:szCs w:val="20"/>
                <w:lang w:eastAsia="es-EC"/>
              </w:rPr>
              <w:t>de Regresión</w:t>
            </w:r>
          </w:p>
          <w:p w:rsidR="00E05750" w:rsidRDefault="00E05750" w:rsidP="00E05750">
            <w:pPr>
              <w:spacing w:after="0" w:line="240" w:lineRule="auto"/>
              <w:ind w:left="-119" w:right="-72"/>
              <w:jc w:val="center"/>
              <w:rPr>
                <w:rFonts w:eastAsia="Times New Roman" w:cs="Times New Roman"/>
                <w:b/>
                <w:bCs/>
                <w:sz w:val="20"/>
                <w:szCs w:val="20"/>
                <w:lang w:eastAsia="es-EC"/>
              </w:rPr>
            </w:pPr>
            <w:r>
              <w:rPr>
                <w:rFonts w:eastAsia="Times New Roman" w:cs="Times New Roman"/>
                <w:b/>
                <w:bCs/>
                <w:sz w:val="20"/>
                <w:szCs w:val="20"/>
                <w:lang w:eastAsia="es-EC"/>
              </w:rPr>
              <w:t>(b)</w:t>
            </w:r>
          </w:p>
        </w:tc>
        <w:tc>
          <w:tcPr>
            <w:tcW w:w="941" w:type="pct"/>
            <w:noWrap/>
            <w:vAlign w:val="bottom"/>
          </w:tcPr>
          <w:p w:rsidR="00E05750" w:rsidRPr="00805A07" w:rsidRDefault="00E05750" w:rsidP="00E05750">
            <w:pPr>
              <w:spacing w:after="0" w:line="240" w:lineRule="auto"/>
              <w:ind w:right="-90"/>
              <w:jc w:val="center"/>
              <w:rPr>
                <w:rFonts w:eastAsia="Times New Roman" w:cs="Times New Roman"/>
                <w:b/>
                <w:bCs/>
                <w:color w:val="000000" w:themeColor="text1"/>
                <w:sz w:val="20"/>
                <w:szCs w:val="20"/>
                <w:lang w:eastAsia="es-EC"/>
              </w:rPr>
            </w:pPr>
            <w:r w:rsidRPr="00805A07">
              <w:rPr>
                <w:rFonts w:eastAsia="Times New Roman" w:cs="Times New Roman"/>
                <w:b/>
                <w:bCs/>
                <w:color w:val="000000" w:themeColor="text1"/>
                <w:sz w:val="20"/>
                <w:szCs w:val="20"/>
                <w:lang w:eastAsia="es-EC"/>
              </w:rPr>
              <w:t>Coeficiente de</w:t>
            </w:r>
          </w:p>
          <w:p w:rsidR="00E05750" w:rsidRPr="00805A07" w:rsidRDefault="00E05750" w:rsidP="00E05750">
            <w:pPr>
              <w:spacing w:after="0" w:line="240" w:lineRule="auto"/>
              <w:ind w:left="9" w:right="-90"/>
              <w:jc w:val="center"/>
              <w:rPr>
                <w:rFonts w:eastAsia="Times New Roman" w:cs="Times New Roman"/>
                <w:b/>
                <w:bCs/>
                <w:color w:val="000000" w:themeColor="text1"/>
                <w:sz w:val="20"/>
                <w:szCs w:val="20"/>
                <w:lang w:eastAsia="es-EC"/>
              </w:rPr>
            </w:pPr>
            <w:r w:rsidRPr="00805A07">
              <w:rPr>
                <w:rFonts w:eastAsia="Times New Roman" w:cs="Times New Roman"/>
                <w:b/>
                <w:bCs/>
                <w:color w:val="000000" w:themeColor="text1"/>
                <w:sz w:val="20"/>
                <w:szCs w:val="20"/>
                <w:lang w:eastAsia="es-EC"/>
              </w:rPr>
              <w:t>Determinación</w:t>
            </w:r>
          </w:p>
          <w:p w:rsidR="00E05750" w:rsidRDefault="00E05750" w:rsidP="00E05750">
            <w:pPr>
              <w:spacing w:after="0" w:line="240" w:lineRule="auto"/>
              <w:ind w:left="9" w:right="-90"/>
              <w:jc w:val="center"/>
              <w:rPr>
                <w:rFonts w:eastAsia="Times New Roman" w:cs="Times New Roman"/>
                <w:b/>
                <w:bCs/>
                <w:sz w:val="20"/>
                <w:szCs w:val="20"/>
                <w:lang w:eastAsia="es-EC"/>
              </w:rPr>
            </w:pPr>
            <w:r>
              <w:rPr>
                <w:rFonts w:eastAsia="Times New Roman" w:cs="Times New Roman"/>
                <w:b/>
                <w:bCs/>
                <w:sz w:val="20"/>
                <w:szCs w:val="20"/>
                <w:lang w:eastAsia="es-EC"/>
              </w:rPr>
              <w:t>(R</w:t>
            </w:r>
            <w:r>
              <w:rPr>
                <w:rFonts w:eastAsia="Times New Roman" w:cs="Times New Roman"/>
                <w:b/>
                <w:bCs/>
                <w:sz w:val="20"/>
                <w:szCs w:val="20"/>
                <w:vertAlign w:val="superscript"/>
                <w:lang w:eastAsia="es-EC"/>
              </w:rPr>
              <w:t xml:space="preserve">2 </w:t>
            </w:r>
            <w:r>
              <w:rPr>
                <w:rFonts w:eastAsia="Times New Roman" w:cs="Times New Roman"/>
                <w:b/>
                <w:bCs/>
                <w:sz w:val="20"/>
                <w:szCs w:val="20"/>
                <w:lang w:eastAsia="es-EC"/>
              </w:rPr>
              <w:t>%)</w:t>
            </w:r>
          </w:p>
        </w:tc>
      </w:tr>
      <w:tr w:rsidR="00223BC9" w:rsidTr="0065724C">
        <w:trPr>
          <w:trHeight w:val="510"/>
        </w:trPr>
        <w:tc>
          <w:tcPr>
            <w:tcW w:w="1964" w:type="pct"/>
            <w:noWrap/>
            <w:vAlign w:val="bottom"/>
          </w:tcPr>
          <w:p w:rsidR="00223BC9" w:rsidRDefault="00223BC9" w:rsidP="008A148F">
            <w:pPr>
              <w:spacing w:after="0" w:line="240" w:lineRule="auto"/>
              <w:rPr>
                <w:rFonts w:cs="Times New Roman"/>
                <w:sz w:val="24"/>
                <w:szCs w:val="24"/>
              </w:rPr>
            </w:pPr>
            <w:r>
              <w:rPr>
                <w:rFonts w:cs="Times New Roman"/>
                <w:sz w:val="24"/>
                <w:szCs w:val="24"/>
              </w:rPr>
              <w:t xml:space="preserve">Altura de carga (AC) </w:t>
            </w:r>
          </w:p>
        </w:tc>
        <w:tc>
          <w:tcPr>
            <w:tcW w:w="1072" w:type="pct"/>
            <w:noWrap/>
            <w:vAlign w:val="bottom"/>
          </w:tcPr>
          <w:p w:rsidR="00223BC9" w:rsidRPr="00E832E9" w:rsidRDefault="006B71CE" w:rsidP="006B71CE">
            <w:pPr>
              <w:spacing w:after="0" w:line="240" w:lineRule="auto"/>
              <w:ind w:left="-74"/>
              <w:jc w:val="center"/>
              <w:rPr>
                <w:rFonts w:eastAsia="Times New Roman" w:cs="Times New Roman"/>
                <w:sz w:val="24"/>
                <w:szCs w:val="24"/>
                <w:lang w:eastAsia="es-EC"/>
              </w:rPr>
            </w:pPr>
            <w:r>
              <w:rPr>
                <w:rFonts w:eastAsia="Times New Roman" w:cs="Times New Roman"/>
                <w:sz w:val="24"/>
                <w:szCs w:val="24"/>
                <w:lang w:eastAsia="es-EC"/>
              </w:rPr>
              <w:t>-</w:t>
            </w:r>
            <w:r w:rsidR="00223BC9">
              <w:rPr>
                <w:rFonts w:eastAsia="Times New Roman" w:cs="Times New Roman"/>
                <w:sz w:val="24"/>
                <w:szCs w:val="24"/>
                <w:lang w:eastAsia="es-EC"/>
              </w:rPr>
              <w:t>0.4</w:t>
            </w:r>
            <w:r>
              <w:rPr>
                <w:rFonts w:eastAsia="Times New Roman" w:cs="Times New Roman"/>
                <w:sz w:val="24"/>
                <w:szCs w:val="24"/>
                <w:lang w:eastAsia="es-EC"/>
              </w:rPr>
              <w:t>447</w:t>
            </w:r>
            <w:r w:rsidR="008A148F">
              <w:rPr>
                <w:rFonts w:eastAsia="Times New Roman" w:cs="Times New Roman"/>
                <w:sz w:val="24"/>
                <w:szCs w:val="24"/>
                <w:lang w:eastAsia="es-EC"/>
              </w:rPr>
              <w:t xml:space="preserve"> </w:t>
            </w:r>
            <w:r w:rsidR="008A148F">
              <w:rPr>
                <w:rFonts w:cs="Times New Roman"/>
                <w:sz w:val="24"/>
                <w:szCs w:val="24"/>
              </w:rPr>
              <w:t>(</w:t>
            </w:r>
            <w:r w:rsidR="008A148F" w:rsidRPr="00D558AB">
              <w:rPr>
                <w:rFonts w:cs="Times New Roman"/>
                <w:sz w:val="24"/>
                <w:szCs w:val="24"/>
              </w:rPr>
              <w:t>*</w:t>
            </w:r>
            <w:r>
              <w:rPr>
                <w:rFonts w:cs="Times New Roman"/>
                <w:sz w:val="24"/>
                <w:szCs w:val="24"/>
              </w:rPr>
              <w:t>*</w:t>
            </w:r>
            <w:r w:rsidR="008A148F" w:rsidRPr="00D558AB">
              <w:rPr>
                <w:rFonts w:cs="Times New Roman"/>
                <w:sz w:val="24"/>
                <w:szCs w:val="24"/>
              </w:rPr>
              <w:t>)</w:t>
            </w:r>
          </w:p>
        </w:tc>
        <w:tc>
          <w:tcPr>
            <w:tcW w:w="982" w:type="pct"/>
            <w:noWrap/>
            <w:vAlign w:val="bottom"/>
          </w:tcPr>
          <w:p w:rsidR="00223BC9" w:rsidRPr="00E832E9" w:rsidRDefault="00223BC9" w:rsidP="006B71CE">
            <w:pPr>
              <w:spacing w:after="0" w:line="240" w:lineRule="auto"/>
              <w:ind w:left="-122"/>
              <w:jc w:val="center"/>
              <w:rPr>
                <w:rFonts w:eastAsia="Times New Roman" w:cs="Times New Roman"/>
                <w:sz w:val="24"/>
                <w:szCs w:val="24"/>
                <w:lang w:eastAsia="es-EC"/>
              </w:rPr>
            </w:pPr>
            <w:r>
              <w:rPr>
                <w:rFonts w:eastAsia="Times New Roman" w:cs="Times New Roman"/>
                <w:sz w:val="24"/>
                <w:szCs w:val="24"/>
                <w:lang w:eastAsia="es-EC"/>
              </w:rPr>
              <w:t>1</w:t>
            </w:r>
            <w:r w:rsidR="006B71CE">
              <w:rPr>
                <w:rFonts w:eastAsia="Times New Roman" w:cs="Times New Roman"/>
                <w:sz w:val="24"/>
                <w:szCs w:val="24"/>
                <w:lang w:eastAsia="es-EC"/>
              </w:rPr>
              <w:t>34.276</w:t>
            </w:r>
            <w:r w:rsidR="008A148F">
              <w:rPr>
                <w:rFonts w:eastAsia="Times New Roman" w:cs="Times New Roman"/>
                <w:sz w:val="24"/>
                <w:szCs w:val="24"/>
                <w:lang w:eastAsia="es-EC"/>
              </w:rPr>
              <w:t xml:space="preserve"> </w:t>
            </w:r>
            <w:r w:rsidR="008A148F">
              <w:rPr>
                <w:rFonts w:cs="Times New Roman"/>
                <w:sz w:val="24"/>
                <w:szCs w:val="24"/>
              </w:rPr>
              <w:t>(</w:t>
            </w:r>
            <w:r w:rsidR="008A148F" w:rsidRPr="00D558AB">
              <w:rPr>
                <w:rFonts w:cs="Times New Roman"/>
                <w:sz w:val="24"/>
                <w:szCs w:val="24"/>
              </w:rPr>
              <w:t>**)</w:t>
            </w:r>
          </w:p>
        </w:tc>
        <w:tc>
          <w:tcPr>
            <w:tcW w:w="982" w:type="pct"/>
            <w:noWrap/>
            <w:vAlign w:val="bottom"/>
          </w:tcPr>
          <w:p w:rsidR="00223BC9" w:rsidRPr="001F363C" w:rsidRDefault="0065724C" w:rsidP="001F363C">
            <w:pPr>
              <w:spacing w:after="0" w:line="240" w:lineRule="auto"/>
              <w:ind w:left="-170"/>
              <w:jc w:val="center"/>
              <w:rPr>
                <w:rFonts w:eastAsia="Times New Roman" w:cs="Times New Roman"/>
                <w:sz w:val="24"/>
                <w:szCs w:val="24"/>
                <w:lang w:eastAsia="es-EC"/>
              </w:rPr>
            </w:pPr>
            <w:r>
              <w:rPr>
                <w:rFonts w:eastAsia="Times New Roman" w:cs="Times New Roman"/>
                <w:sz w:val="24"/>
                <w:szCs w:val="24"/>
                <w:lang w:eastAsia="es-EC"/>
              </w:rPr>
              <w:t>20 %</w:t>
            </w:r>
          </w:p>
        </w:tc>
      </w:tr>
      <w:tr w:rsidR="00223BC9" w:rsidTr="0065724C">
        <w:trPr>
          <w:trHeight w:val="510"/>
        </w:trPr>
        <w:tc>
          <w:tcPr>
            <w:tcW w:w="1964" w:type="pct"/>
            <w:noWrap/>
            <w:vAlign w:val="bottom"/>
          </w:tcPr>
          <w:p w:rsidR="00223BC9" w:rsidRPr="00D558AB" w:rsidRDefault="00223BC9" w:rsidP="008A148F">
            <w:pPr>
              <w:spacing w:after="0" w:line="240" w:lineRule="auto"/>
              <w:rPr>
                <w:rFonts w:cs="Times New Roman"/>
                <w:sz w:val="24"/>
                <w:szCs w:val="24"/>
              </w:rPr>
            </w:pPr>
            <w:r>
              <w:rPr>
                <w:rFonts w:cs="Times New Roman"/>
                <w:sz w:val="24"/>
                <w:szCs w:val="24"/>
              </w:rPr>
              <w:t xml:space="preserve">Ramas por planta (RP) </w:t>
            </w:r>
          </w:p>
        </w:tc>
        <w:tc>
          <w:tcPr>
            <w:tcW w:w="1072" w:type="pct"/>
            <w:noWrap/>
            <w:vAlign w:val="bottom"/>
          </w:tcPr>
          <w:p w:rsidR="00223BC9" w:rsidRPr="00E832E9" w:rsidRDefault="00223BC9" w:rsidP="00223BC9">
            <w:pPr>
              <w:spacing w:after="0" w:line="240" w:lineRule="auto"/>
              <w:ind w:left="-74"/>
              <w:jc w:val="center"/>
              <w:rPr>
                <w:rFonts w:eastAsia="Times New Roman" w:cs="Times New Roman"/>
                <w:sz w:val="24"/>
                <w:szCs w:val="24"/>
                <w:lang w:eastAsia="es-EC"/>
              </w:rPr>
            </w:pPr>
            <w:r w:rsidRPr="00E832E9">
              <w:rPr>
                <w:rFonts w:eastAsia="Times New Roman" w:cs="Times New Roman"/>
                <w:sz w:val="24"/>
                <w:szCs w:val="24"/>
                <w:lang w:eastAsia="es-EC"/>
              </w:rPr>
              <w:t>0.85</w:t>
            </w:r>
            <w:r w:rsidR="008A148F">
              <w:rPr>
                <w:rFonts w:eastAsia="Times New Roman" w:cs="Times New Roman"/>
                <w:sz w:val="24"/>
                <w:szCs w:val="24"/>
                <w:lang w:eastAsia="es-EC"/>
              </w:rPr>
              <w:t xml:space="preserve"> </w:t>
            </w:r>
            <w:r w:rsidR="008A148F" w:rsidRPr="00D558AB">
              <w:rPr>
                <w:rFonts w:cs="Times New Roman"/>
                <w:sz w:val="24"/>
                <w:szCs w:val="24"/>
              </w:rPr>
              <w:t>(**)</w:t>
            </w:r>
          </w:p>
        </w:tc>
        <w:tc>
          <w:tcPr>
            <w:tcW w:w="982" w:type="pct"/>
            <w:noWrap/>
            <w:vAlign w:val="bottom"/>
          </w:tcPr>
          <w:p w:rsidR="00223BC9" w:rsidRPr="00E832E9" w:rsidRDefault="006B71CE" w:rsidP="00223BC9">
            <w:pPr>
              <w:spacing w:after="0" w:line="240" w:lineRule="auto"/>
              <w:ind w:left="-122"/>
              <w:jc w:val="center"/>
              <w:rPr>
                <w:rFonts w:eastAsia="Times New Roman" w:cs="Times New Roman"/>
                <w:sz w:val="24"/>
                <w:szCs w:val="24"/>
                <w:lang w:eastAsia="es-EC"/>
              </w:rPr>
            </w:pPr>
            <w:r>
              <w:rPr>
                <w:rFonts w:eastAsia="Times New Roman" w:cs="Times New Roman"/>
                <w:sz w:val="24"/>
                <w:szCs w:val="24"/>
                <w:lang w:eastAsia="es-EC"/>
              </w:rPr>
              <w:t>347.634</w:t>
            </w:r>
            <w:r w:rsidR="008A148F">
              <w:rPr>
                <w:rFonts w:eastAsia="Times New Roman" w:cs="Times New Roman"/>
                <w:sz w:val="24"/>
                <w:szCs w:val="24"/>
                <w:lang w:eastAsia="es-EC"/>
              </w:rPr>
              <w:t xml:space="preserve"> </w:t>
            </w:r>
            <w:r w:rsidR="008A148F">
              <w:rPr>
                <w:rFonts w:cs="Times New Roman"/>
                <w:sz w:val="24"/>
                <w:szCs w:val="24"/>
              </w:rPr>
              <w:t>(</w:t>
            </w:r>
            <w:r w:rsidR="008A148F" w:rsidRPr="00D558AB">
              <w:rPr>
                <w:rFonts w:cs="Times New Roman"/>
                <w:sz w:val="24"/>
                <w:szCs w:val="24"/>
              </w:rPr>
              <w:t>**)</w:t>
            </w:r>
          </w:p>
        </w:tc>
        <w:tc>
          <w:tcPr>
            <w:tcW w:w="982" w:type="pct"/>
            <w:noWrap/>
            <w:vAlign w:val="bottom"/>
          </w:tcPr>
          <w:p w:rsidR="00223BC9" w:rsidRPr="001F363C" w:rsidRDefault="0065724C" w:rsidP="001F363C">
            <w:pPr>
              <w:spacing w:after="0" w:line="240" w:lineRule="auto"/>
              <w:ind w:left="-170"/>
              <w:jc w:val="center"/>
              <w:rPr>
                <w:rFonts w:eastAsia="Times New Roman" w:cs="Times New Roman"/>
                <w:sz w:val="24"/>
                <w:szCs w:val="24"/>
                <w:lang w:eastAsia="es-EC"/>
              </w:rPr>
            </w:pPr>
            <w:r>
              <w:rPr>
                <w:rFonts w:eastAsia="Times New Roman" w:cs="Times New Roman"/>
                <w:sz w:val="24"/>
                <w:szCs w:val="24"/>
                <w:lang w:eastAsia="es-EC"/>
              </w:rPr>
              <w:t>72 %</w:t>
            </w:r>
          </w:p>
        </w:tc>
      </w:tr>
      <w:tr w:rsidR="00223BC9" w:rsidTr="0065724C">
        <w:trPr>
          <w:trHeight w:val="510"/>
        </w:trPr>
        <w:tc>
          <w:tcPr>
            <w:tcW w:w="2121" w:type="pct"/>
            <w:noWrap/>
            <w:vAlign w:val="bottom"/>
          </w:tcPr>
          <w:p w:rsidR="00223BC9" w:rsidRPr="00D558AB" w:rsidRDefault="00223BC9" w:rsidP="00223BC9">
            <w:pPr>
              <w:spacing w:after="0" w:line="240" w:lineRule="auto"/>
              <w:rPr>
                <w:rFonts w:cs="Times New Roman"/>
                <w:sz w:val="24"/>
                <w:szCs w:val="24"/>
              </w:rPr>
            </w:pPr>
            <w:r>
              <w:rPr>
                <w:rFonts w:cs="Times New Roman"/>
                <w:sz w:val="24"/>
                <w:szCs w:val="24"/>
              </w:rPr>
              <w:t xml:space="preserve">Vainas por planta (VP) </w:t>
            </w:r>
          </w:p>
        </w:tc>
        <w:tc>
          <w:tcPr>
            <w:tcW w:w="1014" w:type="pct"/>
            <w:noWrap/>
            <w:vAlign w:val="bottom"/>
          </w:tcPr>
          <w:p w:rsidR="00223BC9" w:rsidRPr="00E832E9" w:rsidRDefault="00223BC9" w:rsidP="00223BC9">
            <w:pPr>
              <w:spacing w:after="0" w:line="240" w:lineRule="auto"/>
              <w:ind w:left="-74"/>
              <w:jc w:val="center"/>
              <w:rPr>
                <w:rFonts w:eastAsia="Times New Roman" w:cs="Times New Roman"/>
                <w:sz w:val="24"/>
                <w:szCs w:val="24"/>
                <w:lang w:eastAsia="es-EC"/>
              </w:rPr>
            </w:pPr>
            <w:r w:rsidRPr="00E832E9">
              <w:rPr>
                <w:rFonts w:eastAsia="Times New Roman" w:cs="Times New Roman"/>
                <w:sz w:val="24"/>
                <w:szCs w:val="24"/>
                <w:lang w:eastAsia="es-EC"/>
              </w:rPr>
              <w:t>0.90</w:t>
            </w:r>
            <w:r w:rsidR="008A148F">
              <w:rPr>
                <w:rFonts w:eastAsia="Times New Roman" w:cs="Times New Roman"/>
                <w:sz w:val="24"/>
                <w:szCs w:val="24"/>
                <w:lang w:eastAsia="es-EC"/>
              </w:rPr>
              <w:t xml:space="preserve"> </w:t>
            </w:r>
            <w:r w:rsidR="008A148F" w:rsidRPr="00D558AB">
              <w:rPr>
                <w:rFonts w:cs="Times New Roman"/>
                <w:sz w:val="24"/>
                <w:szCs w:val="24"/>
              </w:rPr>
              <w:t>(**)</w:t>
            </w:r>
          </w:p>
        </w:tc>
        <w:tc>
          <w:tcPr>
            <w:tcW w:w="924" w:type="pct"/>
            <w:noWrap/>
            <w:vAlign w:val="bottom"/>
          </w:tcPr>
          <w:p w:rsidR="00223BC9" w:rsidRPr="00E832E9" w:rsidRDefault="006B71CE" w:rsidP="00223BC9">
            <w:pPr>
              <w:spacing w:after="0" w:line="240" w:lineRule="auto"/>
              <w:ind w:left="-122" w:right="-13"/>
              <w:jc w:val="center"/>
              <w:rPr>
                <w:rFonts w:eastAsia="Times New Roman" w:cs="Times New Roman"/>
                <w:sz w:val="24"/>
                <w:szCs w:val="24"/>
                <w:lang w:eastAsia="es-EC"/>
              </w:rPr>
            </w:pPr>
            <w:r>
              <w:rPr>
                <w:rFonts w:eastAsia="Times New Roman" w:cs="Times New Roman"/>
                <w:sz w:val="24"/>
                <w:szCs w:val="24"/>
                <w:lang w:eastAsia="es-EC"/>
              </w:rPr>
              <w:t>34.047</w:t>
            </w:r>
            <w:r w:rsidR="008A148F">
              <w:rPr>
                <w:rFonts w:eastAsia="Times New Roman" w:cs="Times New Roman"/>
                <w:sz w:val="24"/>
                <w:szCs w:val="24"/>
                <w:lang w:eastAsia="es-EC"/>
              </w:rPr>
              <w:t xml:space="preserve"> </w:t>
            </w:r>
            <w:r w:rsidR="008A148F">
              <w:rPr>
                <w:rFonts w:cs="Times New Roman"/>
                <w:sz w:val="24"/>
                <w:szCs w:val="24"/>
              </w:rPr>
              <w:t>(</w:t>
            </w:r>
            <w:r w:rsidR="008A148F" w:rsidRPr="00D558AB">
              <w:rPr>
                <w:rFonts w:cs="Times New Roman"/>
                <w:sz w:val="24"/>
                <w:szCs w:val="24"/>
              </w:rPr>
              <w:t>**)</w:t>
            </w:r>
          </w:p>
        </w:tc>
        <w:tc>
          <w:tcPr>
            <w:tcW w:w="941" w:type="pct"/>
            <w:noWrap/>
            <w:vAlign w:val="bottom"/>
          </w:tcPr>
          <w:p w:rsidR="0065724C" w:rsidRPr="001F363C" w:rsidRDefault="0065724C" w:rsidP="0065724C">
            <w:pPr>
              <w:spacing w:after="0" w:line="240" w:lineRule="auto"/>
              <w:ind w:left="-170" w:right="-13"/>
              <w:jc w:val="center"/>
              <w:rPr>
                <w:rFonts w:eastAsia="Times New Roman" w:cs="Times New Roman"/>
                <w:sz w:val="24"/>
                <w:szCs w:val="24"/>
                <w:lang w:eastAsia="es-EC"/>
              </w:rPr>
            </w:pPr>
            <w:r>
              <w:rPr>
                <w:rFonts w:eastAsia="Times New Roman" w:cs="Times New Roman"/>
                <w:sz w:val="24"/>
                <w:szCs w:val="24"/>
                <w:lang w:eastAsia="es-EC"/>
              </w:rPr>
              <w:t>82 %</w:t>
            </w:r>
          </w:p>
        </w:tc>
      </w:tr>
      <w:tr w:rsidR="00223BC9" w:rsidTr="0065724C">
        <w:trPr>
          <w:trHeight w:val="510"/>
        </w:trPr>
        <w:tc>
          <w:tcPr>
            <w:tcW w:w="2121" w:type="pct"/>
            <w:noWrap/>
            <w:vAlign w:val="bottom"/>
          </w:tcPr>
          <w:p w:rsidR="00223BC9" w:rsidRPr="00D558AB" w:rsidRDefault="008A148F" w:rsidP="00223BC9">
            <w:pPr>
              <w:spacing w:after="0" w:line="240" w:lineRule="auto"/>
              <w:rPr>
                <w:rFonts w:cs="Times New Roman"/>
                <w:sz w:val="24"/>
                <w:szCs w:val="24"/>
              </w:rPr>
            </w:pPr>
            <w:r>
              <w:rPr>
                <w:rFonts w:cs="Times New Roman"/>
                <w:sz w:val="24"/>
                <w:szCs w:val="24"/>
              </w:rPr>
              <w:t>Granos por planta (GP)</w:t>
            </w:r>
          </w:p>
        </w:tc>
        <w:tc>
          <w:tcPr>
            <w:tcW w:w="1014" w:type="pct"/>
            <w:noWrap/>
            <w:vAlign w:val="bottom"/>
          </w:tcPr>
          <w:p w:rsidR="00223BC9" w:rsidRPr="00E832E9" w:rsidRDefault="00223BC9" w:rsidP="00223BC9">
            <w:pPr>
              <w:spacing w:after="0" w:line="240" w:lineRule="auto"/>
              <w:ind w:left="-74"/>
              <w:jc w:val="center"/>
              <w:rPr>
                <w:rFonts w:eastAsia="Times New Roman" w:cs="Times New Roman"/>
                <w:sz w:val="24"/>
                <w:szCs w:val="24"/>
                <w:lang w:eastAsia="es-EC"/>
              </w:rPr>
            </w:pPr>
            <w:r w:rsidRPr="00E832E9">
              <w:rPr>
                <w:rFonts w:eastAsia="Times New Roman" w:cs="Times New Roman"/>
                <w:sz w:val="24"/>
                <w:szCs w:val="24"/>
                <w:lang w:eastAsia="es-EC"/>
              </w:rPr>
              <w:t>0.91</w:t>
            </w:r>
            <w:r w:rsidR="008A148F">
              <w:rPr>
                <w:rFonts w:eastAsia="Times New Roman" w:cs="Times New Roman"/>
                <w:sz w:val="24"/>
                <w:szCs w:val="24"/>
                <w:lang w:eastAsia="es-EC"/>
              </w:rPr>
              <w:t xml:space="preserve"> </w:t>
            </w:r>
            <w:r w:rsidR="008A148F" w:rsidRPr="00D558AB">
              <w:rPr>
                <w:rFonts w:cs="Times New Roman"/>
                <w:sz w:val="24"/>
                <w:szCs w:val="24"/>
              </w:rPr>
              <w:t>(**)</w:t>
            </w:r>
          </w:p>
        </w:tc>
        <w:tc>
          <w:tcPr>
            <w:tcW w:w="924" w:type="pct"/>
            <w:noWrap/>
            <w:vAlign w:val="bottom"/>
          </w:tcPr>
          <w:p w:rsidR="00223BC9" w:rsidRPr="00E832E9" w:rsidRDefault="006B71CE" w:rsidP="00223BC9">
            <w:pPr>
              <w:spacing w:after="0" w:line="240" w:lineRule="auto"/>
              <w:ind w:left="-122" w:right="-13"/>
              <w:jc w:val="center"/>
              <w:rPr>
                <w:rFonts w:eastAsia="Times New Roman" w:cs="Times New Roman"/>
                <w:sz w:val="24"/>
                <w:szCs w:val="24"/>
                <w:lang w:eastAsia="es-EC"/>
              </w:rPr>
            </w:pPr>
            <w:r>
              <w:rPr>
                <w:rFonts w:eastAsia="Times New Roman" w:cs="Times New Roman"/>
                <w:sz w:val="24"/>
                <w:szCs w:val="24"/>
                <w:lang w:eastAsia="es-EC"/>
              </w:rPr>
              <w:t>15.49</w:t>
            </w:r>
            <w:r w:rsidR="008A148F">
              <w:rPr>
                <w:rFonts w:eastAsia="Times New Roman" w:cs="Times New Roman"/>
                <w:sz w:val="24"/>
                <w:szCs w:val="24"/>
                <w:lang w:eastAsia="es-EC"/>
              </w:rPr>
              <w:t xml:space="preserve"> </w:t>
            </w:r>
            <w:r w:rsidR="008A148F">
              <w:rPr>
                <w:rFonts w:cs="Times New Roman"/>
                <w:sz w:val="24"/>
                <w:szCs w:val="24"/>
              </w:rPr>
              <w:t>(</w:t>
            </w:r>
            <w:r w:rsidR="008A148F" w:rsidRPr="00D558AB">
              <w:rPr>
                <w:rFonts w:cs="Times New Roman"/>
                <w:sz w:val="24"/>
                <w:szCs w:val="24"/>
              </w:rPr>
              <w:t>**)</w:t>
            </w:r>
          </w:p>
        </w:tc>
        <w:tc>
          <w:tcPr>
            <w:tcW w:w="941" w:type="pct"/>
            <w:noWrap/>
            <w:vAlign w:val="bottom"/>
          </w:tcPr>
          <w:p w:rsidR="00223BC9" w:rsidRPr="001F363C" w:rsidRDefault="0065724C" w:rsidP="001F363C">
            <w:pPr>
              <w:spacing w:after="0" w:line="240" w:lineRule="auto"/>
              <w:ind w:left="-170" w:right="-13"/>
              <w:jc w:val="center"/>
              <w:rPr>
                <w:rFonts w:eastAsia="Times New Roman" w:cs="Times New Roman"/>
                <w:sz w:val="24"/>
                <w:szCs w:val="24"/>
                <w:lang w:eastAsia="es-EC"/>
              </w:rPr>
            </w:pPr>
            <w:r>
              <w:rPr>
                <w:rFonts w:eastAsia="Times New Roman" w:cs="Times New Roman"/>
                <w:sz w:val="24"/>
                <w:szCs w:val="24"/>
                <w:lang w:eastAsia="es-EC"/>
              </w:rPr>
              <w:t>83 %</w:t>
            </w:r>
          </w:p>
        </w:tc>
      </w:tr>
    </w:tbl>
    <w:p w:rsidR="00E05750" w:rsidRDefault="00E05750" w:rsidP="00E05750">
      <w:pPr>
        <w:spacing w:after="0" w:line="240" w:lineRule="auto"/>
        <w:jc w:val="both"/>
        <w:rPr>
          <w:rFonts w:ascii="Times New Roman" w:hAnsi="Times New Roman" w:cs="Times New Roman"/>
          <w:sz w:val="24"/>
        </w:rPr>
      </w:pPr>
    </w:p>
    <w:p w:rsidR="00E05750" w:rsidRPr="00E832E9" w:rsidRDefault="00E05750" w:rsidP="00E05750">
      <w:pPr>
        <w:spacing w:after="0" w:line="240" w:lineRule="auto"/>
        <w:jc w:val="both"/>
        <w:rPr>
          <w:rFonts w:ascii="Times New Roman" w:hAnsi="Times New Roman" w:cs="Times New Roman"/>
          <w:sz w:val="24"/>
          <w:szCs w:val="24"/>
        </w:rPr>
      </w:pPr>
      <w:r w:rsidRPr="00E832E9">
        <w:rPr>
          <w:rFonts w:ascii="Times New Roman" w:hAnsi="Times New Roman" w:cs="Times New Roman"/>
          <w:sz w:val="24"/>
          <w:szCs w:val="24"/>
        </w:rPr>
        <w:t>**= Altamente significativo al 1 %; *= Significativo al 5 %</w:t>
      </w:r>
    </w:p>
    <w:p w:rsidR="00E05750" w:rsidRDefault="00E05750" w:rsidP="00D82FE8">
      <w:pPr>
        <w:tabs>
          <w:tab w:val="left" w:pos="5842"/>
        </w:tabs>
        <w:spacing w:after="0" w:line="360" w:lineRule="auto"/>
        <w:jc w:val="both"/>
        <w:rPr>
          <w:rFonts w:ascii="Times New Roman" w:hAnsi="Times New Roman" w:cs="Times New Roman"/>
          <w:b/>
          <w:sz w:val="24"/>
        </w:rPr>
      </w:pPr>
    </w:p>
    <w:p w:rsidR="00E05750" w:rsidRPr="00E05750" w:rsidRDefault="00644D2E" w:rsidP="00E05750">
      <w:pPr>
        <w:tabs>
          <w:tab w:val="left" w:pos="5842"/>
        </w:tabs>
        <w:spacing w:after="0" w:line="360" w:lineRule="auto"/>
        <w:jc w:val="both"/>
        <w:rPr>
          <w:rFonts w:ascii="Times New Roman" w:hAnsi="Times New Roman" w:cs="Times New Roman"/>
          <w:b/>
          <w:color w:val="FF0000"/>
          <w:sz w:val="24"/>
        </w:rPr>
      </w:pPr>
      <w:r>
        <w:rPr>
          <w:rFonts w:ascii="Times New Roman" w:hAnsi="Times New Roman" w:cs="Times New Roman"/>
          <w:b/>
          <w:sz w:val="24"/>
        </w:rPr>
        <w:t>5</w:t>
      </w:r>
      <w:r w:rsidR="00E05750">
        <w:rPr>
          <w:rFonts w:ascii="Times New Roman" w:hAnsi="Times New Roman" w:cs="Times New Roman"/>
          <w:b/>
          <w:sz w:val="24"/>
        </w:rPr>
        <w:t>.5</w:t>
      </w:r>
      <w:r w:rsidR="00E05750" w:rsidRPr="000C6D14">
        <w:rPr>
          <w:rFonts w:ascii="Times New Roman" w:hAnsi="Times New Roman" w:cs="Times New Roman"/>
          <w:b/>
          <w:sz w:val="24"/>
        </w:rPr>
        <w:t xml:space="preserve">.1. </w:t>
      </w:r>
      <w:r w:rsidR="00E05750" w:rsidRPr="001F363C">
        <w:rPr>
          <w:rFonts w:ascii="Times New Roman" w:hAnsi="Times New Roman" w:cs="Times New Roman"/>
          <w:b/>
          <w:color w:val="000000" w:themeColor="text1"/>
          <w:sz w:val="24"/>
        </w:rPr>
        <w:t>Coeficiente de correlación “r”</w:t>
      </w:r>
      <w:r w:rsidR="00E05750" w:rsidRPr="00E05750">
        <w:rPr>
          <w:rFonts w:ascii="Times New Roman" w:hAnsi="Times New Roman" w:cs="Times New Roman"/>
          <w:b/>
          <w:color w:val="FF0000"/>
          <w:sz w:val="24"/>
        </w:rPr>
        <w:tab/>
      </w:r>
    </w:p>
    <w:p w:rsidR="00E05750" w:rsidRPr="00E05750" w:rsidRDefault="00E05750" w:rsidP="00E05750">
      <w:pPr>
        <w:spacing w:after="0" w:line="360" w:lineRule="auto"/>
        <w:jc w:val="both"/>
        <w:rPr>
          <w:rFonts w:ascii="Times New Roman" w:hAnsi="Times New Roman" w:cs="Times New Roman"/>
          <w:color w:val="FF0000"/>
          <w:sz w:val="24"/>
          <w:szCs w:val="24"/>
        </w:rPr>
      </w:pPr>
    </w:p>
    <w:p w:rsidR="00E05750" w:rsidRPr="001F363C" w:rsidRDefault="00E05750" w:rsidP="00E05750">
      <w:pPr>
        <w:spacing w:after="0" w:line="360" w:lineRule="auto"/>
        <w:jc w:val="both"/>
        <w:rPr>
          <w:rFonts w:ascii="Times New Roman" w:hAnsi="Times New Roman" w:cs="Times New Roman"/>
          <w:color w:val="000000" w:themeColor="text1"/>
          <w:sz w:val="24"/>
          <w:szCs w:val="24"/>
        </w:rPr>
      </w:pPr>
      <w:r w:rsidRPr="001F363C">
        <w:rPr>
          <w:rFonts w:ascii="Times New Roman" w:hAnsi="Times New Roman" w:cs="Times New Roman"/>
          <w:color w:val="000000" w:themeColor="text1"/>
          <w:sz w:val="24"/>
        </w:rPr>
        <w:t xml:space="preserve">En esta investigación las variables que tuvieron una estrechez </w:t>
      </w:r>
      <w:r w:rsidRPr="001F363C">
        <w:rPr>
          <w:rFonts w:ascii="Times New Roman" w:hAnsi="Times New Roman" w:cs="Times New Roman"/>
          <w:color w:val="000000" w:themeColor="text1"/>
          <w:sz w:val="24"/>
          <w:szCs w:val="24"/>
        </w:rPr>
        <w:t>altamente</w:t>
      </w:r>
      <w:r w:rsidRPr="001F363C">
        <w:rPr>
          <w:rFonts w:ascii="Times New Roman" w:hAnsi="Times New Roman" w:cs="Times New Roman"/>
          <w:color w:val="000000" w:themeColor="text1"/>
          <w:sz w:val="24"/>
        </w:rPr>
        <w:t xml:space="preserve"> significativa </w:t>
      </w:r>
      <w:r w:rsidR="0065724C">
        <w:rPr>
          <w:rFonts w:ascii="Times New Roman" w:hAnsi="Times New Roman" w:cs="Times New Roman"/>
          <w:color w:val="000000" w:themeColor="text1"/>
          <w:sz w:val="24"/>
        </w:rPr>
        <w:t xml:space="preserve">positiva </w:t>
      </w:r>
      <w:r w:rsidRPr="001F363C">
        <w:rPr>
          <w:rFonts w:ascii="Times New Roman" w:hAnsi="Times New Roman" w:cs="Times New Roman"/>
          <w:color w:val="000000" w:themeColor="text1"/>
          <w:sz w:val="24"/>
        </w:rPr>
        <w:t xml:space="preserve">con el </w:t>
      </w:r>
      <w:r w:rsidRPr="001F363C">
        <w:rPr>
          <w:rFonts w:ascii="Times New Roman" w:hAnsi="Times New Roman" w:cs="Times New Roman"/>
          <w:color w:val="000000" w:themeColor="text1"/>
          <w:sz w:val="24"/>
          <w:szCs w:val="24"/>
        </w:rPr>
        <w:t>po</w:t>
      </w:r>
      <w:r w:rsidR="00A74ACF">
        <w:rPr>
          <w:rFonts w:ascii="Times New Roman" w:hAnsi="Times New Roman" w:cs="Times New Roman"/>
          <w:color w:val="000000" w:themeColor="text1"/>
          <w:sz w:val="24"/>
          <w:szCs w:val="24"/>
        </w:rPr>
        <w:t xml:space="preserve">rcentaje de Rendimiento fueron: </w:t>
      </w:r>
      <w:r w:rsidR="00E832E9" w:rsidRPr="001F363C">
        <w:rPr>
          <w:rFonts w:ascii="Times New Roman" w:hAnsi="Times New Roman" w:cs="Times New Roman"/>
          <w:sz w:val="24"/>
          <w:szCs w:val="24"/>
        </w:rPr>
        <w:t>Ramas</w:t>
      </w:r>
      <w:r w:rsidR="00E832E9" w:rsidRPr="00E832E9">
        <w:rPr>
          <w:rFonts w:ascii="Times New Roman" w:hAnsi="Times New Roman" w:cs="Times New Roman"/>
          <w:sz w:val="24"/>
          <w:szCs w:val="24"/>
        </w:rPr>
        <w:t xml:space="preserve"> por planta (RP), Vainas por plant</w:t>
      </w:r>
      <w:r w:rsidR="00A74ACF">
        <w:rPr>
          <w:rFonts w:ascii="Times New Roman" w:hAnsi="Times New Roman" w:cs="Times New Roman"/>
          <w:sz w:val="24"/>
          <w:szCs w:val="24"/>
        </w:rPr>
        <w:t xml:space="preserve">a (VP) y Granos por planta (GP), </w:t>
      </w:r>
      <w:r w:rsidR="0065724C">
        <w:rPr>
          <w:rFonts w:ascii="Times New Roman" w:hAnsi="Times New Roman" w:cs="Times New Roman"/>
          <w:sz w:val="24"/>
          <w:szCs w:val="24"/>
        </w:rPr>
        <w:t xml:space="preserve">y una estrechez significativa negativa entre la </w:t>
      </w:r>
      <w:r w:rsidR="00A74ACF">
        <w:rPr>
          <w:rFonts w:ascii="Times New Roman" w:hAnsi="Times New Roman" w:cs="Times New Roman"/>
          <w:sz w:val="24"/>
          <w:szCs w:val="24"/>
        </w:rPr>
        <w:t xml:space="preserve"> variable Altura de carga (AC)</w:t>
      </w:r>
      <w:r w:rsidR="0065724C">
        <w:rPr>
          <w:rFonts w:ascii="Times New Roman" w:hAnsi="Times New Roman" w:cs="Times New Roman"/>
          <w:sz w:val="24"/>
          <w:szCs w:val="24"/>
        </w:rPr>
        <w:t xml:space="preserve"> y el rendimiento</w:t>
      </w:r>
      <w:r w:rsidRPr="001F363C">
        <w:rPr>
          <w:rFonts w:ascii="Times New Roman" w:hAnsi="Times New Roman" w:cs="Times New Roman"/>
          <w:color w:val="000000" w:themeColor="text1"/>
          <w:sz w:val="24"/>
          <w:szCs w:val="24"/>
        </w:rPr>
        <w:t>, (Cuadro N</w:t>
      </w:r>
      <w:r w:rsidRPr="001F363C">
        <w:rPr>
          <w:rFonts w:ascii="Times New Roman" w:hAnsi="Times New Roman" w:cs="Times New Roman"/>
          <w:color w:val="000000" w:themeColor="text1"/>
          <w:sz w:val="24"/>
          <w:szCs w:val="24"/>
          <w:vertAlign w:val="superscript"/>
        </w:rPr>
        <w:t xml:space="preserve">o </w:t>
      </w:r>
      <w:r w:rsidR="00E832E9" w:rsidRPr="001F363C">
        <w:rPr>
          <w:rFonts w:ascii="Times New Roman" w:hAnsi="Times New Roman" w:cs="Times New Roman"/>
          <w:color w:val="000000" w:themeColor="text1"/>
          <w:sz w:val="24"/>
          <w:szCs w:val="24"/>
        </w:rPr>
        <w:t>8</w:t>
      </w:r>
      <w:r w:rsidRPr="001F363C">
        <w:rPr>
          <w:rFonts w:ascii="Times New Roman" w:hAnsi="Times New Roman" w:cs="Times New Roman"/>
          <w:color w:val="000000" w:themeColor="text1"/>
          <w:sz w:val="24"/>
          <w:szCs w:val="24"/>
        </w:rPr>
        <w:t>).</w:t>
      </w:r>
    </w:p>
    <w:p w:rsidR="0065724C" w:rsidRDefault="0065724C" w:rsidP="00E05750">
      <w:pPr>
        <w:spacing w:after="0" w:line="360" w:lineRule="auto"/>
        <w:jc w:val="both"/>
        <w:rPr>
          <w:rFonts w:ascii="Times New Roman" w:hAnsi="Times New Roman" w:cs="Times New Roman"/>
          <w:b/>
          <w:color w:val="000000" w:themeColor="text1"/>
          <w:sz w:val="24"/>
        </w:rPr>
      </w:pPr>
    </w:p>
    <w:p w:rsidR="00E05750" w:rsidRPr="001F363C" w:rsidRDefault="00644D2E" w:rsidP="00E05750">
      <w:pPr>
        <w:spacing w:after="0" w:line="360" w:lineRule="auto"/>
        <w:jc w:val="both"/>
        <w:rPr>
          <w:rFonts w:ascii="Times New Roman" w:hAnsi="Times New Roman" w:cs="Times New Roman"/>
          <w:b/>
          <w:color w:val="000000" w:themeColor="text1"/>
          <w:sz w:val="24"/>
        </w:rPr>
      </w:pPr>
      <w:r>
        <w:rPr>
          <w:rFonts w:ascii="Times New Roman" w:hAnsi="Times New Roman" w:cs="Times New Roman"/>
          <w:b/>
          <w:color w:val="000000" w:themeColor="text1"/>
          <w:sz w:val="24"/>
        </w:rPr>
        <w:t>5</w:t>
      </w:r>
      <w:r w:rsidR="00E05750" w:rsidRPr="001F363C">
        <w:rPr>
          <w:rFonts w:ascii="Times New Roman" w:hAnsi="Times New Roman" w:cs="Times New Roman"/>
          <w:b/>
          <w:color w:val="000000" w:themeColor="text1"/>
          <w:sz w:val="24"/>
        </w:rPr>
        <w:t>.5.2. Coeficiente de regresión “b”</w:t>
      </w:r>
    </w:p>
    <w:p w:rsidR="00E05750" w:rsidRPr="00E05750" w:rsidRDefault="00E05750" w:rsidP="00E05750">
      <w:pPr>
        <w:pStyle w:val="Prrafodelista"/>
        <w:tabs>
          <w:tab w:val="left" w:pos="1327"/>
        </w:tabs>
        <w:spacing w:after="0" w:line="360" w:lineRule="auto"/>
        <w:ind w:left="426"/>
        <w:jc w:val="both"/>
        <w:rPr>
          <w:rFonts w:ascii="Times New Roman" w:hAnsi="Times New Roman" w:cs="Times New Roman"/>
          <w:b/>
          <w:color w:val="FF0000"/>
          <w:sz w:val="24"/>
        </w:rPr>
      </w:pPr>
      <w:r w:rsidRPr="00E05750">
        <w:rPr>
          <w:rFonts w:ascii="Times New Roman" w:hAnsi="Times New Roman" w:cs="Times New Roman"/>
          <w:b/>
          <w:color w:val="FF0000"/>
          <w:sz w:val="24"/>
        </w:rPr>
        <w:tab/>
      </w:r>
    </w:p>
    <w:p w:rsidR="00D82FE8" w:rsidRDefault="00E05750" w:rsidP="00E05750">
      <w:pPr>
        <w:spacing w:after="0" w:line="360" w:lineRule="auto"/>
        <w:jc w:val="both"/>
        <w:rPr>
          <w:rFonts w:ascii="Times New Roman" w:hAnsi="Times New Roman" w:cs="Times New Roman"/>
          <w:color w:val="000000" w:themeColor="text1"/>
          <w:sz w:val="24"/>
          <w:szCs w:val="24"/>
        </w:rPr>
      </w:pPr>
      <w:r w:rsidRPr="001F363C">
        <w:rPr>
          <w:rFonts w:ascii="Times New Roman" w:hAnsi="Times New Roman" w:cs="Times New Roman"/>
          <w:color w:val="000000" w:themeColor="text1"/>
          <w:sz w:val="24"/>
          <w:szCs w:val="24"/>
        </w:rPr>
        <w:t xml:space="preserve">En este ensayo </w:t>
      </w:r>
      <w:r w:rsidRPr="001F363C">
        <w:rPr>
          <w:rFonts w:ascii="Times New Roman" w:hAnsi="Times New Roman" w:cs="Times New Roman"/>
          <w:color w:val="000000" w:themeColor="text1"/>
          <w:sz w:val="24"/>
        </w:rPr>
        <w:t xml:space="preserve">las variables que contribuyeron a incrementar el </w:t>
      </w:r>
      <w:r w:rsidRPr="001F363C">
        <w:rPr>
          <w:rFonts w:ascii="Times New Roman" w:hAnsi="Times New Roman" w:cs="Times New Roman"/>
          <w:color w:val="000000" w:themeColor="text1"/>
          <w:sz w:val="24"/>
          <w:szCs w:val="23"/>
        </w:rPr>
        <w:t>rendimiento por hectárea fueron</w:t>
      </w:r>
      <w:r w:rsidRPr="001F363C">
        <w:rPr>
          <w:rFonts w:ascii="Times New Roman" w:hAnsi="Times New Roman" w:cs="Times New Roman"/>
          <w:color w:val="000000" w:themeColor="text1"/>
          <w:sz w:val="24"/>
        </w:rPr>
        <w:t xml:space="preserve">: </w:t>
      </w:r>
      <w:r w:rsidR="001F363C" w:rsidRPr="001F363C">
        <w:rPr>
          <w:rFonts w:ascii="Times New Roman" w:hAnsi="Times New Roman" w:cs="Times New Roman"/>
          <w:sz w:val="24"/>
          <w:szCs w:val="24"/>
        </w:rPr>
        <w:t>Ramas</w:t>
      </w:r>
      <w:r w:rsidR="001F363C" w:rsidRPr="00E832E9">
        <w:rPr>
          <w:rFonts w:ascii="Times New Roman" w:hAnsi="Times New Roman" w:cs="Times New Roman"/>
          <w:sz w:val="24"/>
          <w:szCs w:val="24"/>
        </w:rPr>
        <w:t xml:space="preserve"> por planta (RP), Vainas por planta (VP) y Granos por planta (GP). </w:t>
      </w:r>
      <w:r w:rsidRPr="001F363C">
        <w:rPr>
          <w:rFonts w:ascii="Times New Roman" w:hAnsi="Times New Roman" w:cs="Times New Roman"/>
          <w:color w:val="000000" w:themeColor="text1"/>
          <w:sz w:val="24"/>
          <w:szCs w:val="23"/>
        </w:rPr>
        <w:t>Esto quiere decir que valores más elevados de éstas variables</w:t>
      </w:r>
      <w:r w:rsidRPr="001F363C">
        <w:rPr>
          <w:rFonts w:ascii="Times New Roman" w:hAnsi="Times New Roman" w:cs="Times New Roman"/>
          <w:color w:val="000000" w:themeColor="text1"/>
          <w:sz w:val="24"/>
          <w:szCs w:val="24"/>
        </w:rPr>
        <w:t xml:space="preserve">, significaron </w:t>
      </w:r>
      <w:r w:rsidRPr="001F363C">
        <w:rPr>
          <w:rFonts w:ascii="Times New Roman" w:hAnsi="Times New Roman" w:cs="Times New Roman"/>
          <w:color w:val="000000" w:themeColor="text1"/>
          <w:sz w:val="24"/>
          <w:szCs w:val="23"/>
        </w:rPr>
        <w:lastRenderedPageBreak/>
        <w:t>mayor incremento del rendimiento de soya</w:t>
      </w:r>
      <w:r w:rsidR="00A32B10">
        <w:rPr>
          <w:rFonts w:ascii="Times New Roman" w:hAnsi="Times New Roman" w:cs="Times New Roman"/>
          <w:color w:val="000000" w:themeColor="text1"/>
          <w:sz w:val="24"/>
          <w:szCs w:val="23"/>
        </w:rPr>
        <w:t xml:space="preserve"> en kg</w:t>
      </w:r>
      <w:r w:rsidRPr="001F363C">
        <w:rPr>
          <w:rFonts w:ascii="Times New Roman" w:hAnsi="Times New Roman" w:cs="Times New Roman"/>
          <w:color w:val="000000" w:themeColor="text1"/>
          <w:sz w:val="24"/>
          <w:szCs w:val="23"/>
        </w:rPr>
        <w:t>/ha</w:t>
      </w:r>
      <w:r w:rsidRPr="001F363C">
        <w:rPr>
          <w:rFonts w:ascii="Times New Roman" w:hAnsi="Times New Roman" w:cs="Times New Roman"/>
          <w:color w:val="000000" w:themeColor="text1"/>
          <w:sz w:val="24"/>
          <w:szCs w:val="24"/>
        </w:rPr>
        <w:t xml:space="preserve"> al final del ensayo, (Cuadro N</w:t>
      </w:r>
      <w:r w:rsidRPr="001F363C">
        <w:rPr>
          <w:rFonts w:ascii="Times New Roman" w:hAnsi="Times New Roman" w:cs="Times New Roman"/>
          <w:color w:val="000000" w:themeColor="text1"/>
          <w:sz w:val="24"/>
          <w:szCs w:val="24"/>
          <w:vertAlign w:val="superscript"/>
        </w:rPr>
        <w:t xml:space="preserve">o </w:t>
      </w:r>
      <w:r w:rsidR="00E832E9" w:rsidRPr="001F363C">
        <w:rPr>
          <w:rFonts w:ascii="Times New Roman" w:hAnsi="Times New Roman" w:cs="Times New Roman"/>
          <w:color w:val="000000" w:themeColor="text1"/>
          <w:sz w:val="24"/>
          <w:szCs w:val="24"/>
        </w:rPr>
        <w:t>8</w:t>
      </w:r>
      <w:r w:rsidRPr="001F363C">
        <w:rPr>
          <w:rFonts w:ascii="Times New Roman" w:hAnsi="Times New Roman" w:cs="Times New Roman"/>
          <w:color w:val="000000" w:themeColor="text1"/>
          <w:sz w:val="24"/>
          <w:szCs w:val="24"/>
        </w:rPr>
        <w:t>).</w:t>
      </w:r>
      <w:r w:rsidR="0065724C">
        <w:rPr>
          <w:rFonts w:ascii="Times New Roman" w:hAnsi="Times New Roman" w:cs="Times New Roman"/>
          <w:color w:val="000000" w:themeColor="text1"/>
          <w:sz w:val="24"/>
          <w:szCs w:val="24"/>
        </w:rPr>
        <w:t xml:space="preserve"> Sin embargo el componente que redujo el rendimiento fue la </w:t>
      </w:r>
      <w:r w:rsidR="0065724C" w:rsidRPr="0065724C">
        <w:rPr>
          <w:rFonts w:ascii="Times New Roman" w:hAnsi="Times New Roman" w:cs="Times New Roman"/>
          <w:sz w:val="24"/>
          <w:szCs w:val="24"/>
        </w:rPr>
        <w:t>Altura de carga</w:t>
      </w:r>
      <w:r w:rsidR="0065724C">
        <w:rPr>
          <w:rFonts w:ascii="Times New Roman" w:hAnsi="Times New Roman" w:cs="Times New Roman"/>
          <w:sz w:val="24"/>
          <w:szCs w:val="24"/>
        </w:rPr>
        <w:t>; es decir plantas con mayor altura de carga, menor rendimiento.</w:t>
      </w:r>
    </w:p>
    <w:p w:rsidR="00A32B10" w:rsidRPr="007A71DD" w:rsidRDefault="00A32B10" w:rsidP="00E05750">
      <w:pPr>
        <w:spacing w:after="0" w:line="360" w:lineRule="auto"/>
        <w:jc w:val="both"/>
        <w:rPr>
          <w:rFonts w:ascii="Times New Roman" w:hAnsi="Times New Roman" w:cs="Times New Roman"/>
          <w:color w:val="000000" w:themeColor="text1"/>
          <w:sz w:val="24"/>
          <w:szCs w:val="24"/>
        </w:rPr>
      </w:pPr>
    </w:p>
    <w:p w:rsidR="00E05750" w:rsidRPr="001F363C" w:rsidRDefault="00644D2E" w:rsidP="00E05750">
      <w:pPr>
        <w:spacing w:after="0" w:line="360" w:lineRule="auto"/>
        <w:jc w:val="both"/>
        <w:rPr>
          <w:rFonts w:ascii="Times New Roman" w:hAnsi="Times New Roman" w:cs="Times New Roman"/>
          <w:b/>
          <w:color w:val="000000" w:themeColor="text1"/>
          <w:sz w:val="24"/>
        </w:rPr>
      </w:pPr>
      <w:r>
        <w:rPr>
          <w:rFonts w:ascii="Times New Roman" w:hAnsi="Times New Roman" w:cs="Times New Roman"/>
          <w:b/>
          <w:color w:val="000000" w:themeColor="text1"/>
          <w:sz w:val="24"/>
        </w:rPr>
        <w:t>5</w:t>
      </w:r>
      <w:r w:rsidR="00E05750" w:rsidRPr="001F363C">
        <w:rPr>
          <w:rFonts w:ascii="Times New Roman" w:hAnsi="Times New Roman" w:cs="Times New Roman"/>
          <w:b/>
          <w:color w:val="000000" w:themeColor="text1"/>
          <w:sz w:val="24"/>
        </w:rPr>
        <w:t xml:space="preserve">.5.3. </w:t>
      </w:r>
      <w:bookmarkStart w:id="8" w:name="OLE_LINK38"/>
      <w:r w:rsidR="00E05750" w:rsidRPr="001F363C">
        <w:rPr>
          <w:rFonts w:ascii="Times New Roman" w:hAnsi="Times New Roman" w:cs="Times New Roman"/>
          <w:b/>
          <w:color w:val="000000" w:themeColor="text1"/>
          <w:sz w:val="24"/>
        </w:rPr>
        <w:t>Coeficiente de determinación (R</w:t>
      </w:r>
      <w:r w:rsidR="00E05750" w:rsidRPr="001F363C">
        <w:rPr>
          <w:rFonts w:ascii="Times New Roman" w:hAnsi="Times New Roman" w:cs="Times New Roman"/>
          <w:b/>
          <w:color w:val="000000" w:themeColor="text1"/>
          <w:sz w:val="24"/>
          <w:vertAlign w:val="superscript"/>
        </w:rPr>
        <w:t xml:space="preserve">2 </w:t>
      </w:r>
      <w:r w:rsidR="00E05750" w:rsidRPr="001F363C">
        <w:rPr>
          <w:rFonts w:ascii="Times New Roman" w:hAnsi="Times New Roman" w:cs="Times New Roman"/>
          <w:b/>
          <w:color w:val="000000" w:themeColor="text1"/>
          <w:sz w:val="24"/>
        </w:rPr>
        <w:t>%)</w:t>
      </w:r>
    </w:p>
    <w:bookmarkEnd w:id="8"/>
    <w:p w:rsidR="00E05750" w:rsidRPr="00E05750" w:rsidRDefault="00E05750" w:rsidP="00E05750">
      <w:pPr>
        <w:spacing w:after="0" w:line="360" w:lineRule="auto"/>
        <w:jc w:val="both"/>
        <w:rPr>
          <w:rFonts w:ascii="Times New Roman" w:hAnsi="Times New Roman" w:cs="Times New Roman"/>
          <w:b/>
          <w:color w:val="FF0000"/>
          <w:sz w:val="24"/>
        </w:rPr>
      </w:pPr>
    </w:p>
    <w:p w:rsidR="00E05750" w:rsidRPr="001F363C" w:rsidRDefault="0065724C" w:rsidP="00E05750">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w:t>
      </w:r>
      <w:r w:rsidRPr="001F363C">
        <w:rPr>
          <w:rFonts w:ascii="Times New Roman" w:hAnsi="Times New Roman" w:cs="Times New Roman"/>
          <w:color w:val="000000" w:themeColor="text1"/>
          <w:sz w:val="24"/>
          <w:szCs w:val="24"/>
        </w:rPr>
        <w:t xml:space="preserve">l </w:t>
      </w:r>
      <w:r>
        <w:rPr>
          <w:rFonts w:ascii="Times New Roman" w:hAnsi="Times New Roman" w:cs="Times New Roman"/>
          <w:color w:val="000000" w:themeColor="text1"/>
          <w:sz w:val="24"/>
          <w:szCs w:val="24"/>
        </w:rPr>
        <w:t xml:space="preserve">incremento </w:t>
      </w:r>
      <w:r w:rsidRPr="001F363C">
        <w:rPr>
          <w:rFonts w:ascii="Times New Roman" w:hAnsi="Times New Roman" w:cs="Times New Roman"/>
          <w:color w:val="000000" w:themeColor="text1"/>
          <w:sz w:val="24"/>
          <w:szCs w:val="24"/>
        </w:rPr>
        <w:t>de</w:t>
      </w:r>
      <w:r>
        <w:rPr>
          <w:rFonts w:ascii="Times New Roman" w:hAnsi="Times New Roman" w:cs="Times New Roman"/>
          <w:color w:val="000000" w:themeColor="text1"/>
          <w:sz w:val="24"/>
          <w:szCs w:val="24"/>
        </w:rPr>
        <w:t>l</w:t>
      </w:r>
      <w:r w:rsidRPr="001F363C">
        <w:rPr>
          <w:rFonts w:ascii="Times New Roman" w:hAnsi="Times New Roman" w:cs="Times New Roman"/>
          <w:color w:val="000000" w:themeColor="text1"/>
          <w:sz w:val="24"/>
          <w:szCs w:val="24"/>
        </w:rPr>
        <w:t xml:space="preserve"> rendimiento </w:t>
      </w:r>
      <w:r>
        <w:rPr>
          <w:rFonts w:ascii="Times New Roman" w:hAnsi="Times New Roman" w:cs="Times New Roman"/>
          <w:color w:val="000000" w:themeColor="text1"/>
          <w:sz w:val="24"/>
          <w:szCs w:val="24"/>
        </w:rPr>
        <w:t xml:space="preserve">fue debido a un 72 % por un mayor número de </w:t>
      </w:r>
      <w:r w:rsidRPr="001F363C">
        <w:rPr>
          <w:rFonts w:ascii="Times New Roman" w:hAnsi="Times New Roman" w:cs="Times New Roman"/>
          <w:sz w:val="24"/>
          <w:szCs w:val="24"/>
        </w:rPr>
        <w:t>Ramas</w:t>
      </w:r>
      <w:r w:rsidRPr="00E832E9">
        <w:rPr>
          <w:rFonts w:ascii="Times New Roman" w:hAnsi="Times New Roman" w:cs="Times New Roman"/>
          <w:sz w:val="24"/>
          <w:szCs w:val="24"/>
        </w:rPr>
        <w:t xml:space="preserve"> por planta (RP)</w:t>
      </w:r>
      <w:r>
        <w:rPr>
          <w:rFonts w:ascii="Times New Roman" w:hAnsi="Times New Roman" w:cs="Times New Roman"/>
          <w:sz w:val="24"/>
          <w:szCs w:val="24"/>
        </w:rPr>
        <w:t xml:space="preserve">; 82 % a un mayor promedio de </w:t>
      </w:r>
      <w:r w:rsidRPr="00E832E9">
        <w:rPr>
          <w:rFonts w:ascii="Times New Roman" w:hAnsi="Times New Roman" w:cs="Times New Roman"/>
          <w:sz w:val="24"/>
          <w:szCs w:val="24"/>
        </w:rPr>
        <w:t>Vainas por planta (VP)</w:t>
      </w:r>
      <w:r>
        <w:rPr>
          <w:rFonts w:ascii="Times New Roman" w:hAnsi="Times New Roman" w:cs="Times New Roman"/>
          <w:sz w:val="24"/>
          <w:szCs w:val="24"/>
        </w:rPr>
        <w:t xml:space="preserve"> y el 83 % a un valor promedio más elevado de Granos </w:t>
      </w:r>
      <w:r w:rsidRPr="00E832E9">
        <w:rPr>
          <w:rFonts w:ascii="Times New Roman" w:hAnsi="Times New Roman" w:cs="Times New Roman"/>
          <w:sz w:val="24"/>
          <w:szCs w:val="24"/>
        </w:rPr>
        <w:t>por planta (GP)</w:t>
      </w:r>
      <w:r>
        <w:rPr>
          <w:rFonts w:ascii="Times New Roman" w:hAnsi="Times New Roman" w:cs="Times New Roman"/>
          <w:sz w:val="24"/>
          <w:szCs w:val="24"/>
        </w:rPr>
        <w:t>. Sin embargo, en líneas son mayor altura de carga, el rendimiento se redujo en un 20 %</w:t>
      </w:r>
      <w:r>
        <w:rPr>
          <w:rFonts w:ascii="Times New Roman" w:hAnsi="Times New Roman" w:cs="Times New Roman"/>
          <w:color w:val="000000" w:themeColor="text1"/>
          <w:sz w:val="24"/>
          <w:szCs w:val="24"/>
        </w:rPr>
        <w:t>,</w:t>
      </w:r>
      <w:r w:rsidR="001F363C">
        <w:rPr>
          <w:rFonts w:ascii="Times New Roman" w:hAnsi="Times New Roman" w:cs="Times New Roman"/>
          <w:color w:val="000000" w:themeColor="text1"/>
          <w:sz w:val="24"/>
          <w:szCs w:val="24"/>
        </w:rPr>
        <w:t xml:space="preserve"> </w:t>
      </w:r>
      <w:r w:rsidR="00E832E9" w:rsidRPr="001F363C">
        <w:rPr>
          <w:rFonts w:ascii="Times New Roman" w:hAnsi="Times New Roman" w:cs="Times New Roman"/>
          <w:color w:val="000000" w:themeColor="text1"/>
          <w:sz w:val="24"/>
          <w:szCs w:val="24"/>
        </w:rPr>
        <w:t>(Cuadro Nº 8</w:t>
      </w:r>
      <w:r w:rsidR="00E05750" w:rsidRPr="001F363C">
        <w:rPr>
          <w:rFonts w:ascii="Times New Roman" w:hAnsi="Times New Roman" w:cs="Times New Roman"/>
          <w:color w:val="000000" w:themeColor="text1"/>
          <w:sz w:val="24"/>
          <w:szCs w:val="24"/>
        </w:rPr>
        <w:t>).</w:t>
      </w:r>
    </w:p>
    <w:p w:rsidR="00E05750" w:rsidRPr="00E05750" w:rsidRDefault="00E05750" w:rsidP="00E05750">
      <w:pPr>
        <w:autoSpaceDE w:val="0"/>
        <w:autoSpaceDN w:val="0"/>
        <w:adjustRightInd w:val="0"/>
        <w:spacing w:after="0" w:line="240" w:lineRule="auto"/>
        <w:rPr>
          <w:rFonts w:ascii="Times New Roman" w:hAnsi="Times New Roman" w:cs="Times New Roman"/>
          <w:b/>
          <w:bCs/>
          <w:color w:val="FF0000"/>
          <w:sz w:val="24"/>
          <w:szCs w:val="24"/>
        </w:rPr>
      </w:pPr>
    </w:p>
    <w:p w:rsidR="00E05750" w:rsidRPr="00E05750" w:rsidRDefault="00E05750" w:rsidP="00E05750">
      <w:pPr>
        <w:autoSpaceDE w:val="0"/>
        <w:autoSpaceDN w:val="0"/>
        <w:adjustRightInd w:val="0"/>
        <w:spacing w:after="0" w:line="240" w:lineRule="auto"/>
        <w:rPr>
          <w:rFonts w:ascii="Times New Roman" w:hAnsi="Times New Roman" w:cs="Times New Roman"/>
          <w:b/>
          <w:bCs/>
          <w:color w:val="FF0000"/>
          <w:sz w:val="24"/>
          <w:szCs w:val="24"/>
        </w:rPr>
      </w:pPr>
    </w:p>
    <w:p w:rsidR="00E05750" w:rsidRDefault="00E05750" w:rsidP="00E05750">
      <w:pPr>
        <w:autoSpaceDE w:val="0"/>
        <w:autoSpaceDN w:val="0"/>
        <w:adjustRightInd w:val="0"/>
        <w:spacing w:after="0" w:line="240" w:lineRule="auto"/>
        <w:rPr>
          <w:rFonts w:ascii="Times New Roman" w:hAnsi="Times New Roman" w:cs="Times New Roman"/>
          <w:b/>
          <w:bCs/>
          <w:sz w:val="24"/>
          <w:szCs w:val="24"/>
        </w:rPr>
      </w:pPr>
    </w:p>
    <w:p w:rsidR="00E05750" w:rsidRDefault="00E05750" w:rsidP="00E05750">
      <w:pPr>
        <w:autoSpaceDE w:val="0"/>
        <w:autoSpaceDN w:val="0"/>
        <w:adjustRightInd w:val="0"/>
        <w:spacing w:after="0" w:line="240" w:lineRule="auto"/>
        <w:rPr>
          <w:rFonts w:ascii="Times New Roman" w:hAnsi="Times New Roman" w:cs="Times New Roman"/>
          <w:b/>
          <w:bCs/>
          <w:sz w:val="24"/>
          <w:szCs w:val="24"/>
        </w:rPr>
      </w:pPr>
    </w:p>
    <w:p w:rsidR="00E05750" w:rsidRDefault="00E05750" w:rsidP="00E05750">
      <w:pPr>
        <w:autoSpaceDE w:val="0"/>
        <w:autoSpaceDN w:val="0"/>
        <w:adjustRightInd w:val="0"/>
        <w:spacing w:after="0" w:line="240" w:lineRule="auto"/>
        <w:rPr>
          <w:rFonts w:ascii="Times New Roman" w:hAnsi="Times New Roman" w:cs="Times New Roman"/>
          <w:b/>
          <w:bCs/>
          <w:sz w:val="24"/>
          <w:szCs w:val="24"/>
        </w:rPr>
      </w:pPr>
    </w:p>
    <w:p w:rsidR="00E05750" w:rsidRDefault="00E05750" w:rsidP="00E05750">
      <w:pPr>
        <w:autoSpaceDE w:val="0"/>
        <w:autoSpaceDN w:val="0"/>
        <w:adjustRightInd w:val="0"/>
        <w:spacing w:after="0" w:line="240" w:lineRule="auto"/>
        <w:rPr>
          <w:rFonts w:ascii="Times New Roman" w:hAnsi="Times New Roman" w:cs="Times New Roman"/>
          <w:b/>
          <w:bCs/>
          <w:sz w:val="24"/>
          <w:szCs w:val="24"/>
        </w:rPr>
      </w:pPr>
    </w:p>
    <w:p w:rsidR="00E05750" w:rsidRDefault="00E05750" w:rsidP="00E05750">
      <w:pPr>
        <w:autoSpaceDE w:val="0"/>
        <w:autoSpaceDN w:val="0"/>
        <w:adjustRightInd w:val="0"/>
        <w:spacing w:after="0" w:line="240" w:lineRule="auto"/>
        <w:rPr>
          <w:rFonts w:ascii="Times New Roman" w:hAnsi="Times New Roman" w:cs="Times New Roman"/>
          <w:b/>
          <w:bCs/>
          <w:sz w:val="24"/>
          <w:szCs w:val="24"/>
        </w:rPr>
      </w:pPr>
    </w:p>
    <w:p w:rsidR="00E05750" w:rsidRDefault="00E05750" w:rsidP="00E05750">
      <w:pPr>
        <w:autoSpaceDE w:val="0"/>
        <w:autoSpaceDN w:val="0"/>
        <w:adjustRightInd w:val="0"/>
        <w:spacing w:after="0" w:line="240" w:lineRule="auto"/>
        <w:rPr>
          <w:rFonts w:ascii="Times New Roman" w:hAnsi="Times New Roman" w:cs="Times New Roman"/>
          <w:b/>
          <w:bCs/>
          <w:sz w:val="24"/>
          <w:szCs w:val="24"/>
        </w:rPr>
      </w:pPr>
    </w:p>
    <w:p w:rsidR="00E05750" w:rsidRDefault="00E05750" w:rsidP="00E05750">
      <w:pPr>
        <w:autoSpaceDE w:val="0"/>
        <w:autoSpaceDN w:val="0"/>
        <w:adjustRightInd w:val="0"/>
        <w:spacing w:after="0" w:line="240" w:lineRule="auto"/>
        <w:rPr>
          <w:rFonts w:ascii="Times New Roman" w:hAnsi="Times New Roman" w:cs="Times New Roman"/>
          <w:b/>
          <w:bCs/>
          <w:sz w:val="24"/>
          <w:szCs w:val="24"/>
        </w:rPr>
      </w:pPr>
    </w:p>
    <w:p w:rsidR="00E05750" w:rsidRDefault="00E05750" w:rsidP="00E05750">
      <w:pPr>
        <w:autoSpaceDE w:val="0"/>
        <w:autoSpaceDN w:val="0"/>
        <w:adjustRightInd w:val="0"/>
        <w:spacing w:after="0" w:line="240" w:lineRule="auto"/>
        <w:rPr>
          <w:rFonts w:ascii="Times New Roman" w:hAnsi="Times New Roman" w:cs="Times New Roman"/>
          <w:b/>
          <w:bCs/>
          <w:sz w:val="24"/>
          <w:szCs w:val="24"/>
        </w:rPr>
      </w:pPr>
    </w:p>
    <w:p w:rsidR="00E05750" w:rsidRDefault="00E05750" w:rsidP="00E05750">
      <w:pPr>
        <w:autoSpaceDE w:val="0"/>
        <w:autoSpaceDN w:val="0"/>
        <w:adjustRightInd w:val="0"/>
        <w:spacing w:after="0" w:line="240" w:lineRule="auto"/>
        <w:rPr>
          <w:rFonts w:ascii="Times New Roman" w:hAnsi="Times New Roman" w:cs="Times New Roman"/>
          <w:b/>
          <w:bCs/>
          <w:sz w:val="24"/>
          <w:szCs w:val="24"/>
        </w:rPr>
      </w:pPr>
    </w:p>
    <w:p w:rsidR="00E05750" w:rsidRDefault="00E05750" w:rsidP="00E05750">
      <w:pPr>
        <w:autoSpaceDE w:val="0"/>
        <w:autoSpaceDN w:val="0"/>
        <w:adjustRightInd w:val="0"/>
        <w:spacing w:after="0" w:line="240" w:lineRule="auto"/>
        <w:rPr>
          <w:rFonts w:ascii="Times New Roman" w:hAnsi="Times New Roman" w:cs="Times New Roman"/>
          <w:b/>
          <w:bCs/>
          <w:sz w:val="24"/>
          <w:szCs w:val="24"/>
        </w:rPr>
      </w:pPr>
    </w:p>
    <w:p w:rsidR="00E05750" w:rsidRDefault="00E05750" w:rsidP="00E05750">
      <w:pPr>
        <w:autoSpaceDE w:val="0"/>
        <w:autoSpaceDN w:val="0"/>
        <w:adjustRightInd w:val="0"/>
        <w:spacing w:after="0" w:line="240" w:lineRule="auto"/>
        <w:rPr>
          <w:rFonts w:ascii="Times New Roman" w:hAnsi="Times New Roman" w:cs="Times New Roman"/>
          <w:b/>
          <w:bCs/>
          <w:sz w:val="24"/>
          <w:szCs w:val="24"/>
        </w:rPr>
      </w:pPr>
    </w:p>
    <w:p w:rsidR="00E05750" w:rsidRDefault="00E05750" w:rsidP="00E05750">
      <w:pPr>
        <w:autoSpaceDE w:val="0"/>
        <w:autoSpaceDN w:val="0"/>
        <w:adjustRightInd w:val="0"/>
        <w:spacing w:after="0" w:line="240" w:lineRule="auto"/>
        <w:rPr>
          <w:rFonts w:ascii="Times New Roman" w:hAnsi="Times New Roman" w:cs="Times New Roman"/>
          <w:b/>
          <w:bCs/>
          <w:sz w:val="24"/>
          <w:szCs w:val="24"/>
        </w:rPr>
      </w:pPr>
    </w:p>
    <w:p w:rsidR="00E05750" w:rsidRDefault="00E05750" w:rsidP="00E05750">
      <w:pPr>
        <w:autoSpaceDE w:val="0"/>
        <w:autoSpaceDN w:val="0"/>
        <w:adjustRightInd w:val="0"/>
        <w:spacing w:after="0" w:line="240" w:lineRule="auto"/>
        <w:rPr>
          <w:rFonts w:ascii="Times New Roman" w:hAnsi="Times New Roman" w:cs="Times New Roman"/>
          <w:b/>
          <w:bCs/>
          <w:sz w:val="24"/>
          <w:szCs w:val="24"/>
        </w:rPr>
      </w:pPr>
    </w:p>
    <w:p w:rsidR="00E05750" w:rsidRDefault="00E05750" w:rsidP="00E05750">
      <w:pPr>
        <w:autoSpaceDE w:val="0"/>
        <w:autoSpaceDN w:val="0"/>
        <w:adjustRightInd w:val="0"/>
        <w:spacing w:after="0" w:line="240" w:lineRule="auto"/>
        <w:rPr>
          <w:rFonts w:ascii="Times New Roman" w:hAnsi="Times New Roman" w:cs="Times New Roman"/>
          <w:b/>
          <w:bCs/>
          <w:sz w:val="24"/>
          <w:szCs w:val="24"/>
        </w:rPr>
      </w:pPr>
    </w:p>
    <w:p w:rsidR="00E05750" w:rsidRDefault="00E05750" w:rsidP="00E05750">
      <w:pPr>
        <w:autoSpaceDE w:val="0"/>
        <w:autoSpaceDN w:val="0"/>
        <w:adjustRightInd w:val="0"/>
        <w:spacing w:after="0" w:line="240" w:lineRule="auto"/>
        <w:rPr>
          <w:rFonts w:ascii="Times New Roman" w:hAnsi="Times New Roman" w:cs="Times New Roman"/>
          <w:b/>
          <w:bCs/>
          <w:sz w:val="24"/>
          <w:szCs w:val="24"/>
        </w:rPr>
      </w:pPr>
    </w:p>
    <w:p w:rsidR="00E05750" w:rsidRDefault="00E05750" w:rsidP="00E05750">
      <w:pPr>
        <w:autoSpaceDE w:val="0"/>
        <w:autoSpaceDN w:val="0"/>
        <w:adjustRightInd w:val="0"/>
        <w:spacing w:after="0" w:line="240" w:lineRule="auto"/>
        <w:rPr>
          <w:rFonts w:ascii="Times New Roman" w:hAnsi="Times New Roman" w:cs="Times New Roman"/>
          <w:b/>
          <w:bCs/>
          <w:sz w:val="24"/>
          <w:szCs w:val="24"/>
        </w:rPr>
      </w:pPr>
    </w:p>
    <w:p w:rsidR="00D82FE8" w:rsidRDefault="00D82FE8" w:rsidP="00E05750">
      <w:pPr>
        <w:autoSpaceDE w:val="0"/>
        <w:autoSpaceDN w:val="0"/>
        <w:adjustRightInd w:val="0"/>
        <w:spacing w:after="0" w:line="240" w:lineRule="auto"/>
        <w:rPr>
          <w:rFonts w:ascii="Times New Roman" w:hAnsi="Times New Roman" w:cs="Times New Roman"/>
          <w:b/>
          <w:bCs/>
          <w:sz w:val="24"/>
          <w:szCs w:val="24"/>
        </w:rPr>
      </w:pPr>
    </w:p>
    <w:p w:rsidR="00D82FE8" w:rsidRDefault="00D82FE8" w:rsidP="00E05750">
      <w:pPr>
        <w:autoSpaceDE w:val="0"/>
        <w:autoSpaceDN w:val="0"/>
        <w:adjustRightInd w:val="0"/>
        <w:spacing w:after="0" w:line="240" w:lineRule="auto"/>
        <w:rPr>
          <w:rFonts w:ascii="Times New Roman" w:hAnsi="Times New Roman" w:cs="Times New Roman"/>
          <w:b/>
          <w:bCs/>
          <w:sz w:val="24"/>
          <w:szCs w:val="24"/>
        </w:rPr>
      </w:pPr>
    </w:p>
    <w:p w:rsidR="00D82FE8" w:rsidRDefault="00D82FE8" w:rsidP="00E05750">
      <w:pPr>
        <w:autoSpaceDE w:val="0"/>
        <w:autoSpaceDN w:val="0"/>
        <w:adjustRightInd w:val="0"/>
        <w:spacing w:after="0" w:line="240" w:lineRule="auto"/>
        <w:rPr>
          <w:rFonts w:ascii="Times New Roman" w:hAnsi="Times New Roman" w:cs="Times New Roman"/>
          <w:b/>
          <w:bCs/>
          <w:sz w:val="24"/>
          <w:szCs w:val="24"/>
        </w:rPr>
      </w:pPr>
    </w:p>
    <w:p w:rsidR="007A71DD" w:rsidRDefault="007A71DD" w:rsidP="00E05750">
      <w:pPr>
        <w:autoSpaceDE w:val="0"/>
        <w:autoSpaceDN w:val="0"/>
        <w:adjustRightInd w:val="0"/>
        <w:spacing w:after="0" w:line="240" w:lineRule="auto"/>
        <w:rPr>
          <w:rFonts w:ascii="Times New Roman" w:hAnsi="Times New Roman" w:cs="Times New Roman"/>
          <w:b/>
          <w:bCs/>
          <w:sz w:val="24"/>
          <w:szCs w:val="24"/>
        </w:rPr>
      </w:pPr>
    </w:p>
    <w:p w:rsidR="00914EBC" w:rsidRDefault="00914EBC" w:rsidP="00E05750">
      <w:pPr>
        <w:autoSpaceDE w:val="0"/>
        <w:autoSpaceDN w:val="0"/>
        <w:adjustRightInd w:val="0"/>
        <w:spacing w:after="0" w:line="240" w:lineRule="auto"/>
        <w:rPr>
          <w:rFonts w:ascii="Times New Roman" w:hAnsi="Times New Roman" w:cs="Times New Roman"/>
          <w:b/>
          <w:bCs/>
          <w:sz w:val="24"/>
          <w:szCs w:val="24"/>
        </w:rPr>
      </w:pPr>
    </w:p>
    <w:p w:rsidR="00914EBC" w:rsidRDefault="00914EBC" w:rsidP="00E05750">
      <w:pPr>
        <w:autoSpaceDE w:val="0"/>
        <w:autoSpaceDN w:val="0"/>
        <w:adjustRightInd w:val="0"/>
        <w:spacing w:after="0" w:line="240" w:lineRule="auto"/>
        <w:rPr>
          <w:rFonts w:ascii="Times New Roman" w:hAnsi="Times New Roman" w:cs="Times New Roman"/>
          <w:b/>
          <w:bCs/>
          <w:sz w:val="24"/>
          <w:szCs w:val="24"/>
        </w:rPr>
      </w:pPr>
    </w:p>
    <w:p w:rsidR="00914EBC" w:rsidRDefault="00914EBC" w:rsidP="00E05750">
      <w:pPr>
        <w:autoSpaceDE w:val="0"/>
        <w:autoSpaceDN w:val="0"/>
        <w:adjustRightInd w:val="0"/>
        <w:spacing w:after="0" w:line="240" w:lineRule="auto"/>
        <w:rPr>
          <w:rFonts w:ascii="Times New Roman" w:hAnsi="Times New Roman" w:cs="Times New Roman"/>
          <w:b/>
          <w:bCs/>
          <w:sz w:val="24"/>
          <w:szCs w:val="24"/>
        </w:rPr>
      </w:pPr>
    </w:p>
    <w:p w:rsidR="00914EBC" w:rsidRDefault="00914EBC" w:rsidP="00E05750">
      <w:pPr>
        <w:autoSpaceDE w:val="0"/>
        <w:autoSpaceDN w:val="0"/>
        <w:adjustRightInd w:val="0"/>
        <w:spacing w:after="0" w:line="240" w:lineRule="auto"/>
        <w:rPr>
          <w:rFonts w:ascii="Times New Roman" w:hAnsi="Times New Roman" w:cs="Times New Roman"/>
          <w:b/>
          <w:bCs/>
          <w:sz w:val="24"/>
          <w:szCs w:val="24"/>
        </w:rPr>
      </w:pPr>
    </w:p>
    <w:p w:rsidR="0065724C" w:rsidRDefault="0065724C" w:rsidP="00E05750">
      <w:pPr>
        <w:autoSpaceDE w:val="0"/>
        <w:autoSpaceDN w:val="0"/>
        <w:adjustRightInd w:val="0"/>
        <w:spacing w:after="0" w:line="240" w:lineRule="auto"/>
        <w:rPr>
          <w:rFonts w:ascii="Times New Roman" w:hAnsi="Times New Roman" w:cs="Times New Roman"/>
          <w:b/>
          <w:bCs/>
          <w:sz w:val="24"/>
          <w:szCs w:val="24"/>
        </w:rPr>
      </w:pPr>
    </w:p>
    <w:p w:rsidR="0065724C" w:rsidRDefault="0065724C" w:rsidP="00E05750">
      <w:pPr>
        <w:autoSpaceDE w:val="0"/>
        <w:autoSpaceDN w:val="0"/>
        <w:adjustRightInd w:val="0"/>
        <w:spacing w:after="0" w:line="240" w:lineRule="auto"/>
        <w:rPr>
          <w:rFonts w:ascii="Times New Roman" w:hAnsi="Times New Roman" w:cs="Times New Roman"/>
          <w:b/>
          <w:bCs/>
          <w:sz w:val="24"/>
          <w:szCs w:val="24"/>
        </w:rPr>
      </w:pPr>
    </w:p>
    <w:p w:rsidR="0065724C" w:rsidRDefault="0065724C" w:rsidP="00E05750">
      <w:pPr>
        <w:autoSpaceDE w:val="0"/>
        <w:autoSpaceDN w:val="0"/>
        <w:adjustRightInd w:val="0"/>
        <w:spacing w:after="0" w:line="240" w:lineRule="auto"/>
        <w:rPr>
          <w:rFonts w:ascii="Times New Roman" w:hAnsi="Times New Roman" w:cs="Times New Roman"/>
          <w:b/>
          <w:bCs/>
          <w:sz w:val="24"/>
          <w:szCs w:val="24"/>
        </w:rPr>
      </w:pPr>
    </w:p>
    <w:p w:rsidR="00914EBC" w:rsidRDefault="00914EBC" w:rsidP="00E05750">
      <w:pPr>
        <w:autoSpaceDE w:val="0"/>
        <w:autoSpaceDN w:val="0"/>
        <w:adjustRightInd w:val="0"/>
        <w:spacing w:after="0" w:line="240" w:lineRule="auto"/>
        <w:rPr>
          <w:rFonts w:ascii="Times New Roman" w:hAnsi="Times New Roman" w:cs="Times New Roman"/>
          <w:b/>
          <w:bCs/>
          <w:sz w:val="24"/>
          <w:szCs w:val="24"/>
        </w:rPr>
      </w:pPr>
    </w:p>
    <w:p w:rsidR="00914EBC" w:rsidRDefault="00914EBC" w:rsidP="00E05750">
      <w:pPr>
        <w:autoSpaceDE w:val="0"/>
        <w:autoSpaceDN w:val="0"/>
        <w:adjustRightInd w:val="0"/>
        <w:spacing w:after="0" w:line="240" w:lineRule="auto"/>
        <w:rPr>
          <w:rFonts w:ascii="Times New Roman" w:hAnsi="Times New Roman" w:cs="Times New Roman"/>
          <w:b/>
          <w:bCs/>
          <w:sz w:val="24"/>
          <w:szCs w:val="24"/>
        </w:rPr>
      </w:pPr>
    </w:p>
    <w:p w:rsidR="00644D2E" w:rsidRDefault="00644D2E" w:rsidP="00E05750">
      <w:pPr>
        <w:autoSpaceDE w:val="0"/>
        <w:autoSpaceDN w:val="0"/>
        <w:adjustRightInd w:val="0"/>
        <w:spacing w:after="0" w:line="240" w:lineRule="auto"/>
        <w:rPr>
          <w:rFonts w:ascii="Times New Roman" w:hAnsi="Times New Roman" w:cs="Times New Roman"/>
          <w:b/>
          <w:bCs/>
          <w:sz w:val="24"/>
          <w:szCs w:val="24"/>
        </w:rPr>
      </w:pPr>
    </w:p>
    <w:p w:rsidR="00E832E9" w:rsidRDefault="00E832E9" w:rsidP="00E832E9">
      <w:pPr>
        <w:tabs>
          <w:tab w:val="left" w:pos="8504"/>
        </w:tabs>
        <w:spacing w:after="0" w:line="360" w:lineRule="auto"/>
        <w:ind w:right="-1"/>
        <w:jc w:val="both"/>
        <w:rPr>
          <w:rFonts w:ascii="Times New Roman" w:hAnsi="Times New Roman" w:cs="Times New Roman"/>
          <w:b/>
          <w:sz w:val="28"/>
          <w:szCs w:val="28"/>
        </w:rPr>
      </w:pPr>
      <w:r>
        <w:rPr>
          <w:rFonts w:ascii="Times New Roman" w:hAnsi="Times New Roman" w:cs="Times New Roman"/>
          <w:b/>
          <w:sz w:val="28"/>
          <w:szCs w:val="28"/>
        </w:rPr>
        <w:lastRenderedPageBreak/>
        <w:t>VI. COMPROBACIÓN DE HIPÓTESIS</w:t>
      </w:r>
    </w:p>
    <w:p w:rsidR="00E94887" w:rsidRPr="00627819" w:rsidRDefault="00E94887" w:rsidP="00AB6468">
      <w:pPr>
        <w:spacing w:after="0" w:line="360" w:lineRule="auto"/>
        <w:jc w:val="both"/>
        <w:rPr>
          <w:rFonts w:ascii="Times New Roman" w:hAnsi="Times New Roman" w:cs="Times New Roman"/>
          <w:bCs/>
          <w:sz w:val="24"/>
          <w:szCs w:val="24"/>
        </w:rPr>
      </w:pPr>
    </w:p>
    <w:p w:rsidR="00E832E9" w:rsidRDefault="0065724C" w:rsidP="00E05750">
      <w:pPr>
        <w:tabs>
          <w:tab w:val="left" w:pos="8504"/>
        </w:tabs>
        <w:spacing w:after="0" w:line="360" w:lineRule="auto"/>
        <w:ind w:right="-1"/>
        <w:jc w:val="both"/>
        <w:rPr>
          <w:rFonts w:ascii="Times New Roman" w:hAnsi="Times New Roman" w:cs="Times New Roman"/>
          <w:sz w:val="24"/>
          <w:szCs w:val="24"/>
        </w:rPr>
      </w:pPr>
      <w:r w:rsidRPr="007466F3">
        <w:rPr>
          <w:rFonts w:ascii="Times New Roman" w:hAnsi="Times New Roman" w:cs="Times New Roman"/>
          <w:sz w:val="24"/>
          <w:szCs w:val="24"/>
        </w:rPr>
        <w:t>En función de los resultados estadísticos</w:t>
      </w:r>
      <w:r w:rsidR="007466F3" w:rsidRPr="007466F3">
        <w:rPr>
          <w:rFonts w:ascii="Times New Roman" w:hAnsi="Times New Roman" w:cs="Times New Roman"/>
          <w:sz w:val="24"/>
          <w:szCs w:val="24"/>
        </w:rPr>
        <w:t xml:space="preserve"> como el análisis de varianza</w:t>
      </w:r>
      <w:r w:rsidR="007466F3">
        <w:rPr>
          <w:rFonts w:ascii="Times New Roman" w:hAnsi="Times New Roman" w:cs="Times New Roman"/>
          <w:sz w:val="24"/>
          <w:szCs w:val="24"/>
        </w:rPr>
        <w:t>, pruebas de Fisher; pruebas de Tukey y Contrastes ortogonales, nos permite inferir la variabilidad de los resultados del germoplasma de soya evaluado para la mayoría de los descriptores morfológicos y agronómicos, especialmente relacionados al rendimiento de soya en kg/ha al 13 % de humedad.</w:t>
      </w:r>
    </w:p>
    <w:p w:rsidR="007466F3" w:rsidRDefault="007466F3" w:rsidP="00E05750">
      <w:pPr>
        <w:tabs>
          <w:tab w:val="left" w:pos="8504"/>
        </w:tabs>
        <w:spacing w:after="0" w:line="360" w:lineRule="auto"/>
        <w:ind w:right="-1"/>
        <w:jc w:val="both"/>
        <w:rPr>
          <w:rFonts w:ascii="Times New Roman" w:hAnsi="Times New Roman" w:cs="Times New Roman"/>
          <w:sz w:val="24"/>
          <w:szCs w:val="24"/>
        </w:rPr>
      </w:pPr>
    </w:p>
    <w:p w:rsidR="007466F3" w:rsidRPr="007466F3" w:rsidRDefault="007466F3" w:rsidP="00E05750">
      <w:pPr>
        <w:tabs>
          <w:tab w:val="left" w:pos="8504"/>
        </w:tabs>
        <w:spacing w:after="0" w:line="360" w:lineRule="auto"/>
        <w:ind w:right="-1"/>
        <w:jc w:val="both"/>
        <w:rPr>
          <w:rFonts w:ascii="Times New Roman" w:hAnsi="Times New Roman" w:cs="Times New Roman"/>
          <w:sz w:val="24"/>
          <w:szCs w:val="24"/>
        </w:rPr>
      </w:pPr>
      <w:r>
        <w:rPr>
          <w:rFonts w:ascii="Times New Roman" w:hAnsi="Times New Roman" w:cs="Times New Roman"/>
          <w:sz w:val="24"/>
          <w:szCs w:val="24"/>
        </w:rPr>
        <w:t>Los resultados nos permiten seleccionar variedades y líneas promisorias para esta zona agroecológica lo que contribuirá a mejorar la diversificación de los cultivos y adaptación al Cambio Climático.</w:t>
      </w:r>
    </w:p>
    <w:p w:rsidR="00E832E9" w:rsidRPr="007466F3" w:rsidRDefault="00E832E9" w:rsidP="00E05750">
      <w:pPr>
        <w:tabs>
          <w:tab w:val="left" w:pos="8504"/>
        </w:tabs>
        <w:spacing w:after="0" w:line="360" w:lineRule="auto"/>
        <w:ind w:right="-1"/>
        <w:jc w:val="both"/>
        <w:rPr>
          <w:rFonts w:ascii="Times New Roman" w:hAnsi="Times New Roman" w:cs="Times New Roman"/>
          <w:b/>
          <w:sz w:val="24"/>
          <w:szCs w:val="24"/>
        </w:rPr>
      </w:pPr>
    </w:p>
    <w:p w:rsidR="00E832E9" w:rsidRDefault="00E832E9" w:rsidP="00E05750">
      <w:pPr>
        <w:tabs>
          <w:tab w:val="left" w:pos="8504"/>
        </w:tabs>
        <w:spacing w:after="0" w:line="360" w:lineRule="auto"/>
        <w:ind w:right="-1"/>
        <w:jc w:val="both"/>
        <w:rPr>
          <w:rFonts w:ascii="Times New Roman" w:hAnsi="Times New Roman" w:cs="Times New Roman"/>
          <w:b/>
          <w:sz w:val="28"/>
          <w:szCs w:val="28"/>
        </w:rPr>
      </w:pPr>
    </w:p>
    <w:p w:rsidR="00E832E9" w:rsidRDefault="00E832E9" w:rsidP="00E05750">
      <w:pPr>
        <w:tabs>
          <w:tab w:val="left" w:pos="8504"/>
        </w:tabs>
        <w:spacing w:after="0" w:line="360" w:lineRule="auto"/>
        <w:ind w:right="-1"/>
        <w:jc w:val="both"/>
        <w:rPr>
          <w:rFonts w:ascii="Times New Roman" w:hAnsi="Times New Roman" w:cs="Times New Roman"/>
          <w:b/>
          <w:sz w:val="28"/>
          <w:szCs w:val="28"/>
        </w:rPr>
      </w:pPr>
    </w:p>
    <w:p w:rsidR="00E832E9" w:rsidRDefault="00E832E9" w:rsidP="00E05750">
      <w:pPr>
        <w:tabs>
          <w:tab w:val="left" w:pos="8504"/>
        </w:tabs>
        <w:spacing w:after="0" w:line="360" w:lineRule="auto"/>
        <w:ind w:right="-1"/>
        <w:jc w:val="both"/>
        <w:rPr>
          <w:rFonts w:ascii="Times New Roman" w:hAnsi="Times New Roman" w:cs="Times New Roman"/>
          <w:b/>
          <w:sz w:val="28"/>
          <w:szCs w:val="28"/>
        </w:rPr>
      </w:pPr>
    </w:p>
    <w:p w:rsidR="00E832E9" w:rsidRDefault="00E832E9" w:rsidP="00E05750">
      <w:pPr>
        <w:tabs>
          <w:tab w:val="left" w:pos="8504"/>
        </w:tabs>
        <w:spacing w:after="0" w:line="360" w:lineRule="auto"/>
        <w:ind w:right="-1"/>
        <w:jc w:val="both"/>
        <w:rPr>
          <w:rFonts w:ascii="Times New Roman" w:hAnsi="Times New Roman" w:cs="Times New Roman"/>
          <w:b/>
          <w:sz w:val="28"/>
          <w:szCs w:val="28"/>
        </w:rPr>
      </w:pPr>
    </w:p>
    <w:p w:rsidR="00E832E9" w:rsidRDefault="00E832E9" w:rsidP="00E05750">
      <w:pPr>
        <w:tabs>
          <w:tab w:val="left" w:pos="8504"/>
        </w:tabs>
        <w:spacing w:after="0" w:line="360" w:lineRule="auto"/>
        <w:ind w:right="-1"/>
        <w:jc w:val="both"/>
        <w:rPr>
          <w:rFonts w:ascii="Times New Roman" w:hAnsi="Times New Roman" w:cs="Times New Roman"/>
          <w:b/>
          <w:sz w:val="28"/>
          <w:szCs w:val="28"/>
        </w:rPr>
      </w:pPr>
    </w:p>
    <w:p w:rsidR="00E832E9" w:rsidRDefault="00E832E9" w:rsidP="00E05750">
      <w:pPr>
        <w:tabs>
          <w:tab w:val="left" w:pos="8504"/>
        </w:tabs>
        <w:spacing w:after="0" w:line="360" w:lineRule="auto"/>
        <w:ind w:right="-1"/>
        <w:jc w:val="both"/>
        <w:rPr>
          <w:rFonts w:ascii="Times New Roman" w:hAnsi="Times New Roman" w:cs="Times New Roman"/>
          <w:b/>
          <w:sz w:val="28"/>
          <w:szCs w:val="28"/>
        </w:rPr>
      </w:pPr>
    </w:p>
    <w:p w:rsidR="00E832E9" w:rsidRDefault="00E832E9" w:rsidP="00E05750">
      <w:pPr>
        <w:tabs>
          <w:tab w:val="left" w:pos="8504"/>
        </w:tabs>
        <w:spacing w:after="0" w:line="360" w:lineRule="auto"/>
        <w:ind w:right="-1"/>
        <w:jc w:val="both"/>
        <w:rPr>
          <w:rFonts w:ascii="Times New Roman" w:hAnsi="Times New Roman" w:cs="Times New Roman"/>
          <w:b/>
          <w:sz w:val="28"/>
          <w:szCs w:val="28"/>
        </w:rPr>
      </w:pPr>
    </w:p>
    <w:p w:rsidR="00E832E9" w:rsidRDefault="00E832E9" w:rsidP="00E05750">
      <w:pPr>
        <w:tabs>
          <w:tab w:val="left" w:pos="8504"/>
        </w:tabs>
        <w:spacing w:after="0" w:line="360" w:lineRule="auto"/>
        <w:ind w:right="-1"/>
        <w:jc w:val="both"/>
        <w:rPr>
          <w:rFonts w:ascii="Times New Roman" w:hAnsi="Times New Roman" w:cs="Times New Roman"/>
          <w:b/>
          <w:sz w:val="28"/>
          <w:szCs w:val="28"/>
        </w:rPr>
      </w:pPr>
    </w:p>
    <w:p w:rsidR="00E832E9" w:rsidRDefault="00E832E9" w:rsidP="00E05750">
      <w:pPr>
        <w:tabs>
          <w:tab w:val="left" w:pos="8504"/>
        </w:tabs>
        <w:spacing w:after="0" w:line="360" w:lineRule="auto"/>
        <w:ind w:right="-1"/>
        <w:jc w:val="both"/>
        <w:rPr>
          <w:rFonts w:ascii="Times New Roman" w:hAnsi="Times New Roman" w:cs="Times New Roman"/>
          <w:b/>
          <w:sz w:val="28"/>
          <w:szCs w:val="28"/>
        </w:rPr>
      </w:pPr>
    </w:p>
    <w:p w:rsidR="002431E5" w:rsidRDefault="002431E5" w:rsidP="00E05750">
      <w:pPr>
        <w:tabs>
          <w:tab w:val="left" w:pos="8504"/>
        </w:tabs>
        <w:spacing w:after="0" w:line="360" w:lineRule="auto"/>
        <w:ind w:right="-1"/>
        <w:jc w:val="both"/>
        <w:rPr>
          <w:rFonts w:ascii="Times New Roman" w:hAnsi="Times New Roman" w:cs="Times New Roman"/>
          <w:b/>
          <w:sz w:val="28"/>
          <w:szCs w:val="28"/>
        </w:rPr>
      </w:pPr>
    </w:p>
    <w:p w:rsidR="002431E5" w:rsidRDefault="002431E5" w:rsidP="00E05750">
      <w:pPr>
        <w:tabs>
          <w:tab w:val="left" w:pos="8504"/>
        </w:tabs>
        <w:spacing w:after="0" w:line="360" w:lineRule="auto"/>
        <w:ind w:right="-1"/>
        <w:jc w:val="both"/>
        <w:rPr>
          <w:rFonts w:ascii="Times New Roman" w:hAnsi="Times New Roman" w:cs="Times New Roman"/>
          <w:b/>
          <w:sz w:val="28"/>
          <w:szCs w:val="28"/>
        </w:rPr>
      </w:pPr>
    </w:p>
    <w:p w:rsidR="002431E5" w:rsidRDefault="002431E5" w:rsidP="00E05750">
      <w:pPr>
        <w:tabs>
          <w:tab w:val="left" w:pos="8504"/>
        </w:tabs>
        <w:spacing w:after="0" w:line="360" w:lineRule="auto"/>
        <w:ind w:right="-1"/>
        <w:jc w:val="both"/>
        <w:rPr>
          <w:rFonts w:ascii="Times New Roman" w:hAnsi="Times New Roman" w:cs="Times New Roman"/>
          <w:b/>
          <w:sz w:val="28"/>
          <w:szCs w:val="28"/>
        </w:rPr>
      </w:pPr>
    </w:p>
    <w:p w:rsidR="002431E5" w:rsidRDefault="002431E5" w:rsidP="00E05750">
      <w:pPr>
        <w:tabs>
          <w:tab w:val="left" w:pos="8504"/>
        </w:tabs>
        <w:spacing w:after="0" w:line="360" w:lineRule="auto"/>
        <w:ind w:right="-1"/>
        <w:jc w:val="both"/>
        <w:rPr>
          <w:rFonts w:ascii="Times New Roman" w:hAnsi="Times New Roman" w:cs="Times New Roman"/>
          <w:b/>
          <w:sz w:val="28"/>
          <w:szCs w:val="28"/>
        </w:rPr>
      </w:pPr>
    </w:p>
    <w:p w:rsidR="002431E5" w:rsidRDefault="002431E5" w:rsidP="00E05750">
      <w:pPr>
        <w:tabs>
          <w:tab w:val="left" w:pos="8504"/>
        </w:tabs>
        <w:spacing w:after="0" w:line="360" w:lineRule="auto"/>
        <w:ind w:right="-1"/>
        <w:jc w:val="both"/>
        <w:rPr>
          <w:rFonts w:ascii="Times New Roman" w:hAnsi="Times New Roman" w:cs="Times New Roman"/>
          <w:b/>
          <w:sz w:val="28"/>
          <w:szCs w:val="28"/>
        </w:rPr>
      </w:pPr>
    </w:p>
    <w:p w:rsidR="002431E5" w:rsidRDefault="002431E5" w:rsidP="00E05750">
      <w:pPr>
        <w:tabs>
          <w:tab w:val="left" w:pos="8504"/>
        </w:tabs>
        <w:spacing w:after="0" w:line="360" w:lineRule="auto"/>
        <w:ind w:right="-1"/>
        <w:jc w:val="both"/>
        <w:rPr>
          <w:rFonts w:ascii="Times New Roman" w:hAnsi="Times New Roman" w:cs="Times New Roman"/>
          <w:b/>
          <w:sz w:val="28"/>
          <w:szCs w:val="28"/>
        </w:rPr>
      </w:pPr>
    </w:p>
    <w:p w:rsidR="002431E5" w:rsidRDefault="002431E5" w:rsidP="00E05750">
      <w:pPr>
        <w:tabs>
          <w:tab w:val="left" w:pos="8504"/>
        </w:tabs>
        <w:spacing w:after="0" w:line="360" w:lineRule="auto"/>
        <w:ind w:right="-1"/>
        <w:jc w:val="both"/>
        <w:rPr>
          <w:rFonts w:ascii="Times New Roman" w:hAnsi="Times New Roman" w:cs="Times New Roman"/>
          <w:b/>
          <w:sz w:val="28"/>
          <w:szCs w:val="28"/>
        </w:rPr>
      </w:pPr>
    </w:p>
    <w:p w:rsidR="007A71DD" w:rsidRDefault="007A71DD" w:rsidP="00E05750">
      <w:pPr>
        <w:tabs>
          <w:tab w:val="left" w:pos="8504"/>
        </w:tabs>
        <w:spacing w:after="0" w:line="360" w:lineRule="auto"/>
        <w:ind w:right="-1"/>
        <w:jc w:val="both"/>
        <w:rPr>
          <w:rFonts w:ascii="Times New Roman" w:hAnsi="Times New Roman" w:cs="Times New Roman"/>
          <w:b/>
          <w:sz w:val="28"/>
          <w:szCs w:val="28"/>
        </w:rPr>
      </w:pPr>
    </w:p>
    <w:p w:rsidR="00E05750" w:rsidRPr="000C6D14" w:rsidRDefault="00E05750" w:rsidP="00E05750">
      <w:pPr>
        <w:tabs>
          <w:tab w:val="left" w:pos="8504"/>
        </w:tabs>
        <w:spacing w:after="0" w:line="360" w:lineRule="auto"/>
        <w:ind w:right="-1"/>
        <w:jc w:val="both"/>
        <w:rPr>
          <w:rFonts w:ascii="Times New Roman" w:hAnsi="Times New Roman" w:cs="Times New Roman"/>
          <w:b/>
          <w:sz w:val="28"/>
          <w:szCs w:val="28"/>
        </w:rPr>
      </w:pPr>
      <w:r w:rsidRPr="000C6D14">
        <w:rPr>
          <w:rFonts w:ascii="Times New Roman" w:hAnsi="Times New Roman" w:cs="Times New Roman"/>
          <w:b/>
          <w:sz w:val="28"/>
          <w:szCs w:val="28"/>
        </w:rPr>
        <w:lastRenderedPageBreak/>
        <w:t>V</w:t>
      </w:r>
      <w:r w:rsidR="00E832E9">
        <w:rPr>
          <w:rFonts w:ascii="Times New Roman" w:hAnsi="Times New Roman" w:cs="Times New Roman"/>
          <w:b/>
          <w:sz w:val="28"/>
          <w:szCs w:val="28"/>
        </w:rPr>
        <w:t>II</w:t>
      </w:r>
      <w:r w:rsidRPr="000C6D14">
        <w:rPr>
          <w:rFonts w:ascii="Times New Roman" w:hAnsi="Times New Roman" w:cs="Times New Roman"/>
          <w:b/>
          <w:sz w:val="28"/>
          <w:szCs w:val="28"/>
        </w:rPr>
        <w:t>. CONCLUSIONES Y RECOMENDACIONES</w:t>
      </w:r>
    </w:p>
    <w:p w:rsidR="00E05750" w:rsidRPr="000C6D14" w:rsidRDefault="00E05750" w:rsidP="00E05750">
      <w:pPr>
        <w:tabs>
          <w:tab w:val="left" w:pos="8504"/>
        </w:tabs>
        <w:spacing w:after="0" w:line="360" w:lineRule="auto"/>
        <w:ind w:right="-1"/>
        <w:jc w:val="both"/>
        <w:rPr>
          <w:rFonts w:ascii="Times New Roman" w:hAnsi="Times New Roman" w:cs="Times New Roman"/>
          <w:b/>
          <w:sz w:val="24"/>
          <w:szCs w:val="24"/>
        </w:rPr>
      </w:pPr>
    </w:p>
    <w:p w:rsidR="00E05750" w:rsidRPr="000C6D14" w:rsidRDefault="00E832E9" w:rsidP="00E05750">
      <w:pPr>
        <w:tabs>
          <w:tab w:val="left" w:pos="8504"/>
        </w:tabs>
        <w:spacing w:after="0" w:line="360" w:lineRule="auto"/>
        <w:ind w:right="-1"/>
        <w:jc w:val="both"/>
        <w:rPr>
          <w:rFonts w:ascii="Times New Roman" w:hAnsi="Times New Roman" w:cs="Times New Roman"/>
          <w:b/>
          <w:sz w:val="24"/>
          <w:szCs w:val="24"/>
        </w:rPr>
      </w:pPr>
      <w:r>
        <w:rPr>
          <w:rFonts w:ascii="Times New Roman" w:hAnsi="Times New Roman" w:cs="Times New Roman"/>
          <w:b/>
          <w:sz w:val="24"/>
          <w:szCs w:val="24"/>
        </w:rPr>
        <w:t>7</w:t>
      </w:r>
      <w:r w:rsidR="00E05750" w:rsidRPr="000C6D14">
        <w:rPr>
          <w:rFonts w:ascii="Times New Roman" w:hAnsi="Times New Roman" w:cs="Times New Roman"/>
          <w:b/>
          <w:sz w:val="24"/>
          <w:szCs w:val="24"/>
        </w:rPr>
        <w:t>.1. Conclusiones</w:t>
      </w:r>
    </w:p>
    <w:p w:rsidR="00E05750" w:rsidRPr="000C6D14" w:rsidRDefault="00E05750" w:rsidP="00E05750">
      <w:pPr>
        <w:tabs>
          <w:tab w:val="left" w:pos="2590"/>
        </w:tabs>
        <w:spacing w:after="0" w:line="360" w:lineRule="auto"/>
        <w:ind w:right="-1"/>
        <w:jc w:val="both"/>
        <w:rPr>
          <w:rFonts w:ascii="Times New Roman" w:hAnsi="Times New Roman" w:cs="Times New Roman"/>
          <w:b/>
          <w:sz w:val="24"/>
          <w:szCs w:val="24"/>
        </w:rPr>
      </w:pPr>
      <w:r w:rsidRPr="000C6D14">
        <w:rPr>
          <w:rFonts w:ascii="Times New Roman" w:hAnsi="Times New Roman" w:cs="Times New Roman"/>
          <w:b/>
          <w:sz w:val="24"/>
          <w:szCs w:val="24"/>
        </w:rPr>
        <w:tab/>
      </w:r>
    </w:p>
    <w:p w:rsidR="00E05750" w:rsidRPr="003E69AA" w:rsidRDefault="00E05750" w:rsidP="00E05750">
      <w:pPr>
        <w:autoSpaceDE w:val="0"/>
        <w:autoSpaceDN w:val="0"/>
        <w:adjustRightInd w:val="0"/>
        <w:spacing w:after="0" w:line="360" w:lineRule="auto"/>
        <w:jc w:val="both"/>
        <w:rPr>
          <w:rFonts w:ascii="Times New Roman" w:hAnsi="Times New Roman" w:cs="Times New Roman"/>
          <w:color w:val="000000"/>
          <w:sz w:val="24"/>
          <w:szCs w:val="24"/>
        </w:rPr>
      </w:pPr>
      <w:r w:rsidRPr="00B73937">
        <w:rPr>
          <w:rFonts w:ascii="Times New Roman" w:hAnsi="Times New Roman" w:cs="Times New Roman"/>
          <w:color w:val="000000"/>
          <w:sz w:val="24"/>
          <w:szCs w:val="24"/>
        </w:rPr>
        <w:t xml:space="preserve">En base al análisis e interpretación de los resultados obtenidos en este ensayo se concluye lo siguiente: </w:t>
      </w:r>
    </w:p>
    <w:p w:rsidR="00E05750" w:rsidRPr="001D53D0" w:rsidRDefault="00E05750" w:rsidP="00E05750">
      <w:pPr>
        <w:rPr>
          <w:rFonts w:ascii="Times New Roman" w:hAnsi="Times New Roman" w:cs="Times New Roman"/>
          <w:color w:val="000000"/>
          <w:sz w:val="24"/>
          <w:szCs w:val="24"/>
        </w:rPr>
      </w:pPr>
    </w:p>
    <w:p w:rsidR="00AB6468" w:rsidRPr="00867AFF" w:rsidRDefault="00A32B10" w:rsidP="00AB6468">
      <w:pPr>
        <w:pStyle w:val="Prrafodelista"/>
        <w:numPr>
          <w:ilvl w:val="0"/>
          <w:numId w:val="38"/>
        </w:numPr>
        <w:spacing w:after="0" w:line="360" w:lineRule="auto"/>
        <w:ind w:left="426" w:hanging="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Para esta zona </w:t>
      </w:r>
      <w:r>
        <w:rPr>
          <w:rFonts w:ascii="Times New Roman" w:hAnsi="Times New Roman" w:cs="Times New Roman"/>
          <w:sz w:val="24"/>
          <w:szCs w:val="24"/>
        </w:rPr>
        <w:t>agroecológica de Ricaurte, el cultivar que mejor se adap</w:t>
      </w:r>
      <w:r w:rsidR="007466F3">
        <w:rPr>
          <w:rFonts w:ascii="Times New Roman" w:hAnsi="Times New Roman" w:cs="Times New Roman"/>
          <w:sz w:val="24"/>
          <w:szCs w:val="24"/>
        </w:rPr>
        <w:t>tó y respondió con mayor rendimiento fue</w:t>
      </w:r>
      <w:r>
        <w:rPr>
          <w:rFonts w:ascii="Times New Roman" w:hAnsi="Times New Roman" w:cs="Times New Roman"/>
          <w:sz w:val="24"/>
          <w:szCs w:val="24"/>
        </w:rPr>
        <w:t xml:space="preserve"> l</w:t>
      </w:r>
      <w:r w:rsidR="00012E91" w:rsidRPr="00867AFF">
        <w:rPr>
          <w:rFonts w:ascii="Times New Roman" w:hAnsi="Times New Roman" w:cs="Times New Roman"/>
          <w:color w:val="000000" w:themeColor="text1"/>
          <w:sz w:val="24"/>
          <w:szCs w:val="24"/>
        </w:rPr>
        <w:t xml:space="preserve">a variedad </w:t>
      </w:r>
      <w:r w:rsidR="0021701E" w:rsidRPr="00867AFF">
        <w:rPr>
          <w:rFonts w:ascii="Times New Roman" w:hAnsi="Times New Roman" w:cs="Times New Roman"/>
          <w:color w:val="000000" w:themeColor="text1"/>
          <w:sz w:val="24"/>
          <w:szCs w:val="24"/>
        </w:rPr>
        <w:t xml:space="preserve">INIAP-310 </w:t>
      </w:r>
      <w:r>
        <w:rPr>
          <w:rFonts w:ascii="Times New Roman" w:hAnsi="Times New Roman" w:cs="Times New Roman"/>
          <w:color w:val="000000" w:themeColor="text1"/>
          <w:sz w:val="24"/>
          <w:szCs w:val="24"/>
        </w:rPr>
        <w:t xml:space="preserve">con </w:t>
      </w:r>
      <w:r w:rsidR="007466F3">
        <w:rPr>
          <w:rFonts w:ascii="Times New Roman" w:eastAsia="Times New Roman" w:hAnsi="Times New Roman" w:cs="Times New Roman"/>
          <w:color w:val="000000" w:themeColor="text1"/>
          <w:sz w:val="24"/>
          <w:szCs w:val="24"/>
          <w:lang w:eastAsia="es-EC"/>
        </w:rPr>
        <w:t>5364.47 kg/ha al 13 % de humedad.</w:t>
      </w:r>
    </w:p>
    <w:p w:rsidR="00AB6468" w:rsidRPr="00867AFF" w:rsidRDefault="00AB6468" w:rsidP="00AB6468">
      <w:pPr>
        <w:pStyle w:val="Prrafodelista"/>
        <w:spacing w:after="0" w:line="360" w:lineRule="auto"/>
        <w:ind w:left="426"/>
        <w:jc w:val="both"/>
        <w:rPr>
          <w:rFonts w:ascii="Times New Roman" w:hAnsi="Times New Roman" w:cs="Times New Roman"/>
          <w:color w:val="000000" w:themeColor="text1"/>
          <w:sz w:val="24"/>
          <w:szCs w:val="24"/>
        </w:rPr>
      </w:pPr>
    </w:p>
    <w:p w:rsidR="00805A07" w:rsidRPr="007466F3" w:rsidRDefault="00012E91" w:rsidP="00E83264">
      <w:pPr>
        <w:pStyle w:val="Prrafodelista"/>
        <w:numPr>
          <w:ilvl w:val="0"/>
          <w:numId w:val="38"/>
        </w:numPr>
        <w:spacing w:after="0" w:line="360" w:lineRule="auto"/>
        <w:ind w:left="426" w:hanging="284"/>
        <w:jc w:val="both"/>
        <w:rPr>
          <w:rFonts w:ascii="Times New Roman" w:hAnsi="Times New Roman" w:cs="Times New Roman"/>
          <w:color w:val="FF0000"/>
          <w:sz w:val="24"/>
          <w:szCs w:val="24"/>
        </w:rPr>
      </w:pPr>
      <w:r w:rsidRPr="007466F3">
        <w:rPr>
          <w:rFonts w:ascii="Times New Roman" w:hAnsi="Times New Roman" w:cs="Times New Roman"/>
          <w:color w:val="000000" w:themeColor="text1"/>
          <w:sz w:val="24"/>
          <w:szCs w:val="24"/>
        </w:rPr>
        <w:t xml:space="preserve">Los 12 </w:t>
      </w:r>
      <w:r w:rsidR="00E05750" w:rsidRPr="007466F3">
        <w:rPr>
          <w:rFonts w:ascii="Times New Roman" w:hAnsi="Times New Roman" w:cs="Times New Roman"/>
          <w:color w:val="000000" w:themeColor="text1"/>
          <w:sz w:val="24"/>
          <w:szCs w:val="24"/>
        </w:rPr>
        <w:t xml:space="preserve">tratamientos evaluados en este ensayo presentaron </w:t>
      </w:r>
      <w:r w:rsidR="007466F3" w:rsidRPr="007466F3">
        <w:rPr>
          <w:rFonts w:ascii="Times New Roman" w:hAnsi="Times New Roman" w:cs="Times New Roman"/>
          <w:color w:val="000000" w:themeColor="text1"/>
          <w:sz w:val="24"/>
          <w:szCs w:val="24"/>
        </w:rPr>
        <w:t>descriptore</w:t>
      </w:r>
      <w:r w:rsidR="00E05750" w:rsidRPr="007466F3">
        <w:rPr>
          <w:rFonts w:ascii="Times New Roman" w:hAnsi="Times New Roman" w:cs="Times New Roman"/>
          <w:color w:val="000000" w:themeColor="text1"/>
          <w:sz w:val="24"/>
          <w:szCs w:val="24"/>
        </w:rPr>
        <w:t xml:space="preserve">s morfológicos </w:t>
      </w:r>
      <w:r w:rsidR="00A32B10" w:rsidRPr="007466F3">
        <w:rPr>
          <w:rFonts w:ascii="Times New Roman" w:hAnsi="Times New Roman" w:cs="Times New Roman"/>
          <w:color w:val="000000" w:themeColor="text1"/>
          <w:sz w:val="24"/>
          <w:szCs w:val="24"/>
        </w:rPr>
        <w:t>y agronómicos</w:t>
      </w:r>
      <w:r w:rsidR="00AB6468" w:rsidRPr="007466F3">
        <w:rPr>
          <w:rFonts w:ascii="Times New Roman" w:hAnsi="Times New Roman" w:cs="Times New Roman"/>
          <w:color w:val="000000" w:themeColor="text1"/>
          <w:sz w:val="24"/>
          <w:szCs w:val="24"/>
        </w:rPr>
        <w:t xml:space="preserve"> </w:t>
      </w:r>
      <w:r w:rsidR="007466F3">
        <w:rPr>
          <w:rFonts w:ascii="Times New Roman" w:hAnsi="Times New Roman" w:cs="Times New Roman"/>
          <w:color w:val="000000" w:themeColor="text1"/>
          <w:sz w:val="24"/>
          <w:szCs w:val="24"/>
        </w:rPr>
        <w:t>que requiere la demanda como son: resistencia al acame; precoces; color; forma; tamaño y sanidad del grano.</w:t>
      </w:r>
    </w:p>
    <w:p w:rsidR="007466F3" w:rsidRPr="007466F3" w:rsidRDefault="007466F3" w:rsidP="007466F3">
      <w:pPr>
        <w:spacing w:after="0" w:line="360" w:lineRule="auto"/>
        <w:jc w:val="both"/>
        <w:rPr>
          <w:rFonts w:ascii="Times New Roman" w:hAnsi="Times New Roman" w:cs="Times New Roman"/>
          <w:color w:val="FF0000"/>
          <w:sz w:val="24"/>
          <w:szCs w:val="24"/>
        </w:rPr>
      </w:pPr>
    </w:p>
    <w:p w:rsidR="00805A07" w:rsidRPr="00805A07" w:rsidRDefault="00E05750" w:rsidP="00805A07">
      <w:pPr>
        <w:pStyle w:val="Prrafodelista"/>
        <w:numPr>
          <w:ilvl w:val="0"/>
          <w:numId w:val="38"/>
        </w:numPr>
        <w:spacing w:after="0" w:line="360" w:lineRule="auto"/>
        <w:ind w:left="426" w:hanging="284"/>
        <w:jc w:val="both"/>
        <w:rPr>
          <w:rFonts w:ascii="Times New Roman" w:hAnsi="Times New Roman" w:cs="Times New Roman"/>
          <w:color w:val="000000" w:themeColor="text1"/>
          <w:sz w:val="24"/>
          <w:szCs w:val="24"/>
        </w:rPr>
      </w:pPr>
      <w:r w:rsidRPr="00805A07">
        <w:rPr>
          <w:rFonts w:ascii="Times New Roman" w:hAnsi="Times New Roman" w:cs="Times New Roman"/>
          <w:color w:val="000000" w:themeColor="text1"/>
          <w:sz w:val="24"/>
          <w:szCs w:val="24"/>
        </w:rPr>
        <w:t>E</w:t>
      </w:r>
      <w:r w:rsidR="00A32B10">
        <w:rPr>
          <w:rFonts w:ascii="Times New Roman" w:hAnsi="Times New Roman" w:cs="Times New Roman"/>
          <w:color w:val="000000" w:themeColor="text1"/>
          <w:sz w:val="24"/>
          <w:szCs w:val="24"/>
        </w:rPr>
        <w:t xml:space="preserve">l incremento </w:t>
      </w:r>
      <w:r w:rsidR="00D601EA">
        <w:rPr>
          <w:rFonts w:ascii="Times New Roman" w:hAnsi="Times New Roman" w:cs="Times New Roman"/>
          <w:color w:val="000000" w:themeColor="text1"/>
          <w:sz w:val="24"/>
          <w:szCs w:val="24"/>
        </w:rPr>
        <w:t xml:space="preserve">en el rendimiento de la soya estuvo directamente relacionado </w:t>
      </w:r>
      <w:r w:rsidR="007466F3">
        <w:rPr>
          <w:rFonts w:ascii="Times New Roman" w:hAnsi="Times New Roman" w:cs="Times New Roman"/>
          <w:color w:val="000000" w:themeColor="text1"/>
          <w:sz w:val="24"/>
          <w:szCs w:val="24"/>
        </w:rPr>
        <w:t>positivamente a valores promedios más altos de los componentes</w:t>
      </w:r>
      <w:r w:rsidRPr="00805A07">
        <w:rPr>
          <w:rFonts w:ascii="Times New Roman" w:hAnsi="Times New Roman" w:cs="Times New Roman"/>
          <w:color w:val="000000" w:themeColor="text1"/>
          <w:sz w:val="24"/>
          <w:szCs w:val="24"/>
        </w:rPr>
        <w:t xml:space="preserve">: </w:t>
      </w:r>
      <w:r w:rsidR="003554F1">
        <w:rPr>
          <w:rFonts w:ascii="Times New Roman" w:hAnsi="Times New Roman" w:cs="Times New Roman"/>
          <w:color w:val="000000" w:themeColor="text1"/>
          <w:sz w:val="24"/>
          <w:szCs w:val="24"/>
        </w:rPr>
        <w:t xml:space="preserve">Ramas por planta (RP), </w:t>
      </w:r>
      <w:r w:rsidR="00805A07" w:rsidRPr="00805A07">
        <w:rPr>
          <w:rFonts w:ascii="Times New Roman" w:hAnsi="Times New Roman" w:cs="Times New Roman"/>
          <w:color w:val="000000" w:themeColor="text1"/>
          <w:sz w:val="24"/>
          <w:szCs w:val="24"/>
        </w:rPr>
        <w:t>Vainas por planta (VP) y Granos por planta (</w:t>
      </w:r>
      <w:r w:rsidR="003554F1">
        <w:rPr>
          <w:rFonts w:ascii="Times New Roman" w:hAnsi="Times New Roman" w:cs="Times New Roman"/>
          <w:color w:val="000000" w:themeColor="text1"/>
          <w:sz w:val="24"/>
          <w:szCs w:val="24"/>
        </w:rPr>
        <w:t>GP).</w:t>
      </w:r>
    </w:p>
    <w:p w:rsidR="0074327A" w:rsidRPr="0074327A" w:rsidRDefault="0074327A" w:rsidP="0074327A">
      <w:pPr>
        <w:pStyle w:val="Prrafodelista"/>
        <w:rPr>
          <w:rFonts w:ascii="Times New Roman" w:hAnsi="Times New Roman" w:cs="Times New Roman"/>
          <w:color w:val="FF0000"/>
          <w:sz w:val="24"/>
          <w:szCs w:val="24"/>
        </w:rPr>
      </w:pPr>
    </w:p>
    <w:p w:rsidR="00E05750" w:rsidRPr="003554F1" w:rsidRDefault="0021701E" w:rsidP="00E05750">
      <w:pPr>
        <w:pStyle w:val="Prrafodelista"/>
        <w:numPr>
          <w:ilvl w:val="0"/>
          <w:numId w:val="38"/>
        </w:numPr>
        <w:spacing w:after="0" w:line="360" w:lineRule="auto"/>
        <w:ind w:left="426" w:hanging="284"/>
        <w:jc w:val="both"/>
        <w:rPr>
          <w:rFonts w:ascii="Times New Roman" w:eastAsiaTheme="minorHAnsi" w:hAnsi="Times New Roman" w:cs="Times New Roman"/>
          <w:color w:val="000000" w:themeColor="text1"/>
          <w:sz w:val="24"/>
          <w:szCs w:val="24"/>
          <w:lang w:val="es-EC" w:eastAsia="en-US"/>
        </w:rPr>
      </w:pPr>
      <w:r w:rsidRPr="00805A07">
        <w:rPr>
          <w:rFonts w:ascii="Times New Roman" w:eastAsiaTheme="minorHAnsi" w:hAnsi="Times New Roman" w:cs="Times New Roman"/>
          <w:color w:val="000000" w:themeColor="text1"/>
          <w:sz w:val="24"/>
          <w:szCs w:val="24"/>
          <w:lang w:val="es-EC" w:eastAsia="en-US"/>
        </w:rPr>
        <w:t xml:space="preserve">La variedad </w:t>
      </w:r>
      <w:r w:rsidR="00D601EA">
        <w:rPr>
          <w:rFonts w:ascii="Times New Roman" w:eastAsiaTheme="minorHAnsi" w:hAnsi="Times New Roman" w:cs="Times New Roman"/>
          <w:color w:val="000000" w:themeColor="text1"/>
          <w:sz w:val="24"/>
          <w:szCs w:val="24"/>
          <w:lang w:val="es-EC" w:eastAsia="en-US"/>
        </w:rPr>
        <w:t>con may</w:t>
      </w:r>
      <w:r w:rsidR="00E05750" w:rsidRPr="00805A07">
        <w:rPr>
          <w:rFonts w:ascii="Times New Roman" w:eastAsiaTheme="minorHAnsi" w:hAnsi="Times New Roman" w:cs="Times New Roman"/>
          <w:color w:val="000000" w:themeColor="text1"/>
          <w:sz w:val="24"/>
          <w:szCs w:val="24"/>
          <w:lang w:val="es-EC" w:eastAsia="en-US"/>
        </w:rPr>
        <w:t>or potenc</w:t>
      </w:r>
      <w:r w:rsidR="00D601EA">
        <w:rPr>
          <w:rFonts w:ascii="Times New Roman" w:eastAsiaTheme="minorHAnsi" w:hAnsi="Times New Roman" w:cs="Times New Roman"/>
          <w:color w:val="000000" w:themeColor="text1"/>
          <w:sz w:val="24"/>
          <w:szCs w:val="24"/>
          <w:lang w:val="es-EC" w:eastAsia="en-US"/>
        </w:rPr>
        <w:t>ial de rendimiento, seleccionada</w:t>
      </w:r>
      <w:r w:rsidR="00E05750" w:rsidRPr="00805A07">
        <w:rPr>
          <w:rFonts w:ascii="Times New Roman" w:eastAsiaTheme="minorHAnsi" w:hAnsi="Times New Roman" w:cs="Times New Roman"/>
          <w:color w:val="000000" w:themeColor="text1"/>
          <w:sz w:val="24"/>
          <w:szCs w:val="24"/>
          <w:lang w:val="es-EC" w:eastAsia="en-US"/>
        </w:rPr>
        <w:t xml:space="preserve"> para esta zona agroecológica y en la época de siembra </w:t>
      </w:r>
      <w:r w:rsidR="00E05750" w:rsidRPr="008B26EE">
        <w:rPr>
          <w:rFonts w:ascii="Times New Roman" w:eastAsiaTheme="minorHAnsi" w:hAnsi="Times New Roman" w:cs="Times New Roman"/>
          <w:color w:val="000000" w:themeColor="text1"/>
          <w:sz w:val="24"/>
          <w:szCs w:val="24"/>
          <w:lang w:val="es-EC" w:eastAsia="en-US"/>
        </w:rPr>
        <w:t>del</w:t>
      </w:r>
      <w:r w:rsidR="008B26EE" w:rsidRPr="008B26EE">
        <w:rPr>
          <w:rFonts w:ascii="Times New Roman" w:eastAsiaTheme="minorHAnsi" w:hAnsi="Times New Roman" w:cs="Times New Roman"/>
          <w:color w:val="000000" w:themeColor="text1"/>
          <w:sz w:val="24"/>
          <w:szCs w:val="24"/>
          <w:lang w:val="es-EC" w:eastAsia="en-US"/>
        </w:rPr>
        <w:t xml:space="preserve"> 27 de mayo del 2015</w:t>
      </w:r>
      <w:r w:rsidR="00E05750" w:rsidRPr="008B26EE">
        <w:rPr>
          <w:rFonts w:ascii="Times New Roman" w:eastAsiaTheme="minorHAnsi" w:hAnsi="Times New Roman" w:cs="Times New Roman"/>
          <w:color w:val="000000" w:themeColor="text1"/>
          <w:sz w:val="24"/>
          <w:szCs w:val="24"/>
          <w:lang w:val="es-EC" w:eastAsia="en-US"/>
        </w:rPr>
        <w:t xml:space="preserve"> fue:</w:t>
      </w:r>
      <w:r w:rsidRPr="008B26EE">
        <w:rPr>
          <w:rFonts w:ascii="Times New Roman" w:eastAsia="Times New Roman" w:hAnsi="Times New Roman" w:cs="Times New Roman"/>
          <w:color w:val="000000" w:themeColor="text1"/>
          <w:sz w:val="24"/>
          <w:szCs w:val="24"/>
          <w:lang w:eastAsia="es-EC"/>
        </w:rPr>
        <w:t xml:space="preserve"> </w:t>
      </w:r>
      <w:r w:rsidR="003554F1">
        <w:rPr>
          <w:rFonts w:ascii="Times New Roman" w:hAnsi="Times New Roman" w:cs="Times New Roman"/>
          <w:color w:val="000000" w:themeColor="text1"/>
          <w:sz w:val="24"/>
          <w:szCs w:val="24"/>
        </w:rPr>
        <w:t>INIAP-310, misma que tiene descriptores morfológicos y agronómicos de aceptación para los diferentes segmentos de la cadena de valor de la soya.</w:t>
      </w:r>
    </w:p>
    <w:p w:rsidR="003554F1" w:rsidRPr="003554F1" w:rsidRDefault="003554F1" w:rsidP="003554F1">
      <w:pPr>
        <w:pStyle w:val="Prrafodelista"/>
        <w:rPr>
          <w:rFonts w:ascii="Times New Roman" w:eastAsiaTheme="minorHAnsi" w:hAnsi="Times New Roman" w:cs="Times New Roman"/>
          <w:color w:val="000000" w:themeColor="text1"/>
          <w:sz w:val="24"/>
          <w:szCs w:val="24"/>
          <w:lang w:val="es-EC" w:eastAsia="en-US"/>
        </w:rPr>
      </w:pPr>
    </w:p>
    <w:p w:rsidR="003554F1" w:rsidRPr="008B26EE" w:rsidRDefault="003554F1" w:rsidP="00E05750">
      <w:pPr>
        <w:pStyle w:val="Prrafodelista"/>
        <w:numPr>
          <w:ilvl w:val="0"/>
          <w:numId w:val="38"/>
        </w:numPr>
        <w:spacing w:after="0" w:line="360" w:lineRule="auto"/>
        <w:ind w:left="426" w:hanging="284"/>
        <w:jc w:val="both"/>
        <w:rPr>
          <w:rFonts w:ascii="Times New Roman" w:eastAsiaTheme="minorHAnsi" w:hAnsi="Times New Roman" w:cs="Times New Roman"/>
          <w:color w:val="000000" w:themeColor="text1"/>
          <w:sz w:val="24"/>
          <w:szCs w:val="24"/>
          <w:lang w:val="es-EC" w:eastAsia="en-US"/>
        </w:rPr>
      </w:pPr>
      <w:r>
        <w:rPr>
          <w:rFonts w:ascii="Times New Roman" w:eastAsiaTheme="minorHAnsi" w:hAnsi="Times New Roman" w:cs="Times New Roman"/>
          <w:color w:val="000000" w:themeColor="text1"/>
          <w:sz w:val="24"/>
          <w:szCs w:val="24"/>
          <w:lang w:val="es-EC" w:eastAsia="en-US"/>
        </w:rPr>
        <w:t xml:space="preserve">Finalmente este estudio permitió validar y seleccionar variedades de soya con características agronómicas y </w:t>
      </w:r>
      <w:r>
        <w:rPr>
          <w:rFonts w:ascii="Times New Roman" w:hAnsi="Times New Roman" w:cs="Times New Roman"/>
          <w:color w:val="000000" w:themeColor="text1"/>
          <w:sz w:val="24"/>
          <w:szCs w:val="24"/>
        </w:rPr>
        <w:t>morfológicas adecuadas que demandan los diferentes segmentos del mercado.</w:t>
      </w:r>
    </w:p>
    <w:p w:rsidR="00E05750" w:rsidRPr="008B26EE" w:rsidRDefault="00E05750" w:rsidP="0021701E">
      <w:pPr>
        <w:tabs>
          <w:tab w:val="left" w:pos="426"/>
        </w:tabs>
        <w:spacing w:after="0" w:line="360" w:lineRule="auto"/>
        <w:jc w:val="both"/>
        <w:rPr>
          <w:rFonts w:ascii="Times New Roman" w:hAnsi="Times New Roman" w:cs="Times New Roman"/>
          <w:color w:val="000000" w:themeColor="text1"/>
          <w:sz w:val="24"/>
          <w:szCs w:val="24"/>
        </w:rPr>
      </w:pPr>
    </w:p>
    <w:p w:rsidR="0021701E" w:rsidRDefault="0021701E" w:rsidP="0021701E">
      <w:pPr>
        <w:tabs>
          <w:tab w:val="left" w:pos="426"/>
        </w:tabs>
        <w:spacing w:after="0" w:line="360" w:lineRule="auto"/>
        <w:jc w:val="both"/>
        <w:rPr>
          <w:rFonts w:ascii="Times New Roman" w:hAnsi="Times New Roman" w:cs="Times New Roman"/>
          <w:color w:val="FF0000"/>
          <w:sz w:val="24"/>
          <w:szCs w:val="24"/>
        </w:rPr>
      </w:pPr>
    </w:p>
    <w:p w:rsidR="0021701E" w:rsidRDefault="0021701E" w:rsidP="0021701E">
      <w:pPr>
        <w:tabs>
          <w:tab w:val="left" w:pos="426"/>
        </w:tabs>
        <w:spacing w:after="0" w:line="360" w:lineRule="auto"/>
        <w:jc w:val="both"/>
        <w:rPr>
          <w:rFonts w:ascii="Times New Roman" w:hAnsi="Times New Roman" w:cs="Times New Roman"/>
          <w:color w:val="FF0000"/>
          <w:sz w:val="24"/>
          <w:szCs w:val="24"/>
        </w:rPr>
      </w:pPr>
    </w:p>
    <w:p w:rsidR="0021701E" w:rsidRDefault="0021701E" w:rsidP="0021701E">
      <w:pPr>
        <w:tabs>
          <w:tab w:val="left" w:pos="426"/>
        </w:tabs>
        <w:spacing w:after="0" w:line="360" w:lineRule="auto"/>
        <w:jc w:val="both"/>
        <w:rPr>
          <w:rFonts w:ascii="Times New Roman" w:hAnsi="Times New Roman" w:cs="Times New Roman"/>
          <w:color w:val="FF0000"/>
          <w:sz w:val="24"/>
          <w:szCs w:val="24"/>
        </w:rPr>
      </w:pPr>
    </w:p>
    <w:p w:rsidR="00867AFF" w:rsidRDefault="00867AFF" w:rsidP="0021701E">
      <w:pPr>
        <w:tabs>
          <w:tab w:val="left" w:pos="426"/>
        </w:tabs>
        <w:spacing w:after="0" w:line="360" w:lineRule="auto"/>
        <w:jc w:val="both"/>
        <w:rPr>
          <w:rFonts w:ascii="Times New Roman" w:hAnsi="Times New Roman" w:cs="Times New Roman"/>
          <w:color w:val="FF0000"/>
          <w:sz w:val="24"/>
          <w:szCs w:val="24"/>
        </w:rPr>
      </w:pPr>
    </w:p>
    <w:p w:rsidR="00E05750" w:rsidRPr="00805A07" w:rsidRDefault="00E832E9" w:rsidP="00E05750">
      <w:pPr>
        <w:tabs>
          <w:tab w:val="left" w:pos="8504"/>
        </w:tabs>
        <w:spacing w:after="0" w:line="360" w:lineRule="auto"/>
        <w:ind w:right="-1"/>
        <w:jc w:val="both"/>
        <w:rPr>
          <w:rFonts w:ascii="Times New Roman" w:hAnsi="Times New Roman" w:cs="Times New Roman"/>
          <w:b/>
          <w:color w:val="000000" w:themeColor="text1"/>
          <w:sz w:val="24"/>
          <w:szCs w:val="24"/>
        </w:rPr>
      </w:pPr>
      <w:r w:rsidRPr="00805A07">
        <w:rPr>
          <w:rFonts w:ascii="Times New Roman" w:hAnsi="Times New Roman" w:cs="Times New Roman"/>
          <w:b/>
          <w:color w:val="000000" w:themeColor="text1"/>
          <w:sz w:val="24"/>
          <w:szCs w:val="24"/>
        </w:rPr>
        <w:lastRenderedPageBreak/>
        <w:t>7</w:t>
      </w:r>
      <w:r w:rsidR="00E05750" w:rsidRPr="00805A07">
        <w:rPr>
          <w:rFonts w:ascii="Times New Roman" w:hAnsi="Times New Roman" w:cs="Times New Roman"/>
          <w:b/>
          <w:color w:val="000000" w:themeColor="text1"/>
          <w:sz w:val="24"/>
          <w:szCs w:val="24"/>
        </w:rPr>
        <w:t xml:space="preserve">.2. </w:t>
      </w:r>
      <w:r w:rsidR="00012E91" w:rsidRPr="00805A07">
        <w:rPr>
          <w:rFonts w:ascii="Times New Roman" w:hAnsi="Times New Roman" w:cs="Times New Roman"/>
          <w:b/>
          <w:color w:val="000000" w:themeColor="text1"/>
          <w:sz w:val="24"/>
          <w:szCs w:val="24"/>
        </w:rPr>
        <w:t>Recomendaciones</w:t>
      </w:r>
    </w:p>
    <w:p w:rsidR="00E05750" w:rsidRPr="00012E91" w:rsidRDefault="00E05750" w:rsidP="00E05750">
      <w:pPr>
        <w:spacing w:after="0" w:line="360" w:lineRule="auto"/>
        <w:jc w:val="both"/>
        <w:rPr>
          <w:rFonts w:ascii="Times New Roman" w:hAnsi="Times New Roman" w:cs="Times New Roman"/>
          <w:b/>
          <w:color w:val="FF0000"/>
          <w:sz w:val="24"/>
          <w:szCs w:val="24"/>
        </w:rPr>
      </w:pPr>
    </w:p>
    <w:p w:rsidR="00E05750" w:rsidRPr="00867AFF" w:rsidRDefault="00E05750" w:rsidP="00E05750">
      <w:pPr>
        <w:autoSpaceDE w:val="0"/>
        <w:autoSpaceDN w:val="0"/>
        <w:adjustRightInd w:val="0"/>
        <w:spacing w:after="0" w:line="360" w:lineRule="auto"/>
        <w:jc w:val="both"/>
        <w:rPr>
          <w:rFonts w:ascii="Times New Roman" w:hAnsi="Times New Roman" w:cs="Times New Roman"/>
          <w:color w:val="000000" w:themeColor="text1"/>
          <w:sz w:val="24"/>
          <w:szCs w:val="24"/>
        </w:rPr>
      </w:pPr>
      <w:r w:rsidRPr="00867AFF">
        <w:rPr>
          <w:rFonts w:ascii="Times New Roman" w:hAnsi="Times New Roman" w:cs="Times New Roman"/>
          <w:color w:val="000000" w:themeColor="text1"/>
          <w:sz w:val="24"/>
          <w:szCs w:val="24"/>
        </w:rPr>
        <w:t xml:space="preserve">En base a las diferentes conclusiones sintetizadas en esta investigación se recomienda: </w:t>
      </w:r>
    </w:p>
    <w:p w:rsidR="00E05750" w:rsidRPr="0021701E" w:rsidRDefault="00E05750" w:rsidP="0021701E">
      <w:pPr>
        <w:autoSpaceDE w:val="0"/>
        <w:autoSpaceDN w:val="0"/>
        <w:adjustRightInd w:val="0"/>
        <w:spacing w:after="0" w:line="360" w:lineRule="auto"/>
        <w:jc w:val="both"/>
        <w:rPr>
          <w:rFonts w:ascii="Times New Roman" w:hAnsi="Times New Roman" w:cs="Times New Roman"/>
          <w:color w:val="FF0000"/>
          <w:sz w:val="24"/>
          <w:szCs w:val="24"/>
        </w:rPr>
      </w:pPr>
    </w:p>
    <w:p w:rsidR="00AB6468" w:rsidRPr="00AB6468" w:rsidRDefault="003554F1" w:rsidP="00AB6468">
      <w:pPr>
        <w:pStyle w:val="Prrafodelista"/>
        <w:numPr>
          <w:ilvl w:val="0"/>
          <w:numId w:val="39"/>
        </w:numPr>
        <w:tabs>
          <w:tab w:val="left" w:pos="426"/>
        </w:tabs>
        <w:autoSpaceDE w:val="0"/>
        <w:autoSpaceDN w:val="0"/>
        <w:adjustRightInd w:val="0"/>
        <w:spacing w:after="0" w:line="360" w:lineRule="auto"/>
        <w:ind w:left="426" w:hanging="284"/>
        <w:jc w:val="both"/>
        <w:rPr>
          <w:rFonts w:ascii="Times New Roman" w:eastAsia="Times New Roman" w:hAnsi="Times New Roman" w:cs="Times New Roman"/>
          <w:sz w:val="24"/>
          <w:szCs w:val="24"/>
        </w:rPr>
      </w:pPr>
      <w:r>
        <w:rPr>
          <w:rFonts w:ascii="Times New Roman" w:eastAsiaTheme="minorHAnsi" w:hAnsi="Times New Roman" w:cs="Times New Roman"/>
          <w:color w:val="000000"/>
          <w:sz w:val="24"/>
          <w:szCs w:val="24"/>
          <w:lang w:eastAsia="en-US"/>
        </w:rPr>
        <w:t>Validar este</w:t>
      </w:r>
      <w:r w:rsidR="00D601EA">
        <w:rPr>
          <w:rFonts w:ascii="Times New Roman" w:eastAsiaTheme="minorHAnsi" w:hAnsi="Times New Roman" w:cs="Times New Roman"/>
          <w:color w:val="000000"/>
          <w:sz w:val="24"/>
          <w:szCs w:val="24"/>
          <w:lang w:eastAsia="en-US"/>
        </w:rPr>
        <w:t xml:space="preserve"> ensayo </w:t>
      </w:r>
      <w:r>
        <w:rPr>
          <w:rFonts w:ascii="Times New Roman" w:eastAsiaTheme="minorHAnsi" w:hAnsi="Times New Roman" w:cs="Times New Roman"/>
          <w:color w:val="000000"/>
          <w:sz w:val="24"/>
          <w:szCs w:val="24"/>
          <w:lang w:eastAsia="en-US"/>
        </w:rPr>
        <w:t>e</w:t>
      </w:r>
      <w:r w:rsidR="00D601EA">
        <w:rPr>
          <w:rFonts w:ascii="Times New Roman" w:eastAsiaTheme="minorHAnsi" w:hAnsi="Times New Roman" w:cs="Times New Roman"/>
          <w:color w:val="000000"/>
          <w:sz w:val="24"/>
          <w:szCs w:val="24"/>
          <w:lang w:eastAsia="en-US"/>
        </w:rPr>
        <w:t>n</w:t>
      </w:r>
      <w:r>
        <w:rPr>
          <w:rFonts w:ascii="Times New Roman" w:eastAsiaTheme="minorHAnsi" w:hAnsi="Times New Roman" w:cs="Times New Roman"/>
          <w:color w:val="000000"/>
          <w:sz w:val="24"/>
          <w:szCs w:val="24"/>
          <w:lang w:eastAsia="en-US"/>
        </w:rPr>
        <w:t xml:space="preserve"> otras zonas agroecológicas y </w:t>
      </w:r>
      <w:r w:rsidR="00D601EA">
        <w:rPr>
          <w:rFonts w:ascii="Times New Roman" w:eastAsiaTheme="minorHAnsi" w:hAnsi="Times New Roman" w:cs="Times New Roman"/>
          <w:color w:val="000000"/>
          <w:sz w:val="24"/>
          <w:szCs w:val="24"/>
          <w:lang w:eastAsia="en-US"/>
        </w:rPr>
        <w:t xml:space="preserve"> </w:t>
      </w:r>
      <w:r>
        <w:rPr>
          <w:rFonts w:ascii="Times New Roman" w:eastAsiaTheme="minorHAnsi" w:hAnsi="Times New Roman" w:cs="Times New Roman"/>
          <w:color w:val="000000"/>
          <w:sz w:val="24"/>
          <w:szCs w:val="24"/>
          <w:lang w:eastAsia="en-US"/>
        </w:rPr>
        <w:t>épocas de siembra para evaluar la respuesta y estabilidad del germoplasma</w:t>
      </w:r>
      <w:r w:rsidR="0021701E" w:rsidRPr="00DB7FD9">
        <w:rPr>
          <w:rFonts w:ascii="Times New Roman" w:hAnsi="Times New Roman" w:cs="Times New Roman"/>
          <w:sz w:val="24"/>
          <w:szCs w:val="24"/>
        </w:rPr>
        <w:t>.</w:t>
      </w:r>
    </w:p>
    <w:p w:rsidR="00E05750" w:rsidRPr="00AB6468" w:rsidRDefault="00E05750" w:rsidP="00E05750">
      <w:pPr>
        <w:autoSpaceDE w:val="0"/>
        <w:autoSpaceDN w:val="0"/>
        <w:adjustRightInd w:val="0"/>
        <w:spacing w:after="0" w:line="360" w:lineRule="auto"/>
        <w:jc w:val="both"/>
        <w:rPr>
          <w:rFonts w:ascii="Times New Roman" w:hAnsi="Times New Roman" w:cs="Times New Roman"/>
          <w:sz w:val="24"/>
          <w:szCs w:val="24"/>
        </w:rPr>
      </w:pPr>
    </w:p>
    <w:p w:rsidR="00E05750" w:rsidRPr="003554F1" w:rsidRDefault="003554F1" w:rsidP="00E05750">
      <w:pPr>
        <w:pStyle w:val="Prrafodelista"/>
        <w:numPr>
          <w:ilvl w:val="0"/>
          <w:numId w:val="39"/>
        </w:numPr>
        <w:autoSpaceDE w:val="0"/>
        <w:autoSpaceDN w:val="0"/>
        <w:adjustRightInd w:val="0"/>
        <w:spacing w:after="0" w:line="360" w:lineRule="auto"/>
        <w:ind w:left="426" w:hanging="284"/>
        <w:jc w:val="both"/>
        <w:rPr>
          <w:rFonts w:ascii="Symbol" w:hAnsi="Symbol" w:cs="Symbol"/>
          <w:sz w:val="24"/>
          <w:szCs w:val="24"/>
        </w:rPr>
      </w:pPr>
      <w:r>
        <w:rPr>
          <w:rFonts w:ascii="Times New Roman" w:eastAsiaTheme="minorHAnsi" w:hAnsi="Times New Roman" w:cs="Times New Roman"/>
          <w:sz w:val="24"/>
          <w:szCs w:val="24"/>
          <w:lang w:val="es-EC" w:eastAsia="en-US"/>
        </w:rPr>
        <w:t>Cuantificar la F</w:t>
      </w:r>
      <w:r w:rsidR="00E05750" w:rsidRPr="00AB6468">
        <w:rPr>
          <w:rFonts w:ascii="Times New Roman" w:eastAsiaTheme="minorHAnsi" w:hAnsi="Times New Roman" w:cs="Times New Roman"/>
          <w:sz w:val="24"/>
          <w:szCs w:val="24"/>
          <w:lang w:val="es-EC" w:eastAsia="en-US"/>
        </w:rPr>
        <w:t xml:space="preserve">ijación </w:t>
      </w:r>
      <w:r>
        <w:rPr>
          <w:rFonts w:ascii="Times New Roman" w:eastAsiaTheme="minorHAnsi" w:hAnsi="Times New Roman" w:cs="Times New Roman"/>
          <w:sz w:val="24"/>
          <w:szCs w:val="24"/>
          <w:lang w:val="es-EC" w:eastAsia="en-US"/>
        </w:rPr>
        <w:t>Biológica de N</w:t>
      </w:r>
      <w:r w:rsidR="00E05750" w:rsidRPr="00AB6468">
        <w:rPr>
          <w:rFonts w:ascii="Times New Roman" w:eastAsiaTheme="minorHAnsi" w:hAnsi="Times New Roman" w:cs="Times New Roman"/>
          <w:sz w:val="24"/>
          <w:szCs w:val="24"/>
          <w:lang w:val="es-EC" w:eastAsia="en-US"/>
        </w:rPr>
        <w:t xml:space="preserve">itrógeno </w:t>
      </w:r>
      <w:r>
        <w:rPr>
          <w:rFonts w:ascii="Times New Roman" w:eastAsiaTheme="minorHAnsi" w:hAnsi="Times New Roman" w:cs="Times New Roman"/>
          <w:sz w:val="24"/>
          <w:szCs w:val="24"/>
          <w:lang w:val="es-EC" w:eastAsia="en-US"/>
        </w:rPr>
        <w:t xml:space="preserve">(FBN) </w:t>
      </w:r>
      <w:r w:rsidR="00E05750" w:rsidRPr="00AB6468">
        <w:rPr>
          <w:rFonts w:ascii="Times New Roman" w:eastAsiaTheme="minorHAnsi" w:hAnsi="Times New Roman" w:cs="Times New Roman"/>
          <w:sz w:val="24"/>
          <w:szCs w:val="24"/>
          <w:lang w:val="es-EC" w:eastAsia="en-US"/>
        </w:rPr>
        <w:t>de la soya para reducir la a</w:t>
      </w:r>
      <w:r w:rsidR="00D601EA">
        <w:rPr>
          <w:rFonts w:ascii="Times New Roman" w:eastAsiaTheme="minorHAnsi" w:hAnsi="Times New Roman" w:cs="Times New Roman"/>
          <w:sz w:val="24"/>
          <w:szCs w:val="24"/>
          <w:lang w:val="es-EC" w:eastAsia="en-US"/>
        </w:rPr>
        <w:t>plicación de nitrógeno sintético, en proc</w:t>
      </w:r>
      <w:r>
        <w:rPr>
          <w:rFonts w:ascii="Times New Roman" w:eastAsiaTheme="minorHAnsi" w:hAnsi="Times New Roman" w:cs="Times New Roman"/>
          <w:sz w:val="24"/>
          <w:szCs w:val="24"/>
          <w:lang w:val="es-EC" w:eastAsia="en-US"/>
        </w:rPr>
        <w:t>esos de rotación de cultivos como son el arroz y el maíz</w:t>
      </w:r>
      <w:r w:rsidR="00D601EA">
        <w:rPr>
          <w:rFonts w:ascii="Times New Roman" w:eastAsiaTheme="minorHAnsi" w:hAnsi="Times New Roman" w:cs="Times New Roman"/>
          <w:sz w:val="24"/>
          <w:szCs w:val="24"/>
          <w:lang w:val="es-EC" w:eastAsia="en-US"/>
        </w:rPr>
        <w:t>.</w:t>
      </w:r>
    </w:p>
    <w:p w:rsidR="003554F1" w:rsidRPr="003554F1" w:rsidRDefault="003554F1" w:rsidP="003554F1">
      <w:pPr>
        <w:pStyle w:val="Prrafodelista"/>
        <w:rPr>
          <w:rFonts w:ascii="Symbol" w:hAnsi="Symbol" w:cs="Symbol"/>
          <w:sz w:val="24"/>
          <w:szCs w:val="24"/>
        </w:rPr>
      </w:pPr>
    </w:p>
    <w:p w:rsidR="003554F1" w:rsidRPr="00AB6468" w:rsidRDefault="003554F1" w:rsidP="00E05750">
      <w:pPr>
        <w:pStyle w:val="Prrafodelista"/>
        <w:numPr>
          <w:ilvl w:val="0"/>
          <w:numId w:val="39"/>
        </w:numPr>
        <w:autoSpaceDE w:val="0"/>
        <w:autoSpaceDN w:val="0"/>
        <w:adjustRightInd w:val="0"/>
        <w:spacing w:after="0" w:line="360" w:lineRule="auto"/>
        <w:ind w:left="426" w:hanging="284"/>
        <w:jc w:val="both"/>
        <w:rPr>
          <w:rFonts w:ascii="Symbol" w:hAnsi="Symbol" w:cs="Symbol"/>
          <w:sz w:val="24"/>
          <w:szCs w:val="24"/>
        </w:rPr>
      </w:pPr>
      <w:r w:rsidRPr="003554F1">
        <w:rPr>
          <w:rFonts w:ascii="Times New Roman" w:hAnsi="Times New Roman" w:cs="Times New Roman"/>
          <w:sz w:val="24"/>
          <w:szCs w:val="24"/>
        </w:rPr>
        <w:t xml:space="preserve">Producir semilla de </w:t>
      </w:r>
      <w:r>
        <w:rPr>
          <w:rFonts w:ascii="Times New Roman" w:hAnsi="Times New Roman" w:cs="Times New Roman"/>
          <w:sz w:val="24"/>
          <w:szCs w:val="24"/>
        </w:rPr>
        <w:t xml:space="preserve">la </w:t>
      </w:r>
      <w:r w:rsidRPr="003554F1">
        <w:rPr>
          <w:rFonts w:ascii="Times New Roman" w:hAnsi="Times New Roman" w:cs="Times New Roman"/>
          <w:sz w:val="24"/>
          <w:szCs w:val="24"/>
        </w:rPr>
        <w:t xml:space="preserve">calidad </w:t>
      </w:r>
      <w:r>
        <w:rPr>
          <w:rFonts w:ascii="Times New Roman" w:hAnsi="Times New Roman" w:cs="Times New Roman"/>
          <w:sz w:val="24"/>
          <w:szCs w:val="24"/>
        </w:rPr>
        <w:t>de la variedad INIAP-310 para realizar la transferencia de tecnología y capacitación a los productores/as sobre las Buenas Prácticas Agrícolas (BPA).</w:t>
      </w:r>
    </w:p>
    <w:p w:rsidR="00E05750" w:rsidRPr="00AB6468" w:rsidRDefault="00E05750" w:rsidP="0021701E">
      <w:pPr>
        <w:autoSpaceDE w:val="0"/>
        <w:autoSpaceDN w:val="0"/>
        <w:adjustRightInd w:val="0"/>
        <w:spacing w:after="0" w:line="360" w:lineRule="auto"/>
        <w:jc w:val="both"/>
        <w:rPr>
          <w:rFonts w:ascii="Times New Roman" w:hAnsi="Times New Roman" w:cs="Times New Roman"/>
          <w:sz w:val="24"/>
          <w:szCs w:val="24"/>
        </w:rPr>
      </w:pPr>
    </w:p>
    <w:p w:rsidR="00E05750" w:rsidRPr="00AB6468" w:rsidRDefault="00E05750" w:rsidP="00E05750">
      <w:pPr>
        <w:pStyle w:val="Prrafodelista"/>
        <w:numPr>
          <w:ilvl w:val="0"/>
          <w:numId w:val="40"/>
        </w:numPr>
        <w:autoSpaceDE w:val="0"/>
        <w:autoSpaceDN w:val="0"/>
        <w:adjustRightInd w:val="0"/>
        <w:spacing w:after="0" w:line="360" w:lineRule="auto"/>
        <w:ind w:left="426" w:hanging="284"/>
        <w:jc w:val="both"/>
        <w:rPr>
          <w:rFonts w:ascii="Times New Roman" w:eastAsiaTheme="minorHAnsi" w:hAnsi="Times New Roman" w:cs="Times New Roman"/>
          <w:sz w:val="24"/>
          <w:szCs w:val="24"/>
          <w:lang w:val="es-EC" w:eastAsia="en-US"/>
        </w:rPr>
      </w:pPr>
      <w:r w:rsidRPr="00AB6468">
        <w:rPr>
          <w:rFonts w:ascii="Times New Roman" w:hAnsi="Times New Roman" w:cs="Times New Roman"/>
          <w:sz w:val="24"/>
          <w:szCs w:val="24"/>
        </w:rPr>
        <w:t>Efectuar la retroinformación de los resultados al INIAP. EELS</w:t>
      </w:r>
    </w:p>
    <w:p w:rsidR="00E05750" w:rsidRPr="00AB6468" w:rsidRDefault="00E05750" w:rsidP="00E05750">
      <w:pPr>
        <w:pStyle w:val="Prrafodelista"/>
        <w:autoSpaceDE w:val="0"/>
        <w:autoSpaceDN w:val="0"/>
        <w:adjustRightInd w:val="0"/>
        <w:spacing w:after="0" w:line="360" w:lineRule="auto"/>
        <w:ind w:left="426"/>
        <w:jc w:val="both"/>
        <w:rPr>
          <w:rFonts w:ascii="Times New Roman" w:eastAsiaTheme="minorHAnsi" w:hAnsi="Times New Roman" w:cs="Times New Roman"/>
          <w:sz w:val="24"/>
          <w:szCs w:val="24"/>
          <w:lang w:val="es-EC" w:eastAsia="en-US"/>
        </w:rPr>
      </w:pPr>
    </w:p>
    <w:p w:rsidR="00E05750" w:rsidRPr="00AB6468" w:rsidRDefault="00E05750" w:rsidP="00E05750">
      <w:pPr>
        <w:pStyle w:val="Prrafodelista"/>
        <w:autoSpaceDE w:val="0"/>
        <w:autoSpaceDN w:val="0"/>
        <w:adjustRightInd w:val="0"/>
        <w:spacing w:after="0" w:line="360" w:lineRule="auto"/>
        <w:ind w:left="426"/>
        <w:jc w:val="both"/>
        <w:rPr>
          <w:rFonts w:ascii="Times New Roman" w:eastAsiaTheme="minorHAnsi" w:hAnsi="Times New Roman" w:cs="Times New Roman"/>
          <w:sz w:val="24"/>
          <w:szCs w:val="24"/>
          <w:lang w:val="es-EC" w:eastAsia="en-US"/>
        </w:rPr>
      </w:pPr>
    </w:p>
    <w:p w:rsidR="00E05750" w:rsidRPr="00AB6468" w:rsidRDefault="00E05750" w:rsidP="00E05750">
      <w:pPr>
        <w:pStyle w:val="Prrafodelista"/>
        <w:autoSpaceDE w:val="0"/>
        <w:autoSpaceDN w:val="0"/>
        <w:adjustRightInd w:val="0"/>
        <w:spacing w:after="0" w:line="360" w:lineRule="auto"/>
        <w:ind w:left="426"/>
        <w:jc w:val="both"/>
        <w:rPr>
          <w:rFonts w:ascii="Times New Roman" w:eastAsiaTheme="minorHAnsi" w:hAnsi="Times New Roman" w:cs="Times New Roman"/>
          <w:sz w:val="24"/>
          <w:szCs w:val="24"/>
          <w:lang w:val="es-EC" w:eastAsia="en-US"/>
        </w:rPr>
      </w:pPr>
    </w:p>
    <w:p w:rsidR="001A3934" w:rsidRDefault="001A3934" w:rsidP="00CB5B0F">
      <w:pPr>
        <w:spacing w:line="360" w:lineRule="auto"/>
        <w:jc w:val="both"/>
        <w:rPr>
          <w:rFonts w:ascii="Times New Roman" w:hAnsi="Times New Roman" w:cs="Times New Roman"/>
          <w:sz w:val="24"/>
          <w:szCs w:val="24"/>
        </w:rPr>
      </w:pPr>
    </w:p>
    <w:p w:rsidR="00BF4236" w:rsidRDefault="00BF4236" w:rsidP="00CB5B0F">
      <w:pPr>
        <w:spacing w:line="360" w:lineRule="auto"/>
        <w:jc w:val="both"/>
        <w:rPr>
          <w:rFonts w:ascii="Times New Roman" w:hAnsi="Times New Roman" w:cs="Times New Roman"/>
          <w:sz w:val="24"/>
          <w:szCs w:val="24"/>
        </w:rPr>
      </w:pPr>
    </w:p>
    <w:p w:rsidR="00BF4236" w:rsidRDefault="00BF4236" w:rsidP="00CB5B0F">
      <w:pPr>
        <w:spacing w:line="360" w:lineRule="auto"/>
        <w:jc w:val="both"/>
        <w:rPr>
          <w:rFonts w:ascii="Times New Roman" w:hAnsi="Times New Roman" w:cs="Times New Roman"/>
          <w:sz w:val="24"/>
          <w:szCs w:val="24"/>
        </w:rPr>
      </w:pPr>
    </w:p>
    <w:p w:rsidR="00BF4236" w:rsidRDefault="00BF4236" w:rsidP="00CB5B0F">
      <w:pPr>
        <w:spacing w:line="360" w:lineRule="auto"/>
        <w:jc w:val="both"/>
        <w:rPr>
          <w:rFonts w:ascii="Times New Roman" w:hAnsi="Times New Roman" w:cs="Times New Roman"/>
          <w:sz w:val="24"/>
          <w:szCs w:val="24"/>
        </w:rPr>
      </w:pPr>
    </w:p>
    <w:p w:rsidR="00BF4236" w:rsidRDefault="00BF4236" w:rsidP="00CB5B0F">
      <w:pPr>
        <w:spacing w:line="360" w:lineRule="auto"/>
        <w:jc w:val="both"/>
        <w:rPr>
          <w:rFonts w:ascii="Times New Roman" w:hAnsi="Times New Roman" w:cs="Times New Roman"/>
          <w:sz w:val="24"/>
          <w:szCs w:val="24"/>
        </w:rPr>
      </w:pPr>
    </w:p>
    <w:p w:rsidR="00BF4236" w:rsidRDefault="00BF4236" w:rsidP="00CB5B0F">
      <w:pPr>
        <w:spacing w:line="360" w:lineRule="auto"/>
        <w:jc w:val="both"/>
        <w:rPr>
          <w:rFonts w:ascii="Times New Roman" w:hAnsi="Times New Roman" w:cs="Times New Roman"/>
          <w:sz w:val="24"/>
          <w:szCs w:val="24"/>
        </w:rPr>
      </w:pPr>
    </w:p>
    <w:p w:rsidR="00BF4236" w:rsidRDefault="00BF4236" w:rsidP="00CB5B0F">
      <w:pPr>
        <w:spacing w:line="360" w:lineRule="auto"/>
        <w:jc w:val="both"/>
        <w:rPr>
          <w:rFonts w:ascii="Times New Roman" w:hAnsi="Times New Roman" w:cs="Times New Roman"/>
          <w:sz w:val="24"/>
          <w:szCs w:val="24"/>
        </w:rPr>
      </w:pPr>
    </w:p>
    <w:p w:rsidR="003554F1" w:rsidRDefault="003554F1" w:rsidP="00CB5B0F">
      <w:pPr>
        <w:spacing w:line="360" w:lineRule="auto"/>
        <w:jc w:val="both"/>
        <w:rPr>
          <w:rFonts w:ascii="Times New Roman" w:hAnsi="Times New Roman" w:cs="Times New Roman"/>
          <w:sz w:val="24"/>
          <w:szCs w:val="24"/>
        </w:rPr>
      </w:pPr>
    </w:p>
    <w:p w:rsidR="003554F1" w:rsidRDefault="003554F1" w:rsidP="00CB5B0F">
      <w:pPr>
        <w:spacing w:line="360" w:lineRule="auto"/>
        <w:jc w:val="both"/>
        <w:rPr>
          <w:rFonts w:ascii="Times New Roman" w:hAnsi="Times New Roman" w:cs="Times New Roman"/>
          <w:sz w:val="24"/>
          <w:szCs w:val="24"/>
        </w:rPr>
      </w:pPr>
    </w:p>
    <w:p w:rsidR="00BF4236" w:rsidRPr="00CC55E7" w:rsidRDefault="00BF4236" w:rsidP="0095332C">
      <w:pPr>
        <w:spacing w:after="0" w:line="240" w:lineRule="auto"/>
        <w:jc w:val="both"/>
        <w:rPr>
          <w:rFonts w:ascii="Times New Roman" w:hAnsi="Times New Roman" w:cs="Times New Roman"/>
          <w:b/>
          <w:sz w:val="28"/>
          <w:szCs w:val="28"/>
        </w:rPr>
      </w:pPr>
      <w:r w:rsidRPr="00CC55E7">
        <w:rPr>
          <w:rFonts w:ascii="Times New Roman" w:hAnsi="Times New Roman" w:cs="Times New Roman"/>
          <w:b/>
          <w:sz w:val="28"/>
          <w:szCs w:val="28"/>
        </w:rPr>
        <w:lastRenderedPageBreak/>
        <w:t>BIBLIOGRAFÍA</w:t>
      </w:r>
    </w:p>
    <w:p w:rsidR="00BF4236" w:rsidRPr="00742E29" w:rsidRDefault="00BF4236" w:rsidP="0095332C">
      <w:pPr>
        <w:tabs>
          <w:tab w:val="left" w:pos="440"/>
        </w:tabs>
        <w:autoSpaceDE w:val="0"/>
        <w:autoSpaceDN w:val="0"/>
        <w:adjustRightInd w:val="0"/>
        <w:spacing w:after="0" w:line="240" w:lineRule="auto"/>
        <w:jc w:val="both"/>
        <w:rPr>
          <w:rFonts w:ascii="Times New Roman" w:hAnsi="Times New Roman" w:cs="Times New Roman"/>
          <w:sz w:val="24"/>
          <w:szCs w:val="24"/>
        </w:rPr>
      </w:pPr>
    </w:p>
    <w:p w:rsidR="00BF4236" w:rsidRPr="00BF4236" w:rsidRDefault="00BF4236" w:rsidP="0095332C">
      <w:pPr>
        <w:pStyle w:val="Prrafodelista"/>
        <w:numPr>
          <w:ilvl w:val="0"/>
          <w:numId w:val="28"/>
        </w:numPr>
        <w:tabs>
          <w:tab w:val="left" w:pos="440"/>
        </w:tabs>
        <w:autoSpaceDE w:val="0"/>
        <w:autoSpaceDN w:val="0"/>
        <w:adjustRightInd w:val="0"/>
        <w:spacing w:after="0" w:line="240" w:lineRule="auto"/>
        <w:ind w:left="1100" w:hanging="1100"/>
        <w:jc w:val="both"/>
        <w:rPr>
          <w:rFonts w:ascii="Times New Roman" w:eastAsiaTheme="minorHAnsi" w:hAnsi="Times New Roman" w:cs="Times New Roman"/>
          <w:sz w:val="24"/>
          <w:szCs w:val="24"/>
          <w:lang w:eastAsia="en-US"/>
        </w:rPr>
      </w:pPr>
      <w:r w:rsidRPr="00BF4236">
        <w:rPr>
          <w:rFonts w:ascii="Times New Roman" w:hAnsi="Times New Roman" w:cs="Times New Roman"/>
          <w:sz w:val="24"/>
          <w:szCs w:val="24"/>
        </w:rPr>
        <w:t>AGROBIODIVERSIDAD. 201</w:t>
      </w:r>
      <w:r>
        <w:rPr>
          <w:rFonts w:ascii="Times New Roman" w:hAnsi="Times New Roman" w:cs="Times New Roman"/>
          <w:sz w:val="24"/>
          <w:szCs w:val="24"/>
        </w:rPr>
        <w:t xml:space="preserve">0. El valor de los descriptores </w:t>
      </w:r>
      <w:r w:rsidRPr="00BF4236">
        <w:rPr>
          <w:rFonts w:ascii="Times New Roman" w:hAnsi="Times New Roman" w:cs="Times New Roman"/>
          <w:sz w:val="24"/>
          <w:szCs w:val="24"/>
        </w:rPr>
        <w:t xml:space="preserve">IPGRI. Fundación </w:t>
      </w:r>
      <w:proofErr w:type="spellStart"/>
      <w:r w:rsidRPr="00BF4236">
        <w:rPr>
          <w:rFonts w:ascii="Times New Roman" w:hAnsi="Times New Roman" w:cs="Times New Roman"/>
          <w:sz w:val="24"/>
          <w:szCs w:val="24"/>
        </w:rPr>
        <w:t>Agrobiodiversidad</w:t>
      </w:r>
      <w:proofErr w:type="spellEnd"/>
      <w:r w:rsidRPr="00BF4236">
        <w:rPr>
          <w:rFonts w:ascii="Times New Roman" w:hAnsi="Times New Roman" w:cs="Times New Roman"/>
          <w:sz w:val="24"/>
          <w:szCs w:val="24"/>
        </w:rPr>
        <w:t xml:space="preserve">  Colombiana. Recuperado el 8 de octubre del 2015. [En línea]. Disponible en: </w:t>
      </w:r>
      <w:hyperlink r:id="rId20" w:history="1">
        <w:r w:rsidRPr="00BF4236">
          <w:rPr>
            <w:rStyle w:val="Hipervnculo"/>
            <w:rFonts w:ascii="Times New Roman" w:hAnsi="Times New Roman" w:cs="Times New Roman"/>
            <w:color w:val="auto"/>
            <w:sz w:val="24"/>
            <w:szCs w:val="24"/>
            <w:u w:val="none"/>
          </w:rPr>
          <w:t>http://www.agrobiodiversidad.org/blog/?p=453</w:t>
        </w:r>
      </w:hyperlink>
    </w:p>
    <w:p w:rsidR="00BF4236" w:rsidRPr="00BF4236" w:rsidRDefault="00BF4236" w:rsidP="0095332C">
      <w:pPr>
        <w:pStyle w:val="Prrafodelista"/>
        <w:tabs>
          <w:tab w:val="left" w:pos="440"/>
        </w:tabs>
        <w:autoSpaceDE w:val="0"/>
        <w:autoSpaceDN w:val="0"/>
        <w:adjustRightInd w:val="0"/>
        <w:spacing w:after="0" w:line="240" w:lineRule="auto"/>
        <w:ind w:left="1100"/>
        <w:jc w:val="both"/>
        <w:rPr>
          <w:rFonts w:ascii="Times New Roman" w:eastAsiaTheme="minorHAnsi" w:hAnsi="Times New Roman" w:cs="Times New Roman"/>
          <w:sz w:val="24"/>
          <w:szCs w:val="24"/>
          <w:lang w:eastAsia="en-US"/>
        </w:rPr>
      </w:pPr>
    </w:p>
    <w:p w:rsidR="00BF4236" w:rsidRPr="00BF4236" w:rsidRDefault="00BF4236" w:rsidP="0095332C">
      <w:pPr>
        <w:pStyle w:val="Prrafodelista"/>
        <w:numPr>
          <w:ilvl w:val="0"/>
          <w:numId w:val="28"/>
        </w:numPr>
        <w:tabs>
          <w:tab w:val="left" w:pos="440"/>
        </w:tabs>
        <w:autoSpaceDE w:val="0"/>
        <w:autoSpaceDN w:val="0"/>
        <w:adjustRightInd w:val="0"/>
        <w:spacing w:after="0" w:line="240" w:lineRule="auto"/>
        <w:ind w:left="1100" w:hanging="1100"/>
        <w:jc w:val="both"/>
        <w:rPr>
          <w:rFonts w:ascii="Times New Roman" w:eastAsiaTheme="minorHAnsi" w:hAnsi="Times New Roman" w:cs="Times New Roman"/>
          <w:sz w:val="24"/>
          <w:szCs w:val="24"/>
          <w:lang w:eastAsia="en-US"/>
        </w:rPr>
      </w:pPr>
      <w:r w:rsidRPr="00BF4236">
        <w:rPr>
          <w:rFonts w:ascii="Times New Roman" w:hAnsi="Times New Roman" w:cs="Times New Roman"/>
          <w:bCs/>
          <w:sz w:val="24"/>
          <w:szCs w:val="24"/>
          <w:lang w:eastAsia="es-EC"/>
        </w:rPr>
        <w:t xml:space="preserve">AGROBIT. 2014. </w:t>
      </w:r>
      <w:r w:rsidRPr="00BF4236">
        <w:rPr>
          <w:rFonts w:ascii="Times New Roman" w:hAnsi="Times New Roman" w:cs="Times New Roman"/>
          <w:bCs/>
          <w:sz w:val="24"/>
          <w:szCs w:val="24"/>
          <w:shd w:val="clear" w:color="auto" w:fill="FFFFFF"/>
        </w:rPr>
        <w:t xml:space="preserve">Necesidades de agua y riego en el cultivo de soja. </w:t>
      </w:r>
      <w:r w:rsidRPr="00BF4236">
        <w:rPr>
          <w:rFonts w:ascii="Times New Roman" w:hAnsi="Times New Roman" w:cs="Times New Roman"/>
          <w:sz w:val="24"/>
          <w:szCs w:val="24"/>
        </w:rPr>
        <w:t xml:space="preserve">Recuperado el 2 de octubre del 2015. [En línea]. Disponible en: </w:t>
      </w:r>
      <w:hyperlink r:id="rId21" w:history="1">
        <w:r w:rsidRPr="00BF4236">
          <w:rPr>
            <w:rStyle w:val="Hipervnculo"/>
            <w:rFonts w:ascii="Times New Roman" w:hAnsi="Times New Roman" w:cs="Times New Roman"/>
            <w:color w:val="auto"/>
            <w:sz w:val="24"/>
            <w:szCs w:val="24"/>
            <w:u w:val="none"/>
            <w:lang w:eastAsia="es-EC"/>
          </w:rPr>
          <w:t>http://www.agrobit.com.ar/Info_tecnica/agricultura/soja/AG_000002so.htm</w:t>
        </w:r>
      </w:hyperlink>
    </w:p>
    <w:p w:rsidR="00BF4236" w:rsidRPr="00BF4236" w:rsidRDefault="00BF4236" w:rsidP="0095332C">
      <w:pPr>
        <w:spacing w:after="0" w:line="240" w:lineRule="auto"/>
        <w:rPr>
          <w:rFonts w:ascii="Times New Roman" w:hAnsi="Times New Roman" w:cs="Times New Roman"/>
          <w:sz w:val="24"/>
          <w:szCs w:val="24"/>
        </w:rPr>
      </w:pPr>
    </w:p>
    <w:p w:rsidR="00BF4236" w:rsidRPr="00BF4236" w:rsidRDefault="00BF4236" w:rsidP="0095332C">
      <w:pPr>
        <w:pStyle w:val="Prrafodelista"/>
        <w:numPr>
          <w:ilvl w:val="0"/>
          <w:numId w:val="28"/>
        </w:numPr>
        <w:tabs>
          <w:tab w:val="left" w:pos="440"/>
        </w:tabs>
        <w:autoSpaceDE w:val="0"/>
        <w:autoSpaceDN w:val="0"/>
        <w:adjustRightInd w:val="0"/>
        <w:spacing w:after="0" w:line="240" w:lineRule="auto"/>
        <w:ind w:left="1100" w:hanging="1100"/>
        <w:jc w:val="both"/>
        <w:rPr>
          <w:rFonts w:ascii="Times New Roman" w:eastAsiaTheme="minorHAnsi" w:hAnsi="Times New Roman" w:cs="Times New Roman"/>
          <w:sz w:val="24"/>
          <w:szCs w:val="24"/>
          <w:lang w:eastAsia="en-US"/>
        </w:rPr>
      </w:pPr>
      <w:r w:rsidRPr="00BF4236">
        <w:rPr>
          <w:rFonts w:ascii="Times New Roman" w:hAnsi="Times New Roman" w:cs="Times New Roman"/>
          <w:sz w:val="24"/>
          <w:szCs w:val="24"/>
        </w:rPr>
        <w:t>ANAPO. 2011. Cartilla 2 de difusión técnica: Variedades en el cultivo de soya. Asociación Nacional de Productores de Oleaginosas y Trigo. Proyecto Producción de soya. Santacruz, Bolivia. p. 2</w:t>
      </w:r>
    </w:p>
    <w:p w:rsidR="00BF4236" w:rsidRPr="00BF4236" w:rsidRDefault="00BF4236" w:rsidP="0095332C">
      <w:pPr>
        <w:pStyle w:val="Prrafodelista"/>
        <w:tabs>
          <w:tab w:val="left" w:pos="440"/>
        </w:tabs>
        <w:autoSpaceDE w:val="0"/>
        <w:autoSpaceDN w:val="0"/>
        <w:adjustRightInd w:val="0"/>
        <w:spacing w:after="0" w:line="240" w:lineRule="auto"/>
        <w:ind w:left="360"/>
        <w:jc w:val="both"/>
        <w:rPr>
          <w:rFonts w:ascii="Times New Roman" w:eastAsiaTheme="minorHAnsi" w:hAnsi="Times New Roman" w:cs="Times New Roman"/>
          <w:sz w:val="24"/>
          <w:szCs w:val="24"/>
          <w:lang w:eastAsia="en-US"/>
        </w:rPr>
      </w:pPr>
      <w:r w:rsidRPr="00BF4236">
        <w:rPr>
          <w:rFonts w:ascii="Times New Roman" w:hAnsi="Times New Roman" w:cs="Times New Roman"/>
          <w:sz w:val="24"/>
          <w:szCs w:val="24"/>
        </w:rPr>
        <w:t xml:space="preserve">       </w:t>
      </w:r>
    </w:p>
    <w:p w:rsidR="00BF4236" w:rsidRPr="00BF4236" w:rsidRDefault="00BF4236" w:rsidP="0095332C">
      <w:pPr>
        <w:pStyle w:val="Prrafodelista"/>
        <w:numPr>
          <w:ilvl w:val="0"/>
          <w:numId w:val="28"/>
        </w:numPr>
        <w:tabs>
          <w:tab w:val="left" w:pos="440"/>
        </w:tabs>
        <w:autoSpaceDE w:val="0"/>
        <w:autoSpaceDN w:val="0"/>
        <w:adjustRightInd w:val="0"/>
        <w:spacing w:after="0" w:line="240" w:lineRule="auto"/>
        <w:ind w:left="1100" w:hanging="1100"/>
        <w:jc w:val="both"/>
        <w:rPr>
          <w:rFonts w:ascii="Times New Roman" w:eastAsiaTheme="minorHAnsi" w:hAnsi="Times New Roman" w:cs="Times New Roman"/>
          <w:sz w:val="24"/>
          <w:szCs w:val="24"/>
          <w:lang w:eastAsia="en-US"/>
        </w:rPr>
      </w:pPr>
      <w:r w:rsidRPr="00BF4236">
        <w:rPr>
          <w:rFonts w:ascii="Times New Roman" w:hAnsi="Times New Roman" w:cs="Times New Roman"/>
          <w:sz w:val="24"/>
          <w:szCs w:val="24"/>
        </w:rPr>
        <w:t xml:space="preserve">ANAPO. 2011. Cartilla 4 de difusión técnica: Enfermedades del cultivo de soya. Proyecto producción de soya responsable en Bolivia. Asociación Nacional de Productores de Oleaginosas y Trigo. Santacruz, Bolivia. p. 3. </w:t>
      </w:r>
    </w:p>
    <w:p w:rsidR="00BF4236" w:rsidRPr="00BF4236" w:rsidRDefault="00BF4236" w:rsidP="0095332C">
      <w:pPr>
        <w:spacing w:after="0" w:line="240" w:lineRule="auto"/>
        <w:rPr>
          <w:rFonts w:ascii="Times New Roman" w:hAnsi="Times New Roman" w:cs="Times New Roman"/>
          <w:sz w:val="24"/>
          <w:szCs w:val="24"/>
        </w:rPr>
      </w:pPr>
    </w:p>
    <w:p w:rsidR="00BF4236" w:rsidRPr="00BF4236" w:rsidRDefault="00BF4236" w:rsidP="0095332C">
      <w:pPr>
        <w:pStyle w:val="Prrafodelista"/>
        <w:numPr>
          <w:ilvl w:val="0"/>
          <w:numId w:val="28"/>
        </w:numPr>
        <w:tabs>
          <w:tab w:val="left" w:pos="440"/>
        </w:tabs>
        <w:autoSpaceDE w:val="0"/>
        <w:autoSpaceDN w:val="0"/>
        <w:adjustRightInd w:val="0"/>
        <w:spacing w:after="0" w:line="240" w:lineRule="auto"/>
        <w:ind w:left="1100" w:hanging="1100"/>
        <w:jc w:val="both"/>
        <w:rPr>
          <w:rFonts w:ascii="Times New Roman" w:eastAsiaTheme="minorHAnsi" w:hAnsi="Times New Roman" w:cs="Times New Roman"/>
          <w:sz w:val="24"/>
          <w:szCs w:val="24"/>
          <w:lang w:eastAsia="en-US"/>
        </w:rPr>
      </w:pPr>
      <w:r w:rsidRPr="00BF4236">
        <w:rPr>
          <w:rFonts w:ascii="Times New Roman" w:hAnsi="Times New Roman" w:cs="Times New Roman"/>
          <w:sz w:val="24"/>
          <w:szCs w:val="24"/>
        </w:rPr>
        <w:t xml:space="preserve">ANAPO. 2011. Cartilla 5 de difusión técnica: Plagas en el cultivo de soya. Proyecto producción de soya responsable en Bolivia. Asociación Nacional de Productores de Oleaginosas y Trigo. Santacruz, Bolivia. p. 3. </w:t>
      </w:r>
    </w:p>
    <w:p w:rsidR="00BF4236" w:rsidRPr="00BF4236" w:rsidRDefault="00BF4236" w:rsidP="0095332C">
      <w:pPr>
        <w:pStyle w:val="Prrafodelista"/>
        <w:spacing w:after="0" w:line="240" w:lineRule="auto"/>
        <w:rPr>
          <w:rFonts w:ascii="Times New Roman" w:hAnsi="Times New Roman" w:cs="Times New Roman"/>
          <w:sz w:val="24"/>
          <w:szCs w:val="24"/>
        </w:rPr>
      </w:pPr>
    </w:p>
    <w:p w:rsidR="00BF4236" w:rsidRPr="00BF4236" w:rsidRDefault="00BF4236" w:rsidP="0095332C">
      <w:pPr>
        <w:pStyle w:val="Prrafodelista"/>
        <w:numPr>
          <w:ilvl w:val="0"/>
          <w:numId w:val="28"/>
        </w:numPr>
        <w:tabs>
          <w:tab w:val="left" w:pos="426"/>
        </w:tabs>
        <w:autoSpaceDE w:val="0"/>
        <w:autoSpaceDN w:val="0"/>
        <w:adjustRightInd w:val="0"/>
        <w:spacing w:after="0" w:line="240" w:lineRule="auto"/>
        <w:ind w:left="1134" w:hanging="1134"/>
        <w:jc w:val="both"/>
        <w:rPr>
          <w:rStyle w:val="Hipervnculo"/>
          <w:rFonts w:ascii="Times New Roman" w:hAnsi="Times New Roman" w:cs="Times New Roman"/>
          <w:color w:val="auto"/>
          <w:sz w:val="24"/>
          <w:szCs w:val="24"/>
          <w:u w:val="none"/>
        </w:rPr>
      </w:pPr>
      <w:r w:rsidRPr="00BF4236">
        <w:rPr>
          <w:rFonts w:ascii="Times New Roman" w:hAnsi="Times New Roman" w:cs="Times New Roman"/>
          <w:sz w:val="24"/>
          <w:szCs w:val="24"/>
        </w:rPr>
        <w:t xml:space="preserve">ARRIETA, G.; VALENCIA, R.; HORACIO, C.; VARGAS, H. 2003. Variedades mejoradas de Soya para zonas productoras actuales y potenciales de Colombia. pp. 4, 32, 33. Recuperado el 20  de noviembre del 2015. [En línea]. Disponible en: </w:t>
      </w:r>
      <w:hyperlink r:id="rId22" w:history="1">
        <w:r w:rsidRPr="00BF4236">
          <w:rPr>
            <w:rStyle w:val="Hipervnculo"/>
            <w:rFonts w:ascii="Times New Roman" w:hAnsi="Times New Roman" w:cs="Times New Roman"/>
            <w:color w:val="auto"/>
            <w:sz w:val="24"/>
            <w:szCs w:val="24"/>
            <w:u w:val="none"/>
          </w:rPr>
          <w:t>http://www.corpoica.org.co/sitioweb/Archivos/oferta/VARIEDADESMEJORADAS.pdf</w:t>
        </w:r>
      </w:hyperlink>
    </w:p>
    <w:p w:rsidR="00BF4236" w:rsidRPr="00BF4236" w:rsidRDefault="00BF4236" w:rsidP="0095332C">
      <w:pPr>
        <w:tabs>
          <w:tab w:val="left" w:pos="426"/>
        </w:tabs>
        <w:autoSpaceDE w:val="0"/>
        <w:autoSpaceDN w:val="0"/>
        <w:adjustRightInd w:val="0"/>
        <w:spacing w:after="0" w:line="240" w:lineRule="auto"/>
        <w:jc w:val="both"/>
        <w:rPr>
          <w:rFonts w:ascii="Times New Roman" w:hAnsi="Times New Roman" w:cs="Times New Roman"/>
          <w:sz w:val="24"/>
          <w:szCs w:val="24"/>
        </w:rPr>
      </w:pPr>
    </w:p>
    <w:p w:rsidR="00BF4236" w:rsidRPr="00BF4236" w:rsidRDefault="00BF4236" w:rsidP="0095332C">
      <w:pPr>
        <w:pStyle w:val="Prrafodelista"/>
        <w:numPr>
          <w:ilvl w:val="0"/>
          <w:numId w:val="28"/>
        </w:numPr>
        <w:tabs>
          <w:tab w:val="left" w:pos="426"/>
        </w:tabs>
        <w:spacing w:after="0" w:line="240" w:lineRule="auto"/>
        <w:ind w:left="1134" w:hanging="1134"/>
        <w:jc w:val="both"/>
        <w:rPr>
          <w:rFonts w:ascii="Times New Roman" w:hAnsi="Times New Roman" w:cs="Times New Roman"/>
          <w:sz w:val="24"/>
          <w:szCs w:val="24"/>
        </w:rPr>
      </w:pPr>
      <w:r w:rsidRPr="00BF4236">
        <w:rPr>
          <w:rFonts w:ascii="Times New Roman" w:hAnsi="Times New Roman" w:cs="Times New Roman"/>
          <w:sz w:val="24"/>
          <w:szCs w:val="24"/>
        </w:rPr>
        <w:t xml:space="preserve">BAYER CROP SCIENCE. 2012. Plagas que afectan estructuras reproductivas. Recuperado el 12 de octubre del 2015. [En línea]. Disponible en:   </w:t>
      </w:r>
      <w:hyperlink r:id="rId23" w:history="1">
        <w:r w:rsidRPr="00BF4236">
          <w:rPr>
            <w:rStyle w:val="Hipervnculo"/>
            <w:rFonts w:ascii="Times New Roman" w:hAnsi="Times New Roman" w:cs="Times New Roman"/>
            <w:color w:val="auto"/>
            <w:sz w:val="24"/>
            <w:szCs w:val="24"/>
            <w:u w:val="none"/>
          </w:rPr>
          <w:t>http://cropscience.bayer.com.ar/manuales/soja/chinche_verde_comun.html</w:t>
        </w:r>
      </w:hyperlink>
    </w:p>
    <w:p w:rsidR="00BF4236" w:rsidRPr="00BF4236" w:rsidRDefault="00BF4236" w:rsidP="0095332C">
      <w:pPr>
        <w:pStyle w:val="Prrafodelista"/>
        <w:tabs>
          <w:tab w:val="left" w:pos="426"/>
        </w:tabs>
        <w:spacing w:after="0" w:line="240" w:lineRule="auto"/>
        <w:ind w:left="1134"/>
        <w:jc w:val="both"/>
        <w:rPr>
          <w:rFonts w:ascii="Times New Roman" w:hAnsi="Times New Roman" w:cs="Times New Roman"/>
          <w:sz w:val="24"/>
          <w:szCs w:val="24"/>
        </w:rPr>
      </w:pPr>
    </w:p>
    <w:p w:rsidR="00BF4236" w:rsidRPr="00BF4236" w:rsidRDefault="00BF4236" w:rsidP="0095332C">
      <w:pPr>
        <w:pStyle w:val="Prrafodelista"/>
        <w:numPr>
          <w:ilvl w:val="0"/>
          <w:numId w:val="28"/>
        </w:numPr>
        <w:tabs>
          <w:tab w:val="left" w:pos="426"/>
        </w:tabs>
        <w:spacing w:after="0" w:line="240" w:lineRule="auto"/>
        <w:ind w:left="1134" w:hanging="1134"/>
        <w:jc w:val="both"/>
        <w:rPr>
          <w:rFonts w:ascii="Times New Roman" w:hAnsi="Times New Roman" w:cs="Times New Roman"/>
          <w:sz w:val="24"/>
          <w:szCs w:val="24"/>
        </w:rPr>
      </w:pPr>
      <w:r w:rsidRPr="00BF4236">
        <w:rPr>
          <w:rFonts w:ascii="Times New Roman" w:hAnsi="Times New Roman" w:cs="Times New Roman"/>
          <w:sz w:val="24"/>
          <w:szCs w:val="24"/>
        </w:rPr>
        <w:t xml:space="preserve">BENÍTEZ, D. 2007. Evaluación del comportamiento agronómico de cuatro variedades de soya, </w:t>
      </w:r>
      <w:r w:rsidR="00D54C72">
        <w:rPr>
          <w:rFonts w:ascii="Times New Roman" w:hAnsi="Times New Roman" w:cs="Times New Roman"/>
          <w:sz w:val="24"/>
          <w:szCs w:val="24"/>
        </w:rPr>
        <w:t>(</w:t>
      </w:r>
      <w:proofErr w:type="spellStart"/>
      <w:r w:rsidRPr="00BF4236">
        <w:rPr>
          <w:rFonts w:ascii="Times New Roman" w:hAnsi="Times New Roman" w:cs="Times New Roman"/>
          <w:b/>
          <w:i/>
          <w:sz w:val="24"/>
          <w:szCs w:val="24"/>
          <w:u w:val="single"/>
        </w:rPr>
        <w:t>Glycine</w:t>
      </w:r>
      <w:proofErr w:type="spellEnd"/>
      <w:r w:rsidRPr="00BF4236">
        <w:rPr>
          <w:rFonts w:ascii="Times New Roman" w:hAnsi="Times New Roman" w:cs="Times New Roman"/>
          <w:sz w:val="24"/>
          <w:szCs w:val="24"/>
        </w:rPr>
        <w:t xml:space="preserve"> </w:t>
      </w:r>
      <w:proofErr w:type="spellStart"/>
      <w:r w:rsidRPr="00BF4236">
        <w:rPr>
          <w:rFonts w:ascii="Times New Roman" w:hAnsi="Times New Roman" w:cs="Times New Roman"/>
          <w:b/>
          <w:i/>
          <w:sz w:val="24"/>
          <w:szCs w:val="24"/>
          <w:u w:val="single"/>
        </w:rPr>
        <w:t>max</w:t>
      </w:r>
      <w:proofErr w:type="spellEnd"/>
      <w:r w:rsidRPr="00BF4236">
        <w:rPr>
          <w:rFonts w:ascii="Times New Roman" w:hAnsi="Times New Roman" w:cs="Times New Roman"/>
          <w:i/>
          <w:sz w:val="24"/>
          <w:szCs w:val="24"/>
        </w:rPr>
        <w:t xml:space="preserve"> </w:t>
      </w:r>
      <w:r w:rsidRPr="00BF4236">
        <w:rPr>
          <w:rFonts w:ascii="Times New Roman" w:hAnsi="Times New Roman" w:cs="Times New Roman"/>
          <w:b/>
          <w:sz w:val="24"/>
          <w:szCs w:val="24"/>
        </w:rPr>
        <w:t>L.</w:t>
      </w:r>
      <w:r w:rsidR="00D54C72">
        <w:rPr>
          <w:rFonts w:ascii="Times New Roman" w:hAnsi="Times New Roman" w:cs="Times New Roman"/>
          <w:b/>
          <w:sz w:val="24"/>
          <w:szCs w:val="24"/>
        </w:rPr>
        <w:t>)</w:t>
      </w:r>
      <w:r w:rsidRPr="00BF4236">
        <w:rPr>
          <w:rFonts w:ascii="Times New Roman" w:hAnsi="Times New Roman" w:cs="Times New Roman"/>
          <w:sz w:val="24"/>
          <w:szCs w:val="24"/>
        </w:rPr>
        <w:t xml:space="preserve"> en dos localidades: Otavalo y Antonio Ante. Tesis de Ingeniero Agropecuario. Escuela de Ingeniería Agropecuaria. Facultad de Ingeniería en Ciencias Agropecuarias y Ambientales. Universidad Técnica del Norte. Ibarra, Ecuador. Recuperado el 30 de marzo del 2016. [En línea]. Disponible en:http://repositorio.utn.edu.ec/bitstream/123456789/162/1/03%20AGP%2022%20TESIS.pdf</w:t>
      </w:r>
    </w:p>
    <w:p w:rsidR="00BF4236" w:rsidRPr="00BF4236" w:rsidRDefault="00BF4236" w:rsidP="0095332C">
      <w:pPr>
        <w:pStyle w:val="Prrafodelista"/>
        <w:tabs>
          <w:tab w:val="left" w:pos="426"/>
        </w:tabs>
        <w:spacing w:after="0" w:line="240" w:lineRule="auto"/>
        <w:ind w:left="1134"/>
        <w:jc w:val="both"/>
        <w:rPr>
          <w:rFonts w:ascii="Times New Roman" w:hAnsi="Times New Roman" w:cs="Times New Roman"/>
          <w:sz w:val="24"/>
          <w:szCs w:val="24"/>
        </w:rPr>
      </w:pPr>
    </w:p>
    <w:p w:rsidR="00BF4236" w:rsidRPr="00BF4236" w:rsidRDefault="00BF4236" w:rsidP="0095332C">
      <w:pPr>
        <w:pStyle w:val="Prrafodelista"/>
        <w:numPr>
          <w:ilvl w:val="0"/>
          <w:numId w:val="28"/>
        </w:numPr>
        <w:tabs>
          <w:tab w:val="left" w:pos="426"/>
        </w:tabs>
        <w:spacing w:after="0" w:line="240" w:lineRule="auto"/>
        <w:ind w:left="1134" w:hanging="1134"/>
        <w:jc w:val="both"/>
        <w:rPr>
          <w:rFonts w:ascii="Times New Roman" w:hAnsi="Times New Roman" w:cs="Times New Roman"/>
          <w:sz w:val="24"/>
          <w:szCs w:val="24"/>
        </w:rPr>
      </w:pPr>
      <w:r w:rsidRPr="00BF4236">
        <w:rPr>
          <w:rFonts w:ascii="Times New Roman" w:hAnsi="Times New Roman" w:cs="Times New Roman"/>
          <w:sz w:val="24"/>
          <w:szCs w:val="24"/>
        </w:rPr>
        <w:lastRenderedPageBreak/>
        <w:t>BLUM, A.; NARBONDO, I.; OYHANTCABAL, G. 2008. Soja transgénica y sus impactos en Uruguay. La nueva colonización. RAP-AL. Red de acción en plaguicidas y sus alternativas para América Latina. Uruguay, Montevideo. p. 9.</w:t>
      </w:r>
    </w:p>
    <w:p w:rsidR="00BF4236" w:rsidRPr="00BF4236" w:rsidRDefault="00BF4236" w:rsidP="0095332C">
      <w:pPr>
        <w:pStyle w:val="Prrafodelista"/>
        <w:tabs>
          <w:tab w:val="left" w:pos="426"/>
        </w:tabs>
        <w:spacing w:after="0" w:line="240" w:lineRule="auto"/>
        <w:ind w:left="1134"/>
        <w:jc w:val="both"/>
        <w:rPr>
          <w:rFonts w:ascii="Times New Roman" w:hAnsi="Times New Roman" w:cs="Times New Roman"/>
          <w:sz w:val="24"/>
          <w:szCs w:val="24"/>
        </w:rPr>
      </w:pPr>
    </w:p>
    <w:p w:rsidR="00BF4236" w:rsidRPr="00BF4236" w:rsidRDefault="00BF4236" w:rsidP="0095332C">
      <w:pPr>
        <w:pStyle w:val="Prrafodelista"/>
        <w:numPr>
          <w:ilvl w:val="0"/>
          <w:numId w:val="28"/>
        </w:numPr>
        <w:tabs>
          <w:tab w:val="left" w:pos="426"/>
        </w:tabs>
        <w:spacing w:after="0" w:line="240" w:lineRule="auto"/>
        <w:ind w:left="1134" w:hanging="1134"/>
        <w:jc w:val="both"/>
        <w:rPr>
          <w:rFonts w:ascii="Times New Roman" w:hAnsi="Times New Roman" w:cs="Times New Roman"/>
          <w:sz w:val="24"/>
          <w:szCs w:val="24"/>
        </w:rPr>
      </w:pPr>
      <w:r w:rsidRPr="00BF4236">
        <w:rPr>
          <w:rFonts w:ascii="Times New Roman" w:hAnsi="Times New Roman" w:cs="Times New Roman"/>
          <w:sz w:val="24"/>
          <w:szCs w:val="24"/>
        </w:rPr>
        <w:t>CALERO, E. 2008. El Cultivo de Soya en el Ecuador. Instituto Nacional de Investigaciones Agropecuarias-INIAP. Estación Experimental Boliche. Manual Nº 50. Guayaquil, Ecuador. pp. 11, 16.</w:t>
      </w:r>
    </w:p>
    <w:p w:rsidR="00BF4236" w:rsidRPr="00BF4236" w:rsidRDefault="00BF4236" w:rsidP="0095332C">
      <w:pPr>
        <w:pStyle w:val="Prrafodelista"/>
        <w:spacing w:after="0" w:line="240" w:lineRule="auto"/>
        <w:rPr>
          <w:rFonts w:ascii="Times New Roman" w:hAnsi="Times New Roman" w:cs="Times New Roman"/>
          <w:sz w:val="24"/>
          <w:szCs w:val="24"/>
        </w:rPr>
      </w:pPr>
    </w:p>
    <w:p w:rsidR="00BF4236" w:rsidRPr="00BF4236" w:rsidRDefault="00BF4236" w:rsidP="0095332C">
      <w:pPr>
        <w:pStyle w:val="Prrafodelista"/>
        <w:numPr>
          <w:ilvl w:val="0"/>
          <w:numId w:val="28"/>
        </w:numPr>
        <w:tabs>
          <w:tab w:val="left" w:pos="426"/>
        </w:tabs>
        <w:spacing w:after="0" w:line="240" w:lineRule="auto"/>
        <w:ind w:left="1134" w:hanging="1134"/>
        <w:jc w:val="both"/>
        <w:rPr>
          <w:rFonts w:ascii="Times New Roman" w:hAnsi="Times New Roman" w:cs="Times New Roman"/>
          <w:sz w:val="24"/>
          <w:szCs w:val="24"/>
        </w:rPr>
      </w:pPr>
      <w:r w:rsidRPr="00BF4236">
        <w:rPr>
          <w:rFonts w:ascii="Times New Roman" w:hAnsi="Times New Roman" w:cs="Times New Roman"/>
          <w:sz w:val="24"/>
          <w:szCs w:val="24"/>
        </w:rPr>
        <w:t>CEDEÑO, M. 2012. “Evaluación preliminar de 71 líneas de soya (</w:t>
      </w:r>
      <w:proofErr w:type="spellStart"/>
      <w:r w:rsidRPr="00BF4236">
        <w:rPr>
          <w:rFonts w:ascii="Times New Roman" w:hAnsi="Times New Roman" w:cs="Times New Roman"/>
          <w:b/>
          <w:i/>
          <w:sz w:val="24"/>
          <w:szCs w:val="24"/>
          <w:u w:val="single"/>
        </w:rPr>
        <w:t>Glycine</w:t>
      </w:r>
      <w:proofErr w:type="spellEnd"/>
      <w:r w:rsidRPr="00BF4236">
        <w:rPr>
          <w:rFonts w:ascii="Times New Roman" w:hAnsi="Times New Roman" w:cs="Times New Roman"/>
          <w:i/>
          <w:sz w:val="24"/>
          <w:szCs w:val="24"/>
        </w:rPr>
        <w:t xml:space="preserve"> </w:t>
      </w:r>
      <w:proofErr w:type="spellStart"/>
      <w:r w:rsidRPr="00BF4236">
        <w:rPr>
          <w:rFonts w:ascii="Times New Roman" w:hAnsi="Times New Roman" w:cs="Times New Roman"/>
          <w:b/>
          <w:i/>
          <w:sz w:val="24"/>
          <w:szCs w:val="24"/>
          <w:u w:val="single"/>
        </w:rPr>
        <w:t>max</w:t>
      </w:r>
      <w:proofErr w:type="spellEnd"/>
      <w:r>
        <w:rPr>
          <w:rFonts w:ascii="Times New Roman" w:hAnsi="Times New Roman" w:cs="Times New Roman"/>
          <w:sz w:val="24"/>
          <w:szCs w:val="24"/>
        </w:rPr>
        <w:t xml:space="preserve"> </w:t>
      </w:r>
      <w:r w:rsidRPr="00BF4236">
        <w:rPr>
          <w:rFonts w:ascii="Times New Roman" w:hAnsi="Times New Roman" w:cs="Times New Roman"/>
          <w:b/>
          <w:sz w:val="24"/>
          <w:szCs w:val="24"/>
        </w:rPr>
        <w:t>L</w:t>
      </w:r>
      <w:r>
        <w:rPr>
          <w:rFonts w:ascii="Times New Roman" w:hAnsi="Times New Roman" w:cs="Times New Roman"/>
          <w:sz w:val="24"/>
          <w:szCs w:val="24"/>
        </w:rPr>
        <w:t>.</w:t>
      </w:r>
      <w:r w:rsidRPr="00BF4236">
        <w:rPr>
          <w:rFonts w:ascii="Times New Roman" w:hAnsi="Times New Roman" w:cs="Times New Roman"/>
          <w:sz w:val="24"/>
          <w:szCs w:val="24"/>
        </w:rPr>
        <w:t xml:space="preserve">) de procedencia brasileña frente a cuatro variedades locales”. </w:t>
      </w:r>
      <w:r w:rsidRPr="00BF4236">
        <w:rPr>
          <w:rFonts w:ascii="Times New Roman" w:eastAsiaTheme="minorHAnsi" w:hAnsi="Times New Roman" w:cs="Times New Roman"/>
          <w:sz w:val="24"/>
          <w:szCs w:val="24"/>
          <w:lang w:eastAsia="en-US"/>
        </w:rPr>
        <w:t>Tesis Ing. Agr. Universidad Técnica de Manabí, Facultad de Ingeniería Agronómica, Escuela de Agronomía.</w:t>
      </w:r>
      <w:r w:rsidRPr="00BF4236">
        <w:rPr>
          <w:rFonts w:ascii="Times New Roman" w:hAnsi="Times New Roman" w:cs="Times New Roman"/>
          <w:sz w:val="24"/>
          <w:szCs w:val="24"/>
        </w:rPr>
        <w:t xml:space="preserve"> Santa Ana, Manabí, Ecuador. pp. 4, 5, 6.</w:t>
      </w:r>
    </w:p>
    <w:p w:rsidR="00BF4236" w:rsidRPr="00BF4236" w:rsidRDefault="00BF4236" w:rsidP="0095332C">
      <w:pPr>
        <w:tabs>
          <w:tab w:val="left" w:pos="426"/>
        </w:tabs>
        <w:autoSpaceDE w:val="0"/>
        <w:autoSpaceDN w:val="0"/>
        <w:adjustRightInd w:val="0"/>
        <w:spacing w:after="0" w:line="240" w:lineRule="auto"/>
        <w:jc w:val="both"/>
        <w:rPr>
          <w:rFonts w:ascii="Times New Roman" w:hAnsi="Times New Roman" w:cs="Times New Roman"/>
          <w:sz w:val="24"/>
          <w:szCs w:val="24"/>
        </w:rPr>
      </w:pPr>
    </w:p>
    <w:p w:rsidR="00BF4236" w:rsidRPr="00BF4236" w:rsidRDefault="00BF4236" w:rsidP="0095332C">
      <w:pPr>
        <w:pStyle w:val="Prrafodelista"/>
        <w:numPr>
          <w:ilvl w:val="0"/>
          <w:numId w:val="28"/>
        </w:numPr>
        <w:tabs>
          <w:tab w:val="left" w:pos="426"/>
        </w:tabs>
        <w:autoSpaceDE w:val="0"/>
        <w:autoSpaceDN w:val="0"/>
        <w:adjustRightInd w:val="0"/>
        <w:spacing w:after="0" w:line="240" w:lineRule="auto"/>
        <w:ind w:left="1134" w:hanging="1100"/>
        <w:jc w:val="both"/>
        <w:rPr>
          <w:rFonts w:ascii="Times New Roman" w:hAnsi="Times New Roman" w:cs="Times New Roman"/>
          <w:sz w:val="24"/>
          <w:szCs w:val="24"/>
        </w:rPr>
      </w:pPr>
      <w:r w:rsidRPr="00BF4236">
        <w:rPr>
          <w:rFonts w:ascii="Times New Roman" w:hAnsi="Times New Roman" w:cs="Times New Roman"/>
          <w:sz w:val="24"/>
          <w:szCs w:val="24"/>
        </w:rPr>
        <w:t xml:space="preserve">DIARIO HOY. 2011. INIAP Evalúa soya resistente a enfermedades. Recuperado el 13 de octubre del 2015. [En línea].  Disponible en: </w:t>
      </w:r>
      <w:hyperlink r:id="rId24" w:history="1">
        <w:r w:rsidRPr="00BF4236">
          <w:rPr>
            <w:rStyle w:val="Hipervnculo"/>
            <w:rFonts w:ascii="Times New Roman" w:hAnsi="Times New Roman" w:cs="Times New Roman"/>
            <w:color w:val="auto"/>
            <w:sz w:val="24"/>
            <w:szCs w:val="24"/>
            <w:u w:val="none"/>
          </w:rPr>
          <w:t>http://www.hoy.com.ec/noticias-ecuador/iniap-evalua-soya-     resistente-a-enfermedades-472188.html</w:t>
        </w:r>
      </w:hyperlink>
    </w:p>
    <w:p w:rsidR="00BF4236" w:rsidRPr="00BF4236" w:rsidRDefault="00BF4236" w:rsidP="0095332C">
      <w:pPr>
        <w:pStyle w:val="Prrafodelista"/>
        <w:spacing w:after="0" w:line="240" w:lineRule="auto"/>
        <w:rPr>
          <w:rFonts w:ascii="Times New Roman" w:hAnsi="Times New Roman" w:cs="Times New Roman"/>
          <w:bCs/>
          <w:sz w:val="24"/>
          <w:szCs w:val="24"/>
          <w:lang w:eastAsia="es-EC"/>
        </w:rPr>
      </w:pPr>
    </w:p>
    <w:p w:rsidR="00BF4236" w:rsidRPr="00BF4236" w:rsidRDefault="00BF4236" w:rsidP="0095332C">
      <w:pPr>
        <w:pStyle w:val="Prrafodelista"/>
        <w:numPr>
          <w:ilvl w:val="0"/>
          <w:numId w:val="28"/>
        </w:numPr>
        <w:tabs>
          <w:tab w:val="left" w:pos="426"/>
        </w:tabs>
        <w:spacing w:after="0" w:line="240" w:lineRule="auto"/>
        <w:ind w:left="1134" w:hanging="1134"/>
        <w:jc w:val="both"/>
        <w:rPr>
          <w:rFonts w:ascii="Times New Roman" w:hAnsi="Times New Roman" w:cs="Times New Roman"/>
          <w:sz w:val="24"/>
          <w:szCs w:val="24"/>
        </w:rPr>
      </w:pPr>
      <w:r w:rsidRPr="00BF4236">
        <w:rPr>
          <w:rFonts w:ascii="Times New Roman" w:hAnsi="Times New Roman" w:cs="Times New Roman"/>
          <w:sz w:val="24"/>
          <w:szCs w:val="24"/>
        </w:rPr>
        <w:t>DUPONT. 2005. Roya y Enfermedades de Fin de Ciclo: Informe Técnico. Buenos Aires, Argentina. p. 30.</w:t>
      </w:r>
    </w:p>
    <w:p w:rsidR="00BF4236" w:rsidRPr="00BF4236" w:rsidRDefault="00BF4236" w:rsidP="0095332C">
      <w:pPr>
        <w:spacing w:after="0" w:line="240" w:lineRule="auto"/>
        <w:rPr>
          <w:rFonts w:ascii="Times New Roman" w:hAnsi="Times New Roman" w:cs="Times New Roman"/>
          <w:sz w:val="24"/>
          <w:szCs w:val="24"/>
        </w:rPr>
      </w:pPr>
    </w:p>
    <w:p w:rsidR="00BF4236" w:rsidRPr="00BF4236" w:rsidRDefault="00BF4236" w:rsidP="0095332C">
      <w:pPr>
        <w:pStyle w:val="Prrafodelista"/>
        <w:numPr>
          <w:ilvl w:val="0"/>
          <w:numId w:val="28"/>
        </w:numPr>
        <w:tabs>
          <w:tab w:val="left" w:pos="426"/>
        </w:tabs>
        <w:spacing w:after="0" w:line="240" w:lineRule="auto"/>
        <w:ind w:left="1134" w:hanging="1134"/>
        <w:jc w:val="both"/>
        <w:rPr>
          <w:rFonts w:ascii="Times New Roman" w:hAnsi="Times New Roman" w:cs="Times New Roman"/>
          <w:sz w:val="24"/>
          <w:szCs w:val="24"/>
        </w:rPr>
      </w:pPr>
      <w:r w:rsidRPr="00BF4236">
        <w:rPr>
          <w:rFonts w:ascii="Times New Roman" w:hAnsi="Times New Roman" w:cs="Times New Roman"/>
          <w:sz w:val="24"/>
          <w:szCs w:val="24"/>
        </w:rPr>
        <w:t>ENRICO, J.; CONDE, M.; MARTIGNONE, R.; BODRERO, M. 2014. Soja: evaluación de la estabilidad del rendimiento según fechas de siembra. Recuperado el 18 de mayo del 2015. [En línea].  Disponible en: Marcos Juárez. https://agrositio.com/vertext/vertext.asp?id=158599&amp;se=14</w:t>
      </w:r>
    </w:p>
    <w:p w:rsidR="00BF4236" w:rsidRPr="00BF4236" w:rsidRDefault="00BF4236" w:rsidP="0095332C">
      <w:pPr>
        <w:pStyle w:val="Prrafodelista"/>
        <w:tabs>
          <w:tab w:val="left" w:pos="426"/>
        </w:tabs>
        <w:spacing w:after="0" w:line="240" w:lineRule="auto"/>
        <w:ind w:left="1134"/>
        <w:jc w:val="both"/>
        <w:rPr>
          <w:rFonts w:ascii="Times New Roman" w:hAnsi="Times New Roman" w:cs="Times New Roman"/>
          <w:sz w:val="24"/>
          <w:szCs w:val="24"/>
        </w:rPr>
      </w:pPr>
    </w:p>
    <w:p w:rsidR="00BF4236" w:rsidRPr="00BF4236" w:rsidRDefault="00BF4236" w:rsidP="0095332C">
      <w:pPr>
        <w:pStyle w:val="Prrafodelista"/>
        <w:numPr>
          <w:ilvl w:val="0"/>
          <w:numId w:val="28"/>
        </w:numPr>
        <w:tabs>
          <w:tab w:val="left" w:pos="426"/>
        </w:tabs>
        <w:spacing w:after="0" w:line="240" w:lineRule="auto"/>
        <w:ind w:left="1134" w:hanging="1134"/>
        <w:jc w:val="both"/>
        <w:rPr>
          <w:rFonts w:ascii="Times New Roman" w:hAnsi="Times New Roman" w:cs="Times New Roman"/>
          <w:sz w:val="24"/>
          <w:szCs w:val="24"/>
        </w:rPr>
      </w:pPr>
      <w:r w:rsidRPr="00BF4236">
        <w:rPr>
          <w:rFonts w:ascii="Times New Roman" w:hAnsi="Times New Roman" w:cs="Times New Roman"/>
          <w:sz w:val="24"/>
          <w:szCs w:val="24"/>
        </w:rPr>
        <w:t>FAO. 2003. Ponderar el razonamiento sobre los OGM. Recuperado el 17 de septiembre del 2015. [En línea]. Disponible en: http://www.fao.org/spanish/newsroom/focus/2003/gmo7.htm</w:t>
      </w:r>
    </w:p>
    <w:p w:rsidR="00BF4236" w:rsidRPr="00BF4236" w:rsidRDefault="00BF4236" w:rsidP="0095332C">
      <w:pPr>
        <w:pStyle w:val="Prrafodelista"/>
        <w:tabs>
          <w:tab w:val="left" w:pos="426"/>
        </w:tabs>
        <w:spacing w:after="0" w:line="240" w:lineRule="auto"/>
        <w:ind w:left="1134"/>
        <w:jc w:val="both"/>
        <w:rPr>
          <w:rFonts w:ascii="Times New Roman" w:hAnsi="Times New Roman" w:cs="Times New Roman"/>
          <w:sz w:val="24"/>
          <w:szCs w:val="24"/>
        </w:rPr>
      </w:pPr>
    </w:p>
    <w:p w:rsidR="00BF4236" w:rsidRPr="00BF4236" w:rsidRDefault="00BF4236" w:rsidP="0095332C">
      <w:pPr>
        <w:pStyle w:val="Prrafodelista"/>
        <w:numPr>
          <w:ilvl w:val="0"/>
          <w:numId w:val="28"/>
        </w:numPr>
        <w:tabs>
          <w:tab w:val="left" w:pos="426"/>
        </w:tabs>
        <w:spacing w:after="0" w:line="240" w:lineRule="auto"/>
        <w:ind w:left="1134" w:hanging="1134"/>
        <w:jc w:val="both"/>
        <w:rPr>
          <w:rFonts w:ascii="Times New Roman" w:hAnsi="Times New Roman" w:cs="Times New Roman"/>
          <w:sz w:val="24"/>
          <w:szCs w:val="24"/>
        </w:rPr>
      </w:pPr>
      <w:r w:rsidRPr="00BF4236">
        <w:rPr>
          <w:rFonts w:ascii="Times New Roman" w:hAnsi="Times New Roman" w:cs="Times New Roman"/>
          <w:sz w:val="24"/>
          <w:szCs w:val="24"/>
        </w:rPr>
        <w:t xml:space="preserve">FERRARIS, G.; COURETOT, L. 2004. </w:t>
      </w:r>
      <w:r w:rsidRPr="00BF4236">
        <w:rPr>
          <w:rFonts w:ascii="Times New Roman" w:hAnsi="Times New Roman" w:cs="Times New Roman"/>
          <w:bCs/>
          <w:sz w:val="24"/>
          <w:szCs w:val="24"/>
          <w:shd w:val="clear" w:color="auto" w:fill="FFFFFF"/>
        </w:rPr>
        <w:t xml:space="preserve">Respuesta de la soja a la inoculación con </w:t>
      </w:r>
      <w:r w:rsidR="00D54C72">
        <w:rPr>
          <w:rFonts w:ascii="Times New Roman" w:hAnsi="Times New Roman" w:cs="Times New Roman"/>
          <w:bCs/>
          <w:sz w:val="24"/>
          <w:szCs w:val="24"/>
          <w:shd w:val="clear" w:color="auto" w:fill="FFFFFF"/>
        </w:rPr>
        <w:t>(</w:t>
      </w:r>
      <w:proofErr w:type="spellStart"/>
      <w:r w:rsidRPr="00BF4236">
        <w:rPr>
          <w:rFonts w:ascii="Times New Roman" w:hAnsi="Times New Roman" w:cs="Times New Roman"/>
          <w:b/>
          <w:bCs/>
          <w:i/>
          <w:sz w:val="24"/>
          <w:szCs w:val="24"/>
          <w:u w:val="single"/>
          <w:shd w:val="clear" w:color="auto" w:fill="FFFFFF"/>
        </w:rPr>
        <w:t>Bradyrhizobium</w:t>
      </w:r>
      <w:proofErr w:type="spellEnd"/>
      <w:r w:rsidRPr="00BF4236">
        <w:rPr>
          <w:rFonts w:ascii="Times New Roman" w:hAnsi="Times New Roman" w:cs="Times New Roman"/>
          <w:bCs/>
          <w:i/>
          <w:sz w:val="24"/>
          <w:szCs w:val="24"/>
          <w:shd w:val="clear" w:color="auto" w:fill="FFFFFF"/>
        </w:rPr>
        <w:t xml:space="preserve"> </w:t>
      </w:r>
      <w:proofErr w:type="spellStart"/>
      <w:r w:rsidRPr="00BF4236">
        <w:rPr>
          <w:rFonts w:ascii="Times New Roman" w:hAnsi="Times New Roman" w:cs="Times New Roman"/>
          <w:b/>
          <w:bCs/>
          <w:i/>
          <w:sz w:val="24"/>
          <w:szCs w:val="24"/>
          <w:u w:val="single"/>
          <w:shd w:val="clear" w:color="auto" w:fill="FFFFFF"/>
        </w:rPr>
        <w:t>japonicum</w:t>
      </w:r>
      <w:proofErr w:type="spellEnd"/>
      <w:r w:rsidR="00D54C72">
        <w:rPr>
          <w:rFonts w:ascii="Times New Roman" w:hAnsi="Times New Roman" w:cs="Times New Roman"/>
          <w:b/>
          <w:bCs/>
          <w:i/>
          <w:sz w:val="24"/>
          <w:szCs w:val="24"/>
          <w:u w:val="single"/>
          <w:shd w:val="clear" w:color="auto" w:fill="FFFFFF"/>
        </w:rPr>
        <w:t>)</w:t>
      </w:r>
      <w:r w:rsidRPr="00BF4236">
        <w:rPr>
          <w:rFonts w:ascii="Times New Roman" w:hAnsi="Times New Roman" w:cs="Times New Roman"/>
          <w:bCs/>
          <w:sz w:val="24"/>
          <w:szCs w:val="24"/>
          <w:shd w:val="clear" w:color="auto" w:fill="FFFFFF"/>
        </w:rPr>
        <w:t xml:space="preserve"> en lotes con antecedentes de soja previa. Proyecto Regional Agrícola-Desarrollo Rural. </w:t>
      </w:r>
      <w:r w:rsidRPr="00BF4236">
        <w:rPr>
          <w:rFonts w:ascii="Times New Roman" w:hAnsi="Times New Roman" w:cs="Times New Roman"/>
          <w:sz w:val="24"/>
          <w:szCs w:val="24"/>
        </w:rPr>
        <w:t>Instituto Nacional de Tecnología Agropecuaria-</w:t>
      </w:r>
      <w:r w:rsidRPr="00BF4236">
        <w:rPr>
          <w:rFonts w:ascii="Times New Roman" w:hAnsi="Times New Roman" w:cs="Times New Roman"/>
          <w:bCs/>
          <w:sz w:val="24"/>
          <w:szCs w:val="24"/>
          <w:shd w:val="clear" w:color="auto" w:fill="FFFFFF"/>
        </w:rPr>
        <w:t xml:space="preserve">INTA. </w:t>
      </w:r>
      <w:r w:rsidRPr="00BF4236">
        <w:rPr>
          <w:rFonts w:ascii="Times New Roman" w:hAnsi="Times New Roman" w:cs="Times New Roman"/>
          <w:sz w:val="24"/>
          <w:szCs w:val="24"/>
        </w:rPr>
        <w:t>Estación Experimental Agropecuaria</w:t>
      </w:r>
      <w:r w:rsidRPr="00BF4236">
        <w:rPr>
          <w:rFonts w:ascii="Times New Roman" w:eastAsia="Times New Roman" w:hAnsi="Times New Roman" w:cs="Times New Roman"/>
          <w:sz w:val="24"/>
          <w:szCs w:val="24"/>
          <w:lang w:eastAsia="es-EC"/>
        </w:rPr>
        <w:t xml:space="preserve"> Marcos Juárez.</w:t>
      </w:r>
      <w:r w:rsidRPr="00BF4236">
        <w:rPr>
          <w:rFonts w:ascii="Times New Roman" w:hAnsi="Times New Roman" w:cs="Times New Roman"/>
          <w:bCs/>
          <w:sz w:val="24"/>
          <w:szCs w:val="24"/>
          <w:shd w:val="clear" w:color="auto" w:fill="FFFFFF"/>
        </w:rPr>
        <w:t xml:space="preserve"> </w:t>
      </w:r>
      <w:r w:rsidRPr="00BF4236">
        <w:rPr>
          <w:rFonts w:ascii="Times New Roman" w:hAnsi="Times New Roman" w:cs="Times New Roman"/>
          <w:sz w:val="24"/>
          <w:szCs w:val="24"/>
        </w:rPr>
        <w:t>Córdoba, Argentina. Recuperado el 13 de septiembre del 2015. [En línea]. Disponible en: http://www.elsitioagricola.com/articulos/baigorri/Criterios%20para%20Eleccion%20y%20Manejo%20de%20Cultivares%20de%20Soja.asp</w:t>
      </w:r>
    </w:p>
    <w:p w:rsidR="00BF4236" w:rsidRPr="00BF4236" w:rsidRDefault="00BF4236" w:rsidP="0095332C">
      <w:pPr>
        <w:pStyle w:val="Prrafodelista"/>
        <w:tabs>
          <w:tab w:val="left" w:pos="426"/>
        </w:tabs>
        <w:spacing w:after="0" w:line="240" w:lineRule="auto"/>
        <w:ind w:left="1134"/>
        <w:jc w:val="both"/>
        <w:rPr>
          <w:rFonts w:ascii="Times New Roman" w:hAnsi="Times New Roman" w:cs="Times New Roman"/>
          <w:sz w:val="24"/>
          <w:szCs w:val="24"/>
        </w:rPr>
      </w:pPr>
    </w:p>
    <w:p w:rsidR="00BF4236" w:rsidRPr="00BF4236" w:rsidRDefault="00BF4236" w:rsidP="0095332C">
      <w:pPr>
        <w:pStyle w:val="Prrafodelista"/>
        <w:numPr>
          <w:ilvl w:val="0"/>
          <w:numId w:val="28"/>
        </w:numPr>
        <w:tabs>
          <w:tab w:val="left" w:pos="426"/>
        </w:tabs>
        <w:spacing w:after="0" w:line="240" w:lineRule="auto"/>
        <w:ind w:left="1134" w:hanging="1134"/>
        <w:jc w:val="both"/>
        <w:rPr>
          <w:rFonts w:ascii="Times New Roman" w:hAnsi="Times New Roman" w:cs="Times New Roman"/>
          <w:sz w:val="24"/>
          <w:szCs w:val="24"/>
        </w:rPr>
      </w:pPr>
      <w:r w:rsidRPr="00BF4236">
        <w:rPr>
          <w:rFonts w:ascii="Times New Roman" w:hAnsi="Times New Roman" w:cs="Times New Roman"/>
          <w:sz w:val="24"/>
          <w:szCs w:val="24"/>
        </w:rPr>
        <w:t xml:space="preserve">FIAGRO. 2012. Soya. Perfil Tecnológico de Cultivo. </w:t>
      </w:r>
      <w:r w:rsidRPr="00BF4236">
        <w:rPr>
          <w:rFonts w:ascii="Times New Roman" w:eastAsiaTheme="minorHAnsi" w:hAnsi="Times New Roman" w:cs="Times New Roman"/>
          <w:bCs/>
          <w:sz w:val="24"/>
          <w:szCs w:val="24"/>
          <w:lang w:val="es-EC" w:eastAsia="en-US"/>
        </w:rPr>
        <w:t xml:space="preserve">Fundación para la Innovación Tecnológica Agropecuaria. San Salvador, El Salvador. </w:t>
      </w:r>
      <w:r w:rsidRPr="00BF4236">
        <w:rPr>
          <w:rFonts w:ascii="Times New Roman" w:hAnsi="Times New Roman" w:cs="Times New Roman"/>
          <w:sz w:val="24"/>
          <w:szCs w:val="24"/>
        </w:rPr>
        <w:t xml:space="preserve">Recuperado el 14 de septiembre del 2015. [En línea].  Disponible en:  </w:t>
      </w:r>
      <w:hyperlink r:id="rId25" w:history="1">
        <w:r w:rsidRPr="00BF4236">
          <w:rPr>
            <w:rStyle w:val="Hipervnculo"/>
            <w:rFonts w:ascii="Times New Roman" w:hAnsi="Times New Roman" w:cs="Times New Roman"/>
            <w:color w:val="auto"/>
            <w:sz w:val="24"/>
            <w:szCs w:val="24"/>
            <w:u w:val="none"/>
          </w:rPr>
          <w:t>http://www.fiagro.org/components/com_biblioteca/Archivos/447.pdf</w:t>
        </w:r>
      </w:hyperlink>
    </w:p>
    <w:p w:rsidR="00BF4236" w:rsidRDefault="00BF4236" w:rsidP="0095332C">
      <w:pPr>
        <w:pStyle w:val="Prrafodelista"/>
        <w:tabs>
          <w:tab w:val="left" w:pos="426"/>
        </w:tabs>
        <w:spacing w:after="0" w:line="240" w:lineRule="auto"/>
        <w:ind w:left="1134"/>
        <w:jc w:val="both"/>
        <w:rPr>
          <w:rFonts w:ascii="Times New Roman" w:hAnsi="Times New Roman" w:cs="Times New Roman"/>
          <w:sz w:val="24"/>
          <w:szCs w:val="24"/>
        </w:rPr>
      </w:pPr>
    </w:p>
    <w:p w:rsidR="00BF4236" w:rsidRPr="00BF4236" w:rsidRDefault="00BF4236" w:rsidP="0095332C">
      <w:pPr>
        <w:pStyle w:val="Prrafodelista"/>
        <w:tabs>
          <w:tab w:val="left" w:pos="426"/>
        </w:tabs>
        <w:spacing w:after="0" w:line="240" w:lineRule="auto"/>
        <w:ind w:left="1134"/>
        <w:jc w:val="both"/>
        <w:rPr>
          <w:rFonts w:ascii="Times New Roman" w:hAnsi="Times New Roman" w:cs="Times New Roman"/>
          <w:sz w:val="24"/>
          <w:szCs w:val="24"/>
        </w:rPr>
      </w:pPr>
    </w:p>
    <w:p w:rsidR="00BF4236" w:rsidRPr="00BF4236" w:rsidRDefault="00BF4236" w:rsidP="0095332C">
      <w:pPr>
        <w:pStyle w:val="Prrafodelista"/>
        <w:numPr>
          <w:ilvl w:val="0"/>
          <w:numId w:val="28"/>
        </w:numPr>
        <w:tabs>
          <w:tab w:val="left" w:pos="426"/>
        </w:tabs>
        <w:spacing w:after="0" w:line="240" w:lineRule="auto"/>
        <w:ind w:left="1134" w:hanging="1134"/>
        <w:jc w:val="both"/>
        <w:rPr>
          <w:rFonts w:ascii="Times New Roman" w:hAnsi="Times New Roman" w:cs="Times New Roman"/>
          <w:sz w:val="24"/>
          <w:szCs w:val="24"/>
        </w:rPr>
      </w:pPr>
      <w:r w:rsidRPr="00BF4236">
        <w:rPr>
          <w:rFonts w:ascii="Times New Roman" w:hAnsi="Times New Roman" w:cs="Times New Roman"/>
          <w:sz w:val="24"/>
          <w:szCs w:val="24"/>
        </w:rPr>
        <w:lastRenderedPageBreak/>
        <w:t xml:space="preserve">FVS. 2010. Transgénicos-OGM. Fundación Vida Sostenible. Recuperado el 18 de septiembre del 2015.  [En línea].  Disponible en: </w:t>
      </w:r>
      <w:hyperlink r:id="rId26" w:history="1">
        <w:r w:rsidRPr="00BF4236">
          <w:rPr>
            <w:rStyle w:val="Hipervnculo"/>
            <w:rFonts w:ascii="Times New Roman" w:hAnsi="Times New Roman" w:cs="Times New Roman"/>
            <w:color w:val="auto"/>
            <w:sz w:val="24"/>
            <w:szCs w:val="24"/>
            <w:u w:val="none"/>
          </w:rPr>
          <w:t>https://www.vidasostenible.org/observatorio/f2_final.asp?idinforme=1046</w:t>
        </w:r>
      </w:hyperlink>
    </w:p>
    <w:p w:rsidR="00BF4236" w:rsidRPr="00BF4236" w:rsidRDefault="00BF4236" w:rsidP="0095332C">
      <w:pPr>
        <w:pStyle w:val="Default"/>
        <w:tabs>
          <w:tab w:val="left" w:pos="8504"/>
        </w:tabs>
        <w:ind w:right="-1"/>
        <w:rPr>
          <w:color w:val="auto"/>
        </w:rPr>
      </w:pPr>
    </w:p>
    <w:p w:rsidR="00BF4236" w:rsidRPr="00BF4236" w:rsidRDefault="00BF4236" w:rsidP="0095332C">
      <w:pPr>
        <w:pStyle w:val="Prrafodelista"/>
        <w:numPr>
          <w:ilvl w:val="0"/>
          <w:numId w:val="28"/>
        </w:numPr>
        <w:tabs>
          <w:tab w:val="left" w:pos="426"/>
        </w:tabs>
        <w:spacing w:after="0" w:line="240" w:lineRule="auto"/>
        <w:ind w:left="1134" w:hanging="1134"/>
        <w:jc w:val="both"/>
        <w:rPr>
          <w:rFonts w:ascii="Times New Roman" w:hAnsi="Times New Roman" w:cs="Times New Roman"/>
          <w:sz w:val="24"/>
          <w:szCs w:val="24"/>
        </w:rPr>
      </w:pPr>
      <w:r w:rsidRPr="00BF4236">
        <w:rPr>
          <w:rFonts w:ascii="Times New Roman" w:hAnsi="Times New Roman" w:cs="Times New Roman"/>
          <w:sz w:val="24"/>
          <w:szCs w:val="24"/>
        </w:rPr>
        <w:t xml:space="preserve">GARCÍA, F. 2010. Soja: Criterios para la fertilización del cultivo. Recuperado el 3 de septiembre del 2015. </w:t>
      </w:r>
      <w:r>
        <w:rPr>
          <w:rFonts w:ascii="Times New Roman" w:hAnsi="Times New Roman" w:cs="Times New Roman"/>
          <w:sz w:val="24"/>
          <w:szCs w:val="24"/>
        </w:rPr>
        <w:t xml:space="preserve">[En línea]. </w:t>
      </w:r>
      <w:r w:rsidRPr="00BF4236">
        <w:rPr>
          <w:rFonts w:ascii="Times New Roman" w:hAnsi="Times New Roman" w:cs="Times New Roman"/>
          <w:sz w:val="24"/>
          <w:szCs w:val="24"/>
        </w:rPr>
        <w:t>Disponible en: http://agro.unc.edu.ar/~ceryol/documentos/soja/Criterios_fertilizacion.pdf</w:t>
      </w:r>
    </w:p>
    <w:p w:rsidR="00BF4236" w:rsidRPr="00BF4236" w:rsidRDefault="00BF4236" w:rsidP="0095332C">
      <w:pPr>
        <w:pStyle w:val="Prrafodelista"/>
        <w:tabs>
          <w:tab w:val="left" w:pos="426"/>
        </w:tabs>
        <w:spacing w:after="0" w:line="240" w:lineRule="auto"/>
        <w:ind w:left="1134"/>
        <w:jc w:val="both"/>
        <w:rPr>
          <w:rFonts w:ascii="Times New Roman" w:hAnsi="Times New Roman" w:cs="Times New Roman"/>
          <w:sz w:val="24"/>
          <w:szCs w:val="24"/>
        </w:rPr>
      </w:pPr>
    </w:p>
    <w:p w:rsidR="00BF4236" w:rsidRPr="00BF4236" w:rsidRDefault="00BF4236" w:rsidP="0095332C">
      <w:pPr>
        <w:pStyle w:val="Prrafodelista"/>
        <w:numPr>
          <w:ilvl w:val="0"/>
          <w:numId w:val="28"/>
        </w:numPr>
        <w:tabs>
          <w:tab w:val="left" w:pos="426"/>
        </w:tabs>
        <w:spacing w:after="0" w:line="240" w:lineRule="auto"/>
        <w:ind w:left="1134" w:hanging="1134"/>
        <w:jc w:val="both"/>
        <w:rPr>
          <w:rFonts w:ascii="Times New Roman" w:hAnsi="Times New Roman" w:cs="Times New Roman"/>
          <w:sz w:val="24"/>
          <w:szCs w:val="24"/>
        </w:rPr>
      </w:pPr>
      <w:r w:rsidRPr="00BF4236">
        <w:rPr>
          <w:rFonts w:ascii="Times New Roman" w:hAnsi="Times New Roman" w:cs="Times New Roman"/>
          <w:sz w:val="24"/>
          <w:szCs w:val="24"/>
        </w:rPr>
        <w:t xml:space="preserve">GALLY, M. 2007. "Manejo integrado de enfermedades de la soja, roya asiática y enfermedades de fin de ciclo". Universidad de Buenos Aires. Facultad de Agronomía. Recuperado el 23 de octubre del 2015. [En línea].  Disponible en: </w:t>
      </w:r>
      <w:hyperlink r:id="rId27" w:history="1">
        <w:r w:rsidRPr="00BF4236">
          <w:rPr>
            <w:rStyle w:val="Hipervnculo"/>
            <w:rFonts w:ascii="Times New Roman" w:hAnsi="Times New Roman" w:cs="Times New Roman"/>
            <w:color w:val="auto"/>
            <w:sz w:val="24"/>
            <w:szCs w:val="24"/>
            <w:u w:val="none"/>
          </w:rPr>
          <w:t>http://www.agro.uba.ar/noticias/node/163</w:t>
        </w:r>
      </w:hyperlink>
    </w:p>
    <w:p w:rsidR="00BF4236" w:rsidRPr="00BF4236" w:rsidRDefault="00BF4236" w:rsidP="0095332C">
      <w:pPr>
        <w:pStyle w:val="Prrafodelista"/>
        <w:tabs>
          <w:tab w:val="left" w:pos="426"/>
        </w:tabs>
        <w:spacing w:after="0" w:line="240" w:lineRule="auto"/>
        <w:ind w:left="1134"/>
        <w:jc w:val="both"/>
        <w:rPr>
          <w:rFonts w:ascii="Times New Roman" w:hAnsi="Times New Roman" w:cs="Times New Roman"/>
          <w:sz w:val="24"/>
          <w:szCs w:val="24"/>
        </w:rPr>
      </w:pPr>
    </w:p>
    <w:p w:rsidR="00BF4236" w:rsidRPr="00BF4236" w:rsidRDefault="00BF4236" w:rsidP="0095332C">
      <w:pPr>
        <w:pStyle w:val="Prrafodelista"/>
        <w:numPr>
          <w:ilvl w:val="0"/>
          <w:numId w:val="28"/>
        </w:numPr>
        <w:tabs>
          <w:tab w:val="left" w:pos="426"/>
        </w:tabs>
        <w:spacing w:after="0" w:line="240" w:lineRule="auto"/>
        <w:ind w:left="1134" w:hanging="1134"/>
        <w:jc w:val="both"/>
        <w:rPr>
          <w:rFonts w:ascii="Times New Roman" w:hAnsi="Times New Roman" w:cs="Times New Roman"/>
          <w:sz w:val="24"/>
          <w:szCs w:val="24"/>
        </w:rPr>
      </w:pPr>
      <w:r w:rsidRPr="00BF4236">
        <w:rPr>
          <w:rFonts w:ascii="Times New Roman" w:eastAsiaTheme="minorHAnsi" w:hAnsi="Times New Roman" w:cs="Times New Roman"/>
          <w:bCs/>
          <w:sz w:val="24"/>
          <w:szCs w:val="24"/>
          <w:lang w:val="es-EC" w:eastAsia="en-US"/>
        </w:rPr>
        <w:t>GONZÁLEZ, N.</w:t>
      </w:r>
      <w:r w:rsidRPr="00BF4236">
        <w:rPr>
          <w:rFonts w:ascii="Times New Roman" w:hAnsi="Times New Roman" w:cs="Times New Roman"/>
          <w:sz w:val="24"/>
          <w:szCs w:val="24"/>
        </w:rPr>
        <w:t xml:space="preserve"> 2002. Fijación Biológica del Nitrógeno. Soja. </w:t>
      </w:r>
      <w:proofErr w:type="spellStart"/>
      <w:r w:rsidRPr="00BF4236">
        <w:rPr>
          <w:rFonts w:ascii="Times New Roman" w:hAnsi="Times New Roman" w:cs="Times New Roman"/>
          <w:sz w:val="24"/>
          <w:szCs w:val="24"/>
        </w:rPr>
        <w:t>Agromercado</w:t>
      </w:r>
      <w:proofErr w:type="spellEnd"/>
      <w:r w:rsidRPr="00BF4236">
        <w:rPr>
          <w:rFonts w:ascii="Times New Roman" w:hAnsi="Times New Roman" w:cs="Times New Roman"/>
          <w:sz w:val="24"/>
          <w:szCs w:val="24"/>
        </w:rPr>
        <w:t>. Cuadernillo N° 70. Buenos Aires, Argentina. p. 14.</w:t>
      </w:r>
    </w:p>
    <w:p w:rsidR="00BF4236" w:rsidRPr="00BF4236" w:rsidRDefault="00BF4236" w:rsidP="0095332C">
      <w:pPr>
        <w:pStyle w:val="Prrafodelista"/>
        <w:tabs>
          <w:tab w:val="left" w:pos="426"/>
        </w:tabs>
        <w:spacing w:after="0" w:line="240" w:lineRule="auto"/>
        <w:ind w:left="1134"/>
        <w:jc w:val="both"/>
        <w:rPr>
          <w:rFonts w:ascii="Times New Roman" w:hAnsi="Times New Roman" w:cs="Times New Roman"/>
          <w:sz w:val="24"/>
          <w:szCs w:val="24"/>
        </w:rPr>
      </w:pPr>
    </w:p>
    <w:p w:rsidR="00BF4236" w:rsidRPr="00BF4236" w:rsidRDefault="00BF4236" w:rsidP="0095332C">
      <w:pPr>
        <w:pStyle w:val="Prrafodelista"/>
        <w:numPr>
          <w:ilvl w:val="0"/>
          <w:numId w:val="28"/>
        </w:numPr>
        <w:tabs>
          <w:tab w:val="left" w:pos="426"/>
        </w:tabs>
        <w:spacing w:after="0" w:line="240" w:lineRule="auto"/>
        <w:ind w:left="1134" w:hanging="1134"/>
        <w:jc w:val="both"/>
        <w:rPr>
          <w:rFonts w:ascii="Times New Roman" w:hAnsi="Times New Roman" w:cs="Times New Roman"/>
          <w:sz w:val="24"/>
          <w:szCs w:val="24"/>
        </w:rPr>
      </w:pPr>
      <w:r w:rsidRPr="00BF4236">
        <w:rPr>
          <w:rFonts w:ascii="Times New Roman" w:hAnsi="Times New Roman" w:cs="Times New Roman"/>
          <w:sz w:val="24"/>
          <w:szCs w:val="24"/>
          <w:lang w:val="es-EC"/>
        </w:rPr>
        <w:t xml:space="preserve">GUAMÁN, R; ANDRADE, C.; TRIVIÑO, C. et al. 2005. </w:t>
      </w:r>
      <w:r w:rsidRPr="00BF4236">
        <w:rPr>
          <w:rFonts w:ascii="Times New Roman" w:hAnsi="Times New Roman" w:cs="Times New Roman"/>
          <w:sz w:val="24"/>
          <w:szCs w:val="24"/>
        </w:rPr>
        <w:t>Manual del Cultivo de Soya. Instituto Nacional de Investigaciones Agropecuarias-INIAP. Estación Experimental Boliche. Manual Nº 60. 2da. edición. Editorial Raíces. Guayaquil, Ecuador. pp. 21, 23, 54, 57, 45, 54, 57, 69, 70, 84, 98, 102.</w:t>
      </w:r>
    </w:p>
    <w:p w:rsidR="00BF4236" w:rsidRPr="00BF4236" w:rsidRDefault="00BF4236" w:rsidP="0095332C">
      <w:pPr>
        <w:pStyle w:val="Prrafodelista"/>
        <w:tabs>
          <w:tab w:val="left" w:pos="426"/>
        </w:tabs>
        <w:spacing w:after="0" w:line="240" w:lineRule="auto"/>
        <w:ind w:left="1134"/>
        <w:jc w:val="both"/>
        <w:rPr>
          <w:rFonts w:ascii="Times New Roman" w:hAnsi="Times New Roman" w:cs="Times New Roman"/>
          <w:sz w:val="24"/>
          <w:szCs w:val="24"/>
        </w:rPr>
      </w:pPr>
    </w:p>
    <w:p w:rsidR="00BF4236" w:rsidRPr="00BF4236" w:rsidRDefault="00BF4236" w:rsidP="0095332C">
      <w:pPr>
        <w:pStyle w:val="Prrafodelista"/>
        <w:numPr>
          <w:ilvl w:val="0"/>
          <w:numId w:val="28"/>
        </w:numPr>
        <w:tabs>
          <w:tab w:val="left" w:pos="426"/>
        </w:tabs>
        <w:spacing w:after="0" w:line="240" w:lineRule="auto"/>
        <w:ind w:left="1134" w:hanging="1134"/>
        <w:jc w:val="both"/>
        <w:rPr>
          <w:rFonts w:ascii="Times New Roman" w:hAnsi="Times New Roman" w:cs="Times New Roman"/>
          <w:sz w:val="24"/>
          <w:szCs w:val="24"/>
        </w:rPr>
      </w:pPr>
      <w:r w:rsidRPr="00BF4236">
        <w:rPr>
          <w:rFonts w:ascii="Times New Roman" w:hAnsi="Times New Roman" w:cs="Times New Roman"/>
          <w:sz w:val="24"/>
          <w:szCs w:val="24"/>
        </w:rPr>
        <w:t>GUAMÁN, R.; TAPIA, F.; BOLAÑOS, V.; SARMIENTO, L. 2014. “INIAP-310” Variedad de soya de alto rendimiento y calidad de grano. Instituto Nacional de Investigaciones Agropecuarias-INIAP. Estación Experimental Boliche. Boletín Divulgativo N° 44. Guayas, Ecuador. p. 15.</w:t>
      </w:r>
    </w:p>
    <w:p w:rsidR="00BF4236" w:rsidRPr="00BF4236" w:rsidRDefault="00BF4236" w:rsidP="0095332C">
      <w:pPr>
        <w:tabs>
          <w:tab w:val="left" w:pos="426"/>
        </w:tabs>
        <w:spacing w:after="0" w:line="240" w:lineRule="auto"/>
        <w:jc w:val="both"/>
        <w:rPr>
          <w:rFonts w:ascii="Times New Roman" w:hAnsi="Times New Roman" w:cs="Times New Roman"/>
          <w:sz w:val="24"/>
          <w:szCs w:val="24"/>
        </w:rPr>
      </w:pPr>
    </w:p>
    <w:p w:rsidR="00BF4236" w:rsidRPr="00BF4236" w:rsidRDefault="00BF4236" w:rsidP="0095332C">
      <w:pPr>
        <w:pStyle w:val="Prrafodelista"/>
        <w:numPr>
          <w:ilvl w:val="0"/>
          <w:numId w:val="28"/>
        </w:numPr>
        <w:tabs>
          <w:tab w:val="left" w:pos="426"/>
        </w:tabs>
        <w:spacing w:after="0" w:line="240" w:lineRule="auto"/>
        <w:ind w:left="1134" w:hanging="1134"/>
        <w:jc w:val="both"/>
        <w:rPr>
          <w:rFonts w:ascii="Times New Roman" w:hAnsi="Times New Roman" w:cs="Times New Roman"/>
          <w:sz w:val="24"/>
          <w:szCs w:val="24"/>
        </w:rPr>
      </w:pPr>
      <w:r w:rsidRPr="00BF4236">
        <w:rPr>
          <w:rFonts w:ascii="Times New Roman" w:hAnsi="Times New Roman" w:cs="Times New Roman"/>
          <w:sz w:val="24"/>
          <w:szCs w:val="24"/>
        </w:rPr>
        <w:t>HERNÁNDEZ, A. 2013. Caracterización morfológica de recursos fitogenéticos. Universidad Autónoma de Nayarit, Unidad Académica de Agricultura. Posgrado en Ciencias Biológico-Agropecuarias. Nayarit, México, p. 115.</w:t>
      </w:r>
    </w:p>
    <w:p w:rsidR="00BF4236" w:rsidRPr="00BF4236" w:rsidRDefault="00BF4236" w:rsidP="0095332C">
      <w:pPr>
        <w:tabs>
          <w:tab w:val="left" w:pos="426"/>
        </w:tabs>
        <w:spacing w:after="0" w:line="240" w:lineRule="auto"/>
        <w:jc w:val="both"/>
        <w:rPr>
          <w:rFonts w:ascii="Times New Roman" w:hAnsi="Times New Roman" w:cs="Times New Roman"/>
          <w:sz w:val="24"/>
          <w:szCs w:val="24"/>
        </w:rPr>
      </w:pPr>
    </w:p>
    <w:p w:rsidR="00BF4236" w:rsidRPr="00BF4236" w:rsidRDefault="00BF4236" w:rsidP="0095332C">
      <w:pPr>
        <w:pStyle w:val="Prrafodelista"/>
        <w:numPr>
          <w:ilvl w:val="0"/>
          <w:numId w:val="28"/>
        </w:numPr>
        <w:tabs>
          <w:tab w:val="left" w:pos="440"/>
        </w:tabs>
        <w:autoSpaceDE w:val="0"/>
        <w:autoSpaceDN w:val="0"/>
        <w:adjustRightInd w:val="0"/>
        <w:spacing w:after="0" w:line="240" w:lineRule="auto"/>
        <w:ind w:left="1100" w:hanging="1100"/>
        <w:jc w:val="both"/>
        <w:rPr>
          <w:rFonts w:ascii="Times New Roman" w:eastAsiaTheme="minorHAnsi" w:hAnsi="Times New Roman" w:cs="Times New Roman"/>
          <w:sz w:val="24"/>
          <w:szCs w:val="24"/>
          <w:lang w:eastAsia="en-US"/>
        </w:rPr>
      </w:pPr>
      <w:r w:rsidRPr="00BF4236">
        <w:rPr>
          <w:rFonts w:ascii="Times New Roman" w:eastAsiaTheme="minorHAnsi" w:hAnsi="Times New Roman" w:cs="Times New Roman"/>
          <w:sz w:val="24"/>
          <w:szCs w:val="24"/>
          <w:lang w:val="es-EC" w:eastAsia="en-US"/>
        </w:rPr>
        <w:t xml:space="preserve">INFOAGRO. 2014. El cultivo de la soja. </w:t>
      </w:r>
      <w:r w:rsidRPr="00BF4236">
        <w:rPr>
          <w:rFonts w:ascii="Times New Roman" w:hAnsi="Times New Roman" w:cs="Times New Roman"/>
          <w:sz w:val="24"/>
          <w:szCs w:val="24"/>
        </w:rPr>
        <w:t>Recuperado el 12 de enero del 2016.</w:t>
      </w:r>
      <w:r w:rsidR="00E86E47">
        <w:rPr>
          <w:rFonts w:ascii="Times New Roman" w:hAnsi="Times New Roman" w:cs="Times New Roman"/>
          <w:sz w:val="24"/>
          <w:szCs w:val="24"/>
        </w:rPr>
        <w:t xml:space="preserve"> </w:t>
      </w:r>
      <w:r w:rsidRPr="00BF4236">
        <w:rPr>
          <w:rFonts w:ascii="Times New Roman" w:hAnsi="Times New Roman" w:cs="Times New Roman"/>
          <w:sz w:val="24"/>
          <w:szCs w:val="24"/>
        </w:rPr>
        <w:t xml:space="preserve">[En línea]. Disponible en: </w:t>
      </w:r>
      <w:r w:rsidRPr="00BF4236">
        <w:rPr>
          <w:rFonts w:ascii="Times New Roman" w:hAnsi="Times New Roman" w:cs="Times New Roman"/>
          <w:bCs/>
          <w:sz w:val="24"/>
          <w:szCs w:val="24"/>
        </w:rPr>
        <w:t>http://www.infoagro.com/herbaceos/industriales/soja.htm</w:t>
      </w:r>
    </w:p>
    <w:p w:rsidR="00BF4236" w:rsidRPr="00BF4236" w:rsidRDefault="00BF4236" w:rsidP="0095332C">
      <w:pPr>
        <w:tabs>
          <w:tab w:val="left" w:pos="426"/>
        </w:tabs>
        <w:spacing w:after="0" w:line="240" w:lineRule="auto"/>
        <w:jc w:val="both"/>
        <w:rPr>
          <w:rFonts w:ascii="Times New Roman" w:hAnsi="Times New Roman" w:cs="Times New Roman"/>
          <w:sz w:val="24"/>
          <w:szCs w:val="24"/>
        </w:rPr>
      </w:pPr>
    </w:p>
    <w:p w:rsidR="00BF4236" w:rsidRPr="00BF4236" w:rsidRDefault="00BF4236" w:rsidP="0095332C">
      <w:pPr>
        <w:pStyle w:val="Prrafodelista"/>
        <w:numPr>
          <w:ilvl w:val="0"/>
          <w:numId w:val="28"/>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rPr>
      </w:pPr>
      <w:r w:rsidRPr="00BF4236">
        <w:rPr>
          <w:rFonts w:ascii="Times New Roman" w:hAnsi="Times New Roman" w:cs="Times New Roman"/>
          <w:sz w:val="24"/>
          <w:szCs w:val="24"/>
        </w:rPr>
        <w:t>INIAP. 2015. Soya. Instituto Nacional de Investigaciones Agropecuarias. Recuperado el 18 de diciembre del 2015. Recuperado el 20 de febrero del 2016. [En línea]. Disponible en: http://www.iniap.gob.ec/nsite/index.php?option=com_content&amp;view=article&amp;id=22:oleaginosas&amp;catid=6:programas&amp;Itemid=12</w:t>
      </w:r>
    </w:p>
    <w:p w:rsidR="00BF4236" w:rsidRPr="00BF4236" w:rsidRDefault="00BF4236" w:rsidP="0095332C">
      <w:pPr>
        <w:autoSpaceDE w:val="0"/>
        <w:autoSpaceDN w:val="0"/>
        <w:adjustRightInd w:val="0"/>
        <w:spacing w:after="0" w:line="240" w:lineRule="auto"/>
        <w:rPr>
          <w:rFonts w:ascii="Times New Roman" w:hAnsi="Times New Roman" w:cs="Times New Roman"/>
          <w:sz w:val="24"/>
          <w:szCs w:val="24"/>
        </w:rPr>
      </w:pPr>
    </w:p>
    <w:p w:rsidR="00BF4236" w:rsidRPr="00BF4236" w:rsidRDefault="00BF4236" w:rsidP="0095332C">
      <w:pPr>
        <w:pStyle w:val="Prrafodelista"/>
        <w:numPr>
          <w:ilvl w:val="0"/>
          <w:numId w:val="28"/>
        </w:numPr>
        <w:tabs>
          <w:tab w:val="left" w:pos="440"/>
        </w:tabs>
        <w:autoSpaceDE w:val="0"/>
        <w:autoSpaceDN w:val="0"/>
        <w:adjustRightInd w:val="0"/>
        <w:spacing w:after="0" w:line="240" w:lineRule="auto"/>
        <w:ind w:left="1100" w:hanging="1100"/>
        <w:jc w:val="both"/>
        <w:rPr>
          <w:rFonts w:ascii="Times New Roman" w:eastAsiaTheme="minorHAnsi" w:hAnsi="Times New Roman" w:cs="Times New Roman"/>
          <w:sz w:val="24"/>
          <w:szCs w:val="24"/>
          <w:lang w:eastAsia="en-US"/>
        </w:rPr>
      </w:pPr>
      <w:r w:rsidRPr="00BF4236">
        <w:rPr>
          <w:rStyle w:val="apple-converted-space"/>
          <w:rFonts w:ascii="Arial" w:hAnsi="Arial" w:cs="Arial"/>
          <w:shd w:val="clear" w:color="auto" w:fill="FFFFFF"/>
        </w:rPr>
        <w:t> </w:t>
      </w:r>
      <w:r w:rsidRPr="00BF4236">
        <w:rPr>
          <w:rStyle w:val="nfasis"/>
          <w:rFonts w:ascii="Times New Roman" w:hAnsi="Times New Roman" w:cs="Times New Roman"/>
          <w:bCs/>
          <w:i w:val="0"/>
          <w:iCs w:val="0"/>
          <w:sz w:val="24"/>
          <w:szCs w:val="24"/>
          <w:shd w:val="clear" w:color="auto" w:fill="FFFFFF"/>
        </w:rPr>
        <w:t>INTSOY. 1974. Programa Internacional de Soya</w:t>
      </w:r>
      <w:r w:rsidRPr="00BF4236">
        <w:rPr>
          <w:rStyle w:val="apple-converted-space"/>
          <w:rFonts w:ascii="Times New Roman" w:hAnsi="Times New Roman" w:cs="Times New Roman"/>
          <w:sz w:val="24"/>
          <w:szCs w:val="24"/>
          <w:shd w:val="clear" w:color="auto" w:fill="FFFFFF"/>
        </w:rPr>
        <w:t> </w:t>
      </w:r>
      <w:r w:rsidRPr="00BF4236">
        <w:rPr>
          <w:rFonts w:ascii="Times New Roman" w:hAnsi="Times New Roman" w:cs="Times New Roman"/>
          <w:sz w:val="24"/>
          <w:szCs w:val="24"/>
          <w:shd w:val="clear" w:color="auto" w:fill="FFFFFF"/>
        </w:rPr>
        <w:t>de la Universidad de</w:t>
      </w:r>
      <w:r w:rsidRPr="00BF4236">
        <w:rPr>
          <w:rStyle w:val="apple-converted-space"/>
          <w:rFonts w:ascii="Times New Roman" w:hAnsi="Times New Roman" w:cs="Times New Roman"/>
          <w:sz w:val="24"/>
          <w:szCs w:val="24"/>
          <w:shd w:val="clear" w:color="auto" w:fill="FFFFFF"/>
        </w:rPr>
        <w:t> </w:t>
      </w:r>
      <w:r w:rsidRPr="00BF4236">
        <w:rPr>
          <w:rStyle w:val="nfasis"/>
          <w:rFonts w:ascii="Times New Roman" w:hAnsi="Times New Roman" w:cs="Times New Roman"/>
          <w:bCs/>
          <w:i w:val="0"/>
          <w:iCs w:val="0"/>
          <w:sz w:val="24"/>
          <w:szCs w:val="24"/>
          <w:shd w:val="clear" w:color="auto" w:fill="FFFFFF"/>
        </w:rPr>
        <w:t>Illinois Urbana-</w:t>
      </w:r>
      <w:proofErr w:type="spellStart"/>
      <w:r w:rsidRPr="00BF4236">
        <w:rPr>
          <w:rStyle w:val="nfasis"/>
          <w:rFonts w:ascii="Times New Roman" w:hAnsi="Times New Roman" w:cs="Times New Roman"/>
          <w:bCs/>
          <w:i w:val="0"/>
          <w:iCs w:val="0"/>
          <w:sz w:val="24"/>
          <w:szCs w:val="24"/>
          <w:shd w:val="clear" w:color="auto" w:fill="FFFFFF"/>
        </w:rPr>
        <w:t>Champain</w:t>
      </w:r>
      <w:proofErr w:type="spellEnd"/>
      <w:r w:rsidRPr="00BF4236">
        <w:rPr>
          <w:rFonts w:ascii="Times New Roman" w:hAnsi="Times New Roman" w:cs="Times New Roman"/>
          <w:sz w:val="24"/>
          <w:szCs w:val="24"/>
          <w:shd w:val="clear" w:color="auto" w:fill="FFFFFF"/>
        </w:rPr>
        <w:t xml:space="preserve">. </w:t>
      </w:r>
      <w:r w:rsidRPr="00BF4236">
        <w:rPr>
          <w:rStyle w:val="nfasis"/>
          <w:rFonts w:ascii="Times New Roman" w:hAnsi="Times New Roman" w:cs="Times New Roman"/>
          <w:bCs/>
          <w:i w:val="0"/>
          <w:iCs w:val="0"/>
          <w:sz w:val="24"/>
          <w:szCs w:val="24"/>
          <w:shd w:val="clear" w:color="auto" w:fill="FFFFFF"/>
        </w:rPr>
        <w:t>Illinois, Estados Unidos</w:t>
      </w:r>
      <w:r w:rsidRPr="00BF4236">
        <w:rPr>
          <w:sz w:val="24"/>
          <w:szCs w:val="24"/>
        </w:rPr>
        <w:t xml:space="preserve">. </w:t>
      </w:r>
      <w:r w:rsidRPr="00BF4236">
        <w:rPr>
          <w:rFonts w:ascii="Times New Roman" w:hAnsi="Times New Roman" w:cs="Times New Roman"/>
          <w:sz w:val="24"/>
          <w:szCs w:val="24"/>
        </w:rPr>
        <w:t>p. 242.</w:t>
      </w:r>
      <w:r w:rsidRPr="00BF4236">
        <w:rPr>
          <w:rFonts w:ascii="Times New Roman" w:hAnsi="Times New Roman" w:cs="Times New Roman"/>
        </w:rPr>
        <w:t xml:space="preserve"> </w:t>
      </w:r>
    </w:p>
    <w:p w:rsidR="00BF4236" w:rsidRPr="00BF4236" w:rsidRDefault="00BF4236" w:rsidP="0095332C">
      <w:pPr>
        <w:pStyle w:val="Prrafodelista"/>
        <w:tabs>
          <w:tab w:val="left" w:pos="440"/>
        </w:tabs>
        <w:autoSpaceDE w:val="0"/>
        <w:autoSpaceDN w:val="0"/>
        <w:adjustRightInd w:val="0"/>
        <w:spacing w:after="0" w:line="240" w:lineRule="auto"/>
        <w:ind w:left="1100"/>
        <w:jc w:val="both"/>
        <w:rPr>
          <w:rFonts w:ascii="Times New Roman" w:eastAsiaTheme="minorHAnsi" w:hAnsi="Times New Roman" w:cs="Times New Roman"/>
          <w:sz w:val="24"/>
          <w:szCs w:val="24"/>
          <w:lang w:eastAsia="en-US"/>
        </w:rPr>
      </w:pPr>
    </w:p>
    <w:p w:rsidR="00BF4236" w:rsidRPr="00BF4236" w:rsidRDefault="00BF4236" w:rsidP="0095332C">
      <w:pPr>
        <w:pStyle w:val="Prrafodelista"/>
        <w:numPr>
          <w:ilvl w:val="0"/>
          <w:numId w:val="28"/>
        </w:numPr>
        <w:tabs>
          <w:tab w:val="left" w:pos="440"/>
        </w:tabs>
        <w:autoSpaceDE w:val="0"/>
        <w:autoSpaceDN w:val="0"/>
        <w:adjustRightInd w:val="0"/>
        <w:spacing w:after="0" w:line="240" w:lineRule="auto"/>
        <w:ind w:left="1100" w:hanging="1100"/>
        <w:jc w:val="both"/>
        <w:rPr>
          <w:rFonts w:ascii="Times New Roman" w:eastAsiaTheme="minorHAnsi" w:hAnsi="Times New Roman" w:cs="Times New Roman"/>
          <w:sz w:val="24"/>
          <w:szCs w:val="24"/>
          <w:lang w:eastAsia="en-US"/>
        </w:rPr>
      </w:pPr>
      <w:r w:rsidRPr="00BF4236">
        <w:rPr>
          <w:rFonts w:ascii="Times New Roman" w:hAnsi="Times New Roman" w:cs="Times New Roman"/>
          <w:sz w:val="24"/>
          <w:szCs w:val="24"/>
        </w:rPr>
        <w:lastRenderedPageBreak/>
        <w:t xml:space="preserve">IPGRI. 2004. Descriptores para Maní. </w:t>
      </w:r>
      <w:r w:rsidRPr="00BF4236">
        <w:rPr>
          <w:rFonts w:ascii="Times New Roman" w:eastAsia="Times New Roman" w:hAnsi="Times New Roman" w:cs="Times New Roman"/>
          <w:sz w:val="24"/>
          <w:szCs w:val="24"/>
          <w:lang w:val="es-EC" w:eastAsia="es-EC"/>
        </w:rPr>
        <w:t xml:space="preserve">Instituto Internacional de Recursos Fitogenéticos. </w:t>
      </w:r>
      <w:r w:rsidRPr="00BF4236">
        <w:rPr>
          <w:rFonts w:ascii="Times New Roman" w:hAnsi="Times New Roman" w:cs="Times New Roman"/>
          <w:sz w:val="24"/>
          <w:szCs w:val="24"/>
        </w:rPr>
        <w:t xml:space="preserve">Roma, Italia y la Oficina Nacional de Recursos Fitogenéticos. Nueva Delhi, India. pp. 8, 12, 24. </w:t>
      </w:r>
    </w:p>
    <w:p w:rsidR="00BF4236" w:rsidRPr="00BF4236" w:rsidRDefault="00BF4236" w:rsidP="0095332C">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rPr>
      </w:pPr>
    </w:p>
    <w:p w:rsidR="00BF4236" w:rsidRPr="00BF4236" w:rsidRDefault="00BF4236" w:rsidP="0095332C">
      <w:pPr>
        <w:pStyle w:val="Prrafodelista"/>
        <w:numPr>
          <w:ilvl w:val="0"/>
          <w:numId w:val="28"/>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rPr>
      </w:pPr>
      <w:r w:rsidRPr="00BF4236">
        <w:rPr>
          <w:rFonts w:ascii="Times New Roman" w:hAnsi="Times New Roman" w:cs="Times New Roman"/>
          <w:sz w:val="24"/>
          <w:szCs w:val="24"/>
        </w:rPr>
        <w:t xml:space="preserve">IVANCOVICH, A. 2009. Enfermedades de soja: Diagnóstico y Manejo. Instituto Nacional de Tecnología Agropecuaria-INTA. Estación Experimental Agropecuaria Pergamino. Buenos Aires, Argentina. pp. 13, 14. </w:t>
      </w:r>
    </w:p>
    <w:p w:rsidR="00BF4236" w:rsidRPr="00BF4236" w:rsidRDefault="00BF4236" w:rsidP="0095332C">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rPr>
      </w:pPr>
    </w:p>
    <w:p w:rsidR="00BF4236" w:rsidRPr="00BF4236" w:rsidRDefault="00BF4236" w:rsidP="0095332C">
      <w:pPr>
        <w:pStyle w:val="Prrafodelista"/>
        <w:numPr>
          <w:ilvl w:val="0"/>
          <w:numId w:val="28"/>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rPr>
      </w:pPr>
      <w:r w:rsidRPr="00BF4236">
        <w:rPr>
          <w:rFonts w:ascii="Times New Roman" w:hAnsi="Times New Roman" w:cs="Times New Roman"/>
          <w:sz w:val="24"/>
          <w:szCs w:val="24"/>
        </w:rPr>
        <w:t>JIMÉNEZ, J. 2009. Descriptores varietales de avena (</w:t>
      </w:r>
      <w:r w:rsidRPr="00E86E47">
        <w:rPr>
          <w:rFonts w:ascii="Times New Roman" w:hAnsi="Times New Roman" w:cs="Times New Roman"/>
          <w:b/>
          <w:i/>
          <w:sz w:val="24"/>
          <w:szCs w:val="24"/>
          <w:u w:val="single"/>
        </w:rPr>
        <w:t>Avena</w:t>
      </w:r>
      <w:r w:rsidRPr="00BF4236">
        <w:rPr>
          <w:rFonts w:ascii="Times New Roman" w:hAnsi="Times New Roman" w:cs="Times New Roman"/>
          <w:sz w:val="24"/>
          <w:szCs w:val="24"/>
        </w:rPr>
        <w:t xml:space="preserve"> </w:t>
      </w:r>
      <w:proofErr w:type="spellStart"/>
      <w:r w:rsidRPr="00BF4236">
        <w:rPr>
          <w:rFonts w:ascii="Times New Roman" w:hAnsi="Times New Roman" w:cs="Times New Roman"/>
          <w:sz w:val="24"/>
          <w:szCs w:val="24"/>
        </w:rPr>
        <w:t>sp</w:t>
      </w:r>
      <w:proofErr w:type="spellEnd"/>
      <w:r w:rsidRPr="00BF4236">
        <w:rPr>
          <w:rFonts w:ascii="Times New Roman" w:hAnsi="Times New Roman" w:cs="Times New Roman"/>
          <w:sz w:val="24"/>
          <w:szCs w:val="24"/>
        </w:rPr>
        <w:t>.) cultivadas en México. Colegio de Postgraduados. Instituto de Enseñanza e Investigación en Ciencias Agrícolas Campus Montecillo. Postgrado de Recursos Genéticos y Productividad. Producción de semillas. Montecillo, México. p. 3.</w:t>
      </w:r>
    </w:p>
    <w:p w:rsidR="00BF4236" w:rsidRPr="00BF4236" w:rsidRDefault="00BF4236" w:rsidP="0095332C">
      <w:pPr>
        <w:tabs>
          <w:tab w:val="left" w:pos="426"/>
        </w:tabs>
        <w:autoSpaceDE w:val="0"/>
        <w:autoSpaceDN w:val="0"/>
        <w:adjustRightInd w:val="0"/>
        <w:spacing w:after="0" w:line="240" w:lineRule="auto"/>
        <w:jc w:val="both"/>
        <w:rPr>
          <w:rFonts w:ascii="Times New Roman" w:hAnsi="Times New Roman" w:cs="Times New Roman"/>
          <w:sz w:val="24"/>
          <w:szCs w:val="24"/>
        </w:rPr>
      </w:pPr>
    </w:p>
    <w:p w:rsidR="008B26EE" w:rsidRPr="008B26EE" w:rsidRDefault="00BF4236" w:rsidP="0095332C">
      <w:pPr>
        <w:pStyle w:val="Prrafodelista"/>
        <w:numPr>
          <w:ilvl w:val="0"/>
          <w:numId w:val="28"/>
        </w:numPr>
        <w:tabs>
          <w:tab w:val="left" w:pos="426"/>
        </w:tabs>
        <w:autoSpaceDE w:val="0"/>
        <w:autoSpaceDN w:val="0"/>
        <w:adjustRightInd w:val="0"/>
        <w:spacing w:after="0" w:line="240" w:lineRule="auto"/>
        <w:ind w:left="1100" w:hanging="1100"/>
        <w:jc w:val="both"/>
        <w:rPr>
          <w:rStyle w:val="Hipervnculo"/>
          <w:rFonts w:ascii="Times New Roman" w:eastAsiaTheme="minorHAnsi" w:hAnsi="Times New Roman" w:cs="Times New Roman"/>
          <w:color w:val="auto"/>
          <w:sz w:val="24"/>
          <w:szCs w:val="24"/>
          <w:u w:val="none"/>
          <w:lang w:eastAsia="en-US"/>
        </w:rPr>
      </w:pPr>
      <w:r w:rsidRPr="00BF4236">
        <w:rPr>
          <w:rFonts w:ascii="Times New Roman" w:hAnsi="Times New Roman" w:cs="Times New Roman"/>
          <w:sz w:val="24"/>
          <w:szCs w:val="24"/>
        </w:rPr>
        <w:t xml:space="preserve">LAICOS. 2015. Todo sobre la soya. Recuperado el 2 de septiembre del 2015. [En línea]. Disponible en: </w:t>
      </w:r>
      <w:hyperlink r:id="rId28" w:history="1">
        <w:r w:rsidRPr="00BF4236">
          <w:rPr>
            <w:rStyle w:val="Hipervnculo"/>
            <w:rFonts w:ascii="Times New Roman" w:hAnsi="Times New Roman" w:cs="Times New Roman"/>
            <w:color w:val="auto"/>
            <w:sz w:val="24"/>
            <w:szCs w:val="24"/>
            <w:u w:val="none"/>
          </w:rPr>
          <w:t>http://www.laicos.org/todosobrelasoya.html</w:t>
        </w:r>
      </w:hyperlink>
    </w:p>
    <w:p w:rsidR="008B26EE" w:rsidRPr="008B26EE" w:rsidRDefault="008B26EE" w:rsidP="0095332C">
      <w:pPr>
        <w:pStyle w:val="Prrafodelista"/>
        <w:spacing w:line="240" w:lineRule="auto"/>
        <w:rPr>
          <w:rFonts w:ascii="Times New Roman" w:hAnsi="Times New Roman" w:cs="Times New Roman"/>
          <w:color w:val="FF0000"/>
          <w:sz w:val="24"/>
          <w:szCs w:val="24"/>
        </w:rPr>
      </w:pPr>
    </w:p>
    <w:p w:rsidR="00BF4236" w:rsidRPr="008B26EE" w:rsidRDefault="00BF4236" w:rsidP="0095332C">
      <w:pPr>
        <w:pStyle w:val="Prrafodelista"/>
        <w:numPr>
          <w:ilvl w:val="0"/>
          <w:numId w:val="28"/>
        </w:numPr>
        <w:tabs>
          <w:tab w:val="left" w:pos="426"/>
        </w:tabs>
        <w:autoSpaceDE w:val="0"/>
        <w:autoSpaceDN w:val="0"/>
        <w:adjustRightInd w:val="0"/>
        <w:spacing w:after="0" w:line="240" w:lineRule="auto"/>
        <w:ind w:left="1100" w:hanging="1100"/>
        <w:jc w:val="both"/>
        <w:rPr>
          <w:rFonts w:ascii="Times New Roman" w:eastAsiaTheme="minorHAnsi" w:hAnsi="Times New Roman" w:cs="Times New Roman"/>
          <w:sz w:val="24"/>
          <w:szCs w:val="24"/>
          <w:lang w:eastAsia="en-US"/>
        </w:rPr>
      </w:pPr>
      <w:r w:rsidRPr="008B26EE">
        <w:rPr>
          <w:rFonts w:ascii="Times New Roman" w:hAnsi="Times New Roman" w:cs="Times New Roman"/>
          <w:color w:val="000000" w:themeColor="text1"/>
          <w:sz w:val="24"/>
          <w:szCs w:val="24"/>
        </w:rPr>
        <w:t>MONAR, C. 2016</w:t>
      </w:r>
      <w:r w:rsidR="008B26EE" w:rsidRPr="008B26EE">
        <w:rPr>
          <w:rFonts w:ascii="Times New Roman" w:hAnsi="Times New Roman" w:cs="Times New Roman"/>
          <w:color w:val="000000" w:themeColor="text1"/>
          <w:sz w:val="24"/>
          <w:szCs w:val="24"/>
        </w:rPr>
        <w:t>. Fijación Biológica de Nitrógeno (FBN). Entrevista personal. Investigador Universidad Estatal de Bolívar. Guaranda</w:t>
      </w:r>
      <w:r w:rsidR="008B26EE" w:rsidRPr="008B26EE">
        <w:rPr>
          <w:rFonts w:ascii="Times New Roman" w:hAnsi="Times New Roman" w:cs="Times New Roman"/>
          <w:sz w:val="24"/>
          <w:szCs w:val="24"/>
        </w:rPr>
        <w:t>, Ecuador</w:t>
      </w:r>
      <w:r w:rsidR="008B26EE">
        <w:rPr>
          <w:rFonts w:ascii="Times New Roman" w:hAnsi="Times New Roman" w:cs="Times New Roman"/>
          <w:sz w:val="24"/>
          <w:szCs w:val="24"/>
        </w:rPr>
        <w:t>.</w:t>
      </w:r>
    </w:p>
    <w:p w:rsidR="00BF4236" w:rsidRPr="00BF4236" w:rsidRDefault="00BF4236" w:rsidP="0095332C">
      <w:pPr>
        <w:pStyle w:val="Prrafodelista"/>
        <w:spacing w:line="240" w:lineRule="auto"/>
        <w:rPr>
          <w:rFonts w:ascii="Times New Roman" w:hAnsi="Times New Roman" w:cs="Times New Roman"/>
          <w:sz w:val="24"/>
          <w:szCs w:val="24"/>
        </w:rPr>
      </w:pPr>
    </w:p>
    <w:p w:rsidR="00BF4236" w:rsidRPr="00BF4236" w:rsidRDefault="00BF4236" w:rsidP="0095332C">
      <w:pPr>
        <w:pStyle w:val="Prrafodelista"/>
        <w:numPr>
          <w:ilvl w:val="0"/>
          <w:numId w:val="28"/>
        </w:numPr>
        <w:tabs>
          <w:tab w:val="left" w:pos="440"/>
        </w:tabs>
        <w:autoSpaceDE w:val="0"/>
        <w:autoSpaceDN w:val="0"/>
        <w:adjustRightInd w:val="0"/>
        <w:spacing w:after="0" w:line="240" w:lineRule="auto"/>
        <w:ind w:left="1100" w:hanging="1100"/>
        <w:jc w:val="both"/>
        <w:rPr>
          <w:rFonts w:ascii="Times New Roman" w:hAnsi="Times New Roman" w:cs="Times New Roman"/>
          <w:sz w:val="24"/>
          <w:szCs w:val="24"/>
        </w:rPr>
      </w:pPr>
      <w:r w:rsidRPr="00BF4236">
        <w:rPr>
          <w:rFonts w:ascii="Times New Roman" w:hAnsi="Times New Roman" w:cs="Times New Roman"/>
          <w:sz w:val="24"/>
          <w:szCs w:val="24"/>
        </w:rPr>
        <w:t xml:space="preserve">MONAR, C. 2015. Informe Anual de Actividades. Programa de Investigación y Producción de Semillas. UEB. Guaranda, Ecuador. p. 20. </w:t>
      </w:r>
    </w:p>
    <w:p w:rsidR="00BF4236" w:rsidRPr="00BF4236" w:rsidRDefault="00BF4236" w:rsidP="0095332C">
      <w:pPr>
        <w:pStyle w:val="Prrafodelista"/>
        <w:tabs>
          <w:tab w:val="left" w:pos="440"/>
        </w:tabs>
        <w:autoSpaceDE w:val="0"/>
        <w:autoSpaceDN w:val="0"/>
        <w:adjustRightInd w:val="0"/>
        <w:spacing w:after="0" w:line="240" w:lineRule="auto"/>
        <w:ind w:left="1100"/>
        <w:jc w:val="both"/>
        <w:rPr>
          <w:rFonts w:ascii="Times New Roman" w:hAnsi="Times New Roman" w:cs="Times New Roman"/>
          <w:sz w:val="24"/>
          <w:szCs w:val="24"/>
        </w:rPr>
      </w:pPr>
    </w:p>
    <w:p w:rsidR="00BF4236" w:rsidRPr="00BF4236" w:rsidRDefault="00BF4236" w:rsidP="0095332C">
      <w:pPr>
        <w:pStyle w:val="Prrafodelista"/>
        <w:numPr>
          <w:ilvl w:val="0"/>
          <w:numId w:val="28"/>
        </w:numPr>
        <w:tabs>
          <w:tab w:val="left" w:pos="440"/>
        </w:tabs>
        <w:autoSpaceDE w:val="0"/>
        <w:autoSpaceDN w:val="0"/>
        <w:adjustRightInd w:val="0"/>
        <w:spacing w:after="0" w:line="240" w:lineRule="auto"/>
        <w:ind w:left="1100" w:hanging="1100"/>
        <w:jc w:val="both"/>
        <w:rPr>
          <w:rFonts w:ascii="Times New Roman" w:hAnsi="Times New Roman" w:cs="Times New Roman"/>
          <w:sz w:val="24"/>
          <w:szCs w:val="24"/>
        </w:rPr>
      </w:pPr>
      <w:r w:rsidRPr="00BF4236">
        <w:rPr>
          <w:rFonts w:ascii="Times New Roman" w:hAnsi="Times New Roman" w:cs="Times New Roman"/>
          <w:sz w:val="24"/>
          <w:szCs w:val="24"/>
        </w:rPr>
        <w:t>MONAR, C. 2010. Diseño Experimental, Universidad Estatal de Bolívar. Guaranda, Ecuador. p.24.</w:t>
      </w:r>
    </w:p>
    <w:p w:rsidR="00BF4236" w:rsidRPr="00BF4236" w:rsidRDefault="00BF4236" w:rsidP="0095332C">
      <w:pPr>
        <w:pStyle w:val="Prrafodelista"/>
        <w:spacing w:after="0" w:line="240" w:lineRule="auto"/>
        <w:rPr>
          <w:rFonts w:ascii="Times New Roman" w:hAnsi="Times New Roman" w:cs="Times New Roman"/>
          <w:sz w:val="24"/>
          <w:szCs w:val="24"/>
        </w:rPr>
      </w:pPr>
    </w:p>
    <w:p w:rsidR="00BF4236" w:rsidRPr="00BF4236" w:rsidRDefault="00BF4236" w:rsidP="0095332C">
      <w:pPr>
        <w:pStyle w:val="Prrafodelista"/>
        <w:numPr>
          <w:ilvl w:val="0"/>
          <w:numId w:val="28"/>
        </w:numPr>
        <w:tabs>
          <w:tab w:val="left" w:pos="440"/>
        </w:tabs>
        <w:autoSpaceDE w:val="0"/>
        <w:autoSpaceDN w:val="0"/>
        <w:adjustRightInd w:val="0"/>
        <w:spacing w:after="0" w:line="240" w:lineRule="auto"/>
        <w:ind w:left="1100" w:hanging="1100"/>
        <w:jc w:val="both"/>
        <w:rPr>
          <w:rFonts w:ascii="Times New Roman" w:hAnsi="Times New Roman" w:cs="Times New Roman"/>
          <w:sz w:val="24"/>
          <w:szCs w:val="24"/>
        </w:rPr>
      </w:pPr>
      <w:r w:rsidRPr="00BF4236">
        <w:rPr>
          <w:rFonts w:ascii="Times New Roman" w:hAnsi="Times New Roman" w:cs="Times New Roman"/>
          <w:sz w:val="24"/>
          <w:szCs w:val="24"/>
        </w:rPr>
        <w:t>NAVARRO, J.; RIVERA, V. 2006. Manual de Difusión Técnica de Soya. FUNDACRUZ. Santacruz, Bolivia. p. 86.</w:t>
      </w:r>
    </w:p>
    <w:p w:rsidR="00BF4236" w:rsidRPr="00BF4236" w:rsidRDefault="00BF4236" w:rsidP="0095332C">
      <w:pPr>
        <w:tabs>
          <w:tab w:val="left" w:pos="426"/>
        </w:tabs>
        <w:spacing w:after="0" w:line="240" w:lineRule="auto"/>
        <w:jc w:val="both"/>
        <w:rPr>
          <w:rFonts w:ascii="Times New Roman" w:hAnsi="Times New Roman" w:cs="Times New Roman"/>
          <w:sz w:val="24"/>
          <w:szCs w:val="24"/>
        </w:rPr>
      </w:pPr>
    </w:p>
    <w:p w:rsidR="00BF4236" w:rsidRPr="00BF4236" w:rsidRDefault="00BF4236" w:rsidP="0095332C">
      <w:pPr>
        <w:pStyle w:val="Prrafodelista"/>
        <w:numPr>
          <w:ilvl w:val="0"/>
          <w:numId w:val="28"/>
        </w:numPr>
        <w:tabs>
          <w:tab w:val="left" w:pos="440"/>
        </w:tabs>
        <w:autoSpaceDE w:val="0"/>
        <w:autoSpaceDN w:val="0"/>
        <w:adjustRightInd w:val="0"/>
        <w:spacing w:after="0" w:line="240" w:lineRule="auto"/>
        <w:ind w:left="1070" w:hanging="1100"/>
        <w:jc w:val="both"/>
        <w:rPr>
          <w:rFonts w:ascii="Times New Roman" w:hAnsi="Times New Roman" w:cs="Times New Roman"/>
          <w:sz w:val="24"/>
          <w:szCs w:val="24"/>
        </w:rPr>
      </w:pPr>
      <w:r w:rsidRPr="00BF4236">
        <w:rPr>
          <w:rFonts w:ascii="Times New Roman" w:hAnsi="Times New Roman" w:cs="Times New Roman"/>
          <w:sz w:val="24"/>
          <w:szCs w:val="24"/>
        </w:rPr>
        <w:t xml:space="preserve">OLEAGINOSAS. 2012. </w:t>
      </w:r>
      <w:r w:rsidRPr="00BF4236">
        <w:rPr>
          <w:rFonts w:ascii="Times New Roman" w:hAnsi="Times New Roman" w:cs="Times New Roman"/>
          <w:bCs/>
          <w:sz w:val="24"/>
          <w:szCs w:val="24"/>
        </w:rPr>
        <w:t xml:space="preserve">Nuevas tecnologías de soya GM en el mundo. </w:t>
      </w:r>
      <w:r w:rsidRPr="00BF4236">
        <w:rPr>
          <w:rFonts w:ascii="Times New Roman" w:hAnsi="Times New Roman" w:cs="Times New Roman"/>
          <w:sz w:val="24"/>
          <w:szCs w:val="24"/>
          <w:shd w:val="clear" w:color="auto" w:fill="FFFFFF"/>
        </w:rPr>
        <w:t xml:space="preserve">Biotecnología agrícola y soya GM. </w:t>
      </w:r>
      <w:r w:rsidRPr="00BF4236">
        <w:rPr>
          <w:rFonts w:ascii="Times New Roman" w:hAnsi="Times New Roman" w:cs="Times New Roman"/>
          <w:sz w:val="24"/>
          <w:szCs w:val="24"/>
        </w:rPr>
        <w:t xml:space="preserve">Recuperado el 15 de noviembre del 2015. Recuperado el 27 de septiembre del 2015. [En línea]. Disponible en: </w:t>
      </w:r>
      <w:hyperlink r:id="rId29" w:history="1">
        <w:r w:rsidRPr="00BF4236">
          <w:rPr>
            <w:rStyle w:val="Hipervnculo"/>
            <w:rFonts w:ascii="Times New Roman" w:hAnsi="Times New Roman" w:cs="Times New Roman"/>
            <w:color w:val="auto"/>
            <w:sz w:val="24"/>
            <w:szCs w:val="24"/>
            <w:u w:val="none"/>
          </w:rPr>
          <w:t>http://www.oleaginosas.org/cat_146.shtml</w:t>
        </w:r>
      </w:hyperlink>
    </w:p>
    <w:p w:rsidR="00BF4236" w:rsidRPr="00BF4236" w:rsidRDefault="00BF4236" w:rsidP="0095332C">
      <w:pPr>
        <w:pStyle w:val="Prrafodelista"/>
        <w:tabs>
          <w:tab w:val="left" w:pos="440"/>
        </w:tabs>
        <w:autoSpaceDE w:val="0"/>
        <w:autoSpaceDN w:val="0"/>
        <w:adjustRightInd w:val="0"/>
        <w:spacing w:after="0" w:line="240" w:lineRule="auto"/>
        <w:ind w:left="1100"/>
        <w:jc w:val="both"/>
        <w:rPr>
          <w:rFonts w:ascii="Times New Roman" w:hAnsi="Times New Roman" w:cs="Times New Roman"/>
          <w:sz w:val="24"/>
          <w:szCs w:val="24"/>
        </w:rPr>
      </w:pPr>
    </w:p>
    <w:p w:rsidR="00BF4236" w:rsidRPr="00BF4236" w:rsidRDefault="00BF4236" w:rsidP="0095332C">
      <w:pPr>
        <w:pStyle w:val="Prrafodelista"/>
        <w:numPr>
          <w:ilvl w:val="0"/>
          <w:numId w:val="28"/>
        </w:numPr>
        <w:tabs>
          <w:tab w:val="left" w:pos="440"/>
        </w:tabs>
        <w:autoSpaceDE w:val="0"/>
        <w:autoSpaceDN w:val="0"/>
        <w:adjustRightInd w:val="0"/>
        <w:spacing w:after="0" w:line="240" w:lineRule="auto"/>
        <w:ind w:left="1100" w:hanging="1100"/>
        <w:jc w:val="both"/>
        <w:rPr>
          <w:rStyle w:val="Hipervnculo"/>
          <w:rFonts w:ascii="Times New Roman" w:hAnsi="Times New Roman" w:cs="Times New Roman"/>
          <w:color w:val="auto"/>
          <w:sz w:val="24"/>
          <w:szCs w:val="24"/>
          <w:u w:val="none"/>
        </w:rPr>
      </w:pPr>
      <w:r w:rsidRPr="00BF4236">
        <w:rPr>
          <w:rFonts w:ascii="Times New Roman" w:hAnsi="Times New Roman" w:cs="Times New Roman"/>
          <w:sz w:val="24"/>
          <w:szCs w:val="24"/>
        </w:rPr>
        <w:t xml:space="preserve">OLIVEROS, M.; MILLÁN, A.; VILLAROEL, D. 2001. Recomendaciones para el cultivo de soya en condiciones de sabana. FONAIAP-Centro de Investigaciones Agropecuarias del Estado Monagas. Recuperado el 22 de octubre del 2015. [En línea]. Disponible en:  </w:t>
      </w:r>
      <w:hyperlink r:id="rId30" w:history="1">
        <w:r w:rsidRPr="00BF4236">
          <w:rPr>
            <w:rStyle w:val="Hipervnculo"/>
            <w:rFonts w:ascii="Times New Roman" w:hAnsi="Times New Roman" w:cs="Times New Roman"/>
            <w:color w:val="auto"/>
            <w:sz w:val="24"/>
            <w:szCs w:val="24"/>
            <w:u w:val="none"/>
          </w:rPr>
          <w:t>http://biblioteca.agronet.gov.co:8080/jspui/handle/123456789/964</w:t>
        </w:r>
      </w:hyperlink>
    </w:p>
    <w:p w:rsidR="00BF4236" w:rsidRPr="00BF4236" w:rsidRDefault="00BF4236" w:rsidP="0095332C">
      <w:pPr>
        <w:pStyle w:val="Prrafodelista"/>
        <w:spacing w:line="240" w:lineRule="auto"/>
        <w:rPr>
          <w:rFonts w:ascii="Times New Roman" w:hAnsi="Times New Roman" w:cs="Times New Roman"/>
          <w:sz w:val="24"/>
          <w:szCs w:val="24"/>
        </w:rPr>
      </w:pPr>
    </w:p>
    <w:p w:rsidR="00BF4236" w:rsidRPr="00BF4236" w:rsidRDefault="00BF4236" w:rsidP="0095332C">
      <w:pPr>
        <w:pStyle w:val="Prrafodelista"/>
        <w:numPr>
          <w:ilvl w:val="0"/>
          <w:numId w:val="28"/>
        </w:numPr>
        <w:tabs>
          <w:tab w:val="left" w:pos="440"/>
        </w:tabs>
        <w:autoSpaceDE w:val="0"/>
        <w:autoSpaceDN w:val="0"/>
        <w:adjustRightInd w:val="0"/>
        <w:spacing w:after="0" w:line="240" w:lineRule="auto"/>
        <w:ind w:left="1100" w:hanging="1100"/>
        <w:jc w:val="both"/>
        <w:rPr>
          <w:rFonts w:ascii="Times New Roman" w:hAnsi="Times New Roman" w:cs="Times New Roman"/>
          <w:sz w:val="24"/>
          <w:szCs w:val="24"/>
        </w:rPr>
      </w:pPr>
      <w:r w:rsidRPr="00BF4236">
        <w:rPr>
          <w:rFonts w:ascii="Times New Roman" w:hAnsi="Times New Roman" w:cs="Times New Roman"/>
          <w:sz w:val="24"/>
          <w:szCs w:val="24"/>
        </w:rPr>
        <w:t>PAUCAR, L. 2015. Determinación de tamaño y calidad en granos y semillas. Recuperado el 10 de mayo del 2016. [En línea] Disponible en: http://biblioteca.uns.edu.pe/saladocentes/archivoz/curzoz/guia_de_praticas_granos_y_semillas_2015pdf</w:t>
      </w:r>
    </w:p>
    <w:p w:rsidR="00E86E47" w:rsidRDefault="00E86E47" w:rsidP="0095332C">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rPr>
      </w:pPr>
    </w:p>
    <w:p w:rsidR="00E86E47" w:rsidRDefault="00E86E47" w:rsidP="0095332C">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rPr>
      </w:pPr>
    </w:p>
    <w:p w:rsidR="00BF4236" w:rsidRPr="00BF4236" w:rsidRDefault="00BF4236" w:rsidP="0095332C">
      <w:pPr>
        <w:pStyle w:val="Prrafodelista"/>
        <w:numPr>
          <w:ilvl w:val="0"/>
          <w:numId w:val="28"/>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rPr>
      </w:pPr>
      <w:r w:rsidRPr="00BF4236">
        <w:rPr>
          <w:rFonts w:ascii="Times New Roman" w:hAnsi="Times New Roman" w:cs="Times New Roman"/>
          <w:sz w:val="24"/>
          <w:szCs w:val="24"/>
        </w:rPr>
        <w:lastRenderedPageBreak/>
        <w:t xml:space="preserve">PDOT, URDANETA. 2012. Plan de Desarrollo y Ordenamiento Territorial del cantón Urdaneta. Mancomunidad de Municipalidades para manejo sustentable del Humedal Abras de Mantequilla. Los Ríos, Ecuador, Recuperado el 10 de septiembre del 2015. [En línea]. Disponible en: </w:t>
      </w:r>
      <w:hyperlink r:id="rId31" w:history="1">
        <w:r w:rsidRPr="00BF4236">
          <w:rPr>
            <w:rStyle w:val="Hipervnculo"/>
            <w:rFonts w:ascii="Times New Roman" w:hAnsi="Times New Roman" w:cs="Times New Roman"/>
            <w:color w:val="auto"/>
            <w:sz w:val="24"/>
            <w:szCs w:val="24"/>
            <w:u w:val="none"/>
          </w:rPr>
          <w:t>file:///C:/Users/SLX/Downloads/PDOT%20URDANETA%20VERSION%20FINAL.pdf</w:t>
        </w:r>
      </w:hyperlink>
    </w:p>
    <w:p w:rsidR="00BF4236" w:rsidRPr="00BF4236" w:rsidRDefault="00BF4236" w:rsidP="0095332C">
      <w:pPr>
        <w:pStyle w:val="Prrafodelista"/>
        <w:spacing w:after="0" w:line="240" w:lineRule="auto"/>
        <w:rPr>
          <w:rFonts w:ascii="Times New Roman" w:eastAsiaTheme="minorHAnsi" w:hAnsi="Times New Roman" w:cs="Times New Roman"/>
          <w:bCs/>
          <w:sz w:val="24"/>
          <w:szCs w:val="24"/>
          <w:lang w:val="es-EC" w:eastAsia="en-US"/>
        </w:rPr>
      </w:pPr>
    </w:p>
    <w:p w:rsidR="00BF4236" w:rsidRPr="00BF4236" w:rsidRDefault="00BF4236" w:rsidP="0095332C">
      <w:pPr>
        <w:pStyle w:val="Prrafodelista"/>
        <w:numPr>
          <w:ilvl w:val="0"/>
          <w:numId w:val="28"/>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rPr>
      </w:pPr>
      <w:r w:rsidRPr="00BF4236">
        <w:rPr>
          <w:rFonts w:ascii="Times New Roman" w:eastAsiaTheme="minorHAnsi" w:hAnsi="Times New Roman" w:cs="Times New Roman"/>
          <w:bCs/>
          <w:sz w:val="24"/>
          <w:szCs w:val="24"/>
          <w:lang w:val="es-EC" w:eastAsia="en-US"/>
        </w:rPr>
        <w:t xml:space="preserve">PLOPER, D. 2010. Mancha Ojo de Rana: ¿La tos convulsa de la soja? </w:t>
      </w:r>
      <w:r w:rsidRPr="00BF4236">
        <w:rPr>
          <w:rFonts w:ascii="Times New Roman" w:hAnsi="Times New Roman" w:cs="Times New Roman"/>
          <w:sz w:val="24"/>
          <w:szCs w:val="24"/>
        </w:rPr>
        <w:t xml:space="preserve">Soja. Cuadernillo Clásico N° 159. Agosto. Buenos Aires, Argentina, p. 5. Recuperado el 3 de noviembre del 2015. [En línea]. Disponible en: http://www.agromercado.com.ar/pdfs/070_soja_02.pdf </w:t>
      </w:r>
    </w:p>
    <w:p w:rsidR="00BF4236" w:rsidRPr="00BF4236" w:rsidRDefault="00BF4236" w:rsidP="0095332C">
      <w:pPr>
        <w:pStyle w:val="Prrafodelista"/>
        <w:spacing w:after="0" w:line="240" w:lineRule="auto"/>
        <w:rPr>
          <w:rFonts w:ascii="Times New Roman" w:hAnsi="Times New Roman" w:cs="Times New Roman"/>
          <w:sz w:val="24"/>
          <w:szCs w:val="24"/>
        </w:rPr>
      </w:pPr>
    </w:p>
    <w:p w:rsidR="00BF4236" w:rsidRPr="00BF4236" w:rsidRDefault="00BF4236" w:rsidP="0095332C">
      <w:pPr>
        <w:pStyle w:val="Prrafodelista"/>
        <w:numPr>
          <w:ilvl w:val="0"/>
          <w:numId w:val="28"/>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rPr>
      </w:pPr>
      <w:r w:rsidRPr="00BF4236">
        <w:rPr>
          <w:rFonts w:ascii="Times New Roman" w:hAnsi="Times New Roman" w:cs="Times New Roman"/>
          <w:sz w:val="24"/>
          <w:szCs w:val="24"/>
        </w:rPr>
        <w:t xml:space="preserve">RICHIE, S; HANWAY, J; HARVEY, E; BENSON, O. 2003. Como se desarrolla una planta de soja. Reporte especial W 53. Traducido por </w:t>
      </w:r>
      <w:proofErr w:type="spellStart"/>
      <w:r w:rsidRPr="00BF4236">
        <w:rPr>
          <w:rFonts w:ascii="Times New Roman" w:hAnsi="Times New Roman" w:cs="Times New Roman"/>
          <w:sz w:val="24"/>
          <w:szCs w:val="24"/>
        </w:rPr>
        <w:t>Baiyori</w:t>
      </w:r>
      <w:proofErr w:type="spellEnd"/>
      <w:r w:rsidRPr="00BF4236">
        <w:rPr>
          <w:rFonts w:ascii="Times New Roman" w:hAnsi="Times New Roman" w:cs="Times New Roman"/>
          <w:sz w:val="24"/>
          <w:szCs w:val="24"/>
        </w:rPr>
        <w:t xml:space="preserve"> H. Universidad de Ciencias y Tecnología del estado de </w:t>
      </w:r>
      <w:proofErr w:type="spellStart"/>
      <w:r w:rsidRPr="00BF4236">
        <w:rPr>
          <w:rFonts w:ascii="Times New Roman" w:hAnsi="Times New Roman" w:cs="Times New Roman"/>
          <w:sz w:val="24"/>
          <w:szCs w:val="24"/>
        </w:rPr>
        <w:t>lowa</w:t>
      </w:r>
      <w:proofErr w:type="spellEnd"/>
      <w:r w:rsidRPr="00BF4236">
        <w:rPr>
          <w:rFonts w:ascii="Times New Roman" w:hAnsi="Times New Roman" w:cs="Times New Roman"/>
          <w:sz w:val="24"/>
          <w:szCs w:val="24"/>
        </w:rPr>
        <w:t>. [En línea]. Disponible en: file:///C:/Users/Usuario/Downloads/63-244-1-PB.pdf</w:t>
      </w:r>
    </w:p>
    <w:p w:rsidR="00BF4236" w:rsidRPr="00BF4236" w:rsidRDefault="00BF4236" w:rsidP="0095332C">
      <w:pPr>
        <w:pStyle w:val="Prrafodelista"/>
        <w:spacing w:after="0" w:line="240" w:lineRule="auto"/>
        <w:rPr>
          <w:rFonts w:ascii="Times New Roman" w:eastAsiaTheme="minorHAnsi" w:hAnsi="Times New Roman" w:cs="Times New Roman"/>
          <w:bCs/>
          <w:sz w:val="24"/>
          <w:szCs w:val="24"/>
          <w:lang w:val="es-EC" w:eastAsia="en-US"/>
        </w:rPr>
      </w:pPr>
    </w:p>
    <w:p w:rsidR="00BF4236" w:rsidRPr="00BF4236" w:rsidRDefault="00BF4236" w:rsidP="0095332C">
      <w:pPr>
        <w:pStyle w:val="Prrafodelista"/>
        <w:numPr>
          <w:ilvl w:val="0"/>
          <w:numId w:val="28"/>
        </w:numPr>
        <w:tabs>
          <w:tab w:val="left" w:pos="440"/>
        </w:tabs>
        <w:autoSpaceDE w:val="0"/>
        <w:autoSpaceDN w:val="0"/>
        <w:adjustRightInd w:val="0"/>
        <w:spacing w:after="0" w:line="240" w:lineRule="auto"/>
        <w:ind w:left="1100" w:hanging="1100"/>
        <w:jc w:val="both"/>
        <w:rPr>
          <w:rFonts w:ascii="Times New Roman" w:hAnsi="Times New Roman" w:cs="Times New Roman"/>
          <w:sz w:val="24"/>
          <w:szCs w:val="24"/>
        </w:rPr>
      </w:pPr>
      <w:r w:rsidRPr="00BF4236">
        <w:rPr>
          <w:rFonts w:ascii="Times New Roman" w:eastAsiaTheme="minorHAnsi" w:hAnsi="Times New Roman" w:cs="Times New Roman"/>
          <w:bCs/>
          <w:sz w:val="24"/>
          <w:szCs w:val="24"/>
          <w:lang w:val="es-EC" w:eastAsia="en-US"/>
        </w:rPr>
        <w:t xml:space="preserve">RIDNER, E. 2006. Soja, propiedades nutricionales y su impacto en la salud. </w:t>
      </w:r>
      <w:r w:rsidRPr="00BF4236">
        <w:rPr>
          <w:rFonts w:ascii="Times New Roman" w:eastAsiaTheme="minorHAnsi" w:hAnsi="Times New Roman" w:cs="Times New Roman"/>
          <w:sz w:val="24"/>
          <w:szCs w:val="24"/>
          <w:lang w:val="es-EC" w:eastAsia="en-US"/>
        </w:rPr>
        <w:t>1ra. edición. Buenos Aires. Grupo Q S.A. Sociedad Argentina de Nutrición. Buenos Aires, Argentina. p. 8.</w:t>
      </w:r>
    </w:p>
    <w:p w:rsidR="00BF4236" w:rsidRPr="00BF4236" w:rsidRDefault="00BF4236" w:rsidP="0095332C">
      <w:pPr>
        <w:pStyle w:val="Prrafodelista"/>
        <w:tabs>
          <w:tab w:val="left" w:pos="440"/>
        </w:tabs>
        <w:autoSpaceDE w:val="0"/>
        <w:autoSpaceDN w:val="0"/>
        <w:adjustRightInd w:val="0"/>
        <w:spacing w:after="0" w:line="240" w:lineRule="auto"/>
        <w:ind w:left="1100"/>
        <w:jc w:val="both"/>
        <w:rPr>
          <w:rFonts w:ascii="Times New Roman" w:hAnsi="Times New Roman" w:cs="Times New Roman"/>
          <w:sz w:val="24"/>
          <w:szCs w:val="24"/>
        </w:rPr>
      </w:pPr>
    </w:p>
    <w:p w:rsidR="00BF4236" w:rsidRPr="00BF4236" w:rsidRDefault="00BF4236" w:rsidP="0095332C">
      <w:pPr>
        <w:pStyle w:val="Prrafodelista"/>
        <w:numPr>
          <w:ilvl w:val="0"/>
          <w:numId w:val="28"/>
        </w:numPr>
        <w:tabs>
          <w:tab w:val="left" w:pos="440"/>
        </w:tabs>
        <w:autoSpaceDE w:val="0"/>
        <w:autoSpaceDN w:val="0"/>
        <w:adjustRightInd w:val="0"/>
        <w:spacing w:after="0" w:line="240" w:lineRule="auto"/>
        <w:ind w:left="1100" w:hanging="1100"/>
        <w:jc w:val="both"/>
        <w:rPr>
          <w:rFonts w:ascii="Times New Roman" w:hAnsi="Times New Roman" w:cs="Times New Roman"/>
          <w:sz w:val="24"/>
          <w:szCs w:val="24"/>
        </w:rPr>
      </w:pPr>
      <w:r w:rsidRPr="00BF4236">
        <w:rPr>
          <w:rFonts w:ascii="Times New Roman" w:hAnsi="Times New Roman" w:cs="Times New Roman"/>
          <w:sz w:val="24"/>
          <w:szCs w:val="24"/>
        </w:rPr>
        <w:t>RIVERA, G. 2007. Resistencia genética a enfermedades. Conceptos Introductorios a la Fitopatología. Editorial Universidad Estatal a Distancia. San José, Costa Rica. p. 222.</w:t>
      </w:r>
    </w:p>
    <w:p w:rsidR="00BF4236" w:rsidRPr="00BF4236" w:rsidRDefault="00BF4236" w:rsidP="0095332C">
      <w:pPr>
        <w:pStyle w:val="Prrafodelista"/>
        <w:tabs>
          <w:tab w:val="left" w:pos="440"/>
        </w:tabs>
        <w:autoSpaceDE w:val="0"/>
        <w:autoSpaceDN w:val="0"/>
        <w:adjustRightInd w:val="0"/>
        <w:spacing w:after="0" w:line="240" w:lineRule="auto"/>
        <w:ind w:left="1100"/>
        <w:jc w:val="both"/>
        <w:rPr>
          <w:rFonts w:ascii="Times New Roman" w:hAnsi="Times New Roman" w:cs="Times New Roman"/>
          <w:sz w:val="24"/>
          <w:szCs w:val="24"/>
        </w:rPr>
      </w:pPr>
    </w:p>
    <w:p w:rsidR="00BF4236" w:rsidRPr="00BF4236" w:rsidRDefault="00BF4236" w:rsidP="0095332C">
      <w:pPr>
        <w:pStyle w:val="Prrafodelista"/>
        <w:numPr>
          <w:ilvl w:val="0"/>
          <w:numId w:val="28"/>
        </w:numPr>
        <w:tabs>
          <w:tab w:val="left" w:pos="440"/>
        </w:tabs>
        <w:autoSpaceDE w:val="0"/>
        <w:autoSpaceDN w:val="0"/>
        <w:adjustRightInd w:val="0"/>
        <w:spacing w:after="0" w:line="240" w:lineRule="auto"/>
        <w:ind w:left="1100" w:hanging="1100"/>
        <w:jc w:val="both"/>
        <w:rPr>
          <w:rFonts w:ascii="Times New Roman" w:hAnsi="Times New Roman" w:cs="Times New Roman"/>
          <w:sz w:val="24"/>
          <w:szCs w:val="24"/>
        </w:rPr>
      </w:pPr>
      <w:r w:rsidRPr="00BF4236">
        <w:rPr>
          <w:rFonts w:ascii="Times New Roman" w:hAnsi="Times New Roman" w:cs="Times New Roman"/>
          <w:bCs/>
          <w:sz w:val="24"/>
          <w:szCs w:val="24"/>
        </w:rPr>
        <w:t xml:space="preserve">ROCHA, P. 2013. </w:t>
      </w:r>
      <w:r w:rsidRPr="00BF4236">
        <w:rPr>
          <w:rFonts w:ascii="Times New Roman" w:eastAsiaTheme="minorHAnsi" w:hAnsi="Times New Roman" w:cs="Times New Roman"/>
          <w:sz w:val="24"/>
          <w:szCs w:val="24"/>
          <w:lang w:val="es-EC" w:eastAsia="en-US"/>
        </w:rPr>
        <w:t xml:space="preserve">El Cultivo de Soya: Seminario “La soya socialmente responsable y deliciosamente sostenible”. </w:t>
      </w:r>
      <w:r w:rsidRPr="00BF4236">
        <w:rPr>
          <w:rFonts w:ascii="Times New Roman" w:hAnsi="Times New Roman" w:cs="Times New Roman"/>
          <w:bCs/>
          <w:sz w:val="24"/>
          <w:szCs w:val="24"/>
        </w:rPr>
        <w:t xml:space="preserve">Instituto Interamericano de Cooperación para la Agricultura-IICA.  </w:t>
      </w:r>
      <w:r w:rsidRPr="00BF4236">
        <w:rPr>
          <w:rFonts w:ascii="Times New Roman" w:eastAsiaTheme="minorHAnsi" w:hAnsi="Times New Roman" w:cs="Times New Roman"/>
          <w:sz w:val="24"/>
          <w:szCs w:val="24"/>
          <w:lang w:val="es-EC" w:eastAsia="en-US"/>
        </w:rPr>
        <w:t>Bogotá, Colombia. p. 10.</w:t>
      </w:r>
    </w:p>
    <w:p w:rsidR="00BF4236" w:rsidRPr="00BF4236" w:rsidRDefault="00BF4236" w:rsidP="0095332C">
      <w:pPr>
        <w:pStyle w:val="Prrafodelista"/>
        <w:tabs>
          <w:tab w:val="left" w:pos="440"/>
        </w:tabs>
        <w:autoSpaceDE w:val="0"/>
        <w:autoSpaceDN w:val="0"/>
        <w:adjustRightInd w:val="0"/>
        <w:spacing w:after="0" w:line="240" w:lineRule="auto"/>
        <w:ind w:left="1100"/>
        <w:jc w:val="both"/>
        <w:rPr>
          <w:rFonts w:ascii="Times New Roman" w:hAnsi="Times New Roman" w:cs="Times New Roman"/>
          <w:sz w:val="24"/>
          <w:szCs w:val="24"/>
        </w:rPr>
      </w:pPr>
    </w:p>
    <w:p w:rsidR="00BF4236" w:rsidRPr="00BF4236" w:rsidRDefault="00BF4236" w:rsidP="0095332C">
      <w:pPr>
        <w:pStyle w:val="Prrafodelista"/>
        <w:numPr>
          <w:ilvl w:val="0"/>
          <w:numId w:val="28"/>
        </w:numPr>
        <w:tabs>
          <w:tab w:val="left" w:pos="440"/>
        </w:tabs>
        <w:autoSpaceDE w:val="0"/>
        <w:autoSpaceDN w:val="0"/>
        <w:adjustRightInd w:val="0"/>
        <w:spacing w:after="0" w:line="240" w:lineRule="auto"/>
        <w:ind w:left="1100" w:hanging="1100"/>
        <w:jc w:val="both"/>
        <w:rPr>
          <w:rFonts w:ascii="Times New Roman" w:hAnsi="Times New Roman" w:cs="Times New Roman"/>
          <w:sz w:val="24"/>
          <w:szCs w:val="24"/>
        </w:rPr>
      </w:pPr>
      <w:r w:rsidRPr="00BF4236">
        <w:rPr>
          <w:rFonts w:ascii="Times New Roman" w:hAnsi="Times New Roman" w:cs="Times New Roman"/>
          <w:sz w:val="24"/>
          <w:szCs w:val="24"/>
        </w:rPr>
        <w:t xml:space="preserve">ROMÁN, P. 2007. Fenología de la soya. Manual de Difusión Técnica de Soya. Fundación de Desarrollo Agrícola Santa Cruz-FUNDACRUZ. Santacruz, Bolivia. pp. 105, 106. </w:t>
      </w:r>
    </w:p>
    <w:p w:rsidR="00BF4236" w:rsidRPr="00BF4236" w:rsidRDefault="00BF4236" w:rsidP="0095332C">
      <w:pPr>
        <w:pStyle w:val="Prrafodelista"/>
        <w:spacing w:line="240" w:lineRule="auto"/>
        <w:rPr>
          <w:rFonts w:ascii="Times New Roman" w:hAnsi="Times New Roman" w:cs="Times New Roman"/>
          <w:sz w:val="24"/>
          <w:szCs w:val="24"/>
        </w:rPr>
      </w:pPr>
    </w:p>
    <w:p w:rsidR="00BF4236" w:rsidRPr="00BF4236" w:rsidRDefault="00BF4236" w:rsidP="0095332C">
      <w:pPr>
        <w:pStyle w:val="Prrafodelista"/>
        <w:numPr>
          <w:ilvl w:val="0"/>
          <w:numId w:val="28"/>
        </w:numPr>
        <w:tabs>
          <w:tab w:val="left" w:pos="440"/>
        </w:tabs>
        <w:autoSpaceDE w:val="0"/>
        <w:autoSpaceDN w:val="0"/>
        <w:adjustRightInd w:val="0"/>
        <w:spacing w:after="0" w:line="240" w:lineRule="auto"/>
        <w:ind w:left="1134" w:hanging="1100"/>
        <w:jc w:val="both"/>
        <w:rPr>
          <w:rFonts w:ascii="Times New Roman" w:hAnsi="Times New Roman" w:cs="Times New Roman"/>
          <w:sz w:val="24"/>
          <w:szCs w:val="24"/>
        </w:rPr>
      </w:pPr>
      <w:r w:rsidRPr="00BF4236">
        <w:rPr>
          <w:rFonts w:ascii="Times New Roman" w:hAnsi="Times New Roman" w:cs="Times New Roman"/>
          <w:sz w:val="24"/>
          <w:szCs w:val="24"/>
        </w:rPr>
        <w:t xml:space="preserve">SINAGAP. 2016. Superficie Producción y Rendimiento. Sistema de información Nacional de Agricultura, Ganadería Acuacultura y Pesca. Portal Web del Sistema de Información Nacional del Ministerio de Agricultura, Ganadería, Acuacultura y Pesca. Recuperado el 10 de febrero del 2016. [En línea]. Disponible en: </w:t>
      </w:r>
      <w:hyperlink r:id="rId32" w:history="1">
        <w:r w:rsidRPr="00BF4236">
          <w:rPr>
            <w:rStyle w:val="Hipervnculo"/>
            <w:rFonts w:ascii="Times New Roman" w:hAnsi="Times New Roman" w:cs="Times New Roman"/>
            <w:color w:val="auto"/>
            <w:sz w:val="24"/>
            <w:szCs w:val="24"/>
            <w:u w:val="none"/>
          </w:rPr>
          <w:t>http://sinagap.agricultura.gob.ec/component/content/article/21-personalizada/297-estadisticas-spr</w:t>
        </w:r>
      </w:hyperlink>
    </w:p>
    <w:p w:rsidR="00BF4236" w:rsidRPr="00BF4236" w:rsidRDefault="00BF4236" w:rsidP="0095332C">
      <w:pPr>
        <w:pStyle w:val="Prrafodelista"/>
        <w:tabs>
          <w:tab w:val="left" w:pos="440"/>
        </w:tabs>
        <w:autoSpaceDE w:val="0"/>
        <w:autoSpaceDN w:val="0"/>
        <w:adjustRightInd w:val="0"/>
        <w:spacing w:after="0" w:line="240" w:lineRule="auto"/>
        <w:ind w:left="1100"/>
        <w:jc w:val="both"/>
        <w:rPr>
          <w:rFonts w:ascii="Times New Roman" w:hAnsi="Times New Roman" w:cs="Times New Roman"/>
          <w:sz w:val="24"/>
          <w:szCs w:val="24"/>
        </w:rPr>
      </w:pPr>
    </w:p>
    <w:p w:rsidR="00BF4236" w:rsidRPr="00BF4236" w:rsidRDefault="00BF4236" w:rsidP="0095332C">
      <w:pPr>
        <w:pStyle w:val="Prrafodelista"/>
        <w:numPr>
          <w:ilvl w:val="0"/>
          <w:numId w:val="28"/>
        </w:numPr>
        <w:tabs>
          <w:tab w:val="left" w:pos="440"/>
        </w:tabs>
        <w:autoSpaceDE w:val="0"/>
        <w:autoSpaceDN w:val="0"/>
        <w:adjustRightInd w:val="0"/>
        <w:spacing w:after="0" w:line="240" w:lineRule="auto"/>
        <w:ind w:left="1100" w:hanging="1100"/>
        <w:jc w:val="both"/>
        <w:rPr>
          <w:rFonts w:ascii="Times New Roman" w:hAnsi="Times New Roman" w:cs="Times New Roman"/>
          <w:sz w:val="24"/>
          <w:szCs w:val="24"/>
        </w:rPr>
      </w:pPr>
      <w:r w:rsidRPr="00BF4236">
        <w:rPr>
          <w:rFonts w:ascii="Times New Roman" w:hAnsi="Times New Roman" w:cs="Times New Roman"/>
          <w:sz w:val="24"/>
          <w:szCs w:val="24"/>
        </w:rPr>
        <w:t xml:space="preserve">SOYATECH. 2014. Datos de la soja. Recuperado el 13 de diciembre del 2015. [En línea]. Disponible en: </w:t>
      </w:r>
      <w:r w:rsidRPr="00BF4236">
        <w:rPr>
          <w:rFonts w:ascii="Times New Roman" w:hAnsi="Times New Roman" w:cs="Times New Roman"/>
          <w:bCs/>
          <w:sz w:val="24"/>
          <w:szCs w:val="24"/>
        </w:rPr>
        <w:t>http://www.soyatech.com/soy_facts.htm</w:t>
      </w:r>
    </w:p>
    <w:p w:rsidR="00BF4236" w:rsidRPr="00BF4236" w:rsidRDefault="00BF4236" w:rsidP="0095332C">
      <w:pPr>
        <w:tabs>
          <w:tab w:val="left" w:pos="440"/>
        </w:tabs>
        <w:autoSpaceDE w:val="0"/>
        <w:autoSpaceDN w:val="0"/>
        <w:adjustRightInd w:val="0"/>
        <w:spacing w:after="0" w:line="240" w:lineRule="auto"/>
        <w:jc w:val="both"/>
        <w:rPr>
          <w:rFonts w:ascii="Times New Roman" w:hAnsi="Times New Roman" w:cs="Times New Roman"/>
          <w:sz w:val="24"/>
          <w:szCs w:val="24"/>
        </w:rPr>
      </w:pPr>
    </w:p>
    <w:p w:rsidR="00BF4236" w:rsidRPr="00BF4236" w:rsidRDefault="00BF4236" w:rsidP="0095332C">
      <w:pPr>
        <w:pStyle w:val="Prrafodelista"/>
        <w:numPr>
          <w:ilvl w:val="0"/>
          <w:numId w:val="28"/>
        </w:numPr>
        <w:tabs>
          <w:tab w:val="left" w:pos="440"/>
        </w:tabs>
        <w:autoSpaceDE w:val="0"/>
        <w:autoSpaceDN w:val="0"/>
        <w:adjustRightInd w:val="0"/>
        <w:spacing w:after="0" w:line="240" w:lineRule="auto"/>
        <w:ind w:left="1100" w:hanging="1100"/>
        <w:jc w:val="both"/>
        <w:rPr>
          <w:rFonts w:ascii="Times New Roman" w:hAnsi="Times New Roman" w:cs="Times New Roman"/>
          <w:sz w:val="24"/>
          <w:szCs w:val="24"/>
        </w:rPr>
      </w:pPr>
      <w:r w:rsidRPr="00BF4236">
        <w:rPr>
          <w:rFonts w:ascii="Times New Roman" w:hAnsi="Times New Roman" w:cs="Times New Roman"/>
          <w:sz w:val="24"/>
          <w:szCs w:val="24"/>
        </w:rPr>
        <w:t>SYLVESTER, I. 2001. La Soja.</w:t>
      </w:r>
      <w:r w:rsidRPr="00BF4236">
        <w:rPr>
          <w:rFonts w:ascii="Times New Roman" w:hAnsi="Times New Roman" w:cs="Times New Roman"/>
          <w:sz w:val="24"/>
          <w:szCs w:val="24"/>
          <w:shd w:val="clear" w:color="auto" w:fill="FFFFFF"/>
        </w:rPr>
        <w:t xml:space="preserve"> Revista RECITEIA. Vol. 1 N° 1. Cali, Colombia. p</w:t>
      </w:r>
      <w:r w:rsidRPr="00BF4236">
        <w:rPr>
          <w:rFonts w:ascii="Times New Roman" w:hAnsi="Times New Roman" w:cs="Times New Roman"/>
          <w:sz w:val="24"/>
          <w:szCs w:val="24"/>
        </w:rPr>
        <w:t>p. 3, 20, 25.</w:t>
      </w:r>
    </w:p>
    <w:p w:rsidR="00BF4236" w:rsidRPr="00BF4236" w:rsidRDefault="00BF4236" w:rsidP="0095332C">
      <w:pPr>
        <w:pStyle w:val="Prrafodelista"/>
        <w:tabs>
          <w:tab w:val="left" w:pos="440"/>
        </w:tabs>
        <w:autoSpaceDE w:val="0"/>
        <w:autoSpaceDN w:val="0"/>
        <w:adjustRightInd w:val="0"/>
        <w:spacing w:after="0" w:line="240" w:lineRule="auto"/>
        <w:ind w:left="1100"/>
        <w:jc w:val="both"/>
        <w:rPr>
          <w:rFonts w:ascii="Times New Roman" w:hAnsi="Times New Roman" w:cs="Times New Roman"/>
          <w:sz w:val="24"/>
          <w:szCs w:val="24"/>
        </w:rPr>
      </w:pPr>
    </w:p>
    <w:p w:rsidR="00BF4236" w:rsidRPr="00BF4236" w:rsidRDefault="00BF4236" w:rsidP="0095332C">
      <w:pPr>
        <w:pStyle w:val="Prrafodelista"/>
        <w:numPr>
          <w:ilvl w:val="0"/>
          <w:numId w:val="28"/>
        </w:numPr>
        <w:tabs>
          <w:tab w:val="left" w:pos="440"/>
        </w:tabs>
        <w:autoSpaceDE w:val="0"/>
        <w:autoSpaceDN w:val="0"/>
        <w:adjustRightInd w:val="0"/>
        <w:spacing w:after="0" w:line="240" w:lineRule="auto"/>
        <w:ind w:left="1100" w:hanging="1100"/>
        <w:jc w:val="both"/>
        <w:rPr>
          <w:rFonts w:ascii="Times New Roman" w:eastAsiaTheme="minorHAnsi" w:hAnsi="Times New Roman" w:cs="Times New Roman"/>
          <w:sz w:val="24"/>
          <w:szCs w:val="24"/>
          <w:lang w:eastAsia="en-US"/>
        </w:rPr>
      </w:pPr>
      <w:r w:rsidRPr="00BF4236">
        <w:rPr>
          <w:rFonts w:ascii="Times New Roman" w:hAnsi="Times New Roman" w:cs="Times New Roman"/>
          <w:sz w:val="24"/>
          <w:szCs w:val="24"/>
        </w:rPr>
        <w:lastRenderedPageBreak/>
        <w:t>TOLEDO, R. 2012. Ecofisiología y manejo del cultivo de soja. Cátedra de Cereales y Oleaginosas. Facultad de Ciencias Agrarias. Universidad Nacional de Córdova. Buenos Aires, Argentina. p. 24.</w:t>
      </w:r>
    </w:p>
    <w:p w:rsidR="00BF4236" w:rsidRPr="00BF4236" w:rsidRDefault="00BF4236" w:rsidP="0095332C">
      <w:pPr>
        <w:pStyle w:val="Prrafodelista"/>
        <w:spacing w:after="0" w:line="240" w:lineRule="auto"/>
        <w:rPr>
          <w:rFonts w:ascii="Times New Roman" w:hAnsi="Times New Roman" w:cs="Times New Roman"/>
          <w:sz w:val="24"/>
          <w:szCs w:val="24"/>
          <w:lang w:val="en-US"/>
        </w:rPr>
      </w:pPr>
    </w:p>
    <w:p w:rsidR="00BF4236" w:rsidRPr="00BF4236" w:rsidRDefault="00BF4236" w:rsidP="0095332C">
      <w:pPr>
        <w:pStyle w:val="Prrafodelista"/>
        <w:numPr>
          <w:ilvl w:val="0"/>
          <w:numId w:val="28"/>
        </w:numPr>
        <w:tabs>
          <w:tab w:val="left" w:pos="440"/>
        </w:tabs>
        <w:autoSpaceDE w:val="0"/>
        <w:autoSpaceDN w:val="0"/>
        <w:adjustRightInd w:val="0"/>
        <w:spacing w:after="0" w:line="240" w:lineRule="auto"/>
        <w:ind w:left="1100" w:hanging="1100"/>
        <w:jc w:val="both"/>
        <w:rPr>
          <w:rFonts w:ascii="Times New Roman" w:eastAsiaTheme="minorHAnsi" w:hAnsi="Times New Roman" w:cs="Times New Roman"/>
          <w:sz w:val="24"/>
          <w:szCs w:val="24"/>
          <w:lang w:eastAsia="en-US"/>
        </w:rPr>
      </w:pPr>
      <w:r w:rsidRPr="00BF4236">
        <w:rPr>
          <w:rFonts w:ascii="Times New Roman" w:hAnsi="Times New Roman" w:cs="Times New Roman"/>
          <w:sz w:val="24"/>
          <w:szCs w:val="24"/>
          <w:lang w:val="en-US"/>
        </w:rPr>
        <w:t>UNITED STATES DEPARTAMENT OF AGRICULTURE (USDA). 1995. Objective description of variety, (</w:t>
      </w:r>
      <w:r w:rsidRPr="00E86E47">
        <w:rPr>
          <w:rFonts w:ascii="Times New Roman" w:hAnsi="Times New Roman" w:cs="Times New Roman"/>
          <w:b/>
          <w:i/>
          <w:sz w:val="24"/>
          <w:szCs w:val="24"/>
          <w:u w:val="single"/>
          <w:lang w:val="en-US"/>
        </w:rPr>
        <w:t>Glycine</w:t>
      </w:r>
      <w:r w:rsidRPr="00BF4236">
        <w:rPr>
          <w:rFonts w:ascii="Times New Roman" w:hAnsi="Times New Roman" w:cs="Times New Roman"/>
          <w:i/>
          <w:sz w:val="24"/>
          <w:szCs w:val="24"/>
          <w:lang w:val="en-US"/>
        </w:rPr>
        <w:t xml:space="preserve"> </w:t>
      </w:r>
      <w:r w:rsidRPr="00E86E47">
        <w:rPr>
          <w:rFonts w:ascii="Times New Roman" w:hAnsi="Times New Roman" w:cs="Times New Roman"/>
          <w:b/>
          <w:i/>
          <w:sz w:val="24"/>
          <w:szCs w:val="24"/>
          <w:u w:val="single"/>
          <w:lang w:val="en-US"/>
        </w:rPr>
        <w:t>max</w:t>
      </w:r>
      <w:r w:rsidRPr="00BF4236">
        <w:rPr>
          <w:rFonts w:ascii="Times New Roman" w:hAnsi="Times New Roman" w:cs="Times New Roman"/>
          <w:i/>
          <w:sz w:val="24"/>
          <w:szCs w:val="24"/>
          <w:lang w:val="en-US"/>
        </w:rPr>
        <w:t xml:space="preserve"> </w:t>
      </w:r>
      <w:r w:rsidRPr="00E86E47">
        <w:rPr>
          <w:rFonts w:ascii="Times New Roman" w:hAnsi="Times New Roman" w:cs="Times New Roman"/>
          <w:b/>
          <w:sz w:val="24"/>
          <w:szCs w:val="24"/>
          <w:lang w:val="en-US"/>
        </w:rPr>
        <w:t>L</w:t>
      </w:r>
      <w:r w:rsidRPr="00BF4236">
        <w:rPr>
          <w:rFonts w:ascii="Times New Roman" w:hAnsi="Times New Roman" w:cs="Times New Roman"/>
          <w:sz w:val="24"/>
          <w:szCs w:val="24"/>
          <w:lang w:val="en-US"/>
        </w:rPr>
        <w:t>.). Science and technology plant variety protection Of</w:t>
      </w:r>
      <w:r w:rsidRPr="00BF4236">
        <w:rPr>
          <w:rFonts w:ascii="Times New Roman" w:hAnsi="Times New Roman" w:cs="Times New Roman"/>
          <w:sz w:val="24"/>
          <w:szCs w:val="24"/>
        </w:rPr>
        <w:t>ﬁ</w:t>
      </w:r>
      <w:r w:rsidRPr="00BF4236">
        <w:rPr>
          <w:rFonts w:ascii="Times New Roman" w:hAnsi="Times New Roman" w:cs="Times New Roman"/>
          <w:sz w:val="24"/>
          <w:szCs w:val="24"/>
          <w:lang w:val="en-US"/>
        </w:rPr>
        <w:t xml:space="preserve">ce. Beltsville, MD, USA. pp. 3, 4. </w:t>
      </w:r>
    </w:p>
    <w:p w:rsidR="00BF4236" w:rsidRPr="00BF4236" w:rsidRDefault="00BF4236" w:rsidP="0095332C">
      <w:pPr>
        <w:tabs>
          <w:tab w:val="left" w:pos="440"/>
        </w:tabs>
        <w:autoSpaceDE w:val="0"/>
        <w:autoSpaceDN w:val="0"/>
        <w:adjustRightInd w:val="0"/>
        <w:spacing w:after="0" w:line="240" w:lineRule="auto"/>
        <w:jc w:val="both"/>
        <w:rPr>
          <w:rFonts w:ascii="Times New Roman" w:hAnsi="Times New Roman" w:cs="Times New Roman"/>
          <w:sz w:val="24"/>
          <w:szCs w:val="24"/>
        </w:rPr>
      </w:pPr>
    </w:p>
    <w:p w:rsidR="00BF4236" w:rsidRPr="00BF4236" w:rsidRDefault="00BF4236" w:rsidP="0095332C">
      <w:pPr>
        <w:pStyle w:val="Prrafodelista"/>
        <w:numPr>
          <w:ilvl w:val="0"/>
          <w:numId w:val="28"/>
        </w:numPr>
        <w:tabs>
          <w:tab w:val="left" w:pos="440"/>
        </w:tabs>
        <w:autoSpaceDE w:val="0"/>
        <w:autoSpaceDN w:val="0"/>
        <w:adjustRightInd w:val="0"/>
        <w:spacing w:after="0" w:line="240" w:lineRule="auto"/>
        <w:ind w:left="1100" w:hanging="1100"/>
        <w:jc w:val="both"/>
        <w:rPr>
          <w:rFonts w:ascii="Times New Roman" w:eastAsiaTheme="minorHAnsi" w:hAnsi="Times New Roman" w:cs="Times New Roman"/>
          <w:sz w:val="24"/>
          <w:szCs w:val="24"/>
          <w:lang w:eastAsia="en-US"/>
        </w:rPr>
      </w:pPr>
      <w:r w:rsidRPr="00BF4236">
        <w:rPr>
          <w:rFonts w:ascii="Times New Roman" w:hAnsi="Times New Roman" w:cs="Times New Roman"/>
          <w:sz w:val="24"/>
          <w:szCs w:val="24"/>
        </w:rPr>
        <w:t>VALENCIA, R.; GARCÍA, E.; SALAMANCA, R. 2006. CORPOICA C.I. La Libertad. Soya: alternativa para los sistemas de producción de la Orinoquia colombiana. Plan de Investigación y Desarrollo Tecnológico de Soya. Manual Técnico N° 09. 1ra edición. Editora Guadalupe Ltda. Bogotá D.C. Villavicencio, Meta, Colombia. pp.18, 61, 62.</w:t>
      </w:r>
    </w:p>
    <w:p w:rsidR="00BF4236" w:rsidRPr="00BF4236" w:rsidRDefault="00BF4236" w:rsidP="0095332C">
      <w:pPr>
        <w:pStyle w:val="Prrafodelista"/>
        <w:spacing w:line="240" w:lineRule="auto"/>
        <w:rPr>
          <w:rFonts w:ascii="Times New Roman" w:eastAsiaTheme="minorHAnsi" w:hAnsi="Times New Roman" w:cs="Times New Roman"/>
          <w:sz w:val="24"/>
          <w:szCs w:val="24"/>
          <w:lang w:eastAsia="en-US"/>
        </w:rPr>
      </w:pPr>
    </w:p>
    <w:p w:rsidR="00BF4236" w:rsidRPr="00BF4236" w:rsidRDefault="00BF4236" w:rsidP="0095332C">
      <w:pPr>
        <w:pStyle w:val="Prrafodelista"/>
        <w:numPr>
          <w:ilvl w:val="0"/>
          <w:numId w:val="28"/>
        </w:numPr>
        <w:tabs>
          <w:tab w:val="left" w:pos="440"/>
        </w:tabs>
        <w:autoSpaceDE w:val="0"/>
        <w:autoSpaceDN w:val="0"/>
        <w:adjustRightInd w:val="0"/>
        <w:spacing w:after="0" w:line="240" w:lineRule="auto"/>
        <w:ind w:left="1100" w:hanging="1100"/>
        <w:jc w:val="both"/>
        <w:rPr>
          <w:rFonts w:ascii="Times New Roman" w:eastAsiaTheme="minorHAnsi" w:hAnsi="Times New Roman" w:cs="Times New Roman"/>
          <w:sz w:val="24"/>
          <w:szCs w:val="24"/>
          <w:lang w:eastAsia="en-US"/>
        </w:rPr>
      </w:pPr>
      <w:r w:rsidRPr="00BF4236">
        <w:rPr>
          <w:rFonts w:ascii="Times New Roman" w:eastAsiaTheme="minorHAnsi" w:hAnsi="Times New Roman" w:cs="Times New Roman"/>
          <w:sz w:val="24"/>
          <w:szCs w:val="24"/>
          <w:lang w:eastAsia="en-US"/>
        </w:rPr>
        <w:t xml:space="preserve">VALENCIA, R.; CARMEN, H.; VARGAS, H.; ARRIETA, G. (s.f.). Variedades mejoradas de Soya para zonas productoras actuales y potenciales de Colombia. </w:t>
      </w:r>
      <w:r w:rsidRPr="00BF4236">
        <w:rPr>
          <w:rFonts w:ascii="Times New Roman" w:hAnsi="Times New Roman" w:cs="Times New Roman"/>
          <w:sz w:val="24"/>
          <w:szCs w:val="24"/>
        </w:rPr>
        <w:t xml:space="preserve">Corporación Colombiana de Investigación Agropecuaria-CORPOICA. [En línea]. Disponible en: </w:t>
      </w:r>
    </w:p>
    <w:p w:rsidR="00BF4236" w:rsidRPr="00BF4236" w:rsidRDefault="00BF4236" w:rsidP="0095332C">
      <w:pPr>
        <w:tabs>
          <w:tab w:val="left" w:pos="440"/>
        </w:tabs>
        <w:autoSpaceDE w:val="0"/>
        <w:autoSpaceDN w:val="0"/>
        <w:adjustRightInd w:val="0"/>
        <w:spacing w:after="0" w:line="240" w:lineRule="auto"/>
        <w:ind w:left="1134"/>
        <w:jc w:val="both"/>
        <w:rPr>
          <w:rFonts w:ascii="Times New Roman" w:hAnsi="Times New Roman" w:cs="Times New Roman"/>
          <w:sz w:val="24"/>
          <w:szCs w:val="24"/>
        </w:rPr>
      </w:pPr>
      <w:r w:rsidRPr="00BF4236">
        <w:rPr>
          <w:rFonts w:ascii="Times New Roman" w:hAnsi="Times New Roman" w:cs="Times New Roman"/>
          <w:sz w:val="24"/>
          <w:szCs w:val="24"/>
        </w:rPr>
        <w:t>http://www.corpoica.org.co/sitioWeb/Archivos/oferta/VARIEDADESMEJORADAS.pdf</w:t>
      </w:r>
    </w:p>
    <w:p w:rsidR="00BF4236" w:rsidRPr="00BF4236" w:rsidRDefault="00BF4236" w:rsidP="0095332C">
      <w:pPr>
        <w:tabs>
          <w:tab w:val="left" w:pos="440"/>
        </w:tabs>
        <w:autoSpaceDE w:val="0"/>
        <w:autoSpaceDN w:val="0"/>
        <w:adjustRightInd w:val="0"/>
        <w:spacing w:after="0" w:line="240" w:lineRule="auto"/>
        <w:jc w:val="both"/>
        <w:rPr>
          <w:rFonts w:ascii="Times New Roman" w:hAnsi="Times New Roman" w:cs="Times New Roman"/>
          <w:sz w:val="24"/>
          <w:szCs w:val="24"/>
        </w:rPr>
      </w:pPr>
    </w:p>
    <w:p w:rsidR="00BF4236" w:rsidRPr="00BF4236" w:rsidRDefault="00BF4236" w:rsidP="0095332C">
      <w:pPr>
        <w:pStyle w:val="Prrafodelista"/>
        <w:numPr>
          <w:ilvl w:val="0"/>
          <w:numId w:val="28"/>
        </w:numPr>
        <w:tabs>
          <w:tab w:val="left" w:pos="426"/>
        </w:tabs>
        <w:spacing w:after="0" w:line="240" w:lineRule="auto"/>
        <w:ind w:left="1134" w:hanging="1134"/>
        <w:jc w:val="both"/>
        <w:rPr>
          <w:rFonts w:ascii="Times New Roman" w:hAnsi="Times New Roman" w:cs="Times New Roman"/>
          <w:sz w:val="24"/>
          <w:szCs w:val="24"/>
        </w:rPr>
      </w:pPr>
      <w:r w:rsidRPr="00BF4236">
        <w:rPr>
          <w:rFonts w:ascii="Times New Roman" w:hAnsi="Times New Roman" w:cs="Times New Roman"/>
          <w:sz w:val="24"/>
          <w:szCs w:val="24"/>
        </w:rPr>
        <w:t>VÁSQUEZ, W.; VILLAVICENCIO, A. 2008. Guía Técnica de Cultivos. Manual Nº 73. Instituto Nacional de Investigaciones Agropecuarias-INIAP. Producción Departamento de Comunicaciones INIAP. Quito, Ecuador. p. 1.</w:t>
      </w:r>
    </w:p>
    <w:p w:rsidR="00BF4236" w:rsidRPr="00BF4236" w:rsidRDefault="00BF4236" w:rsidP="0095332C">
      <w:pPr>
        <w:tabs>
          <w:tab w:val="left" w:pos="440"/>
        </w:tabs>
        <w:autoSpaceDE w:val="0"/>
        <w:autoSpaceDN w:val="0"/>
        <w:adjustRightInd w:val="0"/>
        <w:spacing w:after="0" w:line="240" w:lineRule="auto"/>
        <w:jc w:val="both"/>
        <w:rPr>
          <w:rFonts w:ascii="Times New Roman" w:hAnsi="Times New Roman" w:cs="Times New Roman"/>
          <w:bCs/>
          <w:sz w:val="24"/>
          <w:szCs w:val="24"/>
          <w:lang w:eastAsia="es-EC"/>
        </w:rPr>
      </w:pPr>
    </w:p>
    <w:p w:rsidR="00BF4236" w:rsidRPr="00BF4236" w:rsidRDefault="00BF4236" w:rsidP="0095332C">
      <w:pPr>
        <w:pStyle w:val="Prrafodelista"/>
        <w:numPr>
          <w:ilvl w:val="0"/>
          <w:numId w:val="28"/>
        </w:numPr>
        <w:tabs>
          <w:tab w:val="left" w:pos="440"/>
        </w:tabs>
        <w:autoSpaceDE w:val="0"/>
        <w:autoSpaceDN w:val="0"/>
        <w:adjustRightInd w:val="0"/>
        <w:spacing w:after="0" w:line="240" w:lineRule="auto"/>
        <w:ind w:left="1100" w:hanging="1100"/>
        <w:jc w:val="both"/>
        <w:rPr>
          <w:rFonts w:ascii="Times New Roman" w:hAnsi="Times New Roman" w:cs="Times New Roman"/>
          <w:bCs/>
          <w:sz w:val="24"/>
          <w:szCs w:val="24"/>
          <w:lang w:eastAsia="es-EC"/>
        </w:rPr>
      </w:pPr>
      <w:r w:rsidRPr="00BF4236">
        <w:rPr>
          <w:rFonts w:ascii="Times New Roman" w:hAnsi="Times New Roman" w:cs="Times New Roman"/>
          <w:sz w:val="24"/>
          <w:szCs w:val="24"/>
        </w:rPr>
        <w:t xml:space="preserve">VITTI, D.; SOSA, M. 2008. Plagas de la Soja. Insectos Plagas en Soja. Voces y Ecos Nº 22. Instituto Nacional de Tecnología Agropecuaria. Estación Experimental Agropecuaria </w:t>
      </w:r>
      <w:r w:rsidRPr="00BF4236">
        <w:rPr>
          <w:rFonts w:ascii="Times New Roman" w:hAnsi="Times New Roman" w:cs="Times New Roman"/>
          <w:iCs/>
          <w:sz w:val="24"/>
          <w:szCs w:val="24"/>
        </w:rPr>
        <w:t>Reconquista</w:t>
      </w:r>
      <w:r w:rsidRPr="00BF4236">
        <w:rPr>
          <w:rFonts w:ascii="Times New Roman" w:hAnsi="Times New Roman" w:cs="Times New Roman"/>
          <w:sz w:val="24"/>
          <w:szCs w:val="24"/>
        </w:rPr>
        <w:t xml:space="preserve">. Santa Fe, Argentina. p. 7. </w:t>
      </w:r>
    </w:p>
    <w:p w:rsidR="00BF4236" w:rsidRPr="00BF4236" w:rsidRDefault="00BF4236" w:rsidP="0095332C">
      <w:pPr>
        <w:pStyle w:val="Prrafodelista"/>
        <w:tabs>
          <w:tab w:val="left" w:pos="440"/>
        </w:tabs>
        <w:autoSpaceDE w:val="0"/>
        <w:autoSpaceDN w:val="0"/>
        <w:adjustRightInd w:val="0"/>
        <w:spacing w:after="0" w:line="240" w:lineRule="auto"/>
        <w:ind w:left="1100"/>
        <w:jc w:val="both"/>
        <w:rPr>
          <w:rFonts w:ascii="Times New Roman" w:hAnsi="Times New Roman" w:cs="Times New Roman"/>
          <w:bCs/>
          <w:sz w:val="24"/>
          <w:szCs w:val="24"/>
          <w:lang w:eastAsia="es-EC"/>
        </w:rPr>
      </w:pPr>
    </w:p>
    <w:p w:rsidR="00BF4236" w:rsidRPr="00BF4236" w:rsidRDefault="00BF4236" w:rsidP="0095332C">
      <w:pPr>
        <w:pStyle w:val="Prrafodelista"/>
        <w:numPr>
          <w:ilvl w:val="0"/>
          <w:numId w:val="28"/>
        </w:numPr>
        <w:tabs>
          <w:tab w:val="left" w:pos="440"/>
        </w:tabs>
        <w:autoSpaceDE w:val="0"/>
        <w:autoSpaceDN w:val="0"/>
        <w:adjustRightInd w:val="0"/>
        <w:spacing w:after="0" w:line="240" w:lineRule="auto"/>
        <w:ind w:left="1100" w:hanging="1100"/>
        <w:jc w:val="both"/>
        <w:rPr>
          <w:rFonts w:ascii="Times New Roman" w:hAnsi="Times New Roman" w:cs="Times New Roman"/>
          <w:sz w:val="24"/>
          <w:szCs w:val="24"/>
        </w:rPr>
      </w:pPr>
      <w:r w:rsidRPr="00BF4236">
        <w:rPr>
          <w:rStyle w:val="apple-converted-space"/>
          <w:rFonts w:ascii="Times New Roman" w:hAnsi="Times New Roman" w:cs="Times New Roman"/>
          <w:sz w:val="24"/>
          <w:szCs w:val="24"/>
        </w:rPr>
        <w:t>WWF. 2015.</w:t>
      </w:r>
      <w:r w:rsidRPr="00BF4236">
        <w:rPr>
          <w:rStyle w:val="apple-converted-space"/>
          <w:rFonts w:ascii="Times New Roman" w:hAnsi="Times New Roman" w:cs="Times New Roman"/>
          <w:b/>
          <w:sz w:val="24"/>
          <w:szCs w:val="24"/>
        </w:rPr>
        <w:t xml:space="preserve"> </w:t>
      </w:r>
      <w:r w:rsidRPr="00BF4236">
        <w:rPr>
          <w:rStyle w:val="apple-converted-space"/>
          <w:rFonts w:ascii="Times New Roman" w:hAnsi="Times New Roman" w:cs="Times New Roman"/>
          <w:sz w:val="24"/>
          <w:szCs w:val="24"/>
        </w:rPr>
        <w:t>La soja y sus usos. Fondo Mundial para la Naturaleza</w:t>
      </w:r>
      <w:r w:rsidRPr="00BF4236">
        <w:rPr>
          <w:rStyle w:val="apple-converted-space"/>
          <w:rFonts w:ascii="Times New Roman" w:hAnsi="Times New Roman" w:cs="Times New Roman"/>
          <w:b/>
          <w:sz w:val="24"/>
          <w:szCs w:val="24"/>
        </w:rPr>
        <w:t>.</w:t>
      </w:r>
      <w:r w:rsidRPr="00BF4236">
        <w:rPr>
          <w:rFonts w:ascii="Times New Roman" w:hAnsi="Times New Roman" w:cs="Times New Roman"/>
          <w:sz w:val="24"/>
          <w:szCs w:val="24"/>
        </w:rPr>
        <w:t xml:space="preserve"> Recuperado el 12 de diciembre del 2015. [En línea]. Disponible en: </w:t>
      </w:r>
    </w:p>
    <w:p w:rsidR="00BF4236" w:rsidRDefault="00BF4236" w:rsidP="0095332C">
      <w:pPr>
        <w:pStyle w:val="Prrafodelista"/>
        <w:tabs>
          <w:tab w:val="left" w:pos="440"/>
        </w:tabs>
        <w:autoSpaceDE w:val="0"/>
        <w:autoSpaceDN w:val="0"/>
        <w:adjustRightInd w:val="0"/>
        <w:spacing w:after="0" w:line="240" w:lineRule="auto"/>
        <w:ind w:left="1100"/>
        <w:jc w:val="both"/>
        <w:rPr>
          <w:rFonts w:ascii="Times New Roman" w:hAnsi="Times New Roman" w:cs="Times New Roman"/>
          <w:sz w:val="24"/>
          <w:szCs w:val="24"/>
        </w:rPr>
        <w:sectPr w:rsidR="00BF4236" w:rsidSect="001A3934">
          <w:pgSz w:w="11907" w:h="16840" w:code="9"/>
          <w:pgMar w:top="1701" w:right="1701" w:bottom="1701" w:left="2268" w:header="850" w:footer="850" w:gutter="0"/>
          <w:cols w:space="708"/>
          <w:titlePg/>
          <w:docGrid w:linePitch="360"/>
        </w:sectPr>
      </w:pPr>
      <w:r w:rsidRPr="00BF4236">
        <w:rPr>
          <w:rFonts w:ascii="Times New Roman" w:hAnsi="Times New Roman" w:cs="Times New Roman"/>
          <w:sz w:val="24"/>
          <w:szCs w:val="24"/>
        </w:rPr>
        <w:t>http://wwf.panda.org/es/nuestro_trabajo/reduccion_de_impactos/el_crecimiento_de_la_soja__impactos_y_</w:t>
      </w:r>
      <w:r w:rsidRPr="00A4474E">
        <w:rPr>
          <w:rFonts w:ascii="Times New Roman" w:hAnsi="Times New Roman" w:cs="Times New Roman"/>
          <w:sz w:val="24"/>
          <w:szCs w:val="24"/>
        </w:rPr>
        <w:t>soluci</w:t>
      </w:r>
      <w:r w:rsidR="00E86E47">
        <w:rPr>
          <w:rFonts w:ascii="Times New Roman" w:hAnsi="Times New Roman" w:cs="Times New Roman"/>
          <w:sz w:val="24"/>
          <w:szCs w:val="24"/>
        </w:rPr>
        <w:t>ones/la_soja_y_sus_uso</w:t>
      </w:r>
    </w:p>
    <w:p w:rsidR="00CB5B0F" w:rsidRDefault="00CB5B0F" w:rsidP="00CB5B0F">
      <w:pPr>
        <w:spacing w:line="360" w:lineRule="auto"/>
        <w:jc w:val="both"/>
        <w:rPr>
          <w:rFonts w:ascii="Times New Roman" w:hAnsi="Times New Roman" w:cs="Times New Roman"/>
          <w:sz w:val="24"/>
          <w:szCs w:val="24"/>
        </w:rPr>
      </w:pPr>
    </w:p>
    <w:p w:rsidR="00CB5B0F" w:rsidRDefault="00CB5B0F" w:rsidP="00CB5B0F">
      <w:pPr>
        <w:spacing w:line="360" w:lineRule="auto"/>
        <w:jc w:val="both"/>
        <w:rPr>
          <w:rFonts w:ascii="Times New Roman" w:hAnsi="Times New Roman" w:cs="Times New Roman"/>
          <w:sz w:val="24"/>
          <w:szCs w:val="24"/>
        </w:rPr>
      </w:pPr>
    </w:p>
    <w:p w:rsidR="00CB5B0F" w:rsidRDefault="00CB5B0F" w:rsidP="00CB5B0F">
      <w:pPr>
        <w:spacing w:line="360" w:lineRule="auto"/>
        <w:jc w:val="both"/>
        <w:rPr>
          <w:rFonts w:ascii="Times New Roman" w:hAnsi="Times New Roman" w:cs="Times New Roman"/>
          <w:sz w:val="24"/>
          <w:szCs w:val="24"/>
        </w:rPr>
      </w:pPr>
    </w:p>
    <w:p w:rsidR="00171C05" w:rsidRDefault="00171C05" w:rsidP="00171C05">
      <w:pPr>
        <w:tabs>
          <w:tab w:val="left" w:pos="8504"/>
        </w:tabs>
        <w:spacing w:line="360" w:lineRule="auto"/>
        <w:ind w:right="-1"/>
        <w:jc w:val="both"/>
        <w:outlineLvl w:val="0"/>
        <w:rPr>
          <w:rFonts w:ascii="Times New Roman" w:hAnsi="Times New Roman" w:cs="Times New Roman"/>
          <w:b/>
          <w:sz w:val="24"/>
          <w:szCs w:val="24"/>
        </w:rPr>
      </w:pPr>
    </w:p>
    <w:p w:rsidR="00171C05" w:rsidRDefault="00171C05" w:rsidP="00171C05">
      <w:pPr>
        <w:tabs>
          <w:tab w:val="left" w:pos="8504"/>
        </w:tabs>
        <w:spacing w:line="360" w:lineRule="auto"/>
        <w:ind w:right="-1"/>
        <w:jc w:val="both"/>
        <w:outlineLvl w:val="0"/>
        <w:rPr>
          <w:rFonts w:ascii="Times New Roman" w:hAnsi="Times New Roman" w:cs="Times New Roman"/>
          <w:b/>
          <w:sz w:val="24"/>
          <w:szCs w:val="24"/>
        </w:rPr>
      </w:pPr>
    </w:p>
    <w:p w:rsidR="00171C05" w:rsidRDefault="00171C05" w:rsidP="00171C05">
      <w:pPr>
        <w:tabs>
          <w:tab w:val="left" w:pos="8504"/>
        </w:tabs>
        <w:spacing w:line="360" w:lineRule="auto"/>
        <w:ind w:right="-1"/>
        <w:jc w:val="both"/>
        <w:outlineLvl w:val="0"/>
        <w:rPr>
          <w:rFonts w:ascii="Times New Roman" w:hAnsi="Times New Roman" w:cs="Times New Roman"/>
          <w:b/>
          <w:sz w:val="24"/>
          <w:szCs w:val="24"/>
        </w:rPr>
      </w:pPr>
    </w:p>
    <w:p w:rsidR="00171C05" w:rsidRDefault="00171C05" w:rsidP="00171C05">
      <w:pPr>
        <w:tabs>
          <w:tab w:val="left" w:pos="8504"/>
        </w:tabs>
        <w:spacing w:line="360" w:lineRule="auto"/>
        <w:ind w:right="-1"/>
        <w:jc w:val="both"/>
        <w:outlineLvl w:val="0"/>
        <w:rPr>
          <w:rFonts w:ascii="Times New Roman" w:hAnsi="Times New Roman" w:cs="Times New Roman"/>
          <w:b/>
          <w:sz w:val="24"/>
          <w:szCs w:val="24"/>
        </w:rPr>
      </w:pPr>
    </w:p>
    <w:p w:rsidR="00171C05" w:rsidRPr="00B61E4A" w:rsidRDefault="00171C05" w:rsidP="00171C05">
      <w:pPr>
        <w:tabs>
          <w:tab w:val="left" w:pos="8504"/>
        </w:tabs>
        <w:spacing w:line="360" w:lineRule="auto"/>
        <w:ind w:right="-1"/>
        <w:outlineLvl w:val="0"/>
        <w:rPr>
          <w:rFonts w:ascii="Times New Roman" w:hAnsi="Times New Roman" w:cs="Times New Roman"/>
          <w:b/>
          <w:sz w:val="24"/>
          <w:szCs w:val="24"/>
        </w:rPr>
      </w:pPr>
    </w:p>
    <w:p w:rsidR="00171C05" w:rsidRDefault="00171C05" w:rsidP="00171C05">
      <w:pPr>
        <w:tabs>
          <w:tab w:val="left" w:pos="8504"/>
        </w:tabs>
        <w:spacing w:line="360" w:lineRule="auto"/>
        <w:ind w:right="-1"/>
        <w:jc w:val="center"/>
        <w:outlineLvl w:val="0"/>
        <w:rPr>
          <w:rFonts w:ascii="Times New Roman" w:hAnsi="Times New Roman" w:cs="Times New Roman"/>
          <w:b/>
          <w:sz w:val="24"/>
          <w:szCs w:val="24"/>
        </w:rPr>
      </w:pPr>
      <w:r>
        <w:rPr>
          <w:rFonts w:ascii="Times New Roman" w:hAnsi="Times New Roman" w:cs="Times New Roman"/>
          <w:b/>
          <w:noProof/>
          <w:sz w:val="180"/>
          <w:szCs w:val="180"/>
          <w:lang w:val="es-CO" w:eastAsia="es-CO"/>
        </w:rPr>
        <mc:AlternateContent>
          <mc:Choice Requires="wps">
            <w:drawing>
              <wp:inline distT="0" distB="0" distL="0" distR="0">
                <wp:extent cx="5027442" cy="1293788"/>
                <wp:effectExtent l="0" t="0" r="0" b="0"/>
                <wp:docPr id="50" name="Cuadro de texto 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027442" cy="1293788"/>
                        </a:xfrm>
                        <a:prstGeom prst="rect">
                          <a:avLst/>
                        </a:prstGeom>
                        <a:extLst>
                          <a:ext uri="{AF507438-7753-43E0-B8FC-AC1667EBCBE1}">
                            <a14:hiddenEffects xmlns:a14="http://schemas.microsoft.com/office/drawing/2010/main">
                              <a:effectLst/>
                            </a14:hiddenEffects>
                          </a:ext>
                        </a:extLst>
                      </wps:spPr>
                      <wps:txbx>
                        <w:txbxContent>
                          <w:p w:rsidR="00163D64" w:rsidRPr="00171C05" w:rsidRDefault="00163D64" w:rsidP="00171C05">
                            <w:pPr>
                              <w:pStyle w:val="NormalWeb"/>
                              <w:spacing w:before="0" w:beforeAutospacing="0" w:after="0" w:afterAutospacing="0"/>
                              <w:ind w:left="-180" w:right="-119"/>
                              <w:jc w:val="center"/>
                              <w:rPr>
                                <w:sz w:val="180"/>
                                <w:szCs w:val="180"/>
                                <w14:props3d w14:extrusionH="201599" w14:contourW="0" w14:prstMaterial="legacyMetal">
                                  <w14:extrusionClr>
                                    <w14:srgbClr w14:val="FFFFFF"/>
                                  </w14:extrusionClr>
                                  <w14:contourClr>
                                    <w14:schemeClr w14:val="tx1">
                                      <w14:lumMod w14:val="100000"/>
                                      <w14:lumOff w14:val="0"/>
                                    </w14:schemeClr>
                                  </w14:contourClr>
                                </w14:props3d>
                              </w:rPr>
                            </w:pPr>
                            <w:r w:rsidRPr="00171C05">
                              <w:rPr>
                                <w:color w:val="000000" w:themeColor="text1"/>
                                <w:sz w:val="180"/>
                                <w:szCs w:val="180"/>
                                <w14:props3d w14:extrusionH="201599" w14:contourW="0" w14:prstMaterial="legacyMetal">
                                  <w14:extrusionClr>
                                    <w14:srgbClr w14:val="FFFFFF"/>
                                  </w14:extrusionClr>
                                  <w14:contourClr>
                                    <w14:schemeClr w14:val="tx1">
                                      <w14:lumMod w14:val="100000"/>
                                      <w14:lumOff w14:val="0"/>
                                    </w14:schemeClr>
                                  </w14:contourClr>
                                </w14:props3d>
                              </w:rPr>
                              <w:t>ANEXOS</w:t>
                            </w:r>
                          </w:p>
                        </w:txbxContent>
                      </wps:txbx>
                      <wps:bodyPr wrap="square" numCol="1" fromWordArt="1">
                        <a:prstTxWarp prst="textPlain">
                          <a:avLst>
                            <a:gd name="adj" fmla="val 50000"/>
                          </a:avLst>
                        </a:prstTxWarp>
                        <a:spAutoFit/>
                        <a:scene3d>
                          <a:camera prst="legacyPerspectiveTopLeft"/>
                          <a:lightRig rig="legacyNormal3" dir="r"/>
                        </a:scene3d>
                        <a:sp3d extrusionH="201600" prstMaterial="legacyMetal">
                          <a:extrusionClr>
                            <a:srgbClr val="FFFFFF"/>
                          </a:extrusionClr>
                          <a:contourClr>
                            <a:schemeClr val="tx1">
                              <a:lumMod val="100000"/>
                              <a:lumOff val="0"/>
                            </a:schemeClr>
                          </a:contourClr>
                        </a:sp3d>
                      </wps:bodyPr>
                    </wps:wsp>
                  </a:graphicData>
                </a:graphic>
              </wp:inline>
            </w:drawing>
          </mc:Choice>
          <mc:Fallback>
            <w:pict>
              <v:shape id="Cuadro de texto 50" o:spid="_x0000_s1030" type="#_x0000_t202" style="width:395.85pt;height:10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" filled="f" stroked="f">
                <o:lock v:ext="edit" shapetype="t"/>
                <v:textbox style="mso-fit-shape-to-text:t">
                  <w:txbxContent>
                    <w:p w:rsidR="00163D64" w:rsidRPr="00171C05" w:rsidRDefault="00163D64" w:rsidP="00171C05">
                      <w:pPr>
                        <w:pStyle w:val="NormalWeb"/>
                        <w:spacing w:before="0" w:beforeAutospacing="0" w:after="0" w:afterAutospacing="0"/>
                        <w:ind w:left="-180" w:right="-119"/>
                        <w:jc w:val="center"/>
                        <w:rPr>
                          <w:sz w:val="180"/>
                          <w:szCs w:val="180"/>
                          <w14:props3d w14:extrusionH="201599" w14:contourW="0" w14:prstMaterial="legacyMetal">
                            <w14:extrusionClr>
                              <w14:srgbClr w14:val="FFFFFF"/>
                            </w14:extrusionClr>
                            <w14:contourClr>
                              <w14:schemeClr w14:val="tx1">
                                <w14:lumMod w14:val="100000"/>
                                <w14:lumOff w14:val="0"/>
                              </w14:schemeClr>
                            </w14:contourClr>
                          </w14:props3d>
                        </w:rPr>
                      </w:pPr>
                      <w:r w:rsidRPr="00171C05">
                        <w:rPr>
                          <w:color w:val="000000" w:themeColor="text1"/>
                          <w:sz w:val="180"/>
                          <w:szCs w:val="180"/>
                          <w14:props3d w14:extrusionH="201599" w14:contourW="0" w14:prstMaterial="legacyMetal">
                            <w14:extrusionClr>
                              <w14:srgbClr w14:val="FFFFFF"/>
                            </w14:extrusionClr>
                            <w14:contourClr>
                              <w14:schemeClr w14:val="tx1">
                                <w14:lumMod w14:val="100000"/>
                                <w14:lumOff w14:val="0"/>
                              </w14:schemeClr>
                            </w14:contourClr>
                          </w14:props3d>
                        </w:rPr>
                        <w:t>ANEXOS</w:t>
                      </w:r>
                    </w:p>
                  </w:txbxContent>
                </v:textbox>
                <w10:anchorlock/>
              </v:shape>
            </w:pict>
          </mc:Fallback>
        </mc:AlternateContent>
      </w:r>
    </w:p>
    <w:p w:rsidR="00171C05" w:rsidRDefault="00171C05" w:rsidP="00171C05">
      <w:pPr>
        <w:tabs>
          <w:tab w:val="left" w:pos="8504"/>
        </w:tabs>
        <w:spacing w:line="360" w:lineRule="auto"/>
        <w:ind w:right="-1"/>
        <w:jc w:val="both"/>
        <w:outlineLvl w:val="0"/>
        <w:rPr>
          <w:rFonts w:ascii="Times New Roman" w:hAnsi="Times New Roman" w:cs="Times New Roman"/>
          <w:b/>
          <w:sz w:val="24"/>
          <w:szCs w:val="24"/>
        </w:rPr>
        <w:sectPr w:rsidR="00171C05" w:rsidSect="00E94887">
          <w:footerReference w:type="first" r:id="rId33"/>
          <w:pgSz w:w="11907" w:h="16840" w:code="9"/>
          <w:pgMar w:top="1701" w:right="1701" w:bottom="1701" w:left="2268" w:header="850" w:footer="850" w:gutter="0"/>
          <w:cols w:space="708"/>
          <w:titlePg/>
          <w:docGrid w:linePitch="360"/>
        </w:sectPr>
      </w:pPr>
    </w:p>
    <w:p w:rsidR="00E832E9" w:rsidRDefault="00E832E9" w:rsidP="00E832E9">
      <w:pPr>
        <w:tabs>
          <w:tab w:val="left" w:pos="8504"/>
        </w:tabs>
        <w:spacing w:line="360" w:lineRule="auto"/>
        <w:ind w:right="-1"/>
        <w:jc w:val="both"/>
        <w:outlineLvl w:val="0"/>
        <w:rPr>
          <w:rFonts w:ascii="Times New Roman" w:hAnsi="Times New Roman" w:cs="Times New Roman"/>
          <w:b/>
          <w:sz w:val="24"/>
          <w:szCs w:val="24"/>
        </w:rPr>
      </w:pPr>
      <w:r w:rsidRPr="002A273A">
        <w:rPr>
          <w:rFonts w:ascii="Times New Roman" w:hAnsi="Times New Roman" w:cs="Times New Roman"/>
          <w:b/>
          <w:sz w:val="24"/>
          <w:szCs w:val="24"/>
        </w:rPr>
        <w:lastRenderedPageBreak/>
        <w:t xml:space="preserve">Anexo N° 1. </w:t>
      </w:r>
      <w:r w:rsidR="001A0CCF">
        <w:rPr>
          <w:rFonts w:ascii="Times New Roman" w:hAnsi="Times New Roman" w:cs="Times New Roman"/>
          <w:b/>
          <w:sz w:val="24"/>
          <w:szCs w:val="24"/>
        </w:rPr>
        <w:t>Mapa de u</w:t>
      </w:r>
      <w:r>
        <w:rPr>
          <w:rFonts w:ascii="Times New Roman" w:hAnsi="Times New Roman" w:cs="Times New Roman"/>
          <w:b/>
          <w:sz w:val="24"/>
          <w:szCs w:val="24"/>
        </w:rPr>
        <w:t>bicación del e</w:t>
      </w:r>
      <w:r w:rsidRPr="002A273A">
        <w:rPr>
          <w:rFonts w:ascii="Times New Roman" w:hAnsi="Times New Roman" w:cs="Times New Roman"/>
          <w:b/>
          <w:sz w:val="24"/>
          <w:szCs w:val="24"/>
        </w:rPr>
        <w:t>nsayo</w:t>
      </w:r>
    </w:p>
    <w:p w:rsidR="002576C2" w:rsidRDefault="00E86E47" w:rsidP="002576C2">
      <w:pPr>
        <w:tabs>
          <w:tab w:val="left" w:pos="8504"/>
        </w:tabs>
        <w:spacing w:line="360" w:lineRule="auto"/>
        <w:ind w:right="-1"/>
        <w:jc w:val="center"/>
        <w:outlineLvl w:val="0"/>
        <w:rPr>
          <w:rFonts w:ascii="Times New Roman" w:hAnsi="Times New Roman" w:cs="Times New Roman"/>
          <w:b/>
          <w:sz w:val="24"/>
          <w:szCs w:val="24"/>
        </w:rPr>
        <w:sectPr w:rsidR="002576C2" w:rsidSect="001A3934">
          <w:pgSz w:w="11907" w:h="16840" w:code="9"/>
          <w:pgMar w:top="1701" w:right="1701" w:bottom="1701" w:left="2268" w:header="567" w:footer="1134" w:gutter="0"/>
          <w:cols w:space="708"/>
          <w:titlePg/>
          <w:docGrid w:linePitch="360"/>
        </w:sectPr>
      </w:pPr>
      <w:r>
        <w:rPr>
          <w:rFonts w:ascii="Times New Roman" w:hAnsi="Times New Roman" w:cs="Times New Roman"/>
          <w:b/>
          <w:noProof/>
          <w:sz w:val="24"/>
          <w:szCs w:val="24"/>
          <w:lang w:val="es-CO" w:eastAsia="es-CO"/>
        </w:rPr>
        <mc:AlternateContent>
          <mc:Choice Requires="wps">
            <w:drawing>
              <wp:anchor distT="0" distB="0" distL="114300" distR="114300" simplePos="0" relativeHeight="251646464" behindDoc="0" locked="0" layoutInCell="1" allowOverlap="1" wp14:anchorId="1471A2F9" wp14:editId="6685EC9E">
                <wp:simplePos x="0" y="0"/>
                <wp:positionH relativeFrom="column">
                  <wp:posOffset>-243046</wp:posOffset>
                </wp:positionH>
                <wp:positionV relativeFrom="page">
                  <wp:posOffset>7724933</wp:posOffset>
                </wp:positionV>
                <wp:extent cx="1429068" cy="698500"/>
                <wp:effectExtent l="3175" t="0" r="22225" b="22225"/>
                <wp:wrapNone/>
                <wp:docPr id="70" name="Rectángulo 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429068" cy="698500"/>
                        </a:xfrm>
                        <a:prstGeom prst="rect">
                          <a:avLst/>
                        </a:prstGeom>
                        <a:solidFill>
                          <a:schemeClr val="lt1">
                            <a:lumMod val="100000"/>
                            <a:lumOff val="0"/>
                          </a:schemeClr>
                        </a:solidFill>
                        <a:ln w="12700">
                          <a:solidFill>
                            <a:schemeClr val="dk1">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63D64" w:rsidRPr="00D73163" w:rsidRDefault="00163D64" w:rsidP="002576C2">
                            <w:pPr>
                              <w:spacing w:after="0"/>
                              <w:jc w:val="center"/>
                              <w:rPr>
                                <w:rFonts w:ascii="Times New Roman" w:hAnsi="Times New Roman" w:cs="Times New Roman"/>
                                <w:b/>
                                <w:sz w:val="14"/>
                                <w:szCs w:val="14"/>
                              </w:rPr>
                            </w:pPr>
                            <w:r w:rsidRPr="00D73163">
                              <w:rPr>
                                <w:rFonts w:ascii="Times New Roman" w:hAnsi="Times New Roman" w:cs="Times New Roman"/>
                                <w:b/>
                                <w:sz w:val="14"/>
                                <w:szCs w:val="14"/>
                              </w:rPr>
                              <w:t>UBICACIÓN DEL ENSAYO</w:t>
                            </w:r>
                          </w:p>
                          <w:p w:rsidR="00163D64" w:rsidRPr="00D73163" w:rsidRDefault="00163D64" w:rsidP="002576C2">
                            <w:pPr>
                              <w:tabs>
                                <w:tab w:val="left" w:pos="877"/>
                              </w:tabs>
                              <w:spacing w:after="0"/>
                              <w:ind w:left="108" w:right="-1"/>
                              <w:rPr>
                                <w:rFonts w:ascii="Times New Roman" w:hAnsi="Times New Roman" w:cs="Times New Roman"/>
                                <w:b/>
                                <w:sz w:val="14"/>
                                <w:szCs w:val="14"/>
                              </w:rPr>
                            </w:pPr>
                            <w:r w:rsidRPr="00D73163">
                              <w:rPr>
                                <w:rFonts w:ascii="Times New Roman" w:hAnsi="Times New Roman" w:cs="Times New Roman"/>
                                <w:b/>
                                <w:sz w:val="14"/>
                                <w:szCs w:val="14"/>
                              </w:rPr>
                              <w:t>Altitud</w:t>
                            </w:r>
                            <w:r w:rsidRPr="00D73163">
                              <w:rPr>
                                <w:rFonts w:ascii="Times New Roman" w:hAnsi="Times New Roman" w:cs="Times New Roman"/>
                                <w:b/>
                                <w:sz w:val="14"/>
                                <w:szCs w:val="14"/>
                              </w:rPr>
                              <w:tab/>
                            </w:r>
                            <w:r>
                              <w:rPr>
                                <w:rFonts w:ascii="Times New Roman" w:hAnsi="Times New Roman" w:cs="Times New Roman"/>
                                <w:b/>
                                <w:sz w:val="14"/>
                                <w:szCs w:val="14"/>
                              </w:rPr>
                              <w:t xml:space="preserve">17 </w:t>
                            </w:r>
                            <w:r w:rsidRPr="00D73163">
                              <w:rPr>
                                <w:rFonts w:ascii="Times New Roman" w:hAnsi="Times New Roman" w:cs="Times New Roman"/>
                                <w:b/>
                                <w:sz w:val="14"/>
                                <w:szCs w:val="14"/>
                              </w:rPr>
                              <w:t>msnm</w:t>
                            </w:r>
                          </w:p>
                          <w:p w:rsidR="00163D64" w:rsidRPr="00D73163" w:rsidRDefault="00163D64" w:rsidP="002576C2">
                            <w:pPr>
                              <w:tabs>
                                <w:tab w:val="left" w:pos="877"/>
                              </w:tabs>
                              <w:spacing w:after="0"/>
                              <w:ind w:left="108" w:right="-1"/>
                              <w:rPr>
                                <w:rFonts w:ascii="Times New Roman" w:hAnsi="Times New Roman" w:cs="Times New Roman"/>
                                <w:b/>
                                <w:sz w:val="14"/>
                                <w:szCs w:val="14"/>
                              </w:rPr>
                            </w:pPr>
                            <w:r w:rsidRPr="00D73163">
                              <w:rPr>
                                <w:rFonts w:ascii="Times New Roman" w:hAnsi="Times New Roman" w:cs="Times New Roman"/>
                                <w:b/>
                                <w:sz w:val="14"/>
                                <w:szCs w:val="14"/>
                              </w:rPr>
                              <w:t>Latitud</w:t>
                            </w:r>
                            <w:r w:rsidRPr="00D73163">
                              <w:rPr>
                                <w:rFonts w:ascii="Times New Roman" w:hAnsi="Times New Roman" w:cs="Times New Roman"/>
                                <w:b/>
                                <w:sz w:val="14"/>
                                <w:szCs w:val="14"/>
                              </w:rPr>
                              <w:tab/>
                            </w:r>
                            <w:r>
                              <w:rPr>
                                <w:rFonts w:ascii="Times New Roman" w:hAnsi="Times New Roman" w:cs="Times New Roman"/>
                                <w:b/>
                                <w:sz w:val="14"/>
                                <w:szCs w:val="14"/>
                              </w:rPr>
                              <w:t>01º 56’46</w:t>
                            </w:r>
                            <w:r w:rsidRPr="00D73163">
                              <w:rPr>
                                <w:rFonts w:ascii="Times New Roman" w:hAnsi="Times New Roman" w:cs="Times New Roman"/>
                                <w:b/>
                                <w:sz w:val="14"/>
                                <w:szCs w:val="14"/>
                              </w:rPr>
                              <w:t>’S</w:t>
                            </w:r>
                          </w:p>
                          <w:p w:rsidR="00163D64" w:rsidRPr="00D73163" w:rsidRDefault="00163D64" w:rsidP="002576C2">
                            <w:pPr>
                              <w:tabs>
                                <w:tab w:val="left" w:pos="877"/>
                              </w:tabs>
                              <w:spacing w:after="0"/>
                              <w:ind w:left="108" w:right="-1"/>
                              <w:rPr>
                                <w:rFonts w:ascii="Times New Roman" w:hAnsi="Times New Roman" w:cs="Times New Roman"/>
                                <w:b/>
                                <w:color w:val="000000" w:themeColor="text1"/>
                                <w:sz w:val="14"/>
                                <w:szCs w:val="14"/>
                              </w:rPr>
                            </w:pPr>
                            <w:r w:rsidRPr="00D73163">
                              <w:rPr>
                                <w:rFonts w:ascii="Times New Roman" w:hAnsi="Times New Roman" w:cs="Times New Roman"/>
                                <w:b/>
                                <w:color w:val="000000" w:themeColor="text1"/>
                                <w:sz w:val="14"/>
                                <w:szCs w:val="14"/>
                              </w:rPr>
                              <w:t>Longitud</w:t>
                            </w:r>
                            <w:r w:rsidRPr="00D73163">
                              <w:rPr>
                                <w:rFonts w:ascii="Times New Roman" w:hAnsi="Times New Roman" w:cs="Times New Roman"/>
                                <w:b/>
                                <w:color w:val="000000" w:themeColor="text1"/>
                                <w:sz w:val="14"/>
                                <w:szCs w:val="14"/>
                              </w:rPr>
                              <w:tab/>
                            </w:r>
                            <w:r>
                              <w:rPr>
                                <w:rFonts w:ascii="Times New Roman" w:hAnsi="Times New Roman" w:cs="Times New Roman"/>
                                <w:b/>
                                <w:color w:val="000000" w:themeColor="text1"/>
                                <w:sz w:val="14"/>
                                <w:szCs w:val="14"/>
                              </w:rPr>
                              <w:t>79</w:t>
                            </w:r>
                            <w:r w:rsidRPr="00D73163">
                              <w:rPr>
                                <w:rFonts w:ascii="Times New Roman" w:hAnsi="Times New Roman" w:cs="Times New Roman"/>
                                <w:b/>
                                <w:color w:val="000000" w:themeColor="text1"/>
                                <w:sz w:val="14"/>
                                <w:szCs w:val="14"/>
                              </w:rPr>
                              <w:t>º</w:t>
                            </w:r>
                            <w:r>
                              <w:rPr>
                                <w:rFonts w:ascii="Times New Roman" w:hAnsi="Times New Roman" w:cs="Times New Roman"/>
                                <w:b/>
                                <w:color w:val="000000" w:themeColor="text1"/>
                                <w:sz w:val="14"/>
                                <w:szCs w:val="14"/>
                              </w:rPr>
                              <w:t xml:space="preserve"> </w:t>
                            </w:r>
                            <w:r w:rsidRPr="00D73163">
                              <w:rPr>
                                <w:rFonts w:ascii="Times New Roman" w:hAnsi="Times New Roman" w:cs="Times New Roman"/>
                                <w:b/>
                                <w:color w:val="000000" w:themeColor="text1"/>
                                <w:sz w:val="14"/>
                                <w:szCs w:val="14"/>
                              </w:rPr>
                              <w:t>2</w:t>
                            </w:r>
                            <w:r>
                              <w:rPr>
                                <w:rFonts w:ascii="Times New Roman" w:hAnsi="Times New Roman" w:cs="Times New Roman"/>
                                <w:b/>
                                <w:color w:val="000000" w:themeColor="text1"/>
                                <w:sz w:val="14"/>
                                <w:szCs w:val="14"/>
                              </w:rPr>
                              <w:t>3’36</w:t>
                            </w:r>
                            <w:r w:rsidRPr="00D73163">
                              <w:rPr>
                                <w:rFonts w:ascii="Times New Roman" w:hAnsi="Times New Roman" w:cs="Times New Roman"/>
                                <w:b/>
                                <w:color w:val="000000" w:themeColor="text1"/>
                                <w:sz w:val="14"/>
                                <w:szCs w:val="14"/>
                              </w:rPr>
                              <w:t>’W</w:t>
                            </w:r>
                          </w:p>
                          <w:p w:rsidR="00163D64" w:rsidRPr="00BB2811" w:rsidRDefault="00163D64" w:rsidP="002576C2">
                            <w:pPr>
                              <w:spacing w:after="0"/>
                              <w:jc w:val="center"/>
                              <w:rPr>
                                <w:rFonts w:ascii="Times New Roman" w:hAnsi="Times New Roman" w:cs="Times New Roman"/>
                                <w:b/>
                                <w:sz w:val="16"/>
                                <w:szCs w:val="16"/>
                              </w:rPr>
                            </w:pP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71A2F9" id="Rectángulo 70" o:spid="_x0000_s1031" style="position:absolute;left:0;text-align:left;margin-left:-19.15pt;margin-top:608.25pt;width:112.55pt;height:55pt;rotation:-90;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" fillcolor="white [3201]" strokecolor="black [3200]" strokeweight="1pt">
                <v:stroke dashstyle="dash"/>
                <v:shadow color="#868686"/>
                <v:textbox style="layout-flow:vertical;mso-layout-flow-alt:bottom-to-top">
                  <w:txbxContent>
                    <w:p w:rsidR="00163D64" w:rsidRPr="00D73163" w:rsidRDefault="00163D64" w:rsidP="002576C2">
                      <w:pPr>
                        <w:spacing w:after="0"/>
                        <w:jc w:val="center"/>
                        <w:rPr>
                          <w:rFonts w:ascii="Times New Roman" w:hAnsi="Times New Roman" w:cs="Times New Roman"/>
                          <w:b/>
                          <w:sz w:val="14"/>
                          <w:szCs w:val="14"/>
                        </w:rPr>
                      </w:pPr>
                      <w:r w:rsidRPr="00D73163">
                        <w:rPr>
                          <w:rFonts w:ascii="Times New Roman" w:hAnsi="Times New Roman" w:cs="Times New Roman"/>
                          <w:b/>
                          <w:sz w:val="14"/>
                          <w:szCs w:val="14"/>
                        </w:rPr>
                        <w:t>UBICACIÓN DEL ENSAYO</w:t>
                      </w:r>
                    </w:p>
                    <w:p w:rsidR="00163D64" w:rsidRPr="00D73163" w:rsidRDefault="00163D64" w:rsidP="002576C2">
                      <w:pPr>
                        <w:tabs>
                          <w:tab w:val="left" w:pos="877"/>
                        </w:tabs>
                        <w:spacing w:after="0"/>
                        <w:ind w:left="108" w:right="-1"/>
                        <w:rPr>
                          <w:rFonts w:ascii="Times New Roman" w:hAnsi="Times New Roman" w:cs="Times New Roman"/>
                          <w:b/>
                          <w:sz w:val="14"/>
                          <w:szCs w:val="14"/>
                        </w:rPr>
                      </w:pPr>
                      <w:r w:rsidRPr="00D73163">
                        <w:rPr>
                          <w:rFonts w:ascii="Times New Roman" w:hAnsi="Times New Roman" w:cs="Times New Roman"/>
                          <w:b/>
                          <w:sz w:val="14"/>
                          <w:szCs w:val="14"/>
                        </w:rPr>
                        <w:t>Altitud</w:t>
                      </w:r>
                      <w:r w:rsidRPr="00D73163">
                        <w:rPr>
                          <w:rFonts w:ascii="Times New Roman" w:hAnsi="Times New Roman" w:cs="Times New Roman"/>
                          <w:b/>
                          <w:sz w:val="14"/>
                          <w:szCs w:val="14"/>
                        </w:rPr>
                        <w:tab/>
                      </w:r>
                      <w:r>
                        <w:rPr>
                          <w:rFonts w:ascii="Times New Roman" w:hAnsi="Times New Roman" w:cs="Times New Roman"/>
                          <w:b/>
                          <w:sz w:val="14"/>
                          <w:szCs w:val="14"/>
                        </w:rPr>
                        <w:t xml:space="preserve">17 </w:t>
                      </w:r>
                      <w:r w:rsidRPr="00D73163">
                        <w:rPr>
                          <w:rFonts w:ascii="Times New Roman" w:hAnsi="Times New Roman" w:cs="Times New Roman"/>
                          <w:b/>
                          <w:sz w:val="14"/>
                          <w:szCs w:val="14"/>
                        </w:rPr>
                        <w:t>msnm</w:t>
                      </w:r>
                    </w:p>
                    <w:p w:rsidR="00163D64" w:rsidRPr="00D73163" w:rsidRDefault="00163D64" w:rsidP="002576C2">
                      <w:pPr>
                        <w:tabs>
                          <w:tab w:val="left" w:pos="877"/>
                        </w:tabs>
                        <w:spacing w:after="0"/>
                        <w:ind w:left="108" w:right="-1"/>
                        <w:rPr>
                          <w:rFonts w:ascii="Times New Roman" w:hAnsi="Times New Roman" w:cs="Times New Roman"/>
                          <w:b/>
                          <w:sz w:val="14"/>
                          <w:szCs w:val="14"/>
                        </w:rPr>
                      </w:pPr>
                      <w:r w:rsidRPr="00D73163">
                        <w:rPr>
                          <w:rFonts w:ascii="Times New Roman" w:hAnsi="Times New Roman" w:cs="Times New Roman"/>
                          <w:b/>
                          <w:sz w:val="14"/>
                          <w:szCs w:val="14"/>
                        </w:rPr>
                        <w:t>Latitud</w:t>
                      </w:r>
                      <w:r w:rsidRPr="00D73163">
                        <w:rPr>
                          <w:rFonts w:ascii="Times New Roman" w:hAnsi="Times New Roman" w:cs="Times New Roman"/>
                          <w:b/>
                          <w:sz w:val="14"/>
                          <w:szCs w:val="14"/>
                        </w:rPr>
                        <w:tab/>
                      </w:r>
                      <w:r>
                        <w:rPr>
                          <w:rFonts w:ascii="Times New Roman" w:hAnsi="Times New Roman" w:cs="Times New Roman"/>
                          <w:b/>
                          <w:sz w:val="14"/>
                          <w:szCs w:val="14"/>
                        </w:rPr>
                        <w:t>01º 56’46</w:t>
                      </w:r>
                      <w:r w:rsidRPr="00D73163">
                        <w:rPr>
                          <w:rFonts w:ascii="Times New Roman" w:hAnsi="Times New Roman" w:cs="Times New Roman"/>
                          <w:b/>
                          <w:sz w:val="14"/>
                          <w:szCs w:val="14"/>
                        </w:rPr>
                        <w:t>’S</w:t>
                      </w:r>
                    </w:p>
                    <w:p w:rsidR="00163D64" w:rsidRPr="00D73163" w:rsidRDefault="00163D64" w:rsidP="002576C2">
                      <w:pPr>
                        <w:tabs>
                          <w:tab w:val="left" w:pos="877"/>
                        </w:tabs>
                        <w:spacing w:after="0"/>
                        <w:ind w:left="108" w:right="-1"/>
                        <w:rPr>
                          <w:rFonts w:ascii="Times New Roman" w:hAnsi="Times New Roman" w:cs="Times New Roman"/>
                          <w:b/>
                          <w:color w:val="000000" w:themeColor="text1"/>
                          <w:sz w:val="14"/>
                          <w:szCs w:val="14"/>
                        </w:rPr>
                      </w:pPr>
                      <w:r w:rsidRPr="00D73163">
                        <w:rPr>
                          <w:rFonts w:ascii="Times New Roman" w:hAnsi="Times New Roman" w:cs="Times New Roman"/>
                          <w:b/>
                          <w:color w:val="000000" w:themeColor="text1"/>
                          <w:sz w:val="14"/>
                          <w:szCs w:val="14"/>
                        </w:rPr>
                        <w:t>Longitud</w:t>
                      </w:r>
                      <w:r w:rsidRPr="00D73163">
                        <w:rPr>
                          <w:rFonts w:ascii="Times New Roman" w:hAnsi="Times New Roman" w:cs="Times New Roman"/>
                          <w:b/>
                          <w:color w:val="000000" w:themeColor="text1"/>
                          <w:sz w:val="14"/>
                          <w:szCs w:val="14"/>
                        </w:rPr>
                        <w:tab/>
                      </w:r>
                      <w:r>
                        <w:rPr>
                          <w:rFonts w:ascii="Times New Roman" w:hAnsi="Times New Roman" w:cs="Times New Roman"/>
                          <w:b/>
                          <w:color w:val="000000" w:themeColor="text1"/>
                          <w:sz w:val="14"/>
                          <w:szCs w:val="14"/>
                        </w:rPr>
                        <w:t>79</w:t>
                      </w:r>
                      <w:r w:rsidRPr="00D73163">
                        <w:rPr>
                          <w:rFonts w:ascii="Times New Roman" w:hAnsi="Times New Roman" w:cs="Times New Roman"/>
                          <w:b/>
                          <w:color w:val="000000" w:themeColor="text1"/>
                          <w:sz w:val="14"/>
                          <w:szCs w:val="14"/>
                        </w:rPr>
                        <w:t>º</w:t>
                      </w:r>
                      <w:r>
                        <w:rPr>
                          <w:rFonts w:ascii="Times New Roman" w:hAnsi="Times New Roman" w:cs="Times New Roman"/>
                          <w:b/>
                          <w:color w:val="000000" w:themeColor="text1"/>
                          <w:sz w:val="14"/>
                          <w:szCs w:val="14"/>
                        </w:rPr>
                        <w:t xml:space="preserve"> </w:t>
                      </w:r>
                      <w:r w:rsidRPr="00D73163">
                        <w:rPr>
                          <w:rFonts w:ascii="Times New Roman" w:hAnsi="Times New Roman" w:cs="Times New Roman"/>
                          <w:b/>
                          <w:color w:val="000000" w:themeColor="text1"/>
                          <w:sz w:val="14"/>
                          <w:szCs w:val="14"/>
                        </w:rPr>
                        <w:t>2</w:t>
                      </w:r>
                      <w:r>
                        <w:rPr>
                          <w:rFonts w:ascii="Times New Roman" w:hAnsi="Times New Roman" w:cs="Times New Roman"/>
                          <w:b/>
                          <w:color w:val="000000" w:themeColor="text1"/>
                          <w:sz w:val="14"/>
                          <w:szCs w:val="14"/>
                        </w:rPr>
                        <w:t>3’36</w:t>
                      </w:r>
                      <w:r w:rsidRPr="00D73163">
                        <w:rPr>
                          <w:rFonts w:ascii="Times New Roman" w:hAnsi="Times New Roman" w:cs="Times New Roman"/>
                          <w:b/>
                          <w:color w:val="000000" w:themeColor="text1"/>
                          <w:sz w:val="14"/>
                          <w:szCs w:val="14"/>
                        </w:rPr>
                        <w:t>’W</w:t>
                      </w:r>
                    </w:p>
                    <w:p w:rsidR="00163D64" w:rsidRPr="00BB2811" w:rsidRDefault="00163D64" w:rsidP="002576C2">
                      <w:pPr>
                        <w:spacing w:after="0"/>
                        <w:jc w:val="center"/>
                        <w:rPr>
                          <w:rFonts w:ascii="Times New Roman" w:hAnsi="Times New Roman" w:cs="Times New Roman"/>
                          <w:b/>
                          <w:sz w:val="16"/>
                          <w:szCs w:val="16"/>
                        </w:rPr>
                      </w:pPr>
                    </w:p>
                  </w:txbxContent>
                </v:textbox>
                <w10:wrap anchory="page"/>
              </v:rect>
            </w:pict>
          </mc:Fallback>
        </mc:AlternateContent>
      </w:r>
      <w:r>
        <w:rPr>
          <w:rFonts w:ascii="Times New Roman" w:hAnsi="Times New Roman" w:cs="Times New Roman"/>
          <w:b/>
          <w:noProof/>
          <w:sz w:val="24"/>
          <w:szCs w:val="24"/>
          <w:lang w:val="es-CO" w:eastAsia="es-CO"/>
        </w:rPr>
        <mc:AlternateContent>
          <mc:Choice Requires="wps">
            <w:drawing>
              <wp:anchor distT="0" distB="0" distL="114300" distR="114300" simplePos="0" relativeHeight="251644416" behindDoc="0" locked="0" layoutInCell="1" allowOverlap="1" wp14:anchorId="1DC64124" wp14:editId="59BDC6B6">
                <wp:simplePos x="0" y="0"/>
                <wp:positionH relativeFrom="column">
                  <wp:posOffset>821373</wp:posOffset>
                </wp:positionH>
                <wp:positionV relativeFrom="paragraph">
                  <wp:posOffset>6269991</wp:posOffset>
                </wp:positionV>
                <wp:extent cx="1651952" cy="45719"/>
                <wp:effectExtent l="0" t="38100" r="100965" b="88265"/>
                <wp:wrapNone/>
                <wp:docPr id="71" name="Conector recto de flecha 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51952" cy="45719"/>
                        </a:xfrm>
                        <a:prstGeom prst="straightConnector1">
                          <a:avLst/>
                        </a:prstGeom>
                        <a:noFill/>
                        <a:ln w="12700">
                          <a:solidFill>
                            <a:schemeClr val="dk1">
                              <a:lumMod val="100000"/>
                              <a:lumOff val="0"/>
                            </a:schemeClr>
                          </a:solidFill>
                          <a:prstDash val="dash"/>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33EEC277" id="_x0000_t32" coordsize="21600,21600" o:spt="32" o:oned="t" path="m,l21600,21600e" filled="f">
                <v:path arrowok="t" fillok="f" o:connecttype="none"/>
                <o:lock v:ext="edit" shapetype="t"/>
              </v:shapetype>
              <v:shape id="Conector recto de flecha 71" o:spid="_x0000_s1026" type="#_x0000_t32" style="position:absolute;margin-left:64.7pt;margin-top:493.7pt;width:130.05pt;height:3.6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" strokecolor="black [3200]" strokeweight="1pt">
                <v:stroke dashstyle="dash" endarrow="block"/>
                <v:shadow color="#868686"/>
              </v:shape>
            </w:pict>
          </mc:Fallback>
        </mc:AlternateContent>
      </w:r>
      <w:r>
        <w:rPr>
          <w:rFonts w:ascii="Times New Roman" w:hAnsi="Times New Roman" w:cs="Times New Roman"/>
          <w:b/>
          <w:noProof/>
          <w:sz w:val="24"/>
          <w:szCs w:val="24"/>
          <w:lang w:val="es-CO" w:eastAsia="es-CO"/>
        </w:rPr>
        <mc:AlternateContent>
          <mc:Choice Requires="wps">
            <w:drawing>
              <wp:anchor distT="0" distB="0" distL="114300" distR="114300" simplePos="0" relativeHeight="251645440" behindDoc="0" locked="0" layoutInCell="1" allowOverlap="1" wp14:anchorId="607D1CA4" wp14:editId="3AC0A854">
                <wp:simplePos x="0" y="0"/>
                <wp:positionH relativeFrom="column">
                  <wp:posOffset>2470785</wp:posOffset>
                </wp:positionH>
                <wp:positionV relativeFrom="paragraph">
                  <wp:posOffset>6265545</wp:posOffset>
                </wp:positionV>
                <wp:extent cx="93980" cy="100330"/>
                <wp:effectExtent l="27305" t="22860" r="40640" b="48260"/>
                <wp:wrapNone/>
                <wp:docPr id="69" name="Elipse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3980" cy="100330"/>
                        </a:xfrm>
                        <a:prstGeom prst="ellipse">
                          <a:avLst/>
                        </a:prstGeom>
                        <a:solidFill>
                          <a:srgbClr val="FF0000"/>
                        </a:solidFill>
                        <a:ln w="38100">
                          <a:solidFill>
                            <a:schemeClr val="lt1">
                              <a:lumMod val="95000"/>
                              <a:lumOff val="0"/>
                            </a:schemeClr>
                          </a:solidFill>
                          <a:round/>
                          <a:headEnd/>
                          <a:tailEnd/>
                        </a:ln>
                        <a:effectLst>
                          <a:outerShdw dist="28398" dir="3806097" algn="ctr" rotWithShape="0">
                            <a:schemeClr val="accent2">
                              <a:lumMod val="50000"/>
                              <a:lumOff val="0"/>
                              <a:alpha val="50000"/>
                            </a:scheme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77247728" id="Elipse 69" o:spid="_x0000_s1026" style="position:absolute;margin-left:194.55pt;margin-top:493.35pt;width:7.4pt;height:7.9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" fillcolor="red" strokecolor="#f2f2f2 [3041]" strokeweight="3pt">
                <v:shadow on="t" color="#823b0b [1605]" opacity=".5" offset="1pt"/>
              </v:oval>
            </w:pict>
          </mc:Fallback>
        </mc:AlternateContent>
      </w:r>
      <w:r w:rsidR="00F303AC">
        <w:rPr>
          <w:rFonts w:ascii="Times New Roman" w:hAnsi="Times New Roman" w:cs="Times New Roman"/>
          <w:b/>
          <w:noProof/>
          <w:sz w:val="24"/>
          <w:szCs w:val="24"/>
          <w:lang w:val="es-CO" w:eastAsia="es-CO"/>
        </w:rPr>
        <w:drawing>
          <wp:anchor distT="0" distB="0" distL="114300" distR="114300" simplePos="0" relativeHeight="251657728" behindDoc="1" locked="0" layoutInCell="1" allowOverlap="1" wp14:anchorId="713695D9" wp14:editId="561F9446">
            <wp:simplePos x="0" y="0"/>
            <wp:positionH relativeFrom="column">
              <wp:posOffset>-1596673</wp:posOffset>
            </wp:positionH>
            <wp:positionV relativeFrom="paragraph">
              <wp:posOffset>1688666</wp:posOffset>
            </wp:positionV>
            <wp:extent cx="8153400" cy="4933950"/>
            <wp:effectExtent l="0" t="9525" r="9525" b="9525"/>
            <wp:wrapNone/>
            <wp:docPr id="16"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cstate="print">
                      <a:lum/>
                    </a:blip>
                    <a:srcRect l="19653" t="14895" r="10479" b="9289"/>
                    <a:stretch>
                      <a:fillRect/>
                    </a:stretch>
                  </pic:blipFill>
                  <pic:spPr bwMode="auto">
                    <a:xfrm rot="16200000">
                      <a:off x="0" y="0"/>
                      <a:ext cx="8153400" cy="4933950"/>
                    </a:xfrm>
                    <a:prstGeom prst="rect">
                      <a:avLst/>
                    </a:prstGeom>
                    <a:ln>
                      <a:noFill/>
                    </a:ln>
                    <a:effectLst>
                      <a:softEdge rad="112500"/>
                    </a:effectLst>
                  </pic:spPr>
                </pic:pic>
              </a:graphicData>
            </a:graphic>
          </wp:anchor>
        </w:drawing>
      </w:r>
    </w:p>
    <w:p w:rsidR="008A01E9" w:rsidRDefault="008A01E9" w:rsidP="008A01E9">
      <w:pPr>
        <w:tabs>
          <w:tab w:val="left" w:pos="8504"/>
        </w:tabs>
        <w:spacing w:line="360" w:lineRule="auto"/>
        <w:ind w:right="-1"/>
        <w:jc w:val="both"/>
        <w:outlineLvl w:val="0"/>
        <w:rPr>
          <w:rFonts w:ascii="Times New Roman" w:hAnsi="Times New Roman" w:cs="Times New Roman"/>
          <w:b/>
          <w:sz w:val="24"/>
          <w:szCs w:val="24"/>
        </w:rPr>
      </w:pPr>
      <w:r w:rsidRPr="002A273A">
        <w:rPr>
          <w:rFonts w:ascii="Times New Roman" w:hAnsi="Times New Roman" w:cs="Times New Roman"/>
          <w:b/>
          <w:sz w:val="24"/>
          <w:szCs w:val="24"/>
        </w:rPr>
        <w:lastRenderedPageBreak/>
        <w:t>Anexo N° 2. Resultado del análisis químico del suelo</w:t>
      </w:r>
    </w:p>
    <w:p w:rsidR="00524DC2" w:rsidRPr="002A273A" w:rsidRDefault="00524DC2" w:rsidP="008A01E9">
      <w:pPr>
        <w:tabs>
          <w:tab w:val="left" w:pos="8504"/>
        </w:tabs>
        <w:spacing w:line="360" w:lineRule="auto"/>
        <w:ind w:right="-1"/>
        <w:jc w:val="both"/>
        <w:outlineLvl w:val="0"/>
        <w:rPr>
          <w:rFonts w:ascii="Times New Roman" w:hAnsi="Times New Roman" w:cs="Times New Roman"/>
          <w:b/>
          <w:sz w:val="24"/>
          <w:szCs w:val="24"/>
        </w:rPr>
      </w:pPr>
      <w:r w:rsidRPr="00E9359B">
        <w:rPr>
          <w:rFonts w:ascii="Times New Roman" w:hAnsi="Times New Roman" w:cs="Times New Roman"/>
          <w:b/>
          <w:noProof/>
          <w:sz w:val="24"/>
          <w:szCs w:val="24"/>
          <w:lang w:val="es-CO" w:eastAsia="es-CO"/>
        </w:rPr>
        <w:drawing>
          <wp:inline distT="0" distB="0" distL="0" distR="0" wp14:anchorId="100A4571" wp14:editId="7516B6F8">
            <wp:extent cx="5038725" cy="7956742"/>
            <wp:effectExtent l="0" t="0" r="0" b="6350"/>
            <wp:docPr id="9" name="Imagen 9" descr="C:\Users\Usuario\Pictures\img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Pictures\img002.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045221" cy="7967000"/>
                    </a:xfrm>
                    <a:prstGeom prst="rect">
                      <a:avLst/>
                    </a:prstGeom>
                    <a:noFill/>
                    <a:ln>
                      <a:noFill/>
                    </a:ln>
                  </pic:spPr>
                </pic:pic>
              </a:graphicData>
            </a:graphic>
          </wp:inline>
        </w:drawing>
      </w:r>
    </w:p>
    <w:p w:rsidR="008A01E9" w:rsidRDefault="003E7F6E" w:rsidP="002576C2">
      <w:pPr>
        <w:tabs>
          <w:tab w:val="left" w:pos="8504"/>
        </w:tabs>
        <w:spacing w:after="0" w:line="360" w:lineRule="auto"/>
        <w:ind w:right="-1"/>
        <w:jc w:val="both"/>
        <w:outlineLvl w:val="0"/>
        <w:rPr>
          <w:rFonts w:ascii="Times New Roman" w:hAnsi="Times New Roman" w:cs="Times New Roman"/>
          <w:b/>
          <w:sz w:val="24"/>
          <w:szCs w:val="24"/>
        </w:rPr>
      </w:pPr>
      <w:r w:rsidRPr="003E7F6E">
        <w:rPr>
          <w:rFonts w:ascii="Times New Roman" w:hAnsi="Times New Roman" w:cs="Times New Roman"/>
          <w:b/>
          <w:noProof/>
          <w:sz w:val="24"/>
          <w:szCs w:val="24"/>
          <w:lang w:val="es-CO" w:eastAsia="es-CO"/>
        </w:rPr>
        <w:lastRenderedPageBreak/>
        <w:drawing>
          <wp:inline distT="0" distB="0" distL="0" distR="0">
            <wp:extent cx="5039797" cy="8453814"/>
            <wp:effectExtent l="0" t="0" r="8890" b="4445"/>
            <wp:docPr id="10" name="Imagen 10" descr="C:\Users\Usuario\Pictures\img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uario\Pictures\img001.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043642" cy="8460264"/>
                    </a:xfrm>
                    <a:prstGeom prst="rect">
                      <a:avLst/>
                    </a:prstGeom>
                    <a:noFill/>
                    <a:ln>
                      <a:noFill/>
                    </a:ln>
                  </pic:spPr>
                </pic:pic>
              </a:graphicData>
            </a:graphic>
          </wp:inline>
        </w:drawing>
      </w:r>
    </w:p>
    <w:p w:rsidR="008A01E9" w:rsidRPr="002A273A" w:rsidRDefault="008A01E9" w:rsidP="008A01E9">
      <w:pPr>
        <w:spacing w:after="0" w:line="360" w:lineRule="auto"/>
        <w:rPr>
          <w:rFonts w:ascii="Times New Roman" w:hAnsi="Times New Roman" w:cs="Times New Roman"/>
          <w:b/>
          <w:bCs/>
          <w:sz w:val="24"/>
          <w:szCs w:val="24"/>
        </w:rPr>
      </w:pPr>
      <w:r w:rsidRPr="002A273A">
        <w:rPr>
          <w:rFonts w:ascii="Times New Roman" w:hAnsi="Times New Roman" w:cs="Times New Roman"/>
          <w:b/>
          <w:bCs/>
          <w:sz w:val="24"/>
          <w:szCs w:val="24"/>
        </w:rPr>
        <w:lastRenderedPageBreak/>
        <w:t xml:space="preserve">Anexo 3. </w:t>
      </w:r>
      <w:r w:rsidR="003554F1">
        <w:rPr>
          <w:rFonts w:ascii="Times New Roman" w:hAnsi="Times New Roman" w:cs="Times New Roman"/>
          <w:b/>
          <w:bCs/>
          <w:sz w:val="24"/>
          <w:szCs w:val="24"/>
        </w:rPr>
        <w:t xml:space="preserve">Matriz de la </w:t>
      </w:r>
      <w:r w:rsidRPr="002A273A">
        <w:rPr>
          <w:rFonts w:ascii="Times New Roman" w:hAnsi="Times New Roman" w:cs="Times New Roman"/>
          <w:b/>
          <w:bCs/>
          <w:sz w:val="24"/>
          <w:szCs w:val="24"/>
        </w:rPr>
        <w:t>Base de datos</w:t>
      </w:r>
    </w:p>
    <w:tbl>
      <w:tblPr>
        <w:tblW w:w="5000" w:type="pct"/>
        <w:tblCellMar>
          <w:left w:w="70" w:type="dxa"/>
          <w:right w:w="70" w:type="dxa"/>
        </w:tblCellMar>
        <w:tblLook w:val="04A0" w:firstRow="1" w:lastRow="0" w:firstColumn="1" w:lastColumn="0" w:noHBand="0" w:noVBand="1"/>
      </w:tblPr>
      <w:tblGrid>
        <w:gridCol w:w="460"/>
        <w:gridCol w:w="478"/>
        <w:gridCol w:w="460"/>
        <w:gridCol w:w="503"/>
        <w:gridCol w:w="354"/>
        <w:gridCol w:w="424"/>
        <w:gridCol w:w="601"/>
        <w:gridCol w:w="495"/>
        <w:gridCol w:w="354"/>
        <w:gridCol w:w="440"/>
        <w:gridCol w:w="381"/>
        <w:gridCol w:w="443"/>
        <w:gridCol w:w="602"/>
        <w:gridCol w:w="602"/>
        <w:gridCol w:w="612"/>
        <w:gridCol w:w="709"/>
      </w:tblGrid>
      <w:tr w:rsidR="00245601" w:rsidRPr="00245601" w:rsidTr="00245601">
        <w:trPr>
          <w:trHeight w:val="340"/>
        </w:trPr>
        <w:tc>
          <w:tcPr>
            <w:tcW w:w="300" w:type="pct"/>
            <w:tcBorders>
              <w:top w:val="single" w:sz="8" w:space="0" w:color="auto"/>
              <w:left w:val="single" w:sz="8" w:space="0" w:color="auto"/>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b/>
                <w:bCs/>
                <w:color w:val="000000"/>
                <w:sz w:val="16"/>
                <w:szCs w:val="16"/>
                <w:lang w:val="es-CO" w:eastAsia="es-CO"/>
              </w:rPr>
            </w:pPr>
            <w:r w:rsidRPr="00245601">
              <w:rPr>
                <w:rFonts w:ascii="Times New Roman" w:eastAsia="Times New Roman" w:hAnsi="Times New Roman" w:cs="Times New Roman"/>
                <w:b/>
                <w:bCs/>
                <w:color w:val="000000"/>
                <w:sz w:val="16"/>
                <w:szCs w:val="16"/>
                <w:lang w:val="es-CO" w:eastAsia="es-CO"/>
              </w:rPr>
              <w:t>REP</w:t>
            </w:r>
          </w:p>
        </w:tc>
        <w:tc>
          <w:tcPr>
            <w:tcW w:w="311" w:type="pct"/>
            <w:tcBorders>
              <w:top w:val="single" w:sz="8" w:space="0" w:color="auto"/>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b/>
                <w:bCs/>
                <w:color w:val="000000"/>
                <w:sz w:val="16"/>
                <w:szCs w:val="16"/>
                <w:lang w:val="es-CO" w:eastAsia="es-CO"/>
              </w:rPr>
            </w:pPr>
            <w:r w:rsidRPr="00245601">
              <w:rPr>
                <w:rFonts w:ascii="Times New Roman" w:eastAsia="Times New Roman" w:hAnsi="Times New Roman" w:cs="Times New Roman"/>
                <w:b/>
                <w:bCs/>
                <w:color w:val="000000"/>
                <w:sz w:val="16"/>
                <w:szCs w:val="16"/>
                <w:lang w:val="es-CO" w:eastAsia="es-CO"/>
              </w:rPr>
              <w:t>TRA</w:t>
            </w:r>
          </w:p>
        </w:tc>
        <w:tc>
          <w:tcPr>
            <w:tcW w:w="237" w:type="pct"/>
            <w:tcBorders>
              <w:top w:val="single" w:sz="8" w:space="0" w:color="auto"/>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b/>
                <w:bCs/>
                <w:color w:val="000000"/>
                <w:sz w:val="16"/>
                <w:szCs w:val="16"/>
                <w:lang w:val="es-CO" w:eastAsia="es-CO"/>
              </w:rPr>
            </w:pPr>
            <w:r w:rsidRPr="00245601">
              <w:rPr>
                <w:rFonts w:ascii="Times New Roman" w:eastAsia="Times New Roman" w:hAnsi="Times New Roman" w:cs="Times New Roman"/>
                <w:b/>
                <w:bCs/>
                <w:color w:val="000000"/>
                <w:sz w:val="16"/>
                <w:szCs w:val="16"/>
                <w:lang w:val="es-CO" w:eastAsia="es-CO"/>
              </w:rPr>
              <w:t>DE</w:t>
            </w:r>
            <w:r w:rsidR="00245601" w:rsidRPr="00245601">
              <w:rPr>
                <w:rFonts w:ascii="Times New Roman" w:eastAsia="Times New Roman" w:hAnsi="Times New Roman" w:cs="Times New Roman"/>
                <w:b/>
                <w:bCs/>
                <w:color w:val="000000"/>
                <w:sz w:val="16"/>
                <w:szCs w:val="16"/>
                <w:lang w:val="es-CO" w:eastAsia="es-CO"/>
              </w:rPr>
              <w:t>P</w:t>
            </w:r>
          </w:p>
        </w:tc>
        <w:tc>
          <w:tcPr>
            <w:tcW w:w="251" w:type="pct"/>
            <w:tcBorders>
              <w:top w:val="single" w:sz="8" w:space="0" w:color="auto"/>
              <w:left w:val="nil"/>
              <w:bottom w:val="single" w:sz="4" w:space="0" w:color="auto"/>
              <w:right w:val="single" w:sz="4" w:space="0" w:color="auto"/>
            </w:tcBorders>
            <w:shd w:val="clear" w:color="auto" w:fill="auto"/>
            <w:noWrap/>
            <w:vAlign w:val="bottom"/>
            <w:hideMark/>
          </w:tcPr>
          <w:p w:rsidR="003E7F6E" w:rsidRPr="00245601" w:rsidRDefault="00245601" w:rsidP="003E7F6E">
            <w:pPr>
              <w:spacing w:after="0" w:line="240" w:lineRule="auto"/>
              <w:ind w:left="-38"/>
              <w:jc w:val="center"/>
              <w:rPr>
                <w:rFonts w:ascii="Times New Roman" w:eastAsia="Times New Roman" w:hAnsi="Times New Roman" w:cs="Times New Roman"/>
                <w:b/>
                <w:bCs/>
                <w:color w:val="000000"/>
                <w:sz w:val="16"/>
                <w:szCs w:val="16"/>
                <w:lang w:val="es-CO" w:eastAsia="es-CO"/>
              </w:rPr>
            </w:pPr>
            <w:r w:rsidRPr="00245601">
              <w:rPr>
                <w:rFonts w:ascii="Times New Roman" w:eastAsia="Times New Roman" w:hAnsi="Times New Roman" w:cs="Times New Roman"/>
                <w:b/>
                <w:bCs/>
                <w:color w:val="000000"/>
                <w:sz w:val="16"/>
                <w:szCs w:val="16"/>
                <w:lang w:val="es-CO" w:eastAsia="es-CO"/>
              </w:rPr>
              <w:t>P</w:t>
            </w:r>
            <w:r w:rsidR="003E7F6E" w:rsidRPr="00245601">
              <w:rPr>
                <w:rFonts w:ascii="Times New Roman" w:eastAsia="Times New Roman" w:hAnsi="Times New Roman" w:cs="Times New Roman"/>
                <w:b/>
                <w:bCs/>
                <w:color w:val="000000"/>
                <w:sz w:val="16"/>
                <w:szCs w:val="16"/>
                <w:lang w:val="es-CO" w:eastAsia="es-CO"/>
              </w:rPr>
              <w:t>E</w:t>
            </w:r>
            <w:r w:rsidRPr="00245601">
              <w:rPr>
                <w:rFonts w:ascii="Times New Roman" w:eastAsia="Times New Roman" w:hAnsi="Times New Roman" w:cs="Times New Roman"/>
                <w:b/>
                <w:bCs/>
                <w:color w:val="000000"/>
                <w:sz w:val="16"/>
                <w:szCs w:val="16"/>
                <w:lang w:val="es-CO" w:eastAsia="es-CO"/>
              </w:rPr>
              <w:t>C</w:t>
            </w:r>
          </w:p>
        </w:tc>
        <w:tc>
          <w:tcPr>
            <w:tcW w:w="234" w:type="pct"/>
            <w:tcBorders>
              <w:top w:val="single" w:sz="8" w:space="0" w:color="auto"/>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b/>
                <w:bCs/>
                <w:color w:val="000000"/>
                <w:sz w:val="16"/>
                <w:szCs w:val="16"/>
                <w:lang w:val="es-CO" w:eastAsia="es-CO"/>
              </w:rPr>
            </w:pPr>
            <w:r w:rsidRPr="00245601">
              <w:rPr>
                <w:rFonts w:ascii="Times New Roman" w:eastAsia="Times New Roman" w:hAnsi="Times New Roman" w:cs="Times New Roman"/>
                <w:b/>
                <w:bCs/>
                <w:color w:val="000000"/>
                <w:sz w:val="16"/>
                <w:szCs w:val="16"/>
                <w:lang w:val="es-CO" w:eastAsia="es-CO"/>
              </w:rPr>
              <w:t>DF</w:t>
            </w:r>
          </w:p>
        </w:tc>
        <w:tc>
          <w:tcPr>
            <w:tcW w:w="289" w:type="pct"/>
            <w:tcBorders>
              <w:top w:val="single" w:sz="8" w:space="0" w:color="auto"/>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b/>
                <w:bCs/>
                <w:color w:val="000000"/>
                <w:sz w:val="16"/>
                <w:szCs w:val="16"/>
                <w:lang w:val="es-CO" w:eastAsia="es-CO"/>
              </w:rPr>
            </w:pPr>
            <w:r w:rsidRPr="00245601">
              <w:rPr>
                <w:rFonts w:ascii="Times New Roman" w:eastAsia="Times New Roman" w:hAnsi="Times New Roman" w:cs="Times New Roman"/>
                <w:b/>
                <w:bCs/>
                <w:color w:val="000000"/>
                <w:sz w:val="16"/>
                <w:szCs w:val="16"/>
                <w:lang w:val="es-CO" w:eastAsia="es-CO"/>
              </w:rPr>
              <w:t>DC</w:t>
            </w:r>
          </w:p>
        </w:tc>
        <w:tc>
          <w:tcPr>
            <w:tcW w:w="392" w:type="pct"/>
            <w:tcBorders>
              <w:top w:val="single" w:sz="8" w:space="0" w:color="auto"/>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b/>
                <w:bCs/>
                <w:color w:val="000000"/>
                <w:sz w:val="16"/>
                <w:szCs w:val="16"/>
                <w:lang w:val="es-CO" w:eastAsia="es-CO"/>
              </w:rPr>
            </w:pPr>
            <w:r w:rsidRPr="00245601">
              <w:rPr>
                <w:rFonts w:ascii="Times New Roman" w:eastAsia="Times New Roman" w:hAnsi="Times New Roman" w:cs="Times New Roman"/>
                <w:b/>
                <w:bCs/>
                <w:color w:val="000000"/>
                <w:sz w:val="16"/>
                <w:szCs w:val="16"/>
                <w:lang w:val="es-CO" w:eastAsia="es-CO"/>
              </w:rPr>
              <w:t>AP</w:t>
            </w:r>
          </w:p>
        </w:tc>
        <w:tc>
          <w:tcPr>
            <w:tcW w:w="325" w:type="pct"/>
            <w:tcBorders>
              <w:top w:val="single" w:sz="8" w:space="0" w:color="auto"/>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b/>
                <w:bCs/>
                <w:color w:val="000000"/>
                <w:sz w:val="16"/>
                <w:szCs w:val="16"/>
                <w:lang w:val="es-CO" w:eastAsia="es-CO"/>
              </w:rPr>
            </w:pPr>
            <w:r w:rsidRPr="00245601">
              <w:rPr>
                <w:rFonts w:ascii="Times New Roman" w:eastAsia="Times New Roman" w:hAnsi="Times New Roman" w:cs="Times New Roman"/>
                <w:b/>
                <w:bCs/>
                <w:color w:val="000000"/>
                <w:sz w:val="16"/>
                <w:szCs w:val="16"/>
                <w:lang w:val="es-CO" w:eastAsia="es-CO"/>
              </w:rPr>
              <w:t>AC</w:t>
            </w:r>
          </w:p>
        </w:tc>
        <w:tc>
          <w:tcPr>
            <w:tcW w:w="235" w:type="pct"/>
            <w:tcBorders>
              <w:top w:val="single" w:sz="8" w:space="0" w:color="auto"/>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b/>
                <w:bCs/>
                <w:color w:val="000000"/>
                <w:sz w:val="16"/>
                <w:szCs w:val="16"/>
                <w:lang w:val="es-CO" w:eastAsia="es-CO"/>
              </w:rPr>
            </w:pPr>
            <w:r w:rsidRPr="00245601">
              <w:rPr>
                <w:rFonts w:ascii="Times New Roman" w:eastAsia="Times New Roman" w:hAnsi="Times New Roman" w:cs="Times New Roman"/>
                <w:b/>
                <w:bCs/>
                <w:color w:val="000000"/>
                <w:sz w:val="16"/>
                <w:szCs w:val="16"/>
                <w:lang w:val="es-CO" w:eastAsia="es-CO"/>
              </w:rPr>
              <w:t>RP</w:t>
            </w:r>
          </w:p>
        </w:tc>
        <w:tc>
          <w:tcPr>
            <w:tcW w:w="292" w:type="pct"/>
            <w:tcBorders>
              <w:top w:val="single" w:sz="8" w:space="0" w:color="auto"/>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b/>
                <w:bCs/>
                <w:color w:val="000000"/>
                <w:sz w:val="16"/>
                <w:szCs w:val="16"/>
                <w:lang w:val="es-CO" w:eastAsia="es-CO"/>
              </w:rPr>
            </w:pPr>
            <w:r w:rsidRPr="00245601">
              <w:rPr>
                <w:rFonts w:ascii="Times New Roman" w:eastAsia="Times New Roman" w:hAnsi="Times New Roman" w:cs="Times New Roman"/>
                <w:b/>
                <w:bCs/>
                <w:color w:val="000000"/>
                <w:sz w:val="16"/>
                <w:szCs w:val="16"/>
                <w:lang w:val="es-CO" w:eastAsia="es-CO"/>
              </w:rPr>
              <w:t>VP</w:t>
            </w:r>
          </w:p>
        </w:tc>
        <w:tc>
          <w:tcPr>
            <w:tcW w:w="253" w:type="pct"/>
            <w:tcBorders>
              <w:top w:val="single" w:sz="8" w:space="0" w:color="auto"/>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b/>
                <w:bCs/>
                <w:color w:val="000000"/>
                <w:sz w:val="16"/>
                <w:szCs w:val="16"/>
                <w:lang w:val="es-CO" w:eastAsia="es-CO"/>
              </w:rPr>
            </w:pPr>
            <w:r w:rsidRPr="00245601">
              <w:rPr>
                <w:rFonts w:ascii="Times New Roman" w:eastAsia="Times New Roman" w:hAnsi="Times New Roman" w:cs="Times New Roman"/>
                <w:b/>
                <w:bCs/>
                <w:color w:val="000000"/>
                <w:sz w:val="16"/>
                <w:szCs w:val="16"/>
                <w:lang w:val="es-CO" w:eastAsia="es-CO"/>
              </w:rPr>
              <w:t>GV</w:t>
            </w:r>
          </w:p>
        </w:tc>
        <w:tc>
          <w:tcPr>
            <w:tcW w:w="292" w:type="pct"/>
            <w:tcBorders>
              <w:top w:val="single" w:sz="8" w:space="0" w:color="auto"/>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b/>
                <w:bCs/>
                <w:color w:val="000000"/>
                <w:sz w:val="16"/>
                <w:szCs w:val="16"/>
                <w:lang w:val="es-CO" w:eastAsia="es-CO"/>
              </w:rPr>
            </w:pPr>
            <w:r w:rsidRPr="00245601">
              <w:rPr>
                <w:rFonts w:ascii="Times New Roman" w:eastAsia="Times New Roman" w:hAnsi="Times New Roman" w:cs="Times New Roman"/>
                <w:b/>
                <w:bCs/>
                <w:color w:val="000000"/>
                <w:sz w:val="16"/>
                <w:szCs w:val="16"/>
                <w:lang w:val="es-CO" w:eastAsia="es-CO"/>
              </w:rPr>
              <w:t>GP</w:t>
            </w:r>
          </w:p>
        </w:tc>
        <w:tc>
          <w:tcPr>
            <w:tcW w:w="392" w:type="pct"/>
            <w:tcBorders>
              <w:top w:val="single" w:sz="8" w:space="0" w:color="auto"/>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b/>
                <w:bCs/>
                <w:color w:val="000000"/>
                <w:sz w:val="16"/>
                <w:szCs w:val="16"/>
                <w:lang w:val="es-CO" w:eastAsia="es-CO"/>
              </w:rPr>
            </w:pPr>
            <w:r w:rsidRPr="00245601">
              <w:rPr>
                <w:rFonts w:ascii="Times New Roman" w:eastAsia="Times New Roman" w:hAnsi="Times New Roman" w:cs="Times New Roman"/>
                <w:b/>
                <w:bCs/>
                <w:color w:val="000000"/>
                <w:sz w:val="16"/>
                <w:szCs w:val="16"/>
                <w:lang w:val="es-CO" w:eastAsia="es-CO"/>
              </w:rPr>
              <w:t>PG</w:t>
            </w:r>
          </w:p>
        </w:tc>
        <w:tc>
          <w:tcPr>
            <w:tcW w:w="392" w:type="pct"/>
            <w:tcBorders>
              <w:top w:val="single" w:sz="8" w:space="0" w:color="auto"/>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b/>
                <w:bCs/>
                <w:color w:val="000000"/>
                <w:sz w:val="16"/>
                <w:szCs w:val="16"/>
                <w:lang w:val="es-CO" w:eastAsia="es-CO"/>
              </w:rPr>
            </w:pPr>
            <w:r w:rsidRPr="00245601">
              <w:rPr>
                <w:rFonts w:ascii="Times New Roman" w:eastAsia="Times New Roman" w:hAnsi="Times New Roman" w:cs="Times New Roman"/>
                <w:b/>
                <w:bCs/>
                <w:color w:val="000000"/>
                <w:sz w:val="16"/>
                <w:szCs w:val="16"/>
                <w:lang w:val="es-CO" w:eastAsia="es-CO"/>
              </w:rPr>
              <w:t>PH</w:t>
            </w:r>
          </w:p>
        </w:tc>
        <w:tc>
          <w:tcPr>
            <w:tcW w:w="345" w:type="pct"/>
            <w:tcBorders>
              <w:top w:val="single" w:sz="8" w:space="0" w:color="auto"/>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b/>
                <w:bCs/>
                <w:color w:val="000000"/>
                <w:sz w:val="16"/>
                <w:szCs w:val="16"/>
                <w:lang w:val="es-CO" w:eastAsia="es-CO"/>
              </w:rPr>
            </w:pPr>
            <w:r w:rsidRPr="00245601">
              <w:rPr>
                <w:rFonts w:ascii="Times New Roman" w:eastAsia="Times New Roman" w:hAnsi="Times New Roman" w:cs="Times New Roman"/>
                <w:b/>
                <w:bCs/>
                <w:color w:val="000000"/>
                <w:sz w:val="16"/>
                <w:szCs w:val="16"/>
                <w:lang w:val="es-CO" w:eastAsia="es-CO"/>
              </w:rPr>
              <w:t>R-kg/p</w:t>
            </w:r>
          </w:p>
        </w:tc>
        <w:tc>
          <w:tcPr>
            <w:tcW w:w="460" w:type="pct"/>
            <w:tcBorders>
              <w:top w:val="single" w:sz="8" w:space="0" w:color="auto"/>
              <w:left w:val="nil"/>
              <w:bottom w:val="single" w:sz="4" w:space="0" w:color="auto"/>
              <w:right w:val="single" w:sz="8"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b/>
                <w:bCs/>
                <w:color w:val="000000"/>
                <w:sz w:val="16"/>
                <w:szCs w:val="16"/>
                <w:lang w:val="es-CO" w:eastAsia="es-CO"/>
              </w:rPr>
            </w:pPr>
            <w:r w:rsidRPr="00245601">
              <w:rPr>
                <w:rFonts w:ascii="Times New Roman" w:eastAsia="Times New Roman" w:hAnsi="Times New Roman" w:cs="Times New Roman"/>
                <w:b/>
                <w:bCs/>
                <w:color w:val="000000"/>
                <w:sz w:val="16"/>
                <w:szCs w:val="16"/>
                <w:lang w:val="es-CO" w:eastAsia="es-CO"/>
              </w:rPr>
              <w:t>R-kg/ha</w:t>
            </w:r>
          </w:p>
        </w:tc>
      </w:tr>
      <w:tr w:rsidR="00245601" w:rsidRPr="00245601" w:rsidTr="00245601">
        <w:trPr>
          <w:trHeight w:val="340"/>
        </w:trPr>
        <w:tc>
          <w:tcPr>
            <w:tcW w:w="300" w:type="pct"/>
            <w:tcBorders>
              <w:top w:val="nil"/>
              <w:left w:val="single" w:sz="8" w:space="0" w:color="auto"/>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w:t>
            </w:r>
          </w:p>
        </w:tc>
        <w:tc>
          <w:tcPr>
            <w:tcW w:w="31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w:t>
            </w:r>
          </w:p>
        </w:tc>
        <w:tc>
          <w:tcPr>
            <w:tcW w:w="237"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8</w:t>
            </w:r>
          </w:p>
        </w:tc>
        <w:tc>
          <w:tcPr>
            <w:tcW w:w="25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82</w:t>
            </w:r>
          </w:p>
        </w:tc>
        <w:tc>
          <w:tcPr>
            <w:tcW w:w="234"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30</w:t>
            </w:r>
          </w:p>
        </w:tc>
        <w:tc>
          <w:tcPr>
            <w:tcW w:w="289"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100</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245601"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60.</w:t>
            </w:r>
            <w:r w:rsidR="003E7F6E" w:rsidRPr="00245601">
              <w:rPr>
                <w:rFonts w:ascii="Times New Roman" w:eastAsia="Times New Roman" w:hAnsi="Times New Roman" w:cs="Times New Roman"/>
                <w:color w:val="000000"/>
                <w:sz w:val="18"/>
                <w:szCs w:val="18"/>
                <w:lang w:val="es-CO" w:eastAsia="es-CO"/>
              </w:rPr>
              <w:t>9</w:t>
            </w:r>
          </w:p>
        </w:tc>
        <w:tc>
          <w:tcPr>
            <w:tcW w:w="325" w:type="pct"/>
            <w:tcBorders>
              <w:top w:val="nil"/>
              <w:left w:val="nil"/>
              <w:bottom w:val="single" w:sz="4" w:space="0" w:color="auto"/>
              <w:right w:val="single" w:sz="4" w:space="0" w:color="auto"/>
            </w:tcBorders>
            <w:shd w:val="clear" w:color="auto" w:fill="auto"/>
            <w:noWrap/>
            <w:vAlign w:val="bottom"/>
            <w:hideMark/>
          </w:tcPr>
          <w:p w:rsidR="003E7F6E" w:rsidRPr="00245601" w:rsidRDefault="00245601"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14.</w:t>
            </w:r>
            <w:r w:rsidR="003E7F6E" w:rsidRPr="00245601">
              <w:rPr>
                <w:rFonts w:ascii="Times New Roman" w:eastAsia="Times New Roman" w:hAnsi="Times New Roman" w:cs="Times New Roman"/>
                <w:color w:val="000000"/>
                <w:sz w:val="18"/>
                <w:szCs w:val="18"/>
                <w:lang w:val="es-CO" w:eastAsia="es-CO"/>
              </w:rPr>
              <w:t>1</w:t>
            </w:r>
          </w:p>
        </w:tc>
        <w:tc>
          <w:tcPr>
            <w:tcW w:w="235"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7</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71</w:t>
            </w:r>
          </w:p>
        </w:tc>
        <w:tc>
          <w:tcPr>
            <w:tcW w:w="253"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2</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128</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18,14</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12,4</w:t>
            </w:r>
          </w:p>
        </w:tc>
        <w:tc>
          <w:tcPr>
            <w:tcW w:w="34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w:t>
            </w:r>
            <w:r w:rsidR="003E7F6E" w:rsidRPr="00245601">
              <w:rPr>
                <w:rFonts w:ascii="Times New Roman" w:eastAsia="Times New Roman" w:hAnsi="Times New Roman" w:cs="Times New Roman"/>
                <w:color w:val="000000"/>
                <w:sz w:val="18"/>
                <w:szCs w:val="18"/>
                <w:lang w:val="es-CO" w:eastAsia="es-CO"/>
              </w:rPr>
              <w:t>9</w:t>
            </w:r>
          </w:p>
        </w:tc>
        <w:tc>
          <w:tcPr>
            <w:tcW w:w="460" w:type="pct"/>
            <w:tcBorders>
              <w:top w:val="nil"/>
              <w:left w:val="nil"/>
              <w:bottom w:val="single" w:sz="4" w:space="0" w:color="auto"/>
              <w:right w:val="single" w:sz="8" w:space="0" w:color="auto"/>
            </w:tcBorders>
            <w:shd w:val="clear" w:color="auto" w:fill="auto"/>
            <w:noWrap/>
            <w:vAlign w:val="bottom"/>
            <w:hideMark/>
          </w:tcPr>
          <w:p w:rsidR="003E7F6E" w:rsidRPr="00245601" w:rsidRDefault="00E67EEC" w:rsidP="003E7F6E">
            <w:pPr>
              <w:spacing w:after="0" w:line="240" w:lineRule="auto"/>
              <w:jc w:val="right"/>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2383.</w:t>
            </w:r>
            <w:r w:rsidR="003E7F6E" w:rsidRPr="00245601">
              <w:rPr>
                <w:rFonts w:ascii="Times New Roman" w:eastAsia="Times New Roman" w:hAnsi="Times New Roman" w:cs="Times New Roman"/>
                <w:color w:val="000000"/>
                <w:sz w:val="18"/>
                <w:szCs w:val="18"/>
                <w:lang w:val="es-CO" w:eastAsia="es-CO"/>
              </w:rPr>
              <w:t>3</w:t>
            </w:r>
          </w:p>
        </w:tc>
      </w:tr>
      <w:tr w:rsidR="00245601" w:rsidRPr="00245601" w:rsidTr="00245601">
        <w:trPr>
          <w:trHeight w:val="340"/>
        </w:trPr>
        <w:tc>
          <w:tcPr>
            <w:tcW w:w="300" w:type="pct"/>
            <w:tcBorders>
              <w:top w:val="nil"/>
              <w:left w:val="single" w:sz="8" w:space="0" w:color="auto"/>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w:t>
            </w:r>
          </w:p>
        </w:tc>
        <w:tc>
          <w:tcPr>
            <w:tcW w:w="31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2</w:t>
            </w:r>
          </w:p>
        </w:tc>
        <w:tc>
          <w:tcPr>
            <w:tcW w:w="237"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9</w:t>
            </w:r>
          </w:p>
        </w:tc>
        <w:tc>
          <w:tcPr>
            <w:tcW w:w="25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85</w:t>
            </w:r>
          </w:p>
        </w:tc>
        <w:tc>
          <w:tcPr>
            <w:tcW w:w="234"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35</w:t>
            </w:r>
          </w:p>
        </w:tc>
        <w:tc>
          <w:tcPr>
            <w:tcW w:w="289"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105</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245601"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86.</w:t>
            </w:r>
            <w:r w:rsidR="003E7F6E" w:rsidRPr="00245601">
              <w:rPr>
                <w:rFonts w:ascii="Times New Roman" w:eastAsia="Times New Roman" w:hAnsi="Times New Roman" w:cs="Times New Roman"/>
                <w:color w:val="000000"/>
                <w:sz w:val="18"/>
                <w:szCs w:val="18"/>
                <w:lang w:val="es-CO" w:eastAsia="es-CO"/>
              </w:rPr>
              <w:t>4</w:t>
            </w:r>
          </w:p>
        </w:tc>
        <w:tc>
          <w:tcPr>
            <w:tcW w:w="325" w:type="pct"/>
            <w:tcBorders>
              <w:top w:val="nil"/>
              <w:left w:val="nil"/>
              <w:bottom w:val="single" w:sz="4" w:space="0" w:color="auto"/>
              <w:right w:val="single" w:sz="4" w:space="0" w:color="auto"/>
            </w:tcBorders>
            <w:shd w:val="clear" w:color="auto" w:fill="auto"/>
            <w:noWrap/>
            <w:vAlign w:val="bottom"/>
            <w:hideMark/>
          </w:tcPr>
          <w:p w:rsidR="003E7F6E" w:rsidRPr="00245601" w:rsidRDefault="00245601"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21.</w:t>
            </w:r>
            <w:r w:rsidR="003E7F6E" w:rsidRPr="00245601">
              <w:rPr>
                <w:rFonts w:ascii="Times New Roman" w:eastAsia="Times New Roman" w:hAnsi="Times New Roman" w:cs="Times New Roman"/>
                <w:color w:val="000000"/>
                <w:sz w:val="18"/>
                <w:szCs w:val="18"/>
                <w:lang w:val="es-CO" w:eastAsia="es-CO"/>
              </w:rPr>
              <w:t>2</w:t>
            </w:r>
          </w:p>
        </w:tc>
        <w:tc>
          <w:tcPr>
            <w:tcW w:w="235"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5</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68</w:t>
            </w:r>
          </w:p>
        </w:tc>
        <w:tc>
          <w:tcPr>
            <w:tcW w:w="253"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151</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18,12</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12,8</w:t>
            </w:r>
          </w:p>
        </w:tc>
        <w:tc>
          <w:tcPr>
            <w:tcW w:w="34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2.</w:t>
            </w:r>
            <w:r w:rsidR="003E7F6E" w:rsidRPr="00245601">
              <w:rPr>
                <w:rFonts w:ascii="Times New Roman" w:eastAsia="Times New Roman" w:hAnsi="Times New Roman" w:cs="Times New Roman"/>
                <w:color w:val="000000"/>
                <w:sz w:val="18"/>
                <w:szCs w:val="18"/>
                <w:lang w:val="es-CO" w:eastAsia="es-CO"/>
              </w:rPr>
              <w:t>1</w:t>
            </w:r>
          </w:p>
        </w:tc>
        <w:tc>
          <w:tcPr>
            <w:tcW w:w="460" w:type="pct"/>
            <w:tcBorders>
              <w:top w:val="nil"/>
              <w:left w:val="nil"/>
              <w:bottom w:val="single" w:sz="4" w:space="0" w:color="auto"/>
              <w:right w:val="single" w:sz="8" w:space="0" w:color="auto"/>
            </w:tcBorders>
            <w:shd w:val="clear" w:color="auto" w:fill="auto"/>
            <w:noWrap/>
            <w:vAlign w:val="bottom"/>
            <w:hideMark/>
          </w:tcPr>
          <w:p w:rsidR="003E7F6E" w:rsidRPr="00245601" w:rsidRDefault="00E67EEC" w:rsidP="003E7F6E">
            <w:pPr>
              <w:spacing w:after="0" w:line="240" w:lineRule="auto"/>
              <w:jc w:val="right"/>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2551.</w:t>
            </w:r>
            <w:r w:rsidR="003E7F6E" w:rsidRPr="00245601">
              <w:rPr>
                <w:rFonts w:ascii="Times New Roman" w:eastAsia="Times New Roman" w:hAnsi="Times New Roman" w:cs="Times New Roman"/>
                <w:color w:val="000000"/>
                <w:sz w:val="18"/>
                <w:szCs w:val="18"/>
                <w:lang w:val="es-CO" w:eastAsia="es-CO"/>
              </w:rPr>
              <w:t>8</w:t>
            </w:r>
          </w:p>
        </w:tc>
      </w:tr>
      <w:tr w:rsidR="00245601" w:rsidRPr="00245601" w:rsidTr="00245601">
        <w:trPr>
          <w:trHeight w:val="340"/>
        </w:trPr>
        <w:tc>
          <w:tcPr>
            <w:tcW w:w="300" w:type="pct"/>
            <w:tcBorders>
              <w:top w:val="nil"/>
              <w:left w:val="single" w:sz="8" w:space="0" w:color="auto"/>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w:t>
            </w:r>
          </w:p>
        </w:tc>
        <w:tc>
          <w:tcPr>
            <w:tcW w:w="31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w:t>
            </w:r>
          </w:p>
        </w:tc>
        <w:tc>
          <w:tcPr>
            <w:tcW w:w="237"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8</w:t>
            </w:r>
          </w:p>
        </w:tc>
        <w:tc>
          <w:tcPr>
            <w:tcW w:w="25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58</w:t>
            </w:r>
          </w:p>
        </w:tc>
        <w:tc>
          <w:tcPr>
            <w:tcW w:w="234"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35</w:t>
            </w:r>
          </w:p>
        </w:tc>
        <w:tc>
          <w:tcPr>
            <w:tcW w:w="289"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105</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245601"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72.</w:t>
            </w:r>
            <w:r w:rsidR="003E7F6E" w:rsidRPr="00245601">
              <w:rPr>
                <w:rFonts w:ascii="Times New Roman" w:eastAsia="Times New Roman" w:hAnsi="Times New Roman" w:cs="Times New Roman"/>
                <w:color w:val="000000"/>
                <w:sz w:val="18"/>
                <w:szCs w:val="18"/>
                <w:lang w:val="es-CO" w:eastAsia="es-CO"/>
              </w:rPr>
              <w:t>6</w:t>
            </w:r>
          </w:p>
        </w:tc>
        <w:tc>
          <w:tcPr>
            <w:tcW w:w="325" w:type="pct"/>
            <w:tcBorders>
              <w:top w:val="nil"/>
              <w:left w:val="nil"/>
              <w:bottom w:val="single" w:sz="4" w:space="0" w:color="auto"/>
              <w:right w:val="single" w:sz="4" w:space="0" w:color="auto"/>
            </w:tcBorders>
            <w:shd w:val="clear" w:color="auto" w:fill="auto"/>
            <w:noWrap/>
            <w:vAlign w:val="bottom"/>
            <w:hideMark/>
          </w:tcPr>
          <w:p w:rsidR="003E7F6E" w:rsidRPr="00245601" w:rsidRDefault="00245601"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18.</w:t>
            </w:r>
            <w:r w:rsidR="003E7F6E" w:rsidRPr="00245601">
              <w:rPr>
                <w:rFonts w:ascii="Times New Roman" w:eastAsia="Times New Roman" w:hAnsi="Times New Roman" w:cs="Times New Roman"/>
                <w:color w:val="000000"/>
                <w:sz w:val="18"/>
                <w:szCs w:val="18"/>
                <w:lang w:val="es-CO" w:eastAsia="es-CO"/>
              </w:rPr>
              <w:t>6</w:t>
            </w:r>
          </w:p>
        </w:tc>
        <w:tc>
          <w:tcPr>
            <w:tcW w:w="235"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6</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75</w:t>
            </w:r>
          </w:p>
        </w:tc>
        <w:tc>
          <w:tcPr>
            <w:tcW w:w="253"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197</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13,98</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10,7</w:t>
            </w:r>
          </w:p>
        </w:tc>
        <w:tc>
          <w:tcPr>
            <w:tcW w:w="34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w:t>
            </w:r>
            <w:r w:rsidR="003E7F6E" w:rsidRPr="00245601">
              <w:rPr>
                <w:rFonts w:ascii="Times New Roman" w:eastAsia="Times New Roman" w:hAnsi="Times New Roman" w:cs="Times New Roman"/>
                <w:color w:val="000000"/>
                <w:sz w:val="18"/>
                <w:szCs w:val="18"/>
                <w:lang w:val="es-CO" w:eastAsia="es-CO"/>
              </w:rPr>
              <w:t>8</w:t>
            </w:r>
          </w:p>
        </w:tc>
        <w:tc>
          <w:tcPr>
            <w:tcW w:w="460" w:type="pct"/>
            <w:tcBorders>
              <w:top w:val="nil"/>
              <w:left w:val="nil"/>
              <w:bottom w:val="single" w:sz="4" w:space="0" w:color="auto"/>
              <w:right w:val="single" w:sz="8" w:space="0" w:color="auto"/>
            </w:tcBorders>
            <w:shd w:val="clear" w:color="auto" w:fill="auto"/>
            <w:noWrap/>
            <w:vAlign w:val="bottom"/>
            <w:hideMark/>
          </w:tcPr>
          <w:p w:rsidR="003E7F6E" w:rsidRPr="00245601" w:rsidRDefault="00E67EEC" w:rsidP="003E7F6E">
            <w:pPr>
              <w:spacing w:after="0" w:line="240" w:lineRule="auto"/>
              <w:jc w:val="right"/>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2616.</w:t>
            </w:r>
            <w:r w:rsidR="003E7F6E" w:rsidRPr="00245601">
              <w:rPr>
                <w:rFonts w:ascii="Times New Roman" w:eastAsia="Times New Roman" w:hAnsi="Times New Roman" w:cs="Times New Roman"/>
                <w:color w:val="000000"/>
                <w:sz w:val="18"/>
                <w:szCs w:val="18"/>
                <w:lang w:val="es-CO" w:eastAsia="es-CO"/>
              </w:rPr>
              <w:t>6</w:t>
            </w:r>
          </w:p>
        </w:tc>
      </w:tr>
      <w:tr w:rsidR="00245601" w:rsidRPr="00245601" w:rsidTr="00245601">
        <w:trPr>
          <w:trHeight w:val="340"/>
        </w:trPr>
        <w:tc>
          <w:tcPr>
            <w:tcW w:w="300" w:type="pct"/>
            <w:tcBorders>
              <w:top w:val="nil"/>
              <w:left w:val="single" w:sz="8" w:space="0" w:color="auto"/>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w:t>
            </w:r>
          </w:p>
        </w:tc>
        <w:tc>
          <w:tcPr>
            <w:tcW w:w="31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4</w:t>
            </w:r>
          </w:p>
        </w:tc>
        <w:tc>
          <w:tcPr>
            <w:tcW w:w="237"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9</w:t>
            </w:r>
          </w:p>
        </w:tc>
        <w:tc>
          <w:tcPr>
            <w:tcW w:w="25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86</w:t>
            </w:r>
          </w:p>
        </w:tc>
        <w:tc>
          <w:tcPr>
            <w:tcW w:w="234"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42</w:t>
            </w:r>
          </w:p>
        </w:tc>
        <w:tc>
          <w:tcPr>
            <w:tcW w:w="289"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112</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245601"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112.</w:t>
            </w:r>
            <w:r w:rsidR="003E7F6E" w:rsidRPr="00245601">
              <w:rPr>
                <w:rFonts w:ascii="Times New Roman" w:eastAsia="Times New Roman" w:hAnsi="Times New Roman" w:cs="Times New Roman"/>
                <w:color w:val="000000"/>
                <w:sz w:val="18"/>
                <w:szCs w:val="18"/>
                <w:lang w:val="es-CO" w:eastAsia="es-CO"/>
              </w:rPr>
              <w:t>9</w:t>
            </w:r>
          </w:p>
        </w:tc>
        <w:tc>
          <w:tcPr>
            <w:tcW w:w="325" w:type="pct"/>
            <w:tcBorders>
              <w:top w:val="nil"/>
              <w:left w:val="nil"/>
              <w:bottom w:val="single" w:sz="4" w:space="0" w:color="auto"/>
              <w:right w:val="single" w:sz="4" w:space="0" w:color="auto"/>
            </w:tcBorders>
            <w:shd w:val="clear" w:color="auto" w:fill="auto"/>
            <w:noWrap/>
            <w:vAlign w:val="bottom"/>
            <w:hideMark/>
          </w:tcPr>
          <w:p w:rsidR="003E7F6E" w:rsidRPr="00245601" w:rsidRDefault="00245601"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24.</w:t>
            </w:r>
            <w:r w:rsidR="003E7F6E" w:rsidRPr="00245601">
              <w:rPr>
                <w:rFonts w:ascii="Times New Roman" w:eastAsia="Times New Roman" w:hAnsi="Times New Roman" w:cs="Times New Roman"/>
                <w:color w:val="000000"/>
                <w:sz w:val="18"/>
                <w:szCs w:val="18"/>
                <w:lang w:val="es-CO" w:eastAsia="es-CO"/>
              </w:rPr>
              <w:t>4</w:t>
            </w:r>
          </w:p>
        </w:tc>
        <w:tc>
          <w:tcPr>
            <w:tcW w:w="235"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57</w:t>
            </w:r>
          </w:p>
        </w:tc>
        <w:tc>
          <w:tcPr>
            <w:tcW w:w="253"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2</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92</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18,76</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11,8</w:t>
            </w:r>
          </w:p>
        </w:tc>
        <w:tc>
          <w:tcPr>
            <w:tcW w:w="34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w:t>
            </w:r>
            <w:r w:rsidR="003E7F6E" w:rsidRPr="00245601">
              <w:rPr>
                <w:rFonts w:ascii="Times New Roman" w:eastAsia="Times New Roman" w:hAnsi="Times New Roman" w:cs="Times New Roman"/>
                <w:color w:val="000000"/>
                <w:sz w:val="18"/>
                <w:szCs w:val="18"/>
                <w:lang w:val="es-CO" w:eastAsia="es-CO"/>
              </w:rPr>
              <w:t>6</w:t>
            </w:r>
          </w:p>
        </w:tc>
        <w:tc>
          <w:tcPr>
            <w:tcW w:w="460" w:type="pct"/>
            <w:tcBorders>
              <w:top w:val="nil"/>
              <w:left w:val="nil"/>
              <w:bottom w:val="single" w:sz="4" w:space="0" w:color="auto"/>
              <w:right w:val="single" w:sz="8" w:space="0" w:color="auto"/>
            </w:tcBorders>
            <w:shd w:val="clear" w:color="auto" w:fill="auto"/>
            <w:noWrap/>
            <w:vAlign w:val="bottom"/>
            <w:hideMark/>
          </w:tcPr>
          <w:p w:rsidR="003E7F6E" w:rsidRPr="00245601" w:rsidRDefault="003E7F6E" w:rsidP="003E7F6E">
            <w:pPr>
              <w:spacing w:after="0" w:line="240" w:lineRule="auto"/>
              <w:jc w:val="right"/>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2109</w:t>
            </w:r>
          </w:p>
        </w:tc>
      </w:tr>
      <w:tr w:rsidR="00245601" w:rsidRPr="00245601" w:rsidTr="00245601">
        <w:trPr>
          <w:trHeight w:val="340"/>
        </w:trPr>
        <w:tc>
          <w:tcPr>
            <w:tcW w:w="300" w:type="pct"/>
            <w:tcBorders>
              <w:top w:val="nil"/>
              <w:left w:val="single" w:sz="8" w:space="0" w:color="auto"/>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w:t>
            </w:r>
          </w:p>
        </w:tc>
        <w:tc>
          <w:tcPr>
            <w:tcW w:w="31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5</w:t>
            </w:r>
          </w:p>
        </w:tc>
        <w:tc>
          <w:tcPr>
            <w:tcW w:w="237"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9</w:t>
            </w:r>
          </w:p>
        </w:tc>
        <w:tc>
          <w:tcPr>
            <w:tcW w:w="25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54</w:t>
            </w:r>
          </w:p>
        </w:tc>
        <w:tc>
          <w:tcPr>
            <w:tcW w:w="234"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40</w:t>
            </w:r>
          </w:p>
        </w:tc>
        <w:tc>
          <w:tcPr>
            <w:tcW w:w="289"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110</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245601"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105.</w:t>
            </w:r>
            <w:r w:rsidR="003E7F6E" w:rsidRPr="00245601">
              <w:rPr>
                <w:rFonts w:ascii="Times New Roman" w:eastAsia="Times New Roman" w:hAnsi="Times New Roman" w:cs="Times New Roman"/>
                <w:color w:val="000000"/>
                <w:sz w:val="18"/>
                <w:szCs w:val="18"/>
                <w:lang w:val="es-CO" w:eastAsia="es-CO"/>
              </w:rPr>
              <w:t>6</w:t>
            </w:r>
          </w:p>
        </w:tc>
        <w:tc>
          <w:tcPr>
            <w:tcW w:w="325" w:type="pct"/>
            <w:tcBorders>
              <w:top w:val="nil"/>
              <w:left w:val="nil"/>
              <w:bottom w:val="single" w:sz="4" w:space="0" w:color="auto"/>
              <w:right w:val="single" w:sz="4" w:space="0" w:color="auto"/>
            </w:tcBorders>
            <w:shd w:val="clear" w:color="auto" w:fill="auto"/>
            <w:noWrap/>
            <w:vAlign w:val="bottom"/>
            <w:hideMark/>
          </w:tcPr>
          <w:p w:rsidR="003E7F6E" w:rsidRPr="00245601" w:rsidRDefault="00245601"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24.</w:t>
            </w:r>
            <w:r w:rsidR="003E7F6E" w:rsidRPr="00245601">
              <w:rPr>
                <w:rFonts w:ascii="Times New Roman" w:eastAsia="Times New Roman" w:hAnsi="Times New Roman" w:cs="Times New Roman"/>
                <w:color w:val="000000"/>
                <w:sz w:val="18"/>
                <w:szCs w:val="18"/>
                <w:lang w:val="es-CO" w:eastAsia="es-CO"/>
              </w:rPr>
              <w:t>6</w:t>
            </w:r>
          </w:p>
        </w:tc>
        <w:tc>
          <w:tcPr>
            <w:tcW w:w="235"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2</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38</w:t>
            </w:r>
          </w:p>
        </w:tc>
        <w:tc>
          <w:tcPr>
            <w:tcW w:w="253"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90</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16,08</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12,21</w:t>
            </w:r>
          </w:p>
        </w:tc>
        <w:tc>
          <w:tcPr>
            <w:tcW w:w="34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w:t>
            </w:r>
            <w:r w:rsidR="003E7F6E" w:rsidRPr="00245601">
              <w:rPr>
                <w:rFonts w:ascii="Times New Roman" w:eastAsia="Times New Roman" w:hAnsi="Times New Roman" w:cs="Times New Roman"/>
                <w:color w:val="000000"/>
                <w:sz w:val="18"/>
                <w:szCs w:val="18"/>
                <w:lang w:val="es-CO" w:eastAsia="es-CO"/>
              </w:rPr>
              <w:t>3</w:t>
            </w:r>
          </w:p>
        </w:tc>
        <w:tc>
          <w:tcPr>
            <w:tcW w:w="460" w:type="pct"/>
            <w:tcBorders>
              <w:top w:val="nil"/>
              <w:left w:val="nil"/>
              <w:bottom w:val="single" w:sz="4" w:space="0" w:color="auto"/>
              <w:right w:val="single" w:sz="8" w:space="0" w:color="auto"/>
            </w:tcBorders>
            <w:shd w:val="clear" w:color="auto" w:fill="auto"/>
            <w:noWrap/>
            <w:vAlign w:val="bottom"/>
            <w:hideMark/>
          </w:tcPr>
          <w:p w:rsidR="003E7F6E" w:rsidRPr="00245601" w:rsidRDefault="003E7F6E" w:rsidP="003E7F6E">
            <w:pPr>
              <w:spacing w:after="0" w:line="240" w:lineRule="auto"/>
              <w:jc w:val="right"/>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1656</w:t>
            </w:r>
          </w:p>
        </w:tc>
      </w:tr>
      <w:tr w:rsidR="00245601" w:rsidRPr="00245601" w:rsidTr="00245601">
        <w:trPr>
          <w:trHeight w:val="340"/>
        </w:trPr>
        <w:tc>
          <w:tcPr>
            <w:tcW w:w="300" w:type="pct"/>
            <w:tcBorders>
              <w:top w:val="nil"/>
              <w:left w:val="single" w:sz="8" w:space="0" w:color="auto"/>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w:t>
            </w:r>
          </w:p>
        </w:tc>
        <w:tc>
          <w:tcPr>
            <w:tcW w:w="31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6</w:t>
            </w:r>
          </w:p>
        </w:tc>
        <w:tc>
          <w:tcPr>
            <w:tcW w:w="237"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9</w:t>
            </w:r>
          </w:p>
        </w:tc>
        <w:tc>
          <w:tcPr>
            <w:tcW w:w="25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79</w:t>
            </w:r>
          </w:p>
        </w:tc>
        <w:tc>
          <w:tcPr>
            <w:tcW w:w="234"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38</w:t>
            </w:r>
          </w:p>
        </w:tc>
        <w:tc>
          <w:tcPr>
            <w:tcW w:w="289"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108</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245601"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102.</w:t>
            </w:r>
            <w:r w:rsidR="003E7F6E" w:rsidRPr="00245601">
              <w:rPr>
                <w:rFonts w:ascii="Times New Roman" w:eastAsia="Times New Roman" w:hAnsi="Times New Roman" w:cs="Times New Roman"/>
                <w:color w:val="000000"/>
                <w:sz w:val="18"/>
                <w:szCs w:val="18"/>
                <w:lang w:val="es-CO" w:eastAsia="es-CO"/>
              </w:rPr>
              <w:t>2</w:t>
            </w:r>
          </w:p>
        </w:tc>
        <w:tc>
          <w:tcPr>
            <w:tcW w:w="325" w:type="pct"/>
            <w:tcBorders>
              <w:top w:val="nil"/>
              <w:left w:val="nil"/>
              <w:bottom w:val="single" w:sz="4" w:space="0" w:color="auto"/>
              <w:right w:val="single" w:sz="4" w:space="0" w:color="auto"/>
            </w:tcBorders>
            <w:shd w:val="clear" w:color="auto" w:fill="auto"/>
            <w:noWrap/>
            <w:vAlign w:val="bottom"/>
            <w:hideMark/>
          </w:tcPr>
          <w:p w:rsidR="003E7F6E" w:rsidRPr="00245601" w:rsidRDefault="00245601"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24.</w:t>
            </w:r>
            <w:r w:rsidR="003E7F6E" w:rsidRPr="00245601">
              <w:rPr>
                <w:rFonts w:ascii="Times New Roman" w:eastAsia="Times New Roman" w:hAnsi="Times New Roman" w:cs="Times New Roman"/>
                <w:color w:val="000000"/>
                <w:sz w:val="18"/>
                <w:szCs w:val="18"/>
                <w:lang w:val="es-CO" w:eastAsia="es-CO"/>
              </w:rPr>
              <w:t>9</w:t>
            </w:r>
          </w:p>
        </w:tc>
        <w:tc>
          <w:tcPr>
            <w:tcW w:w="235"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7</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93</w:t>
            </w:r>
          </w:p>
        </w:tc>
        <w:tc>
          <w:tcPr>
            <w:tcW w:w="253"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158</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19,86</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13,8</w:t>
            </w:r>
          </w:p>
        </w:tc>
        <w:tc>
          <w:tcPr>
            <w:tcW w:w="34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2.</w:t>
            </w:r>
            <w:r w:rsidR="003E7F6E" w:rsidRPr="00245601">
              <w:rPr>
                <w:rFonts w:ascii="Times New Roman" w:eastAsia="Times New Roman" w:hAnsi="Times New Roman" w:cs="Times New Roman"/>
                <w:color w:val="000000"/>
                <w:sz w:val="18"/>
                <w:szCs w:val="18"/>
                <w:lang w:val="es-CO" w:eastAsia="es-CO"/>
              </w:rPr>
              <w:t>4</w:t>
            </w:r>
          </w:p>
        </w:tc>
        <w:tc>
          <w:tcPr>
            <w:tcW w:w="460" w:type="pct"/>
            <w:tcBorders>
              <w:top w:val="nil"/>
              <w:left w:val="nil"/>
              <w:bottom w:val="single" w:sz="4" w:space="0" w:color="auto"/>
              <w:right w:val="single" w:sz="8" w:space="0" w:color="auto"/>
            </w:tcBorders>
            <w:shd w:val="clear" w:color="auto" w:fill="auto"/>
            <w:noWrap/>
            <w:vAlign w:val="bottom"/>
            <w:hideMark/>
          </w:tcPr>
          <w:p w:rsidR="003E7F6E" w:rsidRPr="00245601" w:rsidRDefault="003E7F6E" w:rsidP="003E7F6E">
            <w:pPr>
              <w:spacing w:after="0" w:line="240" w:lineRule="auto"/>
              <w:jc w:val="right"/>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2705</w:t>
            </w:r>
          </w:p>
        </w:tc>
      </w:tr>
      <w:tr w:rsidR="00245601" w:rsidRPr="00245601" w:rsidTr="00245601">
        <w:trPr>
          <w:trHeight w:val="340"/>
        </w:trPr>
        <w:tc>
          <w:tcPr>
            <w:tcW w:w="300" w:type="pct"/>
            <w:tcBorders>
              <w:top w:val="nil"/>
              <w:left w:val="single" w:sz="8" w:space="0" w:color="auto"/>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w:t>
            </w:r>
          </w:p>
        </w:tc>
        <w:tc>
          <w:tcPr>
            <w:tcW w:w="31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7</w:t>
            </w:r>
          </w:p>
        </w:tc>
        <w:tc>
          <w:tcPr>
            <w:tcW w:w="237"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9</w:t>
            </w:r>
          </w:p>
        </w:tc>
        <w:tc>
          <w:tcPr>
            <w:tcW w:w="25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86</w:t>
            </w:r>
          </w:p>
        </w:tc>
        <w:tc>
          <w:tcPr>
            <w:tcW w:w="234"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42</w:t>
            </w:r>
          </w:p>
        </w:tc>
        <w:tc>
          <w:tcPr>
            <w:tcW w:w="289"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112</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245601"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77.</w:t>
            </w:r>
            <w:r w:rsidR="003E7F6E" w:rsidRPr="00245601">
              <w:rPr>
                <w:rFonts w:ascii="Times New Roman" w:eastAsia="Times New Roman" w:hAnsi="Times New Roman" w:cs="Times New Roman"/>
                <w:color w:val="000000"/>
                <w:sz w:val="18"/>
                <w:szCs w:val="18"/>
                <w:lang w:val="es-CO" w:eastAsia="es-CO"/>
              </w:rPr>
              <w:t>5</w:t>
            </w:r>
          </w:p>
        </w:tc>
        <w:tc>
          <w:tcPr>
            <w:tcW w:w="32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27.</w:t>
            </w:r>
            <w:r w:rsidR="003E7F6E" w:rsidRPr="00245601">
              <w:rPr>
                <w:rFonts w:ascii="Times New Roman" w:eastAsia="Times New Roman" w:hAnsi="Times New Roman" w:cs="Times New Roman"/>
                <w:color w:val="000000"/>
                <w:sz w:val="18"/>
                <w:szCs w:val="18"/>
                <w:lang w:val="es-CO" w:eastAsia="es-CO"/>
              </w:rPr>
              <w:t>8</w:t>
            </w:r>
          </w:p>
        </w:tc>
        <w:tc>
          <w:tcPr>
            <w:tcW w:w="235"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7</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56</w:t>
            </w:r>
          </w:p>
        </w:tc>
        <w:tc>
          <w:tcPr>
            <w:tcW w:w="253"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119</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18.</w:t>
            </w:r>
            <w:r w:rsidR="003E7F6E" w:rsidRPr="00245601">
              <w:rPr>
                <w:rFonts w:ascii="Times New Roman" w:eastAsia="Times New Roman" w:hAnsi="Times New Roman" w:cs="Times New Roman"/>
                <w:color w:val="000000"/>
                <w:sz w:val="18"/>
                <w:szCs w:val="18"/>
                <w:lang w:val="es-CO" w:eastAsia="es-CO"/>
              </w:rPr>
              <w:t>18</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12.</w:t>
            </w:r>
            <w:r w:rsidR="003E7F6E" w:rsidRPr="00245601">
              <w:rPr>
                <w:rFonts w:ascii="Times New Roman" w:eastAsia="Times New Roman" w:hAnsi="Times New Roman" w:cs="Times New Roman"/>
                <w:color w:val="000000"/>
                <w:sz w:val="18"/>
                <w:szCs w:val="18"/>
                <w:lang w:val="es-CO" w:eastAsia="es-CO"/>
              </w:rPr>
              <w:t>9</w:t>
            </w:r>
          </w:p>
        </w:tc>
        <w:tc>
          <w:tcPr>
            <w:tcW w:w="34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w:t>
            </w:r>
            <w:r w:rsidR="003E7F6E" w:rsidRPr="00245601">
              <w:rPr>
                <w:rFonts w:ascii="Times New Roman" w:eastAsia="Times New Roman" w:hAnsi="Times New Roman" w:cs="Times New Roman"/>
                <w:color w:val="000000"/>
                <w:sz w:val="18"/>
                <w:szCs w:val="18"/>
                <w:lang w:val="es-CO" w:eastAsia="es-CO"/>
              </w:rPr>
              <w:t>8</w:t>
            </w:r>
          </w:p>
        </w:tc>
        <w:tc>
          <w:tcPr>
            <w:tcW w:w="460" w:type="pct"/>
            <w:tcBorders>
              <w:top w:val="nil"/>
              <w:left w:val="nil"/>
              <w:bottom w:val="single" w:sz="4" w:space="0" w:color="auto"/>
              <w:right w:val="single" w:sz="8" w:space="0" w:color="auto"/>
            </w:tcBorders>
            <w:shd w:val="clear" w:color="auto" w:fill="auto"/>
            <w:noWrap/>
            <w:vAlign w:val="bottom"/>
            <w:hideMark/>
          </w:tcPr>
          <w:p w:rsidR="003E7F6E" w:rsidRPr="00245601" w:rsidRDefault="00E67EEC" w:rsidP="003E7F6E">
            <w:pPr>
              <w:spacing w:after="0" w:line="240" w:lineRule="auto"/>
              <w:jc w:val="right"/>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2170.</w:t>
            </w:r>
            <w:r w:rsidR="003E7F6E" w:rsidRPr="00245601">
              <w:rPr>
                <w:rFonts w:ascii="Times New Roman" w:eastAsia="Times New Roman" w:hAnsi="Times New Roman" w:cs="Times New Roman"/>
                <w:color w:val="000000"/>
                <w:sz w:val="18"/>
                <w:szCs w:val="18"/>
                <w:lang w:val="es-CO" w:eastAsia="es-CO"/>
              </w:rPr>
              <w:t>3</w:t>
            </w:r>
          </w:p>
        </w:tc>
      </w:tr>
      <w:tr w:rsidR="00245601" w:rsidRPr="00245601" w:rsidTr="00245601">
        <w:trPr>
          <w:trHeight w:val="340"/>
        </w:trPr>
        <w:tc>
          <w:tcPr>
            <w:tcW w:w="300" w:type="pct"/>
            <w:tcBorders>
              <w:top w:val="nil"/>
              <w:left w:val="single" w:sz="8" w:space="0" w:color="auto"/>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w:t>
            </w:r>
          </w:p>
        </w:tc>
        <w:tc>
          <w:tcPr>
            <w:tcW w:w="31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8</w:t>
            </w:r>
          </w:p>
        </w:tc>
        <w:tc>
          <w:tcPr>
            <w:tcW w:w="237"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9</w:t>
            </w:r>
          </w:p>
        </w:tc>
        <w:tc>
          <w:tcPr>
            <w:tcW w:w="25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88</w:t>
            </w:r>
          </w:p>
        </w:tc>
        <w:tc>
          <w:tcPr>
            <w:tcW w:w="234"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42</w:t>
            </w:r>
          </w:p>
        </w:tc>
        <w:tc>
          <w:tcPr>
            <w:tcW w:w="289"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112</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245601"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106.</w:t>
            </w:r>
            <w:r w:rsidR="003E7F6E" w:rsidRPr="00245601">
              <w:rPr>
                <w:rFonts w:ascii="Times New Roman" w:eastAsia="Times New Roman" w:hAnsi="Times New Roman" w:cs="Times New Roman"/>
                <w:color w:val="000000"/>
                <w:sz w:val="18"/>
                <w:szCs w:val="18"/>
                <w:lang w:val="es-CO" w:eastAsia="es-CO"/>
              </w:rPr>
              <w:t>3</w:t>
            </w:r>
          </w:p>
        </w:tc>
        <w:tc>
          <w:tcPr>
            <w:tcW w:w="32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24.</w:t>
            </w:r>
            <w:r w:rsidR="003E7F6E" w:rsidRPr="00245601">
              <w:rPr>
                <w:rFonts w:ascii="Times New Roman" w:eastAsia="Times New Roman" w:hAnsi="Times New Roman" w:cs="Times New Roman"/>
                <w:color w:val="000000"/>
                <w:sz w:val="18"/>
                <w:szCs w:val="18"/>
                <w:lang w:val="es-CO" w:eastAsia="es-CO"/>
              </w:rPr>
              <w:t>1</w:t>
            </w:r>
          </w:p>
        </w:tc>
        <w:tc>
          <w:tcPr>
            <w:tcW w:w="235"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52</w:t>
            </w:r>
          </w:p>
        </w:tc>
        <w:tc>
          <w:tcPr>
            <w:tcW w:w="253"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2</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108</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19.</w:t>
            </w:r>
            <w:r w:rsidR="003E7F6E" w:rsidRPr="00245601">
              <w:rPr>
                <w:rFonts w:ascii="Times New Roman" w:eastAsia="Times New Roman" w:hAnsi="Times New Roman" w:cs="Times New Roman"/>
                <w:color w:val="000000"/>
                <w:sz w:val="18"/>
                <w:szCs w:val="18"/>
                <w:lang w:val="es-CO" w:eastAsia="es-CO"/>
              </w:rPr>
              <w:t>45</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11.</w:t>
            </w:r>
            <w:r w:rsidR="003E7F6E" w:rsidRPr="00245601">
              <w:rPr>
                <w:rFonts w:ascii="Times New Roman" w:eastAsia="Times New Roman" w:hAnsi="Times New Roman" w:cs="Times New Roman"/>
                <w:color w:val="000000"/>
                <w:sz w:val="18"/>
                <w:szCs w:val="18"/>
                <w:lang w:val="es-CO" w:eastAsia="es-CO"/>
              </w:rPr>
              <w:t>8</w:t>
            </w:r>
          </w:p>
        </w:tc>
        <w:tc>
          <w:tcPr>
            <w:tcW w:w="34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w:t>
            </w:r>
            <w:r w:rsidR="003E7F6E" w:rsidRPr="00245601">
              <w:rPr>
                <w:rFonts w:ascii="Times New Roman" w:eastAsia="Times New Roman" w:hAnsi="Times New Roman" w:cs="Times New Roman"/>
                <w:color w:val="000000"/>
                <w:sz w:val="18"/>
                <w:szCs w:val="18"/>
                <w:lang w:val="es-CO" w:eastAsia="es-CO"/>
              </w:rPr>
              <w:t>7</w:t>
            </w:r>
          </w:p>
        </w:tc>
        <w:tc>
          <w:tcPr>
            <w:tcW w:w="460" w:type="pct"/>
            <w:tcBorders>
              <w:top w:val="nil"/>
              <w:left w:val="nil"/>
              <w:bottom w:val="single" w:sz="4" w:space="0" w:color="auto"/>
              <w:right w:val="single" w:sz="8" w:space="0" w:color="auto"/>
            </w:tcBorders>
            <w:shd w:val="clear" w:color="auto" w:fill="auto"/>
            <w:noWrap/>
            <w:vAlign w:val="bottom"/>
            <w:hideMark/>
          </w:tcPr>
          <w:p w:rsidR="003E7F6E" w:rsidRPr="00245601" w:rsidRDefault="00E67EEC" w:rsidP="003E7F6E">
            <w:pPr>
              <w:spacing w:after="0" w:line="240" w:lineRule="auto"/>
              <w:jc w:val="right"/>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2240.</w:t>
            </w:r>
            <w:r w:rsidR="003E7F6E" w:rsidRPr="00245601">
              <w:rPr>
                <w:rFonts w:ascii="Times New Roman" w:eastAsia="Times New Roman" w:hAnsi="Times New Roman" w:cs="Times New Roman"/>
                <w:color w:val="000000"/>
                <w:sz w:val="18"/>
                <w:szCs w:val="18"/>
                <w:lang w:val="es-CO" w:eastAsia="es-CO"/>
              </w:rPr>
              <w:t>8</w:t>
            </w:r>
          </w:p>
        </w:tc>
      </w:tr>
      <w:tr w:rsidR="00245601" w:rsidRPr="00245601" w:rsidTr="00245601">
        <w:trPr>
          <w:trHeight w:val="340"/>
        </w:trPr>
        <w:tc>
          <w:tcPr>
            <w:tcW w:w="300" w:type="pct"/>
            <w:tcBorders>
              <w:top w:val="nil"/>
              <w:left w:val="single" w:sz="8" w:space="0" w:color="auto"/>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w:t>
            </w:r>
          </w:p>
        </w:tc>
        <w:tc>
          <w:tcPr>
            <w:tcW w:w="31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9</w:t>
            </w:r>
          </w:p>
        </w:tc>
        <w:tc>
          <w:tcPr>
            <w:tcW w:w="237"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9</w:t>
            </w:r>
          </w:p>
        </w:tc>
        <w:tc>
          <w:tcPr>
            <w:tcW w:w="25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79</w:t>
            </w:r>
          </w:p>
        </w:tc>
        <w:tc>
          <w:tcPr>
            <w:tcW w:w="234"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35</w:t>
            </w:r>
          </w:p>
        </w:tc>
        <w:tc>
          <w:tcPr>
            <w:tcW w:w="289"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105</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245601"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101.</w:t>
            </w:r>
            <w:r w:rsidR="003E7F6E" w:rsidRPr="00245601">
              <w:rPr>
                <w:rFonts w:ascii="Times New Roman" w:eastAsia="Times New Roman" w:hAnsi="Times New Roman" w:cs="Times New Roman"/>
                <w:color w:val="000000"/>
                <w:sz w:val="18"/>
                <w:szCs w:val="18"/>
                <w:lang w:val="es-CO" w:eastAsia="es-CO"/>
              </w:rPr>
              <w:t>3</w:t>
            </w:r>
          </w:p>
        </w:tc>
        <w:tc>
          <w:tcPr>
            <w:tcW w:w="32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24.</w:t>
            </w:r>
            <w:r w:rsidR="003E7F6E" w:rsidRPr="00245601">
              <w:rPr>
                <w:rFonts w:ascii="Times New Roman" w:eastAsia="Times New Roman" w:hAnsi="Times New Roman" w:cs="Times New Roman"/>
                <w:color w:val="000000"/>
                <w:sz w:val="18"/>
                <w:szCs w:val="18"/>
                <w:lang w:val="es-CO" w:eastAsia="es-CO"/>
              </w:rPr>
              <w:t>1</w:t>
            </w:r>
          </w:p>
        </w:tc>
        <w:tc>
          <w:tcPr>
            <w:tcW w:w="235"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4</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37</w:t>
            </w:r>
          </w:p>
        </w:tc>
        <w:tc>
          <w:tcPr>
            <w:tcW w:w="253"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2</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90</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20.</w:t>
            </w:r>
            <w:r w:rsidR="003E7F6E" w:rsidRPr="00245601">
              <w:rPr>
                <w:rFonts w:ascii="Times New Roman" w:eastAsia="Times New Roman" w:hAnsi="Times New Roman" w:cs="Times New Roman"/>
                <w:color w:val="000000"/>
                <w:sz w:val="18"/>
                <w:szCs w:val="18"/>
                <w:lang w:val="es-CO" w:eastAsia="es-CO"/>
              </w:rPr>
              <w:t>43</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11.</w:t>
            </w:r>
            <w:r w:rsidR="003E7F6E" w:rsidRPr="00245601">
              <w:rPr>
                <w:rFonts w:ascii="Times New Roman" w:eastAsia="Times New Roman" w:hAnsi="Times New Roman" w:cs="Times New Roman"/>
                <w:color w:val="000000"/>
                <w:sz w:val="18"/>
                <w:szCs w:val="18"/>
                <w:lang w:val="es-CO" w:eastAsia="es-CO"/>
              </w:rPr>
              <w:t>9</w:t>
            </w:r>
          </w:p>
        </w:tc>
        <w:tc>
          <w:tcPr>
            <w:tcW w:w="34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w:t>
            </w:r>
            <w:r w:rsidR="003E7F6E" w:rsidRPr="00245601">
              <w:rPr>
                <w:rFonts w:ascii="Times New Roman" w:eastAsia="Times New Roman" w:hAnsi="Times New Roman" w:cs="Times New Roman"/>
                <w:color w:val="000000"/>
                <w:sz w:val="18"/>
                <w:szCs w:val="18"/>
                <w:lang w:val="es-CO" w:eastAsia="es-CO"/>
              </w:rPr>
              <w:t>6</w:t>
            </w:r>
          </w:p>
        </w:tc>
        <w:tc>
          <w:tcPr>
            <w:tcW w:w="460" w:type="pct"/>
            <w:tcBorders>
              <w:top w:val="nil"/>
              <w:left w:val="nil"/>
              <w:bottom w:val="single" w:sz="4" w:space="0" w:color="auto"/>
              <w:right w:val="single" w:sz="8" w:space="0" w:color="auto"/>
            </w:tcBorders>
            <w:shd w:val="clear" w:color="auto" w:fill="auto"/>
            <w:noWrap/>
            <w:vAlign w:val="bottom"/>
            <w:hideMark/>
          </w:tcPr>
          <w:p w:rsidR="003E7F6E" w:rsidRPr="00245601" w:rsidRDefault="00E67EEC" w:rsidP="003E7F6E">
            <w:pPr>
              <w:spacing w:after="0" w:line="240" w:lineRule="auto"/>
              <w:jc w:val="right"/>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2091.</w:t>
            </w:r>
            <w:r w:rsidR="003E7F6E" w:rsidRPr="00245601">
              <w:rPr>
                <w:rFonts w:ascii="Times New Roman" w:eastAsia="Times New Roman" w:hAnsi="Times New Roman" w:cs="Times New Roman"/>
                <w:color w:val="000000"/>
                <w:sz w:val="18"/>
                <w:szCs w:val="18"/>
                <w:lang w:val="es-CO" w:eastAsia="es-CO"/>
              </w:rPr>
              <w:t>3</w:t>
            </w:r>
          </w:p>
        </w:tc>
      </w:tr>
      <w:tr w:rsidR="00245601" w:rsidRPr="00245601" w:rsidTr="00245601">
        <w:trPr>
          <w:trHeight w:val="340"/>
        </w:trPr>
        <w:tc>
          <w:tcPr>
            <w:tcW w:w="300" w:type="pct"/>
            <w:tcBorders>
              <w:top w:val="nil"/>
              <w:left w:val="single" w:sz="8" w:space="0" w:color="auto"/>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w:t>
            </w:r>
          </w:p>
        </w:tc>
        <w:tc>
          <w:tcPr>
            <w:tcW w:w="31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10</w:t>
            </w:r>
          </w:p>
        </w:tc>
        <w:tc>
          <w:tcPr>
            <w:tcW w:w="237"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9</w:t>
            </w:r>
          </w:p>
        </w:tc>
        <w:tc>
          <w:tcPr>
            <w:tcW w:w="25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83</w:t>
            </w:r>
          </w:p>
        </w:tc>
        <w:tc>
          <w:tcPr>
            <w:tcW w:w="234"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43</w:t>
            </w:r>
          </w:p>
        </w:tc>
        <w:tc>
          <w:tcPr>
            <w:tcW w:w="289"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113</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245601"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80.</w:t>
            </w:r>
            <w:r w:rsidR="003E7F6E" w:rsidRPr="00245601">
              <w:rPr>
                <w:rFonts w:ascii="Times New Roman" w:eastAsia="Times New Roman" w:hAnsi="Times New Roman" w:cs="Times New Roman"/>
                <w:color w:val="000000"/>
                <w:sz w:val="18"/>
                <w:szCs w:val="18"/>
                <w:lang w:val="es-CO" w:eastAsia="es-CO"/>
              </w:rPr>
              <w:t>5</w:t>
            </w:r>
          </w:p>
        </w:tc>
        <w:tc>
          <w:tcPr>
            <w:tcW w:w="32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29.</w:t>
            </w:r>
            <w:r w:rsidR="003E7F6E" w:rsidRPr="00245601">
              <w:rPr>
                <w:rFonts w:ascii="Times New Roman" w:eastAsia="Times New Roman" w:hAnsi="Times New Roman" w:cs="Times New Roman"/>
                <w:color w:val="000000"/>
                <w:sz w:val="18"/>
                <w:szCs w:val="18"/>
                <w:lang w:val="es-CO" w:eastAsia="es-CO"/>
              </w:rPr>
              <w:t>2</w:t>
            </w:r>
          </w:p>
        </w:tc>
        <w:tc>
          <w:tcPr>
            <w:tcW w:w="235"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4</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54</w:t>
            </w:r>
          </w:p>
        </w:tc>
        <w:tc>
          <w:tcPr>
            <w:tcW w:w="253"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117</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19,88</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12.</w:t>
            </w:r>
            <w:r w:rsidR="003E7F6E" w:rsidRPr="00245601">
              <w:rPr>
                <w:rFonts w:ascii="Times New Roman" w:eastAsia="Times New Roman" w:hAnsi="Times New Roman" w:cs="Times New Roman"/>
                <w:color w:val="000000"/>
                <w:sz w:val="18"/>
                <w:szCs w:val="18"/>
                <w:lang w:val="es-CO" w:eastAsia="es-CO"/>
              </w:rPr>
              <w:t>5</w:t>
            </w:r>
          </w:p>
        </w:tc>
        <w:tc>
          <w:tcPr>
            <w:tcW w:w="34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w:t>
            </w:r>
            <w:r w:rsidR="003E7F6E" w:rsidRPr="00245601">
              <w:rPr>
                <w:rFonts w:ascii="Times New Roman" w:eastAsia="Times New Roman" w:hAnsi="Times New Roman" w:cs="Times New Roman"/>
                <w:color w:val="000000"/>
                <w:sz w:val="18"/>
                <w:szCs w:val="18"/>
                <w:lang w:val="es-CO" w:eastAsia="es-CO"/>
              </w:rPr>
              <w:t>9</w:t>
            </w:r>
          </w:p>
        </w:tc>
        <w:tc>
          <w:tcPr>
            <w:tcW w:w="460" w:type="pct"/>
            <w:tcBorders>
              <w:top w:val="nil"/>
              <w:left w:val="nil"/>
              <w:bottom w:val="single" w:sz="4" w:space="0" w:color="auto"/>
              <w:right w:val="single" w:sz="8" w:space="0" w:color="auto"/>
            </w:tcBorders>
            <w:shd w:val="clear" w:color="auto" w:fill="auto"/>
            <w:noWrap/>
            <w:vAlign w:val="bottom"/>
            <w:hideMark/>
          </w:tcPr>
          <w:p w:rsidR="003E7F6E" w:rsidRPr="00245601" w:rsidRDefault="00E67EEC" w:rsidP="003E7F6E">
            <w:pPr>
              <w:spacing w:after="0" w:line="240" w:lineRule="auto"/>
              <w:jc w:val="right"/>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2364.</w:t>
            </w:r>
            <w:r w:rsidR="003E7F6E" w:rsidRPr="00245601">
              <w:rPr>
                <w:rFonts w:ascii="Times New Roman" w:eastAsia="Times New Roman" w:hAnsi="Times New Roman" w:cs="Times New Roman"/>
                <w:color w:val="000000"/>
                <w:sz w:val="18"/>
                <w:szCs w:val="18"/>
                <w:lang w:val="es-CO" w:eastAsia="es-CO"/>
              </w:rPr>
              <w:t>2</w:t>
            </w:r>
          </w:p>
        </w:tc>
      </w:tr>
      <w:tr w:rsidR="00245601" w:rsidRPr="00245601" w:rsidTr="00245601">
        <w:trPr>
          <w:trHeight w:val="340"/>
        </w:trPr>
        <w:tc>
          <w:tcPr>
            <w:tcW w:w="300" w:type="pct"/>
            <w:tcBorders>
              <w:top w:val="nil"/>
              <w:left w:val="single" w:sz="8" w:space="0" w:color="auto"/>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w:t>
            </w:r>
          </w:p>
        </w:tc>
        <w:tc>
          <w:tcPr>
            <w:tcW w:w="31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11</w:t>
            </w:r>
          </w:p>
        </w:tc>
        <w:tc>
          <w:tcPr>
            <w:tcW w:w="237"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8</w:t>
            </w:r>
          </w:p>
        </w:tc>
        <w:tc>
          <w:tcPr>
            <w:tcW w:w="25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82</w:t>
            </w:r>
          </w:p>
        </w:tc>
        <w:tc>
          <w:tcPr>
            <w:tcW w:w="234"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42</w:t>
            </w:r>
          </w:p>
        </w:tc>
        <w:tc>
          <w:tcPr>
            <w:tcW w:w="289"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112</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245601"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77.</w:t>
            </w:r>
            <w:r w:rsidR="003E7F6E" w:rsidRPr="00245601">
              <w:rPr>
                <w:rFonts w:ascii="Times New Roman" w:eastAsia="Times New Roman" w:hAnsi="Times New Roman" w:cs="Times New Roman"/>
                <w:color w:val="000000"/>
                <w:sz w:val="18"/>
                <w:szCs w:val="18"/>
                <w:lang w:val="es-CO" w:eastAsia="es-CO"/>
              </w:rPr>
              <w:t>9</w:t>
            </w:r>
          </w:p>
        </w:tc>
        <w:tc>
          <w:tcPr>
            <w:tcW w:w="32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23.</w:t>
            </w:r>
            <w:r w:rsidR="003E7F6E" w:rsidRPr="00245601">
              <w:rPr>
                <w:rFonts w:ascii="Times New Roman" w:eastAsia="Times New Roman" w:hAnsi="Times New Roman" w:cs="Times New Roman"/>
                <w:color w:val="000000"/>
                <w:sz w:val="18"/>
                <w:szCs w:val="18"/>
                <w:lang w:val="es-CO" w:eastAsia="es-CO"/>
              </w:rPr>
              <w:t>2</w:t>
            </w:r>
          </w:p>
        </w:tc>
        <w:tc>
          <w:tcPr>
            <w:tcW w:w="235"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9</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95</w:t>
            </w:r>
          </w:p>
        </w:tc>
        <w:tc>
          <w:tcPr>
            <w:tcW w:w="253"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192</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18,82</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13</w:t>
            </w:r>
          </w:p>
        </w:tc>
        <w:tc>
          <w:tcPr>
            <w:tcW w:w="34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3.</w:t>
            </w:r>
            <w:r w:rsidR="003E7F6E" w:rsidRPr="00245601">
              <w:rPr>
                <w:rFonts w:ascii="Times New Roman" w:eastAsia="Times New Roman" w:hAnsi="Times New Roman" w:cs="Times New Roman"/>
                <w:color w:val="000000"/>
                <w:sz w:val="18"/>
                <w:szCs w:val="18"/>
                <w:lang w:val="es-CO" w:eastAsia="es-CO"/>
              </w:rPr>
              <w:t>1</w:t>
            </w:r>
          </w:p>
        </w:tc>
        <w:tc>
          <w:tcPr>
            <w:tcW w:w="460" w:type="pct"/>
            <w:tcBorders>
              <w:top w:val="nil"/>
              <w:left w:val="nil"/>
              <w:bottom w:val="single" w:sz="4" w:space="0" w:color="auto"/>
              <w:right w:val="single" w:sz="8" w:space="0" w:color="auto"/>
            </w:tcBorders>
            <w:shd w:val="clear" w:color="auto" w:fill="auto"/>
            <w:noWrap/>
            <w:vAlign w:val="bottom"/>
            <w:hideMark/>
          </w:tcPr>
          <w:p w:rsidR="003E7F6E" w:rsidRPr="00245601" w:rsidRDefault="003E7F6E" w:rsidP="003E7F6E">
            <w:pPr>
              <w:spacing w:after="0" w:line="240" w:lineRule="auto"/>
              <w:jc w:val="right"/>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3709</w:t>
            </w:r>
          </w:p>
        </w:tc>
      </w:tr>
      <w:tr w:rsidR="00245601" w:rsidRPr="00245601" w:rsidTr="00245601">
        <w:trPr>
          <w:trHeight w:val="340"/>
        </w:trPr>
        <w:tc>
          <w:tcPr>
            <w:tcW w:w="300" w:type="pct"/>
            <w:tcBorders>
              <w:top w:val="nil"/>
              <w:left w:val="single" w:sz="8" w:space="0" w:color="auto"/>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w:t>
            </w:r>
          </w:p>
        </w:tc>
        <w:tc>
          <w:tcPr>
            <w:tcW w:w="31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12</w:t>
            </w:r>
          </w:p>
        </w:tc>
        <w:tc>
          <w:tcPr>
            <w:tcW w:w="237"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8</w:t>
            </w:r>
          </w:p>
        </w:tc>
        <w:tc>
          <w:tcPr>
            <w:tcW w:w="25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81</w:t>
            </w:r>
          </w:p>
        </w:tc>
        <w:tc>
          <w:tcPr>
            <w:tcW w:w="234"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45</w:t>
            </w:r>
          </w:p>
        </w:tc>
        <w:tc>
          <w:tcPr>
            <w:tcW w:w="289"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115</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245601"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69.</w:t>
            </w:r>
            <w:r w:rsidR="003E7F6E" w:rsidRPr="00245601">
              <w:rPr>
                <w:rFonts w:ascii="Times New Roman" w:eastAsia="Times New Roman" w:hAnsi="Times New Roman" w:cs="Times New Roman"/>
                <w:color w:val="000000"/>
                <w:sz w:val="18"/>
                <w:szCs w:val="18"/>
                <w:lang w:val="es-CO" w:eastAsia="es-CO"/>
              </w:rPr>
              <w:t>7</w:t>
            </w:r>
          </w:p>
        </w:tc>
        <w:tc>
          <w:tcPr>
            <w:tcW w:w="32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19.</w:t>
            </w:r>
            <w:r w:rsidR="003E7F6E" w:rsidRPr="00245601">
              <w:rPr>
                <w:rFonts w:ascii="Times New Roman" w:eastAsia="Times New Roman" w:hAnsi="Times New Roman" w:cs="Times New Roman"/>
                <w:color w:val="000000"/>
                <w:sz w:val="18"/>
                <w:szCs w:val="18"/>
                <w:lang w:val="es-CO" w:eastAsia="es-CO"/>
              </w:rPr>
              <w:t>9</w:t>
            </w:r>
          </w:p>
        </w:tc>
        <w:tc>
          <w:tcPr>
            <w:tcW w:w="235"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11</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161</w:t>
            </w:r>
          </w:p>
        </w:tc>
        <w:tc>
          <w:tcPr>
            <w:tcW w:w="253"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317</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18,1</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13</w:t>
            </w:r>
          </w:p>
        </w:tc>
        <w:tc>
          <w:tcPr>
            <w:tcW w:w="34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4.</w:t>
            </w:r>
            <w:r w:rsidR="003E7F6E" w:rsidRPr="00245601">
              <w:rPr>
                <w:rFonts w:ascii="Times New Roman" w:eastAsia="Times New Roman" w:hAnsi="Times New Roman" w:cs="Times New Roman"/>
                <w:color w:val="000000"/>
                <w:sz w:val="18"/>
                <w:szCs w:val="18"/>
                <w:lang w:val="es-CO" w:eastAsia="es-CO"/>
              </w:rPr>
              <w:t>5</w:t>
            </w:r>
          </w:p>
        </w:tc>
        <w:tc>
          <w:tcPr>
            <w:tcW w:w="460" w:type="pct"/>
            <w:tcBorders>
              <w:top w:val="nil"/>
              <w:left w:val="nil"/>
              <w:bottom w:val="single" w:sz="4" w:space="0" w:color="auto"/>
              <w:right w:val="single" w:sz="8" w:space="0" w:color="auto"/>
            </w:tcBorders>
            <w:shd w:val="clear" w:color="auto" w:fill="auto"/>
            <w:noWrap/>
            <w:vAlign w:val="bottom"/>
            <w:hideMark/>
          </w:tcPr>
          <w:p w:rsidR="003E7F6E" w:rsidRPr="00245601" w:rsidRDefault="00E67EEC" w:rsidP="003E7F6E">
            <w:pPr>
              <w:spacing w:after="0" w:line="240" w:lineRule="auto"/>
              <w:jc w:val="right"/>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5384.</w:t>
            </w:r>
            <w:r w:rsidR="003E7F6E" w:rsidRPr="00245601">
              <w:rPr>
                <w:rFonts w:ascii="Times New Roman" w:eastAsia="Times New Roman" w:hAnsi="Times New Roman" w:cs="Times New Roman"/>
                <w:color w:val="000000"/>
                <w:sz w:val="18"/>
                <w:szCs w:val="18"/>
                <w:lang w:val="es-CO" w:eastAsia="es-CO"/>
              </w:rPr>
              <w:t>1</w:t>
            </w:r>
          </w:p>
        </w:tc>
      </w:tr>
      <w:tr w:rsidR="00245601" w:rsidRPr="00245601" w:rsidTr="00245601">
        <w:trPr>
          <w:trHeight w:val="340"/>
        </w:trPr>
        <w:tc>
          <w:tcPr>
            <w:tcW w:w="300" w:type="pct"/>
            <w:tcBorders>
              <w:top w:val="nil"/>
              <w:left w:val="single" w:sz="8" w:space="0" w:color="auto"/>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2</w:t>
            </w:r>
          </w:p>
        </w:tc>
        <w:tc>
          <w:tcPr>
            <w:tcW w:w="31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w:t>
            </w:r>
          </w:p>
        </w:tc>
        <w:tc>
          <w:tcPr>
            <w:tcW w:w="237"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9</w:t>
            </w:r>
          </w:p>
        </w:tc>
        <w:tc>
          <w:tcPr>
            <w:tcW w:w="25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84</w:t>
            </w:r>
          </w:p>
        </w:tc>
        <w:tc>
          <w:tcPr>
            <w:tcW w:w="234"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35</w:t>
            </w:r>
          </w:p>
        </w:tc>
        <w:tc>
          <w:tcPr>
            <w:tcW w:w="289"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105</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245601"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67.</w:t>
            </w:r>
            <w:r w:rsidR="003E7F6E" w:rsidRPr="00245601">
              <w:rPr>
                <w:rFonts w:ascii="Times New Roman" w:eastAsia="Times New Roman" w:hAnsi="Times New Roman" w:cs="Times New Roman"/>
                <w:color w:val="000000"/>
                <w:sz w:val="18"/>
                <w:szCs w:val="18"/>
                <w:lang w:val="es-CO" w:eastAsia="es-CO"/>
              </w:rPr>
              <w:t>5</w:t>
            </w:r>
          </w:p>
        </w:tc>
        <w:tc>
          <w:tcPr>
            <w:tcW w:w="32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18.</w:t>
            </w:r>
            <w:r w:rsidR="003E7F6E" w:rsidRPr="00245601">
              <w:rPr>
                <w:rFonts w:ascii="Times New Roman" w:eastAsia="Times New Roman" w:hAnsi="Times New Roman" w:cs="Times New Roman"/>
                <w:color w:val="000000"/>
                <w:sz w:val="18"/>
                <w:szCs w:val="18"/>
                <w:lang w:val="es-CO" w:eastAsia="es-CO"/>
              </w:rPr>
              <w:t>5</w:t>
            </w:r>
          </w:p>
        </w:tc>
        <w:tc>
          <w:tcPr>
            <w:tcW w:w="235"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5</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59</w:t>
            </w:r>
          </w:p>
        </w:tc>
        <w:tc>
          <w:tcPr>
            <w:tcW w:w="253"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2</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116</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17.</w:t>
            </w:r>
            <w:r w:rsidR="003E7F6E" w:rsidRPr="00245601">
              <w:rPr>
                <w:rFonts w:ascii="Times New Roman" w:eastAsia="Times New Roman" w:hAnsi="Times New Roman" w:cs="Times New Roman"/>
                <w:color w:val="000000"/>
                <w:sz w:val="18"/>
                <w:szCs w:val="18"/>
                <w:lang w:val="es-CO" w:eastAsia="es-CO"/>
              </w:rPr>
              <w:t>19</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13.</w:t>
            </w:r>
            <w:r w:rsidR="003E7F6E" w:rsidRPr="00245601">
              <w:rPr>
                <w:rFonts w:ascii="Times New Roman" w:eastAsia="Times New Roman" w:hAnsi="Times New Roman" w:cs="Times New Roman"/>
                <w:color w:val="000000"/>
                <w:sz w:val="18"/>
                <w:szCs w:val="18"/>
                <w:lang w:val="es-CO" w:eastAsia="es-CO"/>
              </w:rPr>
              <w:t>1</w:t>
            </w:r>
          </w:p>
        </w:tc>
        <w:tc>
          <w:tcPr>
            <w:tcW w:w="34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w:t>
            </w:r>
            <w:r w:rsidR="003E7F6E" w:rsidRPr="00245601">
              <w:rPr>
                <w:rFonts w:ascii="Times New Roman" w:eastAsia="Times New Roman" w:hAnsi="Times New Roman" w:cs="Times New Roman"/>
                <w:color w:val="000000"/>
                <w:sz w:val="18"/>
                <w:szCs w:val="18"/>
                <w:lang w:val="es-CO" w:eastAsia="es-CO"/>
              </w:rPr>
              <w:t>8</w:t>
            </w:r>
          </w:p>
        </w:tc>
        <w:tc>
          <w:tcPr>
            <w:tcW w:w="460" w:type="pct"/>
            <w:tcBorders>
              <w:top w:val="nil"/>
              <w:left w:val="nil"/>
              <w:bottom w:val="single" w:sz="4" w:space="0" w:color="auto"/>
              <w:right w:val="single" w:sz="8" w:space="0" w:color="auto"/>
            </w:tcBorders>
            <w:shd w:val="clear" w:color="auto" w:fill="auto"/>
            <w:noWrap/>
            <w:vAlign w:val="bottom"/>
            <w:hideMark/>
          </w:tcPr>
          <w:p w:rsidR="003E7F6E" w:rsidRPr="00245601" w:rsidRDefault="00E67EEC" w:rsidP="003E7F6E">
            <w:pPr>
              <w:spacing w:after="0" w:line="240" w:lineRule="auto"/>
              <w:jc w:val="right"/>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2137.</w:t>
            </w:r>
            <w:r w:rsidR="003E7F6E" w:rsidRPr="00245601">
              <w:rPr>
                <w:rFonts w:ascii="Times New Roman" w:eastAsia="Times New Roman" w:hAnsi="Times New Roman" w:cs="Times New Roman"/>
                <w:color w:val="000000"/>
                <w:sz w:val="18"/>
                <w:szCs w:val="18"/>
                <w:lang w:val="es-CO" w:eastAsia="es-CO"/>
              </w:rPr>
              <w:t>2</w:t>
            </w:r>
          </w:p>
        </w:tc>
      </w:tr>
      <w:tr w:rsidR="00245601" w:rsidRPr="00245601" w:rsidTr="00245601">
        <w:trPr>
          <w:trHeight w:val="340"/>
        </w:trPr>
        <w:tc>
          <w:tcPr>
            <w:tcW w:w="300" w:type="pct"/>
            <w:tcBorders>
              <w:top w:val="nil"/>
              <w:left w:val="single" w:sz="8" w:space="0" w:color="auto"/>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2</w:t>
            </w:r>
          </w:p>
        </w:tc>
        <w:tc>
          <w:tcPr>
            <w:tcW w:w="31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2</w:t>
            </w:r>
          </w:p>
        </w:tc>
        <w:tc>
          <w:tcPr>
            <w:tcW w:w="237"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9</w:t>
            </w:r>
          </w:p>
        </w:tc>
        <w:tc>
          <w:tcPr>
            <w:tcW w:w="25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87</w:t>
            </w:r>
          </w:p>
        </w:tc>
        <w:tc>
          <w:tcPr>
            <w:tcW w:w="234"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38</w:t>
            </w:r>
          </w:p>
        </w:tc>
        <w:tc>
          <w:tcPr>
            <w:tcW w:w="289"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108</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102,3</w:t>
            </w:r>
          </w:p>
        </w:tc>
        <w:tc>
          <w:tcPr>
            <w:tcW w:w="32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22.</w:t>
            </w:r>
            <w:r w:rsidR="003E7F6E" w:rsidRPr="00245601">
              <w:rPr>
                <w:rFonts w:ascii="Times New Roman" w:eastAsia="Times New Roman" w:hAnsi="Times New Roman" w:cs="Times New Roman"/>
                <w:color w:val="000000"/>
                <w:sz w:val="18"/>
                <w:szCs w:val="18"/>
                <w:lang w:val="es-CO" w:eastAsia="es-CO"/>
              </w:rPr>
              <w:t>3</w:t>
            </w:r>
          </w:p>
        </w:tc>
        <w:tc>
          <w:tcPr>
            <w:tcW w:w="235"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5</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71</w:t>
            </w:r>
          </w:p>
        </w:tc>
        <w:tc>
          <w:tcPr>
            <w:tcW w:w="253"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164</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17.</w:t>
            </w:r>
            <w:r w:rsidR="003E7F6E" w:rsidRPr="00245601">
              <w:rPr>
                <w:rFonts w:ascii="Times New Roman" w:eastAsia="Times New Roman" w:hAnsi="Times New Roman" w:cs="Times New Roman"/>
                <w:color w:val="000000"/>
                <w:sz w:val="18"/>
                <w:szCs w:val="18"/>
                <w:lang w:val="es-CO" w:eastAsia="es-CO"/>
              </w:rPr>
              <w:t>27</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12.</w:t>
            </w:r>
            <w:r w:rsidR="003E7F6E" w:rsidRPr="00245601">
              <w:rPr>
                <w:rFonts w:ascii="Times New Roman" w:eastAsia="Times New Roman" w:hAnsi="Times New Roman" w:cs="Times New Roman"/>
                <w:color w:val="000000"/>
                <w:sz w:val="18"/>
                <w:szCs w:val="18"/>
                <w:lang w:val="es-CO" w:eastAsia="es-CO"/>
              </w:rPr>
              <w:t>8</w:t>
            </w:r>
          </w:p>
        </w:tc>
        <w:tc>
          <w:tcPr>
            <w:tcW w:w="34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2.</w:t>
            </w:r>
            <w:r w:rsidR="003E7F6E" w:rsidRPr="00245601">
              <w:rPr>
                <w:rFonts w:ascii="Times New Roman" w:eastAsia="Times New Roman" w:hAnsi="Times New Roman" w:cs="Times New Roman"/>
                <w:color w:val="000000"/>
                <w:sz w:val="18"/>
                <w:szCs w:val="18"/>
                <w:lang w:val="es-CO" w:eastAsia="es-CO"/>
              </w:rPr>
              <w:t>4</w:t>
            </w:r>
          </w:p>
        </w:tc>
        <w:tc>
          <w:tcPr>
            <w:tcW w:w="460" w:type="pct"/>
            <w:tcBorders>
              <w:top w:val="nil"/>
              <w:left w:val="nil"/>
              <w:bottom w:val="single" w:sz="4" w:space="0" w:color="auto"/>
              <w:right w:val="single" w:sz="8" w:space="0" w:color="auto"/>
            </w:tcBorders>
            <w:shd w:val="clear" w:color="auto" w:fill="auto"/>
            <w:noWrap/>
            <w:vAlign w:val="bottom"/>
            <w:hideMark/>
          </w:tcPr>
          <w:p w:rsidR="003E7F6E" w:rsidRPr="00245601" w:rsidRDefault="00E67EEC" w:rsidP="003E7F6E">
            <w:pPr>
              <w:spacing w:after="0" w:line="240" w:lineRule="auto"/>
              <w:jc w:val="right"/>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2916.</w:t>
            </w:r>
            <w:r w:rsidR="003E7F6E" w:rsidRPr="00245601">
              <w:rPr>
                <w:rFonts w:ascii="Times New Roman" w:eastAsia="Times New Roman" w:hAnsi="Times New Roman" w:cs="Times New Roman"/>
                <w:color w:val="000000"/>
                <w:sz w:val="18"/>
                <w:szCs w:val="18"/>
                <w:lang w:val="es-CO" w:eastAsia="es-CO"/>
              </w:rPr>
              <w:t>4</w:t>
            </w:r>
          </w:p>
        </w:tc>
      </w:tr>
      <w:tr w:rsidR="00245601" w:rsidRPr="00245601" w:rsidTr="00245601">
        <w:trPr>
          <w:trHeight w:val="340"/>
        </w:trPr>
        <w:tc>
          <w:tcPr>
            <w:tcW w:w="300" w:type="pct"/>
            <w:tcBorders>
              <w:top w:val="nil"/>
              <w:left w:val="single" w:sz="8" w:space="0" w:color="auto"/>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2</w:t>
            </w:r>
          </w:p>
        </w:tc>
        <w:tc>
          <w:tcPr>
            <w:tcW w:w="31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w:t>
            </w:r>
          </w:p>
        </w:tc>
        <w:tc>
          <w:tcPr>
            <w:tcW w:w="237"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8</w:t>
            </w:r>
          </w:p>
        </w:tc>
        <w:tc>
          <w:tcPr>
            <w:tcW w:w="25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79</w:t>
            </w:r>
          </w:p>
        </w:tc>
        <w:tc>
          <w:tcPr>
            <w:tcW w:w="234"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40</w:t>
            </w:r>
          </w:p>
        </w:tc>
        <w:tc>
          <w:tcPr>
            <w:tcW w:w="289"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110</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245601"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76.</w:t>
            </w:r>
            <w:r w:rsidR="003E7F6E" w:rsidRPr="00245601">
              <w:rPr>
                <w:rFonts w:ascii="Times New Roman" w:eastAsia="Times New Roman" w:hAnsi="Times New Roman" w:cs="Times New Roman"/>
                <w:color w:val="000000"/>
                <w:sz w:val="18"/>
                <w:szCs w:val="18"/>
                <w:lang w:val="es-CO" w:eastAsia="es-CO"/>
              </w:rPr>
              <w:t>3</w:t>
            </w:r>
          </w:p>
        </w:tc>
        <w:tc>
          <w:tcPr>
            <w:tcW w:w="32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19.</w:t>
            </w:r>
            <w:r w:rsidR="003E7F6E" w:rsidRPr="00245601">
              <w:rPr>
                <w:rFonts w:ascii="Times New Roman" w:eastAsia="Times New Roman" w:hAnsi="Times New Roman" w:cs="Times New Roman"/>
                <w:color w:val="000000"/>
                <w:sz w:val="18"/>
                <w:szCs w:val="18"/>
                <w:lang w:val="es-CO" w:eastAsia="es-CO"/>
              </w:rPr>
              <w:t>6</w:t>
            </w:r>
          </w:p>
        </w:tc>
        <w:tc>
          <w:tcPr>
            <w:tcW w:w="235"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6</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77</w:t>
            </w:r>
          </w:p>
        </w:tc>
        <w:tc>
          <w:tcPr>
            <w:tcW w:w="253"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178</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14.</w:t>
            </w:r>
            <w:r w:rsidR="003E7F6E" w:rsidRPr="00245601">
              <w:rPr>
                <w:rFonts w:ascii="Times New Roman" w:eastAsia="Times New Roman" w:hAnsi="Times New Roman" w:cs="Times New Roman"/>
                <w:color w:val="000000"/>
                <w:sz w:val="18"/>
                <w:szCs w:val="18"/>
                <w:lang w:val="es-CO" w:eastAsia="es-CO"/>
              </w:rPr>
              <w:t>51</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11.</w:t>
            </w:r>
            <w:r w:rsidR="003E7F6E" w:rsidRPr="00245601">
              <w:rPr>
                <w:rFonts w:ascii="Times New Roman" w:eastAsia="Times New Roman" w:hAnsi="Times New Roman" w:cs="Times New Roman"/>
                <w:color w:val="000000"/>
                <w:sz w:val="18"/>
                <w:szCs w:val="18"/>
                <w:lang w:val="es-CO" w:eastAsia="es-CO"/>
              </w:rPr>
              <w:t>9</w:t>
            </w:r>
          </w:p>
        </w:tc>
        <w:tc>
          <w:tcPr>
            <w:tcW w:w="34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2.</w:t>
            </w:r>
            <w:r w:rsidR="003E7F6E" w:rsidRPr="00245601">
              <w:rPr>
                <w:rFonts w:ascii="Times New Roman" w:eastAsia="Times New Roman" w:hAnsi="Times New Roman" w:cs="Times New Roman"/>
                <w:color w:val="000000"/>
                <w:sz w:val="18"/>
                <w:szCs w:val="18"/>
                <w:lang w:val="es-CO" w:eastAsia="es-CO"/>
              </w:rPr>
              <w:t>1</w:t>
            </w:r>
          </w:p>
        </w:tc>
        <w:tc>
          <w:tcPr>
            <w:tcW w:w="460" w:type="pct"/>
            <w:tcBorders>
              <w:top w:val="nil"/>
              <w:left w:val="nil"/>
              <w:bottom w:val="single" w:sz="4" w:space="0" w:color="auto"/>
              <w:right w:val="single" w:sz="8" w:space="0" w:color="auto"/>
            </w:tcBorders>
            <w:shd w:val="clear" w:color="auto" w:fill="auto"/>
            <w:noWrap/>
            <w:vAlign w:val="bottom"/>
            <w:hideMark/>
          </w:tcPr>
          <w:p w:rsidR="003E7F6E" w:rsidRPr="00245601" w:rsidRDefault="00E67EEC" w:rsidP="003E7F6E">
            <w:pPr>
              <w:spacing w:after="0" w:line="240" w:lineRule="auto"/>
              <w:jc w:val="right"/>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2744.</w:t>
            </w:r>
            <w:r w:rsidR="003E7F6E" w:rsidRPr="00245601">
              <w:rPr>
                <w:rFonts w:ascii="Times New Roman" w:eastAsia="Times New Roman" w:hAnsi="Times New Roman" w:cs="Times New Roman"/>
                <w:color w:val="000000"/>
                <w:sz w:val="18"/>
                <w:szCs w:val="18"/>
                <w:lang w:val="es-CO" w:eastAsia="es-CO"/>
              </w:rPr>
              <w:t>8</w:t>
            </w:r>
          </w:p>
        </w:tc>
      </w:tr>
      <w:tr w:rsidR="00245601" w:rsidRPr="00245601" w:rsidTr="00245601">
        <w:trPr>
          <w:trHeight w:val="340"/>
        </w:trPr>
        <w:tc>
          <w:tcPr>
            <w:tcW w:w="300" w:type="pct"/>
            <w:tcBorders>
              <w:top w:val="nil"/>
              <w:left w:val="single" w:sz="8" w:space="0" w:color="auto"/>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2</w:t>
            </w:r>
          </w:p>
        </w:tc>
        <w:tc>
          <w:tcPr>
            <w:tcW w:w="31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4</w:t>
            </w:r>
          </w:p>
        </w:tc>
        <w:tc>
          <w:tcPr>
            <w:tcW w:w="237"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9</w:t>
            </w:r>
          </w:p>
        </w:tc>
        <w:tc>
          <w:tcPr>
            <w:tcW w:w="25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92</w:t>
            </w:r>
          </w:p>
        </w:tc>
        <w:tc>
          <w:tcPr>
            <w:tcW w:w="234"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39</w:t>
            </w:r>
          </w:p>
        </w:tc>
        <w:tc>
          <w:tcPr>
            <w:tcW w:w="289"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109</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245601"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94.</w:t>
            </w:r>
            <w:r w:rsidR="003E7F6E" w:rsidRPr="00245601">
              <w:rPr>
                <w:rFonts w:ascii="Times New Roman" w:eastAsia="Times New Roman" w:hAnsi="Times New Roman" w:cs="Times New Roman"/>
                <w:color w:val="000000"/>
                <w:sz w:val="18"/>
                <w:szCs w:val="18"/>
                <w:lang w:val="es-CO" w:eastAsia="es-CO"/>
              </w:rPr>
              <w:t>9</w:t>
            </w:r>
          </w:p>
        </w:tc>
        <w:tc>
          <w:tcPr>
            <w:tcW w:w="32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23.</w:t>
            </w:r>
            <w:r w:rsidR="003E7F6E" w:rsidRPr="00245601">
              <w:rPr>
                <w:rFonts w:ascii="Times New Roman" w:eastAsia="Times New Roman" w:hAnsi="Times New Roman" w:cs="Times New Roman"/>
                <w:color w:val="000000"/>
                <w:sz w:val="18"/>
                <w:szCs w:val="18"/>
                <w:lang w:val="es-CO" w:eastAsia="es-CO"/>
              </w:rPr>
              <w:t>1</w:t>
            </w:r>
          </w:p>
        </w:tc>
        <w:tc>
          <w:tcPr>
            <w:tcW w:w="235"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53</w:t>
            </w:r>
          </w:p>
        </w:tc>
        <w:tc>
          <w:tcPr>
            <w:tcW w:w="253"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78</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18.</w:t>
            </w:r>
            <w:r w:rsidR="003E7F6E" w:rsidRPr="00245601">
              <w:rPr>
                <w:rFonts w:ascii="Times New Roman" w:eastAsia="Times New Roman" w:hAnsi="Times New Roman" w:cs="Times New Roman"/>
                <w:color w:val="000000"/>
                <w:sz w:val="18"/>
                <w:szCs w:val="18"/>
                <w:lang w:val="es-CO" w:eastAsia="es-CO"/>
              </w:rPr>
              <w:t>17</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10.</w:t>
            </w:r>
            <w:r w:rsidR="003E7F6E" w:rsidRPr="00245601">
              <w:rPr>
                <w:rFonts w:ascii="Times New Roman" w:eastAsia="Times New Roman" w:hAnsi="Times New Roman" w:cs="Times New Roman"/>
                <w:color w:val="000000"/>
                <w:sz w:val="18"/>
                <w:szCs w:val="18"/>
                <w:lang w:val="es-CO" w:eastAsia="es-CO"/>
              </w:rPr>
              <w:t>1</w:t>
            </w:r>
          </w:p>
        </w:tc>
        <w:tc>
          <w:tcPr>
            <w:tcW w:w="34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w:t>
            </w:r>
            <w:r w:rsidR="003E7F6E" w:rsidRPr="00245601">
              <w:rPr>
                <w:rFonts w:ascii="Times New Roman" w:eastAsia="Times New Roman" w:hAnsi="Times New Roman" w:cs="Times New Roman"/>
                <w:color w:val="000000"/>
                <w:sz w:val="18"/>
                <w:szCs w:val="18"/>
                <w:lang w:val="es-CO" w:eastAsia="es-CO"/>
              </w:rPr>
              <w:t>3</w:t>
            </w:r>
          </w:p>
        </w:tc>
        <w:tc>
          <w:tcPr>
            <w:tcW w:w="460" w:type="pct"/>
            <w:tcBorders>
              <w:top w:val="nil"/>
              <w:left w:val="nil"/>
              <w:bottom w:val="single" w:sz="4" w:space="0" w:color="auto"/>
              <w:right w:val="single" w:sz="8" w:space="0" w:color="auto"/>
            </w:tcBorders>
            <w:shd w:val="clear" w:color="auto" w:fill="auto"/>
            <w:noWrap/>
            <w:vAlign w:val="bottom"/>
            <w:hideMark/>
          </w:tcPr>
          <w:p w:rsidR="003E7F6E" w:rsidRPr="00245601" w:rsidRDefault="003E7F6E" w:rsidP="003E7F6E">
            <w:pPr>
              <w:spacing w:after="0" w:line="240" w:lineRule="auto"/>
              <w:jc w:val="right"/>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2002</w:t>
            </w:r>
          </w:p>
        </w:tc>
      </w:tr>
      <w:tr w:rsidR="00245601" w:rsidRPr="00245601" w:rsidTr="00245601">
        <w:trPr>
          <w:trHeight w:val="340"/>
        </w:trPr>
        <w:tc>
          <w:tcPr>
            <w:tcW w:w="300" w:type="pct"/>
            <w:tcBorders>
              <w:top w:val="nil"/>
              <w:left w:val="single" w:sz="8" w:space="0" w:color="auto"/>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2</w:t>
            </w:r>
          </w:p>
        </w:tc>
        <w:tc>
          <w:tcPr>
            <w:tcW w:w="31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5</w:t>
            </w:r>
          </w:p>
        </w:tc>
        <w:tc>
          <w:tcPr>
            <w:tcW w:w="237"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9</w:t>
            </w:r>
          </w:p>
        </w:tc>
        <w:tc>
          <w:tcPr>
            <w:tcW w:w="25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89</w:t>
            </w:r>
          </w:p>
        </w:tc>
        <w:tc>
          <w:tcPr>
            <w:tcW w:w="234"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39</w:t>
            </w:r>
          </w:p>
        </w:tc>
        <w:tc>
          <w:tcPr>
            <w:tcW w:w="289"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109</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245601"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105.</w:t>
            </w:r>
            <w:r w:rsidR="003E7F6E" w:rsidRPr="00245601">
              <w:rPr>
                <w:rFonts w:ascii="Times New Roman" w:eastAsia="Times New Roman" w:hAnsi="Times New Roman" w:cs="Times New Roman"/>
                <w:color w:val="000000"/>
                <w:sz w:val="18"/>
                <w:szCs w:val="18"/>
                <w:lang w:val="es-CO" w:eastAsia="es-CO"/>
              </w:rPr>
              <w:t>9</w:t>
            </w:r>
          </w:p>
        </w:tc>
        <w:tc>
          <w:tcPr>
            <w:tcW w:w="32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27.</w:t>
            </w:r>
            <w:r w:rsidR="003E7F6E" w:rsidRPr="00245601">
              <w:rPr>
                <w:rFonts w:ascii="Times New Roman" w:eastAsia="Times New Roman" w:hAnsi="Times New Roman" w:cs="Times New Roman"/>
                <w:color w:val="000000"/>
                <w:sz w:val="18"/>
                <w:szCs w:val="18"/>
                <w:lang w:val="es-CO" w:eastAsia="es-CO"/>
              </w:rPr>
              <w:t>9</w:t>
            </w:r>
          </w:p>
        </w:tc>
        <w:tc>
          <w:tcPr>
            <w:tcW w:w="235"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36</w:t>
            </w:r>
          </w:p>
        </w:tc>
        <w:tc>
          <w:tcPr>
            <w:tcW w:w="253"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2</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88</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15.</w:t>
            </w:r>
            <w:r w:rsidR="003E7F6E" w:rsidRPr="00245601">
              <w:rPr>
                <w:rFonts w:ascii="Times New Roman" w:eastAsia="Times New Roman" w:hAnsi="Times New Roman" w:cs="Times New Roman"/>
                <w:color w:val="000000"/>
                <w:sz w:val="18"/>
                <w:szCs w:val="18"/>
                <w:lang w:val="es-CO" w:eastAsia="es-CO"/>
              </w:rPr>
              <w:t>04</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10.</w:t>
            </w:r>
            <w:r w:rsidR="003E7F6E" w:rsidRPr="00245601">
              <w:rPr>
                <w:rFonts w:ascii="Times New Roman" w:eastAsia="Times New Roman" w:hAnsi="Times New Roman" w:cs="Times New Roman"/>
                <w:color w:val="000000"/>
                <w:sz w:val="18"/>
                <w:szCs w:val="18"/>
                <w:lang w:val="es-CO" w:eastAsia="es-CO"/>
              </w:rPr>
              <w:t>2</w:t>
            </w:r>
          </w:p>
        </w:tc>
        <w:tc>
          <w:tcPr>
            <w:tcW w:w="34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w:t>
            </w:r>
            <w:r w:rsidR="003E7F6E" w:rsidRPr="00245601">
              <w:rPr>
                <w:rFonts w:ascii="Times New Roman" w:eastAsia="Times New Roman" w:hAnsi="Times New Roman" w:cs="Times New Roman"/>
                <w:color w:val="000000"/>
                <w:sz w:val="18"/>
                <w:szCs w:val="18"/>
                <w:lang w:val="es-CO" w:eastAsia="es-CO"/>
              </w:rPr>
              <w:t>1</w:t>
            </w:r>
          </w:p>
        </w:tc>
        <w:tc>
          <w:tcPr>
            <w:tcW w:w="460" w:type="pct"/>
            <w:tcBorders>
              <w:top w:val="nil"/>
              <w:left w:val="nil"/>
              <w:bottom w:val="single" w:sz="4" w:space="0" w:color="auto"/>
              <w:right w:val="single" w:sz="8" w:space="0" w:color="auto"/>
            </w:tcBorders>
            <w:shd w:val="clear" w:color="auto" w:fill="auto"/>
            <w:noWrap/>
            <w:vAlign w:val="bottom"/>
            <w:hideMark/>
          </w:tcPr>
          <w:p w:rsidR="003E7F6E" w:rsidRPr="00245601" w:rsidRDefault="003E7F6E" w:rsidP="003E7F6E">
            <w:pPr>
              <w:spacing w:after="0" w:line="240" w:lineRule="auto"/>
              <w:jc w:val="right"/>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167</w:t>
            </w:r>
            <w:r w:rsidR="00E67EEC">
              <w:rPr>
                <w:rFonts w:ascii="Times New Roman" w:eastAsia="Times New Roman" w:hAnsi="Times New Roman" w:cs="Times New Roman"/>
                <w:color w:val="000000"/>
                <w:sz w:val="18"/>
                <w:szCs w:val="18"/>
                <w:lang w:val="es-CO" w:eastAsia="es-CO"/>
              </w:rPr>
              <w:t>7.</w:t>
            </w:r>
            <w:r w:rsidRPr="00245601">
              <w:rPr>
                <w:rFonts w:ascii="Times New Roman" w:eastAsia="Times New Roman" w:hAnsi="Times New Roman" w:cs="Times New Roman"/>
                <w:color w:val="000000"/>
                <w:sz w:val="18"/>
                <w:szCs w:val="18"/>
                <w:lang w:val="es-CO" w:eastAsia="es-CO"/>
              </w:rPr>
              <w:t>4</w:t>
            </w:r>
          </w:p>
        </w:tc>
      </w:tr>
      <w:tr w:rsidR="00245601" w:rsidRPr="00245601" w:rsidTr="00245601">
        <w:trPr>
          <w:trHeight w:val="340"/>
        </w:trPr>
        <w:tc>
          <w:tcPr>
            <w:tcW w:w="300" w:type="pct"/>
            <w:tcBorders>
              <w:top w:val="nil"/>
              <w:left w:val="single" w:sz="8" w:space="0" w:color="auto"/>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2</w:t>
            </w:r>
          </w:p>
        </w:tc>
        <w:tc>
          <w:tcPr>
            <w:tcW w:w="31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6</w:t>
            </w:r>
          </w:p>
        </w:tc>
        <w:tc>
          <w:tcPr>
            <w:tcW w:w="237"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9</w:t>
            </w:r>
          </w:p>
        </w:tc>
        <w:tc>
          <w:tcPr>
            <w:tcW w:w="25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82</w:t>
            </w:r>
          </w:p>
        </w:tc>
        <w:tc>
          <w:tcPr>
            <w:tcW w:w="234"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40</w:t>
            </w:r>
          </w:p>
        </w:tc>
        <w:tc>
          <w:tcPr>
            <w:tcW w:w="289"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110</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120</w:t>
            </w:r>
          </w:p>
        </w:tc>
        <w:tc>
          <w:tcPr>
            <w:tcW w:w="32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26.</w:t>
            </w:r>
            <w:r w:rsidR="003E7F6E" w:rsidRPr="00245601">
              <w:rPr>
                <w:rFonts w:ascii="Times New Roman" w:eastAsia="Times New Roman" w:hAnsi="Times New Roman" w:cs="Times New Roman"/>
                <w:color w:val="000000"/>
                <w:sz w:val="18"/>
                <w:szCs w:val="18"/>
                <w:lang w:val="es-CO" w:eastAsia="es-CO"/>
              </w:rPr>
              <w:t>2</w:t>
            </w:r>
          </w:p>
        </w:tc>
        <w:tc>
          <w:tcPr>
            <w:tcW w:w="235"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6</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86</w:t>
            </w:r>
          </w:p>
        </w:tc>
        <w:tc>
          <w:tcPr>
            <w:tcW w:w="253"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2</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195</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19.</w:t>
            </w:r>
            <w:r w:rsidR="003E7F6E" w:rsidRPr="00245601">
              <w:rPr>
                <w:rFonts w:ascii="Times New Roman" w:eastAsia="Times New Roman" w:hAnsi="Times New Roman" w:cs="Times New Roman"/>
                <w:color w:val="000000"/>
                <w:sz w:val="18"/>
                <w:szCs w:val="18"/>
                <w:lang w:val="es-CO" w:eastAsia="es-CO"/>
              </w:rPr>
              <w:t>96</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12.</w:t>
            </w:r>
            <w:r w:rsidR="003E7F6E" w:rsidRPr="00245601">
              <w:rPr>
                <w:rFonts w:ascii="Times New Roman" w:eastAsia="Times New Roman" w:hAnsi="Times New Roman" w:cs="Times New Roman"/>
                <w:color w:val="000000"/>
                <w:sz w:val="18"/>
                <w:szCs w:val="18"/>
                <w:lang w:val="es-CO" w:eastAsia="es-CO"/>
              </w:rPr>
              <w:t>6</w:t>
            </w:r>
          </w:p>
        </w:tc>
        <w:tc>
          <w:tcPr>
            <w:tcW w:w="34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2.</w:t>
            </w:r>
            <w:r w:rsidR="003E7F6E" w:rsidRPr="00245601">
              <w:rPr>
                <w:rFonts w:ascii="Times New Roman" w:eastAsia="Times New Roman" w:hAnsi="Times New Roman" w:cs="Times New Roman"/>
                <w:color w:val="000000"/>
                <w:sz w:val="18"/>
                <w:szCs w:val="18"/>
                <w:lang w:val="es-CO" w:eastAsia="es-CO"/>
              </w:rPr>
              <w:t>1</w:t>
            </w:r>
          </w:p>
        </w:tc>
        <w:tc>
          <w:tcPr>
            <w:tcW w:w="460" w:type="pct"/>
            <w:tcBorders>
              <w:top w:val="nil"/>
              <w:left w:val="nil"/>
              <w:bottom w:val="single" w:sz="4" w:space="0" w:color="auto"/>
              <w:right w:val="single" w:sz="8" w:space="0" w:color="auto"/>
            </w:tcBorders>
            <w:shd w:val="clear" w:color="auto" w:fill="auto"/>
            <w:noWrap/>
            <w:vAlign w:val="bottom"/>
            <w:hideMark/>
          </w:tcPr>
          <w:p w:rsidR="003E7F6E" w:rsidRPr="00245601" w:rsidRDefault="00E67EEC" w:rsidP="003E7F6E">
            <w:pPr>
              <w:spacing w:after="0" w:line="240" w:lineRule="auto"/>
              <w:jc w:val="right"/>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2592.</w:t>
            </w:r>
            <w:r w:rsidR="003E7F6E" w:rsidRPr="00245601">
              <w:rPr>
                <w:rFonts w:ascii="Times New Roman" w:eastAsia="Times New Roman" w:hAnsi="Times New Roman" w:cs="Times New Roman"/>
                <w:color w:val="000000"/>
                <w:sz w:val="18"/>
                <w:szCs w:val="18"/>
                <w:lang w:val="es-CO" w:eastAsia="es-CO"/>
              </w:rPr>
              <w:t>3</w:t>
            </w:r>
          </w:p>
        </w:tc>
      </w:tr>
      <w:tr w:rsidR="00245601" w:rsidRPr="00245601" w:rsidTr="00245601">
        <w:trPr>
          <w:trHeight w:val="340"/>
        </w:trPr>
        <w:tc>
          <w:tcPr>
            <w:tcW w:w="300" w:type="pct"/>
            <w:tcBorders>
              <w:top w:val="nil"/>
              <w:left w:val="single" w:sz="8" w:space="0" w:color="auto"/>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2</w:t>
            </w:r>
          </w:p>
        </w:tc>
        <w:tc>
          <w:tcPr>
            <w:tcW w:w="31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7</w:t>
            </w:r>
          </w:p>
        </w:tc>
        <w:tc>
          <w:tcPr>
            <w:tcW w:w="237"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9</w:t>
            </w:r>
          </w:p>
        </w:tc>
        <w:tc>
          <w:tcPr>
            <w:tcW w:w="25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71</w:t>
            </w:r>
          </w:p>
        </w:tc>
        <w:tc>
          <w:tcPr>
            <w:tcW w:w="234"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40</w:t>
            </w:r>
          </w:p>
        </w:tc>
        <w:tc>
          <w:tcPr>
            <w:tcW w:w="289"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110</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245601"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83.</w:t>
            </w:r>
            <w:r w:rsidR="003E7F6E" w:rsidRPr="00245601">
              <w:rPr>
                <w:rFonts w:ascii="Times New Roman" w:eastAsia="Times New Roman" w:hAnsi="Times New Roman" w:cs="Times New Roman"/>
                <w:color w:val="000000"/>
                <w:sz w:val="18"/>
                <w:szCs w:val="18"/>
                <w:lang w:val="es-CO" w:eastAsia="es-CO"/>
              </w:rPr>
              <w:t>5</w:t>
            </w:r>
          </w:p>
        </w:tc>
        <w:tc>
          <w:tcPr>
            <w:tcW w:w="32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31.</w:t>
            </w:r>
            <w:r w:rsidR="003E7F6E" w:rsidRPr="00245601">
              <w:rPr>
                <w:rFonts w:ascii="Times New Roman" w:eastAsia="Times New Roman" w:hAnsi="Times New Roman" w:cs="Times New Roman"/>
                <w:color w:val="000000"/>
                <w:sz w:val="18"/>
                <w:szCs w:val="18"/>
                <w:lang w:val="es-CO" w:eastAsia="es-CO"/>
              </w:rPr>
              <w:t>5</w:t>
            </w:r>
          </w:p>
        </w:tc>
        <w:tc>
          <w:tcPr>
            <w:tcW w:w="235"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5</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44</w:t>
            </w:r>
          </w:p>
        </w:tc>
        <w:tc>
          <w:tcPr>
            <w:tcW w:w="253"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95</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10.</w:t>
            </w:r>
            <w:r w:rsidR="003E7F6E" w:rsidRPr="00245601">
              <w:rPr>
                <w:rFonts w:ascii="Times New Roman" w:eastAsia="Times New Roman" w:hAnsi="Times New Roman" w:cs="Times New Roman"/>
                <w:color w:val="000000"/>
                <w:sz w:val="18"/>
                <w:szCs w:val="18"/>
                <w:lang w:val="es-CO" w:eastAsia="es-CO"/>
              </w:rPr>
              <w:t>04</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12.</w:t>
            </w:r>
            <w:r w:rsidR="003E7F6E" w:rsidRPr="00245601">
              <w:rPr>
                <w:rFonts w:ascii="Times New Roman" w:eastAsia="Times New Roman" w:hAnsi="Times New Roman" w:cs="Times New Roman"/>
                <w:color w:val="000000"/>
                <w:sz w:val="18"/>
                <w:szCs w:val="18"/>
                <w:lang w:val="es-CO" w:eastAsia="es-CO"/>
              </w:rPr>
              <w:t>6</w:t>
            </w:r>
          </w:p>
        </w:tc>
        <w:tc>
          <w:tcPr>
            <w:tcW w:w="34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w:t>
            </w:r>
            <w:r w:rsidR="003E7F6E" w:rsidRPr="00245601">
              <w:rPr>
                <w:rFonts w:ascii="Times New Roman" w:eastAsia="Times New Roman" w:hAnsi="Times New Roman" w:cs="Times New Roman"/>
                <w:color w:val="000000"/>
                <w:sz w:val="18"/>
                <w:szCs w:val="18"/>
                <w:lang w:val="es-CO" w:eastAsia="es-CO"/>
              </w:rPr>
              <w:t>4</w:t>
            </w:r>
          </w:p>
        </w:tc>
        <w:tc>
          <w:tcPr>
            <w:tcW w:w="460" w:type="pct"/>
            <w:tcBorders>
              <w:top w:val="nil"/>
              <w:left w:val="nil"/>
              <w:bottom w:val="single" w:sz="4" w:space="0" w:color="auto"/>
              <w:right w:val="single" w:sz="8" w:space="0" w:color="auto"/>
            </w:tcBorders>
            <w:shd w:val="clear" w:color="auto" w:fill="auto"/>
            <w:noWrap/>
            <w:vAlign w:val="bottom"/>
            <w:hideMark/>
          </w:tcPr>
          <w:p w:rsidR="003E7F6E" w:rsidRPr="00245601" w:rsidRDefault="00E67EEC" w:rsidP="003E7F6E">
            <w:pPr>
              <w:spacing w:after="0" w:line="240" w:lineRule="auto"/>
              <w:jc w:val="right"/>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1728.</w:t>
            </w:r>
            <w:r w:rsidR="003E7F6E" w:rsidRPr="00245601">
              <w:rPr>
                <w:rFonts w:ascii="Times New Roman" w:eastAsia="Times New Roman" w:hAnsi="Times New Roman" w:cs="Times New Roman"/>
                <w:color w:val="000000"/>
                <w:sz w:val="18"/>
                <w:szCs w:val="18"/>
                <w:lang w:val="es-CO" w:eastAsia="es-CO"/>
              </w:rPr>
              <w:t>2</w:t>
            </w:r>
          </w:p>
        </w:tc>
      </w:tr>
      <w:tr w:rsidR="00245601" w:rsidRPr="00245601" w:rsidTr="00245601">
        <w:trPr>
          <w:trHeight w:val="340"/>
        </w:trPr>
        <w:tc>
          <w:tcPr>
            <w:tcW w:w="300" w:type="pct"/>
            <w:tcBorders>
              <w:top w:val="nil"/>
              <w:left w:val="single" w:sz="8" w:space="0" w:color="auto"/>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2</w:t>
            </w:r>
          </w:p>
        </w:tc>
        <w:tc>
          <w:tcPr>
            <w:tcW w:w="31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8</w:t>
            </w:r>
          </w:p>
        </w:tc>
        <w:tc>
          <w:tcPr>
            <w:tcW w:w="237"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9</w:t>
            </w:r>
          </w:p>
        </w:tc>
        <w:tc>
          <w:tcPr>
            <w:tcW w:w="25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91</w:t>
            </w:r>
          </w:p>
        </w:tc>
        <w:tc>
          <w:tcPr>
            <w:tcW w:w="234"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38</w:t>
            </w:r>
          </w:p>
        </w:tc>
        <w:tc>
          <w:tcPr>
            <w:tcW w:w="289"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108</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245601"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111.</w:t>
            </w:r>
            <w:r w:rsidR="003E7F6E" w:rsidRPr="00245601">
              <w:rPr>
                <w:rFonts w:ascii="Times New Roman" w:eastAsia="Times New Roman" w:hAnsi="Times New Roman" w:cs="Times New Roman"/>
                <w:color w:val="000000"/>
                <w:sz w:val="18"/>
                <w:szCs w:val="18"/>
                <w:lang w:val="es-CO" w:eastAsia="es-CO"/>
              </w:rPr>
              <w:t>9</w:t>
            </w:r>
          </w:p>
        </w:tc>
        <w:tc>
          <w:tcPr>
            <w:tcW w:w="325"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24</w:t>
            </w:r>
          </w:p>
        </w:tc>
        <w:tc>
          <w:tcPr>
            <w:tcW w:w="235"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2</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41</w:t>
            </w:r>
          </w:p>
        </w:tc>
        <w:tc>
          <w:tcPr>
            <w:tcW w:w="253"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90</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19,3</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11.</w:t>
            </w:r>
            <w:r w:rsidR="003E7F6E" w:rsidRPr="00245601">
              <w:rPr>
                <w:rFonts w:ascii="Times New Roman" w:eastAsia="Times New Roman" w:hAnsi="Times New Roman" w:cs="Times New Roman"/>
                <w:color w:val="000000"/>
                <w:sz w:val="18"/>
                <w:szCs w:val="18"/>
                <w:lang w:val="es-CO" w:eastAsia="es-CO"/>
              </w:rPr>
              <w:t>9</w:t>
            </w:r>
          </w:p>
        </w:tc>
        <w:tc>
          <w:tcPr>
            <w:tcW w:w="34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w:t>
            </w:r>
            <w:r w:rsidR="003E7F6E" w:rsidRPr="00245601">
              <w:rPr>
                <w:rFonts w:ascii="Times New Roman" w:eastAsia="Times New Roman" w:hAnsi="Times New Roman" w:cs="Times New Roman"/>
                <w:color w:val="000000"/>
                <w:sz w:val="18"/>
                <w:szCs w:val="18"/>
                <w:lang w:val="es-CO" w:eastAsia="es-CO"/>
              </w:rPr>
              <w:t>4</w:t>
            </w:r>
          </w:p>
        </w:tc>
        <w:tc>
          <w:tcPr>
            <w:tcW w:w="460" w:type="pct"/>
            <w:tcBorders>
              <w:top w:val="nil"/>
              <w:left w:val="nil"/>
              <w:bottom w:val="single" w:sz="4" w:space="0" w:color="auto"/>
              <w:right w:val="single" w:sz="8" w:space="0" w:color="auto"/>
            </w:tcBorders>
            <w:shd w:val="clear" w:color="auto" w:fill="auto"/>
            <w:noWrap/>
            <w:vAlign w:val="bottom"/>
            <w:hideMark/>
          </w:tcPr>
          <w:p w:rsidR="003E7F6E" w:rsidRPr="00245601" w:rsidRDefault="00E67EEC" w:rsidP="003E7F6E">
            <w:pPr>
              <w:spacing w:after="0" w:line="240" w:lineRule="auto"/>
              <w:jc w:val="right"/>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1829.</w:t>
            </w:r>
            <w:r w:rsidR="003E7F6E" w:rsidRPr="00245601">
              <w:rPr>
                <w:rFonts w:ascii="Times New Roman" w:eastAsia="Times New Roman" w:hAnsi="Times New Roman" w:cs="Times New Roman"/>
                <w:color w:val="000000"/>
                <w:sz w:val="18"/>
                <w:szCs w:val="18"/>
                <w:lang w:val="es-CO" w:eastAsia="es-CO"/>
              </w:rPr>
              <w:t>9</w:t>
            </w:r>
          </w:p>
        </w:tc>
      </w:tr>
      <w:tr w:rsidR="00245601" w:rsidRPr="00245601" w:rsidTr="00245601">
        <w:trPr>
          <w:trHeight w:val="340"/>
        </w:trPr>
        <w:tc>
          <w:tcPr>
            <w:tcW w:w="300" w:type="pct"/>
            <w:tcBorders>
              <w:top w:val="nil"/>
              <w:left w:val="single" w:sz="8" w:space="0" w:color="auto"/>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2</w:t>
            </w:r>
          </w:p>
        </w:tc>
        <w:tc>
          <w:tcPr>
            <w:tcW w:w="31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9</w:t>
            </w:r>
          </w:p>
        </w:tc>
        <w:tc>
          <w:tcPr>
            <w:tcW w:w="237"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9</w:t>
            </w:r>
          </w:p>
        </w:tc>
        <w:tc>
          <w:tcPr>
            <w:tcW w:w="25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82</w:t>
            </w:r>
          </w:p>
        </w:tc>
        <w:tc>
          <w:tcPr>
            <w:tcW w:w="234"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40</w:t>
            </w:r>
          </w:p>
        </w:tc>
        <w:tc>
          <w:tcPr>
            <w:tcW w:w="289"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110</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245601"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109.</w:t>
            </w:r>
            <w:r w:rsidR="003E7F6E" w:rsidRPr="00245601">
              <w:rPr>
                <w:rFonts w:ascii="Times New Roman" w:eastAsia="Times New Roman" w:hAnsi="Times New Roman" w:cs="Times New Roman"/>
                <w:color w:val="000000"/>
                <w:sz w:val="18"/>
                <w:szCs w:val="18"/>
                <w:lang w:val="es-CO" w:eastAsia="es-CO"/>
              </w:rPr>
              <w:t>8</w:t>
            </w:r>
          </w:p>
        </w:tc>
        <w:tc>
          <w:tcPr>
            <w:tcW w:w="325"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23,3</w:t>
            </w:r>
          </w:p>
        </w:tc>
        <w:tc>
          <w:tcPr>
            <w:tcW w:w="235"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30</w:t>
            </w:r>
          </w:p>
        </w:tc>
        <w:tc>
          <w:tcPr>
            <w:tcW w:w="253"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75</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17.</w:t>
            </w:r>
            <w:r w:rsidR="003E7F6E" w:rsidRPr="00245601">
              <w:rPr>
                <w:rFonts w:ascii="Times New Roman" w:eastAsia="Times New Roman" w:hAnsi="Times New Roman" w:cs="Times New Roman"/>
                <w:color w:val="000000"/>
                <w:sz w:val="18"/>
                <w:szCs w:val="18"/>
                <w:lang w:val="es-CO" w:eastAsia="es-CO"/>
              </w:rPr>
              <w:t>4</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10.</w:t>
            </w:r>
            <w:r w:rsidR="003E7F6E" w:rsidRPr="00245601">
              <w:rPr>
                <w:rFonts w:ascii="Times New Roman" w:eastAsia="Times New Roman" w:hAnsi="Times New Roman" w:cs="Times New Roman"/>
                <w:color w:val="000000"/>
                <w:sz w:val="18"/>
                <w:szCs w:val="18"/>
                <w:lang w:val="es-CO" w:eastAsia="es-CO"/>
              </w:rPr>
              <w:t>6</w:t>
            </w:r>
          </w:p>
        </w:tc>
        <w:tc>
          <w:tcPr>
            <w:tcW w:w="34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w:t>
            </w:r>
            <w:r w:rsidR="003E7F6E" w:rsidRPr="00245601">
              <w:rPr>
                <w:rFonts w:ascii="Times New Roman" w:eastAsia="Times New Roman" w:hAnsi="Times New Roman" w:cs="Times New Roman"/>
                <w:color w:val="000000"/>
                <w:sz w:val="18"/>
                <w:szCs w:val="18"/>
                <w:lang w:val="es-CO" w:eastAsia="es-CO"/>
              </w:rPr>
              <w:t>5</w:t>
            </w:r>
          </w:p>
        </w:tc>
        <w:tc>
          <w:tcPr>
            <w:tcW w:w="460" w:type="pct"/>
            <w:tcBorders>
              <w:top w:val="nil"/>
              <w:left w:val="nil"/>
              <w:bottom w:val="single" w:sz="4" w:space="0" w:color="auto"/>
              <w:right w:val="single" w:sz="8" w:space="0" w:color="auto"/>
            </w:tcBorders>
            <w:shd w:val="clear" w:color="auto" w:fill="auto"/>
            <w:noWrap/>
            <w:vAlign w:val="bottom"/>
            <w:hideMark/>
          </w:tcPr>
          <w:p w:rsidR="003E7F6E" w:rsidRPr="00245601" w:rsidRDefault="003E7F6E" w:rsidP="003E7F6E">
            <w:pPr>
              <w:spacing w:after="0" w:line="240" w:lineRule="auto"/>
              <w:jc w:val="right"/>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2201</w:t>
            </w:r>
          </w:p>
        </w:tc>
      </w:tr>
      <w:tr w:rsidR="00245601" w:rsidRPr="00245601" w:rsidTr="00245601">
        <w:trPr>
          <w:trHeight w:val="340"/>
        </w:trPr>
        <w:tc>
          <w:tcPr>
            <w:tcW w:w="300" w:type="pct"/>
            <w:tcBorders>
              <w:top w:val="nil"/>
              <w:left w:val="single" w:sz="8" w:space="0" w:color="auto"/>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2</w:t>
            </w:r>
          </w:p>
        </w:tc>
        <w:tc>
          <w:tcPr>
            <w:tcW w:w="31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10</w:t>
            </w:r>
          </w:p>
        </w:tc>
        <w:tc>
          <w:tcPr>
            <w:tcW w:w="237"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9</w:t>
            </w:r>
          </w:p>
        </w:tc>
        <w:tc>
          <w:tcPr>
            <w:tcW w:w="25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87</w:t>
            </w:r>
          </w:p>
        </w:tc>
        <w:tc>
          <w:tcPr>
            <w:tcW w:w="234"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40</w:t>
            </w:r>
          </w:p>
        </w:tc>
        <w:tc>
          <w:tcPr>
            <w:tcW w:w="289"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110</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245601"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76.</w:t>
            </w:r>
            <w:r w:rsidR="003E7F6E" w:rsidRPr="00245601">
              <w:rPr>
                <w:rFonts w:ascii="Times New Roman" w:eastAsia="Times New Roman" w:hAnsi="Times New Roman" w:cs="Times New Roman"/>
                <w:color w:val="000000"/>
                <w:sz w:val="18"/>
                <w:szCs w:val="18"/>
                <w:lang w:val="es-CO" w:eastAsia="es-CO"/>
              </w:rPr>
              <w:t>8</w:t>
            </w:r>
          </w:p>
        </w:tc>
        <w:tc>
          <w:tcPr>
            <w:tcW w:w="325"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23,7</w:t>
            </w:r>
          </w:p>
        </w:tc>
        <w:tc>
          <w:tcPr>
            <w:tcW w:w="235"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4</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69</w:t>
            </w:r>
          </w:p>
        </w:tc>
        <w:tc>
          <w:tcPr>
            <w:tcW w:w="253"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127</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17.</w:t>
            </w:r>
            <w:r w:rsidR="003E7F6E" w:rsidRPr="00245601">
              <w:rPr>
                <w:rFonts w:ascii="Times New Roman" w:eastAsia="Times New Roman" w:hAnsi="Times New Roman" w:cs="Times New Roman"/>
                <w:color w:val="000000"/>
                <w:sz w:val="18"/>
                <w:szCs w:val="18"/>
                <w:lang w:val="es-CO" w:eastAsia="es-CO"/>
              </w:rPr>
              <w:t>64</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13.</w:t>
            </w:r>
            <w:r w:rsidR="003E7F6E" w:rsidRPr="00245601">
              <w:rPr>
                <w:rFonts w:ascii="Times New Roman" w:eastAsia="Times New Roman" w:hAnsi="Times New Roman" w:cs="Times New Roman"/>
                <w:color w:val="000000"/>
                <w:sz w:val="18"/>
                <w:szCs w:val="18"/>
                <w:lang w:val="es-CO" w:eastAsia="es-CO"/>
              </w:rPr>
              <w:t>4</w:t>
            </w:r>
          </w:p>
        </w:tc>
        <w:tc>
          <w:tcPr>
            <w:tcW w:w="34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w:t>
            </w:r>
            <w:r w:rsidR="003E7F6E" w:rsidRPr="00245601">
              <w:rPr>
                <w:rFonts w:ascii="Times New Roman" w:eastAsia="Times New Roman" w:hAnsi="Times New Roman" w:cs="Times New Roman"/>
                <w:color w:val="000000"/>
                <w:sz w:val="18"/>
                <w:szCs w:val="18"/>
                <w:lang w:val="es-CO" w:eastAsia="es-CO"/>
              </w:rPr>
              <w:t>8</w:t>
            </w:r>
          </w:p>
        </w:tc>
        <w:tc>
          <w:tcPr>
            <w:tcW w:w="460" w:type="pct"/>
            <w:tcBorders>
              <w:top w:val="nil"/>
              <w:left w:val="nil"/>
              <w:bottom w:val="single" w:sz="4" w:space="0" w:color="auto"/>
              <w:right w:val="single" w:sz="8" w:space="0" w:color="auto"/>
            </w:tcBorders>
            <w:shd w:val="clear" w:color="auto" w:fill="auto"/>
            <w:noWrap/>
            <w:vAlign w:val="bottom"/>
            <w:hideMark/>
          </w:tcPr>
          <w:p w:rsidR="003E7F6E" w:rsidRPr="00245601" w:rsidRDefault="00E67EEC" w:rsidP="003E7F6E">
            <w:pPr>
              <w:spacing w:after="0" w:line="240" w:lineRule="auto"/>
              <w:jc w:val="right"/>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2089.</w:t>
            </w:r>
            <w:r w:rsidR="003E7F6E" w:rsidRPr="00245601">
              <w:rPr>
                <w:rFonts w:ascii="Times New Roman" w:eastAsia="Times New Roman" w:hAnsi="Times New Roman" w:cs="Times New Roman"/>
                <w:color w:val="000000"/>
                <w:sz w:val="18"/>
                <w:szCs w:val="18"/>
                <w:lang w:val="es-CO" w:eastAsia="es-CO"/>
              </w:rPr>
              <w:t>3</w:t>
            </w:r>
          </w:p>
        </w:tc>
      </w:tr>
      <w:tr w:rsidR="00245601" w:rsidRPr="00245601" w:rsidTr="00245601">
        <w:trPr>
          <w:trHeight w:val="340"/>
        </w:trPr>
        <w:tc>
          <w:tcPr>
            <w:tcW w:w="300" w:type="pct"/>
            <w:tcBorders>
              <w:top w:val="nil"/>
              <w:left w:val="single" w:sz="8" w:space="0" w:color="auto"/>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2</w:t>
            </w:r>
          </w:p>
        </w:tc>
        <w:tc>
          <w:tcPr>
            <w:tcW w:w="31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11</w:t>
            </w:r>
          </w:p>
        </w:tc>
        <w:tc>
          <w:tcPr>
            <w:tcW w:w="237"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8</w:t>
            </w:r>
          </w:p>
        </w:tc>
        <w:tc>
          <w:tcPr>
            <w:tcW w:w="25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90</w:t>
            </w:r>
          </w:p>
        </w:tc>
        <w:tc>
          <w:tcPr>
            <w:tcW w:w="234"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40</w:t>
            </w:r>
          </w:p>
        </w:tc>
        <w:tc>
          <w:tcPr>
            <w:tcW w:w="289"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110</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245601"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72.</w:t>
            </w:r>
            <w:r w:rsidR="003E7F6E" w:rsidRPr="00245601">
              <w:rPr>
                <w:rFonts w:ascii="Times New Roman" w:eastAsia="Times New Roman" w:hAnsi="Times New Roman" w:cs="Times New Roman"/>
                <w:color w:val="000000"/>
                <w:sz w:val="18"/>
                <w:szCs w:val="18"/>
                <w:lang w:val="es-CO" w:eastAsia="es-CO"/>
              </w:rPr>
              <w:t>4</w:t>
            </w:r>
          </w:p>
        </w:tc>
        <w:tc>
          <w:tcPr>
            <w:tcW w:w="325"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21</w:t>
            </w:r>
          </w:p>
        </w:tc>
        <w:tc>
          <w:tcPr>
            <w:tcW w:w="235"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8</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88</w:t>
            </w:r>
          </w:p>
        </w:tc>
        <w:tc>
          <w:tcPr>
            <w:tcW w:w="253"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2</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196</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17,06</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12.</w:t>
            </w:r>
            <w:r w:rsidR="003E7F6E" w:rsidRPr="00245601">
              <w:rPr>
                <w:rFonts w:ascii="Times New Roman" w:eastAsia="Times New Roman" w:hAnsi="Times New Roman" w:cs="Times New Roman"/>
                <w:color w:val="000000"/>
                <w:sz w:val="18"/>
                <w:szCs w:val="18"/>
                <w:lang w:val="es-CO" w:eastAsia="es-CO"/>
              </w:rPr>
              <w:t>2</w:t>
            </w:r>
          </w:p>
        </w:tc>
        <w:tc>
          <w:tcPr>
            <w:tcW w:w="34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3.</w:t>
            </w:r>
            <w:r w:rsidR="003E7F6E" w:rsidRPr="00245601">
              <w:rPr>
                <w:rFonts w:ascii="Times New Roman" w:eastAsia="Times New Roman" w:hAnsi="Times New Roman" w:cs="Times New Roman"/>
                <w:color w:val="000000"/>
                <w:sz w:val="18"/>
                <w:szCs w:val="18"/>
                <w:lang w:val="es-CO" w:eastAsia="es-CO"/>
              </w:rPr>
              <w:t>5</w:t>
            </w:r>
          </w:p>
        </w:tc>
        <w:tc>
          <w:tcPr>
            <w:tcW w:w="460" w:type="pct"/>
            <w:tcBorders>
              <w:top w:val="nil"/>
              <w:left w:val="nil"/>
              <w:bottom w:val="single" w:sz="4" w:space="0" w:color="auto"/>
              <w:right w:val="single" w:sz="8" w:space="0" w:color="auto"/>
            </w:tcBorders>
            <w:shd w:val="clear" w:color="auto" w:fill="auto"/>
            <w:noWrap/>
            <w:vAlign w:val="bottom"/>
            <w:hideMark/>
          </w:tcPr>
          <w:p w:rsidR="003E7F6E" w:rsidRPr="00245601" w:rsidRDefault="00E67EEC" w:rsidP="003E7F6E">
            <w:pPr>
              <w:spacing w:after="0" w:line="240" w:lineRule="auto"/>
              <w:jc w:val="right"/>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4462.</w:t>
            </w:r>
            <w:r w:rsidR="003E7F6E" w:rsidRPr="00245601">
              <w:rPr>
                <w:rFonts w:ascii="Times New Roman" w:eastAsia="Times New Roman" w:hAnsi="Times New Roman" w:cs="Times New Roman"/>
                <w:color w:val="000000"/>
                <w:sz w:val="18"/>
                <w:szCs w:val="18"/>
                <w:lang w:val="es-CO" w:eastAsia="es-CO"/>
              </w:rPr>
              <w:t>2</w:t>
            </w:r>
          </w:p>
        </w:tc>
      </w:tr>
      <w:tr w:rsidR="00245601" w:rsidRPr="00245601" w:rsidTr="00245601">
        <w:trPr>
          <w:trHeight w:val="340"/>
        </w:trPr>
        <w:tc>
          <w:tcPr>
            <w:tcW w:w="300" w:type="pct"/>
            <w:tcBorders>
              <w:top w:val="nil"/>
              <w:left w:val="single" w:sz="8" w:space="0" w:color="auto"/>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2</w:t>
            </w:r>
          </w:p>
        </w:tc>
        <w:tc>
          <w:tcPr>
            <w:tcW w:w="31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12</w:t>
            </w:r>
          </w:p>
        </w:tc>
        <w:tc>
          <w:tcPr>
            <w:tcW w:w="237"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8</w:t>
            </w:r>
          </w:p>
        </w:tc>
        <w:tc>
          <w:tcPr>
            <w:tcW w:w="25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62</w:t>
            </w:r>
          </w:p>
        </w:tc>
        <w:tc>
          <w:tcPr>
            <w:tcW w:w="234"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43</w:t>
            </w:r>
          </w:p>
        </w:tc>
        <w:tc>
          <w:tcPr>
            <w:tcW w:w="289"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113</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245601"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66.</w:t>
            </w:r>
            <w:r w:rsidR="003E7F6E" w:rsidRPr="00245601">
              <w:rPr>
                <w:rFonts w:ascii="Times New Roman" w:eastAsia="Times New Roman" w:hAnsi="Times New Roman" w:cs="Times New Roman"/>
                <w:color w:val="000000"/>
                <w:sz w:val="18"/>
                <w:szCs w:val="18"/>
                <w:lang w:val="es-CO" w:eastAsia="es-CO"/>
              </w:rPr>
              <w:t>2</w:t>
            </w:r>
          </w:p>
        </w:tc>
        <w:tc>
          <w:tcPr>
            <w:tcW w:w="32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18.</w:t>
            </w:r>
            <w:r w:rsidR="003E7F6E" w:rsidRPr="00245601">
              <w:rPr>
                <w:rFonts w:ascii="Times New Roman" w:eastAsia="Times New Roman" w:hAnsi="Times New Roman" w:cs="Times New Roman"/>
                <w:color w:val="000000"/>
                <w:sz w:val="18"/>
                <w:szCs w:val="18"/>
                <w:lang w:val="es-CO" w:eastAsia="es-CO"/>
              </w:rPr>
              <w:t>5</w:t>
            </w:r>
          </w:p>
        </w:tc>
        <w:tc>
          <w:tcPr>
            <w:tcW w:w="235"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12</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124</w:t>
            </w:r>
          </w:p>
        </w:tc>
        <w:tc>
          <w:tcPr>
            <w:tcW w:w="253"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288</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19.</w:t>
            </w:r>
            <w:r w:rsidR="003E7F6E" w:rsidRPr="00245601">
              <w:rPr>
                <w:rFonts w:ascii="Times New Roman" w:eastAsia="Times New Roman" w:hAnsi="Times New Roman" w:cs="Times New Roman"/>
                <w:color w:val="000000"/>
                <w:sz w:val="18"/>
                <w:szCs w:val="18"/>
                <w:lang w:val="es-CO" w:eastAsia="es-CO"/>
              </w:rPr>
              <w:t>71</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12.</w:t>
            </w:r>
            <w:r w:rsidR="003E7F6E" w:rsidRPr="00245601">
              <w:rPr>
                <w:rFonts w:ascii="Times New Roman" w:eastAsia="Times New Roman" w:hAnsi="Times New Roman" w:cs="Times New Roman"/>
                <w:color w:val="000000"/>
                <w:sz w:val="18"/>
                <w:szCs w:val="18"/>
                <w:lang w:val="es-CO" w:eastAsia="es-CO"/>
              </w:rPr>
              <w:t>2</w:t>
            </w:r>
          </w:p>
        </w:tc>
        <w:tc>
          <w:tcPr>
            <w:tcW w:w="345"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4,5</w:t>
            </w:r>
          </w:p>
        </w:tc>
        <w:tc>
          <w:tcPr>
            <w:tcW w:w="460" w:type="pct"/>
            <w:tcBorders>
              <w:top w:val="nil"/>
              <w:left w:val="nil"/>
              <w:bottom w:val="single" w:sz="4" w:space="0" w:color="auto"/>
              <w:right w:val="single" w:sz="8" w:space="0" w:color="auto"/>
            </w:tcBorders>
            <w:shd w:val="clear" w:color="auto" w:fill="auto"/>
            <w:noWrap/>
            <w:vAlign w:val="bottom"/>
            <w:hideMark/>
          </w:tcPr>
          <w:p w:rsidR="003E7F6E" w:rsidRPr="00245601" w:rsidRDefault="00E67EEC" w:rsidP="003E7F6E">
            <w:pPr>
              <w:spacing w:after="0" w:line="240" w:lineRule="auto"/>
              <w:jc w:val="right"/>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5737.</w:t>
            </w:r>
            <w:r w:rsidR="003E7F6E" w:rsidRPr="00245601">
              <w:rPr>
                <w:rFonts w:ascii="Times New Roman" w:eastAsia="Times New Roman" w:hAnsi="Times New Roman" w:cs="Times New Roman"/>
                <w:color w:val="000000"/>
                <w:sz w:val="18"/>
                <w:szCs w:val="18"/>
                <w:lang w:val="es-CO" w:eastAsia="es-CO"/>
              </w:rPr>
              <w:t>1</w:t>
            </w:r>
          </w:p>
        </w:tc>
      </w:tr>
      <w:tr w:rsidR="00245601" w:rsidRPr="00245601" w:rsidTr="00245601">
        <w:trPr>
          <w:trHeight w:val="340"/>
        </w:trPr>
        <w:tc>
          <w:tcPr>
            <w:tcW w:w="300" w:type="pct"/>
            <w:tcBorders>
              <w:top w:val="nil"/>
              <w:left w:val="single" w:sz="8" w:space="0" w:color="auto"/>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w:t>
            </w:r>
          </w:p>
        </w:tc>
        <w:tc>
          <w:tcPr>
            <w:tcW w:w="31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w:t>
            </w:r>
          </w:p>
        </w:tc>
        <w:tc>
          <w:tcPr>
            <w:tcW w:w="237"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8</w:t>
            </w:r>
          </w:p>
        </w:tc>
        <w:tc>
          <w:tcPr>
            <w:tcW w:w="25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87</w:t>
            </w:r>
          </w:p>
        </w:tc>
        <w:tc>
          <w:tcPr>
            <w:tcW w:w="234"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40</w:t>
            </w:r>
          </w:p>
        </w:tc>
        <w:tc>
          <w:tcPr>
            <w:tcW w:w="289"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110</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61</w:t>
            </w:r>
          </w:p>
        </w:tc>
        <w:tc>
          <w:tcPr>
            <w:tcW w:w="32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16.</w:t>
            </w:r>
            <w:r w:rsidR="003E7F6E" w:rsidRPr="00245601">
              <w:rPr>
                <w:rFonts w:ascii="Times New Roman" w:eastAsia="Times New Roman" w:hAnsi="Times New Roman" w:cs="Times New Roman"/>
                <w:color w:val="000000"/>
                <w:sz w:val="18"/>
                <w:szCs w:val="18"/>
                <w:lang w:val="es-CO" w:eastAsia="es-CO"/>
              </w:rPr>
              <w:t>3</w:t>
            </w:r>
          </w:p>
        </w:tc>
        <w:tc>
          <w:tcPr>
            <w:tcW w:w="235"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8</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74</w:t>
            </w:r>
          </w:p>
        </w:tc>
        <w:tc>
          <w:tcPr>
            <w:tcW w:w="253"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2</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119</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18.</w:t>
            </w:r>
            <w:r w:rsidR="003E7F6E" w:rsidRPr="00245601">
              <w:rPr>
                <w:rFonts w:ascii="Times New Roman" w:eastAsia="Times New Roman" w:hAnsi="Times New Roman" w:cs="Times New Roman"/>
                <w:color w:val="000000"/>
                <w:sz w:val="18"/>
                <w:szCs w:val="18"/>
                <w:lang w:val="es-CO" w:eastAsia="es-CO"/>
              </w:rPr>
              <w:t>23</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E67EEC">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12.</w:t>
            </w:r>
            <w:r w:rsidR="003E7F6E" w:rsidRPr="00245601">
              <w:rPr>
                <w:rFonts w:ascii="Times New Roman" w:eastAsia="Times New Roman" w:hAnsi="Times New Roman" w:cs="Times New Roman"/>
                <w:color w:val="000000"/>
                <w:sz w:val="18"/>
                <w:szCs w:val="18"/>
                <w:lang w:val="es-CO" w:eastAsia="es-CO"/>
              </w:rPr>
              <w:t>6</w:t>
            </w:r>
          </w:p>
        </w:tc>
        <w:tc>
          <w:tcPr>
            <w:tcW w:w="345"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1,8</w:t>
            </w:r>
          </w:p>
        </w:tc>
        <w:tc>
          <w:tcPr>
            <w:tcW w:w="460" w:type="pct"/>
            <w:tcBorders>
              <w:top w:val="nil"/>
              <w:left w:val="nil"/>
              <w:bottom w:val="single" w:sz="4" w:space="0" w:color="auto"/>
              <w:right w:val="single" w:sz="8" w:space="0" w:color="auto"/>
            </w:tcBorders>
            <w:shd w:val="clear" w:color="auto" w:fill="auto"/>
            <w:noWrap/>
            <w:vAlign w:val="bottom"/>
            <w:hideMark/>
          </w:tcPr>
          <w:p w:rsidR="003E7F6E" w:rsidRPr="00245601" w:rsidRDefault="003E7F6E" w:rsidP="003E7F6E">
            <w:pPr>
              <w:spacing w:after="0" w:line="240" w:lineRule="auto"/>
              <w:jc w:val="right"/>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2222</w:t>
            </w:r>
          </w:p>
        </w:tc>
      </w:tr>
      <w:tr w:rsidR="00245601" w:rsidRPr="00245601" w:rsidTr="00245601">
        <w:trPr>
          <w:trHeight w:val="340"/>
        </w:trPr>
        <w:tc>
          <w:tcPr>
            <w:tcW w:w="300" w:type="pct"/>
            <w:tcBorders>
              <w:top w:val="nil"/>
              <w:left w:val="single" w:sz="8" w:space="0" w:color="auto"/>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w:t>
            </w:r>
          </w:p>
        </w:tc>
        <w:tc>
          <w:tcPr>
            <w:tcW w:w="31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2</w:t>
            </w:r>
          </w:p>
        </w:tc>
        <w:tc>
          <w:tcPr>
            <w:tcW w:w="237"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8</w:t>
            </w:r>
          </w:p>
        </w:tc>
        <w:tc>
          <w:tcPr>
            <w:tcW w:w="25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80</w:t>
            </w:r>
          </w:p>
        </w:tc>
        <w:tc>
          <w:tcPr>
            <w:tcW w:w="234"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44</w:t>
            </w:r>
          </w:p>
        </w:tc>
        <w:tc>
          <w:tcPr>
            <w:tcW w:w="289"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114</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245601"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92.</w:t>
            </w:r>
            <w:r w:rsidR="003E7F6E" w:rsidRPr="00245601">
              <w:rPr>
                <w:rFonts w:ascii="Times New Roman" w:eastAsia="Times New Roman" w:hAnsi="Times New Roman" w:cs="Times New Roman"/>
                <w:color w:val="000000"/>
                <w:sz w:val="18"/>
                <w:szCs w:val="18"/>
                <w:lang w:val="es-CO" w:eastAsia="es-CO"/>
              </w:rPr>
              <w:t>2</w:t>
            </w:r>
          </w:p>
        </w:tc>
        <w:tc>
          <w:tcPr>
            <w:tcW w:w="325"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19,6</w:t>
            </w:r>
          </w:p>
        </w:tc>
        <w:tc>
          <w:tcPr>
            <w:tcW w:w="235"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5</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62</w:t>
            </w:r>
          </w:p>
        </w:tc>
        <w:tc>
          <w:tcPr>
            <w:tcW w:w="253"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147</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E67EEC">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18</w:t>
            </w:r>
            <w:r w:rsidR="00E67EEC">
              <w:rPr>
                <w:rFonts w:ascii="Times New Roman" w:eastAsia="Times New Roman" w:hAnsi="Times New Roman" w:cs="Times New Roman"/>
                <w:color w:val="000000"/>
                <w:sz w:val="18"/>
                <w:szCs w:val="18"/>
                <w:lang w:val="es-CO" w:eastAsia="es-CO"/>
              </w:rPr>
              <w:t>.</w:t>
            </w:r>
            <w:r w:rsidRPr="00245601">
              <w:rPr>
                <w:rFonts w:ascii="Times New Roman" w:eastAsia="Times New Roman" w:hAnsi="Times New Roman" w:cs="Times New Roman"/>
                <w:color w:val="000000"/>
                <w:sz w:val="18"/>
                <w:szCs w:val="18"/>
                <w:lang w:val="es-CO" w:eastAsia="es-CO"/>
              </w:rPr>
              <w:t>8</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w:t>
            </w:r>
            <w:r w:rsidR="00E67EEC">
              <w:rPr>
                <w:rFonts w:ascii="Times New Roman" w:eastAsia="Times New Roman" w:hAnsi="Times New Roman" w:cs="Times New Roman"/>
                <w:color w:val="000000"/>
                <w:sz w:val="18"/>
                <w:szCs w:val="18"/>
                <w:lang w:val="es-CO" w:eastAsia="es-CO"/>
              </w:rPr>
              <w:t>2.</w:t>
            </w:r>
            <w:r w:rsidRPr="00245601">
              <w:rPr>
                <w:rFonts w:ascii="Times New Roman" w:eastAsia="Times New Roman" w:hAnsi="Times New Roman" w:cs="Times New Roman"/>
                <w:color w:val="000000"/>
                <w:sz w:val="18"/>
                <w:szCs w:val="18"/>
                <w:lang w:val="es-CO" w:eastAsia="es-CO"/>
              </w:rPr>
              <w:t>4</w:t>
            </w:r>
          </w:p>
        </w:tc>
        <w:tc>
          <w:tcPr>
            <w:tcW w:w="345"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2</w:t>
            </w:r>
          </w:p>
        </w:tc>
        <w:tc>
          <w:tcPr>
            <w:tcW w:w="460" w:type="pct"/>
            <w:tcBorders>
              <w:top w:val="nil"/>
              <w:left w:val="nil"/>
              <w:bottom w:val="single" w:sz="4" w:space="0" w:color="auto"/>
              <w:right w:val="single" w:sz="8" w:space="0" w:color="auto"/>
            </w:tcBorders>
            <w:shd w:val="clear" w:color="auto" w:fill="auto"/>
            <w:noWrap/>
            <w:vAlign w:val="bottom"/>
            <w:hideMark/>
          </w:tcPr>
          <w:p w:rsidR="003E7F6E" w:rsidRPr="00245601" w:rsidRDefault="00E67EEC" w:rsidP="003E7F6E">
            <w:pPr>
              <w:spacing w:after="0" w:line="240" w:lineRule="auto"/>
              <w:jc w:val="right"/>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2508.</w:t>
            </w:r>
            <w:r w:rsidR="003E7F6E" w:rsidRPr="00245601">
              <w:rPr>
                <w:rFonts w:ascii="Times New Roman" w:eastAsia="Times New Roman" w:hAnsi="Times New Roman" w:cs="Times New Roman"/>
                <w:color w:val="000000"/>
                <w:sz w:val="18"/>
                <w:szCs w:val="18"/>
                <w:lang w:val="es-CO" w:eastAsia="es-CO"/>
              </w:rPr>
              <w:t>7</w:t>
            </w:r>
          </w:p>
        </w:tc>
      </w:tr>
      <w:tr w:rsidR="00245601" w:rsidRPr="00245601" w:rsidTr="00245601">
        <w:trPr>
          <w:trHeight w:val="340"/>
        </w:trPr>
        <w:tc>
          <w:tcPr>
            <w:tcW w:w="300" w:type="pct"/>
            <w:tcBorders>
              <w:top w:val="nil"/>
              <w:left w:val="single" w:sz="8" w:space="0" w:color="auto"/>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w:t>
            </w:r>
          </w:p>
        </w:tc>
        <w:tc>
          <w:tcPr>
            <w:tcW w:w="31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w:t>
            </w:r>
          </w:p>
        </w:tc>
        <w:tc>
          <w:tcPr>
            <w:tcW w:w="237"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8</w:t>
            </w:r>
          </w:p>
        </w:tc>
        <w:tc>
          <w:tcPr>
            <w:tcW w:w="25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76</w:t>
            </w:r>
          </w:p>
        </w:tc>
        <w:tc>
          <w:tcPr>
            <w:tcW w:w="234"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38</w:t>
            </w:r>
          </w:p>
        </w:tc>
        <w:tc>
          <w:tcPr>
            <w:tcW w:w="289"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108</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75,9</w:t>
            </w:r>
          </w:p>
        </w:tc>
        <w:tc>
          <w:tcPr>
            <w:tcW w:w="325"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18</w:t>
            </w:r>
          </w:p>
        </w:tc>
        <w:tc>
          <w:tcPr>
            <w:tcW w:w="235"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6</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84</w:t>
            </w:r>
          </w:p>
        </w:tc>
        <w:tc>
          <w:tcPr>
            <w:tcW w:w="253"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180</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12,89</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12.</w:t>
            </w:r>
            <w:r w:rsidR="003E7F6E" w:rsidRPr="00245601">
              <w:rPr>
                <w:rFonts w:ascii="Times New Roman" w:eastAsia="Times New Roman" w:hAnsi="Times New Roman" w:cs="Times New Roman"/>
                <w:color w:val="000000"/>
                <w:sz w:val="18"/>
                <w:szCs w:val="18"/>
                <w:lang w:val="es-CO" w:eastAsia="es-CO"/>
              </w:rPr>
              <w:t>4</w:t>
            </w:r>
          </w:p>
        </w:tc>
        <w:tc>
          <w:tcPr>
            <w:tcW w:w="34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2.</w:t>
            </w:r>
            <w:r w:rsidR="003E7F6E" w:rsidRPr="00245601">
              <w:rPr>
                <w:rFonts w:ascii="Times New Roman" w:eastAsia="Times New Roman" w:hAnsi="Times New Roman" w:cs="Times New Roman"/>
                <w:color w:val="000000"/>
                <w:sz w:val="18"/>
                <w:szCs w:val="18"/>
                <w:lang w:val="es-CO" w:eastAsia="es-CO"/>
              </w:rPr>
              <w:t>1</w:t>
            </w:r>
          </w:p>
        </w:tc>
        <w:tc>
          <w:tcPr>
            <w:tcW w:w="460" w:type="pct"/>
            <w:tcBorders>
              <w:top w:val="nil"/>
              <w:left w:val="nil"/>
              <w:bottom w:val="single" w:sz="4" w:space="0" w:color="auto"/>
              <w:right w:val="single" w:sz="8" w:space="0" w:color="auto"/>
            </w:tcBorders>
            <w:shd w:val="clear" w:color="auto" w:fill="auto"/>
            <w:noWrap/>
            <w:vAlign w:val="bottom"/>
            <w:hideMark/>
          </w:tcPr>
          <w:p w:rsidR="003E7F6E" w:rsidRPr="00245601" w:rsidRDefault="00E67EEC" w:rsidP="003E7F6E">
            <w:pPr>
              <w:spacing w:after="0" w:line="240" w:lineRule="auto"/>
              <w:jc w:val="right"/>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2634.</w:t>
            </w:r>
            <w:r w:rsidR="003E7F6E" w:rsidRPr="00245601">
              <w:rPr>
                <w:rFonts w:ascii="Times New Roman" w:eastAsia="Times New Roman" w:hAnsi="Times New Roman" w:cs="Times New Roman"/>
                <w:color w:val="000000"/>
                <w:sz w:val="18"/>
                <w:szCs w:val="18"/>
                <w:lang w:val="es-CO" w:eastAsia="es-CO"/>
              </w:rPr>
              <w:t>1</w:t>
            </w:r>
          </w:p>
        </w:tc>
      </w:tr>
      <w:tr w:rsidR="00245601" w:rsidRPr="00245601" w:rsidTr="00245601">
        <w:trPr>
          <w:trHeight w:val="340"/>
        </w:trPr>
        <w:tc>
          <w:tcPr>
            <w:tcW w:w="300" w:type="pct"/>
            <w:tcBorders>
              <w:top w:val="nil"/>
              <w:left w:val="single" w:sz="8" w:space="0" w:color="auto"/>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w:t>
            </w:r>
          </w:p>
        </w:tc>
        <w:tc>
          <w:tcPr>
            <w:tcW w:w="31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4</w:t>
            </w:r>
          </w:p>
        </w:tc>
        <w:tc>
          <w:tcPr>
            <w:tcW w:w="237"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10</w:t>
            </w:r>
          </w:p>
        </w:tc>
        <w:tc>
          <w:tcPr>
            <w:tcW w:w="25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86</w:t>
            </w:r>
          </w:p>
        </w:tc>
        <w:tc>
          <w:tcPr>
            <w:tcW w:w="234"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37</w:t>
            </w:r>
          </w:p>
        </w:tc>
        <w:tc>
          <w:tcPr>
            <w:tcW w:w="289"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107</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245601"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109.</w:t>
            </w:r>
            <w:r w:rsidR="003E7F6E" w:rsidRPr="00245601">
              <w:rPr>
                <w:rFonts w:ascii="Times New Roman" w:eastAsia="Times New Roman" w:hAnsi="Times New Roman" w:cs="Times New Roman"/>
                <w:color w:val="000000"/>
                <w:sz w:val="18"/>
                <w:szCs w:val="18"/>
                <w:lang w:val="es-CO" w:eastAsia="es-CO"/>
              </w:rPr>
              <w:t>7</w:t>
            </w:r>
          </w:p>
        </w:tc>
        <w:tc>
          <w:tcPr>
            <w:tcW w:w="32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27.</w:t>
            </w:r>
            <w:r w:rsidR="003E7F6E" w:rsidRPr="00245601">
              <w:rPr>
                <w:rFonts w:ascii="Times New Roman" w:eastAsia="Times New Roman" w:hAnsi="Times New Roman" w:cs="Times New Roman"/>
                <w:color w:val="000000"/>
                <w:sz w:val="18"/>
                <w:szCs w:val="18"/>
                <w:lang w:val="es-CO" w:eastAsia="es-CO"/>
              </w:rPr>
              <w:t>9</w:t>
            </w:r>
          </w:p>
        </w:tc>
        <w:tc>
          <w:tcPr>
            <w:tcW w:w="235"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2</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40</w:t>
            </w:r>
          </w:p>
        </w:tc>
        <w:tc>
          <w:tcPr>
            <w:tcW w:w="253"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98</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17.</w:t>
            </w:r>
            <w:r w:rsidR="003E7F6E" w:rsidRPr="00245601">
              <w:rPr>
                <w:rFonts w:ascii="Times New Roman" w:eastAsia="Times New Roman" w:hAnsi="Times New Roman" w:cs="Times New Roman"/>
                <w:color w:val="000000"/>
                <w:sz w:val="18"/>
                <w:szCs w:val="18"/>
                <w:lang w:val="es-CO" w:eastAsia="es-CO"/>
              </w:rPr>
              <w:t>41</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12</w:t>
            </w:r>
          </w:p>
        </w:tc>
        <w:tc>
          <w:tcPr>
            <w:tcW w:w="34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w:t>
            </w:r>
            <w:r w:rsidR="003E7F6E" w:rsidRPr="00245601">
              <w:rPr>
                <w:rFonts w:ascii="Times New Roman" w:eastAsia="Times New Roman" w:hAnsi="Times New Roman" w:cs="Times New Roman"/>
                <w:color w:val="000000"/>
                <w:sz w:val="18"/>
                <w:szCs w:val="18"/>
                <w:lang w:val="es-CO" w:eastAsia="es-CO"/>
              </w:rPr>
              <w:t>4</w:t>
            </w:r>
          </w:p>
        </w:tc>
        <w:tc>
          <w:tcPr>
            <w:tcW w:w="460" w:type="pct"/>
            <w:tcBorders>
              <w:top w:val="nil"/>
              <w:left w:val="nil"/>
              <w:bottom w:val="single" w:sz="4" w:space="0" w:color="auto"/>
              <w:right w:val="single" w:sz="8" w:space="0" w:color="auto"/>
            </w:tcBorders>
            <w:shd w:val="clear" w:color="auto" w:fill="auto"/>
            <w:noWrap/>
            <w:vAlign w:val="bottom"/>
            <w:hideMark/>
          </w:tcPr>
          <w:p w:rsidR="003E7F6E" w:rsidRPr="00245601" w:rsidRDefault="00E67EEC" w:rsidP="003E7F6E">
            <w:pPr>
              <w:spacing w:after="0" w:line="240" w:lineRule="auto"/>
              <w:jc w:val="right"/>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1814.</w:t>
            </w:r>
            <w:r w:rsidR="003E7F6E" w:rsidRPr="00245601">
              <w:rPr>
                <w:rFonts w:ascii="Times New Roman" w:eastAsia="Times New Roman" w:hAnsi="Times New Roman" w:cs="Times New Roman"/>
                <w:color w:val="000000"/>
                <w:sz w:val="18"/>
                <w:szCs w:val="18"/>
                <w:lang w:val="es-CO" w:eastAsia="es-CO"/>
              </w:rPr>
              <w:t>6</w:t>
            </w:r>
          </w:p>
        </w:tc>
      </w:tr>
      <w:tr w:rsidR="00245601" w:rsidRPr="00245601" w:rsidTr="00245601">
        <w:trPr>
          <w:trHeight w:val="340"/>
        </w:trPr>
        <w:tc>
          <w:tcPr>
            <w:tcW w:w="300" w:type="pct"/>
            <w:tcBorders>
              <w:top w:val="nil"/>
              <w:left w:val="single" w:sz="8" w:space="0" w:color="auto"/>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w:t>
            </w:r>
          </w:p>
        </w:tc>
        <w:tc>
          <w:tcPr>
            <w:tcW w:w="31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5</w:t>
            </w:r>
          </w:p>
        </w:tc>
        <w:tc>
          <w:tcPr>
            <w:tcW w:w="237"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9</w:t>
            </w:r>
          </w:p>
        </w:tc>
        <w:tc>
          <w:tcPr>
            <w:tcW w:w="25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83</w:t>
            </w:r>
          </w:p>
        </w:tc>
        <w:tc>
          <w:tcPr>
            <w:tcW w:w="234"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42</w:t>
            </w:r>
          </w:p>
        </w:tc>
        <w:tc>
          <w:tcPr>
            <w:tcW w:w="289"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112</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245601"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97.</w:t>
            </w:r>
            <w:r w:rsidR="003E7F6E" w:rsidRPr="00245601">
              <w:rPr>
                <w:rFonts w:ascii="Times New Roman" w:eastAsia="Times New Roman" w:hAnsi="Times New Roman" w:cs="Times New Roman"/>
                <w:color w:val="000000"/>
                <w:sz w:val="18"/>
                <w:szCs w:val="18"/>
                <w:lang w:val="es-CO" w:eastAsia="es-CO"/>
              </w:rPr>
              <w:t>6</w:t>
            </w:r>
          </w:p>
        </w:tc>
        <w:tc>
          <w:tcPr>
            <w:tcW w:w="32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22.</w:t>
            </w:r>
            <w:r w:rsidR="003E7F6E" w:rsidRPr="00245601">
              <w:rPr>
                <w:rFonts w:ascii="Times New Roman" w:eastAsia="Times New Roman" w:hAnsi="Times New Roman" w:cs="Times New Roman"/>
                <w:color w:val="000000"/>
                <w:sz w:val="18"/>
                <w:szCs w:val="18"/>
                <w:lang w:val="es-CO" w:eastAsia="es-CO"/>
              </w:rPr>
              <w:t>2</w:t>
            </w:r>
          </w:p>
        </w:tc>
        <w:tc>
          <w:tcPr>
            <w:tcW w:w="235"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37</w:t>
            </w:r>
          </w:p>
        </w:tc>
        <w:tc>
          <w:tcPr>
            <w:tcW w:w="253"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86</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15.</w:t>
            </w:r>
            <w:r w:rsidR="003E7F6E" w:rsidRPr="00245601">
              <w:rPr>
                <w:rFonts w:ascii="Times New Roman" w:eastAsia="Times New Roman" w:hAnsi="Times New Roman" w:cs="Times New Roman"/>
                <w:color w:val="000000"/>
                <w:sz w:val="18"/>
                <w:szCs w:val="18"/>
                <w:lang w:val="es-CO" w:eastAsia="es-CO"/>
              </w:rPr>
              <w:t>33</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10</w:t>
            </w:r>
          </w:p>
        </w:tc>
        <w:tc>
          <w:tcPr>
            <w:tcW w:w="34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w:t>
            </w:r>
            <w:r w:rsidR="003E7F6E" w:rsidRPr="00245601">
              <w:rPr>
                <w:rFonts w:ascii="Times New Roman" w:eastAsia="Times New Roman" w:hAnsi="Times New Roman" w:cs="Times New Roman"/>
                <w:color w:val="000000"/>
                <w:sz w:val="18"/>
                <w:szCs w:val="18"/>
                <w:lang w:val="es-CO" w:eastAsia="es-CO"/>
              </w:rPr>
              <w:t>1</w:t>
            </w:r>
          </w:p>
        </w:tc>
        <w:tc>
          <w:tcPr>
            <w:tcW w:w="460" w:type="pct"/>
            <w:tcBorders>
              <w:top w:val="nil"/>
              <w:left w:val="nil"/>
              <w:bottom w:val="single" w:sz="4" w:space="0" w:color="auto"/>
              <w:right w:val="single" w:sz="8" w:space="0" w:color="auto"/>
            </w:tcBorders>
            <w:shd w:val="clear" w:color="auto" w:fill="auto"/>
            <w:noWrap/>
            <w:vAlign w:val="bottom"/>
            <w:hideMark/>
          </w:tcPr>
          <w:p w:rsidR="003E7F6E" w:rsidRPr="00245601" w:rsidRDefault="00E67EEC" w:rsidP="003E7F6E">
            <w:pPr>
              <w:spacing w:after="0" w:line="240" w:lineRule="auto"/>
              <w:jc w:val="right"/>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1710.</w:t>
            </w:r>
            <w:r w:rsidR="003E7F6E" w:rsidRPr="00245601">
              <w:rPr>
                <w:rFonts w:ascii="Times New Roman" w:eastAsia="Times New Roman" w:hAnsi="Times New Roman" w:cs="Times New Roman"/>
                <w:color w:val="000000"/>
                <w:sz w:val="18"/>
                <w:szCs w:val="18"/>
                <w:lang w:val="es-CO" w:eastAsia="es-CO"/>
              </w:rPr>
              <w:t>9</w:t>
            </w:r>
          </w:p>
        </w:tc>
      </w:tr>
      <w:tr w:rsidR="00245601" w:rsidRPr="00245601" w:rsidTr="00245601">
        <w:trPr>
          <w:trHeight w:val="340"/>
        </w:trPr>
        <w:tc>
          <w:tcPr>
            <w:tcW w:w="300" w:type="pct"/>
            <w:tcBorders>
              <w:top w:val="nil"/>
              <w:left w:val="single" w:sz="8" w:space="0" w:color="auto"/>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w:t>
            </w:r>
          </w:p>
        </w:tc>
        <w:tc>
          <w:tcPr>
            <w:tcW w:w="31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6</w:t>
            </w:r>
          </w:p>
        </w:tc>
        <w:tc>
          <w:tcPr>
            <w:tcW w:w="237"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9</w:t>
            </w:r>
          </w:p>
        </w:tc>
        <w:tc>
          <w:tcPr>
            <w:tcW w:w="25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75</w:t>
            </w:r>
          </w:p>
        </w:tc>
        <w:tc>
          <w:tcPr>
            <w:tcW w:w="234"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39</w:t>
            </w:r>
          </w:p>
        </w:tc>
        <w:tc>
          <w:tcPr>
            <w:tcW w:w="289"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109</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245601"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121.</w:t>
            </w:r>
            <w:r w:rsidR="003E7F6E" w:rsidRPr="00245601">
              <w:rPr>
                <w:rFonts w:ascii="Times New Roman" w:eastAsia="Times New Roman" w:hAnsi="Times New Roman" w:cs="Times New Roman"/>
                <w:color w:val="000000"/>
                <w:sz w:val="18"/>
                <w:szCs w:val="18"/>
                <w:lang w:val="es-CO" w:eastAsia="es-CO"/>
              </w:rPr>
              <w:t>7</w:t>
            </w:r>
          </w:p>
        </w:tc>
        <w:tc>
          <w:tcPr>
            <w:tcW w:w="32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24.</w:t>
            </w:r>
            <w:r w:rsidR="003E7F6E" w:rsidRPr="00245601">
              <w:rPr>
                <w:rFonts w:ascii="Times New Roman" w:eastAsia="Times New Roman" w:hAnsi="Times New Roman" w:cs="Times New Roman"/>
                <w:color w:val="000000"/>
                <w:sz w:val="18"/>
                <w:szCs w:val="18"/>
                <w:lang w:val="es-CO" w:eastAsia="es-CO"/>
              </w:rPr>
              <w:t>5</w:t>
            </w:r>
          </w:p>
        </w:tc>
        <w:tc>
          <w:tcPr>
            <w:tcW w:w="235"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7</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110</w:t>
            </w:r>
          </w:p>
        </w:tc>
        <w:tc>
          <w:tcPr>
            <w:tcW w:w="253"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273</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16.</w:t>
            </w:r>
            <w:r w:rsidR="003E7F6E" w:rsidRPr="00245601">
              <w:rPr>
                <w:rFonts w:ascii="Times New Roman" w:eastAsia="Times New Roman" w:hAnsi="Times New Roman" w:cs="Times New Roman"/>
                <w:color w:val="000000"/>
                <w:sz w:val="18"/>
                <w:szCs w:val="18"/>
                <w:lang w:val="es-CO" w:eastAsia="es-CO"/>
              </w:rPr>
              <w:t>87</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13.</w:t>
            </w:r>
            <w:r w:rsidR="003E7F6E" w:rsidRPr="00245601">
              <w:rPr>
                <w:rFonts w:ascii="Times New Roman" w:eastAsia="Times New Roman" w:hAnsi="Times New Roman" w:cs="Times New Roman"/>
                <w:color w:val="000000"/>
                <w:sz w:val="18"/>
                <w:szCs w:val="18"/>
                <w:lang w:val="es-CO" w:eastAsia="es-CO"/>
              </w:rPr>
              <w:t>3</w:t>
            </w:r>
          </w:p>
        </w:tc>
        <w:tc>
          <w:tcPr>
            <w:tcW w:w="34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2.</w:t>
            </w:r>
            <w:r w:rsidR="003E7F6E" w:rsidRPr="00245601">
              <w:rPr>
                <w:rFonts w:ascii="Times New Roman" w:eastAsia="Times New Roman" w:hAnsi="Times New Roman" w:cs="Times New Roman"/>
                <w:color w:val="000000"/>
                <w:sz w:val="18"/>
                <w:szCs w:val="18"/>
                <w:lang w:val="es-CO" w:eastAsia="es-CO"/>
              </w:rPr>
              <w:t>6</w:t>
            </w:r>
          </w:p>
        </w:tc>
        <w:tc>
          <w:tcPr>
            <w:tcW w:w="460" w:type="pct"/>
            <w:tcBorders>
              <w:top w:val="nil"/>
              <w:left w:val="nil"/>
              <w:bottom w:val="single" w:sz="4" w:space="0" w:color="auto"/>
              <w:right w:val="single" w:sz="8" w:space="0" w:color="auto"/>
            </w:tcBorders>
            <w:shd w:val="clear" w:color="auto" w:fill="auto"/>
            <w:noWrap/>
            <w:vAlign w:val="bottom"/>
            <w:hideMark/>
          </w:tcPr>
          <w:p w:rsidR="003E7F6E" w:rsidRPr="00245601" w:rsidRDefault="00E67EEC" w:rsidP="003E7F6E">
            <w:pPr>
              <w:spacing w:after="0" w:line="240" w:lineRule="auto"/>
              <w:jc w:val="right"/>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3040.</w:t>
            </w:r>
            <w:r w:rsidR="003E7F6E" w:rsidRPr="00245601">
              <w:rPr>
                <w:rFonts w:ascii="Times New Roman" w:eastAsia="Times New Roman" w:hAnsi="Times New Roman" w:cs="Times New Roman"/>
                <w:color w:val="000000"/>
                <w:sz w:val="18"/>
                <w:szCs w:val="18"/>
                <w:lang w:val="es-CO" w:eastAsia="es-CO"/>
              </w:rPr>
              <w:t>6</w:t>
            </w:r>
          </w:p>
        </w:tc>
      </w:tr>
      <w:tr w:rsidR="00245601" w:rsidRPr="00245601" w:rsidTr="00245601">
        <w:trPr>
          <w:trHeight w:val="340"/>
        </w:trPr>
        <w:tc>
          <w:tcPr>
            <w:tcW w:w="300" w:type="pct"/>
            <w:tcBorders>
              <w:top w:val="nil"/>
              <w:left w:val="single" w:sz="8" w:space="0" w:color="auto"/>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w:t>
            </w:r>
          </w:p>
        </w:tc>
        <w:tc>
          <w:tcPr>
            <w:tcW w:w="31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7</w:t>
            </w:r>
          </w:p>
        </w:tc>
        <w:tc>
          <w:tcPr>
            <w:tcW w:w="237"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10</w:t>
            </w:r>
          </w:p>
        </w:tc>
        <w:tc>
          <w:tcPr>
            <w:tcW w:w="25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81</w:t>
            </w:r>
          </w:p>
        </w:tc>
        <w:tc>
          <w:tcPr>
            <w:tcW w:w="234"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38</w:t>
            </w:r>
          </w:p>
        </w:tc>
        <w:tc>
          <w:tcPr>
            <w:tcW w:w="289"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108</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245601"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83.</w:t>
            </w:r>
            <w:r w:rsidR="003E7F6E" w:rsidRPr="00245601">
              <w:rPr>
                <w:rFonts w:ascii="Times New Roman" w:eastAsia="Times New Roman" w:hAnsi="Times New Roman" w:cs="Times New Roman"/>
                <w:color w:val="000000"/>
                <w:sz w:val="18"/>
                <w:szCs w:val="18"/>
                <w:lang w:val="es-CO" w:eastAsia="es-CO"/>
              </w:rPr>
              <w:t>5</w:t>
            </w:r>
          </w:p>
        </w:tc>
        <w:tc>
          <w:tcPr>
            <w:tcW w:w="32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29.</w:t>
            </w:r>
            <w:r w:rsidR="003E7F6E" w:rsidRPr="00245601">
              <w:rPr>
                <w:rFonts w:ascii="Times New Roman" w:eastAsia="Times New Roman" w:hAnsi="Times New Roman" w:cs="Times New Roman"/>
                <w:color w:val="000000"/>
                <w:sz w:val="18"/>
                <w:szCs w:val="18"/>
                <w:lang w:val="es-CO" w:eastAsia="es-CO"/>
              </w:rPr>
              <w:t>6</w:t>
            </w:r>
          </w:p>
        </w:tc>
        <w:tc>
          <w:tcPr>
            <w:tcW w:w="235"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7</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54</w:t>
            </w:r>
          </w:p>
        </w:tc>
        <w:tc>
          <w:tcPr>
            <w:tcW w:w="253"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113</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18.</w:t>
            </w:r>
            <w:r w:rsidR="003E7F6E" w:rsidRPr="00245601">
              <w:rPr>
                <w:rFonts w:ascii="Times New Roman" w:eastAsia="Times New Roman" w:hAnsi="Times New Roman" w:cs="Times New Roman"/>
                <w:color w:val="000000"/>
                <w:sz w:val="18"/>
                <w:szCs w:val="18"/>
                <w:lang w:val="es-CO" w:eastAsia="es-CO"/>
              </w:rPr>
              <w:t>23</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13.</w:t>
            </w:r>
            <w:r w:rsidR="003E7F6E" w:rsidRPr="00245601">
              <w:rPr>
                <w:rFonts w:ascii="Times New Roman" w:eastAsia="Times New Roman" w:hAnsi="Times New Roman" w:cs="Times New Roman"/>
                <w:color w:val="000000"/>
                <w:sz w:val="18"/>
                <w:szCs w:val="18"/>
                <w:lang w:val="es-CO" w:eastAsia="es-CO"/>
              </w:rPr>
              <w:t>3</w:t>
            </w:r>
          </w:p>
        </w:tc>
        <w:tc>
          <w:tcPr>
            <w:tcW w:w="34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w:t>
            </w:r>
            <w:r w:rsidR="003E7F6E" w:rsidRPr="00245601">
              <w:rPr>
                <w:rFonts w:ascii="Times New Roman" w:eastAsia="Times New Roman" w:hAnsi="Times New Roman" w:cs="Times New Roman"/>
                <w:color w:val="000000"/>
                <w:sz w:val="18"/>
                <w:szCs w:val="18"/>
                <w:lang w:val="es-CO" w:eastAsia="es-CO"/>
              </w:rPr>
              <w:t>7</w:t>
            </w:r>
          </w:p>
        </w:tc>
        <w:tc>
          <w:tcPr>
            <w:tcW w:w="460" w:type="pct"/>
            <w:tcBorders>
              <w:top w:val="nil"/>
              <w:left w:val="nil"/>
              <w:bottom w:val="single" w:sz="4" w:space="0" w:color="auto"/>
              <w:right w:val="single" w:sz="8" w:space="0" w:color="auto"/>
            </w:tcBorders>
            <w:shd w:val="clear" w:color="auto" w:fill="auto"/>
            <w:noWrap/>
            <w:vAlign w:val="bottom"/>
            <w:hideMark/>
          </w:tcPr>
          <w:p w:rsidR="003E7F6E" w:rsidRPr="00245601" w:rsidRDefault="00E67EEC" w:rsidP="003E7F6E">
            <w:pPr>
              <w:spacing w:after="0" w:line="240" w:lineRule="auto"/>
              <w:jc w:val="right"/>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1988.</w:t>
            </w:r>
            <w:r w:rsidR="003E7F6E" w:rsidRPr="00245601">
              <w:rPr>
                <w:rFonts w:ascii="Times New Roman" w:eastAsia="Times New Roman" w:hAnsi="Times New Roman" w:cs="Times New Roman"/>
                <w:color w:val="000000"/>
                <w:sz w:val="18"/>
                <w:szCs w:val="18"/>
                <w:lang w:val="es-CO" w:eastAsia="es-CO"/>
              </w:rPr>
              <w:t>1</w:t>
            </w:r>
          </w:p>
        </w:tc>
      </w:tr>
      <w:tr w:rsidR="00245601" w:rsidRPr="00245601" w:rsidTr="00245601">
        <w:trPr>
          <w:trHeight w:val="340"/>
        </w:trPr>
        <w:tc>
          <w:tcPr>
            <w:tcW w:w="300" w:type="pct"/>
            <w:tcBorders>
              <w:top w:val="nil"/>
              <w:left w:val="single" w:sz="8" w:space="0" w:color="auto"/>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w:t>
            </w:r>
          </w:p>
        </w:tc>
        <w:tc>
          <w:tcPr>
            <w:tcW w:w="31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8</w:t>
            </w:r>
          </w:p>
        </w:tc>
        <w:tc>
          <w:tcPr>
            <w:tcW w:w="237"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8</w:t>
            </w:r>
          </w:p>
        </w:tc>
        <w:tc>
          <w:tcPr>
            <w:tcW w:w="25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76</w:t>
            </w:r>
          </w:p>
        </w:tc>
        <w:tc>
          <w:tcPr>
            <w:tcW w:w="234"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35</w:t>
            </w:r>
          </w:p>
        </w:tc>
        <w:tc>
          <w:tcPr>
            <w:tcW w:w="289"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105</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245601"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103.</w:t>
            </w:r>
            <w:r w:rsidR="003E7F6E" w:rsidRPr="00245601">
              <w:rPr>
                <w:rFonts w:ascii="Times New Roman" w:eastAsia="Times New Roman" w:hAnsi="Times New Roman" w:cs="Times New Roman"/>
                <w:color w:val="000000"/>
                <w:sz w:val="18"/>
                <w:szCs w:val="18"/>
                <w:lang w:val="es-CO" w:eastAsia="es-CO"/>
              </w:rPr>
              <w:t>9</w:t>
            </w:r>
          </w:p>
        </w:tc>
        <w:tc>
          <w:tcPr>
            <w:tcW w:w="32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25.</w:t>
            </w:r>
            <w:r w:rsidR="003E7F6E" w:rsidRPr="00245601">
              <w:rPr>
                <w:rFonts w:ascii="Times New Roman" w:eastAsia="Times New Roman" w:hAnsi="Times New Roman" w:cs="Times New Roman"/>
                <w:color w:val="000000"/>
                <w:sz w:val="18"/>
                <w:szCs w:val="18"/>
                <w:lang w:val="es-CO" w:eastAsia="es-CO"/>
              </w:rPr>
              <w:t>4</w:t>
            </w:r>
          </w:p>
        </w:tc>
        <w:tc>
          <w:tcPr>
            <w:tcW w:w="235"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42</w:t>
            </w:r>
          </w:p>
        </w:tc>
        <w:tc>
          <w:tcPr>
            <w:tcW w:w="253"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99</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19.</w:t>
            </w:r>
            <w:r w:rsidR="003E7F6E" w:rsidRPr="00245601">
              <w:rPr>
                <w:rFonts w:ascii="Times New Roman" w:eastAsia="Times New Roman" w:hAnsi="Times New Roman" w:cs="Times New Roman"/>
                <w:color w:val="000000"/>
                <w:sz w:val="18"/>
                <w:szCs w:val="18"/>
                <w:lang w:val="es-CO" w:eastAsia="es-CO"/>
              </w:rPr>
              <w:t>75</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12.</w:t>
            </w:r>
            <w:r w:rsidR="003E7F6E" w:rsidRPr="00245601">
              <w:rPr>
                <w:rFonts w:ascii="Times New Roman" w:eastAsia="Times New Roman" w:hAnsi="Times New Roman" w:cs="Times New Roman"/>
                <w:color w:val="000000"/>
                <w:sz w:val="18"/>
                <w:szCs w:val="18"/>
                <w:lang w:val="es-CO" w:eastAsia="es-CO"/>
              </w:rPr>
              <w:t>9</w:t>
            </w:r>
          </w:p>
        </w:tc>
        <w:tc>
          <w:tcPr>
            <w:tcW w:w="34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w:t>
            </w:r>
            <w:r w:rsidR="003E7F6E" w:rsidRPr="00245601">
              <w:rPr>
                <w:rFonts w:ascii="Times New Roman" w:eastAsia="Times New Roman" w:hAnsi="Times New Roman" w:cs="Times New Roman"/>
                <w:color w:val="000000"/>
                <w:sz w:val="18"/>
                <w:szCs w:val="18"/>
                <w:lang w:val="es-CO" w:eastAsia="es-CO"/>
              </w:rPr>
              <w:t>4</w:t>
            </w:r>
          </w:p>
        </w:tc>
        <w:tc>
          <w:tcPr>
            <w:tcW w:w="460" w:type="pct"/>
            <w:tcBorders>
              <w:top w:val="nil"/>
              <w:left w:val="nil"/>
              <w:bottom w:val="single" w:sz="4" w:space="0" w:color="auto"/>
              <w:right w:val="single" w:sz="8" w:space="0" w:color="auto"/>
            </w:tcBorders>
            <w:shd w:val="clear" w:color="auto" w:fill="auto"/>
            <w:noWrap/>
            <w:vAlign w:val="bottom"/>
            <w:hideMark/>
          </w:tcPr>
          <w:p w:rsidR="003E7F6E" w:rsidRPr="00245601" w:rsidRDefault="003E7F6E" w:rsidP="003E7F6E">
            <w:pPr>
              <w:spacing w:after="0" w:line="240" w:lineRule="auto"/>
              <w:jc w:val="right"/>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1688</w:t>
            </w:r>
          </w:p>
        </w:tc>
      </w:tr>
      <w:tr w:rsidR="00245601" w:rsidRPr="00245601" w:rsidTr="00245601">
        <w:trPr>
          <w:trHeight w:val="340"/>
        </w:trPr>
        <w:tc>
          <w:tcPr>
            <w:tcW w:w="300" w:type="pct"/>
            <w:tcBorders>
              <w:top w:val="nil"/>
              <w:left w:val="single" w:sz="8" w:space="0" w:color="auto"/>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w:t>
            </w:r>
          </w:p>
        </w:tc>
        <w:tc>
          <w:tcPr>
            <w:tcW w:w="31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9</w:t>
            </w:r>
          </w:p>
        </w:tc>
        <w:tc>
          <w:tcPr>
            <w:tcW w:w="237"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9</w:t>
            </w:r>
          </w:p>
        </w:tc>
        <w:tc>
          <w:tcPr>
            <w:tcW w:w="25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80</w:t>
            </w:r>
          </w:p>
        </w:tc>
        <w:tc>
          <w:tcPr>
            <w:tcW w:w="234"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42</w:t>
            </w:r>
          </w:p>
        </w:tc>
        <w:tc>
          <w:tcPr>
            <w:tcW w:w="289"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112</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245601"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107.</w:t>
            </w:r>
            <w:r w:rsidR="003E7F6E" w:rsidRPr="00245601">
              <w:rPr>
                <w:rFonts w:ascii="Times New Roman" w:eastAsia="Times New Roman" w:hAnsi="Times New Roman" w:cs="Times New Roman"/>
                <w:color w:val="000000"/>
                <w:sz w:val="18"/>
                <w:szCs w:val="18"/>
                <w:lang w:val="es-CO" w:eastAsia="es-CO"/>
              </w:rPr>
              <w:t>4</w:t>
            </w:r>
          </w:p>
        </w:tc>
        <w:tc>
          <w:tcPr>
            <w:tcW w:w="32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27.</w:t>
            </w:r>
            <w:r w:rsidR="003E7F6E" w:rsidRPr="00245601">
              <w:rPr>
                <w:rFonts w:ascii="Times New Roman" w:eastAsia="Times New Roman" w:hAnsi="Times New Roman" w:cs="Times New Roman"/>
                <w:color w:val="000000"/>
                <w:sz w:val="18"/>
                <w:szCs w:val="18"/>
                <w:lang w:val="es-CO" w:eastAsia="es-CO"/>
              </w:rPr>
              <w:t>4</w:t>
            </w:r>
          </w:p>
        </w:tc>
        <w:tc>
          <w:tcPr>
            <w:tcW w:w="235"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2</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37</w:t>
            </w:r>
          </w:p>
        </w:tc>
        <w:tc>
          <w:tcPr>
            <w:tcW w:w="253"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89</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19.</w:t>
            </w:r>
            <w:r w:rsidR="003E7F6E" w:rsidRPr="00245601">
              <w:rPr>
                <w:rFonts w:ascii="Times New Roman" w:eastAsia="Times New Roman" w:hAnsi="Times New Roman" w:cs="Times New Roman"/>
                <w:color w:val="000000"/>
                <w:sz w:val="18"/>
                <w:szCs w:val="18"/>
                <w:lang w:val="es-CO" w:eastAsia="es-CO"/>
              </w:rPr>
              <w:t>15</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12.</w:t>
            </w:r>
            <w:r w:rsidR="003E7F6E" w:rsidRPr="00245601">
              <w:rPr>
                <w:rFonts w:ascii="Times New Roman" w:eastAsia="Times New Roman" w:hAnsi="Times New Roman" w:cs="Times New Roman"/>
                <w:color w:val="000000"/>
                <w:sz w:val="18"/>
                <w:szCs w:val="18"/>
                <w:lang w:val="es-CO" w:eastAsia="es-CO"/>
              </w:rPr>
              <w:t>4</w:t>
            </w:r>
          </w:p>
        </w:tc>
        <w:tc>
          <w:tcPr>
            <w:tcW w:w="34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w:t>
            </w:r>
            <w:r w:rsidR="003E7F6E" w:rsidRPr="00245601">
              <w:rPr>
                <w:rFonts w:ascii="Times New Roman" w:eastAsia="Times New Roman" w:hAnsi="Times New Roman" w:cs="Times New Roman"/>
                <w:color w:val="000000"/>
                <w:sz w:val="18"/>
                <w:szCs w:val="18"/>
                <w:lang w:val="es-CO" w:eastAsia="es-CO"/>
              </w:rPr>
              <w:t>3</w:t>
            </w:r>
          </w:p>
        </w:tc>
        <w:tc>
          <w:tcPr>
            <w:tcW w:w="460" w:type="pct"/>
            <w:tcBorders>
              <w:top w:val="nil"/>
              <w:left w:val="nil"/>
              <w:bottom w:val="single" w:sz="4" w:space="0" w:color="auto"/>
              <w:right w:val="single" w:sz="8" w:space="0" w:color="auto"/>
            </w:tcBorders>
            <w:shd w:val="clear" w:color="auto" w:fill="auto"/>
            <w:noWrap/>
            <w:vAlign w:val="bottom"/>
            <w:hideMark/>
          </w:tcPr>
          <w:p w:rsidR="003E7F6E" w:rsidRPr="00245601" w:rsidRDefault="003E7F6E" w:rsidP="003E7F6E">
            <w:pPr>
              <w:spacing w:after="0" w:line="240" w:lineRule="auto"/>
              <w:jc w:val="right"/>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1630,7</w:t>
            </w:r>
          </w:p>
        </w:tc>
      </w:tr>
      <w:tr w:rsidR="00245601" w:rsidRPr="00245601" w:rsidTr="00245601">
        <w:trPr>
          <w:trHeight w:val="340"/>
        </w:trPr>
        <w:tc>
          <w:tcPr>
            <w:tcW w:w="300" w:type="pct"/>
            <w:tcBorders>
              <w:top w:val="nil"/>
              <w:left w:val="single" w:sz="8" w:space="0" w:color="auto"/>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w:t>
            </w:r>
          </w:p>
        </w:tc>
        <w:tc>
          <w:tcPr>
            <w:tcW w:w="31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10</w:t>
            </w:r>
          </w:p>
        </w:tc>
        <w:tc>
          <w:tcPr>
            <w:tcW w:w="237"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9</w:t>
            </w:r>
          </w:p>
        </w:tc>
        <w:tc>
          <w:tcPr>
            <w:tcW w:w="25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85</w:t>
            </w:r>
          </w:p>
        </w:tc>
        <w:tc>
          <w:tcPr>
            <w:tcW w:w="234"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45</w:t>
            </w:r>
          </w:p>
        </w:tc>
        <w:tc>
          <w:tcPr>
            <w:tcW w:w="289"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115</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245601"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2.</w:t>
            </w:r>
            <w:r w:rsidR="003E7F6E" w:rsidRPr="00245601">
              <w:rPr>
                <w:rFonts w:ascii="Times New Roman" w:eastAsia="Times New Roman" w:hAnsi="Times New Roman" w:cs="Times New Roman"/>
                <w:color w:val="000000"/>
                <w:sz w:val="18"/>
                <w:szCs w:val="18"/>
                <w:lang w:val="es-CO" w:eastAsia="es-CO"/>
              </w:rPr>
              <w:t>5</w:t>
            </w:r>
          </w:p>
        </w:tc>
        <w:tc>
          <w:tcPr>
            <w:tcW w:w="32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24.</w:t>
            </w:r>
            <w:r w:rsidR="003E7F6E" w:rsidRPr="00245601">
              <w:rPr>
                <w:rFonts w:ascii="Times New Roman" w:eastAsia="Times New Roman" w:hAnsi="Times New Roman" w:cs="Times New Roman"/>
                <w:color w:val="000000"/>
                <w:sz w:val="18"/>
                <w:szCs w:val="18"/>
                <w:lang w:val="es-CO" w:eastAsia="es-CO"/>
              </w:rPr>
              <w:t>4</w:t>
            </w:r>
          </w:p>
        </w:tc>
        <w:tc>
          <w:tcPr>
            <w:tcW w:w="235"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6</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50</w:t>
            </w:r>
          </w:p>
        </w:tc>
        <w:tc>
          <w:tcPr>
            <w:tcW w:w="253"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114</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17.</w:t>
            </w:r>
            <w:r w:rsidR="003E7F6E" w:rsidRPr="00245601">
              <w:rPr>
                <w:rFonts w:ascii="Times New Roman" w:eastAsia="Times New Roman" w:hAnsi="Times New Roman" w:cs="Times New Roman"/>
                <w:color w:val="000000"/>
                <w:sz w:val="18"/>
                <w:szCs w:val="18"/>
                <w:lang w:val="es-CO" w:eastAsia="es-CO"/>
              </w:rPr>
              <w:t>73</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E67EEC">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12.</w:t>
            </w:r>
            <w:r w:rsidR="003E7F6E" w:rsidRPr="00245601">
              <w:rPr>
                <w:rFonts w:ascii="Times New Roman" w:eastAsia="Times New Roman" w:hAnsi="Times New Roman" w:cs="Times New Roman"/>
                <w:color w:val="000000"/>
                <w:sz w:val="18"/>
                <w:szCs w:val="18"/>
                <w:lang w:val="es-CO" w:eastAsia="es-CO"/>
              </w:rPr>
              <w:t>4</w:t>
            </w:r>
          </w:p>
        </w:tc>
        <w:tc>
          <w:tcPr>
            <w:tcW w:w="34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w:t>
            </w:r>
            <w:r w:rsidR="003E7F6E" w:rsidRPr="00245601">
              <w:rPr>
                <w:rFonts w:ascii="Times New Roman" w:eastAsia="Times New Roman" w:hAnsi="Times New Roman" w:cs="Times New Roman"/>
                <w:color w:val="000000"/>
                <w:sz w:val="18"/>
                <w:szCs w:val="18"/>
                <w:lang w:val="es-CO" w:eastAsia="es-CO"/>
              </w:rPr>
              <w:t>5</w:t>
            </w:r>
          </w:p>
        </w:tc>
        <w:tc>
          <w:tcPr>
            <w:tcW w:w="460" w:type="pct"/>
            <w:tcBorders>
              <w:top w:val="nil"/>
              <w:left w:val="nil"/>
              <w:bottom w:val="single" w:sz="4" w:space="0" w:color="auto"/>
              <w:right w:val="single" w:sz="8" w:space="0" w:color="auto"/>
            </w:tcBorders>
            <w:shd w:val="clear" w:color="auto" w:fill="auto"/>
            <w:noWrap/>
            <w:vAlign w:val="bottom"/>
            <w:hideMark/>
          </w:tcPr>
          <w:p w:rsidR="003E7F6E" w:rsidRPr="00245601" w:rsidRDefault="003E7F6E" w:rsidP="003E7F6E">
            <w:pPr>
              <w:spacing w:after="0" w:line="240" w:lineRule="auto"/>
              <w:jc w:val="right"/>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1881,5</w:t>
            </w:r>
          </w:p>
        </w:tc>
      </w:tr>
      <w:tr w:rsidR="00245601" w:rsidRPr="00245601" w:rsidTr="00245601">
        <w:trPr>
          <w:trHeight w:val="340"/>
        </w:trPr>
        <w:tc>
          <w:tcPr>
            <w:tcW w:w="300" w:type="pct"/>
            <w:tcBorders>
              <w:top w:val="nil"/>
              <w:left w:val="single" w:sz="8" w:space="0" w:color="auto"/>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w:t>
            </w:r>
          </w:p>
        </w:tc>
        <w:tc>
          <w:tcPr>
            <w:tcW w:w="31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11</w:t>
            </w:r>
          </w:p>
        </w:tc>
        <w:tc>
          <w:tcPr>
            <w:tcW w:w="237"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9</w:t>
            </w:r>
          </w:p>
        </w:tc>
        <w:tc>
          <w:tcPr>
            <w:tcW w:w="251"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83</w:t>
            </w:r>
          </w:p>
        </w:tc>
        <w:tc>
          <w:tcPr>
            <w:tcW w:w="234"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38</w:t>
            </w:r>
          </w:p>
        </w:tc>
        <w:tc>
          <w:tcPr>
            <w:tcW w:w="289"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108</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245601"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73.</w:t>
            </w:r>
            <w:r w:rsidR="003E7F6E" w:rsidRPr="00245601">
              <w:rPr>
                <w:rFonts w:ascii="Times New Roman" w:eastAsia="Times New Roman" w:hAnsi="Times New Roman" w:cs="Times New Roman"/>
                <w:color w:val="000000"/>
                <w:sz w:val="18"/>
                <w:szCs w:val="18"/>
                <w:lang w:val="es-CO" w:eastAsia="es-CO"/>
              </w:rPr>
              <w:t>6</w:t>
            </w:r>
          </w:p>
        </w:tc>
        <w:tc>
          <w:tcPr>
            <w:tcW w:w="32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19.</w:t>
            </w:r>
            <w:r w:rsidR="003E7F6E" w:rsidRPr="00245601">
              <w:rPr>
                <w:rFonts w:ascii="Times New Roman" w:eastAsia="Times New Roman" w:hAnsi="Times New Roman" w:cs="Times New Roman"/>
                <w:color w:val="000000"/>
                <w:sz w:val="18"/>
                <w:szCs w:val="18"/>
                <w:lang w:val="es-CO" w:eastAsia="es-CO"/>
              </w:rPr>
              <w:t>8</w:t>
            </w:r>
          </w:p>
        </w:tc>
        <w:tc>
          <w:tcPr>
            <w:tcW w:w="235"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12</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136</w:t>
            </w:r>
          </w:p>
        </w:tc>
        <w:tc>
          <w:tcPr>
            <w:tcW w:w="253"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w:t>
            </w:r>
          </w:p>
        </w:tc>
        <w:tc>
          <w:tcPr>
            <w:tcW w:w="292" w:type="pct"/>
            <w:tcBorders>
              <w:top w:val="nil"/>
              <w:left w:val="nil"/>
              <w:bottom w:val="single" w:sz="4"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299</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18.</w:t>
            </w:r>
            <w:r w:rsidR="003E7F6E" w:rsidRPr="00245601">
              <w:rPr>
                <w:rFonts w:ascii="Times New Roman" w:eastAsia="Times New Roman" w:hAnsi="Times New Roman" w:cs="Times New Roman"/>
                <w:color w:val="000000"/>
                <w:sz w:val="18"/>
                <w:szCs w:val="18"/>
                <w:lang w:val="es-CO" w:eastAsia="es-CO"/>
              </w:rPr>
              <w:t>88</w:t>
            </w:r>
          </w:p>
        </w:tc>
        <w:tc>
          <w:tcPr>
            <w:tcW w:w="392"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12.</w:t>
            </w:r>
            <w:r w:rsidR="003E7F6E" w:rsidRPr="00245601">
              <w:rPr>
                <w:rFonts w:ascii="Times New Roman" w:eastAsia="Times New Roman" w:hAnsi="Times New Roman" w:cs="Times New Roman"/>
                <w:color w:val="000000"/>
                <w:sz w:val="18"/>
                <w:szCs w:val="18"/>
                <w:lang w:val="es-CO" w:eastAsia="es-CO"/>
              </w:rPr>
              <w:t>5</w:t>
            </w:r>
          </w:p>
        </w:tc>
        <w:tc>
          <w:tcPr>
            <w:tcW w:w="345" w:type="pct"/>
            <w:tcBorders>
              <w:top w:val="nil"/>
              <w:left w:val="nil"/>
              <w:bottom w:val="single" w:sz="4"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4.</w:t>
            </w:r>
            <w:r w:rsidR="003E7F6E" w:rsidRPr="00245601">
              <w:rPr>
                <w:rFonts w:ascii="Times New Roman" w:eastAsia="Times New Roman" w:hAnsi="Times New Roman" w:cs="Times New Roman"/>
                <w:color w:val="000000"/>
                <w:sz w:val="18"/>
                <w:szCs w:val="18"/>
                <w:lang w:val="es-CO" w:eastAsia="es-CO"/>
              </w:rPr>
              <w:t>9</w:t>
            </w:r>
          </w:p>
        </w:tc>
        <w:tc>
          <w:tcPr>
            <w:tcW w:w="460" w:type="pct"/>
            <w:tcBorders>
              <w:top w:val="nil"/>
              <w:left w:val="nil"/>
              <w:bottom w:val="single" w:sz="4" w:space="0" w:color="auto"/>
              <w:right w:val="single" w:sz="8" w:space="0" w:color="auto"/>
            </w:tcBorders>
            <w:shd w:val="clear" w:color="auto" w:fill="auto"/>
            <w:noWrap/>
            <w:vAlign w:val="bottom"/>
            <w:hideMark/>
          </w:tcPr>
          <w:p w:rsidR="003E7F6E" w:rsidRPr="00245601" w:rsidRDefault="00E67EEC" w:rsidP="003E7F6E">
            <w:pPr>
              <w:spacing w:after="0" w:line="240" w:lineRule="auto"/>
              <w:jc w:val="right"/>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6097.</w:t>
            </w:r>
            <w:r w:rsidR="003E7F6E" w:rsidRPr="00245601">
              <w:rPr>
                <w:rFonts w:ascii="Times New Roman" w:eastAsia="Times New Roman" w:hAnsi="Times New Roman" w:cs="Times New Roman"/>
                <w:color w:val="000000"/>
                <w:sz w:val="18"/>
                <w:szCs w:val="18"/>
                <w:lang w:val="es-CO" w:eastAsia="es-CO"/>
              </w:rPr>
              <w:t>2</w:t>
            </w:r>
          </w:p>
        </w:tc>
      </w:tr>
      <w:tr w:rsidR="00245601" w:rsidRPr="00245601" w:rsidTr="00245601">
        <w:trPr>
          <w:trHeight w:val="340"/>
        </w:trPr>
        <w:tc>
          <w:tcPr>
            <w:tcW w:w="300" w:type="pct"/>
            <w:tcBorders>
              <w:top w:val="nil"/>
              <w:left w:val="single" w:sz="8" w:space="0" w:color="auto"/>
              <w:bottom w:val="single" w:sz="8"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w:t>
            </w:r>
          </w:p>
        </w:tc>
        <w:tc>
          <w:tcPr>
            <w:tcW w:w="311" w:type="pct"/>
            <w:tcBorders>
              <w:top w:val="nil"/>
              <w:left w:val="nil"/>
              <w:bottom w:val="single" w:sz="8"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12</w:t>
            </w:r>
          </w:p>
        </w:tc>
        <w:tc>
          <w:tcPr>
            <w:tcW w:w="237" w:type="pct"/>
            <w:tcBorders>
              <w:top w:val="nil"/>
              <w:left w:val="nil"/>
              <w:bottom w:val="single" w:sz="8"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9</w:t>
            </w:r>
          </w:p>
        </w:tc>
        <w:tc>
          <w:tcPr>
            <w:tcW w:w="251" w:type="pct"/>
            <w:tcBorders>
              <w:top w:val="nil"/>
              <w:left w:val="nil"/>
              <w:bottom w:val="single" w:sz="8"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84</w:t>
            </w:r>
          </w:p>
        </w:tc>
        <w:tc>
          <w:tcPr>
            <w:tcW w:w="234" w:type="pct"/>
            <w:tcBorders>
              <w:top w:val="nil"/>
              <w:left w:val="nil"/>
              <w:bottom w:val="single" w:sz="8"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38</w:t>
            </w:r>
          </w:p>
        </w:tc>
        <w:tc>
          <w:tcPr>
            <w:tcW w:w="289" w:type="pct"/>
            <w:tcBorders>
              <w:top w:val="nil"/>
              <w:left w:val="nil"/>
              <w:bottom w:val="single" w:sz="8"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sz w:val="18"/>
                <w:szCs w:val="18"/>
                <w:lang w:val="es-CO" w:eastAsia="es-CO"/>
              </w:rPr>
            </w:pPr>
            <w:r w:rsidRPr="00245601">
              <w:rPr>
                <w:rFonts w:ascii="Times New Roman" w:eastAsia="Times New Roman" w:hAnsi="Times New Roman" w:cs="Times New Roman"/>
                <w:sz w:val="18"/>
                <w:szCs w:val="18"/>
                <w:lang w:val="es-CO" w:eastAsia="es-CO"/>
              </w:rPr>
              <w:t>108</w:t>
            </w:r>
          </w:p>
        </w:tc>
        <w:tc>
          <w:tcPr>
            <w:tcW w:w="392" w:type="pct"/>
            <w:tcBorders>
              <w:top w:val="nil"/>
              <w:left w:val="nil"/>
              <w:bottom w:val="single" w:sz="8" w:space="0" w:color="auto"/>
              <w:right w:val="single" w:sz="4" w:space="0" w:color="auto"/>
            </w:tcBorders>
            <w:shd w:val="clear" w:color="auto" w:fill="auto"/>
            <w:noWrap/>
            <w:vAlign w:val="bottom"/>
            <w:hideMark/>
          </w:tcPr>
          <w:p w:rsidR="003E7F6E" w:rsidRPr="00245601" w:rsidRDefault="00245601"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71.</w:t>
            </w:r>
            <w:r w:rsidR="003E7F6E" w:rsidRPr="00245601">
              <w:rPr>
                <w:rFonts w:ascii="Times New Roman" w:eastAsia="Times New Roman" w:hAnsi="Times New Roman" w:cs="Times New Roman"/>
                <w:color w:val="000000"/>
                <w:sz w:val="18"/>
                <w:szCs w:val="18"/>
                <w:lang w:val="es-CO" w:eastAsia="es-CO"/>
              </w:rPr>
              <w:t>8</w:t>
            </w:r>
          </w:p>
        </w:tc>
        <w:tc>
          <w:tcPr>
            <w:tcW w:w="325" w:type="pct"/>
            <w:tcBorders>
              <w:top w:val="nil"/>
              <w:left w:val="nil"/>
              <w:bottom w:val="single" w:sz="8"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19.</w:t>
            </w:r>
            <w:r w:rsidR="003E7F6E" w:rsidRPr="00245601">
              <w:rPr>
                <w:rFonts w:ascii="Times New Roman" w:eastAsia="Times New Roman" w:hAnsi="Times New Roman" w:cs="Times New Roman"/>
                <w:color w:val="000000"/>
                <w:sz w:val="18"/>
                <w:szCs w:val="18"/>
                <w:lang w:val="es-CO" w:eastAsia="es-CO"/>
              </w:rPr>
              <w:t>4</w:t>
            </w:r>
          </w:p>
        </w:tc>
        <w:tc>
          <w:tcPr>
            <w:tcW w:w="235" w:type="pct"/>
            <w:tcBorders>
              <w:top w:val="nil"/>
              <w:left w:val="nil"/>
              <w:bottom w:val="single" w:sz="8"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9</w:t>
            </w:r>
          </w:p>
        </w:tc>
        <w:tc>
          <w:tcPr>
            <w:tcW w:w="292" w:type="pct"/>
            <w:tcBorders>
              <w:top w:val="nil"/>
              <w:left w:val="nil"/>
              <w:bottom w:val="single" w:sz="8"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129</w:t>
            </w:r>
          </w:p>
        </w:tc>
        <w:tc>
          <w:tcPr>
            <w:tcW w:w="253" w:type="pct"/>
            <w:tcBorders>
              <w:top w:val="nil"/>
              <w:left w:val="nil"/>
              <w:bottom w:val="single" w:sz="8"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3</w:t>
            </w:r>
          </w:p>
        </w:tc>
        <w:tc>
          <w:tcPr>
            <w:tcW w:w="292" w:type="pct"/>
            <w:tcBorders>
              <w:top w:val="nil"/>
              <w:left w:val="nil"/>
              <w:bottom w:val="single" w:sz="8" w:space="0" w:color="auto"/>
              <w:right w:val="single" w:sz="4" w:space="0" w:color="auto"/>
            </w:tcBorders>
            <w:shd w:val="clear" w:color="auto" w:fill="auto"/>
            <w:noWrap/>
            <w:vAlign w:val="bottom"/>
            <w:hideMark/>
          </w:tcPr>
          <w:p w:rsidR="003E7F6E" w:rsidRPr="00245601" w:rsidRDefault="003E7F6E" w:rsidP="003E7F6E">
            <w:pPr>
              <w:spacing w:after="0" w:line="240" w:lineRule="auto"/>
              <w:jc w:val="center"/>
              <w:rPr>
                <w:rFonts w:ascii="Times New Roman" w:eastAsia="Times New Roman" w:hAnsi="Times New Roman" w:cs="Times New Roman"/>
                <w:color w:val="000000"/>
                <w:sz w:val="18"/>
                <w:szCs w:val="18"/>
                <w:lang w:val="es-CO" w:eastAsia="es-CO"/>
              </w:rPr>
            </w:pPr>
            <w:r w:rsidRPr="00245601">
              <w:rPr>
                <w:rFonts w:ascii="Times New Roman" w:eastAsia="Times New Roman" w:hAnsi="Times New Roman" w:cs="Times New Roman"/>
                <w:color w:val="000000"/>
                <w:sz w:val="18"/>
                <w:szCs w:val="18"/>
                <w:lang w:val="es-CO" w:eastAsia="es-CO"/>
              </w:rPr>
              <w:t>296</w:t>
            </w:r>
          </w:p>
        </w:tc>
        <w:tc>
          <w:tcPr>
            <w:tcW w:w="392" w:type="pct"/>
            <w:tcBorders>
              <w:top w:val="nil"/>
              <w:left w:val="nil"/>
              <w:bottom w:val="single" w:sz="8"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19.</w:t>
            </w:r>
            <w:r w:rsidR="003E7F6E" w:rsidRPr="00245601">
              <w:rPr>
                <w:rFonts w:ascii="Times New Roman" w:eastAsia="Times New Roman" w:hAnsi="Times New Roman" w:cs="Times New Roman"/>
                <w:color w:val="000000"/>
                <w:sz w:val="18"/>
                <w:szCs w:val="18"/>
                <w:lang w:val="es-CO" w:eastAsia="es-CO"/>
              </w:rPr>
              <w:t>21</w:t>
            </w:r>
          </w:p>
        </w:tc>
        <w:tc>
          <w:tcPr>
            <w:tcW w:w="392" w:type="pct"/>
            <w:tcBorders>
              <w:top w:val="nil"/>
              <w:left w:val="nil"/>
              <w:bottom w:val="single" w:sz="8"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12.</w:t>
            </w:r>
            <w:r w:rsidR="003E7F6E" w:rsidRPr="00245601">
              <w:rPr>
                <w:rFonts w:ascii="Times New Roman" w:eastAsia="Times New Roman" w:hAnsi="Times New Roman" w:cs="Times New Roman"/>
                <w:color w:val="000000"/>
                <w:sz w:val="18"/>
                <w:szCs w:val="18"/>
                <w:lang w:val="es-CO" w:eastAsia="es-CO"/>
              </w:rPr>
              <w:t>2</w:t>
            </w:r>
          </w:p>
        </w:tc>
        <w:tc>
          <w:tcPr>
            <w:tcW w:w="345" w:type="pct"/>
            <w:tcBorders>
              <w:top w:val="nil"/>
              <w:left w:val="nil"/>
              <w:bottom w:val="single" w:sz="8" w:space="0" w:color="auto"/>
              <w:right w:val="single" w:sz="4" w:space="0" w:color="auto"/>
            </w:tcBorders>
            <w:shd w:val="clear" w:color="auto" w:fill="auto"/>
            <w:noWrap/>
            <w:vAlign w:val="bottom"/>
            <w:hideMark/>
          </w:tcPr>
          <w:p w:rsidR="003E7F6E" w:rsidRPr="00245601" w:rsidRDefault="00E67EEC" w:rsidP="003E7F6E">
            <w:pPr>
              <w:spacing w:after="0" w:line="240" w:lineRule="auto"/>
              <w:jc w:val="center"/>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3.</w:t>
            </w:r>
            <w:r w:rsidR="003E7F6E" w:rsidRPr="00245601">
              <w:rPr>
                <w:rFonts w:ascii="Times New Roman" w:eastAsia="Times New Roman" w:hAnsi="Times New Roman" w:cs="Times New Roman"/>
                <w:color w:val="000000"/>
                <w:sz w:val="18"/>
                <w:szCs w:val="18"/>
                <w:lang w:val="es-CO" w:eastAsia="es-CO"/>
              </w:rPr>
              <w:t>9</w:t>
            </w:r>
          </w:p>
        </w:tc>
        <w:tc>
          <w:tcPr>
            <w:tcW w:w="460" w:type="pct"/>
            <w:tcBorders>
              <w:top w:val="nil"/>
              <w:left w:val="nil"/>
              <w:bottom w:val="single" w:sz="8" w:space="0" w:color="auto"/>
              <w:right w:val="single" w:sz="8" w:space="0" w:color="auto"/>
            </w:tcBorders>
            <w:shd w:val="clear" w:color="auto" w:fill="auto"/>
            <w:noWrap/>
            <w:vAlign w:val="bottom"/>
            <w:hideMark/>
          </w:tcPr>
          <w:p w:rsidR="003E7F6E" w:rsidRPr="00245601" w:rsidRDefault="00E67EEC" w:rsidP="003E7F6E">
            <w:pPr>
              <w:spacing w:after="0" w:line="240" w:lineRule="auto"/>
              <w:jc w:val="right"/>
              <w:rPr>
                <w:rFonts w:ascii="Times New Roman" w:eastAsia="Times New Roman" w:hAnsi="Times New Roman" w:cs="Times New Roman"/>
                <w:color w:val="000000"/>
                <w:sz w:val="18"/>
                <w:szCs w:val="18"/>
                <w:lang w:val="es-CO" w:eastAsia="es-CO"/>
              </w:rPr>
            </w:pPr>
            <w:r>
              <w:rPr>
                <w:rFonts w:ascii="Times New Roman" w:eastAsia="Times New Roman" w:hAnsi="Times New Roman" w:cs="Times New Roman"/>
                <w:color w:val="000000"/>
                <w:sz w:val="18"/>
                <w:szCs w:val="18"/>
                <w:lang w:val="es-CO" w:eastAsia="es-CO"/>
              </w:rPr>
              <w:t>4972.</w:t>
            </w:r>
            <w:r w:rsidR="003E7F6E" w:rsidRPr="00245601">
              <w:rPr>
                <w:rFonts w:ascii="Times New Roman" w:eastAsia="Times New Roman" w:hAnsi="Times New Roman" w:cs="Times New Roman"/>
                <w:color w:val="000000"/>
                <w:sz w:val="18"/>
                <w:szCs w:val="18"/>
                <w:lang w:val="es-CO" w:eastAsia="es-CO"/>
              </w:rPr>
              <w:t>2</w:t>
            </w:r>
          </w:p>
        </w:tc>
      </w:tr>
    </w:tbl>
    <w:p w:rsidR="008A01E9" w:rsidRPr="003E0246" w:rsidRDefault="008A01E9" w:rsidP="008A01E9">
      <w:pPr>
        <w:spacing w:after="0" w:line="360" w:lineRule="auto"/>
        <w:rPr>
          <w:rFonts w:ascii="Times New Roman" w:hAnsi="Times New Roman" w:cs="Times New Roman"/>
          <w:b/>
          <w:sz w:val="24"/>
          <w:szCs w:val="24"/>
        </w:rPr>
      </w:pPr>
      <w:r w:rsidRPr="003E0246">
        <w:rPr>
          <w:rFonts w:ascii="Times New Roman" w:hAnsi="Times New Roman" w:cs="Times New Roman"/>
          <w:b/>
          <w:sz w:val="24"/>
          <w:szCs w:val="24"/>
        </w:rPr>
        <w:lastRenderedPageBreak/>
        <w:t>Código de variables de base de datos:</w:t>
      </w:r>
    </w:p>
    <w:p w:rsidR="002576C2" w:rsidRDefault="002576C2" w:rsidP="002576C2">
      <w:pPr>
        <w:tabs>
          <w:tab w:val="left" w:pos="8504"/>
        </w:tabs>
        <w:spacing w:after="0" w:line="360" w:lineRule="auto"/>
        <w:ind w:right="-1"/>
        <w:jc w:val="both"/>
        <w:outlineLvl w:val="0"/>
        <w:rPr>
          <w:rFonts w:ascii="Times New Roman" w:hAnsi="Times New Roman" w:cs="Times New Roman"/>
          <w:b/>
          <w:sz w:val="24"/>
          <w:szCs w:val="24"/>
        </w:rPr>
      </w:pPr>
    </w:p>
    <w:p w:rsidR="002576C2" w:rsidRPr="00006BED" w:rsidRDefault="002576C2" w:rsidP="002576C2">
      <w:pPr>
        <w:rPr>
          <w:rFonts w:ascii="Times New Roman" w:hAnsi="Times New Roman" w:cs="Times New Roman"/>
          <w:sz w:val="24"/>
          <w:szCs w:val="24"/>
        </w:rPr>
      </w:pPr>
      <w:r>
        <w:rPr>
          <w:rFonts w:ascii="Times New Roman" w:hAnsi="Times New Roman" w:cs="Times New Roman"/>
          <w:b/>
          <w:sz w:val="24"/>
          <w:szCs w:val="24"/>
        </w:rPr>
        <w:t xml:space="preserve">REP: </w:t>
      </w:r>
      <w:r w:rsidRPr="00006BED">
        <w:rPr>
          <w:rFonts w:ascii="Times New Roman" w:hAnsi="Times New Roman" w:cs="Times New Roman"/>
          <w:sz w:val="24"/>
          <w:szCs w:val="24"/>
        </w:rPr>
        <w:t>Repeticiones</w:t>
      </w:r>
      <w:r>
        <w:rPr>
          <w:rFonts w:ascii="Times New Roman" w:hAnsi="Times New Roman" w:cs="Times New Roman"/>
          <w:sz w:val="24"/>
          <w:szCs w:val="24"/>
        </w:rPr>
        <w:t>.</w:t>
      </w:r>
    </w:p>
    <w:p w:rsidR="002576C2" w:rsidRDefault="002576C2" w:rsidP="002576C2">
      <w:pPr>
        <w:rPr>
          <w:rFonts w:ascii="Times New Roman" w:hAnsi="Times New Roman" w:cs="Times New Roman"/>
          <w:b/>
          <w:sz w:val="24"/>
          <w:szCs w:val="24"/>
        </w:rPr>
      </w:pPr>
      <w:r>
        <w:rPr>
          <w:rFonts w:ascii="Times New Roman" w:hAnsi="Times New Roman" w:cs="Times New Roman"/>
          <w:b/>
          <w:sz w:val="24"/>
          <w:szCs w:val="24"/>
        </w:rPr>
        <w:t xml:space="preserve">TRA: </w:t>
      </w:r>
      <w:r w:rsidRPr="00006BED">
        <w:rPr>
          <w:rFonts w:ascii="Times New Roman" w:hAnsi="Times New Roman" w:cs="Times New Roman"/>
          <w:sz w:val="24"/>
          <w:szCs w:val="24"/>
        </w:rPr>
        <w:t>Tratamientos</w:t>
      </w:r>
      <w:r w:rsidR="003554F1">
        <w:rPr>
          <w:rFonts w:ascii="Times New Roman" w:hAnsi="Times New Roman" w:cs="Times New Roman"/>
          <w:sz w:val="24"/>
          <w:szCs w:val="24"/>
        </w:rPr>
        <w:t xml:space="preserve"> (</w:t>
      </w:r>
      <w:proofErr w:type="spellStart"/>
      <w:r w:rsidR="003554F1">
        <w:rPr>
          <w:rFonts w:ascii="Times New Roman" w:hAnsi="Times New Roman" w:cs="Times New Roman"/>
          <w:sz w:val="24"/>
          <w:szCs w:val="24"/>
        </w:rPr>
        <w:t>Lìneas</w:t>
      </w:r>
      <w:proofErr w:type="spellEnd"/>
      <w:r w:rsidR="003554F1">
        <w:rPr>
          <w:rFonts w:ascii="Times New Roman" w:hAnsi="Times New Roman" w:cs="Times New Roman"/>
          <w:sz w:val="24"/>
          <w:szCs w:val="24"/>
        </w:rPr>
        <w:t xml:space="preserve"> y variedades de soya).</w:t>
      </w:r>
    </w:p>
    <w:p w:rsidR="002576C2" w:rsidRPr="000C6D14" w:rsidRDefault="002576C2" w:rsidP="002576C2">
      <w:pPr>
        <w:rPr>
          <w:rFonts w:ascii="Times New Roman" w:hAnsi="Times New Roman" w:cs="Times New Roman"/>
          <w:sz w:val="24"/>
          <w:szCs w:val="24"/>
        </w:rPr>
      </w:pPr>
      <w:r w:rsidRPr="000C6D14">
        <w:rPr>
          <w:rFonts w:ascii="Times New Roman" w:hAnsi="Times New Roman" w:cs="Times New Roman"/>
          <w:b/>
          <w:sz w:val="24"/>
          <w:szCs w:val="24"/>
        </w:rPr>
        <w:t>DEP</w:t>
      </w:r>
      <w:r w:rsidRPr="000C6D14">
        <w:rPr>
          <w:rFonts w:ascii="Times New Roman" w:hAnsi="Times New Roman" w:cs="Times New Roman"/>
          <w:sz w:val="24"/>
          <w:szCs w:val="24"/>
        </w:rPr>
        <w:t>: Días a la emergencia de plántulas.</w:t>
      </w:r>
    </w:p>
    <w:p w:rsidR="002576C2" w:rsidRPr="000C6D14" w:rsidRDefault="002576C2" w:rsidP="002576C2">
      <w:pPr>
        <w:rPr>
          <w:rFonts w:ascii="Times New Roman" w:eastAsia="Times New Roman" w:hAnsi="Times New Roman" w:cs="Times New Roman"/>
          <w:bCs/>
          <w:sz w:val="24"/>
          <w:szCs w:val="24"/>
          <w:lang w:eastAsia="es-EC"/>
        </w:rPr>
      </w:pPr>
      <w:r w:rsidRPr="000C6D14">
        <w:rPr>
          <w:rFonts w:ascii="Times New Roman" w:eastAsia="Times New Roman" w:hAnsi="Times New Roman" w:cs="Times New Roman"/>
          <w:b/>
          <w:bCs/>
          <w:sz w:val="24"/>
          <w:szCs w:val="24"/>
          <w:lang w:eastAsia="es-EC"/>
        </w:rPr>
        <w:t>PEC</w:t>
      </w:r>
      <w:r w:rsidRPr="000C6D14">
        <w:rPr>
          <w:rFonts w:ascii="Times New Roman" w:eastAsia="Times New Roman" w:hAnsi="Times New Roman" w:cs="Times New Roman"/>
          <w:bCs/>
          <w:sz w:val="24"/>
          <w:szCs w:val="24"/>
          <w:lang w:eastAsia="es-EC"/>
        </w:rPr>
        <w:t>: Porcentaje de emergencia en el campo.</w:t>
      </w:r>
    </w:p>
    <w:p w:rsidR="002576C2" w:rsidRDefault="002576C2" w:rsidP="002576C2">
      <w:pPr>
        <w:rPr>
          <w:rFonts w:ascii="Times New Roman" w:eastAsia="Times New Roman" w:hAnsi="Times New Roman" w:cs="Times New Roman"/>
          <w:bCs/>
          <w:sz w:val="24"/>
          <w:szCs w:val="24"/>
          <w:lang w:eastAsia="es-EC"/>
        </w:rPr>
      </w:pPr>
      <w:r w:rsidRPr="000C6D14">
        <w:rPr>
          <w:rFonts w:ascii="Times New Roman" w:eastAsia="Times New Roman" w:hAnsi="Times New Roman" w:cs="Times New Roman"/>
          <w:b/>
          <w:bCs/>
          <w:sz w:val="24"/>
          <w:szCs w:val="24"/>
          <w:lang w:eastAsia="es-EC"/>
        </w:rPr>
        <w:t>DF</w:t>
      </w:r>
      <w:r w:rsidRPr="000C6D14">
        <w:rPr>
          <w:rFonts w:ascii="Times New Roman" w:eastAsia="Times New Roman" w:hAnsi="Times New Roman" w:cs="Times New Roman"/>
          <w:bCs/>
          <w:sz w:val="24"/>
          <w:szCs w:val="24"/>
          <w:lang w:eastAsia="es-EC"/>
        </w:rPr>
        <w:t>: Días a la floración.</w:t>
      </w:r>
    </w:p>
    <w:p w:rsidR="002576C2" w:rsidRPr="000C6D14" w:rsidRDefault="002576C2" w:rsidP="002576C2">
      <w:pPr>
        <w:rPr>
          <w:rFonts w:ascii="Times New Roman" w:eastAsia="Times New Roman" w:hAnsi="Times New Roman" w:cs="Times New Roman"/>
          <w:bCs/>
          <w:sz w:val="24"/>
          <w:szCs w:val="24"/>
          <w:lang w:eastAsia="es-EC"/>
        </w:rPr>
      </w:pPr>
      <w:r w:rsidRPr="000C6D14">
        <w:rPr>
          <w:rFonts w:ascii="Times New Roman" w:eastAsia="Times New Roman" w:hAnsi="Times New Roman" w:cs="Times New Roman"/>
          <w:b/>
          <w:bCs/>
          <w:sz w:val="24"/>
          <w:szCs w:val="24"/>
          <w:lang w:eastAsia="es-EC"/>
        </w:rPr>
        <w:t>DC</w:t>
      </w:r>
      <w:r w:rsidRPr="000C6D14">
        <w:rPr>
          <w:rFonts w:ascii="Times New Roman" w:eastAsia="Times New Roman" w:hAnsi="Times New Roman" w:cs="Times New Roman"/>
          <w:bCs/>
          <w:sz w:val="24"/>
          <w:szCs w:val="24"/>
          <w:lang w:eastAsia="es-EC"/>
        </w:rPr>
        <w:t>: Días a la cosecha.</w:t>
      </w:r>
    </w:p>
    <w:p w:rsidR="002576C2" w:rsidRPr="000C6D14" w:rsidRDefault="002576C2" w:rsidP="002576C2">
      <w:pPr>
        <w:rPr>
          <w:rFonts w:ascii="Times New Roman" w:eastAsia="Times New Roman" w:hAnsi="Times New Roman" w:cs="Times New Roman"/>
          <w:bCs/>
          <w:sz w:val="24"/>
          <w:szCs w:val="24"/>
          <w:lang w:eastAsia="es-EC"/>
        </w:rPr>
      </w:pPr>
      <w:r w:rsidRPr="000C6D14">
        <w:rPr>
          <w:rFonts w:ascii="Times New Roman" w:eastAsia="Times New Roman" w:hAnsi="Times New Roman" w:cs="Times New Roman"/>
          <w:b/>
          <w:bCs/>
          <w:sz w:val="24"/>
          <w:szCs w:val="24"/>
          <w:lang w:eastAsia="es-EC"/>
        </w:rPr>
        <w:t>AP</w:t>
      </w:r>
      <w:r w:rsidRPr="000C6D14">
        <w:rPr>
          <w:rFonts w:ascii="Times New Roman" w:eastAsia="Times New Roman" w:hAnsi="Times New Roman" w:cs="Times New Roman"/>
          <w:bCs/>
          <w:sz w:val="24"/>
          <w:szCs w:val="24"/>
          <w:lang w:eastAsia="es-EC"/>
        </w:rPr>
        <w:t>: Altura de planta.</w:t>
      </w:r>
    </w:p>
    <w:p w:rsidR="002576C2" w:rsidRPr="000C6D14" w:rsidRDefault="002576C2" w:rsidP="002576C2">
      <w:pPr>
        <w:rPr>
          <w:rFonts w:ascii="Times New Roman" w:eastAsia="Times New Roman" w:hAnsi="Times New Roman" w:cs="Times New Roman"/>
          <w:bCs/>
          <w:sz w:val="24"/>
          <w:szCs w:val="24"/>
          <w:lang w:eastAsia="es-EC"/>
        </w:rPr>
      </w:pPr>
      <w:r w:rsidRPr="000C6D14">
        <w:rPr>
          <w:rFonts w:ascii="Times New Roman" w:eastAsia="Times New Roman" w:hAnsi="Times New Roman" w:cs="Times New Roman"/>
          <w:b/>
          <w:bCs/>
          <w:sz w:val="24"/>
          <w:szCs w:val="24"/>
          <w:lang w:eastAsia="es-EC"/>
        </w:rPr>
        <w:t>AC</w:t>
      </w:r>
      <w:r w:rsidRPr="000C6D14">
        <w:rPr>
          <w:rFonts w:ascii="Times New Roman" w:eastAsia="Times New Roman" w:hAnsi="Times New Roman" w:cs="Times New Roman"/>
          <w:bCs/>
          <w:sz w:val="24"/>
          <w:szCs w:val="24"/>
          <w:lang w:eastAsia="es-EC"/>
        </w:rPr>
        <w:t>: Altura de carga.</w:t>
      </w:r>
    </w:p>
    <w:p w:rsidR="002576C2" w:rsidRPr="000C6D14" w:rsidRDefault="002576C2" w:rsidP="002576C2">
      <w:pPr>
        <w:rPr>
          <w:rFonts w:ascii="Times New Roman" w:eastAsia="Times New Roman" w:hAnsi="Times New Roman" w:cs="Times New Roman"/>
          <w:bCs/>
          <w:sz w:val="24"/>
          <w:szCs w:val="24"/>
          <w:lang w:eastAsia="es-EC"/>
        </w:rPr>
      </w:pPr>
      <w:r w:rsidRPr="000C6D14">
        <w:rPr>
          <w:rFonts w:ascii="Times New Roman" w:eastAsia="Times New Roman" w:hAnsi="Times New Roman" w:cs="Times New Roman"/>
          <w:b/>
          <w:bCs/>
          <w:sz w:val="24"/>
          <w:szCs w:val="24"/>
          <w:lang w:eastAsia="es-EC"/>
        </w:rPr>
        <w:t>RP</w:t>
      </w:r>
      <w:r w:rsidRPr="000C6D14">
        <w:rPr>
          <w:rFonts w:ascii="Times New Roman" w:eastAsia="Times New Roman" w:hAnsi="Times New Roman" w:cs="Times New Roman"/>
          <w:bCs/>
          <w:sz w:val="24"/>
          <w:szCs w:val="24"/>
          <w:lang w:eastAsia="es-EC"/>
        </w:rPr>
        <w:t>: Ramas por planta.</w:t>
      </w:r>
    </w:p>
    <w:p w:rsidR="002576C2" w:rsidRPr="000C6D14" w:rsidRDefault="002576C2" w:rsidP="002576C2">
      <w:pPr>
        <w:rPr>
          <w:rFonts w:ascii="Times New Roman" w:eastAsia="Times New Roman" w:hAnsi="Times New Roman" w:cs="Times New Roman"/>
          <w:bCs/>
          <w:sz w:val="24"/>
          <w:szCs w:val="24"/>
          <w:lang w:eastAsia="es-EC"/>
        </w:rPr>
      </w:pPr>
      <w:r w:rsidRPr="000C6D14">
        <w:rPr>
          <w:rFonts w:ascii="Times New Roman" w:eastAsia="Times New Roman" w:hAnsi="Times New Roman" w:cs="Times New Roman"/>
          <w:b/>
          <w:bCs/>
          <w:sz w:val="24"/>
          <w:szCs w:val="24"/>
          <w:lang w:eastAsia="es-EC"/>
        </w:rPr>
        <w:t>VP</w:t>
      </w:r>
      <w:r w:rsidRPr="000C6D14">
        <w:rPr>
          <w:rFonts w:ascii="Times New Roman" w:eastAsia="Times New Roman" w:hAnsi="Times New Roman" w:cs="Times New Roman"/>
          <w:bCs/>
          <w:sz w:val="24"/>
          <w:szCs w:val="24"/>
          <w:lang w:eastAsia="es-EC"/>
        </w:rPr>
        <w:t>: Vainas por planta.</w:t>
      </w:r>
    </w:p>
    <w:p w:rsidR="002576C2" w:rsidRPr="000C6D14" w:rsidRDefault="008A01E9" w:rsidP="002576C2">
      <w:pPr>
        <w:rPr>
          <w:rFonts w:ascii="Times New Roman" w:eastAsia="Times New Roman" w:hAnsi="Times New Roman" w:cs="Times New Roman"/>
          <w:bCs/>
          <w:sz w:val="24"/>
          <w:szCs w:val="24"/>
          <w:lang w:eastAsia="es-EC"/>
        </w:rPr>
      </w:pPr>
      <w:r>
        <w:rPr>
          <w:rFonts w:ascii="Times New Roman" w:eastAsia="Times New Roman" w:hAnsi="Times New Roman" w:cs="Times New Roman"/>
          <w:b/>
          <w:bCs/>
          <w:sz w:val="24"/>
          <w:szCs w:val="24"/>
          <w:lang w:eastAsia="es-EC"/>
        </w:rPr>
        <w:t>G</w:t>
      </w:r>
      <w:r w:rsidR="002576C2" w:rsidRPr="000C6D14">
        <w:rPr>
          <w:rFonts w:ascii="Times New Roman" w:eastAsia="Times New Roman" w:hAnsi="Times New Roman" w:cs="Times New Roman"/>
          <w:b/>
          <w:bCs/>
          <w:sz w:val="24"/>
          <w:szCs w:val="24"/>
          <w:lang w:eastAsia="es-EC"/>
        </w:rPr>
        <w:t>V</w:t>
      </w:r>
      <w:r>
        <w:rPr>
          <w:rFonts w:ascii="Times New Roman" w:eastAsia="Times New Roman" w:hAnsi="Times New Roman" w:cs="Times New Roman"/>
          <w:bCs/>
          <w:sz w:val="24"/>
          <w:szCs w:val="24"/>
          <w:lang w:eastAsia="es-EC"/>
        </w:rPr>
        <w:t>: Grano</w:t>
      </w:r>
      <w:r w:rsidR="002576C2">
        <w:rPr>
          <w:rFonts w:ascii="Times New Roman" w:eastAsia="Times New Roman" w:hAnsi="Times New Roman" w:cs="Times New Roman"/>
          <w:bCs/>
          <w:sz w:val="24"/>
          <w:szCs w:val="24"/>
          <w:lang w:eastAsia="es-EC"/>
        </w:rPr>
        <w:t>s</w:t>
      </w:r>
      <w:r w:rsidR="002576C2" w:rsidRPr="000C6D14">
        <w:rPr>
          <w:rFonts w:ascii="Times New Roman" w:eastAsia="Times New Roman" w:hAnsi="Times New Roman" w:cs="Times New Roman"/>
          <w:bCs/>
          <w:sz w:val="24"/>
          <w:szCs w:val="24"/>
          <w:lang w:eastAsia="es-EC"/>
        </w:rPr>
        <w:t xml:space="preserve"> por vaina.</w:t>
      </w:r>
    </w:p>
    <w:p w:rsidR="002576C2" w:rsidRDefault="008A01E9" w:rsidP="002576C2">
      <w:pPr>
        <w:rPr>
          <w:rFonts w:ascii="Times New Roman" w:eastAsia="Times New Roman" w:hAnsi="Times New Roman" w:cs="Times New Roman"/>
          <w:bCs/>
          <w:sz w:val="24"/>
          <w:szCs w:val="24"/>
          <w:lang w:eastAsia="es-EC"/>
        </w:rPr>
      </w:pPr>
      <w:r>
        <w:rPr>
          <w:rFonts w:ascii="Times New Roman" w:eastAsia="Times New Roman" w:hAnsi="Times New Roman" w:cs="Times New Roman"/>
          <w:b/>
          <w:bCs/>
          <w:sz w:val="24"/>
          <w:szCs w:val="24"/>
          <w:lang w:eastAsia="es-EC"/>
        </w:rPr>
        <w:t>G</w:t>
      </w:r>
      <w:r w:rsidR="002576C2" w:rsidRPr="000C6D14">
        <w:rPr>
          <w:rFonts w:ascii="Times New Roman" w:eastAsia="Times New Roman" w:hAnsi="Times New Roman" w:cs="Times New Roman"/>
          <w:b/>
          <w:bCs/>
          <w:sz w:val="24"/>
          <w:szCs w:val="24"/>
          <w:lang w:eastAsia="es-EC"/>
        </w:rPr>
        <w:t>P</w:t>
      </w:r>
      <w:r>
        <w:rPr>
          <w:rFonts w:ascii="Times New Roman" w:eastAsia="Times New Roman" w:hAnsi="Times New Roman" w:cs="Times New Roman"/>
          <w:bCs/>
          <w:sz w:val="24"/>
          <w:szCs w:val="24"/>
          <w:lang w:eastAsia="es-EC"/>
        </w:rPr>
        <w:t>: Grano</w:t>
      </w:r>
      <w:r w:rsidR="002576C2">
        <w:rPr>
          <w:rFonts w:ascii="Times New Roman" w:eastAsia="Times New Roman" w:hAnsi="Times New Roman" w:cs="Times New Roman"/>
          <w:bCs/>
          <w:sz w:val="24"/>
          <w:szCs w:val="24"/>
          <w:lang w:eastAsia="es-EC"/>
        </w:rPr>
        <w:t>s</w:t>
      </w:r>
      <w:r w:rsidR="002576C2" w:rsidRPr="000C6D14">
        <w:rPr>
          <w:rFonts w:ascii="Times New Roman" w:eastAsia="Times New Roman" w:hAnsi="Times New Roman" w:cs="Times New Roman"/>
          <w:bCs/>
          <w:sz w:val="24"/>
          <w:szCs w:val="24"/>
          <w:lang w:eastAsia="es-EC"/>
        </w:rPr>
        <w:t xml:space="preserve"> por planta.</w:t>
      </w:r>
    </w:p>
    <w:p w:rsidR="008A01E9" w:rsidRPr="000C6D14" w:rsidRDefault="008A01E9" w:rsidP="008A01E9">
      <w:pPr>
        <w:rPr>
          <w:rFonts w:ascii="Times New Roman" w:eastAsia="Times New Roman" w:hAnsi="Times New Roman" w:cs="Times New Roman"/>
          <w:bCs/>
          <w:sz w:val="24"/>
          <w:szCs w:val="24"/>
          <w:lang w:eastAsia="es-EC"/>
        </w:rPr>
      </w:pPr>
      <w:r w:rsidRPr="000C6D14">
        <w:rPr>
          <w:rFonts w:ascii="Times New Roman" w:eastAsia="Times New Roman" w:hAnsi="Times New Roman" w:cs="Times New Roman"/>
          <w:b/>
          <w:bCs/>
          <w:sz w:val="24"/>
          <w:szCs w:val="24"/>
          <w:lang w:eastAsia="es-EC"/>
        </w:rPr>
        <w:t>PH</w:t>
      </w:r>
      <w:r w:rsidRPr="000C6D14">
        <w:rPr>
          <w:rFonts w:ascii="Times New Roman" w:eastAsia="Times New Roman" w:hAnsi="Times New Roman" w:cs="Times New Roman"/>
          <w:bCs/>
          <w:sz w:val="24"/>
          <w:szCs w:val="24"/>
          <w:lang w:eastAsia="es-EC"/>
        </w:rPr>
        <w:t>: Porcentaje de humedad</w:t>
      </w:r>
      <w:r>
        <w:rPr>
          <w:rFonts w:ascii="Times New Roman" w:eastAsia="Times New Roman" w:hAnsi="Times New Roman" w:cs="Times New Roman"/>
          <w:bCs/>
          <w:sz w:val="24"/>
          <w:szCs w:val="24"/>
          <w:lang w:eastAsia="es-EC"/>
        </w:rPr>
        <w:t xml:space="preserve"> del grano</w:t>
      </w:r>
      <w:r w:rsidRPr="000C6D14">
        <w:rPr>
          <w:rFonts w:ascii="Times New Roman" w:eastAsia="Times New Roman" w:hAnsi="Times New Roman" w:cs="Times New Roman"/>
          <w:bCs/>
          <w:sz w:val="24"/>
          <w:szCs w:val="24"/>
          <w:lang w:eastAsia="es-EC"/>
        </w:rPr>
        <w:t>.</w:t>
      </w:r>
    </w:p>
    <w:p w:rsidR="002576C2" w:rsidRDefault="002576C2" w:rsidP="002576C2">
      <w:pPr>
        <w:rPr>
          <w:rFonts w:ascii="Times New Roman" w:eastAsia="Times New Roman" w:hAnsi="Times New Roman" w:cs="Times New Roman"/>
          <w:bCs/>
          <w:sz w:val="24"/>
          <w:szCs w:val="24"/>
          <w:lang w:eastAsia="es-EC"/>
        </w:rPr>
      </w:pPr>
      <w:r w:rsidRPr="000C6D14">
        <w:rPr>
          <w:rFonts w:ascii="Times New Roman" w:eastAsia="Times New Roman" w:hAnsi="Times New Roman" w:cs="Times New Roman"/>
          <w:b/>
          <w:bCs/>
          <w:sz w:val="24"/>
          <w:szCs w:val="24"/>
          <w:lang w:eastAsia="es-EC"/>
        </w:rPr>
        <w:t>P</w:t>
      </w:r>
      <w:r w:rsidR="008A01E9">
        <w:rPr>
          <w:rFonts w:ascii="Times New Roman" w:eastAsia="Times New Roman" w:hAnsi="Times New Roman" w:cs="Times New Roman"/>
          <w:b/>
          <w:bCs/>
          <w:sz w:val="24"/>
          <w:szCs w:val="24"/>
          <w:lang w:eastAsia="es-EC"/>
        </w:rPr>
        <w:t>G</w:t>
      </w:r>
      <w:r w:rsidR="008A01E9">
        <w:rPr>
          <w:rFonts w:ascii="Times New Roman" w:eastAsia="Times New Roman" w:hAnsi="Times New Roman" w:cs="Times New Roman"/>
          <w:bCs/>
          <w:sz w:val="24"/>
          <w:szCs w:val="24"/>
          <w:lang w:eastAsia="es-EC"/>
        </w:rPr>
        <w:t>: Peso de 100 granos</w:t>
      </w:r>
      <w:r>
        <w:rPr>
          <w:rFonts w:ascii="Times New Roman" w:eastAsia="Times New Roman" w:hAnsi="Times New Roman" w:cs="Times New Roman"/>
          <w:bCs/>
          <w:sz w:val="24"/>
          <w:szCs w:val="24"/>
          <w:lang w:eastAsia="es-EC"/>
        </w:rPr>
        <w:t>.</w:t>
      </w:r>
    </w:p>
    <w:p w:rsidR="002576C2" w:rsidRPr="000C6D14" w:rsidRDefault="002576C2" w:rsidP="002576C2">
      <w:pPr>
        <w:rPr>
          <w:rFonts w:ascii="Times New Roman" w:eastAsia="Times New Roman" w:hAnsi="Times New Roman" w:cs="Times New Roman"/>
          <w:bCs/>
          <w:sz w:val="24"/>
          <w:szCs w:val="24"/>
          <w:lang w:eastAsia="es-EC"/>
        </w:rPr>
      </w:pPr>
      <w:r>
        <w:rPr>
          <w:rFonts w:ascii="Times New Roman" w:eastAsia="Times New Roman" w:hAnsi="Times New Roman" w:cs="Times New Roman"/>
          <w:b/>
          <w:bCs/>
          <w:sz w:val="24"/>
          <w:szCs w:val="24"/>
          <w:lang w:eastAsia="es-EC"/>
        </w:rPr>
        <w:t>R-k</w:t>
      </w:r>
      <w:r w:rsidRPr="000C6D14">
        <w:rPr>
          <w:rFonts w:ascii="Times New Roman" w:eastAsia="Times New Roman" w:hAnsi="Times New Roman" w:cs="Times New Roman"/>
          <w:b/>
          <w:bCs/>
          <w:sz w:val="24"/>
          <w:szCs w:val="24"/>
          <w:lang w:eastAsia="es-EC"/>
        </w:rPr>
        <w:t>g/</w:t>
      </w:r>
      <w:r>
        <w:rPr>
          <w:rFonts w:ascii="Times New Roman" w:eastAsia="Times New Roman" w:hAnsi="Times New Roman" w:cs="Times New Roman"/>
          <w:b/>
          <w:bCs/>
          <w:sz w:val="24"/>
          <w:szCs w:val="24"/>
          <w:lang w:eastAsia="es-EC"/>
        </w:rPr>
        <w:t>p</w:t>
      </w:r>
      <w:r w:rsidRPr="000C6D14">
        <w:rPr>
          <w:rFonts w:ascii="Times New Roman" w:eastAsia="Times New Roman" w:hAnsi="Times New Roman" w:cs="Times New Roman"/>
          <w:bCs/>
          <w:sz w:val="24"/>
          <w:szCs w:val="24"/>
          <w:lang w:eastAsia="es-EC"/>
        </w:rPr>
        <w:t>: Rendimiento por parcela.</w:t>
      </w:r>
    </w:p>
    <w:p w:rsidR="002576C2" w:rsidRPr="000C6D14" w:rsidRDefault="002576C2" w:rsidP="002576C2">
      <w:pPr>
        <w:rPr>
          <w:rFonts w:ascii="Times New Roman" w:eastAsia="Times New Roman" w:hAnsi="Times New Roman" w:cs="Times New Roman"/>
          <w:bCs/>
          <w:sz w:val="24"/>
          <w:szCs w:val="24"/>
          <w:lang w:eastAsia="es-EC"/>
        </w:rPr>
      </w:pPr>
      <w:r>
        <w:rPr>
          <w:rFonts w:ascii="Times New Roman" w:eastAsia="Times New Roman" w:hAnsi="Times New Roman" w:cs="Times New Roman"/>
          <w:b/>
          <w:bCs/>
          <w:sz w:val="24"/>
          <w:szCs w:val="24"/>
          <w:lang w:eastAsia="es-EC"/>
        </w:rPr>
        <w:t>R-kg/h</w:t>
      </w:r>
      <w:r w:rsidRPr="000C6D14">
        <w:rPr>
          <w:rFonts w:ascii="Times New Roman" w:eastAsia="Times New Roman" w:hAnsi="Times New Roman" w:cs="Times New Roman"/>
          <w:b/>
          <w:bCs/>
          <w:sz w:val="24"/>
          <w:szCs w:val="24"/>
          <w:lang w:eastAsia="es-EC"/>
        </w:rPr>
        <w:t>a</w:t>
      </w:r>
      <w:r w:rsidRPr="000C6D14">
        <w:rPr>
          <w:rFonts w:ascii="Times New Roman" w:eastAsia="Times New Roman" w:hAnsi="Times New Roman" w:cs="Times New Roman"/>
          <w:bCs/>
          <w:sz w:val="24"/>
          <w:szCs w:val="24"/>
          <w:lang w:eastAsia="es-EC"/>
        </w:rPr>
        <w:t>: Rendimiento por hectárea.</w:t>
      </w:r>
    </w:p>
    <w:p w:rsidR="002576C2" w:rsidRDefault="002576C2" w:rsidP="002576C2">
      <w:pPr>
        <w:tabs>
          <w:tab w:val="left" w:pos="8504"/>
        </w:tabs>
        <w:spacing w:line="360" w:lineRule="auto"/>
        <w:ind w:right="-1"/>
        <w:jc w:val="both"/>
        <w:outlineLvl w:val="0"/>
        <w:rPr>
          <w:rFonts w:ascii="Times New Roman" w:eastAsia="Times New Roman" w:hAnsi="Times New Roman" w:cs="Times New Roman"/>
          <w:sz w:val="24"/>
          <w:szCs w:val="24"/>
          <w:lang w:eastAsia="es-EC"/>
        </w:rPr>
      </w:pPr>
    </w:p>
    <w:p w:rsidR="002576C2" w:rsidRDefault="002576C2" w:rsidP="002576C2">
      <w:pPr>
        <w:tabs>
          <w:tab w:val="left" w:pos="8504"/>
        </w:tabs>
        <w:spacing w:line="360" w:lineRule="auto"/>
        <w:ind w:right="-1"/>
        <w:jc w:val="both"/>
        <w:outlineLvl w:val="0"/>
        <w:rPr>
          <w:rFonts w:ascii="Times New Roman" w:eastAsia="Times New Roman" w:hAnsi="Times New Roman" w:cs="Times New Roman"/>
          <w:sz w:val="24"/>
          <w:szCs w:val="24"/>
          <w:lang w:eastAsia="es-EC"/>
        </w:rPr>
      </w:pPr>
    </w:p>
    <w:p w:rsidR="002576C2" w:rsidRDefault="002576C2" w:rsidP="002576C2">
      <w:pPr>
        <w:tabs>
          <w:tab w:val="left" w:pos="8504"/>
        </w:tabs>
        <w:spacing w:line="360" w:lineRule="auto"/>
        <w:ind w:right="-1"/>
        <w:jc w:val="both"/>
        <w:outlineLvl w:val="0"/>
        <w:rPr>
          <w:rFonts w:ascii="Times New Roman" w:eastAsia="Times New Roman" w:hAnsi="Times New Roman" w:cs="Times New Roman"/>
          <w:sz w:val="24"/>
          <w:szCs w:val="24"/>
          <w:lang w:eastAsia="es-EC"/>
        </w:rPr>
      </w:pPr>
    </w:p>
    <w:p w:rsidR="002576C2" w:rsidRDefault="002576C2" w:rsidP="002576C2">
      <w:pPr>
        <w:tabs>
          <w:tab w:val="left" w:pos="8504"/>
        </w:tabs>
        <w:spacing w:line="360" w:lineRule="auto"/>
        <w:ind w:right="-1"/>
        <w:jc w:val="both"/>
        <w:outlineLvl w:val="0"/>
        <w:rPr>
          <w:rFonts w:ascii="Times New Roman" w:eastAsia="Times New Roman" w:hAnsi="Times New Roman" w:cs="Times New Roman"/>
          <w:sz w:val="24"/>
          <w:szCs w:val="24"/>
          <w:lang w:eastAsia="es-EC"/>
        </w:rPr>
      </w:pPr>
    </w:p>
    <w:p w:rsidR="002576C2" w:rsidRDefault="002576C2" w:rsidP="002576C2">
      <w:pPr>
        <w:tabs>
          <w:tab w:val="left" w:pos="8504"/>
        </w:tabs>
        <w:spacing w:line="360" w:lineRule="auto"/>
        <w:ind w:right="-1"/>
        <w:jc w:val="both"/>
        <w:outlineLvl w:val="0"/>
        <w:rPr>
          <w:rFonts w:ascii="Times New Roman" w:eastAsia="Times New Roman" w:hAnsi="Times New Roman" w:cs="Times New Roman"/>
          <w:sz w:val="24"/>
          <w:szCs w:val="24"/>
          <w:lang w:eastAsia="es-EC"/>
        </w:rPr>
      </w:pPr>
    </w:p>
    <w:p w:rsidR="002576C2" w:rsidRDefault="002576C2" w:rsidP="002576C2">
      <w:pPr>
        <w:tabs>
          <w:tab w:val="left" w:pos="8504"/>
        </w:tabs>
        <w:spacing w:line="360" w:lineRule="auto"/>
        <w:ind w:right="-1"/>
        <w:jc w:val="both"/>
        <w:outlineLvl w:val="0"/>
        <w:rPr>
          <w:rFonts w:ascii="Times New Roman" w:hAnsi="Times New Roman" w:cs="Times New Roman"/>
          <w:b/>
          <w:sz w:val="24"/>
          <w:szCs w:val="24"/>
        </w:rPr>
      </w:pPr>
    </w:p>
    <w:p w:rsidR="002576C2" w:rsidRDefault="002576C2" w:rsidP="002576C2">
      <w:pPr>
        <w:tabs>
          <w:tab w:val="left" w:pos="8504"/>
        </w:tabs>
        <w:autoSpaceDE w:val="0"/>
        <w:autoSpaceDN w:val="0"/>
        <w:adjustRightInd w:val="0"/>
        <w:spacing w:after="0" w:line="360" w:lineRule="auto"/>
        <w:ind w:right="-1"/>
        <w:outlineLvl w:val="0"/>
        <w:rPr>
          <w:rFonts w:ascii="Times New Roman" w:hAnsi="Times New Roman" w:cs="Times New Roman"/>
          <w:b/>
          <w:sz w:val="24"/>
          <w:szCs w:val="24"/>
        </w:rPr>
        <w:sectPr w:rsidR="002576C2" w:rsidSect="00E94887">
          <w:footerReference w:type="default" r:id="rId37"/>
          <w:pgSz w:w="11907" w:h="16840" w:code="9"/>
          <w:pgMar w:top="1701" w:right="1701" w:bottom="1701" w:left="2268" w:header="850" w:footer="850" w:gutter="0"/>
          <w:cols w:space="708"/>
          <w:titlePg/>
          <w:docGrid w:linePitch="360"/>
        </w:sectPr>
      </w:pPr>
    </w:p>
    <w:p w:rsidR="006B71CE" w:rsidRDefault="006B71CE" w:rsidP="006B71CE">
      <w:pPr>
        <w:rPr>
          <w:rFonts w:ascii="Times New Roman" w:hAnsi="Times New Roman" w:cs="Times New Roman"/>
          <w:sz w:val="24"/>
          <w:lang w:val="es-CO"/>
        </w:rPr>
      </w:pPr>
      <w:r w:rsidRPr="006A2ACB">
        <w:rPr>
          <w:rFonts w:ascii="Times New Roman" w:hAnsi="Times New Roman" w:cs="Times New Roman"/>
          <w:b/>
          <w:sz w:val="24"/>
          <w:lang w:val="es-CO"/>
        </w:rPr>
        <w:lastRenderedPageBreak/>
        <w:t>Anexo Nº 4:</w:t>
      </w:r>
      <w:r>
        <w:rPr>
          <w:rFonts w:ascii="Times New Roman" w:hAnsi="Times New Roman" w:cs="Times New Roman"/>
          <w:sz w:val="24"/>
          <w:lang w:val="es-CO"/>
        </w:rPr>
        <w:t xml:space="preserve"> Escalas utilizadas para el registro de descriptores </w:t>
      </w:r>
    </w:p>
    <w:p w:rsidR="006B71CE" w:rsidRPr="006A2ACB" w:rsidRDefault="006B71CE" w:rsidP="006B71CE">
      <w:pPr>
        <w:rPr>
          <w:rFonts w:ascii="Times New Roman" w:hAnsi="Times New Roman" w:cs="Times New Roman"/>
          <w:b/>
          <w:sz w:val="24"/>
          <w:lang w:val="es-CO"/>
        </w:rPr>
      </w:pPr>
      <w:r w:rsidRPr="006A2ACB">
        <w:rPr>
          <w:rFonts w:ascii="Times New Roman" w:hAnsi="Times New Roman" w:cs="Times New Roman"/>
          <w:b/>
          <w:sz w:val="24"/>
          <w:lang w:val="es-CO"/>
        </w:rPr>
        <w:t>Color de la flor:</w:t>
      </w:r>
    </w:p>
    <w:p w:rsidR="006B71CE" w:rsidRPr="009E3C42" w:rsidRDefault="006B71CE" w:rsidP="006B71CE">
      <w:pPr>
        <w:rPr>
          <w:rFonts w:ascii="Times New Roman" w:hAnsi="Times New Roman" w:cs="Times New Roman"/>
          <w:sz w:val="24"/>
          <w:lang w:val="es-CO"/>
        </w:rPr>
      </w:pPr>
      <w:r w:rsidRPr="009E3C42">
        <w:rPr>
          <w:rFonts w:ascii="Times New Roman" w:hAnsi="Times New Roman" w:cs="Times New Roman"/>
          <w:noProof/>
          <w:sz w:val="24"/>
          <w:lang w:val="es-CO" w:eastAsia="es-CO"/>
        </w:rPr>
        <mc:AlternateContent>
          <mc:Choice Requires="wps">
            <w:drawing>
              <wp:anchor distT="0" distB="0" distL="114300" distR="114300" simplePos="0" relativeHeight="251718144" behindDoc="0" locked="0" layoutInCell="1" allowOverlap="1" wp14:anchorId="1D814114" wp14:editId="02AA6D6B">
                <wp:simplePos x="0" y="0"/>
                <wp:positionH relativeFrom="column">
                  <wp:posOffset>1371405</wp:posOffset>
                </wp:positionH>
                <wp:positionV relativeFrom="paragraph">
                  <wp:posOffset>237726</wp:posOffset>
                </wp:positionV>
                <wp:extent cx="606056" cy="510363"/>
                <wp:effectExtent l="0" t="0" r="22860" b="23495"/>
                <wp:wrapNone/>
                <wp:docPr id="18" name="Rectángulo 18"/>
                <wp:cNvGraphicFramePr/>
                <a:graphic xmlns:a="http://schemas.openxmlformats.org/drawingml/2006/main">
                  <a:graphicData uri="http://schemas.microsoft.com/office/word/2010/wordprocessingShape">
                    <wps:wsp>
                      <wps:cNvSpPr/>
                      <wps:spPr>
                        <a:xfrm>
                          <a:off x="0" y="0"/>
                          <a:ext cx="606056" cy="510363"/>
                        </a:xfrm>
                        <a:prstGeom prst="rect">
                          <a:avLst/>
                        </a:prstGeom>
                        <a:solidFill>
                          <a:srgbClr val="B035FB"/>
                        </a:solidFil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FB5F593" id="Rectángulo 18" o:spid="_x0000_s1026" style="position:absolute;margin-left:108pt;margin-top:18.7pt;width:47.7pt;height:40.2pt;z-index:2517181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" fillcolor="#b035fb" strokecolor="black [3200]" strokeweight="1pt"/>
            </w:pict>
          </mc:Fallback>
        </mc:AlternateContent>
      </w:r>
      <w:r w:rsidRPr="009E3C42">
        <w:rPr>
          <w:rFonts w:ascii="Times New Roman" w:hAnsi="Times New Roman" w:cs="Times New Roman"/>
          <w:noProof/>
          <w:sz w:val="24"/>
          <w:lang w:val="es-CO" w:eastAsia="es-CO"/>
        </w:rPr>
        <mc:AlternateContent>
          <mc:Choice Requires="wps">
            <w:drawing>
              <wp:anchor distT="0" distB="0" distL="114300" distR="114300" simplePos="0" relativeHeight="251717120" behindDoc="0" locked="0" layoutInCell="1" allowOverlap="1" wp14:anchorId="5F344A7B" wp14:editId="741A3BC1">
                <wp:simplePos x="0" y="0"/>
                <wp:positionH relativeFrom="column">
                  <wp:posOffset>114430</wp:posOffset>
                </wp:positionH>
                <wp:positionV relativeFrom="paragraph">
                  <wp:posOffset>249555</wp:posOffset>
                </wp:positionV>
                <wp:extent cx="606056" cy="510363"/>
                <wp:effectExtent l="0" t="0" r="22860" b="23495"/>
                <wp:wrapNone/>
                <wp:docPr id="49" name="Rectángulo 49"/>
                <wp:cNvGraphicFramePr/>
                <a:graphic xmlns:a="http://schemas.openxmlformats.org/drawingml/2006/main">
                  <a:graphicData uri="http://schemas.microsoft.com/office/word/2010/wordprocessingShape">
                    <wps:wsp>
                      <wps:cNvSpPr/>
                      <wps:spPr>
                        <a:xfrm>
                          <a:off x="0" y="0"/>
                          <a:ext cx="606056" cy="510363"/>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690E1C8" id="Rectángulo 49" o:spid="_x0000_s1026" style="position:absolute;margin-left:9pt;margin-top:19.65pt;width:47.7pt;height:40.2pt;z-index:2517171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" fillcolor="white [3201]" strokecolor="black [3200]" strokeweight="1pt"/>
            </w:pict>
          </mc:Fallback>
        </mc:AlternateContent>
      </w:r>
      <w:r w:rsidRPr="009E3C42">
        <w:rPr>
          <w:rFonts w:ascii="Times New Roman" w:hAnsi="Times New Roman" w:cs="Times New Roman"/>
          <w:sz w:val="24"/>
          <w:lang w:val="es-CO"/>
        </w:rPr>
        <w:t xml:space="preserve">  1 (blanco)          </w:t>
      </w:r>
      <w:r w:rsidRPr="009E3C42">
        <w:rPr>
          <w:rFonts w:ascii="Times New Roman" w:hAnsi="Times New Roman" w:cs="Times New Roman"/>
          <w:sz w:val="24"/>
          <w:lang w:val="es-CO"/>
        </w:rPr>
        <w:tab/>
        <w:t>2 (morado)</w:t>
      </w:r>
    </w:p>
    <w:p w:rsidR="006B71CE" w:rsidRPr="009E3C42" w:rsidRDefault="006B71CE" w:rsidP="006B71CE">
      <w:pPr>
        <w:rPr>
          <w:rFonts w:ascii="Times New Roman" w:hAnsi="Times New Roman" w:cs="Times New Roman"/>
          <w:sz w:val="24"/>
          <w:lang w:val="es-CO"/>
        </w:rPr>
      </w:pPr>
    </w:p>
    <w:p w:rsidR="006B71CE" w:rsidRPr="009E3C42" w:rsidRDefault="006B71CE" w:rsidP="006B71CE">
      <w:pPr>
        <w:rPr>
          <w:rFonts w:ascii="Times New Roman" w:hAnsi="Times New Roman" w:cs="Times New Roman"/>
          <w:sz w:val="24"/>
          <w:lang w:val="es-CO"/>
        </w:rPr>
      </w:pPr>
    </w:p>
    <w:p w:rsidR="006B71CE" w:rsidRPr="006A2ACB" w:rsidRDefault="006B71CE" w:rsidP="006B71CE">
      <w:pPr>
        <w:rPr>
          <w:rFonts w:ascii="Times New Roman" w:hAnsi="Times New Roman" w:cs="Times New Roman"/>
          <w:b/>
          <w:sz w:val="24"/>
          <w:lang w:val="es-CO"/>
        </w:rPr>
      </w:pPr>
      <w:r w:rsidRPr="006A2ACB">
        <w:rPr>
          <w:rFonts w:ascii="Times New Roman" w:hAnsi="Times New Roman" w:cs="Times New Roman"/>
          <w:b/>
          <w:sz w:val="24"/>
          <w:lang w:val="es-CO"/>
        </w:rPr>
        <w:t>Forma del grano:</w:t>
      </w:r>
    </w:p>
    <w:p w:rsidR="006B71CE" w:rsidRPr="009E3C42" w:rsidRDefault="006B71CE" w:rsidP="006B71CE">
      <w:pPr>
        <w:rPr>
          <w:rFonts w:ascii="Times New Roman" w:hAnsi="Times New Roman" w:cs="Times New Roman"/>
          <w:sz w:val="24"/>
          <w:lang w:val="es-CO"/>
        </w:rPr>
      </w:pPr>
      <w:r w:rsidRPr="009E3C42">
        <w:rPr>
          <w:rFonts w:ascii="Times New Roman" w:hAnsi="Times New Roman" w:cs="Times New Roman"/>
          <w:sz w:val="24"/>
          <w:lang w:val="es-CO"/>
        </w:rPr>
        <w:t>1 (Esférica)</w:t>
      </w:r>
      <w:r w:rsidRPr="009E3C42">
        <w:rPr>
          <w:rFonts w:ascii="Times New Roman" w:hAnsi="Times New Roman" w:cs="Times New Roman"/>
          <w:sz w:val="24"/>
          <w:lang w:val="es-CO"/>
        </w:rPr>
        <w:tab/>
        <w:t>2 (Esférica aplanada)</w:t>
      </w:r>
      <w:r w:rsidRPr="009E3C42">
        <w:rPr>
          <w:rFonts w:ascii="Times New Roman" w:hAnsi="Times New Roman" w:cs="Times New Roman"/>
          <w:sz w:val="24"/>
          <w:lang w:val="es-CO"/>
        </w:rPr>
        <w:tab/>
        <w:t xml:space="preserve">3 (Alargada) </w:t>
      </w:r>
      <w:r w:rsidRPr="009E3C42">
        <w:rPr>
          <w:rFonts w:ascii="Times New Roman" w:hAnsi="Times New Roman" w:cs="Times New Roman"/>
          <w:sz w:val="24"/>
          <w:lang w:val="es-CO"/>
        </w:rPr>
        <w:tab/>
        <w:t>4 (Aplanada-alargada)</w:t>
      </w:r>
    </w:p>
    <w:p w:rsidR="006B71CE" w:rsidRDefault="006B71CE" w:rsidP="006B71CE">
      <w:pPr>
        <w:rPr>
          <w:rFonts w:ascii="Times New Roman" w:hAnsi="Times New Roman" w:cs="Times New Roman"/>
          <w:sz w:val="24"/>
          <w:lang w:val="es-CO"/>
        </w:rPr>
      </w:pPr>
      <w:r>
        <w:rPr>
          <w:noProof/>
          <w:lang w:val="es-CO" w:eastAsia="es-CO"/>
        </w:rPr>
        <w:drawing>
          <wp:anchor distT="0" distB="0" distL="114300" distR="114300" simplePos="0" relativeHeight="251730432" behindDoc="0" locked="0" layoutInCell="1" allowOverlap="1" wp14:anchorId="2D73619C" wp14:editId="3E74794F">
            <wp:simplePos x="0" y="0"/>
            <wp:positionH relativeFrom="column">
              <wp:posOffset>2378697</wp:posOffset>
            </wp:positionH>
            <wp:positionV relativeFrom="paragraph">
              <wp:posOffset>95885</wp:posOffset>
            </wp:positionV>
            <wp:extent cx="496570" cy="779780"/>
            <wp:effectExtent l="0" t="0" r="0" b="1270"/>
            <wp:wrapSquare wrapText="bothSides"/>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extLst>
                        <a:ext uri="{28A0092B-C50C-407E-A947-70E740481C1C}">
                          <a14:useLocalDpi xmlns:a14="http://schemas.microsoft.com/office/drawing/2010/main" val="0"/>
                        </a:ext>
                      </a:extLst>
                    </a:blip>
                    <a:srcRect l="18630" t="63853" r="75997" b="28877"/>
                    <a:stretch/>
                  </pic:blipFill>
                  <pic:spPr bwMode="auto">
                    <a:xfrm>
                      <a:off x="0" y="0"/>
                      <a:ext cx="496570" cy="779780"/>
                    </a:xfrm>
                    <a:prstGeom prst="rect">
                      <a:avLst/>
                    </a:prstGeom>
                    <a:ln>
                      <a:noFill/>
                    </a:ln>
                    <a:effectLst>
                      <a:softEdge rad="63500"/>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val="es-CO" w:eastAsia="es-CO"/>
        </w:rPr>
        <w:drawing>
          <wp:anchor distT="0" distB="0" distL="114300" distR="114300" simplePos="0" relativeHeight="251732480" behindDoc="0" locked="0" layoutInCell="1" allowOverlap="1" wp14:anchorId="155EAB29" wp14:editId="6BD9071A">
            <wp:simplePos x="0" y="0"/>
            <wp:positionH relativeFrom="column">
              <wp:posOffset>3440430</wp:posOffset>
            </wp:positionH>
            <wp:positionV relativeFrom="paragraph">
              <wp:posOffset>12700</wp:posOffset>
            </wp:positionV>
            <wp:extent cx="958850" cy="741680"/>
            <wp:effectExtent l="0" t="0" r="0" b="1270"/>
            <wp:wrapSquare wrapText="bothSides"/>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extLst>
                        <a:ext uri="{28A0092B-C50C-407E-A947-70E740481C1C}">
                          <a14:useLocalDpi xmlns:a14="http://schemas.microsoft.com/office/drawing/2010/main" val="0"/>
                        </a:ext>
                      </a:extLst>
                    </a:blip>
                    <a:srcRect l="32822" t="59354" r="62026" b="32744"/>
                    <a:stretch/>
                  </pic:blipFill>
                  <pic:spPr bwMode="auto">
                    <a:xfrm>
                      <a:off x="0" y="0"/>
                      <a:ext cx="958850" cy="741680"/>
                    </a:xfrm>
                    <a:prstGeom prst="rect">
                      <a:avLst/>
                    </a:prstGeom>
                    <a:ln>
                      <a:noFill/>
                    </a:ln>
                    <a:effectLst>
                      <a:softEdge rad="63500"/>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val="es-CO" w:eastAsia="es-CO"/>
        </w:rPr>
        <w:drawing>
          <wp:anchor distT="0" distB="0" distL="114300" distR="114300" simplePos="0" relativeHeight="251731456" behindDoc="0" locked="0" layoutInCell="1" allowOverlap="1" wp14:anchorId="7FF26E06" wp14:editId="1273C682">
            <wp:simplePos x="0" y="0"/>
            <wp:positionH relativeFrom="column">
              <wp:posOffset>6350</wp:posOffset>
            </wp:positionH>
            <wp:positionV relativeFrom="paragraph">
              <wp:posOffset>95885</wp:posOffset>
            </wp:positionV>
            <wp:extent cx="746125" cy="658495"/>
            <wp:effectExtent l="0" t="0" r="0" b="8255"/>
            <wp:wrapSquare wrapText="bothSides"/>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extLst>
                        <a:ext uri="{28A0092B-C50C-407E-A947-70E740481C1C}">
                          <a14:useLocalDpi xmlns:a14="http://schemas.microsoft.com/office/drawing/2010/main" val="0"/>
                        </a:ext>
                      </a:extLst>
                    </a:blip>
                    <a:srcRect l="18630" t="63853" r="75997" b="28877"/>
                    <a:stretch/>
                  </pic:blipFill>
                  <pic:spPr bwMode="auto">
                    <a:xfrm>
                      <a:off x="0" y="0"/>
                      <a:ext cx="746125" cy="658495"/>
                    </a:xfrm>
                    <a:prstGeom prst="rect">
                      <a:avLst/>
                    </a:prstGeom>
                    <a:ln>
                      <a:noFill/>
                    </a:ln>
                    <a:effectLst>
                      <a:softEdge rad="63500"/>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val="es-CO" w:eastAsia="es-CO"/>
        </w:rPr>
        <w:drawing>
          <wp:anchor distT="0" distB="0" distL="114300" distR="114300" simplePos="0" relativeHeight="251729408" behindDoc="0" locked="0" layoutInCell="1" allowOverlap="1" wp14:anchorId="7E93131C" wp14:editId="6B51079D">
            <wp:simplePos x="0" y="0"/>
            <wp:positionH relativeFrom="column">
              <wp:posOffset>1247140</wp:posOffset>
            </wp:positionH>
            <wp:positionV relativeFrom="paragraph">
              <wp:posOffset>95885</wp:posOffset>
            </wp:positionV>
            <wp:extent cx="542925" cy="696595"/>
            <wp:effectExtent l="0" t="0" r="9525" b="8255"/>
            <wp:wrapSquare wrapText="bothSides"/>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extLst>
                        <a:ext uri="{28A0092B-C50C-407E-A947-70E740481C1C}">
                          <a14:useLocalDpi xmlns:a14="http://schemas.microsoft.com/office/drawing/2010/main" val="0"/>
                        </a:ext>
                      </a:extLst>
                    </a:blip>
                    <a:srcRect l="18630" t="63853" r="75997" b="28877"/>
                    <a:stretch/>
                  </pic:blipFill>
                  <pic:spPr bwMode="auto">
                    <a:xfrm>
                      <a:off x="0" y="0"/>
                      <a:ext cx="542925" cy="696595"/>
                    </a:xfrm>
                    <a:prstGeom prst="rect">
                      <a:avLst/>
                    </a:prstGeom>
                    <a:ln>
                      <a:noFill/>
                    </a:ln>
                    <a:effectLst>
                      <a:softEdge rad="63500"/>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6B71CE" w:rsidRDefault="006B71CE" w:rsidP="006B71CE">
      <w:pPr>
        <w:rPr>
          <w:rFonts w:ascii="Times New Roman" w:hAnsi="Times New Roman" w:cs="Times New Roman"/>
          <w:sz w:val="24"/>
          <w:lang w:val="es-CO"/>
        </w:rPr>
      </w:pPr>
    </w:p>
    <w:p w:rsidR="006B71CE" w:rsidRPr="009E3C42" w:rsidRDefault="006B71CE" w:rsidP="006B71CE">
      <w:pPr>
        <w:rPr>
          <w:rFonts w:ascii="Times New Roman" w:hAnsi="Times New Roman" w:cs="Times New Roman"/>
          <w:sz w:val="24"/>
          <w:lang w:val="es-CO"/>
        </w:rPr>
      </w:pPr>
    </w:p>
    <w:p w:rsidR="006B71CE" w:rsidRDefault="006B71CE" w:rsidP="006B71CE">
      <w:pPr>
        <w:rPr>
          <w:rFonts w:ascii="Times New Roman" w:hAnsi="Times New Roman" w:cs="Times New Roman"/>
          <w:sz w:val="24"/>
          <w:lang w:val="es-CO"/>
        </w:rPr>
      </w:pPr>
    </w:p>
    <w:p w:rsidR="006B71CE" w:rsidRPr="006A2ACB" w:rsidRDefault="006B71CE" w:rsidP="006B71CE">
      <w:pPr>
        <w:rPr>
          <w:rFonts w:ascii="Times New Roman" w:hAnsi="Times New Roman" w:cs="Times New Roman"/>
          <w:b/>
          <w:sz w:val="24"/>
          <w:lang w:val="es-CO"/>
        </w:rPr>
      </w:pPr>
      <w:r w:rsidRPr="006A2ACB">
        <w:rPr>
          <w:rFonts w:ascii="Times New Roman" w:hAnsi="Times New Roman" w:cs="Times New Roman"/>
          <w:b/>
          <w:sz w:val="24"/>
          <w:lang w:val="es-CO"/>
        </w:rPr>
        <w:t>Lustre del grano:</w:t>
      </w:r>
    </w:p>
    <w:p w:rsidR="006B71CE" w:rsidRPr="009E3C42" w:rsidRDefault="006B71CE" w:rsidP="006B71CE">
      <w:pPr>
        <w:rPr>
          <w:rFonts w:ascii="Times New Roman" w:hAnsi="Times New Roman" w:cs="Times New Roman"/>
          <w:sz w:val="24"/>
          <w:lang w:val="es-CO"/>
        </w:rPr>
      </w:pPr>
      <w:r w:rsidRPr="009E3C42">
        <w:rPr>
          <w:rFonts w:ascii="Times New Roman" w:hAnsi="Times New Roman" w:cs="Times New Roman"/>
          <w:noProof/>
          <w:sz w:val="24"/>
          <w:lang w:val="es-CO" w:eastAsia="es-CO"/>
        </w:rPr>
        <w:drawing>
          <wp:anchor distT="0" distB="0" distL="114300" distR="114300" simplePos="0" relativeHeight="251716096" behindDoc="0" locked="0" layoutInCell="1" allowOverlap="1" wp14:anchorId="1E9E0859" wp14:editId="2FB310FB">
            <wp:simplePos x="0" y="0"/>
            <wp:positionH relativeFrom="column">
              <wp:posOffset>153670</wp:posOffset>
            </wp:positionH>
            <wp:positionV relativeFrom="paragraph">
              <wp:posOffset>266065</wp:posOffset>
            </wp:positionV>
            <wp:extent cx="631190" cy="989965"/>
            <wp:effectExtent l="19050" t="19050" r="16510" b="19685"/>
            <wp:wrapSquare wrapText="bothSides"/>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cstate="print">
                      <a:extLst>
                        <a:ext uri="{28A0092B-C50C-407E-A947-70E740481C1C}">
                          <a14:useLocalDpi xmlns:a14="http://schemas.microsoft.com/office/drawing/2010/main" val="0"/>
                        </a:ext>
                      </a:extLst>
                    </a:blip>
                    <a:srcRect l="56146" t="56885" r="38618" b="25957"/>
                    <a:stretch/>
                  </pic:blipFill>
                  <pic:spPr bwMode="auto">
                    <a:xfrm>
                      <a:off x="0" y="0"/>
                      <a:ext cx="631190" cy="989965"/>
                    </a:xfrm>
                    <a:prstGeom prst="rect">
                      <a:avLst/>
                    </a:prstGeom>
                    <a:ln>
                      <a:solidFill>
                        <a:schemeClr val="tx1"/>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9E3C42">
        <w:rPr>
          <w:rFonts w:ascii="Times New Roman" w:hAnsi="Times New Roman" w:cs="Times New Roman"/>
          <w:noProof/>
          <w:sz w:val="24"/>
          <w:lang w:val="es-CO" w:eastAsia="es-CO"/>
        </w:rPr>
        <w:drawing>
          <wp:anchor distT="0" distB="0" distL="114300" distR="114300" simplePos="0" relativeHeight="251715072" behindDoc="0" locked="0" layoutInCell="1" allowOverlap="1" wp14:anchorId="039F2E13" wp14:editId="0CB74DEC">
            <wp:simplePos x="0" y="0"/>
            <wp:positionH relativeFrom="column">
              <wp:posOffset>1483995</wp:posOffset>
            </wp:positionH>
            <wp:positionV relativeFrom="paragraph">
              <wp:posOffset>266065</wp:posOffset>
            </wp:positionV>
            <wp:extent cx="645795" cy="989965"/>
            <wp:effectExtent l="19050" t="19050" r="20955" b="19685"/>
            <wp:wrapSquare wrapText="bothSides"/>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cstate="print">
                      <a:extLst>
                        <a:ext uri="{28A0092B-C50C-407E-A947-70E740481C1C}">
                          <a14:useLocalDpi xmlns:a14="http://schemas.microsoft.com/office/drawing/2010/main" val="0"/>
                        </a:ext>
                      </a:extLst>
                    </a:blip>
                    <a:srcRect l="64477" t="53714" r="29237" b="29144"/>
                    <a:stretch/>
                  </pic:blipFill>
                  <pic:spPr bwMode="auto">
                    <a:xfrm>
                      <a:off x="0" y="0"/>
                      <a:ext cx="645795" cy="989965"/>
                    </a:xfrm>
                    <a:prstGeom prst="rect">
                      <a:avLst/>
                    </a:prstGeom>
                    <a:ln>
                      <a:solidFill>
                        <a:schemeClr val="tx1"/>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Times New Roman" w:hAnsi="Times New Roman" w:cs="Times New Roman"/>
          <w:sz w:val="24"/>
          <w:lang w:val="es-CO"/>
        </w:rPr>
        <w:t xml:space="preserve">    </w:t>
      </w:r>
      <w:r w:rsidRPr="009E3C42">
        <w:rPr>
          <w:rFonts w:ascii="Times New Roman" w:hAnsi="Times New Roman" w:cs="Times New Roman"/>
          <w:sz w:val="24"/>
          <w:lang w:val="es-CO"/>
        </w:rPr>
        <w:t>1 (Opaco)</w:t>
      </w:r>
      <w:r w:rsidRPr="009E3C42">
        <w:rPr>
          <w:rFonts w:ascii="Times New Roman" w:hAnsi="Times New Roman" w:cs="Times New Roman"/>
          <w:sz w:val="24"/>
          <w:lang w:val="es-CO"/>
        </w:rPr>
        <w:tab/>
      </w:r>
      <w:r>
        <w:rPr>
          <w:rFonts w:ascii="Times New Roman" w:hAnsi="Times New Roman" w:cs="Times New Roman"/>
          <w:sz w:val="24"/>
          <w:lang w:val="es-CO"/>
        </w:rPr>
        <w:tab/>
        <w:t xml:space="preserve">  </w:t>
      </w:r>
      <w:r w:rsidRPr="009E3C42">
        <w:rPr>
          <w:rFonts w:ascii="Times New Roman" w:hAnsi="Times New Roman" w:cs="Times New Roman"/>
          <w:sz w:val="24"/>
          <w:lang w:val="es-CO"/>
        </w:rPr>
        <w:t>2 (Brillante)</w:t>
      </w:r>
    </w:p>
    <w:p w:rsidR="006B71CE" w:rsidRPr="009E3C42" w:rsidRDefault="006B71CE" w:rsidP="006B71CE">
      <w:pPr>
        <w:rPr>
          <w:rFonts w:ascii="Times New Roman" w:hAnsi="Times New Roman" w:cs="Times New Roman"/>
          <w:sz w:val="24"/>
          <w:lang w:val="es-CO"/>
        </w:rPr>
      </w:pPr>
    </w:p>
    <w:p w:rsidR="006B71CE" w:rsidRPr="009E3C42" w:rsidRDefault="006B71CE" w:rsidP="006B71CE">
      <w:pPr>
        <w:rPr>
          <w:rFonts w:ascii="Times New Roman" w:hAnsi="Times New Roman" w:cs="Times New Roman"/>
          <w:sz w:val="24"/>
          <w:lang w:val="es-CO"/>
        </w:rPr>
      </w:pPr>
    </w:p>
    <w:p w:rsidR="006B71CE" w:rsidRDefault="006B71CE" w:rsidP="006B71CE">
      <w:pPr>
        <w:rPr>
          <w:rFonts w:ascii="Times New Roman" w:hAnsi="Times New Roman" w:cs="Times New Roman"/>
          <w:sz w:val="24"/>
          <w:lang w:val="es-CO"/>
        </w:rPr>
      </w:pPr>
    </w:p>
    <w:p w:rsidR="006B71CE" w:rsidRDefault="006B71CE" w:rsidP="006B71CE">
      <w:pPr>
        <w:rPr>
          <w:rFonts w:ascii="Times New Roman" w:hAnsi="Times New Roman" w:cs="Times New Roman"/>
          <w:sz w:val="24"/>
          <w:lang w:val="es-CO"/>
        </w:rPr>
      </w:pPr>
    </w:p>
    <w:p w:rsidR="006B71CE" w:rsidRPr="006A2ACB" w:rsidRDefault="006B71CE" w:rsidP="006B71CE">
      <w:pPr>
        <w:rPr>
          <w:rFonts w:ascii="Times New Roman" w:hAnsi="Times New Roman" w:cs="Times New Roman"/>
          <w:b/>
          <w:sz w:val="24"/>
          <w:lang w:val="es-CO"/>
        </w:rPr>
      </w:pPr>
      <w:r w:rsidRPr="006A2ACB">
        <w:rPr>
          <w:rFonts w:ascii="Times New Roman" w:hAnsi="Times New Roman" w:cs="Times New Roman"/>
          <w:b/>
          <w:sz w:val="24"/>
          <w:lang w:val="es-CO"/>
        </w:rPr>
        <w:t>Color de la cubierta del grano</w:t>
      </w:r>
      <w:r>
        <w:rPr>
          <w:rFonts w:ascii="Times New Roman" w:hAnsi="Times New Roman" w:cs="Times New Roman"/>
          <w:b/>
          <w:sz w:val="24"/>
          <w:lang w:val="es-CO"/>
        </w:rPr>
        <w:t>:</w:t>
      </w:r>
    </w:p>
    <w:p w:rsidR="006B71CE" w:rsidRPr="009E3C42" w:rsidRDefault="006B71CE" w:rsidP="006B71CE">
      <w:pPr>
        <w:rPr>
          <w:rFonts w:ascii="Times New Roman" w:hAnsi="Times New Roman" w:cs="Times New Roman"/>
          <w:sz w:val="24"/>
          <w:lang w:val="es-CO"/>
        </w:rPr>
      </w:pPr>
      <w:r w:rsidRPr="009E3C42">
        <w:rPr>
          <w:rFonts w:ascii="Times New Roman" w:hAnsi="Times New Roman" w:cs="Times New Roman"/>
          <w:noProof/>
          <w:sz w:val="24"/>
          <w:lang w:val="es-CO" w:eastAsia="es-CO"/>
        </w:rPr>
        <mc:AlternateContent>
          <mc:Choice Requires="wps">
            <w:drawing>
              <wp:anchor distT="0" distB="0" distL="114300" distR="114300" simplePos="0" relativeHeight="251719168" behindDoc="0" locked="0" layoutInCell="1" allowOverlap="1" wp14:anchorId="6F3500FE" wp14:editId="5F73FB32">
                <wp:simplePos x="0" y="0"/>
                <wp:positionH relativeFrom="column">
                  <wp:posOffset>287002</wp:posOffset>
                </wp:positionH>
                <wp:positionV relativeFrom="paragraph">
                  <wp:posOffset>271766</wp:posOffset>
                </wp:positionV>
                <wp:extent cx="606056" cy="510363"/>
                <wp:effectExtent l="0" t="0" r="22860" b="23495"/>
                <wp:wrapNone/>
                <wp:docPr id="19" name="Rectángulo 19"/>
                <wp:cNvGraphicFramePr/>
                <a:graphic xmlns:a="http://schemas.openxmlformats.org/drawingml/2006/main">
                  <a:graphicData uri="http://schemas.microsoft.com/office/word/2010/wordprocessingShape">
                    <wps:wsp>
                      <wps:cNvSpPr/>
                      <wps:spPr>
                        <a:xfrm>
                          <a:off x="0" y="0"/>
                          <a:ext cx="606056" cy="510363"/>
                        </a:xfrm>
                        <a:prstGeom prst="rect">
                          <a:avLst/>
                        </a:prstGeom>
                        <a:solidFill>
                          <a:schemeClr val="accent4"/>
                        </a:solidFil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0687FD2" id="Rectángulo 19" o:spid="_x0000_s1026" style="position:absolute;margin-left:22.6pt;margin-top:21.4pt;width:47.7pt;height:40.2pt;z-index:2517191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" fillcolor="#ffc000 [3207]" strokecolor="black [3200]" strokeweight="1pt"/>
            </w:pict>
          </mc:Fallback>
        </mc:AlternateContent>
      </w:r>
      <w:r w:rsidRPr="009E3C42">
        <w:rPr>
          <w:rFonts w:ascii="Times New Roman" w:hAnsi="Times New Roman" w:cs="Times New Roman"/>
          <w:noProof/>
          <w:sz w:val="24"/>
          <w:lang w:val="es-CO" w:eastAsia="es-CO"/>
        </w:rPr>
        <mc:AlternateContent>
          <mc:Choice Requires="wps">
            <w:drawing>
              <wp:anchor distT="0" distB="0" distL="114300" distR="114300" simplePos="0" relativeHeight="251720192" behindDoc="0" locked="0" layoutInCell="1" allowOverlap="1" wp14:anchorId="7F788ECB" wp14:editId="4F0AF596">
                <wp:simplePos x="0" y="0"/>
                <wp:positionH relativeFrom="column">
                  <wp:posOffset>1587407</wp:posOffset>
                </wp:positionH>
                <wp:positionV relativeFrom="paragraph">
                  <wp:posOffset>277328</wp:posOffset>
                </wp:positionV>
                <wp:extent cx="606056" cy="510363"/>
                <wp:effectExtent l="0" t="0" r="22860" b="23495"/>
                <wp:wrapNone/>
                <wp:docPr id="24" name="Rectángulo 24"/>
                <wp:cNvGraphicFramePr/>
                <a:graphic xmlns:a="http://schemas.openxmlformats.org/drawingml/2006/main">
                  <a:graphicData uri="http://schemas.microsoft.com/office/word/2010/wordprocessingShape">
                    <wps:wsp>
                      <wps:cNvSpPr/>
                      <wps:spPr>
                        <a:xfrm>
                          <a:off x="0" y="0"/>
                          <a:ext cx="606056" cy="510363"/>
                        </a:xfrm>
                        <a:prstGeom prst="rect">
                          <a:avLst/>
                        </a:prstGeom>
                        <a:solidFill>
                          <a:schemeClr val="accent4">
                            <a:lumMod val="40000"/>
                            <a:lumOff val="60000"/>
                          </a:schemeClr>
                        </a:solidFil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CB2BB7E" id="Rectángulo 24" o:spid="_x0000_s1026" style="position:absolute;margin-left:125pt;margin-top:21.85pt;width:47.7pt;height:40.2pt;z-index:2517201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" fillcolor="#ffe599 [1303]" strokecolor="black [3200]" strokeweight="1pt"/>
            </w:pict>
          </mc:Fallback>
        </mc:AlternateContent>
      </w:r>
      <w:r w:rsidRPr="009E3C42">
        <w:rPr>
          <w:rFonts w:ascii="Times New Roman" w:hAnsi="Times New Roman" w:cs="Times New Roman"/>
          <w:noProof/>
          <w:sz w:val="24"/>
          <w:lang w:val="es-CO" w:eastAsia="es-CO"/>
        </w:rPr>
        <mc:AlternateContent>
          <mc:Choice Requires="wps">
            <w:drawing>
              <wp:anchor distT="0" distB="0" distL="114300" distR="114300" simplePos="0" relativeHeight="251721216" behindDoc="0" locked="0" layoutInCell="1" allowOverlap="1" wp14:anchorId="727C4E6F" wp14:editId="25D9FB73">
                <wp:simplePos x="0" y="0"/>
                <wp:positionH relativeFrom="column">
                  <wp:posOffset>2967906</wp:posOffset>
                </wp:positionH>
                <wp:positionV relativeFrom="paragraph">
                  <wp:posOffset>269541</wp:posOffset>
                </wp:positionV>
                <wp:extent cx="606056" cy="510363"/>
                <wp:effectExtent l="0" t="0" r="22860" b="23495"/>
                <wp:wrapNone/>
                <wp:docPr id="25" name="Rectángulo 25"/>
                <wp:cNvGraphicFramePr/>
                <a:graphic xmlns:a="http://schemas.openxmlformats.org/drawingml/2006/main">
                  <a:graphicData uri="http://schemas.microsoft.com/office/word/2010/wordprocessingShape">
                    <wps:wsp>
                      <wps:cNvSpPr/>
                      <wps:spPr>
                        <a:xfrm>
                          <a:off x="0" y="0"/>
                          <a:ext cx="606056" cy="510363"/>
                        </a:xfrm>
                        <a:prstGeom prst="rect">
                          <a:avLst/>
                        </a:prstGeom>
                        <a:solidFill>
                          <a:schemeClr val="accent4">
                            <a:lumMod val="20000"/>
                            <a:lumOff val="80000"/>
                          </a:schemeClr>
                        </a:solidFil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7C54AEE" id="Rectángulo 25" o:spid="_x0000_s1026" style="position:absolute;margin-left:233.7pt;margin-top:21.2pt;width:47.7pt;height:40.2pt;z-index:2517212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" fillcolor="#fff2cc [663]" strokecolor="black [3200]" strokeweight="1pt"/>
            </w:pict>
          </mc:Fallback>
        </mc:AlternateContent>
      </w:r>
      <w:r w:rsidRPr="009E3C42">
        <w:rPr>
          <w:rFonts w:ascii="Times New Roman" w:hAnsi="Times New Roman" w:cs="Times New Roman"/>
          <w:noProof/>
          <w:sz w:val="24"/>
          <w:lang w:val="es-CO" w:eastAsia="es-CO"/>
        </w:rPr>
        <mc:AlternateContent>
          <mc:Choice Requires="wps">
            <w:drawing>
              <wp:anchor distT="0" distB="0" distL="114300" distR="114300" simplePos="0" relativeHeight="251722240" behindDoc="0" locked="0" layoutInCell="1" allowOverlap="1" wp14:anchorId="36903FD2" wp14:editId="56ED3B59">
                <wp:simplePos x="0" y="0"/>
                <wp:positionH relativeFrom="column">
                  <wp:posOffset>4098114</wp:posOffset>
                </wp:positionH>
                <wp:positionV relativeFrom="paragraph">
                  <wp:posOffset>283863</wp:posOffset>
                </wp:positionV>
                <wp:extent cx="606056" cy="510363"/>
                <wp:effectExtent l="0" t="0" r="22860" b="23495"/>
                <wp:wrapNone/>
                <wp:docPr id="27" name="Rectángulo 27"/>
                <wp:cNvGraphicFramePr/>
                <a:graphic xmlns:a="http://schemas.openxmlformats.org/drawingml/2006/main">
                  <a:graphicData uri="http://schemas.microsoft.com/office/word/2010/wordprocessingShape">
                    <wps:wsp>
                      <wps:cNvSpPr/>
                      <wps:spPr>
                        <a:xfrm>
                          <a:off x="0" y="0"/>
                          <a:ext cx="606056" cy="510363"/>
                        </a:xfrm>
                        <a:prstGeom prst="rect">
                          <a:avLst/>
                        </a:prstGeom>
                        <a:solidFill>
                          <a:schemeClr val="accent6">
                            <a:lumMod val="20000"/>
                            <a:lumOff val="80000"/>
                          </a:schemeClr>
                        </a:solidFil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F0E577C" id="Rectángulo 27" o:spid="_x0000_s1026" style="position:absolute;margin-left:322.7pt;margin-top:22.35pt;width:47.7pt;height:40.2pt;z-index:251722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" fillcolor="#e2efd9 [665]" strokecolor="black [3200]" strokeweight="1pt"/>
            </w:pict>
          </mc:Fallback>
        </mc:AlternateContent>
      </w:r>
      <w:r w:rsidRPr="009E3C42">
        <w:rPr>
          <w:rFonts w:ascii="Times New Roman" w:hAnsi="Times New Roman" w:cs="Times New Roman"/>
          <w:sz w:val="24"/>
          <w:lang w:val="es-CO"/>
        </w:rPr>
        <w:t>1 (Amarillo intenso)</w:t>
      </w:r>
      <w:r w:rsidRPr="009E3C42">
        <w:rPr>
          <w:rFonts w:ascii="Times New Roman" w:hAnsi="Times New Roman" w:cs="Times New Roman"/>
          <w:sz w:val="24"/>
          <w:lang w:val="es-CO"/>
        </w:rPr>
        <w:tab/>
        <w:t>2 (Amarillo medio)</w:t>
      </w:r>
      <w:r w:rsidRPr="009E3C42">
        <w:rPr>
          <w:rFonts w:ascii="Times New Roman" w:hAnsi="Times New Roman" w:cs="Times New Roman"/>
          <w:sz w:val="24"/>
          <w:lang w:val="es-CO"/>
        </w:rPr>
        <w:tab/>
        <w:t>3 (Amarillo ligero)</w:t>
      </w:r>
      <w:r w:rsidRPr="009E3C42">
        <w:rPr>
          <w:rFonts w:ascii="Times New Roman" w:hAnsi="Times New Roman" w:cs="Times New Roman"/>
          <w:sz w:val="24"/>
          <w:lang w:val="es-CO"/>
        </w:rPr>
        <w:tab/>
        <w:t>4 (Verdoso)</w:t>
      </w:r>
    </w:p>
    <w:p w:rsidR="006B71CE" w:rsidRPr="009E3C42" w:rsidRDefault="006B71CE" w:rsidP="006B71CE">
      <w:pPr>
        <w:jc w:val="center"/>
        <w:rPr>
          <w:rFonts w:ascii="Times New Roman" w:hAnsi="Times New Roman" w:cs="Times New Roman"/>
          <w:sz w:val="24"/>
          <w:lang w:val="es-CO"/>
        </w:rPr>
      </w:pPr>
    </w:p>
    <w:p w:rsidR="006B71CE" w:rsidRPr="009E3C42" w:rsidRDefault="006B71CE" w:rsidP="006B71CE">
      <w:pPr>
        <w:jc w:val="center"/>
        <w:rPr>
          <w:rFonts w:ascii="Times New Roman" w:hAnsi="Times New Roman" w:cs="Times New Roman"/>
          <w:sz w:val="24"/>
          <w:lang w:val="es-CO"/>
        </w:rPr>
      </w:pPr>
    </w:p>
    <w:p w:rsidR="006B71CE" w:rsidRPr="009E3C42" w:rsidRDefault="006B71CE" w:rsidP="006B71CE">
      <w:pPr>
        <w:jc w:val="center"/>
        <w:rPr>
          <w:rFonts w:ascii="Times New Roman" w:hAnsi="Times New Roman" w:cs="Times New Roman"/>
          <w:sz w:val="24"/>
          <w:lang w:val="es-CO"/>
        </w:rPr>
      </w:pPr>
    </w:p>
    <w:p w:rsidR="006B71CE" w:rsidRPr="006A2ACB" w:rsidRDefault="006B71CE" w:rsidP="006B71CE">
      <w:pPr>
        <w:rPr>
          <w:rFonts w:ascii="Times New Roman" w:hAnsi="Times New Roman" w:cs="Times New Roman"/>
          <w:b/>
          <w:sz w:val="24"/>
          <w:lang w:val="es-CO"/>
        </w:rPr>
      </w:pPr>
      <w:r w:rsidRPr="006A2ACB">
        <w:rPr>
          <w:rFonts w:ascii="Times New Roman" w:hAnsi="Times New Roman" w:cs="Times New Roman"/>
          <w:b/>
          <w:sz w:val="24"/>
          <w:lang w:val="es-CO"/>
        </w:rPr>
        <w:t xml:space="preserve">Color del </w:t>
      </w:r>
      <w:proofErr w:type="spellStart"/>
      <w:r w:rsidRPr="006A2ACB">
        <w:rPr>
          <w:rFonts w:ascii="Times New Roman" w:hAnsi="Times New Roman" w:cs="Times New Roman"/>
          <w:b/>
          <w:sz w:val="24"/>
          <w:lang w:val="es-CO"/>
        </w:rPr>
        <w:t>hilium</w:t>
      </w:r>
      <w:proofErr w:type="spellEnd"/>
      <w:r>
        <w:rPr>
          <w:rFonts w:ascii="Times New Roman" w:hAnsi="Times New Roman" w:cs="Times New Roman"/>
          <w:b/>
          <w:sz w:val="24"/>
          <w:lang w:val="es-CO"/>
        </w:rPr>
        <w:t>:</w:t>
      </w:r>
    </w:p>
    <w:p w:rsidR="006B71CE" w:rsidRPr="009E3C42" w:rsidRDefault="006B71CE" w:rsidP="006B71CE">
      <w:pPr>
        <w:rPr>
          <w:rFonts w:ascii="Times New Roman" w:hAnsi="Times New Roman" w:cs="Times New Roman"/>
          <w:sz w:val="24"/>
          <w:lang w:val="es-CO"/>
        </w:rPr>
      </w:pPr>
    </w:p>
    <w:p w:rsidR="006B71CE" w:rsidRPr="009E3C42" w:rsidRDefault="00117522" w:rsidP="006B71CE">
      <w:pPr>
        <w:rPr>
          <w:rFonts w:ascii="Times New Roman" w:hAnsi="Times New Roman" w:cs="Times New Roman"/>
          <w:noProof/>
          <w:sz w:val="24"/>
          <w:lang w:val="es-CO" w:eastAsia="es-CO"/>
        </w:rPr>
      </w:pPr>
      <w:r w:rsidRPr="00117522">
        <w:rPr>
          <w:rFonts w:ascii="Times New Roman" w:hAnsi="Times New Roman" w:cs="Times New Roman"/>
          <w:noProof/>
          <w:sz w:val="20"/>
          <w:lang w:val="es-CO" w:eastAsia="es-CO"/>
        </w:rPr>
        <mc:AlternateContent>
          <mc:Choice Requires="wps">
            <w:drawing>
              <wp:anchor distT="0" distB="0" distL="114300" distR="114300" simplePos="0" relativeHeight="251728384" behindDoc="0" locked="0" layoutInCell="1" allowOverlap="1" wp14:anchorId="3CDB42CA" wp14:editId="429E0F08">
                <wp:simplePos x="0" y="0"/>
                <wp:positionH relativeFrom="column">
                  <wp:posOffset>4498186</wp:posOffset>
                </wp:positionH>
                <wp:positionV relativeFrom="paragraph">
                  <wp:posOffset>270291</wp:posOffset>
                </wp:positionV>
                <wp:extent cx="606056" cy="510363"/>
                <wp:effectExtent l="0" t="0" r="22860" b="23495"/>
                <wp:wrapNone/>
                <wp:docPr id="32" name="Rectángulo 32"/>
                <wp:cNvGraphicFramePr/>
                <a:graphic xmlns:a="http://schemas.openxmlformats.org/drawingml/2006/main">
                  <a:graphicData uri="http://schemas.microsoft.com/office/word/2010/wordprocessingShape">
                    <wps:wsp>
                      <wps:cNvSpPr/>
                      <wps:spPr>
                        <a:xfrm>
                          <a:off x="0" y="0"/>
                          <a:ext cx="606056" cy="510363"/>
                        </a:xfrm>
                        <a:prstGeom prst="rect">
                          <a:avLst/>
                        </a:prstGeom>
                        <a:solidFill>
                          <a:schemeClr val="tx1"/>
                        </a:solidFil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5ACA5FA" id="Rectángulo 32" o:spid="_x0000_s1026" style="position:absolute;margin-left:354.2pt;margin-top:21.3pt;width:47.7pt;height:40.2pt;z-index:251728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" fillcolor="black [3213]" strokecolor="black [3200]" strokeweight="1pt"/>
            </w:pict>
          </mc:Fallback>
        </mc:AlternateContent>
      </w:r>
      <w:r w:rsidRPr="00117522">
        <w:rPr>
          <w:rFonts w:ascii="Times New Roman" w:hAnsi="Times New Roman" w:cs="Times New Roman"/>
          <w:noProof/>
          <w:sz w:val="20"/>
          <w:lang w:val="es-CO" w:eastAsia="es-CO"/>
        </w:rPr>
        <mc:AlternateContent>
          <mc:Choice Requires="wps">
            <w:drawing>
              <wp:anchor distT="0" distB="0" distL="114300" distR="114300" simplePos="0" relativeHeight="251727360" behindDoc="0" locked="0" layoutInCell="1" allowOverlap="1" wp14:anchorId="4F48D432" wp14:editId="380150FD">
                <wp:simplePos x="0" y="0"/>
                <wp:positionH relativeFrom="column">
                  <wp:posOffset>3680666</wp:posOffset>
                </wp:positionH>
                <wp:positionV relativeFrom="paragraph">
                  <wp:posOffset>272415</wp:posOffset>
                </wp:positionV>
                <wp:extent cx="606056" cy="510363"/>
                <wp:effectExtent l="0" t="0" r="22860" b="23495"/>
                <wp:wrapNone/>
                <wp:docPr id="58" name="Rectángulo 58"/>
                <wp:cNvGraphicFramePr/>
                <a:graphic xmlns:a="http://schemas.openxmlformats.org/drawingml/2006/main">
                  <a:graphicData uri="http://schemas.microsoft.com/office/word/2010/wordprocessingShape">
                    <wps:wsp>
                      <wps:cNvSpPr/>
                      <wps:spPr>
                        <a:xfrm>
                          <a:off x="0" y="0"/>
                          <a:ext cx="606056" cy="510363"/>
                        </a:xfrm>
                        <a:prstGeom prst="rect">
                          <a:avLst/>
                        </a:prstGeom>
                        <a:solidFill>
                          <a:schemeClr val="tx1">
                            <a:lumMod val="50000"/>
                            <a:lumOff val="50000"/>
                          </a:schemeClr>
                        </a:solidFil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B27DA1E" id="Rectángulo 58" o:spid="_x0000_s1026" style="position:absolute;margin-left:289.8pt;margin-top:21.45pt;width:47.7pt;height:40.2pt;z-index:251727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" fillcolor="gray [1629]" strokecolor="black [3200]" strokeweight="1pt"/>
            </w:pict>
          </mc:Fallback>
        </mc:AlternateContent>
      </w:r>
      <w:r w:rsidR="006B71CE" w:rsidRPr="00117522">
        <w:rPr>
          <w:rFonts w:ascii="Times New Roman" w:hAnsi="Times New Roman" w:cs="Times New Roman"/>
          <w:noProof/>
          <w:sz w:val="20"/>
          <w:lang w:val="es-CO" w:eastAsia="es-CO"/>
        </w:rPr>
        <mc:AlternateContent>
          <mc:Choice Requires="wps">
            <w:drawing>
              <wp:anchor distT="0" distB="0" distL="114300" distR="114300" simplePos="0" relativeHeight="251723264" behindDoc="0" locked="0" layoutInCell="1" allowOverlap="1" wp14:anchorId="258CD70C" wp14:editId="2722B8BC">
                <wp:simplePos x="0" y="0"/>
                <wp:positionH relativeFrom="column">
                  <wp:posOffset>0</wp:posOffset>
                </wp:positionH>
                <wp:positionV relativeFrom="paragraph">
                  <wp:posOffset>276957</wp:posOffset>
                </wp:positionV>
                <wp:extent cx="606056" cy="510363"/>
                <wp:effectExtent l="0" t="0" r="22860" b="23495"/>
                <wp:wrapNone/>
                <wp:docPr id="54" name="Rectángulo 54"/>
                <wp:cNvGraphicFramePr/>
                <a:graphic xmlns:a="http://schemas.openxmlformats.org/drawingml/2006/main">
                  <a:graphicData uri="http://schemas.microsoft.com/office/word/2010/wordprocessingShape">
                    <wps:wsp>
                      <wps:cNvSpPr/>
                      <wps:spPr>
                        <a:xfrm>
                          <a:off x="0" y="0"/>
                          <a:ext cx="606056" cy="510363"/>
                        </a:xfrm>
                        <a:prstGeom prst="rect">
                          <a:avLst/>
                        </a:prstGeom>
                        <a:solidFill>
                          <a:schemeClr val="accent4"/>
                        </a:solidFil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765C2C0" id="Rectángulo 54" o:spid="_x0000_s1026" style="position:absolute;margin-left:0;margin-top:21.8pt;width:47.7pt;height:40.2pt;z-index:251723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" fillcolor="#ffc000 [3207]" strokecolor="black [3200]" strokeweight="1pt"/>
            </w:pict>
          </mc:Fallback>
        </mc:AlternateContent>
      </w:r>
      <w:r w:rsidR="006B71CE" w:rsidRPr="00117522">
        <w:rPr>
          <w:rFonts w:ascii="Times New Roman" w:hAnsi="Times New Roman" w:cs="Times New Roman"/>
          <w:noProof/>
          <w:sz w:val="20"/>
          <w:lang w:val="es-CO" w:eastAsia="es-CO"/>
        </w:rPr>
        <mc:AlternateContent>
          <mc:Choice Requires="wps">
            <w:drawing>
              <wp:anchor distT="0" distB="0" distL="114300" distR="114300" simplePos="0" relativeHeight="251724288" behindDoc="0" locked="0" layoutInCell="1" allowOverlap="1" wp14:anchorId="7A15C1CF" wp14:editId="2FB92746">
                <wp:simplePos x="0" y="0"/>
                <wp:positionH relativeFrom="column">
                  <wp:posOffset>799822</wp:posOffset>
                </wp:positionH>
                <wp:positionV relativeFrom="paragraph">
                  <wp:posOffset>275521</wp:posOffset>
                </wp:positionV>
                <wp:extent cx="605790" cy="509905"/>
                <wp:effectExtent l="0" t="0" r="22860" b="23495"/>
                <wp:wrapNone/>
                <wp:docPr id="30" name="Rectángulo 30"/>
                <wp:cNvGraphicFramePr/>
                <a:graphic xmlns:a="http://schemas.openxmlformats.org/drawingml/2006/main">
                  <a:graphicData uri="http://schemas.microsoft.com/office/word/2010/wordprocessingShape">
                    <wps:wsp>
                      <wps:cNvSpPr/>
                      <wps:spPr>
                        <a:xfrm>
                          <a:off x="0" y="0"/>
                          <a:ext cx="605790" cy="509905"/>
                        </a:xfrm>
                        <a:prstGeom prst="rect">
                          <a:avLst/>
                        </a:prstGeom>
                        <a:solidFill>
                          <a:schemeClr val="accent3">
                            <a:lumMod val="40000"/>
                            <a:lumOff val="60000"/>
                          </a:schemeClr>
                        </a:solidFil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616C3C1" id="Rectángulo 30" o:spid="_x0000_s1026" style="position:absolute;margin-left:63pt;margin-top:21.7pt;width:47.7pt;height:40.15pt;z-index:251724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" fillcolor="#dbdbdb [1302]" strokecolor="black [3200]" strokeweight="1pt"/>
            </w:pict>
          </mc:Fallback>
        </mc:AlternateContent>
      </w:r>
      <w:r w:rsidR="006B71CE" w:rsidRPr="00117522">
        <w:rPr>
          <w:rFonts w:ascii="Times New Roman" w:hAnsi="Times New Roman" w:cs="Times New Roman"/>
          <w:noProof/>
          <w:sz w:val="20"/>
          <w:lang w:val="es-CO" w:eastAsia="es-CO"/>
        </w:rPr>
        <mc:AlternateContent>
          <mc:Choice Requires="wps">
            <w:drawing>
              <wp:anchor distT="0" distB="0" distL="114300" distR="114300" simplePos="0" relativeHeight="251725312" behindDoc="0" locked="0" layoutInCell="1" allowOverlap="1" wp14:anchorId="6D2472AE" wp14:editId="2A507DA4">
                <wp:simplePos x="0" y="0"/>
                <wp:positionH relativeFrom="column">
                  <wp:posOffset>1653039</wp:posOffset>
                </wp:positionH>
                <wp:positionV relativeFrom="paragraph">
                  <wp:posOffset>274733</wp:posOffset>
                </wp:positionV>
                <wp:extent cx="606056" cy="510363"/>
                <wp:effectExtent l="0" t="0" r="22860" b="23495"/>
                <wp:wrapNone/>
                <wp:docPr id="31" name="Rectángulo 31"/>
                <wp:cNvGraphicFramePr/>
                <a:graphic xmlns:a="http://schemas.openxmlformats.org/drawingml/2006/main">
                  <a:graphicData uri="http://schemas.microsoft.com/office/word/2010/wordprocessingShape">
                    <wps:wsp>
                      <wps:cNvSpPr/>
                      <wps:spPr>
                        <a:xfrm>
                          <a:off x="0" y="0"/>
                          <a:ext cx="606056" cy="510363"/>
                        </a:xfrm>
                        <a:prstGeom prst="rect">
                          <a:avLst/>
                        </a:prstGeom>
                        <a:solidFill>
                          <a:schemeClr val="accent2">
                            <a:lumMod val="75000"/>
                          </a:schemeClr>
                        </a:solidFil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CC9E44C" id="Rectángulo 31" o:spid="_x0000_s1026" style="position:absolute;margin-left:130.15pt;margin-top:21.65pt;width:47.7pt;height:40.2pt;z-index:251725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" fillcolor="#c45911 [2405]" strokecolor="black [3200]" strokeweight="1pt"/>
            </w:pict>
          </mc:Fallback>
        </mc:AlternateContent>
      </w:r>
      <w:r w:rsidR="006B71CE" w:rsidRPr="00117522">
        <w:rPr>
          <w:rFonts w:ascii="Times New Roman" w:hAnsi="Times New Roman" w:cs="Times New Roman"/>
          <w:noProof/>
          <w:sz w:val="20"/>
          <w:lang w:val="es-CO" w:eastAsia="es-CO"/>
        </w:rPr>
        <mc:AlternateContent>
          <mc:Choice Requires="wps">
            <w:drawing>
              <wp:anchor distT="0" distB="0" distL="114300" distR="114300" simplePos="0" relativeHeight="251726336" behindDoc="0" locked="0" layoutInCell="1" allowOverlap="1" wp14:anchorId="6CF0BCF0" wp14:editId="6A8D4483">
                <wp:simplePos x="0" y="0"/>
                <wp:positionH relativeFrom="column">
                  <wp:posOffset>2686467</wp:posOffset>
                </wp:positionH>
                <wp:positionV relativeFrom="paragraph">
                  <wp:posOffset>280294</wp:posOffset>
                </wp:positionV>
                <wp:extent cx="606056" cy="510363"/>
                <wp:effectExtent l="0" t="0" r="22860" b="23495"/>
                <wp:wrapNone/>
                <wp:docPr id="57" name="Rectángulo 57"/>
                <wp:cNvGraphicFramePr/>
                <a:graphic xmlns:a="http://schemas.openxmlformats.org/drawingml/2006/main">
                  <a:graphicData uri="http://schemas.microsoft.com/office/word/2010/wordprocessingShape">
                    <wps:wsp>
                      <wps:cNvSpPr/>
                      <wps:spPr>
                        <a:xfrm>
                          <a:off x="0" y="0"/>
                          <a:ext cx="606056" cy="510363"/>
                        </a:xfrm>
                        <a:prstGeom prst="rect">
                          <a:avLst/>
                        </a:prstGeom>
                        <a:solidFill>
                          <a:schemeClr val="accent2">
                            <a:lumMod val="50000"/>
                          </a:schemeClr>
                        </a:solidFil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56271FE" id="Rectángulo 57" o:spid="_x0000_s1026" style="position:absolute;margin-left:211.55pt;margin-top:22.05pt;width:47.7pt;height:40.2pt;z-index:251726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" fillcolor="#823b0b [1605]" strokecolor="black [3200]" strokeweight="1pt"/>
            </w:pict>
          </mc:Fallback>
        </mc:AlternateContent>
      </w:r>
      <w:r w:rsidR="006B71CE" w:rsidRPr="00117522">
        <w:rPr>
          <w:rFonts w:ascii="Times New Roman" w:hAnsi="Times New Roman" w:cs="Times New Roman"/>
          <w:sz w:val="20"/>
          <w:lang w:val="es-CO"/>
        </w:rPr>
        <w:t xml:space="preserve">1 (Amarillo)  </w:t>
      </w:r>
      <w:r>
        <w:rPr>
          <w:rFonts w:ascii="Times New Roman" w:hAnsi="Times New Roman" w:cs="Times New Roman"/>
          <w:sz w:val="20"/>
          <w:lang w:val="es-CO"/>
        </w:rPr>
        <w:t xml:space="preserve">     </w:t>
      </w:r>
      <w:r w:rsidR="006B71CE" w:rsidRPr="00117522">
        <w:rPr>
          <w:rFonts w:ascii="Times New Roman" w:hAnsi="Times New Roman" w:cs="Times New Roman"/>
          <w:sz w:val="20"/>
          <w:lang w:val="es-CO"/>
        </w:rPr>
        <w:t>2 (Gris)</w:t>
      </w:r>
      <w:r w:rsidR="006B71CE" w:rsidRPr="00117522">
        <w:rPr>
          <w:rFonts w:ascii="Times New Roman" w:hAnsi="Times New Roman" w:cs="Times New Roman"/>
          <w:sz w:val="20"/>
          <w:lang w:val="es-CO"/>
        </w:rPr>
        <w:tab/>
        <w:t xml:space="preserve">   3 (Marrón claro) </w:t>
      </w:r>
      <w:r>
        <w:rPr>
          <w:rFonts w:ascii="Times New Roman" w:hAnsi="Times New Roman" w:cs="Times New Roman"/>
          <w:sz w:val="20"/>
          <w:lang w:val="es-CO"/>
        </w:rPr>
        <w:t xml:space="preserve">    </w:t>
      </w:r>
      <w:r w:rsidR="006B71CE" w:rsidRPr="00117522">
        <w:rPr>
          <w:rFonts w:ascii="Times New Roman" w:hAnsi="Times New Roman" w:cs="Times New Roman"/>
          <w:sz w:val="20"/>
          <w:lang w:val="es-CO"/>
        </w:rPr>
        <w:t>4 (Marrón oscuro)</w:t>
      </w:r>
      <w:r>
        <w:rPr>
          <w:rFonts w:ascii="Times New Roman" w:hAnsi="Times New Roman" w:cs="Times New Roman"/>
          <w:sz w:val="20"/>
          <w:lang w:val="es-CO"/>
        </w:rPr>
        <w:t xml:space="preserve"> </w:t>
      </w:r>
      <w:r w:rsidR="006B71CE" w:rsidRPr="00117522">
        <w:rPr>
          <w:rFonts w:ascii="Times New Roman" w:hAnsi="Times New Roman" w:cs="Times New Roman"/>
          <w:sz w:val="20"/>
          <w:lang w:val="es-CO"/>
        </w:rPr>
        <w:t xml:space="preserve"> 5 (negro imperfecto)</w:t>
      </w:r>
      <w:r w:rsidR="006B71CE" w:rsidRPr="00117522">
        <w:rPr>
          <w:rFonts w:ascii="Times New Roman" w:hAnsi="Times New Roman" w:cs="Times New Roman"/>
          <w:sz w:val="20"/>
          <w:lang w:val="es-CO"/>
        </w:rPr>
        <w:tab/>
        <w:t xml:space="preserve">6 </w:t>
      </w:r>
      <w:r w:rsidR="006B71CE" w:rsidRPr="009E3C42">
        <w:rPr>
          <w:rFonts w:ascii="Times New Roman" w:hAnsi="Times New Roman" w:cs="Times New Roman"/>
          <w:sz w:val="24"/>
          <w:lang w:val="es-CO"/>
        </w:rPr>
        <w:t>(negro)</w:t>
      </w:r>
      <w:r w:rsidR="006B71CE" w:rsidRPr="009E3C42">
        <w:rPr>
          <w:rFonts w:ascii="Times New Roman" w:hAnsi="Times New Roman" w:cs="Times New Roman"/>
          <w:noProof/>
          <w:sz w:val="24"/>
          <w:lang w:val="es-CO" w:eastAsia="es-CO"/>
        </w:rPr>
        <w:t xml:space="preserve"> </w:t>
      </w:r>
    </w:p>
    <w:p w:rsidR="008A01E9" w:rsidRPr="003E0246" w:rsidRDefault="006B71CE" w:rsidP="008A01E9">
      <w:pPr>
        <w:tabs>
          <w:tab w:val="left" w:pos="142"/>
          <w:tab w:val="left" w:pos="3828"/>
          <w:tab w:val="left" w:pos="4111"/>
          <w:tab w:val="left" w:pos="7797"/>
        </w:tabs>
        <w:ind w:left="1210" w:hanging="1210"/>
        <w:jc w:val="both"/>
        <w:rPr>
          <w:rFonts w:ascii="Times New Roman" w:hAnsi="Times New Roman" w:cs="Times New Roman"/>
          <w:b/>
          <w:sz w:val="24"/>
          <w:szCs w:val="24"/>
        </w:rPr>
      </w:pPr>
      <w:r>
        <w:rPr>
          <w:rFonts w:ascii="Times New Roman" w:hAnsi="Times New Roman" w:cs="Times New Roman"/>
          <w:b/>
          <w:sz w:val="24"/>
          <w:szCs w:val="24"/>
        </w:rPr>
        <w:lastRenderedPageBreak/>
        <w:t>Anexo 5</w:t>
      </w:r>
      <w:r w:rsidR="008A01E9" w:rsidRPr="003E0246">
        <w:rPr>
          <w:rFonts w:ascii="Times New Roman" w:hAnsi="Times New Roman" w:cs="Times New Roman"/>
          <w:b/>
          <w:sz w:val="24"/>
          <w:szCs w:val="24"/>
        </w:rPr>
        <w:t xml:space="preserve">. Fotografías de la instalación, seguimiento y evaluación </w:t>
      </w:r>
      <w:r w:rsidR="008A01E9">
        <w:rPr>
          <w:rFonts w:ascii="Times New Roman" w:hAnsi="Times New Roman" w:cs="Times New Roman"/>
          <w:b/>
          <w:sz w:val="24"/>
          <w:szCs w:val="24"/>
        </w:rPr>
        <w:t>del ensayo. (Ricaurte</w:t>
      </w:r>
      <w:r w:rsidR="008A01E9" w:rsidRPr="003E0246">
        <w:rPr>
          <w:rFonts w:ascii="Times New Roman" w:hAnsi="Times New Roman" w:cs="Times New Roman"/>
          <w:b/>
          <w:sz w:val="24"/>
          <w:szCs w:val="24"/>
        </w:rPr>
        <w:t>. 2015)</w:t>
      </w:r>
    </w:p>
    <w:p w:rsidR="002576C2" w:rsidRPr="000C6D14" w:rsidRDefault="008F1F73" w:rsidP="002576C2">
      <w:pPr>
        <w:rPr>
          <w:rFonts w:ascii="Times New Roman" w:hAnsi="Times New Roman" w:cs="Times New Roman"/>
        </w:rPr>
      </w:pPr>
      <w:r>
        <w:rPr>
          <w:rFonts w:ascii="Times New Roman" w:hAnsi="Times New Roman" w:cs="Times New Roman"/>
          <w:noProof/>
          <w:lang w:val="es-CO" w:eastAsia="es-CO"/>
        </w:rPr>
        <mc:AlternateContent>
          <mc:Choice Requires="wps">
            <w:drawing>
              <wp:anchor distT="0" distB="0" distL="114300" distR="114300" simplePos="0" relativeHeight="251651584" behindDoc="0" locked="0" layoutInCell="1" allowOverlap="1" wp14:anchorId="0F20764B" wp14:editId="6B66D47D">
                <wp:simplePos x="0" y="0"/>
                <wp:positionH relativeFrom="column">
                  <wp:posOffset>2743200</wp:posOffset>
                </wp:positionH>
                <wp:positionV relativeFrom="paragraph">
                  <wp:posOffset>182226</wp:posOffset>
                </wp:positionV>
                <wp:extent cx="2314330" cy="490855"/>
                <wp:effectExtent l="0" t="0" r="10160" b="23495"/>
                <wp:wrapNone/>
                <wp:docPr id="63" name="Rectángulo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14330" cy="490855"/>
                        </a:xfrm>
                        <a:prstGeom prst="rect">
                          <a:avLst/>
                        </a:prstGeom>
                        <a:solidFill>
                          <a:srgbClr val="FFFFFF"/>
                        </a:solidFill>
                        <a:ln w="9525">
                          <a:solidFill>
                            <a:schemeClr val="bg1">
                              <a:lumMod val="100000"/>
                              <a:lumOff val="0"/>
                            </a:schemeClr>
                          </a:solidFill>
                          <a:miter lim="800000"/>
                          <a:headEnd/>
                          <a:tailEnd/>
                        </a:ln>
                      </wps:spPr>
                      <wps:txbx>
                        <w:txbxContent>
                          <w:p w:rsidR="00163D64" w:rsidRPr="00CD2F5B" w:rsidRDefault="00163D64" w:rsidP="002576C2">
                            <w:pPr>
                              <w:spacing w:after="0"/>
                              <w:jc w:val="center"/>
                              <w:rPr>
                                <w:rFonts w:ascii="Times New Roman" w:hAnsi="Times New Roman" w:cs="Times New Roman"/>
                                <w:b/>
                                <w:lang w:val="es-CO"/>
                              </w:rPr>
                            </w:pPr>
                            <w:r w:rsidRPr="00CD2F5B">
                              <w:rPr>
                                <w:rFonts w:ascii="Times New Roman" w:hAnsi="Times New Roman" w:cs="Times New Roman"/>
                                <w:b/>
                                <w:lang w:val="es-CO"/>
                              </w:rPr>
                              <w:t xml:space="preserve">Siembra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20764B" id="Rectángulo 63" o:spid="_x0000_s1032" style="position:absolute;margin-left:3in;margin-top:14.35pt;width:182.25pt;height:38.6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" strokecolor="white [3212]">
                <v:textbox>
                  <w:txbxContent>
                    <w:p w:rsidR="00163D64" w:rsidRPr="00CD2F5B" w:rsidRDefault="00163D64" w:rsidP="002576C2">
                      <w:pPr>
                        <w:spacing w:after="0"/>
                        <w:jc w:val="center"/>
                        <w:rPr>
                          <w:rFonts w:ascii="Times New Roman" w:hAnsi="Times New Roman" w:cs="Times New Roman"/>
                          <w:b/>
                          <w:lang w:val="es-CO"/>
                        </w:rPr>
                      </w:pPr>
                      <w:r w:rsidRPr="00CD2F5B">
                        <w:rPr>
                          <w:rFonts w:ascii="Times New Roman" w:hAnsi="Times New Roman" w:cs="Times New Roman"/>
                          <w:b/>
                          <w:lang w:val="es-CO"/>
                        </w:rPr>
                        <w:t xml:space="preserve">Siembra </w:t>
                      </w:r>
                    </w:p>
                  </w:txbxContent>
                </v:textbox>
              </v:rect>
            </w:pict>
          </mc:Fallback>
        </mc:AlternateContent>
      </w:r>
      <w:r w:rsidR="00D4293C">
        <w:rPr>
          <w:rFonts w:ascii="Times New Roman" w:hAnsi="Times New Roman" w:cs="Times New Roman"/>
          <w:noProof/>
          <w:lang w:val="es-CO" w:eastAsia="es-CO"/>
        </w:rPr>
        <mc:AlternateContent>
          <mc:Choice Requires="wps">
            <w:drawing>
              <wp:anchor distT="0" distB="0" distL="114300" distR="114300" simplePos="0" relativeHeight="251649536" behindDoc="0" locked="0" layoutInCell="1" allowOverlap="1" wp14:anchorId="4A57FFD4" wp14:editId="2CFE363E">
                <wp:simplePos x="0" y="0"/>
                <wp:positionH relativeFrom="column">
                  <wp:posOffset>-12309</wp:posOffset>
                </wp:positionH>
                <wp:positionV relativeFrom="paragraph">
                  <wp:posOffset>183272</wp:posOffset>
                </wp:positionV>
                <wp:extent cx="2320290" cy="543120"/>
                <wp:effectExtent l="0" t="0" r="22860" b="28575"/>
                <wp:wrapNone/>
                <wp:docPr id="65" name="Rectángulo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20290" cy="543120"/>
                        </a:xfrm>
                        <a:prstGeom prst="rect">
                          <a:avLst/>
                        </a:prstGeom>
                        <a:solidFill>
                          <a:srgbClr val="FFFFFF"/>
                        </a:solidFill>
                        <a:ln w="9525">
                          <a:solidFill>
                            <a:schemeClr val="bg1">
                              <a:lumMod val="100000"/>
                              <a:lumOff val="0"/>
                            </a:schemeClr>
                          </a:solidFill>
                          <a:miter lim="800000"/>
                          <a:headEnd/>
                          <a:tailEnd/>
                        </a:ln>
                      </wps:spPr>
                      <wps:txbx>
                        <w:txbxContent>
                          <w:p w:rsidR="00163D64" w:rsidRPr="00B81C96" w:rsidRDefault="00163D64" w:rsidP="002576C2">
                            <w:pPr>
                              <w:jc w:val="center"/>
                              <w:rPr>
                                <w:rFonts w:ascii="Times New Roman" w:hAnsi="Times New Roman" w:cs="Times New Roman"/>
                                <w:b/>
                              </w:rPr>
                            </w:pPr>
                            <w:r>
                              <w:rPr>
                                <w:rFonts w:ascii="Times New Roman" w:hAnsi="Times New Roman" w:cs="Times New Roman"/>
                                <w:b/>
                              </w:rPr>
                              <w:t>Identificación de parcelas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A57FFD4" id="Rectángulo 65" o:spid="_x0000_s1033" style="position:absolute;margin-left:-.95pt;margin-top:14.45pt;width:182.7pt;height:42.7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" strokecolor="white [3212]">
                <v:textbox>
                  <w:txbxContent>
                    <w:p w:rsidR="00163D64" w:rsidRPr="00B81C96" w:rsidRDefault="00163D64" w:rsidP="002576C2">
                      <w:pPr>
                        <w:jc w:val="center"/>
                        <w:rPr>
                          <w:rFonts w:ascii="Times New Roman" w:hAnsi="Times New Roman" w:cs="Times New Roman"/>
                          <w:b/>
                        </w:rPr>
                      </w:pPr>
                      <w:r>
                        <w:rPr>
                          <w:rFonts w:ascii="Times New Roman" w:hAnsi="Times New Roman" w:cs="Times New Roman"/>
                          <w:b/>
                        </w:rPr>
                        <w:t>Identificación de parcelas</w:t>
                      </w:r>
                    </w:p>
                  </w:txbxContent>
                </v:textbox>
              </v:rect>
            </w:pict>
          </mc:Fallback>
        </mc:AlternateContent>
      </w:r>
    </w:p>
    <w:p w:rsidR="00CD2F5B" w:rsidRDefault="002576C2" w:rsidP="002576C2">
      <w:pPr>
        <w:rPr>
          <w:rFonts w:ascii="Times New Roman" w:hAnsi="Times New Roman" w:cs="Times New Roman"/>
        </w:rPr>
      </w:pPr>
      <w:r>
        <w:rPr>
          <w:rFonts w:ascii="Times New Roman" w:hAnsi="Times New Roman" w:cs="Times New Roman"/>
        </w:rPr>
        <w:t xml:space="preserve">          </w:t>
      </w:r>
    </w:p>
    <w:p w:rsidR="00CD2F5B" w:rsidRDefault="00D4293C" w:rsidP="00D4293C">
      <w:pPr>
        <w:spacing w:after="0" w:line="240" w:lineRule="auto"/>
        <w:rPr>
          <w:rFonts w:ascii="Times New Roman" w:hAnsi="Times New Roman" w:cs="Times New Roman"/>
        </w:rPr>
      </w:pPr>
      <w:r>
        <w:rPr>
          <w:noProof/>
          <w:sz w:val="40"/>
          <w:szCs w:val="40"/>
          <w:lang w:val="es-CO" w:eastAsia="es-CO"/>
        </w:rPr>
        <w:drawing>
          <wp:anchor distT="0" distB="0" distL="114300" distR="114300" simplePos="0" relativeHeight="251674112" behindDoc="1" locked="0" layoutInCell="1" allowOverlap="1" wp14:anchorId="050D4B51" wp14:editId="6A0F0950">
            <wp:simplePos x="0" y="0"/>
            <wp:positionH relativeFrom="column">
              <wp:posOffset>2660552</wp:posOffset>
            </wp:positionH>
            <wp:positionV relativeFrom="paragraph">
              <wp:posOffset>256051</wp:posOffset>
            </wp:positionV>
            <wp:extent cx="2376170" cy="3047365"/>
            <wp:effectExtent l="0" t="0" r="5080" b="635"/>
            <wp:wrapNone/>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377722" cy="3049355"/>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p>
    <w:p w:rsidR="00CD2F5B" w:rsidRDefault="00037045" w:rsidP="00CD2F5B">
      <w:pPr>
        <w:spacing w:after="0" w:line="240" w:lineRule="auto"/>
        <w:rPr>
          <w:rFonts w:ascii="Times New Roman" w:hAnsi="Times New Roman" w:cs="Times New Roman"/>
        </w:rPr>
      </w:pPr>
      <w:r>
        <w:rPr>
          <w:noProof/>
          <w:sz w:val="40"/>
          <w:szCs w:val="40"/>
          <w:lang w:val="es-CO" w:eastAsia="es-CO"/>
        </w:rPr>
        <w:drawing>
          <wp:anchor distT="0" distB="0" distL="114300" distR="114300" simplePos="0" relativeHeight="251673088" behindDoc="0" locked="0" layoutInCell="1" allowOverlap="1" wp14:anchorId="747D9EA4" wp14:editId="123BFB82">
            <wp:simplePos x="0" y="0"/>
            <wp:positionH relativeFrom="column">
              <wp:posOffset>8255</wp:posOffset>
            </wp:positionH>
            <wp:positionV relativeFrom="paragraph">
              <wp:posOffset>95250</wp:posOffset>
            </wp:positionV>
            <wp:extent cx="2352675" cy="3087370"/>
            <wp:effectExtent l="0" t="0" r="9525" b="0"/>
            <wp:wrapSquare wrapText="bothSides"/>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43" cstate="print"/>
                    <a:srcRect/>
                    <a:stretch>
                      <a:fillRect/>
                    </a:stretch>
                  </pic:blipFill>
                  <pic:spPr bwMode="auto">
                    <a:xfrm>
                      <a:off x="0" y="0"/>
                      <a:ext cx="2352675" cy="308737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CD2F5B">
        <w:rPr>
          <w:rFonts w:ascii="Times New Roman" w:hAnsi="Times New Roman" w:cs="Times New Roman"/>
        </w:rPr>
        <w:t xml:space="preserve">     </w:t>
      </w:r>
    </w:p>
    <w:p w:rsidR="00CD2F5B" w:rsidRDefault="00CD2F5B" w:rsidP="002576C2">
      <w:pPr>
        <w:rPr>
          <w:noProof/>
          <w:sz w:val="40"/>
          <w:szCs w:val="40"/>
          <w:lang w:val="es-CO" w:eastAsia="es-CO"/>
        </w:rPr>
      </w:pPr>
      <w:r>
        <w:rPr>
          <w:noProof/>
          <w:sz w:val="40"/>
          <w:szCs w:val="40"/>
          <w:lang w:val="es-CO" w:eastAsia="es-CO"/>
        </w:rPr>
        <w:t xml:space="preserve"> </w:t>
      </w:r>
    </w:p>
    <w:p w:rsidR="00CD2F5B" w:rsidRDefault="00CD2F5B" w:rsidP="002576C2">
      <w:pPr>
        <w:rPr>
          <w:noProof/>
          <w:sz w:val="40"/>
          <w:szCs w:val="40"/>
          <w:lang w:val="es-CO" w:eastAsia="es-CO"/>
        </w:rPr>
      </w:pPr>
    </w:p>
    <w:p w:rsidR="00CD2F5B" w:rsidRDefault="00CD2F5B" w:rsidP="002576C2">
      <w:pPr>
        <w:rPr>
          <w:noProof/>
          <w:sz w:val="40"/>
          <w:szCs w:val="40"/>
          <w:lang w:val="es-CO" w:eastAsia="es-CO"/>
        </w:rPr>
      </w:pPr>
    </w:p>
    <w:p w:rsidR="00CD2F5B" w:rsidRDefault="00CD2F5B" w:rsidP="002576C2">
      <w:pPr>
        <w:rPr>
          <w:noProof/>
          <w:sz w:val="40"/>
          <w:szCs w:val="40"/>
          <w:lang w:val="es-CO" w:eastAsia="es-CO"/>
        </w:rPr>
      </w:pPr>
    </w:p>
    <w:p w:rsidR="00CD2F5B" w:rsidRDefault="00CD2F5B" w:rsidP="002576C2">
      <w:pPr>
        <w:rPr>
          <w:noProof/>
          <w:sz w:val="40"/>
          <w:szCs w:val="40"/>
          <w:lang w:val="es-CO" w:eastAsia="es-CO"/>
        </w:rPr>
      </w:pPr>
    </w:p>
    <w:p w:rsidR="00CD2F5B" w:rsidRDefault="00CD2F5B" w:rsidP="002576C2">
      <w:pPr>
        <w:rPr>
          <w:noProof/>
          <w:sz w:val="40"/>
          <w:szCs w:val="40"/>
          <w:lang w:val="es-CO" w:eastAsia="es-CO"/>
        </w:rPr>
      </w:pPr>
    </w:p>
    <w:p w:rsidR="00D4293C" w:rsidRDefault="00D4293C" w:rsidP="00D4293C">
      <w:pPr>
        <w:spacing w:after="0" w:line="240" w:lineRule="auto"/>
        <w:rPr>
          <w:noProof/>
          <w:sz w:val="40"/>
          <w:szCs w:val="40"/>
          <w:lang w:val="es-CO" w:eastAsia="es-CO"/>
        </w:rPr>
      </w:pPr>
    </w:p>
    <w:p w:rsidR="00CD2F5B" w:rsidRDefault="00D4293C" w:rsidP="002576C2">
      <w:pPr>
        <w:rPr>
          <w:rFonts w:ascii="Times New Roman" w:hAnsi="Times New Roman" w:cs="Times New Roman"/>
        </w:rPr>
      </w:pPr>
      <w:r>
        <w:rPr>
          <w:rFonts w:ascii="Times New Roman" w:hAnsi="Times New Roman" w:cs="Times New Roman"/>
          <w:noProof/>
          <w:lang w:val="es-CO" w:eastAsia="es-CO"/>
        </w:rPr>
        <mc:AlternateContent>
          <mc:Choice Requires="wps">
            <w:drawing>
              <wp:anchor distT="0" distB="0" distL="114300" distR="114300" simplePos="0" relativeHeight="251676160" behindDoc="0" locked="0" layoutInCell="1" allowOverlap="1" wp14:anchorId="25B7083B" wp14:editId="79C384D0">
                <wp:simplePos x="0" y="0"/>
                <wp:positionH relativeFrom="column">
                  <wp:posOffset>2679147</wp:posOffset>
                </wp:positionH>
                <wp:positionV relativeFrom="paragraph">
                  <wp:posOffset>73050</wp:posOffset>
                </wp:positionV>
                <wp:extent cx="2357082" cy="562708"/>
                <wp:effectExtent l="0" t="0" r="24765" b="27940"/>
                <wp:wrapNone/>
                <wp:docPr id="14" name="Rectángulo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57082" cy="562708"/>
                        </a:xfrm>
                        <a:prstGeom prst="rect">
                          <a:avLst/>
                        </a:prstGeom>
                        <a:solidFill>
                          <a:srgbClr val="FFFFFF"/>
                        </a:solidFill>
                        <a:ln w="9525">
                          <a:solidFill>
                            <a:schemeClr val="bg1">
                              <a:lumMod val="100000"/>
                              <a:lumOff val="0"/>
                            </a:schemeClr>
                          </a:solidFill>
                          <a:miter lim="800000"/>
                          <a:headEnd/>
                          <a:tailEnd/>
                        </a:ln>
                      </wps:spPr>
                      <wps:txbx>
                        <w:txbxContent>
                          <w:p w:rsidR="00163D64" w:rsidRDefault="00163D64" w:rsidP="00B17331">
                            <w:pPr>
                              <w:spacing w:after="0" w:line="240" w:lineRule="auto"/>
                              <w:jc w:val="center"/>
                              <w:rPr>
                                <w:rFonts w:ascii="Times New Roman" w:hAnsi="Times New Roman" w:cs="Times New Roman"/>
                                <w:b/>
                              </w:rPr>
                            </w:pPr>
                            <w:r>
                              <w:rPr>
                                <w:rFonts w:ascii="Times New Roman" w:hAnsi="Times New Roman" w:cs="Times New Roman"/>
                                <w:b/>
                              </w:rPr>
                              <w:t xml:space="preserve">Evaluación </w:t>
                            </w:r>
                          </w:p>
                          <w:p w:rsidR="00163D64" w:rsidRPr="00D4293C" w:rsidRDefault="00163D64" w:rsidP="00B17331">
                            <w:pPr>
                              <w:spacing w:after="0" w:line="240" w:lineRule="auto"/>
                              <w:jc w:val="center"/>
                              <w:rPr>
                                <w:rFonts w:ascii="Times New Roman" w:hAnsi="Times New Roman" w:cs="Times New Roman"/>
                                <w:b/>
                              </w:rPr>
                            </w:pPr>
                            <w:r>
                              <w:rPr>
                                <w:rFonts w:ascii="Times New Roman" w:hAnsi="Times New Roman" w:cs="Times New Roman"/>
                                <w:b/>
                              </w:rPr>
                              <w:t>Porcentaj</w:t>
                            </w:r>
                            <w:r w:rsidRPr="00D4293C">
                              <w:rPr>
                                <w:rFonts w:ascii="Times New Roman" w:hAnsi="Times New Roman" w:cs="Times New Roman"/>
                                <w:b/>
                              </w:rPr>
                              <w:t>e de emergencia</w:t>
                            </w:r>
                          </w:p>
                          <w:p w:rsidR="00163D64" w:rsidRPr="00B81C96" w:rsidRDefault="00163D64" w:rsidP="00D4293C">
                            <w:pPr>
                              <w:spacing w:after="0" w:line="240" w:lineRule="auto"/>
                              <w:rPr>
                                <w:rFonts w:ascii="Times New Roman" w:hAnsi="Times New Roman" w:cs="Times New Roman"/>
                                <w:b/>
                              </w:rPr>
                            </w:pPr>
                          </w:p>
                          <w:p w:rsidR="00163D64" w:rsidRPr="00B81C96" w:rsidRDefault="00163D64" w:rsidP="00D4293C">
                            <w:pPr>
                              <w:spacing w:after="0"/>
                              <w:jc w:val="center"/>
                              <w:rPr>
                                <w:rFonts w:ascii="Times New Roman" w:hAnsi="Times New Roman" w:cs="Times New Roman"/>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5B7083B" id="Rectángulo 14" o:spid="_x0000_s1034" style="position:absolute;margin-left:210.95pt;margin-top:5.75pt;width:185.6pt;height:44.3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" strokecolor="white [3212]">
                <v:textbox>
                  <w:txbxContent>
                    <w:p w:rsidR="00163D64" w:rsidRDefault="00163D64" w:rsidP="00B17331">
                      <w:pPr>
                        <w:spacing w:after="0" w:line="240" w:lineRule="auto"/>
                        <w:jc w:val="center"/>
                        <w:rPr>
                          <w:rFonts w:ascii="Times New Roman" w:hAnsi="Times New Roman" w:cs="Times New Roman"/>
                          <w:b/>
                        </w:rPr>
                      </w:pPr>
                      <w:r>
                        <w:rPr>
                          <w:rFonts w:ascii="Times New Roman" w:hAnsi="Times New Roman" w:cs="Times New Roman"/>
                          <w:b/>
                        </w:rPr>
                        <w:t xml:space="preserve">Evaluación </w:t>
                      </w:r>
                    </w:p>
                    <w:p w:rsidR="00163D64" w:rsidRPr="00D4293C" w:rsidRDefault="00163D64" w:rsidP="00B17331">
                      <w:pPr>
                        <w:spacing w:after="0" w:line="240" w:lineRule="auto"/>
                        <w:jc w:val="center"/>
                        <w:rPr>
                          <w:rFonts w:ascii="Times New Roman" w:hAnsi="Times New Roman" w:cs="Times New Roman"/>
                          <w:b/>
                        </w:rPr>
                      </w:pPr>
                      <w:r>
                        <w:rPr>
                          <w:rFonts w:ascii="Times New Roman" w:hAnsi="Times New Roman" w:cs="Times New Roman"/>
                          <w:b/>
                        </w:rPr>
                        <w:t>Porcentaj</w:t>
                      </w:r>
                      <w:r w:rsidRPr="00D4293C">
                        <w:rPr>
                          <w:rFonts w:ascii="Times New Roman" w:hAnsi="Times New Roman" w:cs="Times New Roman"/>
                          <w:b/>
                        </w:rPr>
                        <w:t>e de emergencia</w:t>
                      </w:r>
                    </w:p>
                    <w:p w:rsidR="00163D64" w:rsidRPr="00B81C96" w:rsidRDefault="00163D64" w:rsidP="00D4293C">
                      <w:pPr>
                        <w:spacing w:after="0" w:line="240" w:lineRule="auto"/>
                        <w:rPr>
                          <w:rFonts w:ascii="Times New Roman" w:hAnsi="Times New Roman" w:cs="Times New Roman"/>
                          <w:b/>
                        </w:rPr>
                      </w:pPr>
                    </w:p>
                    <w:p w:rsidR="00163D64" w:rsidRPr="00B81C96" w:rsidRDefault="00163D64" w:rsidP="00D4293C">
                      <w:pPr>
                        <w:spacing w:after="0"/>
                        <w:jc w:val="center"/>
                        <w:rPr>
                          <w:rFonts w:ascii="Times New Roman" w:hAnsi="Times New Roman" w:cs="Times New Roman"/>
                          <w:b/>
                        </w:rPr>
                      </w:pPr>
                    </w:p>
                  </w:txbxContent>
                </v:textbox>
              </v:rect>
            </w:pict>
          </mc:Fallback>
        </mc:AlternateContent>
      </w:r>
      <w:r>
        <w:rPr>
          <w:rFonts w:ascii="Times New Roman" w:hAnsi="Times New Roman" w:cs="Times New Roman"/>
          <w:noProof/>
          <w:lang w:val="es-CO" w:eastAsia="es-CO"/>
        </w:rPr>
        <mc:AlternateContent>
          <mc:Choice Requires="wps">
            <w:drawing>
              <wp:anchor distT="0" distB="0" distL="114300" distR="114300" simplePos="0" relativeHeight="251650560" behindDoc="0" locked="0" layoutInCell="1" allowOverlap="1" wp14:anchorId="1EEC220A" wp14:editId="63E28B88">
                <wp:simplePos x="0" y="0"/>
                <wp:positionH relativeFrom="column">
                  <wp:posOffset>15240</wp:posOffset>
                </wp:positionH>
                <wp:positionV relativeFrom="paragraph">
                  <wp:posOffset>74930</wp:posOffset>
                </wp:positionV>
                <wp:extent cx="2305050" cy="455295"/>
                <wp:effectExtent l="0" t="0" r="19050" b="20955"/>
                <wp:wrapNone/>
                <wp:docPr id="64" name="Rectángulo 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5050" cy="455295"/>
                        </a:xfrm>
                        <a:prstGeom prst="rect">
                          <a:avLst/>
                        </a:prstGeom>
                        <a:solidFill>
                          <a:srgbClr val="FFFFFF"/>
                        </a:solidFill>
                        <a:ln w="9525">
                          <a:solidFill>
                            <a:schemeClr val="bg1">
                              <a:lumMod val="100000"/>
                              <a:lumOff val="0"/>
                            </a:schemeClr>
                          </a:solidFill>
                          <a:miter lim="800000"/>
                          <a:headEnd/>
                          <a:tailEnd/>
                        </a:ln>
                      </wps:spPr>
                      <wps:txbx>
                        <w:txbxContent>
                          <w:p w:rsidR="00163D64" w:rsidRPr="00D4293C" w:rsidRDefault="00163D64" w:rsidP="00D4293C">
                            <w:pPr>
                              <w:spacing w:after="0" w:line="240" w:lineRule="auto"/>
                              <w:jc w:val="center"/>
                              <w:rPr>
                                <w:rFonts w:ascii="Times New Roman" w:hAnsi="Times New Roman" w:cs="Times New Roman"/>
                                <w:b/>
                              </w:rPr>
                            </w:pPr>
                            <w:r w:rsidRPr="00D4293C">
                              <w:rPr>
                                <w:rFonts w:ascii="Times New Roman" w:hAnsi="Times New Roman" w:cs="Times New Roman"/>
                                <w:b/>
                              </w:rPr>
                              <w:t>Registro</w:t>
                            </w:r>
                          </w:p>
                          <w:p w:rsidR="00163D64" w:rsidRPr="00D4293C" w:rsidRDefault="00163D64" w:rsidP="00D4293C">
                            <w:pPr>
                              <w:spacing w:after="0" w:line="240" w:lineRule="auto"/>
                              <w:jc w:val="center"/>
                              <w:rPr>
                                <w:rFonts w:ascii="Times New Roman" w:hAnsi="Times New Roman" w:cs="Times New Roman"/>
                                <w:b/>
                              </w:rPr>
                            </w:pPr>
                            <w:r w:rsidRPr="00D4293C">
                              <w:rPr>
                                <w:rFonts w:ascii="Times New Roman" w:hAnsi="Times New Roman" w:cs="Times New Roman"/>
                                <w:b/>
                              </w:rPr>
                              <w:t>Días a la emergencia</w:t>
                            </w:r>
                          </w:p>
                          <w:p w:rsidR="00163D64" w:rsidRPr="00B81C96" w:rsidRDefault="00163D64" w:rsidP="002576C2">
                            <w:pPr>
                              <w:spacing w:after="0" w:line="240" w:lineRule="auto"/>
                              <w:rPr>
                                <w:rFonts w:ascii="Times New Roman" w:hAnsi="Times New Roman" w:cs="Times New Roman"/>
                                <w:b/>
                              </w:rPr>
                            </w:pPr>
                          </w:p>
                          <w:p w:rsidR="00163D64" w:rsidRPr="00B81C96" w:rsidRDefault="00163D64" w:rsidP="002576C2">
                            <w:pPr>
                              <w:spacing w:after="0"/>
                              <w:jc w:val="center"/>
                              <w:rPr>
                                <w:rFonts w:ascii="Times New Roman" w:hAnsi="Times New Roman" w:cs="Times New Roman"/>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EC220A" id="Rectángulo 64" o:spid="_x0000_s1035" style="position:absolute;margin-left:1.2pt;margin-top:5.9pt;width:181.5pt;height:35.8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" strokecolor="white [3212]">
                <v:textbox>
                  <w:txbxContent>
                    <w:p w:rsidR="00163D64" w:rsidRPr="00D4293C" w:rsidRDefault="00163D64" w:rsidP="00D4293C">
                      <w:pPr>
                        <w:spacing w:after="0" w:line="240" w:lineRule="auto"/>
                        <w:jc w:val="center"/>
                        <w:rPr>
                          <w:rFonts w:ascii="Times New Roman" w:hAnsi="Times New Roman" w:cs="Times New Roman"/>
                          <w:b/>
                        </w:rPr>
                      </w:pPr>
                      <w:r w:rsidRPr="00D4293C">
                        <w:rPr>
                          <w:rFonts w:ascii="Times New Roman" w:hAnsi="Times New Roman" w:cs="Times New Roman"/>
                          <w:b/>
                        </w:rPr>
                        <w:t>Registro</w:t>
                      </w:r>
                    </w:p>
                    <w:p w:rsidR="00163D64" w:rsidRPr="00D4293C" w:rsidRDefault="00163D64" w:rsidP="00D4293C">
                      <w:pPr>
                        <w:spacing w:after="0" w:line="240" w:lineRule="auto"/>
                        <w:jc w:val="center"/>
                        <w:rPr>
                          <w:rFonts w:ascii="Times New Roman" w:hAnsi="Times New Roman" w:cs="Times New Roman"/>
                          <w:b/>
                        </w:rPr>
                      </w:pPr>
                      <w:r w:rsidRPr="00D4293C">
                        <w:rPr>
                          <w:rFonts w:ascii="Times New Roman" w:hAnsi="Times New Roman" w:cs="Times New Roman"/>
                          <w:b/>
                        </w:rPr>
                        <w:t>Días a la emergencia</w:t>
                      </w:r>
                    </w:p>
                    <w:p w:rsidR="00163D64" w:rsidRPr="00B81C96" w:rsidRDefault="00163D64" w:rsidP="002576C2">
                      <w:pPr>
                        <w:spacing w:after="0" w:line="240" w:lineRule="auto"/>
                        <w:rPr>
                          <w:rFonts w:ascii="Times New Roman" w:hAnsi="Times New Roman" w:cs="Times New Roman"/>
                          <w:b/>
                        </w:rPr>
                      </w:pPr>
                    </w:p>
                    <w:p w:rsidR="00163D64" w:rsidRPr="00B81C96" w:rsidRDefault="00163D64" w:rsidP="002576C2">
                      <w:pPr>
                        <w:spacing w:after="0"/>
                        <w:jc w:val="center"/>
                        <w:rPr>
                          <w:rFonts w:ascii="Times New Roman" w:hAnsi="Times New Roman" w:cs="Times New Roman"/>
                          <w:b/>
                        </w:rPr>
                      </w:pPr>
                    </w:p>
                  </w:txbxContent>
                </v:textbox>
              </v:rect>
            </w:pict>
          </mc:Fallback>
        </mc:AlternateContent>
      </w:r>
    </w:p>
    <w:p w:rsidR="00CD2F5B" w:rsidRDefault="00CD2F5B" w:rsidP="002576C2">
      <w:pPr>
        <w:rPr>
          <w:rFonts w:ascii="Times New Roman" w:hAnsi="Times New Roman" w:cs="Times New Roman"/>
        </w:rPr>
      </w:pPr>
    </w:p>
    <w:p w:rsidR="00D4293C" w:rsidRDefault="00D4293C" w:rsidP="002576C2">
      <w:pPr>
        <w:rPr>
          <w:rFonts w:ascii="Times New Roman" w:hAnsi="Times New Roman" w:cs="Times New Roman"/>
        </w:rPr>
      </w:pPr>
      <w:r>
        <w:rPr>
          <w:noProof/>
          <w:sz w:val="40"/>
          <w:szCs w:val="40"/>
          <w:lang w:val="es-CO" w:eastAsia="es-CO"/>
        </w:rPr>
        <w:drawing>
          <wp:anchor distT="0" distB="0" distL="114300" distR="114300" simplePos="0" relativeHeight="251678208" behindDoc="0" locked="0" layoutInCell="1" allowOverlap="1" wp14:anchorId="452223D7" wp14:editId="49C5B743">
            <wp:simplePos x="0" y="0"/>
            <wp:positionH relativeFrom="column">
              <wp:posOffset>2681605</wp:posOffset>
            </wp:positionH>
            <wp:positionV relativeFrom="paragraph">
              <wp:posOffset>7620</wp:posOffset>
            </wp:positionV>
            <wp:extent cx="2352675" cy="3069590"/>
            <wp:effectExtent l="0" t="0" r="9525" b="0"/>
            <wp:wrapSquare wrapText="bothSides"/>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44"/>
                    <a:srcRect/>
                    <a:stretch>
                      <a:fillRect/>
                    </a:stretch>
                  </pic:blipFill>
                  <pic:spPr bwMode="auto">
                    <a:xfrm>
                      <a:off x="0" y="0"/>
                      <a:ext cx="2352675" cy="306959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Pr>
          <w:noProof/>
          <w:sz w:val="40"/>
          <w:szCs w:val="40"/>
          <w:lang w:val="es-CO" w:eastAsia="es-CO"/>
        </w:rPr>
        <w:drawing>
          <wp:inline distT="0" distB="0" distL="0" distR="0" wp14:anchorId="5F13949C" wp14:editId="0D38FE84">
            <wp:extent cx="2330450" cy="3077747"/>
            <wp:effectExtent l="0" t="0" r="0" b="889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45" cstate="print"/>
                    <a:srcRect/>
                    <a:stretch>
                      <a:fillRect/>
                    </a:stretch>
                  </pic:blipFill>
                  <pic:spPr bwMode="auto">
                    <a:xfrm>
                      <a:off x="0" y="0"/>
                      <a:ext cx="2350324" cy="3103995"/>
                    </a:xfrm>
                    <a:prstGeom prst="rect">
                      <a:avLst/>
                    </a:prstGeom>
                    <a:ln>
                      <a:noFill/>
                    </a:ln>
                    <a:effectLst>
                      <a:softEdge rad="112500"/>
                    </a:effectLst>
                  </pic:spPr>
                </pic:pic>
              </a:graphicData>
            </a:graphic>
          </wp:inline>
        </w:drawing>
      </w:r>
    </w:p>
    <w:p w:rsidR="002576C2" w:rsidRPr="000C6D14" w:rsidRDefault="00D4293C" w:rsidP="002576C2">
      <w:pPr>
        <w:rPr>
          <w:rFonts w:ascii="Times New Roman" w:hAnsi="Times New Roman" w:cs="Times New Roman"/>
        </w:rPr>
      </w:pPr>
      <w:r>
        <w:rPr>
          <w:rFonts w:ascii="Times New Roman" w:hAnsi="Times New Roman" w:cs="Times New Roman"/>
          <w:noProof/>
          <w:lang w:val="es-CO" w:eastAsia="es-CO"/>
        </w:rPr>
        <w:lastRenderedPageBreak/>
        <mc:AlternateContent>
          <mc:Choice Requires="wps">
            <w:drawing>
              <wp:anchor distT="0" distB="0" distL="114300" distR="114300" simplePos="0" relativeHeight="251682304" behindDoc="0" locked="0" layoutInCell="1" allowOverlap="1" wp14:anchorId="14780894" wp14:editId="5BEDCC9D">
                <wp:simplePos x="0" y="0"/>
                <wp:positionH relativeFrom="column">
                  <wp:posOffset>-5275</wp:posOffset>
                </wp:positionH>
                <wp:positionV relativeFrom="paragraph">
                  <wp:posOffset>-3957</wp:posOffset>
                </wp:positionV>
                <wp:extent cx="2390628" cy="569595"/>
                <wp:effectExtent l="0" t="0" r="10160" b="20955"/>
                <wp:wrapNone/>
                <wp:docPr id="20" name="Rectángulo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90628" cy="569595"/>
                        </a:xfrm>
                        <a:prstGeom prst="rect">
                          <a:avLst/>
                        </a:prstGeom>
                        <a:solidFill>
                          <a:srgbClr val="FFFFFF"/>
                        </a:solidFill>
                        <a:ln w="9525">
                          <a:solidFill>
                            <a:schemeClr val="bg1">
                              <a:lumMod val="100000"/>
                              <a:lumOff val="0"/>
                            </a:schemeClr>
                          </a:solidFill>
                          <a:miter lim="800000"/>
                          <a:headEnd/>
                          <a:tailEnd/>
                        </a:ln>
                      </wps:spPr>
                      <wps:txbx>
                        <w:txbxContent>
                          <w:p w:rsidR="00163D64" w:rsidRPr="00D4293C" w:rsidRDefault="00163D64" w:rsidP="00D4293C">
                            <w:pPr>
                              <w:spacing w:after="0" w:line="240" w:lineRule="auto"/>
                              <w:jc w:val="center"/>
                              <w:rPr>
                                <w:rFonts w:ascii="Times New Roman" w:hAnsi="Times New Roman" w:cs="Times New Roman"/>
                                <w:b/>
                                <w:lang w:val="es-CO"/>
                              </w:rPr>
                            </w:pPr>
                            <w:r>
                              <w:rPr>
                                <w:rFonts w:ascii="Times New Roman" w:hAnsi="Times New Roman" w:cs="Times New Roman"/>
                                <w:b/>
                                <w:lang w:val="es-CO"/>
                              </w:rPr>
                              <w:t>Riego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780894" id="Rectángulo 20" o:spid="_x0000_s1036" style="position:absolute;margin-left:-.4pt;margin-top:-.3pt;width:188.25pt;height:44.85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" strokecolor="white [3212]">
                <v:textbox>
                  <w:txbxContent>
                    <w:p w:rsidR="00163D64" w:rsidRPr="00D4293C" w:rsidRDefault="00163D64" w:rsidP="00D4293C">
                      <w:pPr>
                        <w:spacing w:after="0" w:line="240" w:lineRule="auto"/>
                        <w:jc w:val="center"/>
                        <w:rPr>
                          <w:rFonts w:ascii="Times New Roman" w:hAnsi="Times New Roman" w:cs="Times New Roman"/>
                          <w:b/>
                          <w:lang w:val="es-CO"/>
                        </w:rPr>
                      </w:pPr>
                      <w:r>
                        <w:rPr>
                          <w:rFonts w:ascii="Times New Roman" w:hAnsi="Times New Roman" w:cs="Times New Roman"/>
                          <w:b/>
                          <w:lang w:val="es-CO"/>
                        </w:rPr>
                        <w:t>Riego</w:t>
                      </w:r>
                    </w:p>
                  </w:txbxContent>
                </v:textbox>
              </v:rect>
            </w:pict>
          </mc:Fallback>
        </mc:AlternateContent>
      </w:r>
      <w:r>
        <w:rPr>
          <w:rFonts w:ascii="Times New Roman" w:hAnsi="Times New Roman" w:cs="Times New Roman"/>
          <w:noProof/>
          <w:lang w:val="es-CO" w:eastAsia="es-CO"/>
        </w:rPr>
        <mc:AlternateContent>
          <mc:Choice Requires="wps">
            <w:drawing>
              <wp:anchor distT="0" distB="0" distL="114300" distR="114300" simplePos="0" relativeHeight="251648512" behindDoc="0" locked="0" layoutInCell="1" allowOverlap="1" wp14:anchorId="7A50CB14" wp14:editId="088BC30B">
                <wp:simplePos x="0" y="0"/>
                <wp:positionH relativeFrom="column">
                  <wp:posOffset>2639451</wp:posOffset>
                </wp:positionH>
                <wp:positionV relativeFrom="paragraph">
                  <wp:posOffset>-3957</wp:posOffset>
                </wp:positionV>
                <wp:extent cx="2390140" cy="569742"/>
                <wp:effectExtent l="0" t="0" r="10160" b="20955"/>
                <wp:wrapNone/>
                <wp:docPr id="66" name="Rectángulo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90140" cy="569742"/>
                        </a:xfrm>
                        <a:prstGeom prst="rect">
                          <a:avLst/>
                        </a:prstGeom>
                        <a:solidFill>
                          <a:srgbClr val="FFFFFF"/>
                        </a:solidFill>
                        <a:ln w="9525">
                          <a:solidFill>
                            <a:schemeClr val="bg1">
                              <a:lumMod val="100000"/>
                              <a:lumOff val="0"/>
                            </a:schemeClr>
                          </a:solidFill>
                          <a:miter lim="800000"/>
                          <a:headEnd/>
                          <a:tailEnd/>
                        </a:ln>
                      </wps:spPr>
                      <wps:txbx>
                        <w:txbxContent>
                          <w:p w:rsidR="00163D64" w:rsidRDefault="00163D64" w:rsidP="00D4293C">
                            <w:pPr>
                              <w:jc w:val="center"/>
                              <w:rPr>
                                <w:rFonts w:ascii="Times New Roman" w:hAnsi="Times New Roman" w:cs="Times New Roman"/>
                                <w:b/>
                                <w:sz w:val="20"/>
                                <w:szCs w:val="20"/>
                              </w:rPr>
                            </w:pPr>
                            <w:r w:rsidRPr="00BB4305">
                              <w:rPr>
                                <w:rFonts w:ascii="Times New Roman" w:hAnsi="Times New Roman" w:cs="Times New Roman"/>
                                <w:b/>
                                <w:sz w:val="20"/>
                                <w:szCs w:val="20"/>
                              </w:rPr>
                              <w:t>Fertilización</w:t>
                            </w:r>
                          </w:p>
                          <w:p w:rsidR="00163D64" w:rsidRPr="00D4293C" w:rsidRDefault="00163D64" w:rsidP="00D4293C">
                            <w:pPr>
                              <w:spacing w:after="0" w:line="240" w:lineRule="auto"/>
                              <w:jc w:val="center"/>
                              <w:rPr>
                                <w:rFonts w:ascii="Times New Roman" w:hAnsi="Times New Roman" w:cs="Times New Roman"/>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50CB14" id="Rectángulo 66" o:spid="_x0000_s1037" style="position:absolute;margin-left:207.85pt;margin-top:-.3pt;width:188.2pt;height:44.8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" strokecolor="white [3212]">
                <v:textbox>
                  <w:txbxContent>
                    <w:p w:rsidR="00163D64" w:rsidRDefault="00163D64" w:rsidP="00D4293C">
                      <w:pPr>
                        <w:jc w:val="center"/>
                        <w:rPr>
                          <w:rFonts w:ascii="Times New Roman" w:hAnsi="Times New Roman" w:cs="Times New Roman"/>
                          <w:b/>
                          <w:sz w:val="20"/>
                          <w:szCs w:val="20"/>
                        </w:rPr>
                      </w:pPr>
                      <w:r w:rsidRPr="00BB4305">
                        <w:rPr>
                          <w:rFonts w:ascii="Times New Roman" w:hAnsi="Times New Roman" w:cs="Times New Roman"/>
                          <w:b/>
                          <w:sz w:val="20"/>
                          <w:szCs w:val="20"/>
                        </w:rPr>
                        <w:t>Fertilización</w:t>
                      </w:r>
                    </w:p>
                    <w:p w:rsidR="00163D64" w:rsidRPr="00D4293C" w:rsidRDefault="00163D64" w:rsidP="00D4293C">
                      <w:pPr>
                        <w:spacing w:after="0" w:line="240" w:lineRule="auto"/>
                        <w:jc w:val="center"/>
                        <w:rPr>
                          <w:rFonts w:ascii="Times New Roman" w:hAnsi="Times New Roman" w:cs="Times New Roman"/>
                          <w:b/>
                        </w:rPr>
                      </w:pPr>
                    </w:p>
                  </w:txbxContent>
                </v:textbox>
              </v:rect>
            </w:pict>
          </mc:Fallback>
        </mc:AlternateContent>
      </w:r>
    </w:p>
    <w:p w:rsidR="002576C2" w:rsidRPr="000C6D14" w:rsidRDefault="00B17331" w:rsidP="002576C2">
      <w:pPr>
        <w:tabs>
          <w:tab w:val="left" w:pos="3740"/>
          <w:tab w:val="left" w:pos="7431"/>
        </w:tabs>
        <w:rPr>
          <w:rFonts w:ascii="Times New Roman" w:hAnsi="Times New Roman" w:cs="Times New Roman"/>
          <w:noProof/>
          <w:lang w:eastAsia="es-EC"/>
        </w:rPr>
      </w:pPr>
      <w:r w:rsidRPr="000933F0">
        <w:rPr>
          <w:noProof/>
          <w:sz w:val="40"/>
          <w:szCs w:val="40"/>
          <w:lang w:val="es-CO" w:eastAsia="es-CO"/>
        </w:rPr>
        <w:drawing>
          <wp:anchor distT="0" distB="0" distL="114300" distR="114300" simplePos="0" relativeHeight="251643391" behindDoc="1" locked="0" layoutInCell="1" allowOverlap="1" wp14:anchorId="23955828" wp14:editId="3363A9A2">
            <wp:simplePos x="0" y="0"/>
            <wp:positionH relativeFrom="column">
              <wp:posOffset>29845</wp:posOffset>
            </wp:positionH>
            <wp:positionV relativeFrom="paragraph">
              <wp:posOffset>485775</wp:posOffset>
            </wp:positionV>
            <wp:extent cx="2419350" cy="3086100"/>
            <wp:effectExtent l="0" t="0" r="0" b="0"/>
            <wp:wrapTight wrapText="bothSides">
              <wp:wrapPolygon edited="0">
                <wp:start x="680" y="0"/>
                <wp:lineTo x="0" y="267"/>
                <wp:lineTo x="0" y="20800"/>
                <wp:lineTo x="170" y="21333"/>
                <wp:lineTo x="680" y="21467"/>
                <wp:lineTo x="20750" y="21467"/>
                <wp:lineTo x="21260" y="21333"/>
                <wp:lineTo x="21430" y="20800"/>
                <wp:lineTo x="21430" y="267"/>
                <wp:lineTo x="20750" y="0"/>
                <wp:lineTo x="680" y="0"/>
              </wp:wrapPolygon>
            </wp:wrapTight>
            <wp:docPr id="23"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419350" cy="3086100"/>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r w:rsidR="00D4293C">
        <w:rPr>
          <w:noProof/>
          <w:sz w:val="40"/>
          <w:szCs w:val="40"/>
          <w:lang w:val="es-CO" w:eastAsia="es-CO"/>
        </w:rPr>
        <w:drawing>
          <wp:anchor distT="0" distB="0" distL="114300" distR="114300" simplePos="0" relativeHeight="251687424" behindDoc="0" locked="0" layoutInCell="1" allowOverlap="1" wp14:anchorId="47B377B9" wp14:editId="4B04BFA9">
            <wp:simplePos x="0" y="0"/>
            <wp:positionH relativeFrom="column">
              <wp:posOffset>2642235</wp:posOffset>
            </wp:positionH>
            <wp:positionV relativeFrom="paragraph">
              <wp:posOffset>490855</wp:posOffset>
            </wp:positionV>
            <wp:extent cx="2374265" cy="3082925"/>
            <wp:effectExtent l="0" t="0" r="6985" b="3175"/>
            <wp:wrapSquare wrapText="bothSides"/>
            <wp:docPr id="26" name="Imagen 5" descr="C:\Users\User\AppData\Local\Microsoft\Windows\INetCache\Content.Word\Foto0698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AppData\Local\Microsoft\Windows\INetCache\Content.Word\Foto0698000.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374265" cy="3082925"/>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2576C2" w:rsidRPr="000C6D14">
        <w:rPr>
          <w:rFonts w:ascii="Times New Roman" w:hAnsi="Times New Roman" w:cs="Times New Roman"/>
          <w:noProof/>
          <w:lang w:eastAsia="es-EC"/>
        </w:rPr>
        <w:tab/>
      </w:r>
    </w:p>
    <w:p w:rsidR="00D4293C" w:rsidRPr="00D4293C" w:rsidRDefault="00D4293C" w:rsidP="00D4293C">
      <w:pPr>
        <w:tabs>
          <w:tab w:val="left" w:pos="5863"/>
          <w:tab w:val="left" w:pos="8504"/>
        </w:tabs>
        <w:spacing w:after="0" w:line="360" w:lineRule="auto"/>
        <w:ind w:right="-1"/>
        <w:rPr>
          <w:rFonts w:ascii="Times New Roman" w:hAnsi="Times New Roman" w:cs="Times New Roman"/>
          <w:b/>
          <w:sz w:val="32"/>
          <w:szCs w:val="24"/>
        </w:rPr>
      </w:pPr>
      <w:r>
        <w:rPr>
          <w:rFonts w:ascii="Times New Roman" w:hAnsi="Times New Roman" w:cs="Times New Roman"/>
          <w:b/>
          <w:sz w:val="32"/>
          <w:szCs w:val="24"/>
        </w:rPr>
        <w:t xml:space="preserve">   </w:t>
      </w:r>
    </w:p>
    <w:p w:rsidR="00D4293C" w:rsidRDefault="00D4293C" w:rsidP="00D4293C">
      <w:pPr>
        <w:spacing w:after="0" w:line="240" w:lineRule="auto"/>
        <w:rPr>
          <w:rFonts w:ascii="Times New Roman" w:hAnsi="Times New Roman" w:cs="Times New Roman"/>
        </w:rPr>
      </w:pPr>
      <w:r>
        <w:rPr>
          <w:rFonts w:ascii="Times New Roman" w:hAnsi="Times New Roman" w:cs="Times New Roman"/>
          <w:noProof/>
          <w:lang w:val="es-CO" w:eastAsia="es-CO"/>
        </w:rPr>
        <mc:AlternateContent>
          <mc:Choice Requires="wps">
            <w:drawing>
              <wp:anchor distT="0" distB="0" distL="114300" distR="114300" simplePos="0" relativeHeight="251652608" behindDoc="0" locked="0" layoutInCell="1" allowOverlap="1" wp14:anchorId="2A3C2604" wp14:editId="608B3EE5">
                <wp:simplePos x="0" y="0"/>
                <wp:positionH relativeFrom="column">
                  <wp:posOffset>2659673</wp:posOffset>
                </wp:positionH>
                <wp:positionV relativeFrom="paragraph">
                  <wp:posOffset>56075</wp:posOffset>
                </wp:positionV>
                <wp:extent cx="2392680" cy="423545"/>
                <wp:effectExtent l="13970" t="8255" r="12700" b="6350"/>
                <wp:wrapNone/>
                <wp:docPr id="62" name="Rectángulo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92680" cy="423545"/>
                        </a:xfrm>
                        <a:prstGeom prst="rect">
                          <a:avLst/>
                        </a:prstGeom>
                        <a:solidFill>
                          <a:srgbClr val="FFFFFF"/>
                        </a:solidFill>
                        <a:ln w="9525">
                          <a:solidFill>
                            <a:schemeClr val="bg1">
                              <a:lumMod val="100000"/>
                              <a:lumOff val="0"/>
                            </a:schemeClr>
                          </a:solidFill>
                          <a:miter lim="800000"/>
                          <a:headEnd/>
                          <a:tailEnd/>
                        </a:ln>
                      </wps:spPr>
                      <wps:txbx>
                        <w:txbxContent>
                          <w:p w:rsidR="00163D64" w:rsidRDefault="00163D64" w:rsidP="00D4293C">
                            <w:pPr>
                              <w:spacing w:after="0" w:line="240" w:lineRule="auto"/>
                              <w:jc w:val="center"/>
                              <w:rPr>
                                <w:rFonts w:ascii="Times New Roman" w:hAnsi="Times New Roman" w:cs="Times New Roman"/>
                                <w:b/>
                                <w:lang w:val="es-CO"/>
                              </w:rPr>
                            </w:pPr>
                            <w:r>
                              <w:rPr>
                                <w:rFonts w:ascii="Times New Roman" w:hAnsi="Times New Roman" w:cs="Times New Roman"/>
                                <w:b/>
                                <w:lang w:val="es-CO"/>
                              </w:rPr>
                              <w:t>Registro</w:t>
                            </w:r>
                          </w:p>
                          <w:p w:rsidR="00163D64" w:rsidRPr="00D4293C" w:rsidRDefault="00163D64" w:rsidP="00D4293C">
                            <w:pPr>
                              <w:spacing w:after="0" w:line="240" w:lineRule="auto"/>
                              <w:jc w:val="center"/>
                              <w:rPr>
                                <w:rFonts w:ascii="Times New Roman" w:hAnsi="Times New Roman" w:cs="Times New Roman"/>
                                <w:b/>
                                <w:lang w:val="es-CO"/>
                              </w:rPr>
                            </w:pPr>
                            <w:r>
                              <w:rPr>
                                <w:rFonts w:ascii="Times New Roman" w:hAnsi="Times New Roman" w:cs="Times New Roman"/>
                                <w:b/>
                                <w:lang w:val="es-CO"/>
                              </w:rPr>
                              <w:t>Días a la floración</w:t>
                            </w:r>
                          </w:p>
                          <w:p w:rsidR="00163D64" w:rsidRPr="00BB4305" w:rsidRDefault="00163D64" w:rsidP="002576C2">
                            <w:pPr>
                              <w:jc w:val="center"/>
                              <w:rPr>
                                <w:rFonts w:ascii="Times New Roman" w:hAnsi="Times New Roman" w:cs="Times New Roman"/>
                                <w:b/>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3C2604" id="Rectángulo 62" o:spid="_x0000_s1038" style="position:absolute;margin-left:209.4pt;margin-top:4.4pt;width:188.4pt;height:33.3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" strokecolor="white [3212]">
                <v:textbox>
                  <w:txbxContent>
                    <w:p w:rsidR="00163D64" w:rsidRDefault="00163D64" w:rsidP="00D4293C">
                      <w:pPr>
                        <w:spacing w:after="0" w:line="240" w:lineRule="auto"/>
                        <w:jc w:val="center"/>
                        <w:rPr>
                          <w:rFonts w:ascii="Times New Roman" w:hAnsi="Times New Roman" w:cs="Times New Roman"/>
                          <w:b/>
                          <w:lang w:val="es-CO"/>
                        </w:rPr>
                      </w:pPr>
                      <w:r>
                        <w:rPr>
                          <w:rFonts w:ascii="Times New Roman" w:hAnsi="Times New Roman" w:cs="Times New Roman"/>
                          <w:b/>
                          <w:lang w:val="es-CO"/>
                        </w:rPr>
                        <w:t>Registro</w:t>
                      </w:r>
                    </w:p>
                    <w:p w:rsidR="00163D64" w:rsidRPr="00D4293C" w:rsidRDefault="00163D64" w:rsidP="00D4293C">
                      <w:pPr>
                        <w:spacing w:after="0" w:line="240" w:lineRule="auto"/>
                        <w:jc w:val="center"/>
                        <w:rPr>
                          <w:rFonts w:ascii="Times New Roman" w:hAnsi="Times New Roman" w:cs="Times New Roman"/>
                          <w:b/>
                          <w:lang w:val="es-CO"/>
                        </w:rPr>
                      </w:pPr>
                      <w:r>
                        <w:rPr>
                          <w:rFonts w:ascii="Times New Roman" w:hAnsi="Times New Roman" w:cs="Times New Roman"/>
                          <w:b/>
                          <w:lang w:val="es-CO"/>
                        </w:rPr>
                        <w:t>Días a la floración</w:t>
                      </w:r>
                    </w:p>
                    <w:p w:rsidR="00163D64" w:rsidRPr="00BB4305" w:rsidRDefault="00163D64" w:rsidP="002576C2">
                      <w:pPr>
                        <w:jc w:val="center"/>
                        <w:rPr>
                          <w:rFonts w:ascii="Times New Roman" w:hAnsi="Times New Roman" w:cs="Times New Roman"/>
                          <w:b/>
                          <w:sz w:val="20"/>
                          <w:szCs w:val="20"/>
                        </w:rPr>
                      </w:pPr>
                    </w:p>
                  </w:txbxContent>
                </v:textbox>
              </v:rect>
            </w:pict>
          </mc:Fallback>
        </mc:AlternateContent>
      </w:r>
      <w:r>
        <w:rPr>
          <w:rFonts w:ascii="Times New Roman" w:hAnsi="Times New Roman" w:cs="Times New Roman"/>
          <w:noProof/>
          <w:lang w:val="es-CO" w:eastAsia="es-CO"/>
        </w:rPr>
        <mc:AlternateContent>
          <mc:Choice Requires="wps">
            <w:drawing>
              <wp:anchor distT="0" distB="0" distL="114300" distR="114300" simplePos="0" relativeHeight="251653632" behindDoc="0" locked="0" layoutInCell="1" allowOverlap="1" wp14:anchorId="58F8B00E" wp14:editId="5786F342">
                <wp:simplePos x="0" y="0"/>
                <wp:positionH relativeFrom="column">
                  <wp:posOffset>-8255</wp:posOffset>
                </wp:positionH>
                <wp:positionV relativeFrom="paragraph">
                  <wp:posOffset>52070</wp:posOffset>
                </wp:positionV>
                <wp:extent cx="2404110" cy="571500"/>
                <wp:effectExtent l="0" t="0" r="15240" b="19050"/>
                <wp:wrapNone/>
                <wp:docPr id="61" name="Rectángulo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04110" cy="571500"/>
                        </a:xfrm>
                        <a:prstGeom prst="rect">
                          <a:avLst/>
                        </a:prstGeom>
                        <a:solidFill>
                          <a:srgbClr val="FFFFFF"/>
                        </a:solidFill>
                        <a:ln w="9525">
                          <a:solidFill>
                            <a:schemeClr val="bg1">
                              <a:lumMod val="100000"/>
                              <a:lumOff val="0"/>
                            </a:schemeClr>
                          </a:solidFill>
                          <a:miter lim="800000"/>
                          <a:headEnd/>
                          <a:tailEnd/>
                        </a:ln>
                      </wps:spPr>
                      <wps:txbx>
                        <w:txbxContent>
                          <w:p w:rsidR="00163D64" w:rsidRDefault="00163D64" w:rsidP="00D4293C">
                            <w:pPr>
                              <w:spacing w:after="0" w:line="240" w:lineRule="auto"/>
                              <w:jc w:val="center"/>
                              <w:rPr>
                                <w:rFonts w:ascii="Times New Roman" w:hAnsi="Times New Roman" w:cs="Times New Roman"/>
                                <w:b/>
                              </w:rPr>
                            </w:pPr>
                            <w:r>
                              <w:rPr>
                                <w:rFonts w:ascii="Times New Roman" w:hAnsi="Times New Roman" w:cs="Times New Roman"/>
                                <w:b/>
                              </w:rPr>
                              <w:t xml:space="preserve">Control fitosanitario </w:t>
                            </w:r>
                            <w:r w:rsidRPr="00D4293C">
                              <w:rPr>
                                <w:rFonts w:ascii="Times New Roman" w:hAnsi="Times New Roman" w:cs="Times New Roman"/>
                                <w:b/>
                              </w:rPr>
                              <w:t>para Roya</w:t>
                            </w:r>
                          </w:p>
                          <w:p w:rsidR="00163D64" w:rsidRPr="00D4293C" w:rsidRDefault="00163D64" w:rsidP="00D4293C">
                            <w:pPr>
                              <w:spacing w:after="0" w:line="240" w:lineRule="auto"/>
                              <w:jc w:val="center"/>
                              <w:rPr>
                                <w:rFonts w:ascii="Times New Roman" w:hAnsi="Times New Roman" w:cs="Times New Roman"/>
                                <w:b/>
                              </w:rPr>
                            </w:pPr>
                            <w:r w:rsidRPr="000C6D14">
                              <w:rPr>
                                <w:rFonts w:ascii="Times New Roman" w:hAnsi="Times New Roman" w:cs="Times New Roman"/>
                                <w:i/>
                                <w:sz w:val="24"/>
                                <w:szCs w:val="24"/>
                              </w:rPr>
                              <w:t>(</w:t>
                            </w:r>
                            <w:proofErr w:type="spellStart"/>
                            <w:r w:rsidRPr="000C6D14">
                              <w:rPr>
                                <w:rFonts w:ascii="Times New Roman" w:hAnsi="Times New Roman" w:cs="Times New Roman"/>
                                <w:i/>
                                <w:sz w:val="24"/>
                                <w:szCs w:val="24"/>
                                <w:u w:val="single"/>
                              </w:rPr>
                              <w:t>Phakospora</w:t>
                            </w:r>
                            <w:proofErr w:type="spellEnd"/>
                            <w:r w:rsidRPr="000C6D14">
                              <w:rPr>
                                <w:rFonts w:ascii="Times New Roman" w:hAnsi="Times New Roman" w:cs="Times New Roman"/>
                                <w:i/>
                                <w:sz w:val="24"/>
                                <w:szCs w:val="24"/>
                              </w:rPr>
                              <w:t xml:space="preserve"> </w:t>
                            </w:r>
                            <w:proofErr w:type="spellStart"/>
                            <w:r w:rsidRPr="000C6D14">
                              <w:rPr>
                                <w:rFonts w:ascii="Times New Roman" w:hAnsi="Times New Roman" w:cs="Times New Roman"/>
                                <w:i/>
                                <w:sz w:val="24"/>
                                <w:szCs w:val="24"/>
                                <w:u w:val="single"/>
                              </w:rPr>
                              <w:t>pachyrhizi</w:t>
                            </w:r>
                            <w:proofErr w:type="spellEnd"/>
                            <w:r w:rsidRPr="000C6D14">
                              <w:rPr>
                                <w:rFonts w:ascii="Times New Roman" w:hAnsi="Times New Roman" w:cs="Times New Roman"/>
                                <w:i/>
                                <w:sz w:val="24"/>
                                <w:szCs w:val="24"/>
                              </w:rPr>
                              <w:t>)</w:t>
                            </w:r>
                          </w:p>
                          <w:p w:rsidR="00163D64" w:rsidRPr="00BB4305" w:rsidRDefault="00163D64" w:rsidP="002576C2">
                            <w:pPr>
                              <w:jc w:val="center"/>
                              <w:rPr>
                                <w:rFonts w:ascii="Times New Roman" w:hAnsi="Times New Roman" w:cs="Times New Roman"/>
                                <w:b/>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F8B00E" id="Rectángulo 61" o:spid="_x0000_s1039" style="position:absolute;margin-left:-.65pt;margin-top:4.1pt;width:189.3pt;height:4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" strokecolor="white [3212]">
                <v:textbox>
                  <w:txbxContent>
                    <w:p w:rsidR="00163D64" w:rsidRDefault="00163D64" w:rsidP="00D4293C">
                      <w:pPr>
                        <w:spacing w:after="0" w:line="240" w:lineRule="auto"/>
                        <w:jc w:val="center"/>
                        <w:rPr>
                          <w:rFonts w:ascii="Times New Roman" w:hAnsi="Times New Roman" w:cs="Times New Roman"/>
                          <w:b/>
                        </w:rPr>
                      </w:pPr>
                      <w:r>
                        <w:rPr>
                          <w:rFonts w:ascii="Times New Roman" w:hAnsi="Times New Roman" w:cs="Times New Roman"/>
                          <w:b/>
                        </w:rPr>
                        <w:t xml:space="preserve">Control fitosanitario </w:t>
                      </w:r>
                      <w:r w:rsidRPr="00D4293C">
                        <w:rPr>
                          <w:rFonts w:ascii="Times New Roman" w:hAnsi="Times New Roman" w:cs="Times New Roman"/>
                          <w:b/>
                        </w:rPr>
                        <w:t>para Roya</w:t>
                      </w:r>
                    </w:p>
                    <w:p w:rsidR="00163D64" w:rsidRPr="00D4293C" w:rsidRDefault="00163D64" w:rsidP="00D4293C">
                      <w:pPr>
                        <w:spacing w:after="0" w:line="240" w:lineRule="auto"/>
                        <w:jc w:val="center"/>
                        <w:rPr>
                          <w:rFonts w:ascii="Times New Roman" w:hAnsi="Times New Roman" w:cs="Times New Roman"/>
                          <w:b/>
                        </w:rPr>
                      </w:pPr>
                      <w:r w:rsidRPr="000C6D14">
                        <w:rPr>
                          <w:rFonts w:ascii="Times New Roman" w:hAnsi="Times New Roman" w:cs="Times New Roman"/>
                          <w:i/>
                          <w:sz w:val="24"/>
                          <w:szCs w:val="24"/>
                        </w:rPr>
                        <w:t>(</w:t>
                      </w:r>
                      <w:proofErr w:type="spellStart"/>
                      <w:r w:rsidRPr="000C6D14">
                        <w:rPr>
                          <w:rFonts w:ascii="Times New Roman" w:hAnsi="Times New Roman" w:cs="Times New Roman"/>
                          <w:i/>
                          <w:sz w:val="24"/>
                          <w:szCs w:val="24"/>
                          <w:u w:val="single"/>
                        </w:rPr>
                        <w:t>Phakospora</w:t>
                      </w:r>
                      <w:proofErr w:type="spellEnd"/>
                      <w:r w:rsidRPr="000C6D14">
                        <w:rPr>
                          <w:rFonts w:ascii="Times New Roman" w:hAnsi="Times New Roman" w:cs="Times New Roman"/>
                          <w:i/>
                          <w:sz w:val="24"/>
                          <w:szCs w:val="24"/>
                        </w:rPr>
                        <w:t xml:space="preserve"> </w:t>
                      </w:r>
                      <w:proofErr w:type="spellStart"/>
                      <w:r w:rsidRPr="000C6D14">
                        <w:rPr>
                          <w:rFonts w:ascii="Times New Roman" w:hAnsi="Times New Roman" w:cs="Times New Roman"/>
                          <w:i/>
                          <w:sz w:val="24"/>
                          <w:szCs w:val="24"/>
                          <w:u w:val="single"/>
                        </w:rPr>
                        <w:t>pachyrhizi</w:t>
                      </w:r>
                      <w:proofErr w:type="spellEnd"/>
                      <w:r w:rsidRPr="000C6D14">
                        <w:rPr>
                          <w:rFonts w:ascii="Times New Roman" w:hAnsi="Times New Roman" w:cs="Times New Roman"/>
                          <w:i/>
                          <w:sz w:val="24"/>
                          <w:szCs w:val="24"/>
                        </w:rPr>
                        <w:t>)</w:t>
                      </w:r>
                    </w:p>
                    <w:p w:rsidR="00163D64" w:rsidRPr="00BB4305" w:rsidRDefault="00163D64" w:rsidP="002576C2">
                      <w:pPr>
                        <w:jc w:val="center"/>
                        <w:rPr>
                          <w:rFonts w:ascii="Times New Roman" w:hAnsi="Times New Roman" w:cs="Times New Roman"/>
                          <w:b/>
                          <w:sz w:val="20"/>
                          <w:szCs w:val="20"/>
                        </w:rPr>
                      </w:pPr>
                    </w:p>
                  </w:txbxContent>
                </v:textbox>
              </v:rect>
            </w:pict>
          </mc:Fallback>
        </mc:AlternateContent>
      </w:r>
    </w:p>
    <w:p w:rsidR="00D4293C" w:rsidRDefault="00D4293C" w:rsidP="002576C2">
      <w:pPr>
        <w:rPr>
          <w:rFonts w:ascii="Times New Roman" w:hAnsi="Times New Roman" w:cs="Times New Roman"/>
        </w:rPr>
      </w:pPr>
    </w:p>
    <w:p w:rsidR="00D4293C" w:rsidRDefault="00D4293C" w:rsidP="002576C2">
      <w:pPr>
        <w:rPr>
          <w:rFonts w:ascii="Times New Roman" w:hAnsi="Times New Roman" w:cs="Times New Roman"/>
        </w:rPr>
      </w:pPr>
    </w:p>
    <w:p w:rsidR="00D4293C" w:rsidRDefault="00D4293C" w:rsidP="002576C2">
      <w:pPr>
        <w:tabs>
          <w:tab w:val="left" w:pos="5863"/>
          <w:tab w:val="left" w:pos="8504"/>
        </w:tabs>
        <w:spacing w:after="0" w:line="360" w:lineRule="auto"/>
        <w:ind w:right="-1"/>
        <w:rPr>
          <w:rFonts w:ascii="Times New Roman" w:hAnsi="Times New Roman" w:cs="Times New Roman"/>
          <w:b/>
          <w:sz w:val="32"/>
          <w:szCs w:val="24"/>
        </w:rPr>
      </w:pPr>
      <w:r>
        <w:rPr>
          <w:noProof/>
          <w:sz w:val="40"/>
          <w:szCs w:val="40"/>
          <w:lang w:val="es-CO" w:eastAsia="es-CO"/>
        </w:rPr>
        <w:drawing>
          <wp:anchor distT="0" distB="0" distL="114300" distR="114300" simplePos="0" relativeHeight="251689472" behindDoc="1" locked="0" layoutInCell="1" allowOverlap="1" wp14:anchorId="6F194178" wp14:editId="36F17DD3">
            <wp:simplePos x="0" y="0"/>
            <wp:positionH relativeFrom="column">
              <wp:posOffset>2675890</wp:posOffset>
            </wp:positionH>
            <wp:positionV relativeFrom="paragraph">
              <wp:posOffset>85969</wp:posOffset>
            </wp:positionV>
            <wp:extent cx="2375535" cy="3086100"/>
            <wp:effectExtent l="0" t="0" r="5715" b="0"/>
            <wp:wrapNone/>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375535" cy="3086100"/>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r>
        <w:rPr>
          <w:noProof/>
          <w:sz w:val="40"/>
          <w:szCs w:val="40"/>
          <w:lang w:val="es-CO" w:eastAsia="es-CO"/>
        </w:rPr>
        <w:drawing>
          <wp:anchor distT="0" distB="0" distL="114300" distR="114300" simplePos="0" relativeHeight="251691520" behindDoc="0" locked="0" layoutInCell="1" allowOverlap="1" wp14:anchorId="14456496" wp14:editId="45307FF2">
            <wp:simplePos x="0" y="0"/>
            <wp:positionH relativeFrom="column">
              <wp:posOffset>-21590</wp:posOffset>
            </wp:positionH>
            <wp:positionV relativeFrom="paragraph">
              <wp:posOffset>111125</wp:posOffset>
            </wp:positionV>
            <wp:extent cx="2373630" cy="3082925"/>
            <wp:effectExtent l="0" t="0" r="7620" b="3175"/>
            <wp:wrapSquare wrapText="bothSides"/>
            <wp:docPr id="17" name="Imagen 4" descr="C:\Users\User\AppData\Local\Microsoft\Windows\INetCache\Content.Word\Foto07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AppData\Local\Microsoft\Windows\INetCache\Content.Word\Foto0787.jp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373630" cy="3082925"/>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p>
    <w:p w:rsidR="00D4293C" w:rsidRDefault="00D4293C" w:rsidP="002576C2">
      <w:pPr>
        <w:tabs>
          <w:tab w:val="left" w:pos="5863"/>
          <w:tab w:val="left" w:pos="8504"/>
        </w:tabs>
        <w:spacing w:after="0" w:line="360" w:lineRule="auto"/>
        <w:ind w:right="-1"/>
        <w:rPr>
          <w:rFonts w:ascii="Times New Roman" w:hAnsi="Times New Roman" w:cs="Times New Roman"/>
          <w:b/>
          <w:sz w:val="32"/>
          <w:szCs w:val="24"/>
        </w:rPr>
      </w:pPr>
    </w:p>
    <w:p w:rsidR="00D4293C" w:rsidRDefault="00D4293C" w:rsidP="002576C2">
      <w:pPr>
        <w:tabs>
          <w:tab w:val="left" w:pos="5863"/>
          <w:tab w:val="left" w:pos="8504"/>
        </w:tabs>
        <w:spacing w:after="0" w:line="360" w:lineRule="auto"/>
        <w:ind w:right="-1"/>
        <w:rPr>
          <w:rFonts w:ascii="Times New Roman" w:hAnsi="Times New Roman" w:cs="Times New Roman"/>
          <w:b/>
          <w:sz w:val="32"/>
          <w:szCs w:val="24"/>
        </w:rPr>
      </w:pPr>
    </w:p>
    <w:p w:rsidR="00D4293C" w:rsidRDefault="00D4293C" w:rsidP="002576C2">
      <w:pPr>
        <w:tabs>
          <w:tab w:val="left" w:pos="5863"/>
          <w:tab w:val="left" w:pos="8504"/>
        </w:tabs>
        <w:spacing w:after="0" w:line="360" w:lineRule="auto"/>
        <w:ind w:right="-1"/>
        <w:rPr>
          <w:rFonts w:ascii="Times New Roman" w:hAnsi="Times New Roman" w:cs="Times New Roman"/>
          <w:b/>
          <w:sz w:val="32"/>
          <w:szCs w:val="24"/>
        </w:rPr>
      </w:pPr>
    </w:p>
    <w:p w:rsidR="00D4293C" w:rsidRDefault="00D4293C" w:rsidP="002576C2">
      <w:pPr>
        <w:tabs>
          <w:tab w:val="left" w:pos="5863"/>
          <w:tab w:val="left" w:pos="8504"/>
        </w:tabs>
        <w:spacing w:after="0" w:line="360" w:lineRule="auto"/>
        <w:ind w:right="-1"/>
        <w:rPr>
          <w:rFonts w:ascii="Times New Roman" w:hAnsi="Times New Roman" w:cs="Times New Roman"/>
          <w:b/>
          <w:sz w:val="32"/>
          <w:szCs w:val="24"/>
        </w:rPr>
      </w:pPr>
    </w:p>
    <w:p w:rsidR="00D4293C" w:rsidRDefault="00D4293C" w:rsidP="002576C2">
      <w:pPr>
        <w:tabs>
          <w:tab w:val="left" w:pos="5863"/>
          <w:tab w:val="left" w:pos="8504"/>
        </w:tabs>
        <w:spacing w:after="0" w:line="360" w:lineRule="auto"/>
        <w:ind w:right="-1"/>
        <w:rPr>
          <w:rFonts w:ascii="Times New Roman" w:hAnsi="Times New Roman" w:cs="Times New Roman"/>
          <w:b/>
          <w:sz w:val="32"/>
          <w:szCs w:val="24"/>
        </w:rPr>
      </w:pPr>
    </w:p>
    <w:p w:rsidR="00D4293C" w:rsidRDefault="00D4293C" w:rsidP="002576C2">
      <w:pPr>
        <w:tabs>
          <w:tab w:val="left" w:pos="5863"/>
          <w:tab w:val="left" w:pos="8504"/>
        </w:tabs>
        <w:spacing w:after="0" w:line="360" w:lineRule="auto"/>
        <w:ind w:right="-1"/>
        <w:rPr>
          <w:rFonts w:ascii="Times New Roman" w:hAnsi="Times New Roman" w:cs="Times New Roman"/>
          <w:b/>
          <w:sz w:val="32"/>
          <w:szCs w:val="24"/>
        </w:rPr>
      </w:pPr>
    </w:p>
    <w:p w:rsidR="00D4293C" w:rsidRDefault="00D4293C" w:rsidP="002576C2">
      <w:pPr>
        <w:tabs>
          <w:tab w:val="left" w:pos="5863"/>
          <w:tab w:val="left" w:pos="8504"/>
        </w:tabs>
        <w:spacing w:after="0" w:line="360" w:lineRule="auto"/>
        <w:ind w:right="-1"/>
        <w:rPr>
          <w:rFonts w:ascii="Times New Roman" w:hAnsi="Times New Roman" w:cs="Times New Roman"/>
          <w:b/>
          <w:sz w:val="32"/>
          <w:szCs w:val="24"/>
        </w:rPr>
      </w:pPr>
    </w:p>
    <w:p w:rsidR="00D4293C" w:rsidRDefault="00D4293C" w:rsidP="002576C2">
      <w:pPr>
        <w:tabs>
          <w:tab w:val="left" w:pos="5863"/>
          <w:tab w:val="left" w:pos="8504"/>
        </w:tabs>
        <w:spacing w:after="0" w:line="360" w:lineRule="auto"/>
        <w:ind w:right="-1"/>
        <w:rPr>
          <w:rFonts w:ascii="Times New Roman" w:hAnsi="Times New Roman" w:cs="Times New Roman"/>
          <w:b/>
          <w:sz w:val="32"/>
          <w:szCs w:val="24"/>
        </w:rPr>
      </w:pPr>
    </w:p>
    <w:p w:rsidR="00D4293C" w:rsidRDefault="00D4293C" w:rsidP="002576C2">
      <w:pPr>
        <w:tabs>
          <w:tab w:val="left" w:pos="5863"/>
          <w:tab w:val="left" w:pos="8504"/>
        </w:tabs>
        <w:spacing w:after="0" w:line="360" w:lineRule="auto"/>
        <w:ind w:right="-1"/>
        <w:rPr>
          <w:rFonts w:ascii="Times New Roman" w:hAnsi="Times New Roman" w:cs="Times New Roman"/>
          <w:b/>
          <w:sz w:val="32"/>
          <w:szCs w:val="24"/>
        </w:rPr>
      </w:pPr>
    </w:p>
    <w:p w:rsidR="002576C2" w:rsidRDefault="00D4293C" w:rsidP="002576C2">
      <w:pPr>
        <w:tabs>
          <w:tab w:val="left" w:pos="5863"/>
          <w:tab w:val="left" w:pos="8504"/>
        </w:tabs>
        <w:spacing w:after="0" w:line="360" w:lineRule="auto"/>
        <w:ind w:right="-1"/>
        <w:rPr>
          <w:rFonts w:ascii="Times New Roman" w:hAnsi="Times New Roman" w:cs="Times New Roman"/>
          <w:b/>
          <w:sz w:val="32"/>
          <w:szCs w:val="24"/>
        </w:rPr>
      </w:pPr>
      <w:r>
        <w:rPr>
          <w:rFonts w:ascii="Times New Roman" w:hAnsi="Times New Roman" w:cs="Times New Roman"/>
          <w:noProof/>
          <w:lang w:val="es-CO" w:eastAsia="es-CO"/>
        </w:rPr>
        <w:lastRenderedPageBreak/>
        <mc:AlternateContent>
          <mc:Choice Requires="wps">
            <w:drawing>
              <wp:anchor distT="0" distB="0" distL="114300" distR="114300" simplePos="0" relativeHeight="251654656" behindDoc="0" locked="0" layoutInCell="1" allowOverlap="1" wp14:anchorId="16B1CC92" wp14:editId="3E01C785">
                <wp:simplePos x="0" y="0"/>
                <wp:positionH relativeFrom="column">
                  <wp:posOffset>2695722</wp:posOffset>
                </wp:positionH>
                <wp:positionV relativeFrom="paragraph">
                  <wp:posOffset>3077</wp:posOffset>
                </wp:positionV>
                <wp:extent cx="2311302" cy="610870"/>
                <wp:effectExtent l="0" t="0" r="13335" b="17780"/>
                <wp:wrapNone/>
                <wp:docPr id="60" name="Rectángulo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11302" cy="610870"/>
                        </a:xfrm>
                        <a:prstGeom prst="rect">
                          <a:avLst/>
                        </a:prstGeom>
                        <a:solidFill>
                          <a:srgbClr val="FFFFFF"/>
                        </a:solidFill>
                        <a:ln w="9525">
                          <a:solidFill>
                            <a:schemeClr val="bg1">
                              <a:lumMod val="100000"/>
                              <a:lumOff val="0"/>
                            </a:schemeClr>
                          </a:solidFill>
                          <a:miter lim="800000"/>
                          <a:headEnd/>
                          <a:tailEnd/>
                        </a:ln>
                      </wps:spPr>
                      <wps:txbx>
                        <w:txbxContent>
                          <w:p w:rsidR="00163D64" w:rsidRPr="00D4293C" w:rsidRDefault="00163D64" w:rsidP="00D4293C">
                            <w:pPr>
                              <w:spacing w:after="0" w:line="240" w:lineRule="auto"/>
                              <w:jc w:val="center"/>
                              <w:rPr>
                                <w:rFonts w:ascii="Times New Roman" w:hAnsi="Times New Roman" w:cs="Times New Roman"/>
                                <w:b/>
                              </w:rPr>
                            </w:pPr>
                            <w:r w:rsidRPr="00D4293C">
                              <w:rPr>
                                <w:rFonts w:ascii="Times New Roman" w:hAnsi="Times New Roman" w:cs="Times New Roman"/>
                                <w:b/>
                              </w:rPr>
                              <w:t xml:space="preserve">Visita </w:t>
                            </w:r>
                          </w:p>
                          <w:p w:rsidR="00163D64" w:rsidRPr="00D4293C" w:rsidRDefault="00163D64" w:rsidP="00D4293C">
                            <w:pPr>
                              <w:spacing w:after="0" w:line="240" w:lineRule="auto"/>
                              <w:ind w:left="-180" w:right="-86"/>
                              <w:jc w:val="center"/>
                              <w:rPr>
                                <w:rFonts w:ascii="Times New Roman" w:hAnsi="Times New Roman" w:cs="Times New Roman"/>
                                <w:b/>
                              </w:rPr>
                            </w:pPr>
                            <w:proofErr w:type="gramStart"/>
                            <w:r>
                              <w:rPr>
                                <w:rFonts w:ascii="Times New Roman" w:hAnsi="Times New Roman" w:cs="Times New Roman"/>
                                <w:b/>
                              </w:rPr>
                              <w:t>del</w:t>
                            </w:r>
                            <w:proofErr w:type="gramEnd"/>
                            <w:r>
                              <w:rPr>
                                <w:rFonts w:ascii="Times New Roman" w:hAnsi="Times New Roman" w:cs="Times New Roman"/>
                                <w:b/>
                              </w:rPr>
                              <w:t xml:space="preserve"> Tribunal del p</w:t>
                            </w:r>
                            <w:r w:rsidRPr="00D4293C">
                              <w:rPr>
                                <w:rFonts w:ascii="Times New Roman" w:hAnsi="Times New Roman" w:cs="Times New Roman"/>
                                <w:b/>
                              </w:rPr>
                              <w:t>royecto</w:t>
                            </w:r>
                          </w:p>
                          <w:p w:rsidR="00163D64" w:rsidRPr="00D4293C" w:rsidRDefault="00163D64" w:rsidP="002576C2">
                            <w:pPr>
                              <w:pStyle w:val="Sinespaciado"/>
                              <w:jc w:val="center"/>
                              <w:rPr>
                                <w:rFonts w:ascii="Times New Roman" w:hAnsi="Times New Roman" w:cs="Times New Roman"/>
                                <w:b/>
                                <w:lang w:val="es-EC"/>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B1CC92" id="Rectángulo 60" o:spid="_x0000_s1040" style="position:absolute;margin-left:212.25pt;margin-top:.25pt;width:182pt;height:48.1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" strokecolor="white [3212]">
                <v:textbox>
                  <w:txbxContent>
                    <w:p w:rsidR="00163D64" w:rsidRPr="00D4293C" w:rsidRDefault="00163D64" w:rsidP="00D4293C">
                      <w:pPr>
                        <w:spacing w:after="0" w:line="240" w:lineRule="auto"/>
                        <w:jc w:val="center"/>
                        <w:rPr>
                          <w:rFonts w:ascii="Times New Roman" w:hAnsi="Times New Roman" w:cs="Times New Roman"/>
                          <w:b/>
                        </w:rPr>
                      </w:pPr>
                      <w:r w:rsidRPr="00D4293C">
                        <w:rPr>
                          <w:rFonts w:ascii="Times New Roman" w:hAnsi="Times New Roman" w:cs="Times New Roman"/>
                          <w:b/>
                        </w:rPr>
                        <w:t xml:space="preserve">Visita </w:t>
                      </w:r>
                    </w:p>
                    <w:p w:rsidR="00163D64" w:rsidRPr="00D4293C" w:rsidRDefault="00163D64" w:rsidP="00D4293C">
                      <w:pPr>
                        <w:spacing w:after="0" w:line="240" w:lineRule="auto"/>
                        <w:ind w:left="-180" w:right="-86"/>
                        <w:jc w:val="center"/>
                        <w:rPr>
                          <w:rFonts w:ascii="Times New Roman" w:hAnsi="Times New Roman" w:cs="Times New Roman"/>
                          <w:b/>
                        </w:rPr>
                      </w:pPr>
                      <w:proofErr w:type="gramStart"/>
                      <w:r>
                        <w:rPr>
                          <w:rFonts w:ascii="Times New Roman" w:hAnsi="Times New Roman" w:cs="Times New Roman"/>
                          <w:b/>
                        </w:rPr>
                        <w:t>del</w:t>
                      </w:r>
                      <w:proofErr w:type="gramEnd"/>
                      <w:r>
                        <w:rPr>
                          <w:rFonts w:ascii="Times New Roman" w:hAnsi="Times New Roman" w:cs="Times New Roman"/>
                          <w:b/>
                        </w:rPr>
                        <w:t xml:space="preserve"> Tribunal del p</w:t>
                      </w:r>
                      <w:r w:rsidRPr="00D4293C">
                        <w:rPr>
                          <w:rFonts w:ascii="Times New Roman" w:hAnsi="Times New Roman" w:cs="Times New Roman"/>
                          <w:b/>
                        </w:rPr>
                        <w:t>royecto</w:t>
                      </w:r>
                    </w:p>
                    <w:p w:rsidR="00163D64" w:rsidRPr="00D4293C" w:rsidRDefault="00163D64" w:rsidP="002576C2">
                      <w:pPr>
                        <w:pStyle w:val="Sinespaciado"/>
                        <w:jc w:val="center"/>
                        <w:rPr>
                          <w:rFonts w:ascii="Times New Roman" w:hAnsi="Times New Roman" w:cs="Times New Roman"/>
                          <w:b/>
                          <w:lang w:val="es-EC"/>
                        </w:rPr>
                      </w:pPr>
                    </w:p>
                  </w:txbxContent>
                </v:textbox>
              </v:rect>
            </w:pict>
          </mc:Fallback>
        </mc:AlternateContent>
      </w:r>
      <w:r>
        <w:rPr>
          <w:rFonts w:ascii="Times New Roman" w:hAnsi="Times New Roman" w:cs="Times New Roman"/>
          <w:noProof/>
          <w:lang w:val="es-CO" w:eastAsia="es-CO"/>
        </w:rPr>
        <mc:AlternateContent>
          <mc:Choice Requires="wps">
            <w:drawing>
              <wp:anchor distT="0" distB="0" distL="114300" distR="114300" simplePos="0" relativeHeight="251671040" behindDoc="0" locked="0" layoutInCell="1" allowOverlap="1" wp14:anchorId="5D42D24F" wp14:editId="678AFBCF">
                <wp:simplePos x="0" y="0"/>
                <wp:positionH relativeFrom="column">
                  <wp:posOffset>-47918</wp:posOffset>
                </wp:positionH>
                <wp:positionV relativeFrom="paragraph">
                  <wp:posOffset>-2980</wp:posOffset>
                </wp:positionV>
                <wp:extent cx="2305050" cy="614680"/>
                <wp:effectExtent l="13970" t="12700" r="5080" b="10795"/>
                <wp:wrapNone/>
                <wp:docPr id="59" name="Rectángulo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5050" cy="614680"/>
                        </a:xfrm>
                        <a:prstGeom prst="rect">
                          <a:avLst/>
                        </a:prstGeom>
                        <a:solidFill>
                          <a:srgbClr val="FFFFFF"/>
                        </a:solidFill>
                        <a:ln w="9525">
                          <a:solidFill>
                            <a:schemeClr val="bg1">
                              <a:lumMod val="100000"/>
                              <a:lumOff val="0"/>
                            </a:schemeClr>
                          </a:solidFill>
                          <a:miter lim="800000"/>
                          <a:headEnd/>
                          <a:tailEnd/>
                        </a:ln>
                      </wps:spPr>
                      <wps:txbx>
                        <w:txbxContent>
                          <w:p w:rsidR="00163D64" w:rsidRPr="00D4293C" w:rsidRDefault="00163D64" w:rsidP="00D4293C">
                            <w:pPr>
                              <w:pStyle w:val="Sinespaciado"/>
                              <w:jc w:val="center"/>
                              <w:rPr>
                                <w:rFonts w:ascii="Times New Roman" w:hAnsi="Times New Roman" w:cs="Times New Roman"/>
                                <w:b/>
                                <w:lang w:val="es-EC"/>
                              </w:rPr>
                            </w:pPr>
                            <w:r w:rsidRPr="00D4293C">
                              <w:rPr>
                                <w:rFonts w:ascii="Times New Roman" w:hAnsi="Times New Roman" w:cs="Times New Roman"/>
                                <w:b/>
                                <w:lang w:val="es-EC"/>
                              </w:rPr>
                              <w:t xml:space="preserve">Control </w:t>
                            </w:r>
                          </w:p>
                          <w:p w:rsidR="00163D64" w:rsidRPr="00D4293C" w:rsidRDefault="00163D64" w:rsidP="00D4293C">
                            <w:pPr>
                              <w:pStyle w:val="Sinespaciado"/>
                              <w:jc w:val="center"/>
                              <w:rPr>
                                <w:rFonts w:ascii="Times New Roman" w:hAnsi="Times New Roman" w:cs="Times New Roman"/>
                                <w:b/>
                                <w:lang w:val="es-EC"/>
                              </w:rPr>
                            </w:pPr>
                            <w:r w:rsidRPr="00D4293C">
                              <w:rPr>
                                <w:rFonts w:ascii="Times New Roman" w:hAnsi="Times New Roman" w:cs="Times New Roman"/>
                                <w:b/>
                                <w:lang w:val="es-EC"/>
                              </w:rPr>
                              <w:t>Manual de malezas</w:t>
                            </w:r>
                          </w:p>
                          <w:p w:rsidR="00163D64" w:rsidRPr="00B81C96" w:rsidRDefault="00163D64" w:rsidP="002576C2">
                            <w:pPr>
                              <w:spacing w:after="0"/>
                              <w:jc w:val="center"/>
                              <w:rPr>
                                <w:rFonts w:ascii="Times New Roman" w:hAnsi="Times New Roman" w:cs="Times New Roman"/>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42D24F" id="Rectángulo 59" o:spid="_x0000_s1041" style="position:absolute;margin-left:-3.75pt;margin-top:-.25pt;width:181.5pt;height:48.4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" strokecolor="white [3212]">
                <v:textbox>
                  <w:txbxContent>
                    <w:p w:rsidR="00163D64" w:rsidRPr="00D4293C" w:rsidRDefault="00163D64" w:rsidP="00D4293C">
                      <w:pPr>
                        <w:pStyle w:val="Sinespaciado"/>
                        <w:jc w:val="center"/>
                        <w:rPr>
                          <w:rFonts w:ascii="Times New Roman" w:hAnsi="Times New Roman" w:cs="Times New Roman"/>
                          <w:b/>
                          <w:lang w:val="es-EC"/>
                        </w:rPr>
                      </w:pPr>
                      <w:r w:rsidRPr="00D4293C">
                        <w:rPr>
                          <w:rFonts w:ascii="Times New Roman" w:hAnsi="Times New Roman" w:cs="Times New Roman"/>
                          <w:b/>
                          <w:lang w:val="es-EC"/>
                        </w:rPr>
                        <w:t xml:space="preserve">Control </w:t>
                      </w:r>
                    </w:p>
                    <w:p w:rsidR="00163D64" w:rsidRPr="00D4293C" w:rsidRDefault="00163D64" w:rsidP="00D4293C">
                      <w:pPr>
                        <w:pStyle w:val="Sinespaciado"/>
                        <w:jc w:val="center"/>
                        <w:rPr>
                          <w:rFonts w:ascii="Times New Roman" w:hAnsi="Times New Roman" w:cs="Times New Roman"/>
                          <w:b/>
                          <w:lang w:val="es-EC"/>
                        </w:rPr>
                      </w:pPr>
                      <w:r w:rsidRPr="00D4293C">
                        <w:rPr>
                          <w:rFonts w:ascii="Times New Roman" w:hAnsi="Times New Roman" w:cs="Times New Roman"/>
                          <w:b/>
                          <w:lang w:val="es-EC"/>
                        </w:rPr>
                        <w:t>Manual de malezas</w:t>
                      </w:r>
                    </w:p>
                    <w:p w:rsidR="00163D64" w:rsidRPr="00B81C96" w:rsidRDefault="00163D64" w:rsidP="002576C2">
                      <w:pPr>
                        <w:spacing w:after="0"/>
                        <w:jc w:val="center"/>
                        <w:rPr>
                          <w:rFonts w:ascii="Times New Roman" w:hAnsi="Times New Roman" w:cs="Times New Roman"/>
                          <w:b/>
                        </w:rPr>
                      </w:pPr>
                    </w:p>
                  </w:txbxContent>
                </v:textbox>
              </v:rect>
            </w:pict>
          </mc:Fallback>
        </mc:AlternateContent>
      </w:r>
    </w:p>
    <w:p w:rsidR="002576C2" w:rsidRPr="000C6D14" w:rsidRDefault="00245601" w:rsidP="002576C2">
      <w:pPr>
        <w:tabs>
          <w:tab w:val="left" w:pos="6229"/>
        </w:tabs>
        <w:rPr>
          <w:rFonts w:ascii="Times New Roman" w:hAnsi="Times New Roman" w:cs="Times New Roman"/>
        </w:rPr>
      </w:pPr>
      <w:r>
        <w:rPr>
          <w:noProof/>
          <w:sz w:val="40"/>
          <w:szCs w:val="40"/>
          <w:lang w:val="es-CO" w:eastAsia="es-CO"/>
        </w:rPr>
        <w:drawing>
          <wp:anchor distT="0" distB="0" distL="114300" distR="114300" simplePos="0" relativeHeight="251642366" behindDoc="1" locked="0" layoutInCell="1" allowOverlap="1" wp14:anchorId="6CD5A7DE" wp14:editId="5B95EDFA">
            <wp:simplePos x="0" y="0"/>
            <wp:positionH relativeFrom="column">
              <wp:posOffset>2693670</wp:posOffset>
            </wp:positionH>
            <wp:positionV relativeFrom="paragraph">
              <wp:posOffset>448945</wp:posOffset>
            </wp:positionV>
            <wp:extent cx="2330450" cy="3201035"/>
            <wp:effectExtent l="0" t="0" r="0" b="0"/>
            <wp:wrapTight wrapText="bothSides">
              <wp:wrapPolygon edited="0">
                <wp:start x="706" y="0"/>
                <wp:lineTo x="0" y="257"/>
                <wp:lineTo x="0" y="21339"/>
                <wp:lineTo x="706" y="21467"/>
                <wp:lineTo x="20658" y="21467"/>
                <wp:lineTo x="21365" y="21339"/>
                <wp:lineTo x="21365" y="257"/>
                <wp:lineTo x="20658" y="0"/>
                <wp:lineTo x="706" y="0"/>
              </wp:wrapPolygon>
            </wp:wrapTight>
            <wp:docPr id="91"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330450" cy="3201035"/>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r>
        <w:rPr>
          <w:noProof/>
          <w:sz w:val="40"/>
          <w:szCs w:val="40"/>
          <w:lang w:val="es-CO" w:eastAsia="es-CO"/>
        </w:rPr>
        <w:drawing>
          <wp:anchor distT="0" distB="0" distL="114300" distR="114300" simplePos="0" relativeHeight="251685376" behindDoc="0" locked="0" layoutInCell="1" allowOverlap="1" wp14:anchorId="4E5AF855" wp14:editId="12F5B16B">
            <wp:simplePos x="0" y="0"/>
            <wp:positionH relativeFrom="column">
              <wp:posOffset>-5080</wp:posOffset>
            </wp:positionH>
            <wp:positionV relativeFrom="paragraph">
              <wp:posOffset>448945</wp:posOffset>
            </wp:positionV>
            <wp:extent cx="2331085" cy="3201035"/>
            <wp:effectExtent l="0" t="0" r="0" b="0"/>
            <wp:wrapSquare wrapText="bothSides"/>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1" cstate="print"/>
                    <a:srcRect/>
                    <a:stretch>
                      <a:fillRect/>
                    </a:stretch>
                  </pic:blipFill>
                  <pic:spPr bwMode="auto">
                    <a:xfrm>
                      <a:off x="0" y="0"/>
                      <a:ext cx="2331085" cy="3201035"/>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p>
    <w:p w:rsidR="002576C2" w:rsidRDefault="002576C2" w:rsidP="002576C2">
      <w:pPr>
        <w:tabs>
          <w:tab w:val="left" w:pos="6229"/>
        </w:tabs>
        <w:rPr>
          <w:rFonts w:ascii="Times New Roman" w:hAnsi="Times New Roman" w:cs="Times New Roman"/>
        </w:rPr>
      </w:pPr>
    </w:p>
    <w:p w:rsidR="002576C2" w:rsidRPr="000C6D14" w:rsidRDefault="00D4293C" w:rsidP="002576C2">
      <w:pPr>
        <w:tabs>
          <w:tab w:val="left" w:pos="6229"/>
        </w:tabs>
        <w:rPr>
          <w:rFonts w:ascii="Times New Roman" w:hAnsi="Times New Roman" w:cs="Times New Roman"/>
        </w:rPr>
      </w:pPr>
      <w:r>
        <w:rPr>
          <w:rFonts w:ascii="Times New Roman" w:hAnsi="Times New Roman" w:cs="Times New Roman"/>
          <w:noProof/>
          <w:lang w:val="es-CO" w:eastAsia="es-CO"/>
        </w:rPr>
        <mc:AlternateContent>
          <mc:Choice Requires="wps">
            <w:drawing>
              <wp:anchor distT="0" distB="0" distL="114300" distR="114300" simplePos="0" relativeHeight="251670016" behindDoc="0" locked="0" layoutInCell="1" allowOverlap="1" wp14:anchorId="5D4EA2D5" wp14:editId="2CC9A9A2">
                <wp:simplePos x="0" y="0"/>
                <wp:positionH relativeFrom="column">
                  <wp:posOffset>2695575</wp:posOffset>
                </wp:positionH>
                <wp:positionV relativeFrom="paragraph">
                  <wp:posOffset>156796</wp:posOffset>
                </wp:positionV>
                <wp:extent cx="2331133" cy="500380"/>
                <wp:effectExtent l="0" t="0" r="0" b="0"/>
                <wp:wrapNone/>
                <wp:docPr id="56" name="Rectángulo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1133" cy="5003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63D64" w:rsidRPr="00D4293C" w:rsidRDefault="00163D64" w:rsidP="00D4293C">
                            <w:pPr>
                              <w:jc w:val="center"/>
                              <w:rPr>
                                <w:rFonts w:ascii="Times New Roman" w:hAnsi="Times New Roman" w:cs="Times New Roman"/>
                                <w:b/>
                              </w:rPr>
                            </w:pPr>
                            <w:r w:rsidRPr="00D4293C">
                              <w:rPr>
                                <w:rFonts w:ascii="Times New Roman" w:hAnsi="Times New Roman" w:cs="Times New Roman"/>
                                <w:b/>
                              </w:rPr>
                              <w:t>Cosecha</w:t>
                            </w:r>
                          </w:p>
                          <w:p w:rsidR="00163D64" w:rsidRPr="00A276BF" w:rsidRDefault="00163D64" w:rsidP="002576C2">
                            <w:pPr>
                              <w:jc w:val="both"/>
                              <w:rPr>
                                <w:rFonts w:ascii="Times New Roman" w:hAnsi="Times New Roman" w:cs="Times New Roman"/>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4EA2D5" id="Rectángulo 56" o:spid="_x0000_s1042" style="position:absolute;margin-left:212.25pt;margin-top:12.35pt;width:183.55pt;height:39.4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" stroked="f">
                <v:textbox>
                  <w:txbxContent>
                    <w:p w:rsidR="00163D64" w:rsidRPr="00D4293C" w:rsidRDefault="00163D64" w:rsidP="00D4293C">
                      <w:pPr>
                        <w:jc w:val="center"/>
                        <w:rPr>
                          <w:rFonts w:ascii="Times New Roman" w:hAnsi="Times New Roman" w:cs="Times New Roman"/>
                          <w:b/>
                        </w:rPr>
                      </w:pPr>
                      <w:r w:rsidRPr="00D4293C">
                        <w:rPr>
                          <w:rFonts w:ascii="Times New Roman" w:hAnsi="Times New Roman" w:cs="Times New Roman"/>
                          <w:b/>
                        </w:rPr>
                        <w:t>Cosecha</w:t>
                      </w:r>
                    </w:p>
                    <w:p w:rsidR="00163D64" w:rsidRPr="00A276BF" w:rsidRDefault="00163D64" w:rsidP="002576C2">
                      <w:pPr>
                        <w:jc w:val="both"/>
                        <w:rPr>
                          <w:rFonts w:ascii="Times New Roman" w:hAnsi="Times New Roman" w:cs="Times New Roman"/>
                          <w:b/>
                        </w:rPr>
                      </w:pPr>
                    </w:p>
                  </w:txbxContent>
                </v:textbox>
              </v:rect>
            </w:pict>
          </mc:Fallback>
        </mc:AlternateContent>
      </w:r>
      <w:r>
        <w:rPr>
          <w:rFonts w:ascii="Times New Roman" w:hAnsi="Times New Roman" w:cs="Times New Roman"/>
          <w:noProof/>
          <w:lang w:val="es-CO" w:eastAsia="es-CO"/>
        </w:rPr>
        <mc:AlternateContent>
          <mc:Choice Requires="wps">
            <w:drawing>
              <wp:anchor distT="0" distB="0" distL="114300" distR="114300" simplePos="0" relativeHeight="251668992" behindDoc="0" locked="0" layoutInCell="1" allowOverlap="1" wp14:anchorId="4FED11F5" wp14:editId="54D6C051">
                <wp:simplePos x="0" y="0"/>
                <wp:positionH relativeFrom="column">
                  <wp:posOffset>-5276</wp:posOffset>
                </wp:positionH>
                <wp:positionV relativeFrom="paragraph">
                  <wp:posOffset>156405</wp:posOffset>
                </wp:positionV>
                <wp:extent cx="2331085" cy="491490"/>
                <wp:effectExtent l="0" t="0" r="0" b="3810"/>
                <wp:wrapNone/>
                <wp:docPr id="55" name="Rectángulo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1085" cy="4914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63D64" w:rsidRPr="00D4293C" w:rsidRDefault="00163D64" w:rsidP="00D4293C">
                            <w:pPr>
                              <w:spacing w:after="0" w:line="240" w:lineRule="auto"/>
                              <w:jc w:val="center"/>
                              <w:rPr>
                                <w:rFonts w:ascii="Times New Roman" w:hAnsi="Times New Roman" w:cs="Times New Roman"/>
                                <w:b/>
                              </w:rPr>
                            </w:pPr>
                            <w:r>
                              <w:rPr>
                                <w:rFonts w:ascii="Times New Roman" w:hAnsi="Times New Roman" w:cs="Times New Roman"/>
                                <w:b/>
                              </w:rPr>
                              <w:t>Visita</w:t>
                            </w:r>
                          </w:p>
                          <w:p w:rsidR="00163D64" w:rsidRPr="00D4293C" w:rsidRDefault="00163D64" w:rsidP="00D4293C">
                            <w:pPr>
                              <w:spacing w:after="0" w:line="240" w:lineRule="auto"/>
                              <w:jc w:val="center"/>
                              <w:rPr>
                                <w:rFonts w:ascii="Times New Roman" w:hAnsi="Times New Roman" w:cs="Times New Roman"/>
                                <w:b/>
                              </w:rPr>
                            </w:pPr>
                            <w:proofErr w:type="gramStart"/>
                            <w:r>
                              <w:rPr>
                                <w:rFonts w:ascii="Times New Roman" w:hAnsi="Times New Roman" w:cs="Times New Roman"/>
                                <w:b/>
                              </w:rPr>
                              <w:t>de</w:t>
                            </w:r>
                            <w:proofErr w:type="gramEnd"/>
                            <w:r>
                              <w:rPr>
                                <w:rFonts w:ascii="Times New Roman" w:hAnsi="Times New Roman" w:cs="Times New Roman"/>
                                <w:b/>
                              </w:rPr>
                              <w:t xml:space="preserve"> los técnicos</w:t>
                            </w:r>
                            <w:r w:rsidRPr="00D4293C">
                              <w:rPr>
                                <w:rFonts w:ascii="Times New Roman" w:hAnsi="Times New Roman" w:cs="Times New Roman"/>
                                <w:b/>
                              </w:rPr>
                              <w:t xml:space="preserve"> del INIAP</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ED11F5" id="Rectángulo 55" o:spid="_x0000_s1043" style="position:absolute;margin-left:-.4pt;margin-top:12.3pt;width:183.55pt;height:38.7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" stroked="f">
                <v:textbox>
                  <w:txbxContent>
                    <w:p w:rsidR="00163D64" w:rsidRPr="00D4293C" w:rsidRDefault="00163D64" w:rsidP="00D4293C">
                      <w:pPr>
                        <w:spacing w:after="0" w:line="240" w:lineRule="auto"/>
                        <w:jc w:val="center"/>
                        <w:rPr>
                          <w:rFonts w:ascii="Times New Roman" w:hAnsi="Times New Roman" w:cs="Times New Roman"/>
                          <w:b/>
                        </w:rPr>
                      </w:pPr>
                      <w:r>
                        <w:rPr>
                          <w:rFonts w:ascii="Times New Roman" w:hAnsi="Times New Roman" w:cs="Times New Roman"/>
                          <w:b/>
                        </w:rPr>
                        <w:t>Visita</w:t>
                      </w:r>
                    </w:p>
                    <w:p w:rsidR="00163D64" w:rsidRPr="00D4293C" w:rsidRDefault="00163D64" w:rsidP="00D4293C">
                      <w:pPr>
                        <w:spacing w:after="0" w:line="240" w:lineRule="auto"/>
                        <w:jc w:val="center"/>
                        <w:rPr>
                          <w:rFonts w:ascii="Times New Roman" w:hAnsi="Times New Roman" w:cs="Times New Roman"/>
                          <w:b/>
                        </w:rPr>
                      </w:pPr>
                      <w:proofErr w:type="gramStart"/>
                      <w:r>
                        <w:rPr>
                          <w:rFonts w:ascii="Times New Roman" w:hAnsi="Times New Roman" w:cs="Times New Roman"/>
                          <w:b/>
                        </w:rPr>
                        <w:t>de</w:t>
                      </w:r>
                      <w:proofErr w:type="gramEnd"/>
                      <w:r>
                        <w:rPr>
                          <w:rFonts w:ascii="Times New Roman" w:hAnsi="Times New Roman" w:cs="Times New Roman"/>
                          <w:b/>
                        </w:rPr>
                        <w:t xml:space="preserve"> los técnicos</w:t>
                      </w:r>
                      <w:r w:rsidRPr="00D4293C">
                        <w:rPr>
                          <w:rFonts w:ascii="Times New Roman" w:hAnsi="Times New Roman" w:cs="Times New Roman"/>
                          <w:b/>
                        </w:rPr>
                        <w:t xml:space="preserve"> del INIAP</w:t>
                      </w:r>
                    </w:p>
                  </w:txbxContent>
                </v:textbox>
              </v:rect>
            </w:pict>
          </mc:Fallback>
        </mc:AlternateContent>
      </w:r>
    </w:p>
    <w:p w:rsidR="002576C2" w:rsidRPr="000C6D14" w:rsidRDefault="002576C2" w:rsidP="002576C2">
      <w:pPr>
        <w:tabs>
          <w:tab w:val="left" w:pos="6229"/>
        </w:tabs>
        <w:rPr>
          <w:rFonts w:ascii="Times New Roman" w:hAnsi="Times New Roman" w:cs="Times New Roman"/>
        </w:rPr>
      </w:pPr>
    </w:p>
    <w:p w:rsidR="002576C2" w:rsidRPr="000C6D14" w:rsidRDefault="002576C2" w:rsidP="002576C2">
      <w:pPr>
        <w:tabs>
          <w:tab w:val="left" w:pos="3630"/>
          <w:tab w:val="left" w:pos="6229"/>
        </w:tabs>
        <w:rPr>
          <w:rFonts w:ascii="Times New Roman" w:hAnsi="Times New Roman" w:cs="Times New Roman"/>
        </w:rPr>
      </w:pPr>
    </w:p>
    <w:p w:rsidR="002576C2" w:rsidRPr="000C6D14" w:rsidRDefault="00171C05" w:rsidP="002576C2">
      <w:pPr>
        <w:tabs>
          <w:tab w:val="left" w:pos="6229"/>
        </w:tabs>
        <w:rPr>
          <w:rFonts w:ascii="Times New Roman" w:hAnsi="Times New Roman" w:cs="Times New Roman"/>
        </w:rPr>
      </w:pPr>
      <w:r>
        <w:rPr>
          <w:noProof/>
          <w:lang w:val="es-CO" w:eastAsia="es-CO"/>
        </w:rPr>
        <w:drawing>
          <wp:anchor distT="0" distB="0" distL="114300" distR="114300" simplePos="0" relativeHeight="251697664" behindDoc="1" locked="0" layoutInCell="1" allowOverlap="1" wp14:anchorId="2B52EE4C" wp14:editId="278CB5B3">
            <wp:simplePos x="0" y="0"/>
            <wp:positionH relativeFrom="column">
              <wp:posOffset>2693670</wp:posOffset>
            </wp:positionH>
            <wp:positionV relativeFrom="paragraph">
              <wp:posOffset>12700</wp:posOffset>
            </wp:positionV>
            <wp:extent cx="2336165" cy="3048635"/>
            <wp:effectExtent l="0" t="0" r="6985" b="0"/>
            <wp:wrapTight wrapText="bothSides">
              <wp:wrapPolygon edited="0">
                <wp:start x="705" y="0"/>
                <wp:lineTo x="0" y="270"/>
                <wp:lineTo x="0" y="21326"/>
                <wp:lineTo x="705" y="21461"/>
                <wp:lineTo x="20784" y="21461"/>
                <wp:lineTo x="21488" y="21326"/>
                <wp:lineTo x="21488" y="270"/>
                <wp:lineTo x="20784" y="0"/>
                <wp:lineTo x="705" y="0"/>
              </wp:wrapPolygon>
            </wp:wrapTight>
            <wp:docPr id="38"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336165" cy="3048635"/>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r w:rsidR="00D4293C">
        <w:rPr>
          <w:noProof/>
          <w:lang w:val="es-CO" w:eastAsia="es-CO"/>
        </w:rPr>
        <w:drawing>
          <wp:inline distT="0" distB="0" distL="0" distR="0" wp14:anchorId="5C235091" wp14:editId="51D6C1E3">
            <wp:extent cx="2330374" cy="3061335"/>
            <wp:effectExtent l="0" t="0" r="0" b="5715"/>
            <wp:docPr id="28"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3" cstate="print"/>
                    <a:srcRect/>
                    <a:stretch>
                      <a:fillRect/>
                    </a:stretch>
                  </pic:blipFill>
                  <pic:spPr bwMode="auto">
                    <a:xfrm>
                      <a:off x="0" y="0"/>
                      <a:ext cx="2346807" cy="3082922"/>
                    </a:xfrm>
                    <a:prstGeom prst="rect">
                      <a:avLst/>
                    </a:prstGeom>
                    <a:ln>
                      <a:noFill/>
                    </a:ln>
                    <a:effectLst>
                      <a:softEdge rad="112500"/>
                    </a:effectLst>
                  </pic:spPr>
                </pic:pic>
              </a:graphicData>
            </a:graphic>
          </wp:inline>
        </w:drawing>
      </w:r>
    </w:p>
    <w:p w:rsidR="002576C2" w:rsidRPr="000C6D14" w:rsidRDefault="002576C2" w:rsidP="002576C2">
      <w:pPr>
        <w:rPr>
          <w:rFonts w:ascii="Times New Roman" w:hAnsi="Times New Roman" w:cs="Times New Roman"/>
        </w:rPr>
      </w:pPr>
      <w:r>
        <w:rPr>
          <w:rFonts w:ascii="Times New Roman" w:hAnsi="Times New Roman" w:cs="Times New Roman"/>
        </w:rPr>
        <w:lastRenderedPageBreak/>
        <w:tab/>
      </w:r>
      <w:r w:rsidR="00171C05">
        <w:rPr>
          <w:rFonts w:ascii="Times New Roman" w:hAnsi="Times New Roman" w:cs="Times New Roman"/>
          <w:noProof/>
          <w:lang w:val="es-CO" w:eastAsia="es-CO"/>
        </w:rPr>
        <mc:AlternateContent>
          <mc:Choice Requires="wps">
            <w:drawing>
              <wp:anchor distT="0" distB="0" distL="114300" distR="114300" simplePos="0" relativeHeight="251662848" behindDoc="0" locked="0" layoutInCell="1" allowOverlap="1" wp14:anchorId="15259A0A" wp14:editId="5E933511">
                <wp:simplePos x="0" y="0"/>
                <wp:positionH relativeFrom="column">
                  <wp:posOffset>2695722</wp:posOffset>
                </wp:positionH>
                <wp:positionV relativeFrom="paragraph">
                  <wp:posOffset>3077</wp:posOffset>
                </wp:positionV>
                <wp:extent cx="2352430" cy="593725"/>
                <wp:effectExtent l="0" t="0" r="0" b="0"/>
                <wp:wrapNone/>
                <wp:docPr id="40" name="Rectángulo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52430" cy="5937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63D64" w:rsidRPr="00B17331" w:rsidRDefault="00163D64" w:rsidP="002576C2">
                            <w:pPr>
                              <w:spacing w:after="0"/>
                              <w:jc w:val="center"/>
                              <w:rPr>
                                <w:rFonts w:ascii="Times New Roman" w:hAnsi="Times New Roman" w:cs="Times New Roman"/>
                                <w:b/>
                              </w:rPr>
                            </w:pPr>
                            <w:r w:rsidRPr="00B17331">
                              <w:rPr>
                                <w:rFonts w:ascii="Times New Roman" w:hAnsi="Times New Roman" w:cs="Times New Roman"/>
                                <w:b/>
                              </w:rPr>
                              <w:t>Registro</w:t>
                            </w:r>
                          </w:p>
                          <w:p w:rsidR="00163D64" w:rsidRPr="00B17331" w:rsidRDefault="00163D64" w:rsidP="002576C2">
                            <w:pPr>
                              <w:spacing w:after="0"/>
                              <w:jc w:val="center"/>
                              <w:rPr>
                                <w:rFonts w:ascii="Times New Roman" w:hAnsi="Times New Roman" w:cs="Times New Roman"/>
                                <w:b/>
                              </w:rPr>
                            </w:pPr>
                            <w:r w:rsidRPr="00B17331">
                              <w:rPr>
                                <w:rFonts w:ascii="Times New Roman" w:hAnsi="Times New Roman" w:cs="Times New Roman"/>
                                <w:b/>
                              </w:rPr>
                              <w:t>Peso de 100 granos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259A0A" id="Rectángulo 40" o:spid="_x0000_s1044" style="position:absolute;margin-left:212.25pt;margin-top:.25pt;width:185.25pt;height:46.7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" stroked="f">
                <v:textbox>
                  <w:txbxContent>
                    <w:p w:rsidR="00163D64" w:rsidRPr="00B17331" w:rsidRDefault="00163D64" w:rsidP="002576C2">
                      <w:pPr>
                        <w:spacing w:after="0"/>
                        <w:jc w:val="center"/>
                        <w:rPr>
                          <w:rFonts w:ascii="Times New Roman" w:hAnsi="Times New Roman" w:cs="Times New Roman"/>
                          <w:b/>
                        </w:rPr>
                      </w:pPr>
                      <w:r w:rsidRPr="00B17331">
                        <w:rPr>
                          <w:rFonts w:ascii="Times New Roman" w:hAnsi="Times New Roman" w:cs="Times New Roman"/>
                          <w:b/>
                        </w:rPr>
                        <w:t>Registro</w:t>
                      </w:r>
                    </w:p>
                    <w:p w:rsidR="00163D64" w:rsidRPr="00B17331" w:rsidRDefault="00163D64" w:rsidP="002576C2">
                      <w:pPr>
                        <w:spacing w:after="0"/>
                        <w:jc w:val="center"/>
                        <w:rPr>
                          <w:rFonts w:ascii="Times New Roman" w:hAnsi="Times New Roman" w:cs="Times New Roman"/>
                          <w:b/>
                        </w:rPr>
                      </w:pPr>
                      <w:r w:rsidRPr="00B17331">
                        <w:rPr>
                          <w:rFonts w:ascii="Times New Roman" w:hAnsi="Times New Roman" w:cs="Times New Roman"/>
                          <w:b/>
                        </w:rPr>
                        <w:t>Peso de 100 granos</w:t>
                      </w:r>
                    </w:p>
                  </w:txbxContent>
                </v:textbox>
              </v:rect>
            </w:pict>
          </mc:Fallback>
        </mc:AlternateContent>
      </w:r>
      <w:r>
        <w:rPr>
          <w:rFonts w:ascii="Times New Roman" w:hAnsi="Times New Roman" w:cs="Times New Roman"/>
          <w:noProof/>
          <w:lang w:val="es-CO" w:eastAsia="es-CO"/>
        </w:rPr>
        <mc:AlternateContent>
          <mc:Choice Requires="wps">
            <w:drawing>
              <wp:anchor distT="0" distB="0" distL="114300" distR="114300" simplePos="0" relativeHeight="251660800" behindDoc="0" locked="0" layoutInCell="1" allowOverlap="1" wp14:anchorId="5067B94C" wp14:editId="363C7692">
                <wp:simplePos x="0" y="0"/>
                <wp:positionH relativeFrom="column">
                  <wp:posOffset>-19343</wp:posOffset>
                </wp:positionH>
                <wp:positionV relativeFrom="paragraph">
                  <wp:posOffset>3077</wp:posOffset>
                </wp:positionV>
                <wp:extent cx="2386476" cy="593725"/>
                <wp:effectExtent l="0" t="0" r="0" b="0"/>
                <wp:wrapNone/>
                <wp:docPr id="44" name="Rectángulo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6476" cy="5937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63D64" w:rsidRPr="00B17331" w:rsidRDefault="00163D64" w:rsidP="002576C2">
                            <w:pPr>
                              <w:spacing w:after="0"/>
                              <w:jc w:val="center"/>
                              <w:rPr>
                                <w:rFonts w:ascii="Times New Roman" w:hAnsi="Times New Roman" w:cs="Times New Roman"/>
                                <w:b/>
                              </w:rPr>
                            </w:pPr>
                            <w:r>
                              <w:rPr>
                                <w:rFonts w:ascii="Times New Roman" w:hAnsi="Times New Roman" w:cs="Times New Roman"/>
                                <w:b/>
                              </w:rPr>
                              <w:t>Regis</w:t>
                            </w:r>
                            <w:r w:rsidRPr="00B17331">
                              <w:rPr>
                                <w:rFonts w:ascii="Times New Roman" w:hAnsi="Times New Roman" w:cs="Times New Roman"/>
                                <w:b/>
                              </w:rPr>
                              <w:t>tro</w:t>
                            </w:r>
                          </w:p>
                          <w:p w:rsidR="00163D64" w:rsidRPr="00B17331" w:rsidRDefault="00163D64" w:rsidP="002576C2">
                            <w:pPr>
                              <w:spacing w:after="0"/>
                              <w:jc w:val="center"/>
                              <w:rPr>
                                <w:rFonts w:ascii="Times New Roman" w:hAnsi="Times New Roman" w:cs="Times New Roman"/>
                                <w:b/>
                              </w:rPr>
                            </w:pPr>
                            <w:r w:rsidRPr="00B17331">
                              <w:rPr>
                                <w:rFonts w:ascii="Times New Roman" w:hAnsi="Times New Roman" w:cs="Times New Roman"/>
                                <w:b/>
                              </w:rPr>
                              <w:t>Porcentaje de humedad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067B94C" id="Rectángulo 44" o:spid="_x0000_s1045" style="position:absolute;margin-left:-1.5pt;margin-top:.25pt;width:187.9pt;height:46.7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" stroked="f">
                <v:textbox>
                  <w:txbxContent>
                    <w:p w:rsidR="00163D64" w:rsidRPr="00B17331" w:rsidRDefault="00163D64" w:rsidP="002576C2">
                      <w:pPr>
                        <w:spacing w:after="0"/>
                        <w:jc w:val="center"/>
                        <w:rPr>
                          <w:rFonts w:ascii="Times New Roman" w:hAnsi="Times New Roman" w:cs="Times New Roman"/>
                          <w:b/>
                        </w:rPr>
                      </w:pPr>
                      <w:r>
                        <w:rPr>
                          <w:rFonts w:ascii="Times New Roman" w:hAnsi="Times New Roman" w:cs="Times New Roman"/>
                          <w:b/>
                        </w:rPr>
                        <w:t>Regis</w:t>
                      </w:r>
                      <w:r w:rsidRPr="00B17331">
                        <w:rPr>
                          <w:rFonts w:ascii="Times New Roman" w:hAnsi="Times New Roman" w:cs="Times New Roman"/>
                          <w:b/>
                        </w:rPr>
                        <w:t>tro</w:t>
                      </w:r>
                    </w:p>
                    <w:p w:rsidR="00163D64" w:rsidRPr="00B17331" w:rsidRDefault="00163D64" w:rsidP="002576C2">
                      <w:pPr>
                        <w:spacing w:after="0"/>
                        <w:jc w:val="center"/>
                        <w:rPr>
                          <w:rFonts w:ascii="Times New Roman" w:hAnsi="Times New Roman" w:cs="Times New Roman"/>
                          <w:b/>
                        </w:rPr>
                      </w:pPr>
                      <w:r w:rsidRPr="00B17331">
                        <w:rPr>
                          <w:rFonts w:ascii="Times New Roman" w:hAnsi="Times New Roman" w:cs="Times New Roman"/>
                          <w:b/>
                        </w:rPr>
                        <w:t>Porcentaje de humedad</w:t>
                      </w:r>
                    </w:p>
                  </w:txbxContent>
                </v:textbox>
              </v:rect>
            </w:pict>
          </mc:Fallback>
        </mc:AlternateContent>
      </w:r>
    </w:p>
    <w:p w:rsidR="002576C2" w:rsidRDefault="002576C2" w:rsidP="002576C2">
      <w:pPr>
        <w:rPr>
          <w:rFonts w:ascii="Times New Roman" w:hAnsi="Times New Roman" w:cs="Times New Roman"/>
        </w:rPr>
      </w:pPr>
    </w:p>
    <w:p w:rsidR="002576C2" w:rsidRDefault="00245601" w:rsidP="002576C2">
      <w:pPr>
        <w:rPr>
          <w:rFonts w:ascii="Times New Roman" w:hAnsi="Times New Roman" w:cs="Times New Roman"/>
        </w:rPr>
      </w:pPr>
      <w:r w:rsidRPr="003666EB">
        <w:rPr>
          <w:noProof/>
          <w:sz w:val="28"/>
          <w:szCs w:val="28"/>
          <w:lang w:val="es-CO" w:eastAsia="es-CO"/>
        </w:rPr>
        <w:drawing>
          <wp:anchor distT="0" distB="0" distL="114300" distR="114300" simplePos="0" relativeHeight="251693568" behindDoc="0" locked="0" layoutInCell="1" allowOverlap="1" wp14:anchorId="21397CB1" wp14:editId="3571695E">
            <wp:simplePos x="0" y="0"/>
            <wp:positionH relativeFrom="column">
              <wp:posOffset>2693670</wp:posOffset>
            </wp:positionH>
            <wp:positionV relativeFrom="paragraph">
              <wp:posOffset>233045</wp:posOffset>
            </wp:positionV>
            <wp:extent cx="2352675" cy="3258185"/>
            <wp:effectExtent l="0" t="0" r="9525" b="0"/>
            <wp:wrapSquare wrapText="bothSides"/>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4" cstate="print"/>
                    <a:srcRect/>
                    <a:stretch>
                      <a:fillRect/>
                    </a:stretch>
                  </pic:blipFill>
                  <pic:spPr bwMode="auto">
                    <a:xfrm>
                      <a:off x="0" y="0"/>
                      <a:ext cx="2352675" cy="3258185"/>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3377C5">
        <w:rPr>
          <w:noProof/>
          <w:lang w:val="es-CO" w:eastAsia="es-CO"/>
        </w:rPr>
        <w:drawing>
          <wp:anchor distT="0" distB="0" distL="114300" distR="114300" simplePos="0" relativeHeight="251695616" behindDoc="0" locked="0" layoutInCell="1" allowOverlap="1" wp14:anchorId="5060568F" wp14:editId="1AE59D65">
            <wp:simplePos x="0" y="0"/>
            <wp:positionH relativeFrom="column">
              <wp:posOffset>1270</wp:posOffset>
            </wp:positionH>
            <wp:positionV relativeFrom="paragraph">
              <wp:posOffset>233045</wp:posOffset>
            </wp:positionV>
            <wp:extent cx="2365375" cy="3258185"/>
            <wp:effectExtent l="0" t="0" r="0" b="0"/>
            <wp:wrapSquare wrapText="bothSides"/>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55" cstate="print"/>
                    <a:srcRect/>
                    <a:stretch>
                      <a:fillRect/>
                    </a:stretch>
                  </pic:blipFill>
                  <pic:spPr bwMode="auto">
                    <a:xfrm>
                      <a:off x="0" y="0"/>
                      <a:ext cx="2365375" cy="3258185"/>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p>
    <w:p w:rsidR="003377C5" w:rsidRPr="000C6D14" w:rsidRDefault="001C4731" w:rsidP="002576C2">
      <w:pPr>
        <w:rPr>
          <w:rFonts w:ascii="Times New Roman" w:hAnsi="Times New Roman" w:cs="Times New Roman"/>
        </w:rPr>
      </w:pPr>
      <w:r>
        <w:rPr>
          <w:rFonts w:ascii="Times New Roman" w:hAnsi="Times New Roman" w:cs="Times New Roman"/>
          <w:noProof/>
          <w:lang w:val="es-CO" w:eastAsia="es-CO"/>
        </w:rPr>
        <mc:AlternateContent>
          <mc:Choice Requires="wps">
            <w:drawing>
              <wp:anchor distT="0" distB="0" distL="114300" distR="114300" simplePos="0" relativeHeight="251664896" behindDoc="0" locked="0" layoutInCell="1" allowOverlap="1" wp14:anchorId="68602C2D" wp14:editId="4C8B97C8">
                <wp:simplePos x="0" y="0"/>
                <wp:positionH relativeFrom="column">
                  <wp:posOffset>2697480</wp:posOffset>
                </wp:positionH>
                <wp:positionV relativeFrom="paragraph">
                  <wp:posOffset>3395345</wp:posOffset>
                </wp:positionV>
                <wp:extent cx="2352040" cy="568325"/>
                <wp:effectExtent l="0" t="0" r="0" b="3175"/>
                <wp:wrapNone/>
                <wp:docPr id="33" name="Rectángulo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52040" cy="568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63D64" w:rsidRDefault="00163D64" w:rsidP="002576C2">
                            <w:pPr>
                              <w:spacing w:after="0"/>
                              <w:jc w:val="center"/>
                              <w:rPr>
                                <w:rFonts w:ascii="Times New Roman" w:hAnsi="Times New Roman" w:cs="Times New Roman"/>
                                <w:b/>
                                <w:sz w:val="20"/>
                                <w:szCs w:val="20"/>
                              </w:rPr>
                            </w:pPr>
                          </w:p>
                          <w:p w:rsidR="00163D64" w:rsidRPr="003554F1" w:rsidRDefault="00163D64" w:rsidP="001C4731">
                            <w:pPr>
                              <w:spacing w:after="0"/>
                              <w:jc w:val="center"/>
                              <w:rPr>
                                <w:rFonts w:ascii="Times New Roman" w:hAnsi="Times New Roman" w:cs="Times New Roman"/>
                                <w:b/>
                              </w:rPr>
                            </w:pPr>
                            <w:r w:rsidRPr="003554F1">
                              <w:rPr>
                                <w:rFonts w:ascii="Times New Roman" w:hAnsi="Times New Roman" w:cs="Times New Roman"/>
                                <w:b/>
                              </w:rPr>
                              <w:t>Color de la cubierta del grano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602C2D" id="Rectángulo 33" o:spid="_x0000_s1046" style="position:absolute;margin-left:212.4pt;margin-top:267.35pt;width:185.2pt;height:44.7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" stroked="f">
                <v:textbox>
                  <w:txbxContent>
                    <w:p w:rsidR="00163D64" w:rsidRDefault="00163D64" w:rsidP="002576C2">
                      <w:pPr>
                        <w:spacing w:after="0"/>
                        <w:jc w:val="center"/>
                        <w:rPr>
                          <w:rFonts w:ascii="Times New Roman" w:hAnsi="Times New Roman" w:cs="Times New Roman"/>
                          <w:b/>
                          <w:sz w:val="20"/>
                          <w:szCs w:val="20"/>
                        </w:rPr>
                      </w:pPr>
                    </w:p>
                    <w:p w:rsidR="00163D64" w:rsidRPr="003554F1" w:rsidRDefault="00163D64" w:rsidP="001C4731">
                      <w:pPr>
                        <w:spacing w:after="0"/>
                        <w:jc w:val="center"/>
                        <w:rPr>
                          <w:rFonts w:ascii="Times New Roman" w:hAnsi="Times New Roman" w:cs="Times New Roman"/>
                          <w:b/>
                        </w:rPr>
                      </w:pPr>
                      <w:r w:rsidRPr="003554F1">
                        <w:rPr>
                          <w:rFonts w:ascii="Times New Roman" w:hAnsi="Times New Roman" w:cs="Times New Roman"/>
                          <w:b/>
                        </w:rPr>
                        <w:t>Color de la cubierta del grano</w:t>
                      </w:r>
                    </w:p>
                  </w:txbxContent>
                </v:textbox>
              </v:rect>
            </w:pict>
          </mc:Fallback>
        </mc:AlternateContent>
      </w:r>
      <w:r w:rsidR="00171C05">
        <w:rPr>
          <w:rFonts w:ascii="Times New Roman" w:hAnsi="Times New Roman" w:cs="Times New Roman"/>
          <w:noProof/>
          <w:lang w:val="es-CO" w:eastAsia="es-CO"/>
        </w:rPr>
        <mc:AlternateContent>
          <mc:Choice Requires="wps">
            <w:drawing>
              <wp:anchor distT="0" distB="0" distL="114300" distR="114300" simplePos="0" relativeHeight="251661824" behindDoc="0" locked="0" layoutInCell="1" allowOverlap="1" wp14:anchorId="01517EC3" wp14:editId="2E78ACEC">
                <wp:simplePos x="0" y="0"/>
                <wp:positionH relativeFrom="column">
                  <wp:posOffset>-26670</wp:posOffset>
                </wp:positionH>
                <wp:positionV relativeFrom="paragraph">
                  <wp:posOffset>3406140</wp:posOffset>
                </wp:positionV>
                <wp:extent cx="2386330" cy="539115"/>
                <wp:effectExtent l="0" t="0" r="0" b="0"/>
                <wp:wrapNone/>
                <wp:docPr id="35" name="Rectángulo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6330" cy="5391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63D64" w:rsidRDefault="00163D64" w:rsidP="002576C2">
                            <w:pPr>
                              <w:spacing w:after="0"/>
                              <w:jc w:val="center"/>
                              <w:rPr>
                                <w:rFonts w:ascii="Times New Roman" w:hAnsi="Times New Roman" w:cs="Times New Roman"/>
                                <w:b/>
                                <w:sz w:val="20"/>
                                <w:szCs w:val="20"/>
                              </w:rPr>
                            </w:pPr>
                          </w:p>
                          <w:p w:rsidR="00163D64" w:rsidRPr="003554F1" w:rsidRDefault="00163D64" w:rsidP="002576C2">
                            <w:pPr>
                              <w:spacing w:after="0"/>
                              <w:jc w:val="center"/>
                              <w:rPr>
                                <w:rFonts w:ascii="Times New Roman" w:hAnsi="Times New Roman" w:cs="Times New Roman"/>
                                <w:b/>
                              </w:rPr>
                            </w:pPr>
                            <w:r w:rsidRPr="003554F1">
                              <w:rPr>
                                <w:rFonts w:ascii="Times New Roman" w:hAnsi="Times New Roman" w:cs="Times New Roman"/>
                                <w:b/>
                              </w:rPr>
                              <w:t>Rajadura de grano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517EC3" id="Rectángulo 35" o:spid="_x0000_s1047" style="position:absolute;margin-left:-2.1pt;margin-top:268.2pt;width:187.9pt;height:42.4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" stroked="f">
                <v:textbox>
                  <w:txbxContent>
                    <w:p w:rsidR="00163D64" w:rsidRDefault="00163D64" w:rsidP="002576C2">
                      <w:pPr>
                        <w:spacing w:after="0"/>
                        <w:jc w:val="center"/>
                        <w:rPr>
                          <w:rFonts w:ascii="Times New Roman" w:hAnsi="Times New Roman" w:cs="Times New Roman"/>
                          <w:b/>
                          <w:sz w:val="20"/>
                          <w:szCs w:val="20"/>
                        </w:rPr>
                      </w:pPr>
                    </w:p>
                    <w:p w:rsidR="00163D64" w:rsidRPr="003554F1" w:rsidRDefault="00163D64" w:rsidP="002576C2">
                      <w:pPr>
                        <w:spacing w:after="0"/>
                        <w:jc w:val="center"/>
                        <w:rPr>
                          <w:rFonts w:ascii="Times New Roman" w:hAnsi="Times New Roman" w:cs="Times New Roman"/>
                          <w:b/>
                        </w:rPr>
                      </w:pPr>
                      <w:r w:rsidRPr="003554F1">
                        <w:rPr>
                          <w:rFonts w:ascii="Times New Roman" w:hAnsi="Times New Roman" w:cs="Times New Roman"/>
                          <w:b/>
                        </w:rPr>
                        <w:t>Rajadura de grano</w:t>
                      </w:r>
                    </w:p>
                  </w:txbxContent>
                </v:textbox>
              </v:rect>
            </w:pict>
          </mc:Fallback>
        </mc:AlternateContent>
      </w:r>
      <w:r w:rsidR="002576C2">
        <w:rPr>
          <w:rFonts w:ascii="Times New Roman" w:hAnsi="Times New Roman" w:cs="Times New Roman"/>
        </w:rPr>
        <w:t xml:space="preserve">            </w:t>
      </w:r>
    </w:p>
    <w:p w:rsidR="002576C2" w:rsidRPr="000C6D14" w:rsidRDefault="002576C2" w:rsidP="002576C2">
      <w:pPr>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2576C2" w:rsidRDefault="002576C2" w:rsidP="002576C2">
      <w:pPr>
        <w:rPr>
          <w:rFonts w:ascii="Times New Roman" w:hAnsi="Times New Roman" w:cs="Times New Roman"/>
        </w:rPr>
      </w:pPr>
    </w:p>
    <w:p w:rsidR="002576C2" w:rsidRDefault="00245601" w:rsidP="002576C2">
      <w:pPr>
        <w:rPr>
          <w:rFonts w:ascii="Times New Roman" w:hAnsi="Times New Roman" w:cs="Times New Roman"/>
        </w:rPr>
      </w:pPr>
      <w:r>
        <w:rPr>
          <w:rFonts w:ascii="Times New Roman" w:hAnsi="Times New Roman" w:cs="Times New Roman"/>
          <w:noProof/>
          <w:lang w:val="es-CO" w:eastAsia="es-CO"/>
        </w:rPr>
        <w:drawing>
          <wp:anchor distT="0" distB="0" distL="114300" distR="114300" simplePos="0" relativeHeight="251712000" behindDoc="1" locked="0" layoutInCell="1" allowOverlap="1" wp14:anchorId="2B4C04D2" wp14:editId="1E61A397">
            <wp:simplePos x="0" y="0"/>
            <wp:positionH relativeFrom="column">
              <wp:posOffset>2630170</wp:posOffset>
            </wp:positionH>
            <wp:positionV relativeFrom="paragraph">
              <wp:posOffset>175260</wp:posOffset>
            </wp:positionV>
            <wp:extent cx="2417445" cy="3232785"/>
            <wp:effectExtent l="0" t="0" r="1905" b="5715"/>
            <wp:wrapTight wrapText="bothSides">
              <wp:wrapPolygon edited="0">
                <wp:start x="681" y="0"/>
                <wp:lineTo x="0" y="255"/>
                <wp:lineTo x="0" y="21384"/>
                <wp:lineTo x="681" y="21511"/>
                <wp:lineTo x="20766" y="21511"/>
                <wp:lineTo x="21447" y="21384"/>
                <wp:lineTo x="21447" y="255"/>
                <wp:lineTo x="20766" y="0"/>
                <wp:lineTo x="681" y="0"/>
              </wp:wrapPolygon>
            </wp:wrapTight>
            <wp:docPr id="37" name="Imagen 5"/>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56" cstate="print"/>
                    <a:srcRect l="9722" t="22148" r="40861" b="20028"/>
                    <a:stretch/>
                  </pic:blipFill>
                  <pic:spPr bwMode="auto">
                    <a:xfrm>
                      <a:off x="0" y="0"/>
                      <a:ext cx="2417445" cy="3232785"/>
                    </a:xfrm>
                    <a:prstGeom prst="rect">
                      <a:avLst/>
                    </a:prstGeom>
                    <a:ln>
                      <a:noFill/>
                    </a:ln>
                    <a:effectLst>
                      <a:softEdge rad="112500"/>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noProof/>
          <w:lang w:val="es-CO" w:eastAsia="es-CO"/>
        </w:rPr>
        <w:drawing>
          <wp:anchor distT="0" distB="0" distL="114300" distR="114300" simplePos="0" relativeHeight="251707904" behindDoc="1" locked="0" layoutInCell="1" allowOverlap="1" wp14:anchorId="77C340C7" wp14:editId="1899017D">
            <wp:simplePos x="0" y="0"/>
            <wp:positionH relativeFrom="column">
              <wp:posOffset>-17780</wp:posOffset>
            </wp:positionH>
            <wp:positionV relativeFrom="paragraph">
              <wp:posOffset>175260</wp:posOffset>
            </wp:positionV>
            <wp:extent cx="2386330" cy="3232785"/>
            <wp:effectExtent l="0" t="0" r="0" b="5715"/>
            <wp:wrapSquare wrapText="bothSides"/>
            <wp:docPr id="36" name="Imagen 4"/>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7" cstate="print"/>
                    <a:srcRect l="17007" t="15772" r="45768" b="18792"/>
                    <a:stretch>
                      <a:fillRect/>
                    </a:stretch>
                  </pic:blipFill>
                  <pic:spPr bwMode="auto">
                    <a:xfrm>
                      <a:off x="0" y="0"/>
                      <a:ext cx="2386330" cy="3232785"/>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p>
    <w:p w:rsidR="002576C2" w:rsidRDefault="008A01E9" w:rsidP="002576C2">
      <w:pPr>
        <w:tabs>
          <w:tab w:val="left" w:pos="5863"/>
          <w:tab w:val="left" w:pos="8504"/>
        </w:tabs>
        <w:spacing w:after="0" w:line="360" w:lineRule="auto"/>
        <w:ind w:right="-1"/>
        <w:rPr>
          <w:rFonts w:ascii="Times New Roman" w:hAnsi="Times New Roman" w:cs="Times New Roman"/>
          <w:b/>
          <w:sz w:val="24"/>
          <w:szCs w:val="24"/>
        </w:rPr>
      </w:pPr>
      <w:r w:rsidRPr="003E0246">
        <w:rPr>
          <w:rFonts w:ascii="Times New Roman" w:hAnsi="Times New Roman" w:cs="Times New Roman"/>
          <w:b/>
          <w:sz w:val="24"/>
          <w:szCs w:val="24"/>
        </w:rPr>
        <w:lastRenderedPageBreak/>
        <w:t xml:space="preserve">Anexo N° </w:t>
      </w:r>
      <w:r w:rsidR="006B71CE">
        <w:rPr>
          <w:rFonts w:ascii="Times New Roman" w:hAnsi="Times New Roman" w:cs="Times New Roman"/>
          <w:b/>
          <w:sz w:val="24"/>
          <w:szCs w:val="24"/>
        </w:rPr>
        <w:t>6</w:t>
      </w:r>
      <w:r w:rsidRPr="003E0246">
        <w:rPr>
          <w:rFonts w:ascii="Times New Roman" w:hAnsi="Times New Roman" w:cs="Times New Roman"/>
          <w:b/>
          <w:sz w:val="24"/>
          <w:szCs w:val="24"/>
        </w:rPr>
        <w:t>. Glosario de términos técnicos</w:t>
      </w:r>
    </w:p>
    <w:p w:rsidR="008A01E9" w:rsidRPr="008A01E9" w:rsidRDefault="008A01E9" w:rsidP="002576C2">
      <w:pPr>
        <w:tabs>
          <w:tab w:val="left" w:pos="5863"/>
          <w:tab w:val="left" w:pos="8504"/>
        </w:tabs>
        <w:spacing w:after="0" w:line="360" w:lineRule="auto"/>
        <w:ind w:right="-1"/>
        <w:rPr>
          <w:rFonts w:ascii="Times New Roman" w:hAnsi="Times New Roman" w:cs="Times New Roman"/>
          <w:b/>
          <w:sz w:val="24"/>
          <w:szCs w:val="24"/>
        </w:rPr>
      </w:pPr>
    </w:p>
    <w:p w:rsidR="00171C05" w:rsidRPr="009749CA" w:rsidRDefault="00171C05" w:rsidP="00B17331">
      <w:pPr>
        <w:tabs>
          <w:tab w:val="left" w:pos="0"/>
          <w:tab w:val="left" w:pos="284"/>
        </w:tabs>
        <w:autoSpaceDE w:val="0"/>
        <w:autoSpaceDN w:val="0"/>
        <w:adjustRightInd w:val="0"/>
        <w:spacing w:after="0" w:line="360" w:lineRule="auto"/>
        <w:jc w:val="both"/>
        <w:rPr>
          <w:rFonts w:ascii="Times New Roman" w:hAnsi="Times New Roman" w:cs="Times New Roman"/>
          <w:sz w:val="24"/>
          <w:szCs w:val="24"/>
        </w:rPr>
      </w:pPr>
      <w:r w:rsidRPr="009749CA">
        <w:rPr>
          <w:rFonts w:ascii="Times New Roman" w:hAnsi="Times New Roman" w:cs="Times New Roman"/>
          <w:b/>
          <w:sz w:val="24"/>
          <w:szCs w:val="24"/>
        </w:rPr>
        <w:t xml:space="preserve">Bancos de germoplasma.- </w:t>
      </w:r>
      <w:r w:rsidRPr="009749CA">
        <w:rPr>
          <w:rFonts w:ascii="Times New Roman" w:hAnsi="Times New Roman" w:cs="Times New Roman"/>
          <w:sz w:val="24"/>
          <w:szCs w:val="24"/>
        </w:rPr>
        <w:t xml:space="preserve">Son sistemas de conservación ex situ de material vegetal vivo. Existen varios sistemas de conservación: Bancos de semillas, in vitro, </w:t>
      </w:r>
      <w:proofErr w:type="spellStart"/>
      <w:r w:rsidRPr="009749CA">
        <w:rPr>
          <w:rFonts w:ascii="Times New Roman" w:hAnsi="Times New Roman" w:cs="Times New Roman"/>
          <w:sz w:val="24"/>
          <w:szCs w:val="24"/>
        </w:rPr>
        <w:t>criopreservación</w:t>
      </w:r>
      <w:proofErr w:type="spellEnd"/>
      <w:r w:rsidRPr="009749CA">
        <w:rPr>
          <w:rFonts w:ascii="Times New Roman" w:hAnsi="Times New Roman" w:cs="Times New Roman"/>
          <w:sz w:val="24"/>
          <w:szCs w:val="24"/>
        </w:rPr>
        <w:t>, genes, en jardín botánico, invernadero o campo (jardines de variedades).</w:t>
      </w:r>
    </w:p>
    <w:p w:rsidR="00171C05" w:rsidRPr="009749CA" w:rsidRDefault="00171C05" w:rsidP="00B17331">
      <w:pPr>
        <w:tabs>
          <w:tab w:val="left" w:pos="284"/>
        </w:tabs>
        <w:autoSpaceDE w:val="0"/>
        <w:autoSpaceDN w:val="0"/>
        <w:adjustRightInd w:val="0"/>
        <w:spacing w:after="0" w:line="240" w:lineRule="auto"/>
        <w:jc w:val="both"/>
        <w:rPr>
          <w:rFonts w:ascii="Times New Roman" w:hAnsi="Times New Roman" w:cs="Times New Roman"/>
          <w:b/>
          <w:sz w:val="24"/>
          <w:szCs w:val="24"/>
        </w:rPr>
      </w:pPr>
    </w:p>
    <w:p w:rsidR="00171C05" w:rsidRPr="009749CA" w:rsidRDefault="00171C05" w:rsidP="00171C05">
      <w:pPr>
        <w:tabs>
          <w:tab w:val="left" w:pos="284"/>
        </w:tabs>
        <w:autoSpaceDE w:val="0"/>
        <w:autoSpaceDN w:val="0"/>
        <w:adjustRightInd w:val="0"/>
        <w:spacing w:after="0" w:line="360" w:lineRule="auto"/>
        <w:jc w:val="both"/>
        <w:rPr>
          <w:rFonts w:ascii="Times New Roman" w:hAnsi="Times New Roman" w:cs="Times New Roman"/>
          <w:b/>
          <w:sz w:val="24"/>
          <w:szCs w:val="24"/>
        </w:rPr>
      </w:pPr>
      <w:r w:rsidRPr="009749CA">
        <w:rPr>
          <w:rFonts w:ascii="Times New Roman" w:hAnsi="Times New Roman" w:cs="Times New Roman"/>
          <w:b/>
          <w:sz w:val="24"/>
          <w:szCs w:val="24"/>
        </w:rPr>
        <w:t xml:space="preserve">Cultivar.- </w:t>
      </w:r>
      <w:r>
        <w:rPr>
          <w:rFonts w:ascii="Times New Roman" w:hAnsi="Times New Roman" w:cs="Times New Roman"/>
          <w:sz w:val="24"/>
          <w:szCs w:val="24"/>
        </w:rPr>
        <w:t>T</w:t>
      </w:r>
      <w:r w:rsidRPr="009749CA">
        <w:rPr>
          <w:rFonts w:ascii="Times New Roman" w:hAnsi="Times New Roman" w:cs="Times New Roman"/>
          <w:sz w:val="24"/>
          <w:szCs w:val="24"/>
        </w:rPr>
        <w:t>érmino que se reserva para aquellas poblaciones de plantas cultivadas que son genéticamente homogéneas y comparten características de relevancia agrícola que permiten distinguir claramente a la población de las demás poblaciones de la especie.</w:t>
      </w:r>
    </w:p>
    <w:p w:rsidR="00171C05" w:rsidRPr="009749CA" w:rsidRDefault="00171C05" w:rsidP="00B17331">
      <w:pPr>
        <w:tabs>
          <w:tab w:val="left" w:pos="284"/>
        </w:tabs>
        <w:autoSpaceDE w:val="0"/>
        <w:autoSpaceDN w:val="0"/>
        <w:adjustRightInd w:val="0"/>
        <w:spacing w:after="0" w:line="240" w:lineRule="auto"/>
        <w:ind w:left="709" w:hanging="709"/>
        <w:jc w:val="both"/>
        <w:rPr>
          <w:rFonts w:ascii="Times New Roman" w:hAnsi="Times New Roman" w:cs="Times New Roman"/>
          <w:b/>
          <w:sz w:val="24"/>
          <w:szCs w:val="24"/>
        </w:rPr>
      </w:pPr>
    </w:p>
    <w:p w:rsidR="00171C05" w:rsidRPr="009749CA" w:rsidRDefault="00171C05" w:rsidP="00171C05">
      <w:pPr>
        <w:shd w:val="clear" w:color="auto" w:fill="FFFFFF"/>
        <w:spacing w:after="0" w:line="360" w:lineRule="auto"/>
        <w:jc w:val="both"/>
        <w:rPr>
          <w:rFonts w:ascii="Times New Roman" w:hAnsi="Times New Roman" w:cs="Times New Roman"/>
          <w:bCs/>
          <w:spacing w:val="-6"/>
          <w:sz w:val="24"/>
          <w:szCs w:val="24"/>
          <w:lang w:val="es-ES_tradnl"/>
        </w:rPr>
      </w:pPr>
      <w:r w:rsidRPr="009749CA">
        <w:rPr>
          <w:rFonts w:ascii="Times New Roman" w:hAnsi="Times New Roman" w:cs="Times New Roman"/>
          <w:b/>
          <w:bCs/>
          <w:spacing w:val="-6"/>
          <w:sz w:val="24"/>
          <w:szCs w:val="24"/>
          <w:lang w:val="es-ES_tradnl"/>
        </w:rPr>
        <w:t xml:space="preserve">Cruzamiento.- </w:t>
      </w:r>
      <w:r w:rsidRPr="009749CA">
        <w:rPr>
          <w:rFonts w:ascii="Times New Roman" w:hAnsi="Times New Roman" w:cs="Times New Roman"/>
          <w:bCs/>
          <w:spacing w:val="-6"/>
          <w:sz w:val="24"/>
          <w:szCs w:val="24"/>
          <w:lang w:val="es-ES_tradnl"/>
        </w:rPr>
        <w:t>El cruzamiento es una instancia muy importante en los trabajos orientados al estudio de la herencia y en el mejoramiento genético. El cruzamiento es la vía más rápida para combinar los caracteres favorables presentes en progenitores diferentes y generar la variabilidad.</w:t>
      </w:r>
    </w:p>
    <w:p w:rsidR="00171C05" w:rsidRPr="009749CA" w:rsidRDefault="00171C05" w:rsidP="00B17331">
      <w:pPr>
        <w:shd w:val="clear" w:color="auto" w:fill="FFFFFF"/>
        <w:spacing w:after="0" w:line="240" w:lineRule="auto"/>
        <w:jc w:val="both"/>
        <w:rPr>
          <w:rFonts w:ascii="Times New Roman" w:hAnsi="Times New Roman" w:cs="Times New Roman"/>
          <w:bCs/>
          <w:spacing w:val="-6"/>
          <w:sz w:val="24"/>
          <w:szCs w:val="24"/>
          <w:lang w:val="es-ES_tradnl"/>
        </w:rPr>
      </w:pPr>
    </w:p>
    <w:p w:rsidR="00171C05" w:rsidRPr="009749CA" w:rsidRDefault="00171C05" w:rsidP="00171C05">
      <w:pPr>
        <w:shd w:val="clear" w:color="auto" w:fill="FFFFFF"/>
        <w:spacing w:after="0" w:line="360" w:lineRule="auto"/>
        <w:jc w:val="both"/>
        <w:rPr>
          <w:rFonts w:ascii="Times New Roman" w:hAnsi="Times New Roman" w:cs="Times New Roman"/>
          <w:bCs/>
          <w:spacing w:val="-6"/>
          <w:sz w:val="24"/>
          <w:szCs w:val="24"/>
          <w:lang w:val="es-ES_tradnl"/>
        </w:rPr>
      </w:pPr>
      <w:r w:rsidRPr="009749CA">
        <w:rPr>
          <w:rFonts w:ascii="Times New Roman" w:hAnsi="Times New Roman" w:cs="Times New Roman"/>
          <w:b/>
          <w:bCs/>
          <w:spacing w:val="-6"/>
          <w:sz w:val="24"/>
          <w:szCs w:val="24"/>
          <w:lang w:val="es-ES_tradnl"/>
        </w:rPr>
        <w:t>Esporangio.-</w:t>
      </w:r>
      <w:r w:rsidRPr="009749CA">
        <w:rPr>
          <w:rFonts w:ascii="Times New Roman" w:hAnsi="Times New Roman" w:cs="Times New Roman"/>
          <w:bCs/>
          <w:spacing w:val="-6"/>
          <w:sz w:val="24"/>
          <w:szCs w:val="24"/>
          <w:lang w:val="es-ES_tradnl"/>
        </w:rPr>
        <w:t xml:space="preserve"> Órgano de reproducción asexual de las plantas en cuyo interior se forman las esporas. Estructura en forma de saco que contiene esporas, puede estar sostenido por un pedúnculo o </w:t>
      </w:r>
      <w:proofErr w:type="spellStart"/>
      <w:r w:rsidRPr="009749CA">
        <w:rPr>
          <w:rFonts w:ascii="Times New Roman" w:hAnsi="Times New Roman" w:cs="Times New Roman"/>
          <w:bCs/>
          <w:spacing w:val="-6"/>
          <w:sz w:val="24"/>
          <w:szCs w:val="24"/>
          <w:lang w:val="es-ES_tradnl"/>
        </w:rPr>
        <w:t>esporangióforo</w:t>
      </w:r>
      <w:proofErr w:type="spellEnd"/>
      <w:r w:rsidRPr="009749CA">
        <w:rPr>
          <w:rFonts w:ascii="Times New Roman" w:hAnsi="Times New Roman" w:cs="Times New Roman"/>
          <w:bCs/>
          <w:spacing w:val="-6"/>
          <w:sz w:val="24"/>
          <w:szCs w:val="24"/>
          <w:lang w:val="es-ES_tradnl"/>
        </w:rPr>
        <w:t>.</w:t>
      </w:r>
    </w:p>
    <w:p w:rsidR="00171C05" w:rsidRPr="009749CA" w:rsidRDefault="00171C05" w:rsidP="00171C05">
      <w:pPr>
        <w:shd w:val="clear" w:color="auto" w:fill="FFFFFF"/>
        <w:spacing w:after="0" w:line="240" w:lineRule="auto"/>
        <w:jc w:val="both"/>
        <w:rPr>
          <w:rFonts w:ascii="Times New Roman" w:hAnsi="Times New Roman" w:cs="Times New Roman"/>
          <w:bCs/>
          <w:spacing w:val="-6"/>
          <w:sz w:val="24"/>
          <w:szCs w:val="24"/>
          <w:lang w:val="es-ES_tradnl"/>
        </w:rPr>
      </w:pPr>
    </w:p>
    <w:p w:rsidR="00171C05" w:rsidRPr="009749CA" w:rsidRDefault="00171C05" w:rsidP="00171C05">
      <w:pPr>
        <w:spacing w:after="0" w:line="360" w:lineRule="auto"/>
        <w:jc w:val="both"/>
        <w:rPr>
          <w:rFonts w:ascii="Times New Roman" w:hAnsi="Times New Roman" w:cs="Times New Roman"/>
          <w:sz w:val="24"/>
          <w:szCs w:val="24"/>
        </w:rPr>
      </w:pPr>
      <w:r w:rsidRPr="009749CA">
        <w:rPr>
          <w:rFonts w:ascii="Times New Roman" w:hAnsi="Times New Roman" w:cs="Times New Roman"/>
          <w:b/>
          <w:sz w:val="24"/>
          <w:szCs w:val="24"/>
        </w:rPr>
        <w:t xml:space="preserve">Esporangióforo.- </w:t>
      </w:r>
      <w:r w:rsidRPr="009749CA">
        <w:rPr>
          <w:rFonts w:ascii="Times New Roman" w:hAnsi="Times New Roman" w:cs="Times New Roman"/>
          <w:sz w:val="24"/>
          <w:szCs w:val="24"/>
        </w:rPr>
        <w:t xml:space="preserve">Estructura que sostiene esporangios. En los hongos, hifa que lleva uno o varios esporangios. </w:t>
      </w:r>
    </w:p>
    <w:p w:rsidR="00171C05" w:rsidRPr="008E7486" w:rsidRDefault="00171C05" w:rsidP="00171C05">
      <w:pPr>
        <w:tabs>
          <w:tab w:val="left" w:pos="284"/>
        </w:tabs>
        <w:autoSpaceDE w:val="0"/>
        <w:autoSpaceDN w:val="0"/>
        <w:adjustRightInd w:val="0"/>
        <w:spacing w:after="0" w:line="240" w:lineRule="auto"/>
        <w:jc w:val="both"/>
        <w:rPr>
          <w:rFonts w:ascii="Times New Roman" w:hAnsi="Times New Roman" w:cs="Times New Roman"/>
          <w:sz w:val="24"/>
          <w:szCs w:val="24"/>
        </w:rPr>
      </w:pPr>
    </w:p>
    <w:p w:rsidR="00171C05" w:rsidRPr="009749CA" w:rsidRDefault="00171C05" w:rsidP="00171C05">
      <w:pPr>
        <w:spacing w:after="0" w:line="360" w:lineRule="auto"/>
        <w:jc w:val="both"/>
        <w:rPr>
          <w:rFonts w:ascii="Times New Roman" w:hAnsi="Times New Roman" w:cs="Times New Roman"/>
          <w:sz w:val="24"/>
          <w:szCs w:val="24"/>
        </w:rPr>
      </w:pPr>
      <w:r w:rsidRPr="009749CA">
        <w:rPr>
          <w:rFonts w:ascii="Times New Roman" w:hAnsi="Times New Roman" w:cs="Times New Roman"/>
          <w:b/>
          <w:sz w:val="24"/>
          <w:szCs w:val="24"/>
        </w:rPr>
        <w:t>Fotoperíodo.-</w:t>
      </w:r>
      <w:r w:rsidRPr="009749CA">
        <w:rPr>
          <w:rFonts w:ascii="Times New Roman" w:hAnsi="Times New Roman" w:cs="Times New Roman"/>
          <w:sz w:val="24"/>
          <w:szCs w:val="24"/>
        </w:rPr>
        <w:t xml:space="preserve"> Es el conjunto de procesos de las especies vegetales mediante los cuales regulan sus funciones biológicas (como por ejemplo su reproducción y crecimiento) usando como parámetros la alternancia de los días y las noches del año y su duración según las estaciones y el ciclo solar.</w:t>
      </w:r>
    </w:p>
    <w:p w:rsidR="00171C05" w:rsidRPr="009749CA" w:rsidRDefault="00171C05" w:rsidP="00171C05">
      <w:pPr>
        <w:spacing w:after="0" w:line="240" w:lineRule="auto"/>
        <w:jc w:val="both"/>
        <w:rPr>
          <w:rFonts w:ascii="Times New Roman" w:hAnsi="Times New Roman" w:cs="Times New Roman"/>
          <w:sz w:val="24"/>
          <w:szCs w:val="24"/>
        </w:rPr>
      </w:pPr>
    </w:p>
    <w:p w:rsidR="00171C05" w:rsidRPr="009749CA" w:rsidRDefault="00171C05" w:rsidP="00171C05">
      <w:pPr>
        <w:tabs>
          <w:tab w:val="left" w:pos="284"/>
        </w:tabs>
        <w:autoSpaceDE w:val="0"/>
        <w:autoSpaceDN w:val="0"/>
        <w:adjustRightInd w:val="0"/>
        <w:spacing w:after="0" w:line="360" w:lineRule="auto"/>
        <w:jc w:val="both"/>
        <w:rPr>
          <w:rFonts w:ascii="Times New Roman" w:hAnsi="Times New Roman" w:cs="Times New Roman"/>
          <w:sz w:val="24"/>
          <w:szCs w:val="24"/>
        </w:rPr>
      </w:pPr>
      <w:r w:rsidRPr="009749CA">
        <w:rPr>
          <w:rFonts w:ascii="Times New Roman" w:hAnsi="Times New Roman" w:cs="Times New Roman"/>
          <w:b/>
          <w:bCs/>
          <w:sz w:val="24"/>
          <w:szCs w:val="24"/>
        </w:rPr>
        <w:t xml:space="preserve">Genotipo.- </w:t>
      </w:r>
      <w:r w:rsidRPr="009749CA">
        <w:rPr>
          <w:rFonts w:ascii="Times New Roman" w:hAnsi="Times New Roman" w:cs="Times New Roman"/>
          <w:sz w:val="24"/>
          <w:szCs w:val="24"/>
        </w:rPr>
        <w:t>Es el contenido genético (el genoma específico) de un individuo, en forma de ADN. Junto con la variación ambiental que influye sobre el individuo, codifica el fenotipo del individuo. Por tanto, los científicos y los médicos hablan a veces por ejemplo del (</w:t>
      </w:r>
      <w:proofErr w:type="spellStart"/>
      <w:r w:rsidRPr="009749CA">
        <w:rPr>
          <w:rFonts w:ascii="Times New Roman" w:hAnsi="Times New Roman" w:cs="Times New Roman"/>
          <w:sz w:val="24"/>
          <w:szCs w:val="24"/>
        </w:rPr>
        <w:t>geno</w:t>
      </w:r>
      <w:proofErr w:type="spellEnd"/>
      <w:r w:rsidRPr="009749CA">
        <w:rPr>
          <w:rFonts w:ascii="Times New Roman" w:hAnsi="Times New Roman" w:cs="Times New Roman"/>
          <w:sz w:val="24"/>
          <w:szCs w:val="24"/>
        </w:rPr>
        <w:t>) tipo de un cáncer particular, separando así la enfermedad del enfermo.</w:t>
      </w:r>
    </w:p>
    <w:p w:rsidR="00171C05" w:rsidRDefault="00171C05" w:rsidP="00171C05">
      <w:pPr>
        <w:shd w:val="clear" w:color="auto" w:fill="FFFFFF"/>
        <w:spacing w:after="0" w:line="360" w:lineRule="auto"/>
        <w:jc w:val="both"/>
        <w:rPr>
          <w:rFonts w:ascii="Times New Roman" w:hAnsi="Times New Roman" w:cs="Times New Roman"/>
          <w:bCs/>
          <w:spacing w:val="-6"/>
          <w:sz w:val="24"/>
          <w:szCs w:val="24"/>
          <w:lang w:val="es-ES_tradnl"/>
        </w:rPr>
      </w:pPr>
      <w:r w:rsidRPr="000C6D14">
        <w:rPr>
          <w:rFonts w:ascii="Times New Roman" w:hAnsi="Times New Roman" w:cs="Times New Roman"/>
          <w:b/>
          <w:bCs/>
          <w:spacing w:val="-6"/>
          <w:sz w:val="24"/>
          <w:szCs w:val="24"/>
          <w:lang w:val="es-ES_tradnl"/>
        </w:rPr>
        <w:lastRenderedPageBreak/>
        <w:t xml:space="preserve">Germoplasma.- </w:t>
      </w:r>
      <w:r w:rsidRPr="007B1B88">
        <w:rPr>
          <w:rFonts w:ascii="Times New Roman" w:hAnsi="Times New Roman" w:cs="Times New Roman"/>
          <w:bCs/>
          <w:spacing w:val="-6"/>
          <w:sz w:val="24"/>
          <w:szCs w:val="24"/>
          <w:lang w:val="es-ES_tradnl"/>
        </w:rPr>
        <w:t>Individuo, grupo de individuos o clones representativos de un genotipo, variedad, especie o cultivo, que forma parte de una colección m</w:t>
      </w:r>
      <w:r>
        <w:rPr>
          <w:rFonts w:ascii="Times New Roman" w:hAnsi="Times New Roman" w:cs="Times New Roman"/>
          <w:bCs/>
          <w:spacing w:val="-6"/>
          <w:sz w:val="24"/>
          <w:szCs w:val="24"/>
          <w:lang w:val="es-ES_tradnl"/>
        </w:rPr>
        <w:t xml:space="preserve">antenida in situ o ex situ. </w:t>
      </w:r>
      <w:r w:rsidRPr="007B1B88">
        <w:rPr>
          <w:rFonts w:ascii="Times New Roman" w:hAnsi="Times New Roman" w:cs="Times New Roman"/>
          <w:bCs/>
          <w:spacing w:val="-6"/>
          <w:sz w:val="24"/>
          <w:szCs w:val="24"/>
          <w:lang w:val="es-ES_tradnl"/>
        </w:rPr>
        <w:t>Toda estructura que porta la suma total de las características hereditarias de una especie. Esta definición supone que la estructura puede dar origen a une nueva generación, transmitiendo sus características genéticas. Son germoplasma, las semillas, tejidos, bulbos, yemas, polen y células.</w:t>
      </w:r>
    </w:p>
    <w:p w:rsidR="00171C05" w:rsidRPr="009749CA" w:rsidRDefault="00171C05" w:rsidP="00171C05">
      <w:pPr>
        <w:tabs>
          <w:tab w:val="left" w:pos="284"/>
        </w:tabs>
        <w:autoSpaceDE w:val="0"/>
        <w:autoSpaceDN w:val="0"/>
        <w:adjustRightInd w:val="0"/>
        <w:spacing w:after="0" w:line="240" w:lineRule="auto"/>
        <w:jc w:val="both"/>
        <w:rPr>
          <w:rFonts w:ascii="Times New Roman" w:hAnsi="Times New Roman" w:cs="Times New Roman"/>
          <w:b/>
          <w:bCs/>
          <w:sz w:val="24"/>
          <w:szCs w:val="24"/>
          <w:lang w:val="es-ES_tradnl"/>
        </w:rPr>
      </w:pPr>
    </w:p>
    <w:p w:rsidR="00171C05" w:rsidRPr="009749CA" w:rsidRDefault="00171C05" w:rsidP="00171C05">
      <w:pPr>
        <w:tabs>
          <w:tab w:val="left" w:pos="284"/>
          <w:tab w:val="left" w:pos="851"/>
        </w:tabs>
        <w:autoSpaceDE w:val="0"/>
        <w:autoSpaceDN w:val="0"/>
        <w:adjustRightInd w:val="0"/>
        <w:spacing w:after="0" w:line="360" w:lineRule="auto"/>
        <w:jc w:val="both"/>
        <w:rPr>
          <w:rFonts w:ascii="Times New Roman" w:hAnsi="Times New Roman" w:cs="Times New Roman"/>
          <w:sz w:val="24"/>
          <w:szCs w:val="24"/>
        </w:rPr>
      </w:pPr>
      <w:r w:rsidRPr="009749CA">
        <w:rPr>
          <w:rFonts w:ascii="Times New Roman" w:hAnsi="Times New Roman" w:cs="Times New Roman"/>
          <w:b/>
          <w:sz w:val="24"/>
          <w:szCs w:val="24"/>
        </w:rPr>
        <w:t>Línea.</w:t>
      </w:r>
      <w:r w:rsidRPr="009749CA">
        <w:rPr>
          <w:rFonts w:ascii="Times New Roman" w:hAnsi="Times New Roman" w:cs="Times New Roman"/>
          <w:sz w:val="24"/>
          <w:szCs w:val="24"/>
        </w:rPr>
        <w:t>- En Genética y Mejoramiento genético de plantas se denomina línea pura a un individuo, o al grupo de individuos que descienden de él por autofecundación, que es homocigótico para todos sus caracteres. En otras palabras, es un linaje que mantiene constantes sus caracteres a través de las generaciones de reproducción sexual, ya sea por autofecundación o por fecundación cruzada con otras plantas de la misma línea.</w:t>
      </w:r>
    </w:p>
    <w:p w:rsidR="00171C05" w:rsidRPr="009749CA" w:rsidRDefault="00171C05" w:rsidP="00406587">
      <w:pPr>
        <w:tabs>
          <w:tab w:val="left" w:pos="284"/>
        </w:tabs>
        <w:autoSpaceDE w:val="0"/>
        <w:autoSpaceDN w:val="0"/>
        <w:adjustRightInd w:val="0"/>
        <w:spacing w:after="0" w:line="240" w:lineRule="auto"/>
        <w:jc w:val="both"/>
        <w:rPr>
          <w:rFonts w:ascii="Times New Roman" w:hAnsi="Times New Roman" w:cs="Times New Roman"/>
          <w:b/>
          <w:bCs/>
          <w:sz w:val="24"/>
          <w:szCs w:val="24"/>
        </w:rPr>
      </w:pPr>
    </w:p>
    <w:p w:rsidR="00171C05" w:rsidRPr="009749CA" w:rsidRDefault="00171C05" w:rsidP="00171C05">
      <w:pPr>
        <w:tabs>
          <w:tab w:val="left" w:pos="284"/>
        </w:tabs>
        <w:autoSpaceDE w:val="0"/>
        <w:autoSpaceDN w:val="0"/>
        <w:adjustRightInd w:val="0"/>
        <w:spacing w:after="0" w:line="360" w:lineRule="auto"/>
        <w:jc w:val="both"/>
        <w:rPr>
          <w:rFonts w:ascii="Times New Roman" w:hAnsi="Times New Roman" w:cs="Times New Roman"/>
          <w:sz w:val="24"/>
          <w:szCs w:val="24"/>
        </w:rPr>
      </w:pPr>
      <w:proofErr w:type="gramStart"/>
      <w:r w:rsidRPr="009749CA">
        <w:rPr>
          <w:rFonts w:ascii="Times New Roman" w:hAnsi="Times New Roman" w:cs="Times New Roman"/>
          <w:b/>
          <w:bCs/>
          <w:sz w:val="24"/>
          <w:szCs w:val="24"/>
        </w:rPr>
        <w:t>pH.-</w:t>
      </w:r>
      <w:proofErr w:type="gramEnd"/>
      <w:r w:rsidRPr="009749CA">
        <w:rPr>
          <w:rFonts w:ascii="Times New Roman" w:hAnsi="Times New Roman" w:cs="Times New Roman"/>
          <w:b/>
          <w:bCs/>
          <w:sz w:val="24"/>
          <w:szCs w:val="24"/>
        </w:rPr>
        <w:t xml:space="preserve"> </w:t>
      </w:r>
      <w:r w:rsidRPr="009749CA">
        <w:rPr>
          <w:rFonts w:ascii="Times New Roman" w:hAnsi="Times New Roman" w:cs="Times New Roman"/>
          <w:sz w:val="24"/>
          <w:szCs w:val="24"/>
        </w:rPr>
        <w:t xml:space="preserve">(Sigla de potencial de hidrógeno). m. </w:t>
      </w:r>
      <w:proofErr w:type="spellStart"/>
      <w:r w:rsidRPr="009749CA">
        <w:rPr>
          <w:rFonts w:ascii="Times New Roman" w:hAnsi="Times New Roman" w:cs="Times New Roman"/>
          <w:sz w:val="24"/>
          <w:szCs w:val="24"/>
        </w:rPr>
        <w:t>Quim</w:t>
      </w:r>
      <w:proofErr w:type="spellEnd"/>
      <w:r w:rsidRPr="009749CA">
        <w:rPr>
          <w:rFonts w:ascii="Times New Roman" w:hAnsi="Times New Roman" w:cs="Times New Roman"/>
          <w:sz w:val="24"/>
          <w:szCs w:val="24"/>
        </w:rPr>
        <w:t>. Índice que expresa el grado de acidez o alcalinidad de una disolución. Entre 0 y 7 la disolución es ácida, y 7 a 14, básica.</w:t>
      </w:r>
    </w:p>
    <w:p w:rsidR="00171C05" w:rsidRPr="009749CA" w:rsidRDefault="00171C05" w:rsidP="00171C05">
      <w:pPr>
        <w:tabs>
          <w:tab w:val="left" w:pos="284"/>
        </w:tabs>
        <w:autoSpaceDE w:val="0"/>
        <w:autoSpaceDN w:val="0"/>
        <w:adjustRightInd w:val="0"/>
        <w:spacing w:after="0" w:line="240" w:lineRule="auto"/>
        <w:ind w:left="709" w:hanging="709"/>
        <w:jc w:val="both"/>
        <w:rPr>
          <w:rFonts w:ascii="Times New Roman" w:hAnsi="Times New Roman" w:cs="Times New Roman"/>
          <w:sz w:val="24"/>
          <w:szCs w:val="24"/>
        </w:rPr>
      </w:pPr>
    </w:p>
    <w:p w:rsidR="00171C05" w:rsidRPr="009749CA" w:rsidRDefault="00171C05" w:rsidP="00171C05">
      <w:pPr>
        <w:shd w:val="clear" w:color="auto" w:fill="FFFFFF"/>
        <w:spacing w:after="0" w:line="360" w:lineRule="auto"/>
        <w:jc w:val="both"/>
        <w:rPr>
          <w:rFonts w:ascii="Times New Roman" w:hAnsi="Times New Roman" w:cs="Times New Roman"/>
          <w:bCs/>
          <w:spacing w:val="-6"/>
          <w:sz w:val="24"/>
          <w:szCs w:val="24"/>
          <w:lang w:val="es-ES_tradnl"/>
        </w:rPr>
      </w:pPr>
      <w:r w:rsidRPr="009749CA">
        <w:rPr>
          <w:rFonts w:ascii="Times New Roman" w:hAnsi="Times New Roman" w:cs="Times New Roman"/>
          <w:b/>
          <w:bCs/>
          <w:spacing w:val="-6"/>
          <w:sz w:val="24"/>
          <w:szCs w:val="24"/>
          <w:lang w:val="es-ES_tradnl"/>
        </w:rPr>
        <w:t xml:space="preserve">Pústulas.- </w:t>
      </w:r>
      <w:r w:rsidRPr="009749CA">
        <w:rPr>
          <w:rFonts w:ascii="Times New Roman" w:hAnsi="Times New Roman" w:cs="Times New Roman"/>
          <w:bCs/>
          <w:spacing w:val="-6"/>
          <w:sz w:val="24"/>
          <w:szCs w:val="24"/>
          <w:lang w:val="es-ES_tradnl"/>
        </w:rPr>
        <w:t>Protuberancias o abultamiento en una planta que en su interior poseen micelios de hongos patógenos ejemplo las royas.</w:t>
      </w:r>
    </w:p>
    <w:p w:rsidR="00171C05" w:rsidRPr="009749CA" w:rsidRDefault="00171C05" w:rsidP="00171C05">
      <w:pPr>
        <w:tabs>
          <w:tab w:val="left" w:pos="0"/>
          <w:tab w:val="left" w:pos="284"/>
        </w:tabs>
        <w:autoSpaceDE w:val="0"/>
        <w:autoSpaceDN w:val="0"/>
        <w:adjustRightInd w:val="0"/>
        <w:spacing w:after="0" w:line="240" w:lineRule="auto"/>
        <w:jc w:val="both"/>
        <w:rPr>
          <w:rFonts w:ascii="Times New Roman" w:hAnsi="Times New Roman" w:cs="Times New Roman"/>
          <w:b/>
          <w:sz w:val="24"/>
          <w:szCs w:val="24"/>
          <w:lang w:val="es-ES_tradnl"/>
        </w:rPr>
      </w:pPr>
    </w:p>
    <w:p w:rsidR="00171C05" w:rsidRPr="009749CA" w:rsidRDefault="00171C05" w:rsidP="00171C05">
      <w:pPr>
        <w:tabs>
          <w:tab w:val="left" w:pos="0"/>
          <w:tab w:val="left" w:pos="284"/>
        </w:tabs>
        <w:autoSpaceDE w:val="0"/>
        <w:autoSpaceDN w:val="0"/>
        <w:adjustRightInd w:val="0"/>
        <w:spacing w:after="0" w:line="360" w:lineRule="auto"/>
        <w:jc w:val="both"/>
        <w:rPr>
          <w:rFonts w:ascii="Times New Roman" w:hAnsi="Times New Roman" w:cs="Times New Roman"/>
          <w:sz w:val="24"/>
          <w:szCs w:val="24"/>
        </w:rPr>
      </w:pPr>
      <w:r w:rsidRPr="009749CA">
        <w:rPr>
          <w:rFonts w:ascii="Times New Roman" w:hAnsi="Times New Roman" w:cs="Times New Roman"/>
          <w:b/>
          <w:sz w:val="24"/>
          <w:szCs w:val="24"/>
        </w:rPr>
        <w:t xml:space="preserve">Precipitación.- </w:t>
      </w:r>
      <w:r>
        <w:rPr>
          <w:rFonts w:ascii="Times New Roman" w:hAnsi="Times New Roman" w:cs="Times New Roman"/>
          <w:sz w:val="24"/>
          <w:szCs w:val="24"/>
        </w:rPr>
        <w:t>Agua que  procedente de la atmó</w:t>
      </w:r>
      <w:r w:rsidRPr="009749CA">
        <w:rPr>
          <w:rFonts w:ascii="Times New Roman" w:hAnsi="Times New Roman" w:cs="Times New Roman"/>
          <w:sz w:val="24"/>
          <w:szCs w:val="24"/>
        </w:rPr>
        <w:t xml:space="preserve">sfera que cae sobre la superficie terrestre en forma de lluvia, granizo, nieve, etc. </w:t>
      </w:r>
      <w:r w:rsidRPr="009749CA">
        <w:rPr>
          <w:rFonts w:ascii="Times New Roman" w:hAnsi="Times New Roman" w:cs="Times New Roman"/>
        </w:rPr>
        <w:t xml:space="preserve">Quimo. </w:t>
      </w:r>
      <w:r w:rsidRPr="009749CA">
        <w:rPr>
          <w:rFonts w:ascii="Times New Roman" w:hAnsi="Times New Roman" w:cs="Times New Roman"/>
          <w:sz w:val="24"/>
          <w:szCs w:val="24"/>
        </w:rPr>
        <w:t>Proceso mediante el cual se separa un sólido de una masa liquida y se sedimenta en el fondo del recipiente que la contiene.</w:t>
      </w:r>
    </w:p>
    <w:p w:rsidR="00171C05" w:rsidRPr="009749CA" w:rsidRDefault="00171C05" w:rsidP="00171C05">
      <w:pPr>
        <w:tabs>
          <w:tab w:val="left" w:pos="284"/>
        </w:tabs>
        <w:autoSpaceDE w:val="0"/>
        <w:autoSpaceDN w:val="0"/>
        <w:adjustRightInd w:val="0"/>
        <w:spacing w:after="0" w:line="240" w:lineRule="auto"/>
        <w:jc w:val="both"/>
        <w:rPr>
          <w:rFonts w:ascii="Times New Roman" w:hAnsi="Times New Roman" w:cs="Times New Roman"/>
          <w:bCs/>
          <w:sz w:val="24"/>
          <w:szCs w:val="24"/>
        </w:rPr>
      </w:pPr>
    </w:p>
    <w:p w:rsidR="00171C05" w:rsidRPr="009749CA" w:rsidRDefault="00171C05" w:rsidP="00171C05">
      <w:pPr>
        <w:spacing w:after="0" w:line="360" w:lineRule="auto"/>
        <w:jc w:val="both"/>
        <w:rPr>
          <w:rFonts w:ascii="Times New Roman" w:hAnsi="Times New Roman" w:cs="Times New Roman"/>
          <w:bCs/>
          <w:sz w:val="24"/>
          <w:szCs w:val="24"/>
        </w:rPr>
      </w:pPr>
      <w:proofErr w:type="spellStart"/>
      <w:r w:rsidRPr="009749CA">
        <w:rPr>
          <w:rFonts w:ascii="Times New Roman" w:hAnsi="Times New Roman" w:cs="Times New Roman"/>
          <w:b/>
          <w:bCs/>
          <w:sz w:val="24"/>
          <w:szCs w:val="24"/>
        </w:rPr>
        <w:t>Telióspora</w:t>
      </w:r>
      <w:proofErr w:type="spellEnd"/>
      <w:r w:rsidRPr="009749CA">
        <w:rPr>
          <w:rFonts w:ascii="Times New Roman" w:hAnsi="Times New Roman" w:cs="Times New Roman"/>
          <w:b/>
          <w:bCs/>
          <w:sz w:val="24"/>
          <w:szCs w:val="24"/>
        </w:rPr>
        <w:t>.-</w:t>
      </w:r>
      <w:r w:rsidRPr="009749CA">
        <w:rPr>
          <w:rFonts w:ascii="Times New Roman" w:hAnsi="Times New Roman" w:cs="Times New Roman"/>
          <w:bCs/>
          <w:sz w:val="24"/>
          <w:szCs w:val="24"/>
        </w:rPr>
        <w:t xml:space="preserve"> Espora con membrana gruesa producida por hongos de royas y carbones.</w:t>
      </w:r>
    </w:p>
    <w:p w:rsidR="00171C05" w:rsidRPr="009749CA" w:rsidRDefault="00171C05" w:rsidP="00171C05">
      <w:pPr>
        <w:spacing w:after="0" w:line="240" w:lineRule="auto"/>
        <w:jc w:val="both"/>
        <w:rPr>
          <w:rFonts w:ascii="Times New Roman" w:hAnsi="Times New Roman" w:cs="Times New Roman"/>
          <w:bCs/>
          <w:sz w:val="24"/>
          <w:szCs w:val="24"/>
        </w:rPr>
      </w:pPr>
    </w:p>
    <w:p w:rsidR="00171C05" w:rsidRPr="009749CA" w:rsidRDefault="00171C05" w:rsidP="00171C05">
      <w:pPr>
        <w:spacing w:after="0" w:line="360" w:lineRule="auto"/>
        <w:jc w:val="both"/>
        <w:rPr>
          <w:rFonts w:ascii="Times New Roman" w:hAnsi="Times New Roman" w:cs="Times New Roman"/>
          <w:sz w:val="24"/>
          <w:szCs w:val="24"/>
        </w:rPr>
      </w:pPr>
      <w:r w:rsidRPr="009749CA">
        <w:rPr>
          <w:rFonts w:ascii="Times New Roman" w:hAnsi="Times New Roman" w:cs="Times New Roman"/>
          <w:b/>
          <w:sz w:val="24"/>
          <w:szCs w:val="24"/>
        </w:rPr>
        <w:t>Umbral económico.-</w:t>
      </w:r>
      <w:r w:rsidRPr="009749CA">
        <w:rPr>
          <w:rFonts w:ascii="Times New Roman" w:hAnsi="Times New Roman" w:cs="Times New Roman"/>
          <w:sz w:val="24"/>
          <w:szCs w:val="24"/>
        </w:rPr>
        <w:t xml:space="preserve"> Es la densidad de población de una plaga a la cual debe aplicarse una medida de control para evitar que la población alcance el nivel de daño económico. </w:t>
      </w:r>
    </w:p>
    <w:p w:rsidR="00171C05" w:rsidRPr="009749CA" w:rsidRDefault="00171C05" w:rsidP="00171C05">
      <w:pPr>
        <w:spacing w:after="0" w:line="240" w:lineRule="auto"/>
        <w:jc w:val="both"/>
        <w:rPr>
          <w:rFonts w:ascii="Times New Roman" w:hAnsi="Times New Roman" w:cs="Times New Roman"/>
          <w:b/>
          <w:sz w:val="24"/>
          <w:szCs w:val="24"/>
        </w:rPr>
      </w:pPr>
    </w:p>
    <w:p w:rsidR="00171C05" w:rsidRPr="009749CA" w:rsidRDefault="00171C05" w:rsidP="00171C05">
      <w:pPr>
        <w:spacing w:after="0" w:line="360" w:lineRule="auto"/>
        <w:jc w:val="both"/>
        <w:rPr>
          <w:rFonts w:ascii="Times New Roman" w:hAnsi="Times New Roman" w:cs="Times New Roman"/>
          <w:b/>
          <w:bCs/>
          <w:sz w:val="24"/>
          <w:szCs w:val="24"/>
        </w:rPr>
      </w:pPr>
      <w:proofErr w:type="spellStart"/>
      <w:r w:rsidRPr="009749CA">
        <w:rPr>
          <w:rFonts w:ascii="Times New Roman" w:hAnsi="Times New Roman" w:cs="Times New Roman"/>
          <w:b/>
          <w:sz w:val="24"/>
          <w:szCs w:val="24"/>
        </w:rPr>
        <w:t>Uredias</w:t>
      </w:r>
      <w:proofErr w:type="spellEnd"/>
      <w:r w:rsidRPr="009749CA">
        <w:rPr>
          <w:rFonts w:ascii="Times New Roman" w:hAnsi="Times New Roman" w:cs="Times New Roman"/>
          <w:b/>
          <w:sz w:val="24"/>
          <w:szCs w:val="24"/>
        </w:rPr>
        <w:t xml:space="preserve">.- </w:t>
      </w:r>
      <w:r w:rsidRPr="009749CA">
        <w:rPr>
          <w:rFonts w:ascii="Times New Roman" w:hAnsi="Times New Roman" w:cs="Times New Roman"/>
          <w:sz w:val="24"/>
          <w:szCs w:val="24"/>
        </w:rPr>
        <w:t xml:space="preserve">Estructuras reproductivas de la roya. </w:t>
      </w:r>
    </w:p>
    <w:p w:rsidR="00171C05" w:rsidRPr="009749CA" w:rsidRDefault="00171C05" w:rsidP="00171C05">
      <w:pPr>
        <w:spacing w:after="0" w:line="240" w:lineRule="auto"/>
        <w:jc w:val="both"/>
        <w:rPr>
          <w:rFonts w:ascii="Times New Roman" w:hAnsi="Times New Roman" w:cs="Times New Roman"/>
          <w:b/>
          <w:bCs/>
          <w:sz w:val="24"/>
          <w:szCs w:val="24"/>
          <w:lang w:val="es-ES_tradnl"/>
        </w:rPr>
      </w:pPr>
    </w:p>
    <w:p w:rsidR="00171C05" w:rsidRPr="009749CA" w:rsidRDefault="00171C05" w:rsidP="00171C05">
      <w:pPr>
        <w:spacing w:after="0" w:line="360" w:lineRule="auto"/>
        <w:jc w:val="both"/>
        <w:rPr>
          <w:rFonts w:ascii="Times New Roman" w:hAnsi="Times New Roman" w:cs="Times New Roman"/>
          <w:bCs/>
          <w:sz w:val="24"/>
          <w:szCs w:val="24"/>
          <w:lang w:val="es-ES_tradnl"/>
        </w:rPr>
      </w:pPr>
      <w:r w:rsidRPr="009749CA">
        <w:rPr>
          <w:rFonts w:ascii="Times New Roman" w:hAnsi="Times New Roman" w:cs="Times New Roman"/>
          <w:b/>
          <w:bCs/>
          <w:sz w:val="24"/>
          <w:szCs w:val="24"/>
          <w:lang w:val="es-ES_tradnl"/>
        </w:rPr>
        <w:lastRenderedPageBreak/>
        <w:t xml:space="preserve">Uredióspora.- </w:t>
      </w:r>
      <w:r w:rsidRPr="009749CA">
        <w:rPr>
          <w:rFonts w:ascii="Times New Roman" w:hAnsi="Times New Roman" w:cs="Times New Roman"/>
          <w:bCs/>
          <w:sz w:val="24"/>
          <w:szCs w:val="24"/>
          <w:lang w:val="es-ES_tradnl"/>
        </w:rPr>
        <w:t>Espora asexuada de los hongos de las royas.</w:t>
      </w:r>
    </w:p>
    <w:p w:rsidR="00171C05" w:rsidRPr="009749CA" w:rsidRDefault="00171C05" w:rsidP="00171C05">
      <w:pPr>
        <w:tabs>
          <w:tab w:val="left" w:pos="284"/>
          <w:tab w:val="left" w:pos="851"/>
        </w:tabs>
        <w:autoSpaceDE w:val="0"/>
        <w:autoSpaceDN w:val="0"/>
        <w:adjustRightInd w:val="0"/>
        <w:spacing w:after="0" w:line="240" w:lineRule="auto"/>
        <w:jc w:val="both"/>
        <w:rPr>
          <w:rFonts w:ascii="Times New Roman" w:hAnsi="Times New Roman" w:cs="Times New Roman"/>
          <w:b/>
          <w:bCs/>
          <w:sz w:val="24"/>
          <w:szCs w:val="24"/>
          <w:lang w:val="es-ES_tradnl"/>
        </w:rPr>
      </w:pPr>
    </w:p>
    <w:p w:rsidR="00171C05" w:rsidRPr="00A012EA" w:rsidRDefault="00171C05" w:rsidP="00171C05">
      <w:pPr>
        <w:spacing w:line="360" w:lineRule="auto"/>
        <w:jc w:val="both"/>
        <w:rPr>
          <w:rFonts w:ascii="Times New Roman" w:hAnsi="Times New Roman" w:cs="Times New Roman"/>
          <w:bCs/>
          <w:sz w:val="24"/>
          <w:szCs w:val="24"/>
          <w:lang w:val="es-ES"/>
        </w:rPr>
      </w:pPr>
      <w:r w:rsidRPr="00A012EA">
        <w:rPr>
          <w:rFonts w:ascii="Times New Roman" w:hAnsi="Times New Roman" w:cs="Times New Roman"/>
          <w:b/>
          <w:bCs/>
          <w:sz w:val="24"/>
          <w:szCs w:val="24"/>
          <w:lang w:val="es-ES"/>
        </w:rPr>
        <w:t xml:space="preserve">Variedad.- </w:t>
      </w:r>
      <w:r w:rsidRPr="00A012EA">
        <w:rPr>
          <w:rFonts w:ascii="Times New Roman" w:hAnsi="Times New Roman" w:cs="Times New Roman"/>
          <w:bCs/>
          <w:sz w:val="24"/>
          <w:szCs w:val="24"/>
          <w:lang w:val="es-ES"/>
        </w:rPr>
        <w:t>Conjunto de plantas o individuos cultivados que se distinguen de otros de la misma especie por una o más características morfológicas, fisiológicas, citológicas u otras de importancia económica y agrícola, que al ser multiplicadas mantienen las características iniciales.</w:t>
      </w:r>
    </w:p>
    <w:p w:rsidR="00171C05" w:rsidRPr="009749CA" w:rsidRDefault="00171C05" w:rsidP="00171C05">
      <w:pPr>
        <w:tabs>
          <w:tab w:val="left" w:pos="284"/>
          <w:tab w:val="left" w:pos="851"/>
        </w:tabs>
        <w:autoSpaceDE w:val="0"/>
        <w:autoSpaceDN w:val="0"/>
        <w:adjustRightInd w:val="0"/>
        <w:spacing w:after="0" w:line="360" w:lineRule="auto"/>
        <w:ind w:left="709" w:hanging="709"/>
        <w:jc w:val="both"/>
        <w:rPr>
          <w:rFonts w:ascii="Times New Roman" w:hAnsi="Times New Roman" w:cs="Times New Roman"/>
          <w:sz w:val="24"/>
          <w:szCs w:val="24"/>
        </w:rPr>
      </w:pPr>
    </w:p>
    <w:p w:rsidR="00171C05" w:rsidRPr="009749CA" w:rsidRDefault="00171C05" w:rsidP="00171C05">
      <w:pPr>
        <w:tabs>
          <w:tab w:val="left" w:pos="284"/>
          <w:tab w:val="left" w:pos="851"/>
        </w:tabs>
        <w:autoSpaceDE w:val="0"/>
        <w:autoSpaceDN w:val="0"/>
        <w:adjustRightInd w:val="0"/>
        <w:spacing w:after="0" w:line="360" w:lineRule="auto"/>
        <w:jc w:val="both"/>
        <w:rPr>
          <w:rFonts w:ascii="Times New Roman" w:hAnsi="Times New Roman" w:cs="Times New Roman"/>
          <w:sz w:val="24"/>
          <w:szCs w:val="24"/>
        </w:rPr>
      </w:pPr>
    </w:p>
    <w:p w:rsidR="00171C05" w:rsidRPr="009749CA" w:rsidRDefault="00171C05" w:rsidP="00171C05">
      <w:pPr>
        <w:autoSpaceDE w:val="0"/>
        <w:autoSpaceDN w:val="0"/>
        <w:adjustRightInd w:val="0"/>
        <w:spacing w:after="0" w:line="360" w:lineRule="auto"/>
        <w:ind w:left="709" w:hanging="709"/>
        <w:jc w:val="both"/>
        <w:rPr>
          <w:rFonts w:ascii="Times New Roman" w:hAnsi="Times New Roman" w:cs="Times New Roman"/>
          <w:color w:val="000000"/>
          <w:sz w:val="24"/>
          <w:szCs w:val="24"/>
        </w:rPr>
      </w:pPr>
    </w:p>
    <w:p w:rsidR="00171C05" w:rsidRPr="009749CA" w:rsidRDefault="00171C05" w:rsidP="00171C05">
      <w:pPr>
        <w:tabs>
          <w:tab w:val="left" w:pos="284"/>
          <w:tab w:val="left" w:pos="851"/>
        </w:tabs>
        <w:autoSpaceDE w:val="0"/>
        <w:autoSpaceDN w:val="0"/>
        <w:adjustRightInd w:val="0"/>
        <w:spacing w:after="0" w:line="360" w:lineRule="auto"/>
        <w:jc w:val="both"/>
        <w:rPr>
          <w:rFonts w:ascii="Times New Roman" w:hAnsi="Times New Roman" w:cs="Times New Roman"/>
          <w:sz w:val="24"/>
          <w:szCs w:val="24"/>
        </w:rPr>
      </w:pPr>
    </w:p>
    <w:p w:rsidR="00171C05" w:rsidRDefault="00171C05" w:rsidP="00171C05"/>
    <w:p w:rsidR="00447D97" w:rsidRDefault="00447D97"/>
    <w:sectPr w:rsidR="00447D97" w:rsidSect="001A3934">
      <w:pgSz w:w="11907" w:h="16840" w:code="9"/>
      <w:pgMar w:top="1701" w:right="1701" w:bottom="1701" w:left="2268" w:header="567" w:footer="113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41F13" w:rsidRDefault="00441F13" w:rsidP="002576C2">
      <w:pPr>
        <w:spacing w:after="0" w:line="240" w:lineRule="auto"/>
      </w:pPr>
      <w:r>
        <w:separator/>
      </w:r>
    </w:p>
  </w:endnote>
  <w:endnote w:type="continuationSeparator" w:id="0">
    <w:p w:rsidR="00441F13" w:rsidRDefault="00441F13" w:rsidP="002576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IrisUPC">
    <w:panose1 w:val="020B0604020202020204"/>
    <w:charset w:val="00"/>
    <w:family w:val="swiss"/>
    <w:pitch w:val="variable"/>
    <w:sig w:usb0="01000007" w:usb1="00000002" w:usb2="00000000" w:usb3="00000000" w:csb0="0001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0858888"/>
      <w:docPartObj>
        <w:docPartGallery w:val="Page Numbers (Bottom of Page)"/>
        <w:docPartUnique/>
      </w:docPartObj>
    </w:sdtPr>
    <w:sdtEndPr>
      <w:rPr>
        <w:rFonts w:ascii="Times New Roman" w:hAnsi="Times New Roman" w:cs="Times New Roman"/>
      </w:rPr>
    </w:sdtEndPr>
    <w:sdtContent>
      <w:p w:rsidR="00163D64" w:rsidRPr="00CF2A66" w:rsidRDefault="00163D64">
        <w:pPr>
          <w:pStyle w:val="Piedepgina"/>
          <w:jc w:val="right"/>
          <w:rPr>
            <w:rFonts w:ascii="Times New Roman" w:hAnsi="Times New Roman" w:cs="Times New Roman"/>
          </w:rPr>
        </w:pPr>
        <w:r w:rsidRPr="00CF2A66">
          <w:rPr>
            <w:rFonts w:ascii="Times New Roman" w:hAnsi="Times New Roman" w:cs="Times New Roman"/>
          </w:rPr>
          <w:fldChar w:fldCharType="begin"/>
        </w:r>
        <w:r w:rsidRPr="00CF2A66">
          <w:rPr>
            <w:rFonts w:ascii="Times New Roman" w:hAnsi="Times New Roman" w:cs="Times New Roman"/>
          </w:rPr>
          <w:instrText>PAGE   \* MERGEFORMAT</w:instrText>
        </w:r>
        <w:r w:rsidRPr="00CF2A66">
          <w:rPr>
            <w:rFonts w:ascii="Times New Roman" w:hAnsi="Times New Roman" w:cs="Times New Roman"/>
          </w:rPr>
          <w:fldChar w:fldCharType="separate"/>
        </w:r>
        <w:r w:rsidR="00CA2DB1">
          <w:rPr>
            <w:rFonts w:ascii="Times New Roman" w:hAnsi="Times New Roman" w:cs="Times New Roman"/>
            <w:noProof/>
          </w:rPr>
          <w:t>10</w:t>
        </w:r>
        <w:r w:rsidRPr="00CF2A66">
          <w:rPr>
            <w:rFonts w:ascii="Times New Roman" w:hAnsi="Times New Roman" w:cs="Times New Roman"/>
          </w:rPr>
          <w:fldChar w:fldCharType="end"/>
        </w:r>
      </w:p>
    </w:sdtContent>
  </w:sdt>
  <w:p w:rsidR="00163D64" w:rsidRDefault="00163D64">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9034458"/>
      <w:docPartObj>
        <w:docPartGallery w:val="Page Numbers (Bottom of Page)"/>
        <w:docPartUnique/>
      </w:docPartObj>
    </w:sdtPr>
    <w:sdtEndPr>
      <w:rPr>
        <w:rFonts w:ascii="Times New Roman" w:hAnsi="Times New Roman" w:cs="Times New Roman"/>
        <w:sz w:val="20"/>
        <w:szCs w:val="20"/>
      </w:rPr>
    </w:sdtEndPr>
    <w:sdtContent>
      <w:p w:rsidR="00163D64" w:rsidRPr="00CF2A66" w:rsidRDefault="00163D64">
        <w:pPr>
          <w:pStyle w:val="Piedepgina"/>
          <w:jc w:val="right"/>
          <w:rPr>
            <w:rFonts w:ascii="Times New Roman" w:hAnsi="Times New Roman" w:cs="Times New Roman"/>
            <w:sz w:val="20"/>
            <w:szCs w:val="20"/>
          </w:rPr>
        </w:pPr>
        <w:r w:rsidRPr="00CF2A66">
          <w:rPr>
            <w:rFonts w:ascii="Times New Roman" w:hAnsi="Times New Roman" w:cs="Times New Roman"/>
            <w:sz w:val="20"/>
            <w:szCs w:val="20"/>
          </w:rPr>
          <w:fldChar w:fldCharType="begin"/>
        </w:r>
        <w:r w:rsidRPr="00CF2A66">
          <w:rPr>
            <w:rFonts w:ascii="Times New Roman" w:hAnsi="Times New Roman" w:cs="Times New Roman"/>
            <w:sz w:val="20"/>
            <w:szCs w:val="20"/>
          </w:rPr>
          <w:instrText>PAGE   \* MERGEFORMAT</w:instrText>
        </w:r>
        <w:r w:rsidRPr="00CF2A66">
          <w:rPr>
            <w:rFonts w:ascii="Times New Roman" w:hAnsi="Times New Roman" w:cs="Times New Roman"/>
            <w:sz w:val="20"/>
            <w:szCs w:val="20"/>
          </w:rPr>
          <w:fldChar w:fldCharType="separate"/>
        </w:r>
        <w:r w:rsidR="00CA2DB1">
          <w:rPr>
            <w:rFonts w:ascii="Times New Roman" w:hAnsi="Times New Roman" w:cs="Times New Roman"/>
            <w:noProof/>
            <w:sz w:val="20"/>
            <w:szCs w:val="20"/>
          </w:rPr>
          <w:t>XIII</w:t>
        </w:r>
        <w:r w:rsidRPr="00CF2A66">
          <w:rPr>
            <w:rFonts w:ascii="Times New Roman" w:hAnsi="Times New Roman" w:cs="Times New Roman"/>
            <w:sz w:val="20"/>
            <w:szCs w:val="20"/>
          </w:rPr>
          <w:fldChar w:fldCharType="end"/>
        </w:r>
      </w:p>
    </w:sdtContent>
  </w:sdt>
  <w:p w:rsidR="00163D64" w:rsidRDefault="00163D64">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5582171"/>
      <w:docPartObj>
        <w:docPartGallery w:val="Page Numbers (Bottom of Page)"/>
        <w:docPartUnique/>
      </w:docPartObj>
    </w:sdtPr>
    <w:sdtEndPr>
      <w:rPr>
        <w:rFonts w:ascii="Times New Roman" w:hAnsi="Times New Roman" w:cs="Times New Roman"/>
        <w:sz w:val="20"/>
        <w:szCs w:val="20"/>
      </w:rPr>
    </w:sdtEndPr>
    <w:sdtContent>
      <w:p w:rsidR="00CA2DB1" w:rsidRPr="00CF2A66" w:rsidRDefault="00CA2DB1">
        <w:pPr>
          <w:pStyle w:val="Piedepgina"/>
          <w:jc w:val="right"/>
          <w:rPr>
            <w:rFonts w:ascii="Times New Roman" w:hAnsi="Times New Roman" w:cs="Times New Roman"/>
            <w:sz w:val="20"/>
            <w:szCs w:val="20"/>
          </w:rPr>
        </w:pPr>
        <w:r w:rsidRPr="00CF2A66">
          <w:rPr>
            <w:rFonts w:ascii="Times New Roman" w:hAnsi="Times New Roman" w:cs="Times New Roman"/>
            <w:sz w:val="20"/>
            <w:szCs w:val="20"/>
          </w:rPr>
          <w:fldChar w:fldCharType="begin"/>
        </w:r>
        <w:r w:rsidRPr="00CF2A66">
          <w:rPr>
            <w:rFonts w:ascii="Times New Roman" w:hAnsi="Times New Roman" w:cs="Times New Roman"/>
            <w:sz w:val="20"/>
            <w:szCs w:val="20"/>
          </w:rPr>
          <w:instrText>PAGE   \* MERGEFORMAT</w:instrText>
        </w:r>
        <w:r w:rsidRPr="00CF2A66">
          <w:rPr>
            <w:rFonts w:ascii="Times New Roman" w:hAnsi="Times New Roman" w:cs="Times New Roman"/>
            <w:sz w:val="20"/>
            <w:szCs w:val="20"/>
          </w:rPr>
          <w:fldChar w:fldCharType="separate"/>
        </w:r>
        <w:r>
          <w:rPr>
            <w:rFonts w:ascii="Times New Roman" w:hAnsi="Times New Roman" w:cs="Times New Roman"/>
            <w:noProof/>
            <w:sz w:val="20"/>
            <w:szCs w:val="20"/>
          </w:rPr>
          <w:t>1</w:t>
        </w:r>
        <w:r w:rsidRPr="00CF2A66">
          <w:rPr>
            <w:rFonts w:ascii="Times New Roman" w:hAnsi="Times New Roman" w:cs="Times New Roman"/>
            <w:sz w:val="20"/>
            <w:szCs w:val="20"/>
          </w:rPr>
          <w:fldChar w:fldCharType="end"/>
        </w:r>
      </w:p>
    </w:sdtContent>
  </w:sdt>
  <w:p w:rsidR="00CA2DB1" w:rsidRDefault="00CA2DB1">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63D64" w:rsidRDefault="00163D64">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63D64" w:rsidRDefault="00163D64">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41F13" w:rsidRDefault="00441F13" w:rsidP="002576C2">
      <w:pPr>
        <w:spacing w:after="0" w:line="240" w:lineRule="auto"/>
      </w:pPr>
      <w:r>
        <w:separator/>
      </w:r>
    </w:p>
  </w:footnote>
  <w:footnote w:type="continuationSeparator" w:id="0">
    <w:p w:rsidR="00441F13" w:rsidRDefault="00441F13" w:rsidP="002576C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08063F"/>
    <w:multiLevelType w:val="hybridMultilevel"/>
    <w:tmpl w:val="74DCADEE"/>
    <w:lvl w:ilvl="0" w:tplc="300A000D">
      <w:start w:val="1"/>
      <w:numFmt w:val="bullet"/>
      <w:lvlText w:val=""/>
      <w:lvlJc w:val="left"/>
      <w:pPr>
        <w:ind w:left="720" w:hanging="360"/>
      </w:pPr>
      <w:rPr>
        <w:rFonts w:ascii="Wingdings" w:hAnsi="Wingdings"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4D5068C"/>
    <w:multiLevelType w:val="hybridMultilevel"/>
    <w:tmpl w:val="B95A4F6C"/>
    <w:lvl w:ilvl="0" w:tplc="300A000D">
      <w:start w:val="1"/>
      <w:numFmt w:val="bullet"/>
      <w:lvlText w:val=""/>
      <w:lvlJc w:val="left"/>
      <w:pPr>
        <w:ind w:left="720" w:hanging="360"/>
      </w:pPr>
      <w:rPr>
        <w:rFonts w:ascii="Wingdings" w:hAnsi="Wingdings" w:hint="default"/>
        <w:sz w:val="24"/>
        <w:szCs w:val="24"/>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
    <w:nsid w:val="09BD42D3"/>
    <w:multiLevelType w:val="hybridMultilevel"/>
    <w:tmpl w:val="8D1009D6"/>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
    <w:nsid w:val="0AFA59B8"/>
    <w:multiLevelType w:val="hybridMultilevel"/>
    <w:tmpl w:val="0DDCFA7A"/>
    <w:lvl w:ilvl="0" w:tplc="300A000D">
      <w:start w:val="1"/>
      <w:numFmt w:val="bullet"/>
      <w:lvlText w:val=""/>
      <w:lvlJc w:val="left"/>
      <w:pPr>
        <w:ind w:left="644" w:hanging="360"/>
      </w:pPr>
      <w:rPr>
        <w:rFonts w:ascii="Wingdings" w:hAnsi="Wingdings" w:hint="default"/>
      </w:rPr>
    </w:lvl>
    <w:lvl w:ilvl="1" w:tplc="0C0A0003">
      <w:start w:val="1"/>
      <w:numFmt w:val="bullet"/>
      <w:lvlText w:val="o"/>
      <w:lvlJc w:val="left"/>
      <w:pPr>
        <w:ind w:left="1364" w:hanging="360"/>
      </w:pPr>
      <w:rPr>
        <w:rFonts w:ascii="Courier New" w:hAnsi="Courier New" w:cs="Courier New" w:hint="default"/>
      </w:rPr>
    </w:lvl>
    <w:lvl w:ilvl="2" w:tplc="0C0A0005">
      <w:start w:val="1"/>
      <w:numFmt w:val="bullet"/>
      <w:lvlText w:val=""/>
      <w:lvlJc w:val="left"/>
      <w:pPr>
        <w:ind w:left="2084" w:hanging="360"/>
      </w:pPr>
      <w:rPr>
        <w:rFonts w:ascii="Wingdings" w:hAnsi="Wingdings" w:hint="default"/>
      </w:rPr>
    </w:lvl>
    <w:lvl w:ilvl="3" w:tplc="0C0A0001">
      <w:start w:val="1"/>
      <w:numFmt w:val="bullet"/>
      <w:lvlText w:val=""/>
      <w:lvlJc w:val="left"/>
      <w:pPr>
        <w:ind w:left="2804" w:hanging="360"/>
      </w:pPr>
      <w:rPr>
        <w:rFonts w:ascii="Symbol" w:hAnsi="Symbol" w:hint="default"/>
      </w:rPr>
    </w:lvl>
    <w:lvl w:ilvl="4" w:tplc="0C0A0003">
      <w:start w:val="1"/>
      <w:numFmt w:val="bullet"/>
      <w:lvlText w:val="o"/>
      <w:lvlJc w:val="left"/>
      <w:pPr>
        <w:ind w:left="3524" w:hanging="360"/>
      </w:pPr>
      <w:rPr>
        <w:rFonts w:ascii="Courier New" w:hAnsi="Courier New" w:cs="Courier New" w:hint="default"/>
      </w:rPr>
    </w:lvl>
    <w:lvl w:ilvl="5" w:tplc="0C0A0005">
      <w:start w:val="1"/>
      <w:numFmt w:val="bullet"/>
      <w:lvlText w:val=""/>
      <w:lvlJc w:val="left"/>
      <w:pPr>
        <w:ind w:left="4244" w:hanging="360"/>
      </w:pPr>
      <w:rPr>
        <w:rFonts w:ascii="Wingdings" w:hAnsi="Wingdings" w:hint="default"/>
      </w:rPr>
    </w:lvl>
    <w:lvl w:ilvl="6" w:tplc="0C0A0001">
      <w:start w:val="1"/>
      <w:numFmt w:val="bullet"/>
      <w:lvlText w:val=""/>
      <w:lvlJc w:val="left"/>
      <w:pPr>
        <w:ind w:left="4964" w:hanging="360"/>
      </w:pPr>
      <w:rPr>
        <w:rFonts w:ascii="Symbol" w:hAnsi="Symbol" w:hint="default"/>
      </w:rPr>
    </w:lvl>
    <w:lvl w:ilvl="7" w:tplc="0C0A0003">
      <w:start w:val="1"/>
      <w:numFmt w:val="bullet"/>
      <w:lvlText w:val="o"/>
      <w:lvlJc w:val="left"/>
      <w:pPr>
        <w:ind w:left="5684" w:hanging="360"/>
      </w:pPr>
      <w:rPr>
        <w:rFonts w:ascii="Courier New" w:hAnsi="Courier New" w:cs="Courier New" w:hint="default"/>
      </w:rPr>
    </w:lvl>
    <w:lvl w:ilvl="8" w:tplc="0C0A0005">
      <w:start w:val="1"/>
      <w:numFmt w:val="bullet"/>
      <w:lvlText w:val=""/>
      <w:lvlJc w:val="left"/>
      <w:pPr>
        <w:ind w:left="6404" w:hanging="360"/>
      </w:pPr>
      <w:rPr>
        <w:rFonts w:ascii="Wingdings" w:hAnsi="Wingdings" w:hint="default"/>
      </w:rPr>
    </w:lvl>
  </w:abstractNum>
  <w:abstractNum w:abstractNumId="4">
    <w:nsid w:val="0B685427"/>
    <w:multiLevelType w:val="hybridMultilevel"/>
    <w:tmpl w:val="67EAFB08"/>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nsid w:val="135E3109"/>
    <w:multiLevelType w:val="hybridMultilevel"/>
    <w:tmpl w:val="CBA862BA"/>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
    <w:nsid w:val="14984447"/>
    <w:multiLevelType w:val="hybridMultilevel"/>
    <w:tmpl w:val="1720ABB6"/>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nsid w:val="166A22A5"/>
    <w:multiLevelType w:val="hybridMultilevel"/>
    <w:tmpl w:val="993AF69A"/>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
    <w:nsid w:val="16FA3675"/>
    <w:multiLevelType w:val="hybridMultilevel"/>
    <w:tmpl w:val="C71631CA"/>
    <w:lvl w:ilvl="0" w:tplc="9B56C9CC">
      <w:start w:val="1"/>
      <w:numFmt w:val="decimal"/>
      <w:lvlText w:val="%1."/>
      <w:lvlJc w:val="left"/>
      <w:pPr>
        <w:ind w:left="360" w:hanging="360"/>
      </w:pPr>
      <w:rPr>
        <w:rFonts w:ascii="Times New Roman" w:hAnsi="Times New Roman" w:cs="Times New Roman" w:hint="default"/>
        <w:b w:val="0"/>
        <w:color w:val="auto"/>
        <w:sz w:val="24"/>
        <w:szCs w:val="24"/>
      </w:rPr>
    </w:lvl>
    <w:lvl w:ilvl="1" w:tplc="0C0A0019">
      <w:start w:val="1"/>
      <w:numFmt w:val="lowerLetter"/>
      <w:lvlText w:val="%2."/>
      <w:lvlJc w:val="left"/>
      <w:pPr>
        <w:ind w:left="2141" w:hanging="360"/>
      </w:pPr>
    </w:lvl>
    <w:lvl w:ilvl="2" w:tplc="0C0A001B" w:tentative="1">
      <w:start w:val="1"/>
      <w:numFmt w:val="lowerRoman"/>
      <w:lvlText w:val="%3."/>
      <w:lvlJc w:val="right"/>
      <w:pPr>
        <w:ind w:left="2861" w:hanging="180"/>
      </w:pPr>
    </w:lvl>
    <w:lvl w:ilvl="3" w:tplc="0C0A000F" w:tentative="1">
      <w:start w:val="1"/>
      <w:numFmt w:val="decimal"/>
      <w:lvlText w:val="%4."/>
      <w:lvlJc w:val="left"/>
      <w:pPr>
        <w:ind w:left="3581" w:hanging="360"/>
      </w:pPr>
    </w:lvl>
    <w:lvl w:ilvl="4" w:tplc="0C0A0019" w:tentative="1">
      <w:start w:val="1"/>
      <w:numFmt w:val="lowerLetter"/>
      <w:lvlText w:val="%5."/>
      <w:lvlJc w:val="left"/>
      <w:pPr>
        <w:ind w:left="4301" w:hanging="360"/>
      </w:pPr>
    </w:lvl>
    <w:lvl w:ilvl="5" w:tplc="0C0A001B" w:tentative="1">
      <w:start w:val="1"/>
      <w:numFmt w:val="lowerRoman"/>
      <w:lvlText w:val="%6."/>
      <w:lvlJc w:val="right"/>
      <w:pPr>
        <w:ind w:left="5021" w:hanging="180"/>
      </w:pPr>
    </w:lvl>
    <w:lvl w:ilvl="6" w:tplc="0C0A000F" w:tentative="1">
      <w:start w:val="1"/>
      <w:numFmt w:val="decimal"/>
      <w:lvlText w:val="%7."/>
      <w:lvlJc w:val="left"/>
      <w:pPr>
        <w:ind w:left="5741" w:hanging="360"/>
      </w:pPr>
    </w:lvl>
    <w:lvl w:ilvl="7" w:tplc="0C0A0019" w:tentative="1">
      <w:start w:val="1"/>
      <w:numFmt w:val="lowerLetter"/>
      <w:lvlText w:val="%8."/>
      <w:lvlJc w:val="left"/>
      <w:pPr>
        <w:ind w:left="6461" w:hanging="360"/>
      </w:pPr>
    </w:lvl>
    <w:lvl w:ilvl="8" w:tplc="0C0A001B" w:tentative="1">
      <w:start w:val="1"/>
      <w:numFmt w:val="lowerRoman"/>
      <w:lvlText w:val="%9."/>
      <w:lvlJc w:val="right"/>
      <w:pPr>
        <w:ind w:left="7181" w:hanging="180"/>
      </w:pPr>
    </w:lvl>
  </w:abstractNum>
  <w:abstractNum w:abstractNumId="9">
    <w:nsid w:val="180944FB"/>
    <w:multiLevelType w:val="hybridMultilevel"/>
    <w:tmpl w:val="E8080010"/>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nsid w:val="191F6513"/>
    <w:multiLevelType w:val="hybridMultilevel"/>
    <w:tmpl w:val="CB46F3E8"/>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
    <w:nsid w:val="1AA1464A"/>
    <w:multiLevelType w:val="hybridMultilevel"/>
    <w:tmpl w:val="77940950"/>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nsid w:val="1E294E73"/>
    <w:multiLevelType w:val="hybridMultilevel"/>
    <w:tmpl w:val="F2682C70"/>
    <w:lvl w:ilvl="0" w:tplc="300A000D">
      <w:start w:val="1"/>
      <w:numFmt w:val="bullet"/>
      <w:lvlText w:val=""/>
      <w:lvlJc w:val="left"/>
      <w:pPr>
        <w:ind w:left="720" w:hanging="360"/>
      </w:pPr>
      <w:rPr>
        <w:rFonts w:ascii="Wingdings" w:hAnsi="Wingdings" w:hint="default"/>
        <w:sz w:val="24"/>
        <w:szCs w:val="24"/>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
    <w:nsid w:val="1F8A3142"/>
    <w:multiLevelType w:val="multilevel"/>
    <w:tmpl w:val="C51C66CC"/>
    <w:lvl w:ilvl="0">
      <w:start w:val="2"/>
      <w:numFmt w:val="decimal"/>
      <w:lvlText w:val="%1."/>
      <w:lvlJc w:val="left"/>
      <w:pPr>
        <w:ind w:left="660" w:hanging="660"/>
      </w:pPr>
      <w:rPr>
        <w:rFonts w:hint="default"/>
      </w:rPr>
    </w:lvl>
    <w:lvl w:ilvl="1">
      <w:start w:val="15"/>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28EB6DA0"/>
    <w:multiLevelType w:val="hybridMultilevel"/>
    <w:tmpl w:val="E6D03C58"/>
    <w:lvl w:ilvl="0" w:tplc="30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2A5672BD"/>
    <w:multiLevelType w:val="hybridMultilevel"/>
    <w:tmpl w:val="017EA5D2"/>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
    <w:nsid w:val="2B953313"/>
    <w:multiLevelType w:val="hybridMultilevel"/>
    <w:tmpl w:val="8D3CAFE8"/>
    <w:lvl w:ilvl="0" w:tplc="0EB80C54">
      <w:start w:val="1"/>
      <w:numFmt w:val="bullet"/>
      <w:lvlText w:val=""/>
      <w:lvlJc w:val="left"/>
      <w:pPr>
        <w:ind w:left="720" w:hanging="360"/>
      </w:pPr>
      <w:rPr>
        <w:rFonts w:ascii="Wingdings" w:hAnsi="Wingdings" w:hint="default"/>
        <w:color w:val="auto"/>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
    <w:nsid w:val="34A56AAA"/>
    <w:multiLevelType w:val="hybridMultilevel"/>
    <w:tmpl w:val="8D9AF20E"/>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8">
    <w:nsid w:val="359A0FA7"/>
    <w:multiLevelType w:val="hybridMultilevel"/>
    <w:tmpl w:val="A4E0A9E8"/>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
    <w:nsid w:val="37D2387B"/>
    <w:multiLevelType w:val="hybridMultilevel"/>
    <w:tmpl w:val="16F06A66"/>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
    <w:nsid w:val="39275412"/>
    <w:multiLevelType w:val="hybridMultilevel"/>
    <w:tmpl w:val="12E061BA"/>
    <w:lvl w:ilvl="0" w:tplc="300A000D">
      <w:start w:val="1"/>
      <w:numFmt w:val="bullet"/>
      <w:lvlText w:val=""/>
      <w:lvlJc w:val="left"/>
      <w:pPr>
        <w:ind w:left="720" w:hanging="360"/>
      </w:pPr>
      <w:rPr>
        <w:rFonts w:ascii="Wingdings" w:hAnsi="Wingdings" w:hint="default"/>
        <w:sz w:val="24"/>
        <w:szCs w:val="24"/>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
    <w:nsid w:val="3B6F5B8F"/>
    <w:multiLevelType w:val="hybridMultilevel"/>
    <w:tmpl w:val="A3D6B268"/>
    <w:lvl w:ilvl="0" w:tplc="45540110">
      <w:start w:val="1"/>
      <w:numFmt w:val="bullet"/>
      <w:lvlText w:val=""/>
      <w:lvlJc w:val="left"/>
      <w:pPr>
        <w:ind w:left="1637" w:hanging="360"/>
      </w:pPr>
      <w:rPr>
        <w:rFonts w:ascii="Symbol" w:hAnsi="Symbol" w:hint="default"/>
        <w:color w:val="auto"/>
        <w:sz w:val="24"/>
        <w:szCs w:val="24"/>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2">
    <w:nsid w:val="3C1D5796"/>
    <w:multiLevelType w:val="hybridMultilevel"/>
    <w:tmpl w:val="BC36EA16"/>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3">
    <w:nsid w:val="428778F7"/>
    <w:multiLevelType w:val="hybridMultilevel"/>
    <w:tmpl w:val="D02A88B4"/>
    <w:lvl w:ilvl="0" w:tplc="300A000D">
      <w:start w:val="1"/>
      <w:numFmt w:val="bullet"/>
      <w:lvlText w:val=""/>
      <w:lvlJc w:val="left"/>
      <w:pPr>
        <w:ind w:left="786" w:hanging="360"/>
      </w:pPr>
      <w:rPr>
        <w:rFonts w:ascii="Wingdings" w:hAnsi="Wingdings" w:hint="default"/>
      </w:rPr>
    </w:lvl>
    <w:lvl w:ilvl="1" w:tplc="300A0003" w:tentative="1">
      <w:start w:val="1"/>
      <w:numFmt w:val="bullet"/>
      <w:lvlText w:val="o"/>
      <w:lvlJc w:val="left"/>
      <w:pPr>
        <w:ind w:left="1506" w:hanging="360"/>
      </w:pPr>
      <w:rPr>
        <w:rFonts w:ascii="Courier New" w:hAnsi="Courier New" w:cs="Courier New" w:hint="default"/>
      </w:rPr>
    </w:lvl>
    <w:lvl w:ilvl="2" w:tplc="300A0005" w:tentative="1">
      <w:start w:val="1"/>
      <w:numFmt w:val="bullet"/>
      <w:lvlText w:val=""/>
      <w:lvlJc w:val="left"/>
      <w:pPr>
        <w:ind w:left="2226" w:hanging="360"/>
      </w:pPr>
      <w:rPr>
        <w:rFonts w:ascii="Wingdings" w:hAnsi="Wingdings" w:hint="default"/>
      </w:rPr>
    </w:lvl>
    <w:lvl w:ilvl="3" w:tplc="300A0001" w:tentative="1">
      <w:start w:val="1"/>
      <w:numFmt w:val="bullet"/>
      <w:lvlText w:val=""/>
      <w:lvlJc w:val="left"/>
      <w:pPr>
        <w:ind w:left="2946" w:hanging="360"/>
      </w:pPr>
      <w:rPr>
        <w:rFonts w:ascii="Symbol" w:hAnsi="Symbol" w:hint="default"/>
      </w:rPr>
    </w:lvl>
    <w:lvl w:ilvl="4" w:tplc="300A0003" w:tentative="1">
      <w:start w:val="1"/>
      <w:numFmt w:val="bullet"/>
      <w:lvlText w:val="o"/>
      <w:lvlJc w:val="left"/>
      <w:pPr>
        <w:ind w:left="3666" w:hanging="360"/>
      </w:pPr>
      <w:rPr>
        <w:rFonts w:ascii="Courier New" w:hAnsi="Courier New" w:cs="Courier New" w:hint="default"/>
      </w:rPr>
    </w:lvl>
    <w:lvl w:ilvl="5" w:tplc="300A0005" w:tentative="1">
      <w:start w:val="1"/>
      <w:numFmt w:val="bullet"/>
      <w:lvlText w:val=""/>
      <w:lvlJc w:val="left"/>
      <w:pPr>
        <w:ind w:left="4386" w:hanging="360"/>
      </w:pPr>
      <w:rPr>
        <w:rFonts w:ascii="Wingdings" w:hAnsi="Wingdings" w:hint="default"/>
      </w:rPr>
    </w:lvl>
    <w:lvl w:ilvl="6" w:tplc="300A0001" w:tentative="1">
      <w:start w:val="1"/>
      <w:numFmt w:val="bullet"/>
      <w:lvlText w:val=""/>
      <w:lvlJc w:val="left"/>
      <w:pPr>
        <w:ind w:left="5106" w:hanging="360"/>
      </w:pPr>
      <w:rPr>
        <w:rFonts w:ascii="Symbol" w:hAnsi="Symbol" w:hint="default"/>
      </w:rPr>
    </w:lvl>
    <w:lvl w:ilvl="7" w:tplc="300A0003" w:tentative="1">
      <w:start w:val="1"/>
      <w:numFmt w:val="bullet"/>
      <w:lvlText w:val="o"/>
      <w:lvlJc w:val="left"/>
      <w:pPr>
        <w:ind w:left="5826" w:hanging="360"/>
      </w:pPr>
      <w:rPr>
        <w:rFonts w:ascii="Courier New" w:hAnsi="Courier New" w:cs="Courier New" w:hint="default"/>
      </w:rPr>
    </w:lvl>
    <w:lvl w:ilvl="8" w:tplc="300A0005" w:tentative="1">
      <w:start w:val="1"/>
      <w:numFmt w:val="bullet"/>
      <w:lvlText w:val=""/>
      <w:lvlJc w:val="left"/>
      <w:pPr>
        <w:ind w:left="6546" w:hanging="360"/>
      </w:pPr>
      <w:rPr>
        <w:rFonts w:ascii="Wingdings" w:hAnsi="Wingdings" w:hint="default"/>
      </w:rPr>
    </w:lvl>
  </w:abstractNum>
  <w:abstractNum w:abstractNumId="24">
    <w:nsid w:val="43ED1AD1"/>
    <w:multiLevelType w:val="hybridMultilevel"/>
    <w:tmpl w:val="EBC21DAC"/>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5">
    <w:nsid w:val="4A3D4BE3"/>
    <w:multiLevelType w:val="hybridMultilevel"/>
    <w:tmpl w:val="20DE4A2C"/>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6">
    <w:nsid w:val="53454477"/>
    <w:multiLevelType w:val="hybridMultilevel"/>
    <w:tmpl w:val="C71631CA"/>
    <w:lvl w:ilvl="0" w:tplc="9B56C9CC">
      <w:start w:val="1"/>
      <w:numFmt w:val="decimal"/>
      <w:lvlText w:val="%1."/>
      <w:lvlJc w:val="left"/>
      <w:pPr>
        <w:ind w:left="644" w:hanging="360"/>
      </w:pPr>
      <w:rPr>
        <w:rFonts w:ascii="Times New Roman" w:hAnsi="Times New Roman" w:cs="Times New Roman" w:hint="default"/>
        <w:b w:val="0"/>
        <w:color w:val="auto"/>
        <w:sz w:val="24"/>
        <w:szCs w:val="24"/>
      </w:rPr>
    </w:lvl>
    <w:lvl w:ilvl="1" w:tplc="0C0A0019">
      <w:start w:val="1"/>
      <w:numFmt w:val="lowerLetter"/>
      <w:lvlText w:val="%2."/>
      <w:lvlJc w:val="left"/>
      <w:pPr>
        <w:ind w:left="2141" w:hanging="360"/>
      </w:pPr>
    </w:lvl>
    <w:lvl w:ilvl="2" w:tplc="0C0A001B" w:tentative="1">
      <w:start w:val="1"/>
      <w:numFmt w:val="lowerRoman"/>
      <w:lvlText w:val="%3."/>
      <w:lvlJc w:val="right"/>
      <w:pPr>
        <w:ind w:left="2861" w:hanging="180"/>
      </w:pPr>
    </w:lvl>
    <w:lvl w:ilvl="3" w:tplc="0C0A000F" w:tentative="1">
      <w:start w:val="1"/>
      <w:numFmt w:val="decimal"/>
      <w:lvlText w:val="%4."/>
      <w:lvlJc w:val="left"/>
      <w:pPr>
        <w:ind w:left="3581" w:hanging="360"/>
      </w:pPr>
    </w:lvl>
    <w:lvl w:ilvl="4" w:tplc="0C0A0019" w:tentative="1">
      <w:start w:val="1"/>
      <w:numFmt w:val="lowerLetter"/>
      <w:lvlText w:val="%5."/>
      <w:lvlJc w:val="left"/>
      <w:pPr>
        <w:ind w:left="4301" w:hanging="360"/>
      </w:pPr>
    </w:lvl>
    <w:lvl w:ilvl="5" w:tplc="0C0A001B" w:tentative="1">
      <w:start w:val="1"/>
      <w:numFmt w:val="lowerRoman"/>
      <w:lvlText w:val="%6."/>
      <w:lvlJc w:val="right"/>
      <w:pPr>
        <w:ind w:left="5021" w:hanging="180"/>
      </w:pPr>
    </w:lvl>
    <w:lvl w:ilvl="6" w:tplc="0C0A000F" w:tentative="1">
      <w:start w:val="1"/>
      <w:numFmt w:val="decimal"/>
      <w:lvlText w:val="%7."/>
      <w:lvlJc w:val="left"/>
      <w:pPr>
        <w:ind w:left="5741" w:hanging="360"/>
      </w:pPr>
    </w:lvl>
    <w:lvl w:ilvl="7" w:tplc="0C0A0019" w:tentative="1">
      <w:start w:val="1"/>
      <w:numFmt w:val="lowerLetter"/>
      <w:lvlText w:val="%8."/>
      <w:lvlJc w:val="left"/>
      <w:pPr>
        <w:ind w:left="6461" w:hanging="360"/>
      </w:pPr>
    </w:lvl>
    <w:lvl w:ilvl="8" w:tplc="0C0A001B" w:tentative="1">
      <w:start w:val="1"/>
      <w:numFmt w:val="lowerRoman"/>
      <w:lvlText w:val="%9."/>
      <w:lvlJc w:val="right"/>
      <w:pPr>
        <w:ind w:left="7181" w:hanging="180"/>
      </w:pPr>
    </w:lvl>
  </w:abstractNum>
  <w:abstractNum w:abstractNumId="27">
    <w:nsid w:val="55527231"/>
    <w:multiLevelType w:val="hybridMultilevel"/>
    <w:tmpl w:val="A59AA6A2"/>
    <w:lvl w:ilvl="0" w:tplc="300A000D">
      <w:start w:val="1"/>
      <w:numFmt w:val="bullet"/>
      <w:lvlText w:val=""/>
      <w:lvlJc w:val="left"/>
      <w:pPr>
        <w:ind w:left="644" w:hanging="360"/>
      </w:pPr>
      <w:rPr>
        <w:rFonts w:ascii="Wingdings" w:hAnsi="Wingdings" w:hint="default"/>
      </w:rPr>
    </w:lvl>
    <w:lvl w:ilvl="1" w:tplc="0C0A0003">
      <w:start w:val="1"/>
      <w:numFmt w:val="bullet"/>
      <w:lvlText w:val="o"/>
      <w:lvlJc w:val="left"/>
      <w:pPr>
        <w:ind w:left="1364" w:hanging="360"/>
      </w:pPr>
      <w:rPr>
        <w:rFonts w:ascii="Courier New" w:hAnsi="Courier New" w:cs="Courier New" w:hint="default"/>
      </w:rPr>
    </w:lvl>
    <w:lvl w:ilvl="2" w:tplc="0C0A0005">
      <w:start w:val="1"/>
      <w:numFmt w:val="bullet"/>
      <w:lvlText w:val=""/>
      <w:lvlJc w:val="left"/>
      <w:pPr>
        <w:ind w:left="2084" w:hanging="360"/>
      </w:pPr>
      <w:rPr>
        <w:rFonts w:ascii="Wingdings" w:hAnsi="Wingdings" w:hint="default"/>
      </w:rPr>
    </w:lvl>
    <w:lvl w:ilvl="3" w:tplc="0C0A0001">
      <w:start w:val="1"/>
      <w:numFmt w:val="bullet"/>
      <w:lvlText w:val=""/>
      <w:lvlJc w:val="left"/>
      <w:pPr>
        <w:ind w:left="2804" w:hanging="360"/>
      </w:pPr>
      <w:rPr>
        <w:rFonts w:ascii="Symbol" w:hAnsi="Symbol" w:hint="default"/>
      </w:rPr>
    </w:lvl>
    <w:lvl w:ilvl="4" w:tplc="0C0A0003">
      <w:start w:val="1"/>
      <w:numFmt w:val="bullet"/>
      <w:lvlText w:val="o"/>
      <w:lvlJc w:val="left"/>
      <w:pPr>
        <w:ind w:left="3524" w:hanging="360"/>
      </w:pPr>
      <w:rPr>
        <w:rFonts w:ascii="Courier New" w:hAnsi="Courier New" w:cs="Courier New" w:hint="default"/>
      </w:rPr>
    </w:lvl>
    <w:lvl w:ilvl="5" w:tplc="0C0A0005">
      <w:start w:val="1"/>
      <w:numFmt w:val="bullet"/>
      <w:lvlText w:val=""/>
      <w:lvlJc w:val="left"/>
      <w:pPr>
        <w:ind w:left="4244" w:hanging="360"/>
      </w:pPr>
      <w:rPr>
        <w:rFonts w:ascii="Wingdings" w:hAnsi="Wingdings" w:hint="default"/>
      </w:rPr>
    </w:lvl>
    <w:lvl w:ilvl="6" w:tplc="0C0A0001">
      <w:start w:val="1"/>
      <w:numFmt w:val="bullet"/>
      <w:lvlText w:val=""/>
      <w:lvlJc w:val="left"/>
      <w:pPr>
        <w:ind w:left="4964" w:hanging="360"/>
      </w:pPr>
      <w:rPr>
        <w:rFonts w:ascii="Symbol" w:hAnsi="Symbol" w:hint="default"/>
      </w:rPr>
    </w:lvl>
    <w:lvl w:ilvl="7" w:tplc="0C0A0003">
      <w:start w:val="1"/>
      <w:numFmt w:val="bullet"/>
      <w:lvlText w:val="o"/>
      <w:lvlJc w:val="left"/>
      <w:pPr>
        <w:ind w:left="5684" w:hanging="360"/>
      </w:pPr>
      <w:rPr>
        <w:rFonts w:ascii="Courier New" w:hAnsi="Courier New" w:cs="Courier New" w:hint="default"/>
      </w:rPr>
    </w:lvl>
    <w:lvl w:ilvl="8" w:tplc="0C0A0005">
      <w:start w:val="1"/>
      <w:numFmt w:val="bullet"/>
      <w:lvlText w:val=""/>
      <w:lvlJc w:val="left"/>
      <w:pPr>
        <w:ind w:left="6404" w:hanging="360"/>
      </w:pPr>
      <w:rPr>
        <w:rFonts w:ascii="Wingdings" w:hAnsi="Wingdings" w:hint="default"/>
      </w:rPr>
    </w:lvl>
  </w:abstractNum>
  <w:abstractNum w:abstractNumId="28">
    <w:nsid w:val="57534AB6"/>
    <w:multiLevelType w:val="hybridMultilevel"/>
    <w:tmpl w:val="C08E9010"/>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9">
    <w:nsid w:val="57A1091F"/>
    <w:multiLevelType w:val="hybridMultilevel"/>
    <w:tmpl w:val="1CF67BD6"/>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0">
    <w:nsid w:val="57EE1332"/>
    <w:multiLevelType w:val="hybridMultilevel"/>
    <w:tmpl w:val="33186D84"/>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1">
    <w:nsid w:val="5BED5EF1"/>
    <w:multiLevelType w:val="hybridMultilevel"/>
    <w:tmpl w:val="37B209DC"/>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2">
    <w:nsid w:val="657B73FC"/>
    <w:multiLevelType w:val="hybridMultilevel"/>
    <w:tmpl w:val="616CC632"/>
    <w:lvl w:ilvl="0" w:tplc="F8D47A74">
      <w:start w:val="3"/>
      <w:numFmt w:val="bullet"/>
      <w:lvlText w:val="-"/>
      <w:lvlJc w:val="left"/>
      <w:pPr>
        <w:ind w:left="786" w:hanging="360"/>
      </w:pPr>
      <w:rPr>
        <w:rFonts w:ascii="Times New Roman" w:eastAsiaTheme="minorHAnsi" w:hAnsi="Times New Roman" w:cs="Times New Roman" w:hint="default"/>
        <w:color w:val="auto"/>
      </w:rPr>
    </w:lvl>
    <w:lvl w:ilvl="1" w:tplc="300A0003" w:tentative="1">
      <w:start w:val="1"/>
      <w:numFmt w:val="bullet"/>
      <w:lvlText w:val="o"/>
      <w:lvlJc w:val="left"/>
      <w:pPr>
        <w:ind w:left="1506" w:hanging="360"/>
      </w:pPr>
      <w:rPr>
        <w:rFonts w:ascii="Courier New" w:hAnsi="Courier New" w:cs="Courier New" w:hint="default"/>
      </w:rPr>
    </w:lvl>
    <w:lvl w:ilvl="2" w:tplc="300A0005" w:tentative="1">
      <w:start w:val="1"/>
      <w:numFmt w:val="bullet"/>
      <w:lvlText w:val=""/>
      <w:lvlJc w:val="left"/>
      <w:pPr>
        <w:ind w:left="2226" w:hanging="360"/>
      </w:pPr>
      <w:rPr>
        <w:rFonts w:ascii="Wingdings" w:hAnsi="Wingdings" w:hint="default"/>
      </w:rPr>
    </w:lvl>
    <w:lvl w:ilvl="3" w:tplc="300A0001" w:tentative="1">
      <w:start w:val="1"/>
      <w:numFmt w:val="bullet"/>
      <w:lvlText w:val=""/>
      <w:lvlJc w:val="left"/>
      <w:pPr>
        <w:ind w:left="2946" w:hanging="360"/>
      </w:pPr>
      <w:rPr>
        <w:rFonts w:ascii="Symbol" w:hAnsi="Symbol" w:hint="default"/>
      </w:rPr>
    </w:lvl>
    <w:lvl w:ilvl="4" w:tplc="300A0003" w:tentative="1">
      <w:start w:val="1"/>
      <w:numFmt w:val="bullet"/>
      <w:lvlText w:val="o"/>
      <w:lvlJc w:val="left"/>
      <w:pPr>
        <w:ind w:left="3666" w:hanging="360"/>
      </w:pPr>
      <w:rPr>
        <w:rFonts w:ascii="Courier New" w:hAnsi="Courier New" w:cs="Courier New" w:hint="default"/>
      </w:rPr>
    </w:lvl>
    <w:lvl w:ilvl="5" w:tplc="300A0005" w:tentative="1">
      <w:start w:val="1"/>
      <w:numFmt w:val="bullet"/>
      <w:lvlText w:val=""/>
      <w:lvlJc w:val="left"/>
      <w:pPr>
        <w:ind w:left="4386" w:hanging="360"/>
      </w:pPr>
      <w:rPr>
        <w:rFonts w:ascii="Wingdings" w:hAnsi="Wingdings" w:hint="default"/>
      </w:rPr>
    </w:lvl>
    <w:lvl w:ilvl="6" w:tplc="300A0001" w:tentative="1">
      <w:start w:val="1"/>
      <w:numFmt w:val="bullet"/>
      <w:lvlText w:val=""/>
      <w:lvlJc w:val="left"/>
      <w:pPr>
        <w:ind w:left="5106" w:hanging="360"/>
      </w:pPr>
      <w:rPr>
        <w:rFonts w:ascii="Symbol" w:hAnsi="Symbol" w:hint="default"/>
      </w:rPr>
    </w:lvl>
    <w:lvl w:ilvl="7" w:tplc="300A0003" w:tentative="1">
      <w:start w:val="1"/>
      <w:numFmt w:val="bullet"/>
      <w:lvlText w:val="o"/>
      <w:lvlJc w:val="left"/>
      <w:pPr>
        <w:ind w:left="5826" w:hanging="360"/>
      </w:pPr>
      <w:rPr>
        <w:rFonts w:ascii="Courier New" w:hAnsi="Courier New" w:cs="Courier New" w:hint="default"/>
      </w:rPr>
    </w:lvl>
    <w:lvl w:ilvl="8" w:tplc="300A0005" w:tentative="1">
      <w:start w:val="1"/>
      <w:numFmt w:val="bullet"/>
      <w:lvlText w:val=""/>
      <w:lvlJc w:val="left"/>
      <w:pPr>
        <w:ind w:left="6546" w:hanging="360"/>
      </w:pPr>
      <w:rPr>
        <w:rFonts w:ascii="Wingdings" w:hAnsi="Wingdings" w:hint="default"/>
      </w:rPr>
    </w:lvl>
  </w:abstractNum>
  <w:abstractNum w:abstractNumId="33">
    <w:nsid w:val="65930CF2"/>
    <w:multiLevelType w:val="hybridMultilevel"/>
    <w:tmpl w:val="C6B211BC"/>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4">
    <w:nsid w:val="66BB56AD"/>
    <w:multiLevelType w:val="hybridMultilevel"/>
    <w:tmpl w:val="1FF67FBE"/>
    <w:lvl w:ilvl="0" w:tplc="300A000D">
      <w:start w:val="1"/>
      <w:numFmt w:val="bullet"/>
      <w:lvlText w:val=""/>
      <w:lvlJc w:val="left"/>
      <w:pPr>
        <w:ind w:left="720" w:hanging="360"/>
      </w:pPr>
      <w:rPr>
        <w:rFonts w:ascii="Wingdings" w:hAnsi="Wingdings" w:hint="default"/>
        <w:sz w:val="24"/>
        <w:szCs w:val="24"/>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5">
    <w:nsid w:val="694C5B48"/>
    <w:multiLevelType w:val="hybridMultilevel"/>
    <w:tmpl w:val="467C933C"/>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6">
    <w:nsid w:val="6A691B8F"/>
    <w:multiLevelType w:val="hybridMultilevel"/>
    <w:tmpl w:val="D2B86160"/>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7">
    <w:nsid w:val="71DF4351"/>
    <w:multiLevelType w:val="hybridMultilevel"/>
    <w:tmpl w:val="5F7CA174"/>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8">
    <w:nsid w:val="76585C68"/>
    <w:multiLevelType w:val="hybridMultilevel"/>
    <w:tmpl w:val="C4069E8C"/>
    <w:lvl w:ilvl="0" w:tplc="87C06D98">
      <w:start w:val="1"/>
      <w:numFmt w:val="upperRoman"/>
      <w:lvlText w:val="%1."/>
      <w:lvlJc w:val="left"/>
      <w:pPr>
        <w:ind w:left="1080" w:hanging="72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9">
    <w:nsid w:val="7B1E7279"/>
    <w:multiLevelType w:val="multilevel"/>
    <w:tmpl w:val="9D705438"/>
    <w:lvl w:ilvl="0">
      <w:start w:val="2"/>
      <w:numFmt w:val="decimal"/>
      <w:lvlText w:val="%1."/>
      <w:lvlJc w:val="left"/>
      <w:pPr>
        <w:ind w:left="660" w:hanging="660"/>
      </w:pPr>
      <w:rPr>
        <w:rFonts w:hint="default"/>
      </w:rPr>
    </w:lvl>
    <w:lvl w:ilvl="1">
      <w:start w:val="12"/>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0">
    <w:nsid w:val="7BED072E"/>
    <w:multiLevelType w:val="hybridMultilevel"/>
    <w:tmpl w:val="2A487B02"/>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1">
    <w:nsid w:val="7D9D4814"/>
    <w:multiLevelType w:val="hybridMultilevel"/>
    <w:tmpl w:val="30941E7C"/>
    <w:lvl w:ilvl="0" w:tplc="44E804A6">
      <w:start w:val="1"/>
      <w:numFmt w:val="upperRoman"/>
      <w:pStyle w:val="Ttulo2"/>
      <w:lvlText w:val="%1."/>
      <w:lvlJc w:val="right"/>
      <w:pPr>
        <w:tabs>
          <w:tab w:val="num" w:pos="720"/>
        </w:tabs>
        <w:ind w:left="720" w:hanging="180"/>
      </w:pPr>
    </w:lvl>
    <w:lvl w:ilvl="1" w:tplc="E3863E50">
      <w:start w:val="1"/>
      <w:numFmt w:val="upperLetter"/>
      <w:pStyle w:val="Ttulo8"/>
      <w:lvlText w:val="%2."/>
      <w:lvlJc w:val="left"/>
      <w:pPr>
        <w:tabs>
          <w:tab w:val="num" w:pos="1440"/>
        </w:tabs>
        <w:ind w:left="1440" w:hanging="360"/>
      </w:pPr>
    </w:lvl>
    <w:lvl w:ilvl="2" w:tplc="0C0A0005">
      <w:start w:val="1"/>
      <w:numFmt w:val="bullet"/>
      <w:lvlText w:val=""/>
      <w:lvlJc w:val="left"/>
      <w:pPr>
        <w:tabs>
          <w:tab w:val="num" w:pos="2340"/>
        </w:tabs>
        <w:ind w:left="2340" w:hanging="360"/>
      </w:pPr>
      <w:rPr>
        <w:rFonts w:ascii="Wingdings" w:hAnsi="Wingdings" w:hint="default"/>
      </w:rPr>
    </w:lvl>
    <w:lvl w:ilvl="3" w:tplc="0C0A000F">
      <w:start w:val="1"/>
      <w:numFmt w:val="decimal"/>
      <w:lvlText w:val="%4."/>
      <w:lvlJc w:val="left"/>
      <w:pPr>
        <w:tabs>
          <w:tab w:val="num" w:pos="2880"/>
        </w:tabs>
        <w:ind w:left="2880" w:hanging="360"/>
      </w:pPr>
    </w:lvl>
    <w:lvl w:ilvl="4" w:tplc="05DE9250">
      <w:start w:val="6"/>
      <w:numFmt w:val="bullet"/>
      <w:lvlText w:val=""/>
      <w:lvlJc w:val="left"/>
      <w:pPr>
        <w:tabs>
          <w:tab w:val="num" w:pos="3600"/>
        </w:tabs>
        <w:ind w:left="3600" w:hanging="360"/>
      </w:pPr>
      <w:rPr>
        <w:rFonts w:ascii="Symbol" w:eastAsia="Times New Roman" w:hAnsi="Symbol" w:cs="Arial" w:hint="default"/>
      </w:rPr>
    </w:lvl>
    <w:lvl w:ilvl="5" w:tplc="0C0A001B">
      <w:start w:val="1"/>
      <w:numFmt w:val="lowerRoman"/>
      <w:lvlText w:val="%6."/>
      <w:lvlJc w:val="right"/>
      <w:pPr>
        <w:tabs>
          <w:tab w:val="num" w:pos="4320"/>
        </w:tabs>
        <w:ind w:left="4320" w:hanging="180"/>
      </w:pPr>
    </w:lvl>
    <w:lvl w:ilvl="6" w:tplc="0C0A000F">
      <w:start w:val="1"/>
      <w:numFmt w:val="decimal"/>
      <w:lvlText w:val="%7."/>
      <w:lvlJc w:val="left"/>
      <w:pPr>
        <w:tabs>
          <w:tab w:val="num" w:pos="5040"/>
        </w:tabs>
        <w:ind w:left="5040" w:hanging="360"/>
      </w:pPr>
    </w:lvl>
    <w:lvl w:ilvl="7" w:tplc="0C0A0019">
      <w:start w:val="1"/>
      <w:numFmt w:val="lowerLetter"/>
      <w:lvlText w:val="%8."/>
      <w:lvlJc w:val="left"/>
      <w:pPr>
        <w:tabs>
          <w:tab w:val="num" w:pos="5760"/>
        </w:tabs>
        <w:ind w:left="5760" w:hanging="360"/>
      </w:pPr>
    </w:lvl>
    <w:lvl w:ilvl="8" w:tplc="0C0A001B">
      <w:start w:val="1"/>
      <w:numFmt w:val="lowerRoman"/>
      <w:lvlText w:val="%9."/>
      <w:lvlJc w:val="right"/>
      <w:pPr>
        <w:tabs>
          <w:tab w:val="num" w:pos="6480"/>
        </w:tabs>
        <w:ind w:left="6480" w:hanging="180"/>
      </w:pPr>
    </w:lvl>
  </w:abstractNum>
  <w:abstractNum w:abstractNumId="42">
    <w:nsid w:val="7F290970"/>
    <w:multiLevelType w:val="hybridMultilevel"/>
    <w:tmpl w:val="9D96F738"/>
    <w:lvl w:ilvl="0" w:tplc="300A000D">
      <w:start w:val="1"/>
      <w:numFmt w:val="bullet"/>
      <w:lvlText w:val=""/>
      <w:lvlJc w:val="left"/>
      <w:pPr>
        <w:ind w:left="720" w:hanging="360"/>
      </w:pPr>
      <w:rPr>
        <w:rFonts w:ascii="Wingdings" w:hAnsi="Wingdings" w:hint="default"/>
        <w:sz w:val="24"/>
        <w:szCs w:val="24"/>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3">
    <w:nsid w:val="7FB46DD6"/>
    <w:multiLevelType w:val="hybridMultilevel"/>
    <w:tmpl w:val="4784E55E"/>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41"/>
  </w:num>
  <w:num w:numId="2">
    <w:abstractNumId w:val="3"/>
  </w:num>
  <w:num w:numId="3">
    <w:abstractNumId w:val="27"/>
  </w:num>
  <w:num w:numId="4">
    <w:abstractNumId w:val="0"/>
  </w:num>
  <w:num w:numId="5">
    <w:abstractNumId w:val="14"/>
  </w:num>
  <w:num w:numId="6">
    <w:abstractNumId w:val="2"/>
  </w:num>
  <w:num w:numId="7">
    <w:abstractNumId w:val="28"/>
  </w:num>
  <w:num w:numId="8">
    <w:abstractNumId w:val="10"/>
  </w:num>
  <w:num w:numId="9">
    <w:abstractNumId w:val="5"/>
  </w:num>
  <w:num w:numId="10">
    <w:abstractNumId w:val="6"/>
  </w:num>
  <w:num w:numId="11">
    <w:abstractNumId w:val="35"/>
  </w:num>
  <w:num w:numId="12">
    <w:abstractNumId w:val="33"/>
  </w:num>
  <w:num w:numId="13">
    <w:abstractNumId w:val="29"/>
  </w:num>
  <w:num w:numId="14">
    <w:abstractNumId w:val="22"/>
  </w:num>
  <w:num w:numId="15">
    <w:abstractNumId w:val="4"/>
  </w:num>
  <w:num w:numId="16">
    <w:abstractNumId w:val="25"/>
  </w:num>
  <w:num w:numId="17">
    <w:abstractNumId w:val="30"/>
  </w:num>
  <w:num w:numId="18">
    <w:abstractNumId w:val="17"/>
  </w:num>
  <w:num w:numId="19">
    <w:abstractNumId w:val="24"/>
  </w:num>
  <w:num w:numId="20">
    <w:abstractNumId w:val="1"/>
  </w:num>
  <w:num w:numId="21">
    <w:abstractNumId w:val="20"/>
  </w:num>
  <w:num w:numId="22">
    <w:abstractNumId w:val="43"/>
  </w:num>
  <w:num w:numId="23">
    <w:abstractNumId w:val="12"/>
  </w:num>
  <w:num w:numId="24">
    <w:abstractNumId w:val="42"/>
  </w:num>
  <w:num w:numId="25">
    <w:abstractNumId w:val="9"/>
  </w:num>
  <w:num w:numId="26">
    <w:abstractNumId w:val="40"/>
  </w:num>
  <w:num w:numId="27">
    <w:abstractNumId w:val="15"/>
  </w:num>
  <w:num w:numId="28">
    <w:abstractNumId w:val="26"/>
  </w:num>
  <w:num w:numId="29">
    <w:abstractNumId w:val="18"/>
  </w:num>
  <w:num w:numId="30">
    <w:abstractNumId w:val="34"/>
  </w:num>
  <w:num w:numId="31">
    <w:abstractNumId w:val="38"/>
  </w:num>
  <w:num w:numId="32">
    <w:abstractNumId w:val="11"/>
  </w:num>
  <w:num w:numId="33">
    <w:abstractNumId w:val="8"/>
  </w:num>
  <w:num w:numId="34">
    <w:abstractNumId w:val="19"/>
  </w:num>
  <w:num w:numId="35">
    <w:abstractNumId w:val="7"/>
  </w:num>
  <w:num w:numId="36">
    <w:abstractNumId w:val="36"/>
  </w:num>
  <w:num w:numId="37">
    <w:abstractNumId w:val="32"/>
  </w:num>
  <w:num w:numId="38">
    <w:abstractNumId w:val="16"/>
  </w:num>
  <w:num w:numId="39">
    <w:abstractNumId w:val="31"/>
  </w:num>
  <w:num w:numId="40">
    <w:abstractNumId w:val="23"/>
  </w:num>
  <w:num w:numId="41">
    <w:abstractNumId w:val="39"/>
  </w:num>
  <w:num w:numId="42">
    <w:abstractNumId w:val="13"/>
  </w:num>
  <w:num w:numId="43">
    <w:abstractNumId w:val="37"/>
  </w:num>
  <w:num w:numId="44">
    <w:abstractNumId w:val="21"/>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4"/>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76C2"/>
    <w:rsid w:val="00001909"/>
    <w:rsid w:val="0000650D"/>
    <w:rsid w:val="00012E91"/>
    <w:rsid w:val="000303C5"/>
    <w:rsid w:val="0003219C"/>
    <w:rsid w:val="0003658F"/>
    <w:rsid w:val="00037045"/>
    <w:rsid w:val="00037B0E"/>
    <w:rsid w:val="00042418"/>
    <w:rsid w:val="0004268C"/>
    <w:rsid w:val="000A107E"/>
    <w:rsid w:val="000B29B0"/>
    <w:rsid w:val="000C57C6"/>
    <w:rsid w:val="000E3CF6"/>
    <w:rsid w:val="000E4883"/>
    <w:rsid w:val="000F10C7"/>
    <w:rsid w:val="001034BB"/>
    <w:rsid w:val="00110F81"/>
    <w:rsid w:val="00117522"/>
    <w:rsid w:val="00122B93"/>
    <w:rsid w:val="00150EDD"/>
    <w:rsid w:val="00154A44"/>
    <w:rsid w:val="00163D64"/>
    <w:rsid w:val="0016508D"/>
    <w:rsid w:val="00171C05"/>
    <w:rsid w:val="001830EF"/>
    <w:rsid w:val="00185E36"/>
    <w:rsid w:val="00187E33"/>
    <w:rsid w:val="001A0CCF"/>
    <w:rsid w:val="001A36A2"/>
    <w:rsid w:val="001A3934"/>
    <w:rsid w:val="001B3AD9"/>
    <w:rsid w:val="001B4A20"/>
    <w:rsid w:val="001C4731"/>
    <w:rsid w:val="001F363C"/>
    <w:rsid w:val="002078E0"/>
    <w:rsid w:val="0021701E"/>
    <w:rsid w:val="00223BC9"/>
    <w:rsid w:val="00232AFB"/>
    <w:rsid w:val="002431E5"/>
    <w:rsid w:val="00245601"/>
    <w:rsid w:val="002576C2"/>
    <w:rsid w:val="00264AB0"/>
    <w:rsid w:val="00283BD9"/>
    <w:rsid w:val="0029479D"/>
    <w:rsid w:val="0029521F"/>
    <w:rsid w:val="002A3E9F"/>
    <w:rsid w:val="002B64E5"/>
    <w:rsid w:val="002C1347"/>
    <w:rsid w:val="002C2936"/>
    <w:rsid w:val="002C40B5"/>
    <w:rsid w:val="002C5BEE"/>
    <w:rsid w:val="002D00E3"/>
    <w:rsid w:val="002D2E87"/>
    <w:rsid w:val="00304453"/>
    <w:rsid w:val="00323062"/>
    <w:rsid w:val="00336E32"/>
    <w:rsid w:val="003377C5"/>
    <w:rsid w:val="003554F1"/>
    <w:rsid w:val="003638B8"/>
    <w:rsid w:val="00371209"/>
    <w:rsid w:val="003732F1"/>
    <w:rsid w:val="0038161F"/>
    <w:rsid w:val="00385F1B"/>
    <w:rsid w:val="00393BC5"/>
    <w:rsid w:val="003A2E78"/>
    <w:rsid w:val="003A70A2"/>
    <w:rsid w:val="003B3DD2"/>
    <w:rsid w:val="003B767B"/>
    <w:rsid w:val="003E7F6E"/>
    <w:rsid w:val="003F6A24"/>
    <w:rsid w:val="00406587"/>
    <w:rsid w:val="00414214"/>
    <w:rsid w:val="00421B86"/>
    <w:rsid w:val="004226FF"/>
    <w:rsid w:val="00423921"/>
    <w:rsid w:val="004317DA"/>
    <w:rsid w:val="00434041"/>
    <w:rsid w:val="00441F13"/>
    <w:rsid w:val="00447947"/>
    <w:rsid w:val="00447D97"/>
    <w:rsid w:val="00454616"/>
    <w:rsid w:val="004855CA"/>
    <w:rsid w:val="0049153C"/>
    <w:rsid w:val="00492DFF"/>
    <w:rsid w:val="004C75D8"/>
    <w:rsid w:val="004D6B56"/>
    <w:rsid w:val="004E036B"/>
    <w:rsid w:val="004F0EE0"/>
    <w:rsid w:val="004F1EF1"/>
    <w:rsid w:val="004F6FDE"/>
    <w:rsid w:val="00500603"/>
    <w:rsid w:val="005075D3"/>
    <w:rsid w:val="00524DC2"/>
    <w:rsid w:val="00524E24"/>
    <w:rsid w:val="00535B2D"/>
    <w:rsid w:val="00540B4A"/>
    <w:rsid w:val="00553976"/>
    <w:rsid w:val="00573651"/>
    <w:rsid w:val="005A2BEF"/>
    <w:rsid w:val="005B73B6"/>
    <w:rsid w:val="005D7C03"/>
    <w:rsid w:val="005F582D"/>
    <w:rsid w:val="005F6C7F"/>
    <w:rsid w:val="00601368"/>
    <w:rsid w:val="00612AAB"/>
    <w:rsid w:val="0062601C"/>
    <w:rsid w:val="00626505"/>
    <w:rsid w:val="00644D2E"/>
    <w:rsid w:val="00646833"/>
    <w:rsid w:val="00651915"/>
    <w:rsid w:val="0065724C"/>
    <w:rsid w:val="00657CC2"/>
    <w:rsid w:val="00662EA6"/>
    <w:rsid w:val="00685F44"/>
    <w:rsid w:val="00687A5A"/>
    <w:rsid w:val="0069681C"/>
    <w:rsid w:val="006A66A8"/>
    <w:rsid w:val="006B71CE"/>
    <w:rsid w:val="006C12D7"/>
    <w:rsid w:val="006D594A"/>
    <w:rsid w:val="006E0876"/>
    <w:rsid w:val="006E6CAA"/>
    <w:rsid w:val="007027C6"/>
    <w:rsid w:val="007129DF"/>
    <w:rsid w:val="007220F1"/>
    <w:rsid w:val="00735F9F"/>
    <w:rsid w:val="0074327A"/>
    <w:rsid w:val="007466F3"/>
    <w:rsid w:val="00761988"/>
    <w:rsid w:val="007708DC"/>
    <w:rsid w:val="00771111"/>
    <w:rsid w:val="007823B5"/>
    <w:rsid w:val="007856D9"/>
    <w:rsid w:val="007A71DD"/>
    <w:rsid w:val="007C0211"/>
    <w:rsid w:val="007D2F94"/>
    <w:rsid w:val="007F0E12"/>
    <w:rsid w:val="007F1140"/>
    <w:rsid w:val="007F479D"/>
    <w:rsid w:val="007F70FD"/>
    <w:rsid w:val="00805A07"/>
    <w:rsid w:val="008073FB"/>
    <w:rsid w:val="00812266"/>
    <w:rsid w:val="00817864"/>
    <w:rsid w:val="0082470B"/>
    <w:rsid w:val="00841474"/>
    <w:rsid w:val="008575AB"/>
    <w:rsid w:val="00867009"/>
    <w:rsid w:val="00867AFF"/>
    <w:rsid w:val="0089389E"/>
    <w:rsid w:val="008A01E9"/>
    <w:rsid w:val="008A148F"/>
    <w:rsid w:val="008A1C23"/>
    <w:rsid w:val="008A729F"/>
    <w:rsid w:val="008B26EE"/>
    <w:rsid w:val="008F1F73"/>
    <w:rsid w:val="008F385F"/>
    <w:rsid w:val="009137C6"/>
    <w:rsid w:val="00913A28"/>
    <w:rsid w:val="00914EBC"/>
    <w:rsid w:val="00916559"/>
    <w:rsid w:val="00917364"/>
    <w:rsid w:val="00917B92"/>
    <w:rsid w:val="0095332C"/>
    <w:rsid w:val="00956845"/>
    <w:rsid w:val="00956EF5"/>
    <w:rsid w:val="009B28E5"/>
    <w:rsid w:val="009B34B5"/>
    <w:rsid w:val="009B5F55"/>
    <w:rsid w:val="009D04B4"/>
    <w:rsid w:val="009D3087"/>
    <w:rsid w:val="009E493D"/>
    <w:rsid w:val="009F0837"/>
    <w:rsid w:val="00A14CAD"/>
    <w:rsid w:val="00A17A01"/>
    <w:rsid w:val="00A32B10"/>
    <w:rsid w:val="00A35145"/>
    <w:rsid w:val="00A37C2B"/>
    <w:rsid w:val="00A41D03"/>
    <w:rsid w:val="00A47925"/>
    <w:rsid w:val="00A55074"/>
    <w:rsid w:val="00A56187"/>
    <w:rsid w:val="00A567EC"/>
    <w:rsid w:val="00A60048"/>
    <w:rsid w:val="00A67599"/>
    <w:rsid w:val="00A74ACF"/>
    <w:rsid w:val="00A80852"/>
    <w:rsid w:val="00AB6468"/>
    <w:rsid w:val="00AE099D"/>
    <w:rsid w:val="00AF2C2B"/>
    <w:rsid w:val="00B079FD"/>
    <w:rsid w:val="00B111BE"/>
    <w:rsid w:val="00B17331"/>
    <w:rsid w:val="00B3484F"/>
    <w:rsid w:val="00B40610"/>
    <w:rsid w:val="00B4477E"/>
    <w:rsid w:val="00B47F8F"/>
    <w:rsid w:val="00B57EB3"/>
    <w:rsid w:val="00B6262E"/>
    <w:rsid w:val="00B74C3E"/>
    <w:rsid w:val="00B75E64"/>
    <w:rsid w:val="00BA707E"/>
    <w:rsid w:val="00BC5E24"/>
    <w:rsid w:val="00BD26E5"/>
    <w:rsid w:val="00BD551D"/>
    <w:rsid w:val="00BD6F11"/>
    <w:rsid w:val="00BE3B1D"/>
    <w:rsid w:val="00BE4032"/>
    <w:rsid w:val="00BF4236"/>
    <w:rsid w:val="00C045FF"/>
    <w:rsid w:val="00C44BCF"/>
    <w:rsid w:val="00C538EA"/>
    <w:rsid w:val="00C917DB"/>
    <w:rsid w:val="00CA2DB1"/>
    <w:rsid w:val="00CB35D3"/>
    <w:rsid w:val="00CB5B0F"/>
    <w:rsid w:val="00CC675D"/>
    <w:rsid w:val="00CD2F5B"/>
    <w:rsid w:val="00CE5472"/>
    <w:rsid w:val="00CF2A66"/>
    <w:rsid w:val="00CF648C"/>
    <w:rsid w:val="00CF746E"/>
    <w:rsid w:val="00D11D95"/>
    <w:rsid w:val="00D149D5"/>
    <w:rsid w:val="00D20B45"/>
    <w:rsid w:val="00D247D0"/>
    <w:rsid w:val="00D35369"/>
    <w:rsid w:val="00D4293C"/>
    <w:rsid w:val="00D54C72"/>
    <w:rsid w:val="00D601EA"/>
    <w:rsid w:val="00D634C2"/>
    <w:rsid w:val="00D82E01"/>
    <w:rsid w:val="00D82FE8"/>
    <w:rsid w:val="00D854F3"/>
    <w:rsid w:val="00D907C6"/>
    <w:rsid w:val="00D939B3"/>
    <w:rsid w:val="00DA471C"/>
    <w:rsid w:val="00DB2A1D"/>
    <w:rsid w:val="00DD6CF8"/>
    <w:rsid w:val="00DE39A0"/>
    <w:rsid w:val="00DE5BDC"/>
    <w:rsid w:val="00DE5DA7"/>
    <w:rsid w:val="00E05750"/>
    <w:rsid w:val="00E06CEC"/>
    <w:rsid w:val="00E11325"/>
    <w:rsid w:val="00E1753B"/>
    <w:rsid w:val="00E17CF8"/>
    <w:rsid w:val="00E30253"/>
    <w:rsid w:val="00E35E60"/>
    <w:rsid w:val="00E37DF2"/>
    <w:rsid w:val="00E41352"/>
    <w:rsid w:val="00E65814"/>
    <w:rsid w:val="00E67EEC"/>
    <w:rsid w:val="00E737BD"/>
    <w:rsid w:val="00E7657C"/>
    <w:rsid w:val="00E83264"/>
    <w:rsid w:val="00E832E9"/>
    <w:rsid w:val="00E86E47"/>
    <w:rsid w:val="00E9359B"/>
    <w:rsid w:val="00E94887"/>
    <w:rsid w:val="00EA03DD"/>
    <w:rsid w:val="00EB7C14"/>
    <w:rsid w:val="00ED5F4C"/>
    <w:rsid w:val="00ED6039"/>
    <w:rsid w:val="00ED77F3"/>
    <w:rsid w:val="00F1081A"/>
    <w:rsid w:val="00F13E48"/>
    <w:rsid w:val="00F303AC"/>
    <w:rsid w:val="00F36175"/>
    <w:rsid w:val="00F45E92"/>
    <w:rsid w:val="00F84FD5"/>
    <w:rsid w:val="00F94A2E"/>
    <w:rsid w:val="00F96E36"/>
    <w:rsid w:val="00FB489E"/>
    <w:rsid w:val="00FC10C6"/>
    <w:rsid w:val="00FD437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84748915-E7CE-42CA-ACEA-7EA9AAF6A5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7A5A"/>
    <w:pPr>
      <w:spacing w:after="200" w:line="276" w:lineRule="auto"/>
    </w:pPr>
    <w:rPr>
      <w:lang w:val="es-EC"/>
    </w:rPr>
  </w:style>
  <w:style w:type="paragraph" w:styleId="Ttulo1">
    <w:name w:val="heading 1"/>
    <w:basedOn w:val="Normal"/>
    <w:next w:val="Normal"/>
    <w:link w:val="Ttulo1Car"/>
    <w:uiPriority w:val="9"/>
    <w:qFormat/>
    <w:rsid w:val="002576C2"/>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Ttulo2">
    <w:name w:val="heading 2"/>
    <w:basedOn w:val="Normal"/>
    <w:next w:val="Normal"/>
    <w:link w:val="Ttulo2Car"/>
    <w:unhideWhenUsed/>
    <w:qFormat/>
    <w:rsid w:val="002576C2"/>
    <w:pPr>
      <w:keepNext/>
      <w:numPr>
        <w:numId w:val="1"/>
      </w:numPr>
      <w:spacing w:after="0" w:line="240" w:lineRule="auto"/>
      <w:jc w:val="both"/>
      <w:outlineLvl w:val="1"/>
    </w:pPr>
    <w:rPr>
      <w:rFonts w:ascii="Arial" w:eastAsia="Times New Roman" w:hAnsi="Arial" w:cs="Arial"/>
      <w:b/>
      <w:bCs/>
      <w:sz w:val="24"/>
      <w:szCs w:val="24"/>
      <w:lang w:val="es-ES_tradnl" w:eastAsia="es-ES"/>
    </w:rPr>
  </w:style>
  <w:style w:type="paragraph" w:styleId="Ttulo3">
    <w:name w:val="heading 3"/>
    <w:basedOn w:val="Normal"/>
    <w:next w:val="Normal"/>
    <w:link w:val="Ttulo3Car"/>
    <w:uiPriority w:val="9"/>
    <w:unhideWhenUsed/>
    <w:qFormat/>
    <w:rsid w:val="002576C2"/>
    <w:pPr>
      <w:keepNext/>
      <w:keepLines/>
      <w:spacing w:before="200" w:after="0"/>
      <w:outlineLvl w:val="2"/>
    </w:pPr>
    <w:rPr>
      <w:rFonts w:asciiTheme="majorHAnsi" w:eastAsiaTheme="majorEastAsia" w:hAnsiTheme="majorHAnsi" w:cstheme="majorBidi"/>
      <w:b/>
      <w:bCs/>
      <w:color w:val="5B9BD5" w:themeColor="accent1"/>
    </w:rPr>
  </w:style>
  <w:style w:type="paragraph" w:styleId="Ttulo8">
    <w:name w:val="heading 8"/>
    <w:basedOn w:val="Normal"/>
    <w:next w:val="Normal"/>
    <w:link w:val="Ttulo8Car"/>
    <w:uiPriority w:val="99"/>
    <w:semiHidden/>
    <w:unhideWhenUsed/>
    <w:qFormat/>
    <w:rsid w:val="002576C2"/>
    <w:pPr>
      <w:keepNext/>
      <w:numPr>
        <w:ilvl w:val="1"/>
        <w:numId w:val="1"/>
      </w:numPr>
      <w:spacing w:after="0" w:line="240" w:lineRule="auto"/>
      <w:jc w:val="both"/>
      <w:outlineLvl w:val="7"/>
    </w:pPr>
    <w:rPr>
      <w:rFonts w:ascii="Times New Roman" w:eastAsia="Times New Roman" w:hAnsi="Times New Roman" w:cs="Times New Roman"/>
      <w:i/>
      <w:iCs/>
      <w:sz w:val="28"/>
      <w:szCs w:val="24"/>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2576C2"/>
    <w:rPr>
      <w:rFonts w:asciiTheme="majorHAnsi" w:eastAsiaTheme="majorEastAsia" w:hAnsiTheme="majorHAnsi" w:cstheme="majorBidi"/>
      <w:b/>
      <w:bCs/>
      <w:color w:val="2E74B5" w:themeColor="accent1" w:themeShade="BF"/>
      <w:sz w:val="28"/>
      <w:szCs w:val="28"/>
      <w:lang w:val="es-EC"/>
    </w:rPr>
  </w:style>
  <w:style w:type="character" w:customStyle="1" w:styleId="Ttulo2Car">
    <w:name w:val="Título 2 Car"/>
    <w:basedOn w:val="Fuentedeprrafopredeter"/>
    <w:link w:val="Ttulo2"/>
    <w:rsid w:val="002576C2"/>
    <w:rPr>
      <w:rFonts w:ascii="Arial" w:eastAsia="Times New Roman" w:hAnsi="Arial" w:cs="Arial"/>
      <w:b/>
      <w:bCs/>
      <w:sz w:val="24"/>
      <w:szCs w:val="24"/>
      <w:lang w:val="es-ES_tradnl" w:eastAsia="es-ES"/>
    </w:rPr>
  </w:style>
  <w:style w:type="character" w:customStyle="1" w:styleId="Ttulo3Car">
    <w:name w:val="Título 3 Car"/>
    <w:basedOn w:val="Fuentedeprrafopredeter"/>
    <w:link w:val="Ttulo3"/>
    <w:uiPriority w:val="9"/>
    <w:rsid w:val="002576C2"/>
    <w:rPr>
      <w:rFonts w:asciiTheme="majorHAnsi" w:eastAsiaTheme="majorEastAsia" w:hAnsiTheme="majorHAnsi" w:cstheme="majorBidi"/>
      <w:b/>
      <w:bCs/>
      <w:color w:val="5B9BD5" w:themeColor="accent1"/>
      <w:lang w:val="es-EC"/>
    </w:rPr>
  </w:style>
  <w:style w:type="character" w:customStyle="1" w:styleId="Ttulo8Car">
    <w:name w:val="Título 8 Car"/>
    <w:basedOn w:val="Fuentedeprrafopredeter"/>
    <w:link w:val="Ttulo8"/>
    <w:uiPriority w:val="99"/>
    <w:semiHidden/>
    <w:rsid w:val="002576C2"/>
    <w:rPr>
      <w:rFonts w:ascii="Times New Roman" w:eastAsia="Times New Roman" w:hAnsi="Times New Roman" w:cs="Times New Roman"/>
      <w:i/>
      <w:iCs/>
      <w:sz w:val="28"/>
      <w:szCs w:val="24"/>
      <w:lang w:val="es-ES_tradnl" w:eastAsia="es-ES"/>
    </w:rPr>
  </w:style>
  <w:style w:type="paragraph" w:styleId="Prrafodelista">
    <w:name w:val="List Paragraph"/>
    <w:basedOn w:val="Normal"/>
    <w:uiPriority w:val="34"/>
    <w:qFormat/>
    <w:rsid w:val="002576C2"/>
    <w:pPr>
      <w:ind w:left="720"/>
      <w:contextualSpacing/>
    </w:pPr>
    <w:rPr>
      <w:rFonts w:eastAsiaTheme="minorEastAsia"/>
      <w:lang w:val="es-ES" w:eastAsia="es-ES"/>
    </w:rPr>
  </w:style>
  <w:style w:type="paragraph" w:customStyle="1" w:styleId="Default">
    <w:name w:val="Default"/>
    <w:rsid w:val="002576C2"/>
    <w:pPr>
      <w:autoSpaceDE w:val="0"/>
      <w:autoSpaceDN w:val="0"/>
      <w:adjustRightInd w:val="0"/>
      <w:spacing w:after="0" w:line="240" w:lineRule="auto"/>
    </w:pPr>
    <w:rPr>
      <w:rFonts w:ascii="Times New Roman" w:eastAsiaTheme="minorEastAsia" w:hAnsi="Times New Roman" w:cs="Times New Roman"/>
      <w:color w:val="000000"/>
      <w:sz w:val="24"/>
      <w:szCs w:val="24"/>
      <w:lang w:val="es-ES" w:eastAsia="es-ES"/>
    </w:rPr>
  </w:style>
  <w:style w:type="character" w:customStyle="1" w:styleId="TextodegloboCar">
    <w:name w:val="Texto de globo Car"/>
    <w:basedOn w:val="Fuentedeprrafopredeter"/>
    <w:link w:val="Textodeglobo"/>
    <w:uiPriority w:val="99"/>
    <w:semiHidden/>
    <w:rsid w:val="002576C2"/>
    <w:rPr>
      <w:rFonts w:ascii="Tahoma" w:hAnsi="Tahoma" w:cs="Tahoma"/>
      <w:sz w:val="16"/>
      <w:szCs w:val="16"/>
    </w:rPr>
  </w:style>
  <w:style w:type="paragraph" w:styleId="Textodeglobo">
    <w:name w:val="Balloon Text"/>
    <w:basedOn w:val="Normal"/>
    <w:link w:val="TextodegloboCar"/>
    <w:uiPriority w:val="99"/>
    <w:semiHidden/>
    <w:unhideWhenUsed/>
    <w:rsid w:val="002576C2"/>
    <w:pPr>
      <w:spacing w:after="0" w:line="240" w:lineRule="auto"/>
    </w:pPr>
    <w:rPr>
      <w:rFonts w:ascii="Tahoma" w:hAnsi="Tahoma" w:cs="Tahoma"/>
      <w:sz w:val="16"/>
      <w:szCs w:val="16"/>
      <w:lang w:val="es-CO"/>
    </w:rPr>
  </w:style>
  <w:style w:type="character" w:customStyle="1" w:styleId="TextodegloboCar1">
    <w:name w:val="Texto de globo Car1"/>
    <w:basedOn w:val="Fuentedeprrafopredeter"/>
    <w:uiPriority w:val="99"/>
    <w:semiHidden/>
    <w:rsid w:val="002576C2"/>
    <w:rPr>
      <w:rFonts w:ascii="Segoe UI" w:hAnsi="Segoe UI" w:cs="Segoe UI"/>
      <w:sz w:val="18"/>
      <w:szCs w:val="18"/>
      <w:lang w:val="es-EC"/>
    </w:rPr>
  </w:style>
  <w:style w:type="character" w:customStyle="1" w:styleId="apple-converted-space">
    <w:name w:val="apple-converted-space"/>
    <w:basedOn w:val="Fuentedeprrafopredeter"/>
    <w:rsid w:val="002576C2"/>
  </w:style>
  <w:style w:type="paragraph" w:styleId="Piedepgina">
    <w:name w:val="footer"/>
    <w:basedOn w:val="Normal"/>
    <w:link w:val="PiedepginaCar"/>
    <w:uiPriority w:val="99"/>
    <w:unhideWhenUsed/>
    <w:rsid w:val="002576C2"/>
    <w:pPr>
      <w:tabs>
        <w:tab w:val="center" w:pos="4252"/>
        <w:tab w:val="right" w:pos="8504"/>
      </w:tabs>
      <w:spacing w:after="0" w:line="240" w:lineRule="auto"/>
    </w:pPr>
    <w:rPr>
      <w:rFonts w:eastAsiaTheme="minorEastAsia"/>
      <w:lang w:val="es-ES" w:eastAsia="es-ES"/>
    </w:rPr>
  </w:style>
  <w:style w:type="character" w:customStyle="1" w:styleId="PiedepginaCar">
    <w:name w:val="Pie de página Car"/>
    <w:basedOn w:val="Fuentedeprrafopredeter"/>
    <w:link w:val="Piedepgina"/>
    <w:uiPriority w:val="99"/>
    <w:rsid w:val="002576C2"/>
    <w:rPr>
      <w:rFonts w:eastAsiaTheme="minorEastAsia"/>
      <w:lang w:val="es-ES" w:eastAsia="es-ES"/>
    </w:rPr>
  </w:style>
  <w:style w:type="paragraph" w:styleId="NormalWeb">
    <w:name w:val="Normal (Web)"/>
    <w:basedOn w:val="Normal"/>
    <w:uiPriority w:val="99"/>
    <w:unhideWhenUsed/>
    <w:rsid w:val="002576C2"/>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styleId="Sinespaciado">
    <w:name w:val="No Spacing"/>
    <w:uiPriority w:val="1"/>
    <w:qFormat/>
    <w:rsid w:val="002576C2"/>
    <w:pPr>
      <w:spacing w:after="0" w:line="240" w:lineRule="auto"/>
    </w:pPr>
    <w:rPr>
      <w:rFonts w:eastAsiaTheme="minorEastAsia"/>
      <w:lang w:val="es-ES" w:eastAsia="es-ES"/>
    </w:rPr>
  </w:style>
  <w:style w:type="paragraph" w:styleId="Textoindependiente">
    <w:name w:val="Body Text"/>
    <w:basedOn w:val="Normal"/>
    <w:link w:val="TextoindependienteCar"/>
    <w:uiPriority w:val="99"/>
    <w:semiHidden/>
    <w:unhideWhenUsed/>
    <w:rsid w:val="002576C2"/>
    <w:pPr>
      <w:spacing w:after="120"/>
    </w:pPr>
    <w:rPr>
      <w:rFonts w:eastAsiaTheme="minorEastAsia"/>
      <w:lang w:val="es-ES" w:eastAsia="es-ES"/>
    </w:rPr>
  </w:style>
  <w:style w:type="character" w:customStyle="1" w:styleId="TextoindependienteCar">
    <w:name w:val="Texto independiente Car"/>
    <w:basedOn w:val="Fuentedeprrafopredeter"/>
    <w:link w:val="Textoindependiente"/>
    <w:uiPriority w:val="99"/>
    <w:semiHidden/>
    <w:rsid w:val="002576C2"/>
    <w:rPr>
      <w:rFonts w:eastAsiaTheme="minorEastAsia"/>
      <w:lang w:val="es-ES" w:eastAsia="es-ES"/>
    </w:rPr>
  </w:style>
  <w:style w:type="character" w:styleId="Hipervnculo">
    <w:name w:val="Hyperlink"/>
    <w:basedOn w:val="Fuentedeprrafopredeter"/>
    <w:uiPriority w:val="99"/>
    <w:unhideWhenUsed/>
    <w:rsid w:val="002576C2"/>
    <w:rPr>
      <w:color w:val="0563C1" w:themeColor="hyperlink"/>
      <w:u w:val="single"/>
    </w:rPr>
  </w:style>
  <w:style w:type="character" w:customStyle="1" w:styleId="EncabezadoCar">
    <w:name w:val="Encabezado Car"/>
    <w:basedOn w:val="Fuentedeprrafopredeter"/>
    <w:link w:val="Encabezado"/>
    <w:uiPriority w:val="99"/>
    <w:rsid w:val="002576C2"/>
  </w:style>
  <w:style w:type="paragraph" w:styleId="Encabezado">
    <w:name w:val="header"/>
    <w:basedOn w:val="Normal"/>
    <w:link w:val="EncabezadoCar"/>
    <w:uiPriority w:val="99"/>
    <w:unhideWhenUsed/>
    <w:rsid w:val="002576C2"/>
    <w:pPr>
      <w:tabs>
        <w:tab w:val="center" w:pos="4419"/>
        <w:tab w:val="right" w:pos="8838"/>
      </w:tabs>
      <w:spacing w:after="0" w:line="240" w:lineRule="auto"/>
    </w:pPr>
    <w:rPr>
      <w:lang w:val="es-CO"/>
    </w:rPr>
  </w:style>
  <w:style w:type="character" w:customStyle="1" w:styleId="EncabezadoCar1">
    <w:name w:val="Encabezado Car1"/>
    <w:basedOn w:val="Fuentedeprrafopredeter"/>
    <w:uiPriority w:val="99"/>
    <w:semiHidden/>
    <w:rsid w:val="002576C2"/>
    <w:rPr>
      <w:lang w:val="es-EC"/>
    </w:rPr>
  </w:style>
  <w:style w:type="character" w:styleId="nfasis">
    <w:name w:val="Emphasis"/>
    <w:basedOn w:val="Fuentedeprrafopredeter"/>
    <w:uiPriority w:val="20"/>
    <w:qFormat/>
    <w:rsid w:val="002576C2"/>
    <w:rPr>
      <w:i/>
      <w:iCs/>
    </w:rPr>
  </w:style>
  <w:style w:type="character" w:customStyle="1" w:styleId="Sangra2detindependienteCar">
    <w:name w:val="Sangría 2 de t. independiente Car"/>
    <w:basedOn w:val="Fuentedeprrafopredeter"/>
    <w:link w:val="Sangra2detindependiente"/>
    <w:uiPriority w:val="99"/>
    <w:semiHidden/>
    <w:rsid w:val="002576C2"/>
    <w:rPr>
      <w:rFonts w:ascii="Calibri" w:eastAsia="Calibri" w:hAnsi="Calibri" w:cs="Times New Roman"/>
      <w:lang w:eastAsia="es-ES"/>
    </w:rPr>
  </w:style>
  <w:style w:type="paragraph" w:styleId="Sangra2detindependiente">
    <w:name w:val="Body Text Indent 2"/>
    <w:basedOn w:val="Normal"/>
    <w:link w:val="Sangra2detindependienteCar"/>
    <w:uiPriority w:val="99"/>
    <w:semiHidden/>
    <w:unhideWhenUsed/>
    <w:rsid w:val="002576C2"/>
    <w:pPr>
      <w:spacing w:after="120" w:line="480" w:lineRule="auto"/>
      <w:ind w:left="283"/>
    </w:pPr>
    <w:rPr>
      <w:rFonts w:ascii="Calibri" w:eastAsia="Calibri" w:hAnsi="Calibri" w:cs="Times New Roman"/>
      <w:lang w:val="es-CO" w:eastAsia="es-ES"/>
    </w:rPr>
  </w:style>
  <w:style w:type="character" w:customStyle="1" w:styleId="Sangra2detindependienteCar1">
    <w:name w:val="Sangría 2 de t. independiente Car1"/>
    <w:basedOn w:val="Fuentedeprrafopredeter"/>
    <w:uiPriority w:val="99"/>
    <w:semiHidden/>
    <w:rsid w:val="002576C2"/>
    <w:rPr>
      <w:lang w:val="es-EC"/>
    </w:rPr>
  </w:style>
  <w:style w:type="character" w:customStyle="1" w:styleId="f1">
    <w:name w:val="f1"/>
    <w:basedOn w:val="Fuentedeprrafopredeter"/>
    <w:rsid w:val="002576C2"/>
    <w:rPr>
      <w:color w:val="767676"/>
    </w:rPr>
  </w:style>
  <w:style w:type="table" w:styleId="Tablaconcuadrcula">
    <w:name w:val="Table Grid"/>
    <w:basedOn w:val="Tablanormal"/>
    <w:uiPriority w:val="59"/>
    <w:rsid w:val="002576C2"/>
    <w:pPr>
      <w:spacing w:after="0" w:line="240" w:lineRule="auto"/>
    </w:pPr>
    <w:rPr>
      <w:rFonts w:ascii="Times New Roman" w:eastAsiaTheme="minorEastAsia" w:hAnsi="Times New Roman"/>
      <w:lang w:val="es-ES" w:eastAsia="es-E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A2">
    <w:name w:val="A2"/>
    <w:uiPriority w:val="99"/>
    <w:rsid w:val="002576C2"/>
    <w:rPr>
      <w:rFonts w:cs="IrisUPC"/>
      <w:color w:val="000000"/>
      <w:sz w:val="26"/>
      <w:szCs w:val="26"/>
    </w:rPr>
  </w:style>
  <w:style w:type="character" w:customStyle="1" w:styleId="MapadeldocumentoCar">
    <w:name w:val="Mapa del documento Car"/>
    <w:basedOn w:val="Fuentedeprrafopredeter"/>
    <w:link w:val="Mapadeldocumento"/>
    <w:uiPriority w:val="99"/>
    <w:semiHidden/>
    <w:rsid w:val="002576C2"/>
    <w:rPr>
      <w:rFonts w:ascii="Tahoma" w:eastAsiaTheme="minorEastAsia" w:hAnsi="Tahoma" w:cs="Tahoma"/>
      <w:sz w:val="16"/>
      <w:szCs w:val="16"/>
      <w:lang w:val="es-ES" w:eastAsia="es-ES"/>
    </w:rPr>
  </w:style>
  <w:style w:type="paragraph" w:styleId="Mapadeldocumento">
    <w:name w:val="Document Map"/>
    <w:basedOn w:val="Normal"/>
    <w:link w:val="MapadeldocumentoCar"/>
    <w:uiPriority w:val="99"/>
    <w:semiHidden/>
    <w:unhideWhenUsed/>
    <w:rsid w:val="002576C2"/>
    <w:pPr>
      <w:spacing w:after="0" w:line="240" w:lineRule="auto"/>
    </w:pPr>
    <w:rPr>
      <w:rFonts w:ascii="Tahoma" w:eastAsiaTheme="minorEastAsia" w:hAnsi="Tahoma" w:cs="Tahoma"/>
      <w:sz w:val="16"/>
      <w:szCs w:val="16"/>
      <w:lang w:val="es-ES" w:eastAsia="es-ES"/>
    </w:rPr>
  </w:style>
  <w:style w:type="character" w:customStyle="1" w:styleId="MapadeldocumentoCar1">
    <w:name w:val="Mapa del documento Car1"/>
    <w:basedOn w:val="Fuentedeprrafopredeter"/>
    <w:uiPriority w:val="99"/>
    <w:semiHidden/>
    <w:rsid w:val="002576C2"/>
    <w:rPr>
      <w:rFonts w:ascii="Segoe UI" w:hAnsi="Segoe UI" w:cs="Segoe UI"/>
      <w:sz w:val="16"/>
      <w:szCs w:val="16"/>
      <w:lang w:val="es-EC"/>
    </w:rPr>
  </w:style>
  <w:style w:type="character" w:styleId="Textoennegrita">
    <w:name w:val="Strong"/>
    <w:basedOn w:val="Fuentedeprrafopredeter"/>
    <w:uiPriority w:val="22"/>
    <w:qFormat/>
    <w:rsid w:val="002576C2"/>
    <w:rPr>
      <w:b/>
      <w:bCs/>
    </w:rPr>
  </w:style>
  <w:style w:type="character" w:customStyle="1" w:styleId="lam840n8w9">
    <w:name w:val="lam840n8w9"/>
    <w:basedOn w:val="Fuentedeprrafopredeter"/>
    <w:rsid w:val="002576C2"/>
  </w:style>
  <w:style w:type="character" w:customStyle="1" w:styleId="blue5">
    <w:name w:val="blue5"/>
    <w:basedOn w:val="Fuentedeprrafopredeter"/>
    <w:rsid w:val="002576C2"/>
  </w:style>
  <w:style w:type="paragraph" w:customStyle="1" w:styleId="Subttulo1">
    <w:name w:val="Subtítulo1"/>
    <w:basedOn w:val="Normal"/>
    <w:rsid w:val="002576C2"/>
    <w:pPr>
      <w:spacing w:before="100" w:beforeAutospacing="1" w:after="100" w:afterAutospacing="1" w:line="240" w:lineRule="auto"/>
    </w:pPr>
    <w:rPr>
      <w:rFonts w:ascii="Times New Roman" w:eastAsia="Times New Roman" w:hAnsi="Times New Roman" w:cs="Times New Roman"/>
      <w:sz w:val="24"/>
      <w:szCs w:val="24"/>
      <w:lang w:eastAsia="es-EC"/>
    </w:rPr>
  </w:style>
  <w:style w:type="table" w:customStyle="1" w:styleId="Sombreadoclaro2">
    <w:name w:val="Sombreado claro2"/>
    <w:basedOn w:val="Tablanormal"/>
    <w:uiPriority w:val="60"/>
    <w:rsid w:val="00CB5B0F"/>
    <w:pPr>
      <w:spacing w:after="0" w:line="240" w:lineRule="auto"/>
    </w:pPr>
    <w:rPr>
      <w:color w:val="000000" w:themeColor="text1" w:themeShade="BF"/>
      <w:lang w:val="es-EC"/>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ombreadoclaro-nfasis4">
    <w:name w:val="Light Shading Accent 4"/>
    <w:basedOn w:val="Tablanormal"/>
    <w:uiPriority w:val="60"/>
    <w:rsid w:val="00CB5B0F"/>
    <w:pPr>
      <w:spacing w:after="0" w:line="240" w:lineRule="auto"/>
    </w:pPr>
    <w:rPr>
      <w:color w:val="BF8F00" w:themeColor="accent4" w:themeShade="BF"/>
      <w:lang w:val="es-EC"/>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customStyle="1" w:styleId="Sombreadoclaro-nfasis11">
    <w:name w:val="Sombreado claro - Énfasis 11"/>
    <w:basedOn w:val="Tablanormal"/>
    <w:uiPriority w:val="60"/>
    <w:rsid w:val="00CB5B0F"/>
    <w:pPr>
      <w:spacing w:after="0" w:line="240" w:lineRule="auto"/>
    </w:pPr>
    <w:rPr>
      <w:color w:val="2E74B5" w:themeColor="accent1" w:themeShade="BF"/>
      <w:lang w:val="es-EC"/>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customStyle="1" w:styleId="Sombreadoclaro5">
    <w:name w:val="Sombreado claro5"/>
    <w:basedOn w:val="Tablanormal"/>
    <w:uiPriority w:val="60"/>
    <w:rsid w:val="00CB5B0F"/>
    <w:pPr>
      <w:spacing w:after="0" w:line="240" w:lineRule="auto"/>
    </w:pPr>
    <w:rPr>
      <w:color w:val="000000" w:themeColor="text1" w:themeShade="BF"/>
      <w:lang w:val="es-EC"/>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Estilo2">
    <w:name w:val="Estilo2"/>
    <w:basedOn w:val="Normal"/>
    <w:link w:val="Estilo2Car"/>
    <w:qFormat/>
    <w:rsid w:val="00CB5B0F"/>
    <w:pPr>
      <w:spacing w:before="120" w:after="240" w:line="360" w:lineRule="auto"/>
      <w:jc w:val="both"/>
    </w:pPr>
    <w:rPr>
      <w:rFonts w:ascii="Calibri" w:eastAsia="Calibri" w:hAnsi="Calibri" w:cs="Times New Roman"/>
      <w:b/>
      <w:sz w:val="24"/>
      <w:szCs w:val="24"/>
      <w:lang w:val="es-ES"/>
    </w:rPr>
  </w:style>
  <w:style w:type="character" w:customStyle="1" w:styleId="Estilo2Car">
    <w:name w:val="Estilo2 Car"/>
    <w:basedOn w:val="Fuentedeprrafopredeter"/>
    <w:link w:val="Estilo2"/>
    <w:rsid w:val="00CB5B0F"/>
    <w:rPr>
      <w:rFonts w:ascii="Calibri" w:eastAsia="Calibri" w:hAnsi="Calibri" w:cs="Times New Roman"/>
      <w:b/>
      <w:sz w:val="24"/>
      <w:szCs w:val="24"/>
      <w:lang w:val="es-ES"/>
    </w:rPr>
  </w:style>
  <w:style w:type="paragraph" w:styleId="HTMLconformatoprevio">
    <w:name w:val="HTML Preformatted"/>
    <w:basedOn w:val="Normal"/>
    <w:link w:val="HTMLconformatoprevioCar"/>
    <w:uiPriority w:val="99"/>
    <w:semiHidden/>
    <w:unhideWhenUsed/>
    <w:rsid w:val="00C44B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s-CO" w:eastAsia="es-CO"/>
    </w:rPr>
  </w:style>
  <w:style w:type="character" w:customStyle="1" w:styleId="HTMLconformatoprevioCar">
    <w:name w:val="HTML con formato previo Car"/>
    <w:basedOn w:val="Fuentedeprrafopredeter"/>
    <w:link w:val="HTMLconformatoprevio"/>
    <w:uiPriority w:val="99"/>
    <w:semiHidden/>
    <w:rsid w:val="00C44BCF"/>
    <w:rPr>
      <w:rFonts w:ascii="Courier New" w:eastAsia="Times New Roman" w:hAnsi="Courier New" w:cs="Courier New"/>
      <w:sz w:val="20"/>
      <w:szCs w:val="20"/>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9003663">
      <w:bodyDiv w:val="1"/>
      <w:marLeft w:val="0"/>
      <w:marRight w:val="0"/>
      <w:marTop w:val="0"/>
      <w:marBottom w:val="0"/>
      <w:divBdr>
        <w:top w:val="none" w:sz="0" w:space="0" w:color="auto"/>
        <w:left w:val="none" w:sz="0" w:space="0" w:color="auto"/>
        <w:bottom w:val="none" w:sz="0" w:space="0" w:color="auto"/>
        <w:right w:val="none" w:sz="0" w:space="0" w:color="auto"/>
      </w:divBdr>
    </w:div>
    <w:div w:id="241380368">
      <w:bodyDiv w:val="1"/>
      <w:marLeft w:val="0"/>
      <w:marRight w:val="0"/>
      <w:marTop w:val="0"/>
      <w:marBottom w:val="0"/>
      <w:divBdr>
        <w:top w:val="none" w:sz="0" w:space="0" w:color="auto"/>
        <w:left w:val="none" w:sz="0" w:space="0" w:color="auto"/>
        <w:bottom w:val="none" w:sz="0" w:space="0" w:color="auto"/>
        <w:right w:val="none" w:sz="0" w:space="0" w:color="auto"/>
      </w:divBdr>
    </w:div>
    <w:div w:id="509563944">
      <w:bodyDiv w:val="1"/>
      <w:marLeft w:val="0"/>
      <w:marRight w:val="0"/>
      <w:marTop w:val="0"/>
      <w:marBottom w:val="0"/>
      <w:divBdr>
        <w:top w:val="none" w:sz="0" w:space="0" w:color="auto"/>
        <w:left w:val="none" w:sz="0" w:space="0" w:color="auto"/>
        <w:bottom w:val="none" w:sz="0" w:space="0" w:color="auto"/>
        <w:right w:val="none" w:sz="0" w:space="0" w:color="auto"/>
      </w:divBdr>
    </w:div>
    <w:div w:id="1068654676">
      <w:bodyDiv w:val="1"/>
      <w:marLeft w:val="0"/>
      <w:marRight w:val="0"/>
      <w:marTop w:val="0"/>
      <w:marBottom w:val="0"/>
      <w:divBdr>
        <w:top w:val="none" w:sz="0" w:space="0" w:color="auto"/>
        <w:left w:val="none" w:sz="0" w:space="0" w:color="auto"/>
        <w:bottom w:val="none" w:sz="0" w:space="0" w:color="auto"/>
        <w:right w:val="none" w:sz="0" w:space="0" w:color="auto"/>
      </w:divBdr>
      <w:divsChild>
        <w:div w:id="226890000">
          <w:marLeft w:val="0"/>
          <w:marRight w:val="0"/>
          <w:marTop w:val="0"/>
          <w:marBottom w:val="0"/>
          <w:divBdr>
            <w:top w:val="none" w:sz="0" w:space="0" w:color="auto"/>
            <w:left w:val="none" w:sz="0" w:space="0" w:color="auto"/>
            <w:bottom w:val="none" w:sz="0" w:space="0" w:color="auto"/>
            <w:right w:val="none" w:sz="0" w:space="0" w:color="auto"/>
          </w:divBdr>
        </w:div>
        <w:div w:id="273634944">
          <w:marLeft w:val="0"/>
          <w:marRight w:val="0"/>
          <w:marTop w:val="0"/>
          <w:marBottom w:val="0"/>
          <w:divBdr>
            <w:top w:val="none" w:sz="0" w:space="0" w:color="auto"/>
            <w:left w:val="none" w:sz="0" w:space="0" w:color="auto"/>
            <w:bottom w:val="none" w:sz="0" w:space="0" w:color="auto"/>
            <w:right w:val="none" w:sz="0" w:space="0" w:color="auto"/>
          </w:divBdr>
        </w:div>
        <w:div w:id="2071272498">
          <w:marLeft w:val="0"/>
          <w:marRight w:val="0"/>
          <w:marTop w:val="0"/>
          <w:marBottom w:val="0"/>
          <w:divBdr>
            <w:top w:val="none" w:sz="0" w:space="0" w:color="auto"/>
            <w:left w:val="none" w:sz="0" w:space="0" w:color="auto"/>
            <w:bottom w:val="none" w:sz="0" w:space="0" w:color="auto"/>
            <w:right w:val="none" w:sz="0" w:space="0" w:color="auto"/>
          </w:divBdr>
        </w:div>
      </w:divsChild>
    </w:div>
    <w:div w:id="1225137382">
      <w:bodyDiv w:val="1"/>
      <w:marLeft w:val="0"/>
      <w:marRight w:val="0"/>
      <w:marTop w:val="0"/>
      <w:marBottom w:val="0"/>
      <w:divBdr>
        <w:top w:val="none" w:sz="0" w:space="0" w:color="auto"/>
        <w:left w:val="none" w:sz="0" w:space="0" w:color="auto"/>
        <w:bottom w:val="none" w:sz="0" w:space="0" w:color="auto"/>
        <w:right w:val="none" w:sz="0" w:space="0" w:color="auto"/>
      </w:divBdr>
      <w:divsChild>
        <w:div w:id="319238636">
          <w:marLeft w:val="0"/>
          <w:marRight w:val="0"/>
          <w:marTop w:val="0"/>
          <w:marBottom w:val="0"/>
          <w:divBdr>
            <w:top w:val="none" w:sz="0" w:space="0" w:color="auto"/>
            <w:left w:val="none" w:sz="0" w:space="0" w:color="auto"/>
            <w:bottom w:val="none" w:sz="0" w:space="0" w:color="auto"/>
            <w:right w:val="none" w:sz="0" w:space="0" w:color="auto"/>
          </w:divBdr>
        </w:div>
        <w:div w:id="730882802">
          <w:marLeft w:val="0"/>
          <w:marRight w:val="0"/>
          <w:marTop w:val="0"/>
          <w:marBottom w:val="0"/>
          <w:divBdr>
            <w:top w:val="none" w:sz="0" w:space="0" w:color="auto"/>
            <w:left w:val="none" w:sz="0" w:space="0" w:color="auto"/>
            <w:bottom w:val="none" w:sz="0" w:space="0" w:color="auto"/>
            <w:right w:val="none" w:sz="0" w:space="0" w:color="auto"/>
          </w:divBdr>
        </w:div>
        <w:div w:id="886142556">
          <w:marLeft w:val="0"/>
          <w:marRight w:val="0"/>
          <w:marTop w:val="0"/>
          <w:marBottom w:val="0"/>
          <w:divBdr>
            <w:top w:val="none" w:sz="0" w:space="0" w:color="auto"/>
            <w:left w:val="none" w:sz="0" w:space="0" w:color="auto"/>
            <w:bottom w:val="none" w:sz="0" w:space="0" w:color="auto"/>
            <w:right w:val="none" w:sz="0" w:space="0" w:color="auto"/>
          </w:divBdr>
        </w:div>
        <w:div w:id="1366298173">
          <w:marLeft w:val="0"/>
          <w:marRight w:val="0"/>
          <w:marTop w:val="0"/>
          <w:marBottom w:val="0"/>
          <w:divBdr>
            <w:top w:val="none" w:sz="0" w:space="0" w:color="auto"/>
            <w:left w:val="none" w:sz="0" w:space="0" w:color="auto"/>
            <w:bottom w:val="none" w:sz="0" w:space="0" w:color="auto"/>
            <w:right w:val="none" w:sz="0" w:space="0" w:color="auto"/>
          </w:divBdr>
        </w:div>
        <w:div w:id="1616869990">
          <w:marLeft w:val="0"/>
          <w:marRight w:val="0"/>
          <w:marTop w:val="0"/>
          <w:marBottom w:val="0"/>
          <w:divBdr>
            <w:top w:val="none" w:sz="0" w:space="0" w:color="auto"/>
            <w:left w:val="none" w:sz="0" w:space="0" w:color="auto"/>
            <w:bottom w:val="none" w:sz="0" w:space="0" w:color="auto"/>
            <w:right w:val="none" w:sz="0" w:space="0" w:color="auto"/>
          </w:divBdr>
        </w:div>
      </w:divsChild>
    </w:div>
    <w:div w:id="1369718129">
      <w:bodyDiv w:val="1"/>
      <w:marLeft w:val="0"/>
      <w:marRight w:val="0"/>
      <w:marTop w:val="0"/>
      <w:marBottom w:val="0"/>
      <w:divBdr>
        <w:top w:val="none" w:sz="0" w:space="0" w:color="auto"/>
        <w:left w:val="none" w:sz="0" w:space="0" w:color="auto"/>
        <w:bottom w:val="none" w:sz="0" w:space="0" w:color="auto"/>
        <w:right w:val="none" w:sz="0" w:space="0" w:color="auto"/>
      </w:divBdr>
      <w:divsChild>
        <w:div w:id="580287883">
          <w:marLeft w:val="0"/>
          <w:marRight w:val="0"/>
          <w:marTop w:val="0"/>
          <w:marBottom w:val="0"/>
          <w:divBdr>
            <w:top w:val="none" w:sz="0" w:space="0" w:color="auto"/>
            <w:left w:val="none" w:sz="0" w:space="0" w:color="auto"/>
            <w:bottom w:val="none" w:sz="0" w:space="0" w:color="auto"/>
            <w:right w:val="none" w:sz="0" w:space="0" w:color="auto"/>
          </w:divBdr>
        </w:div>
        <w:div w:id="1374815173">
          <w:marLeft w:val="0"/>
          <w:marRight w:val="0"/>
          <w:marTop w:val="0"/>
          <w:marBottom w:val="0"/>
          <w:divBdr>
            <w:top w:val="none" w:sz="0" w:space="0" w:color="auto"/>
            <w:left w:val="none" w:sz="0" w:space="0" w:color="auto"/>
            <w:bottom w:val="none" w:sz="0" w:space="0" w:color="auto"/>
            <w:right w:val="none" w:sz="0" w:space="0" w:color="auto"/>
          </w:divBdr>
        </w:div>
        <w:div w:id="1641111014">
          <w:marLeft w:val="0"/>
          <w:marRight w:val="0"/>
          <w:marTop w:val="0"/>
          <w:marBottom w:val="0"/>
          <w:divBdr>
            <w:top w:val="none" w:sz="0" w:space="0" w:color="auto"/>
            <w:left w:val="none" w:sz="0" w:space="0" w:color="auto"/>
            <w:bottom w:val="none" w:sz="0" w:space="0" w:color="auto"/>
            <w:right w:val="none" w:sz="0" w:space="0" w:color="auto"/>
          </w:divBdr>
        </w:div>
      </w:divsChild>
    </w:div>
    <w:div w:id="1503163064">
      <w:bodyDiv w:val="1"/>
      <w:marLeft w:val="0"/>
      <w:marRight w:val="0"/>
      <w:marTop w:val="0"/>
      <w:marBottom w:val="0"/>
      <w:divBdr>
        <w:top w:val="none" w:sz="0" w:space="0" w:color="auto"/>
        <w:left w:val="none" w:sz="0" w:space="0" w:color="auto"/>
        <w:bottom w:val="none" w:sz="0" w:space="0" w:color="auto"/>
        <w:right w:val="none" w:sz="0" w:space="0" w:color="auto"/>
      </w:divBdr>
      <w:divsChild>
        <w:div w:id="231500578">
          <w:marLeft w:val="0"/>
          <w:marRight w:val="0"/>
          <w:marTop w:val="0"/>
          <w:marBottom w:val="0"/>
          <w:divBdr>
            <w:top w:val="none" w:sz="0" w:space="0" w:color="auto"/>
            <w:left w:val="none" w:sz="0" w:space="0" w:color="auto"/>
            <w:bottom w:val="none" w:sz="0" w:space="0" w:color="auto"/>
            <w:right w:val="none" w:sz="0" w:space="0" w:color="auto"/>
          </w:divBdr>
        </w:div>
        <w:div w:id="493029986">
          <w:marLeft w:val="0"/>
          <w:marRight w:val="0"/>
          <w:marTop w:val="0"/>
          <w:marBottom w:val="0"/>
          <w:divBdr>
            <w:top w:val="none" w:sz="0" w:space="0" w:color="auto"/>
            <w:left w:val="none" w:sz="0" w:space="0" w:color="auto"/>
            <w:bottom w:val="none" w:sz="0" w:space="0" w:color="auto"/>
            <w:right w:val="none" w:sz="0" w:space="0" w:color="auto"/>
          </w:divBdr>
        </w:div>
        <w:div w:id="90449065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chart" Target="charts/chart6.xml"/><Relationship Id="rId26" Type="http://schemas.openxmlformats.org/officeDocument/2006/relationships/hyperlink" Target="https://www.vidasostenible.org/observatorio/f2_final.asp?idinforme=1046" TargetMode="External"/><Relationship Id="rId39" Type="http://schemas.openxmlformats.org/officeDocument/2006/relationships/image" Target="media/image6.png"/><Relationship Id="rId21" Type="http://schemas.openxmlformats.org/officeDocument/2006/relationships/hyperlink" Target="http://www.agrobit.com.ar/Info_tecnica/agricultura/soja/AG_000002so.htm" TargetMode="External"/><Relationship Id="rId34" Type="http://schemas.openxmlformats.org/officeDocument/2006/relationships/image" Target="media/image2.png"/><Relationship Id="rId42" Type="http://schemas.openxmlformats.org/officeDocument/2006/relationships/image" Target="media/image9.png"/><Relationship Id="rId47" Type="http://schemas.openxmlformats.org/officeDocument/2006/relationships/image" Target="media/image14.jpeg"/><Relationship Id="rId50" Type="http://schemas.openxmlformats.org/officeDocument/2006/relationships/image" Target="media/image17.png"/><Relationship Id="rId55" Type="http://schemas.openxmlformats.org/officeDocument/2006/relationships/image" Target="media/image22.png"/><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chart" Target="charts/chart5.xml"/><Relationship Id="rId25" Type="http://schemas.openxmlformats.org/officeDocument/2006/relationships/hyperlink" Target="http://www.fiagro.org/components/com_biblioteca/Archivos/447.pdf" TargetMode="External"/><Relationship Id="rId33" Type="http://schemas.openxmlformats.org/officeDocument/2006/relationships/footer" Target="footer4.xml"/><Relationship Id="rId38" Type="http://schemas.openxmlformats.org/officeDocument/2006/relationships/image" Target="media/image5.png"/><Relationship Id="rId46" Type="http://schemas.openxmlformats.org/officeDocument/2006/relationships/image" Target="media/image13.png"/><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hyperlink" Target="http://www.agrobiodiversidad.org/blog/?p=453" TargetMode="External"/><Relationship Id="rId29" Type="http://schemas.openxmlformats.org/officeDocument/2006/relationships/hyperlink" Target="http://www.oleaginosas.org/cat_146.shtml" TargetMode="External"/><Relationship Id="rId41" Type="http://schemas.openxmlformats.org/officeDocument/2006/relationships/image" Target="media/image8.png"/><Relationship Id="rId54"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fundacruz.org.bo/uploads/modules/multimedia/2012/01/8_Fenologia_207.pdf" TargetMode="External"/><Relationship Id="rId24" Type="http://schemas.openxmlformats.org/officeDocument/2006/relationships/hyperlink" Target="http://www.hoy.com.ec/noticias-ecuador/iniap-evalua-soya-%20%20%20%20%20resistente-a-enfermedades-472188.html" TargetMode="External"/><Relationship Id="rId32" Type="http://schemas.openxmlformats.org/officeDocument/2006/relationships/hyperlink" Target="http://sinagap.agricultura.gob.ec/component/content/article/21-personalizada/297-estadisticas-spr" TargetMode="External"/><Relationship Id="rId37" Type="http://schemas.openxmlformats.org/officeDocument/2006/relationships/footer" Target="footer5.xml"/><Relationship Id="rId40" Type="http://schemas.openxmlformats.org/officeDocument/2006/relationships/image" Target="media/image7.png"/><Relationship Id="rId45" Type="http://schemas.openxmlformats.org/officeDocument/2006/relationships/image" Target="media/image12.png"/><Relationship Id="rId53" Type="http://schemas.openxmlformats.org/officeDocument/2006/relationships/image" Target="media/image20.png"/><Relationship Id="rId58"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hyperlink" Target="http://cropscience.bayer.com.ar/manuales/soja/chinche_verde_comun.html" TargetMode="External"/><Relationship Id="rId28" Type="http://schemas.openxmlformats.org/officeDocument/2006/relationships/hyperlink" Target="http://www.laicos.org/todosobrelasoya.html" TargetMode="External"/><Relationship Id="rId36" Type="http://schemas.openxmlformats.org/officeDocument/2006/relationships/image" Target="media/image4.jpeg"/><Relationship Id="rId49" Type="http://schemas.openxmlformats.org/officeDocument/2006/relationships/image" Target="media/image16.jpeg"/><Relationship Id="rId57" Type="http://schemas.openxmlformats.org/officeDocument/2006/relationships/image" Target="media/image24.png"/><Relationship Id="rId10" Type="http://schemas.openxmlformats.org/officeDocument/2006/relationships/footer" Target="footer2.xml"/><Relationship Id="rId19" Type="http://schemas.openxmlformats.org/officeDocument/2006/relationships/chart" Target="charts/chart7.xml"/><Relationship Id="rId31" Type="http://schemas.openxmlformats.org/officeDocument/2006/relationships/hyperlink" Target="file:///C:/Users/SLX/Downloads/PDOT%20URDANETA%20VERSION%20FINAL.pdf" TargetMode="External"/><Relationship Id="rId44" Type="http://schemas.openxmlformats.org/officeDocument/2006/relationships/image" Target="media/image11.png"/><Relationship Id="rId52" Type="http://schemas.openxmlformats.org/officeDocument/2006/relationships/image" Target="media/image19.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2.xml"/><Relationship Id="rId22" Type="http://schemas.openxmlformats.org/officeDocument/2006/relationships/hyperlink" Target="http://www.corpoica.org.co/sitioweb/Archivos/oferta/VARIEDADESMEJORADAS.pdf" TargetMode="External"/><Relationship Id="rId27" Type="http://schemas.openxmlformats.org/officeDocument/2006/relationships/hyperlink" Target="http://www.agro.uba.ar/noticias/node/163" TargetMode="External"/><Relationship Id="rId30" Type="http://schemas.openxmlformats.org/officeDocument/2006/relationships/hyperlink" Target="http://biblioteca.agronet.gov.co:8080/jspui/handle/123456789/964" TargetMode="External"/><Relationship Id="rId35" Type="http://schemas.openxmlformats.org/officeDocument/2006/relationships/image" Target="media/image3.jpeg"/><Relationship Id="rId43" Type="http://schemas.openxmlformats.org/officeDocument/2006/relationships/image" Target="media/image10.png"/><Relationship Id="rId48" Type="http://schemas.openxmlformats.org/officeDocument/2006/relationships/image" Target="media/image15.png"/><Relationship Id="rId56" Type="http://schemas.openxmlformats.org/officeDocument/2006/relationships/image" Target="media/image23.png"/><Relationship Id="rId8" Type="http://schemas.openxmlformats.org/officeDocument/2006/relationships/image" Target="media/image1.jpeg"/><Relationship Id="rId51" Type="http://schemas.openxmlformats.org/officeDocument/2006/relationships/image" Target="media/image18.pn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D:\KANZ\TESIS%20CLEMENTE\GRAFICOS%20CLEMENTAO.xlsx" TargetMode="External"/><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1400" b="0" i="0" u="none" strike="noStrike" kern="1200" spc="0" baseline="0">
                <a:solidFill>
                  <a:schemeClr val="tx1">
                    <a:lumMod val="65000"/>
                    <a:lumOff val="35000"/>
                  </a:schemeClr>
                </a:solidFill>
                <a:latin typeface="+mn-lt"/>
                <a:ea typeface="+mn-ea"/>
                <a:cs typeface="+mn-cs"/>
              </a:defRPr>
            </a:pPr>
            <a:r>
              <a:rPr lang="en-US" sz="1200" b="1">
                <a:solidFill>
                  <a:srgbClr val="FF0000"/>
                </a:solidFill>
                <a:latin typeface="Times New Roman" panose="02020603050405020304" pitchFamily="18" charset="0"/>
                <a:cs typeface="Times New Roman" panose="02020603050405020304" pitchFamily="18" charset="0"/>
              </a:rPr>
              <a:t>Altura de planta</a:t>
            </a:r>
          </a:p>
          <a:p>
            <a:pPr algn="ctr">
              <a:defRPr/>
            </a:pPr>
            <a:r>
              <a:rPr lang="en-US" sz="1200" b="1">
                <a:solidFill>
                  <a:srgbClr val="FF0000"/>
                </a:solidFill>
                <a:latin typeface="Times New Roman" panose="02020603050405020304" pitchFamily="18" charset="0"/>
                <a:cs typeface="Times New Roman" panose="02020603050405020304" pitchFamily="18" charset="0"/>
              </a:rPr>
              <a:t>(AP)</a:t>
            </a:r>
          </a:p>
        </c:rich>
      </c:tx>
      <c:overlay val="0"/>
      <c:spPr>
        <a:noFill/>
        <a:ln>
          <a:noFill/>
        </a:ln>
        <a:effectLst/>
      </c:spPr>
      <c:txPr>
        <a:bodyPr rot="0" spcFirstLastPara="1" vertOverflow="ellipsis" vert="horz" wrap="square" anchor="ctr" anchorCtr="1"/>
        <a:lstStyle/>
        <a:p>
          <a:pPr algn="ct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337661854768154"/>
          <c:y val="0.19259259259259259"/>
          <c:w val="0.83567825896762904"/>
          <c:h val="0.61152012248468945"/>
        </c:manualLayout>
      </c:layout>
      <c:bar3DChart>
        <c:barDir val="col"/>
        <c:grouping val="clustered"/>
        <c:varyColors val="0"/>
        <c:ser>
          <c:idx val="0"/>
          <c:order val="0"/>
          <c:tx>
            <c:strRef>
              <c:f>Hoja1!$C$4</c:f>
              <c:strCache>
                <c:ptCount val="1"/>
                <c:pt idx="0">
                  <c:v>Altura de planta</c:v>
                </c:pt>
              </c:strCache>
            </c:strRef>
          </c:tx>
          <c:spPr>
            <a:solidFill>
              <a:schemeClr val="accent5">
                <a:lumMod val="75000"/>
              </a:schemeClr>
            </a:solidFill>
            <a:ln>
              <a:noFill/>
            </a:ln>
            <a:effectLst/>
            <a:sp3d/>
          </c:spPr>
          <c:invertIfNegative val="0"/>
          <c:dPt>
            <c:idx val="0"/>
            <c:invertIfNegative val="0"/>
            <c:bubble3D val="0"/>
            <c:spPr>
              <a:solidFill>
                <a:srgbClr val="92D050"/>
              </a:solidFill>
              <a:ln>
                <a:noFill/>
              </a:ln>
              <a:effectLst/>
              <a:sp3d/>
            </c:spPr>
          </c:dPt>
          <c:dPt>
            <c:idx val="11"/>
            <c:invertIfNegative val="0"/>
            <c:bubble3D val="0"/>
            <c:spPr>
              <a:solidFill>
                <a:srgbClr val="FF0000"/>
              </a:solidFill>
              <a:ln>
                <a:noFill/>
              </a:ln>
              <a:effectLst/>
              <a:sp3d/>
            </c:spPr>
          </c:dPt>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Hoja1!$B$5:$B$16</c:f>
              <c:strCache>
                <c:ptCount val="12"/>
                <c:pt idx="0">
                  <c:v>T6</c:v>
                </c:pt>
                <c:pt idx="1">
                  <c:v>T8</c:v>
                </c:pt>
                <c:pt idx="2">
                  <c:v>T9</c:v>
                </c:pt>
                <c:pt idx="3">
                  <c:v>T4</c:v>
                </c:pt>
                <c:pt idx="4">
                  <c:v>T5</c:v>
                </c:pt>
                <c:pt idx="5">
                  <c:v>T2</c:v>
                </c:pt>
                <c:pt idx="6">
                  <c:v>T7</c:v>
                </c:pt>
                <c:pt idx="7">
                  <c:v>T3</c:v>
                </c:pt>
                <c:pt idx="8">
                  <c:v>T11</c:v>
                </c:pt>
                <c:pt idx="9">
                  <c:v>T12</c:v>
                </c:pt>
                <c:pt idx="10">
                  <c:v>T1</c:v>
                </c:pt>
                <c:pt idx="11">
                  <c:v>T10</c:v>
                </c:pt>
              </c:strCache>
            </c:strRef>
          </c:cat>
          <c:val>
            <c:numRef>
              <c:f>Hoja1!$C$5:$C$16</c:f>
              <c:numCache>
                <c:formatCode>General</c:formatCode>
                <c:ptCount val="12"/>
                <c:pt idx="0">
                  <c:v>114.63</c:v>
                </c:pt>
                <c:pt idx="1">
                  <c:v>107.37</c:v>
                </c:pt>
                <c:pt idx="2">
                  <c:v>106.17</c:v>
                </c:pt>
                <c:pt idx="3">
                  <c:v>105.83</c:v>
                </c:pt>
                <c:pt idx="4">
                  <c:v>103.03</c:v>
                </c:pt>
                <c:pt idx="5">
                  <c:v>93.63</c:v>
                </c:pt>
                <c:pt idx="6">
                  <c:v>81.5</c:v>
                </c:pt>
                <c:pt idx="7">
                  <c:v>74.930000000000007</c:v>
                </c:pt>
                <c:pt idx="8">
                  <c:v>74.63</c:v>
                </c:pt>
                <c:pt idx="9">
                  <c:v>69.23</c:v>
                </c:pt>
                <c:pt idx="10">
                  <c:v>63.13</c:v>
                </c:pt>
                <c:pt idx="11">
                  <c:v>53.27</c:v>
                </c:pt>
              </c:numCache>
            </c:numRef>
          </c:val>
        </c:ser>
        <c:dLbls>
          <c:showLegendKey val="0"/>
          <c:showVal val="1"/>
          <c:showCatName val="0"/>
          <c:showSerName val="0"/>
          <c:showPercent val="0"/>
          <c:showBubbleSize val="0"/>
        </c:dLbls>
        <c:gapWidth val="150"/>
        <c:shape val="box"/>
        <c:axId val="370276936"/>
        <c:axId val="370279288"/>
        <c:axId val="0"/>
      </c:bar3DChart>
      <c:catAx>
        <c:axId val="37027693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b="1">
                    <a:latin typeface="Times New Roman" panose="02020603050405020304" pitchFamily="18" charset="0"/>
                    <a:cs typeface="Times New Roman" panose="02020603050405020304" pitchFamily="18" charset="0"/>
                  </a:rPr>
                  <a:t>Tratamientos</a:t>
                </a:r>
              </a:p>
            </c:rich>
          </c:tx>
          <c:layout>
            <c:manualLayout>
              <c:xMode val="edge"/>
              <c:yMode val="edge"/>
              <c:x val="0.42512598425196846"/>
              <c:y val="0.91047754447360751"/>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crossAx val="370279288"/>
        <c:crosses val="autoZero"/>
        <c:auto val="1"/>
        <c:lblAlgn val="ctr"/>
        <c:lblOffset val="100"/>
        <c:noMultiLvlLbl val="0"/>
      </c:catAx>
      <c:valAx>
        <c:axId val="37027928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b="1">
                    <a:latin typeface="Times New Roman" panose="02020603050405020304" pitchFamily="18" charset="0"/>
                    <a:cs typeface="Times New Roman" panose="02020603050405020304" pitchFamily="18" charset="0"/>
                  </a:rPr>
                  <a:t>Altura de planta </a:t>
                </a:r>
              </a:p>
              <a:p>
                <a:pPr>
                  <a:defRPr/>
                </a:pPr>
                <a:r>
                  <a:rPr lang="es-CO" b="1">
                    <a:latin typeface="Times New Roman" panose="02020603050405020304" pitchFamily="18" charset="0"/>
                    <a:cs typeface="Times New Roman" panose="02020603050405020304" pitchFamily="18" charset="0"/>
                  </a:rPr>
                  <a:t>(cm)</a:t>
                </a:r>
              </a:p>
            </c:rich>
          </c:tx>
          <c:layout>
            <c:manualLayout>
              <c:xMode val="edge"/>
              <c:yMode val="edge"/>
              <c:x val="4.3291557305336834E-2"/>
              <c:y val="0.29125656167979003"/>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crossAx val="3702769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solidFill>
                  <a:srgbClr val="FF0000"/>
                </a:solidFill>
                <a:latin typeface="Times New Roman" panose="02020603050405020304" pitchFamily="18" charset="0"/>
                <a:cs typeface="Times New Roman" panose="02020603050405020304" pitchFamily="18" charset="0"/>
              </a:rPr>
              <a:t>Altura de carga</a:t>
            </a:r>
          </a:p>
          <a:p>
            <a:pPr>
              <a:defRPr/>
            </a:pPr>
            <a:r>
              <a:rPr lang="en-US" sz="1200" b="1">
                <a:solidFill>
                  <a:srgbClr val="FF0000"/>
                </a:solidFill>
                <a:latin typeface="Times New Roman" panose="02020603050405020304" pitchFamily="18" charset="0"/>
                <a:cs typeface="Times New Roman" panose="02020603050405020304" pitchFamily="18" charset="0"/>
              </a:rPr>
              <a:t> (AC)</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2352537182852144"/>
          <c:y val="0.18333333333333335"/>
          <c:w val="0.84591907261592303"/>
          <c:h val="0.61435987168270634"/>
        </c:manualLayout>
      </c:layout>
      <c:bar3DChart>
        <c:barDir val="col"/>
        <c:grouping val="clustered"/>
        <c:varyColors val="0"/>
        <c:ser>
          <c:idx val="0"/>
          <c:order val="0"/>
          <c:tx>
            <c:strRef>
              <c:f>Hoja1!$C$22</c:f>
              <c:strCache>
                <c:ptCount val="1"/>
                <c:pt idx="0">
                  <c:v>Altura de carga (AC)</c:v>
                </c:pt>
              </c:strCache>
            </c:strRef>
          </c:tx>
          <c:spPr>
            <a:solidFill>
              <a:schemeClr val="accent5">
                <a:lumMod val="75000"/>
              </a:schemeClr>
            </a:solidFill>
            <a:ln>
              <a:noFill/>
            </a:ln>
            <a:effectLst/>
            <a:sp3d/>
          </c:spPr>
          <c:invertIfNegative val="0"/>
          <c:dPt>
            <c:idx val="0"/>
            <c:invertIfNegative val="0"/>
            <c:bubble3D val="0"/>
            <c:spPr>
              <a:solidFill>
                <a:srgbClr val="92D050"/>
              </a:solidFill>
              <a:ln>
                <a:noFill/>
              </a:ln>
              <a:effectLst/>
              <a:sp3d/>
            </c:spPr>
          </c:dPt>
          <c:dPt>
            <c:idx val="11"/>
            <c:invertIfNegative val="0"/>
            <c:bubble3D val="0"/>
            <c:spPr>
              <a:solidFill>
                <a:srgbClr val="FF0000"/>
              </a:solidFill>
              <a:ln>
                <a:noFill/>
              </a:ln>
              <a:effectLst/>
              <a:sp3d/>
            </c:spPr>
          </c:dPt>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Hoja1!$B$23:$B$34</c:f>
              <c:strCache>
                <c:ptCount val="12"/>
                <c:pt idx="0">
                  <c:v>T7</c:v>
                </c:pt>
                <c:pt idx="1">
                  <c:v>T10</c:v>
                </c:pt>
                <c:pt idx="2">
                  <c:v>T6</c:v>
                </c:pt>
                <c:pt idx="3">
                  <c:v>T4</c:v>
                </c:pt>
                <c:pt idx="4">
                  <c:v>T9</c:v>
                </c:pt>
                <c:pt idx="5">
                  <c:v>T5</c:v>
                </c:pt>
                <c:pt idx="6">
                  <c:v>T8</c:v>
                </c:pt>
                <c:pt idx="7">
                  <c:v>T11</c:v>
                </c:pt>
                <c:pt idx="8">
                  <c:v>T2</c:v>
                </c:pt>
                <c:pt idx="9">
                  <c:v>T12</c:v>
                </c:pt>
                <c:pt idx="10">
                  <c:v>T3</c:v>
                </c:pt>
                <c:pt idx="11">
                  <c:v>T1</c:v>
                </c:pt>
              </c:strCache>
            </c:strRef>
          </c:cat>
          <c:val>
            <c:numRef>
              <c:f>Hoja1!$C$23:$C$34</c:f>
              <c:numCache>
                <c:formatCode>General</c:formatCode>
                <c:ptCount val="12"/>
                <c:pt idx="0">
                  <c:v>29.63</c:v>
                </c:pt>
                <c:pt idx="1">
                  <c:v>25.67</c:v>
                </c:pt>
                <c:pt idx="2">
                  <c:v>25.2</c:v>
                </c:pt>
                <c:pt idx="3">
                  <c:v>25.13</c:v>
                </c:pt>
                <c:pt idx="4">
                  <c:v>24.93</c:v>
                </c:pt>
                <c:pt idx="5">
                  <c:v>24.9</c:v>
                </c:pt>
                <c:pt idx="6">
                  <c:v>24.5</c:v>
                </c:pt>
                <c:pt idx="7">
                  <c:v>21.33</c:v>
                </c:pt>
                <c:pt idx="8">
                  <c:v>21.03</c:v>
                </c:pt>
                <c:pt idx="9">
                  <c:v>19.27</c:v>
                </c:pt>
                <c:pt idx="10">
                  <c:v>18.73</c:v>
                </c:pt>
                <c:pt idx="11">
                  <c:v>16.3</c:v>
                </c:pt>
              </c:numCache>
            </c:numRef>
          </c:val>
        </c:ser>
        <c:dLbls>
          <c:showLegendKey val="0"/>
          <c:showVal val="1"/>
          <c:showCatName val="0"/>
          <c:showSerName val="0"/>
          <c:showPercent val="0"/>
          <c:showBubbleSize val="0"/>
        </c:dLbls>
        <c:gapWidth val="150"/>
        <c:shape val="box"/>
        <c:axId val="370277720"/>
        <c:axId val="370280072"/>
        <c:axId val="0"/>
      </c:bar3DChart>
      <c:catAx>
        <c:axId val="37027772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b="1">
                    <a:latin typeface="Times New Roman" panose="02020603050405020304" pitchFamily="18" charset="0"/>
                    <a:cs typeface="Times New Roman" panose="02020603050405020304" pitchFamily="18" charset="0"/>
                  </a:rPr>
                  <a:t>Tratamientos</a:t>
                </a:r>
              </a:p>
            </c:rich>
          </c:tx>
          <c:layout>
            <c:manualLayout>
              <c:xMode val="edge"/>
              <c:yMode val="edge"/>
              <c:x val="0.41728652668416449"/>
              <c:y val="0.89744422572178473"/>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crossAx val="370280072"/>
        <c:crosses val="autoZero"/>
        <c:auto val="1"/>
        <c:lblAlgn val="ctr"/>
        <c:lblOffset val="100"/>
        <c:noMultiLvlLbl val="0"/>
      </c:catAx>
      <c:valAx>
        <c:axId val="37028007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b="1">
                    <a:latin typeface="Times New Roman" panose="02020603050405020304" pitchFamily="18" charset="0"/>
                    <a:cs typeface="Times New Roman" panose="02020603050405020304" pitchFamily="18" charset="0"/>
                  </a:rPr>
                  <a:t>Altura</a:t>
                </a:r>
                <a:r>
                  <a:rPr lang="es-CO" b="1" baseline="0">
                    <a:latin typeface="Times New Roman" panose="02020603050405020304" pitchFamily="18" charset="0"/>
                    <a:cs typeface="Times New Roman" panose="02020603050405020304" pitchFamily="18" charset="0"/>
                  </a:rPr>
                  <a:t> de carga (cm)</a:t>
                </a:r>
                <a:endParaRPr lang="es-CO" b="1">
                  <a:latin typeface="Times New Roman" panose="02020603050405020304" pitchFamily="18" charset="0"/>
                  <a:cs typeface="Times New Roman" panose="02020603050405020304" pitchFamily="18" charset="0"/>
                </a:endParaRPr>
              </a:p>
            </c:rich>
          </c:tx>
          <c:layout>
            <c:manualLayout>
              <c:xMode val="edge"/>
              <c:yMode val="edge"/>
              <c:x val="4.1862860892388443E-2"/>
              <c:y val="0.27642570720326626"/>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crossAx val="3702777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rgbClr val="FF0000"/>
                </a:solidFill>
                <a:latin typeface="Times New Roman" panose="02020603050405020304" pitchFamily="18" charset="0"/>
                <a:ea typeface="+mn-ea"/>
                <a:cs typeface="Times New Roman" panose="02020603050405020304" pitchFamily="18" charset="0"/>
              </a:defRPr>
            </a:pPr>
            <a:r>
              <a:rPr lang="en-US" b="1">
                <a:solidFill>
                  <a:srgbClr val="FF0000"/>
                </a:solidFill>
              </a:rPr>
              <a:t>Ramas por planta </a:t>
            </a:r>
          </a:p>
          <a:p>
            <a:pPr>
              <a:defRPr b="1">
                <a:solidFill>
                  <a:srgbClr val="FF0000"/>
                </a:solidFill>
              </a:defRPr>
            </a:pPr>
            <a:r>
              <a:rPr lang="en-US" b="1">
                <a:solidFill>
                  <a:srgbClr val="FF0000"/>
                </a:solidFill>
              </a:rPr>
              <a:t>(RP)</a:t>
            </a:r>
          </a:p>
        </c:rich>
      </c:tx>
      <c:overlay val="0"/>
      <c:spPr>
        <a:noFill/>
        <a:ln>
          <a:noFill/>
        </a:ln>
        <a:effectLst/>
      </c:spPr>
      <c:txPr>
        <a:bodyPr rot="0" spcFirstLastPara="1" vertOverflow="ellipsis" vert="horz" wrap="square" anchor="ctr" anchorCtr="1"/>
        <a:lstStyle/>
        <a:p>
          <a:pPr>
            <a:defRPr sz="1400" b="1" i="0" u="none" strike="noStrike" kern="1200" spc="0" baseline="0">
              <a:solidFill>
                <a:srgbClr val="FF0000"/>
              </a:solidFill>
              <a:latin typeface="Times New Roman" panose="02020603050405020304" pitchFamily="18" charset="0"/>
              <a:ea typeface="+mn-ea"/>
              <a:cs typeface="Times New Roman" panose="02020603050405020304" pitchFamily="18" charset="0"/>
            </a:defRPr>
          </a:pPr>
          <a:endParaRPr lang="es-CO"/>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5155074365704284E-2"/>
          <c:y val="0.19537037037037036"/>
          <c:w val="0.86762270341207359"/>
          <c:h val="0.61800160396617088"/>
        </c:manualLayout>
      </c:layout>
      <c:bar3DChart>
        <c:barDir val="col"/>
        <c:grouping val="clustered"/>
        <c:varyColors val="0"/>
        <c:ser>
          <c:idx val="0"/>
          <c:order val="0"/>
          <c:tx>
            <c:strRef>
              <c:f>Hoja1!$C$41</c:f>
              <c:strCache>
                <c:ptCount val="1"/>
                <c:pt idx="0">
                  <c:v>Ramas por planta (RP)</c:v>
                </c:pt>
              </c:strCache>
            </c:strRef>
          </c:tx>
          <c:spPr>
            <a:solidFill>
              <a:schemeClr val="accent5">
                <a:lumMod val="75000"/>
              </a:schemeClr>
            </a:solidFill>
            <a:ln>
              <a:noFill/>
            </a:ln>
            <a:effectLst/>
            <a:sp3d/>
          </c:spPr>
          <c:invertIfNegative val="0"/>
          <c:dPt>
            <c:idx val="0"/>
            <c:invertIfNegative val="0"/>
            <c:bubble3D val="0"/>
            <c:spPr>
              <a:solidFill>
                <a:srgbClr val="92D050"/>
              </a:solidFill>
              <a:ln>
                <a:noFill/>
              </a:ln>
              <a:effectLst/>
              <a:sp3d/>
            </c:spPr>
          </c:dPt>
          <c:dPt>
            <c:idx val="10"/>
            <c:invertIfNegative val="0"/>
            <c:bubble3D val="0"/>
            <c:spPr>
              <a:solidFill>
                <a:srgbClr val="FF0000"/>
              </a:solidFill>
              <a:ln>
                <a:noFill/>
              </a:ln>
              <a:effectLst/>
              <a:sp3d/>
            </c:spPr>
          </c:dPt>
          <c:dPt>
            <c:idx val="11"/>
            <c:invertIfNegative val="0"/>
            <c:bubble3D val="0"/>
            <c:spPr>
              <a:solidFill>
                <a:srgbClr val="FF0000"/>
              </a:solidFill>
              <a:ln>
                <a:noFill/>
              </a:ln>
              <a:effectLst/>
              <a:sp3d/>
            </c:spPr>
          </c:dPt>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Hoja1!$B$42:$B$53</c:f>
              <c:strCache>
                <c:ptCount val="12"/>
                <c:pt idx="0">
                  <c:v>T12</c:v>
                </c:pt>
                <c:pt idx="1">
                  <c:v>T11</c:v>
                </c:pt>
                <c:pt idx="2">
                  <c:v>T6</c:v>
                </c:pt>
                <c:pt idx="3">
                  <c:v>T1</c:v>
                </c:pt>
                <c:pt idx="4">
                  <c:v>T7</c:v>
                </c:pt>
                <c:pt idx="5">
                  <c:v>T3</c:v>
                </c:pt>
                <c:pt idx="6">
                  <c:v>T2</c:v>
                </c:pt>
                <c:pt idx="7">
                  <c:v>T10</c:v>
                </c:pt>
                <c:pt idx="8">
                  <c:v>T8</c:v>
                </c:pt>
                <c:pt idx="9">
                  <c:v>T4</c:v>
                </c:pt>
                <c:pt idx="10">
                  <c:v>T9</c:v>
                </c:pt>
                <c:pt idx="11">
                  <c:v>T5</c:v>
                </c:pt>
              </c:strCache>
            </c:strRef>
          </c:cat>
          <c:val>
            <c:numRef>
              <c:f>Hoja1!$C$42:$C$53</c:f>
              <c:numCache>
                <c:formatCode>General</c:formatCode>
                <c:ptCount val="12"/>
                <c:pt idx="0">
                  <c:v>11</c:v>
                </c:pt>
                <c:pt idx="1">
                  <c:v>10</c:v>
                </c:pt>
                <c:pt idx="2">
                  <c:v>7</c:v>
                </c:pt>
                <c:pt idx="3">
                  <c:v>7</c:v>
                </c:pt>
                <c:pt idx="4">
                  <c:v>6</c:v>
                </c:pt>
                <c:pt idx="5">
                  <c:v>6</c:v>
                </c:pt>
                <c:pt idx="6">
                  <c:v>5</c:v>
                </c:pt>
                <c:pt idx="7">
                  <c:v>5</c:v>
                </c:pt>
                <c:pt idx="8">
                  <c:v>3</c:v>
                </c:pt>
                <c:pt idx="9">
                  <c:v>3</c:v>
                </c:pt>
                <c:pt idx="10">
                  <c:v>2</c:v>
                </c:pt>
                <c:pt idx="11">
                  <c:v>2</c:v>
                </c:pt>
              </c:numCache>
            </c:numRef>
          </c:val>
        </c:ser>
        <c:dLbls>
          <c:showLegendKey val="0"/>
          <c:showVal val="1"/>
          <c:showCatName val="0"/>
          <c:showSerName val="0"/>
          <c:showPercent val="0"/>
          <c:showBubbleSize val="0"/>
        </c:dLbls>
        <c:gapWidth val="150"/>
        <c:shape val="box"/>
        <c:axId val="373254632"/>
        <c:axId val="373253848"/>
        <c:axId val="0"/>
      </c:bar3DChart>
      <c:catAx>
        <c:axId val="3732546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CO" sz="1000" b="1"/>
                  <a:t>Tratamientos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crossAx val="373253848"/>
        <c:crosses val="autoZero"/>
        <c:auto val="1"/>
        <c:lblAlgn val="ctr"/>
        <c:lblOffset val="100"/>
        <c:noMultiLvlLbl val="0"/>
      </c:catAx>
      <c:valAx>
        <c:axId val="3732538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CO" b="1"/>
                  <a:t>Ramas/planta</a:t>
                </a:r>
              </a:p>
            </c:rich>
          </c:tx>
          <c:layout>
            <c:manualLayout>
              <c:xMode val="edge"/>
              <c:yMode val="edge"/>
              <c:x val="3.1595144356955387E-2"/>
              <c:y val="0.37526027996500438"/>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crossAx val="3732546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rgbClr val="FF0000"/>
                </a:solidFill>
                <a:latin typeface="Times New Roman" panose="02020603050405020304" pitchFamily="18" charset="0"/>
                <a:ea typeface="+mn-ea"/>
                <a:cs typeface="Times New Roman" panose="02020603050405020304" pitchFamily="18" charset="0"/>
              </a:defRPr>
            </a:pPr>
            <a:r>
              <a:rPr lang="en-US" sz="1200" b="1">
                <a:solidFill>
                  <a:srgbClr val="FF0000"/>
                </a:solidFill>
                <a:latin typeface="Times New Roman" panose="02020603050405020304" pitchFamily="18" charset="0"/>
                <a:cs typeface="Times New Roman" panose="02020603050405020304" pitchFamily="18" charset="0"/>
              </a:rPr>
              <a:t>Vainas por planta </a:t>
            </a:r>
          </a:p>
          <a:p>
            <a:pPr>
              <a:defRPr sz="1200" b="1">
                <a:solidFill>
                  <a:srgbClr val="FF0000"/>
                </a:solidFill>
                <a:latin typeface="Times New Roman" panose="02020603050405020304" pitchFamily="18" charset="0"/>
                <a:cs typeface="Times New Roman" panose="02020603050405020304" pitchFamily="18" charset="0"/>
              </a:defRPr>
            </a:pPr>
            <a:r>
              <a:rPr lang="en-US" sz="1200" b="1">
                <a:solidFill>
                  <a:srgbClr val="FF0000"/>
                </a:solidFill>
                <a:latin typeface="Times New Roman" panose="02020603050405020304" pitchFamily="18" charset="0"/>
                <a:cs typeface="Times New Roman" panose="02020603050405020304" pitchFamily="18" charset="0"/>
              </a:rPr>
              <a:t>(VP)</a:t>
            </a:r>
          </a:p>
        </c:rich>
      </c:tx>
      <c:overlay val="0"/>
      <c:spPr>
        <a:noFill/>
        <a:ln>
          <a:noFill/>
        </a:ln>
        <a:effectLst/>
      </c:spPr>
      <c:txPr>
        <a:bodyPr rot="0" spcFirstLastPara="1" vertOverflow="ellipsis" vert="horz" wrap="square" anchor="ctr" anchorCtr="1"/>
        <a:lstStyle/>
        <a:p>
          <a:pPr>
            <a:defRPr sz="1200" b="1" i="0" u="none" strike="noStrike" kern="1200" spc="0" baseline="0">
              <a:solidFill>
                <a:srgbClr val="FF0000"/>
              </a:solidFill>
              <a:latin typeface="Times New Roman" panose="02020603050405020304" pitchFamily="18" charset="0"/>
              <a:ea typeface="+mn-ea"/>
              <a:cs typeface="Times New Roman" panose="02020603050405020304" pitchFamily="18" charset="0"/>
            </a:defRPr>
          </a:pPr>
          <a:endParaRPr lang="es-CO"/>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Hoja1!$C$59</c:f>
              <c:strCache>
                <c:ptCount val="1"/>
                <c:pt idx="0">
                  <c:v>Vainas por planta (VP)</c:v>
                </c:pt>
              </c:strCache>
            </c:strRef>
          </c:tx>
          <c:spPr>
            <a:solidFill>
              <a:schemeClr val="accent5">
                <a:lumMod val="75000"/>
              </a:schemeClr>
            </a:solidFill>
            <a:ln>
              <a:noFill/>
            </a:ln>
            <a:effectLst/>
            <a:sp3d/>
          </c:spPr>
          <c:invertIfNegative val="0"/>
          <c:dPt>
            <c:idx val="0"/>
            <c:invertIfNegative val="0"/>
            <c:bubble3D val="0"/>
            <c:spPr>
              <a:solidFill>
                <a:srgbClr val="92D050"/>
              </a:solidFill>
              <a:ln>
                <a:noFill/>
              </a:ln>
              <a:effectLst/>
              <a:sp3d/>
            </c:spPr>
          </c:dPt>
          <c:dPt>
            <c:idx val="11"/>
            <c:invertIfNegative val="0"/>
            <c:bubble3D val="0"/>
            <c:spPr>
              <a:solidFill>
                <a:srgbClr val="FF0000"/>
              </a:solidFill>
              <a:ln>
                <a:noFill/>
              </a:ln>
              <a:effectLst/>
              <a:sp3d/>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Hoja1!$B$60:$B$71</c:f>
              <c:strCache>
                <c:ptCount val="12"/>
                <c:pt idx="0">
                  <c:v>T12</c:v>
                </c:pt>
                <c:pt idx="1">
                  <c:v>T11</c:v>
                </c:pt>
                <c:pt idx="2">
                  <c:v>T6</c:v>
                </c:pt>
                <c:pt idx="3">
                  <c:v>T3</c:v>
                </c:pt>
                <c:pt idx="4">
                  <c:v>T1</c:v>
                </c:pt>
                <c:pt idx="5">
                  <c:v>T2</c:v>
                </c:pt>
                <c:pt idx="6">
                  <c:v>T10</c:v>
                </c:pt>
                <c:pt idx="7">
                  <c:v>T7</c:v>
                </c:pt>
                <c:pt idx="8">
                  <c:v>T4</c:v>
                </c:pt>
                <c:pt idx="9">
                  <c:v>T8</c:v>
                </c:pt>
                <c:pt idx="10">
                  <c:v>T5</c:v>
                </c:pt>
                <c:pt idx="11">
                  <c:v>T9</c:v>
                </c:pt>
              </c:strCache>
            </c:strRef>
          </c:cat>
          <c:val>
            <c:numRef>
              <c:f>Hoja1!$C$60:$C$71</c:f>
              <c:numCache>
                <c:formatCode>General</c:formatCode>
                <c:ptCount val="12"/>
                <c:pt idx="0">
                  <c:v>138</c:v>
                </c:pt>
                <c:pt idx="1">
                  <c:v>106</c:v>
                </c:pt>
                <c:pt idx="2">
                  <c:v>93</c:v>
                </c:pt>
                <c:pt idx="3">
                  <c:v>79</c:v>
                </c:pt>
                <c:pt idx="4">
                  <c:v>68</c:v>
                </c:pt>
                <c:pt idx="5">
                  <c:v>67</c:v>
                </c:pt>
                <c:pt idx="6">
                  <c:v>58</c:v>
                </c:pt>
                <c:pt idx="7">
                  <c:v>51</c:v>
                </c:pt>
                <c:pt idx="8">
                  <c:v>50</c:v>
                </c:pt>
                <c:pt idx="9">
                  <c:v>45</c:v>
                </c:pt>
                <c:pt idx="10">
                  <c:v>37</c:v>
                </c:pt>
                <c:pt idx="11">
                  <c:v>35</c:v>
                </c:pt>
              </c:numCache>
            </c:numRef>
          </c:val>
        </c:ser>
        <c:dLbls>
          <c:showLegendKey val="0"/>
          <c:showVal val="1"/>
          <c:showCatName val="0"/>
          <c:showSerName val="0"/>
          <c:showPercent val="0"/>
          <c:showBubbleSize val="0"/>
        </c:dLbls>
        <c:gapWidth val="150"/>
        <c:shape val="box"/>
        <c:axId val="373254240"/>
        <c:axId val="373251888"/>
        <c:axId val="0"/>
      </c:bar3DChart>
      <c:catAx>
        <c:axId val="37325424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b="1">
                    <a:latin typeface="Times New Roman" panose="02020603050405020304" pitchFamily="18" charset="0"/>
                    <a:cs typeface="Times New Roman" panose="02020603050405020304" pitchFamily="18" charset="0"/>
                  </a:rPr>
                  <a:t>Tratamientos</a:t>
                </a:r>
              </a:p>
            </c:rich>
          </c:tx>
          <c:layout>
            <c:manualLayout>
              <c:xMode val="edge"/>
              <c:yMode val="edge"/>
              <c:x val="0.42115748031496064"/>
              <c:y val="0.89888597258675995"/>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crossAx val="373251888"/>
        <c:crosses val="autoZero"/>
        <c:auto val="1"/>
        <c:lblAlgn val="ctr"/>
        <c:lblOffset val="100"/>
        <c:noMultiLvlLbl val="0"/>
      </c:catAx>
      <c:valAx>
        <c:axId val="37325188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CO" b="1">
                    <a:latin typeface="Times New Roman" panose="02020603050405020304" pitchFamily="18" charset="0"/>
                    <a:cs typeface="Times New Roman" panose="02020603050405020304" pitchFamily="18" charset="0"/>
                  </a:rPr>
                  <a:t>Vaina/planta </a:t>
                </a:r>
              </a:p>
            </c:rich>
          </c:tx>
          <c:layout>
            <c:manualLayout>
              <c:xMode val="edge"/>
              <c:yMode val="edge"/>
              <c:x val="2.7242782152230971E-2"/>
              <c:y val="0.33998724117818607"/>
            </c:manualLayout>
          </c:layout>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crossAx val="3732542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rgbClr val="FF0000"/>
                </a:solidFill>
                <a:latin typeface="Times New Roman" panose="02020603050405020304" pitchFamily="18" charset="0"/>
                <a:ea typeface="+mn-ea"/>
                <a:cs typeface="Times New Roman" panose="02020603050405020304" pitchFamily="18" charset="0"/>
              </a:defRPr>
            </a:pPr>
            <a:r>
              <a:rPr lang="en-US" sz="1200" b="1">
                <a:solidFill>
                  <a:srgbClr val="FF0000"/>
                </a:solidFill>
              </a:rPr>
              <a:t>Granos por planta</a:t>
            </a:r>
          </a:p>
          <a:p>
            <a:pPr>
              <a:defRPr sz="1200" b="1">
                <a:solidFill>
                  <a:srgbClr val="FF0000"/>
                </a:solidFill>
              </a:defRPr>
            </a:pPr>
            <a:r>
              <a:rPr lang="en-US" sz="1200" b="1">
                <a:solidFill>
                  <a:srgbClr val="FF0000"/>
                </a:solidFill>
              </a:rPr>
              <a:t> (GP)</a:t>
            </a:r>
          </a:p>
        </c:rich>
      </c:tx>
      <c:overlay val="0"/>
      <c:spPr>
        <a:noFill/>
        <a:ln>
          <a:noFill/>
        </a:ln>
        <a:effectLst/>
      </c:spPr>
      <c:txPr>
        <a:bodyPr rot="0" spcFirstLastPara="1" vertOverflow="ellipsis" vert="horz" wrap="square" anchor="ctr" anchorCtr="1"/>
        <a:lstStyle/>
        <a:p>
          <a:pPr>
            <a:defRPr sz="1200" b="1" i="0" u="none" strike="noStrike" kern="1200" spc="0" baseline="0">
              <a:solidFill>
                <a:srgbClr val="FF0000"/>
              </a:solidFill>
              <a:latin typeface="Times New Roman" panose="02020603050405020304" pitchFamily="18" charset="0"/>
              <a:ea typeface="+mn-ea"/>
              <a:cs typeface="Times New Roman" panose="02020603050405020304" pitchFamily="18" charset="0"/>
            </a:defRPr>
          </a:pPr>
          <a:endParaRPr lang="es-CO"/>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1987729658792651"/>
          <c:y val="0.22037037037037038"/>
          <c:w val="0.84956714785651788"/>
          <c:h val="0.58374234470691166"/>
        </c:manualLayout>
      </c:layout>
      <c:bar3DChart>
        <c:barDir val="col"/>
        <c:grouping val="clustered"/>
        <c:varyColors val="0"/>
        <c:ser>
          <c:idx val="0"/>
          <c:order val="0"/>
          <c:tx>
            <c:strRef>
              <c:f>Hoja1!$C$76</c:f>
              <c:strCache>
                <c:ptCount val="1"/>
                <c:pt idx="0">
                  <c:v>Granos por planta (GP)</c:v>
                </c:pt>
              </c:strCache>
            </c:strRef>
          </c:tx>
          <c:spPr>
            <a:solidFill>
              <a:schemeClr val="accent5">
                <a:lumMod val="75000"/>
              </a:schemeClr>
            </a:solidFill>
            <a:ln>
              <a:noFill/>
            </a:ln>
            <a:effectLst/>
            <a:sp3d/>
          </c:spPr>
          <c:invertIfNegative val="0"/>
          <c:dPt>
            <c:idx val="0"/>
            <c:invertIfNegative val="0"/>
            <c:bubble3D val="0"/>
            <c:spPr>
              <a:solidFill>
                <a:srgbClr val="92D050"/>
              </a:solidFill>
              <a:ln>
                <a:noFill/>
              </a:ln>
              <a:effectLst/>
              <a:sp3d/>
            </c:spPr>
          </c:dPt>
          <c:dPt>
            <c:idx val="11"/>
            <c:invertIfNegative val="0"/>
            <c:bubble3D val="0"/>
            <c:spPr>
              <a:solidFill>
                <a:srgbClr val="FF0000"/>
              </a:solidFill>
              <a:ln>
                <a:noFill/>
              </a:ln>
              <a:effectLst/>
              <a:sp3d/>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Hoja1!$B$77:$B$88</c:f>
              <c:strCache>
                <c:ptCount val="12"/>
                <c:pt idx="0">
                  <c:v>T12</c:v>
                </c:pt>
                <c:pt idx="1">
                  <c:v>T11</c:v>
                </c:pt>
                <c:pt idx="2">
                  <c:v>T6</c:v>
                </c:pt>
                <c:pt idx="3">
                  <c:v>T3</c:v>
                </c:pt>
                <c:pt idx="4">
                  <c:v>T2</c:v>
                </c:pt>
                <c:pt idx="5">
                  <c:v>T1</c:v>
                </c:pt>
                <c:pt idx="6">
                  <c:v>T10</c:v>
                </c:pt>
                <c:pt idx="7">
                  <c:v>T7</c:v>
                </c:pt>
                <c:pt idx="8">
                  <c:v>T8</c:v>
                </c:pt>
                <c:pt idx="9">
                  <c:v>T4</c:v>
                </c:pt>
                <c:pt idx="10">
                  <c:v>T5</c:v>
                </c:pt>
                <c:pt idx="11">
                  <c:v>T9</c:v>
                </c:pt>
              </c:strCache>
            </c:strRef>
          </c:cat>
          <c:val>
            <c:numRef>
              <c:f>Hoja1!$C$77:$C$88</c:f>
              <c:numCache>
                <c:formatCode>General</c:formatCode>
                <c:ptCount val="12"/>
                <c:pt idx="0">
                  <c:v>300</c:v>
                </c:pt>
                <c:pt idx="1">
                  <c:v>229</c:v>
                </c:pt>
                <c:pt idx="2">
                  <c:v>209</c:v>
                </c:pt>
                <c:pt idx="3">
                  <c:v>185</c:v>
                </c:pt>
                <c:pt idx="4">
                  <c:v>154</c:v>
                </c:pt>
                <c:pt idx="5">
                  <c:v>121</c:v>
                </c:pt>
                <c:pt idx="6">
                  <c:v>119</c:v>
                </c:pt>
                <c:pt idx="7">
                  <c:v>109</c:v>
                </c:pt>
                <c:pt idx="8">
                  <c:v>99</c:v>
                </c:pt>
                <c:pt idx="9">
                  <c:v>89</c:v>
                </c:pt>
                <c:pt idx="10">
                  <c:v>88</c:v>
                </c:pt>
                <c:pt idx="11">
                  <c:v>85</c:v>
                </c:pt>
              </c:numCache>
            </c:numRef>
          </c:val>
        </c:ser>
        <c:dLbls>
          <c:showLegendKey val="0"/>
          <c:showVal val="1"/>
          <c:showCatName val="0"/>
          <c:showSerName val="0"/>
          <c:showPercent val="0"/>
          <c:showBubbleSize val="0"/>
        </c:dLbls>
        <c:gapWidth val="150"/>
        <c:shape val="box"/>
        <c:axId val="373252280"/>
        <c:axId val="373253064"/>
        <c:axId val="0"/>
      </c:bar3DChart>
      <c:catAx>
        <c:axId val="37325228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CO" b="1"/>
                  <a:t>Tratamientos</a:t>
                </a:r>
              </a:p>
            </c:rich>
          </c:tx>
          <c:layout>
            <c:manualLayout>
              <c:xMode val="edge"/>
              <c:yMode val="edge"/>
              <c:x val="0.43148250218722656"/>
              <c:y val="0.89752223680373289"/>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crossAx val="373253064"/>
        <c:crosses val="autoZero"/>
        <c:auto val="1"/>
        <c:lblAlgn val="ctr"/>
        <c:lblOffset val="100"/>
        <c:noMultiLvlLbl val="0"/>
      </c:catAx>
      <c:valAx>
        <c:axId val="37325306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CO" b="1"/>
                  <a:t>Granos/ planta</a:t>
                </a:r>
              </a:p>
            </c:rich>
          </c:tx>
          <c:layout>
            <c:manualLayout>
              <c:xMode val="edge"/>
              <c:yMode val="edge"/>
              <c:x val="2.6757436570428693E-2"/>
              <c:y val="0.35773002333041704"/>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crossAx val="3732522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1">
                <a:solidFill>
                  <a:srgbClr val="FF0000"/>
                </a:solidFill>
              </a:rPr>
              <a:t>Peso de 100 granos</a:t>
            </a:r>
          </a:p>
          <a:p>
            <a:pPr>
              <a:defRPr/>
            </a:pPr>
            <a:r>
              <a:rPr lang="en-US" sz="1200" b="1">
                <a:solidFill>
                  <a:srgbClr val="FF0000"/>
                </a:solidFill>
              </a:rPr>
              <a:t>  (PG)</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1159492563429571"/>
          <c:y val="0.21337962962962964"/>
          <c:w val="0.84396062992125986"/>
          <c:h val="0.62271617089530473"/>
        </c:manualLayout>
      </c:layout>
      <c:bar3DChart>
        <c:barDir val="col"/>
        <c:grouping val="clustered"/>
        <c:varyColors val="0"/>
        <c:ser>
          <c:idx val="0"/>
          <c:order val="0"/>
          <c:tx>
            <c:strRef>
              <c:f>Hoja1!$C$91</c:f>
              <c:strCache>
                <c:ptCount val="1"/>
                <c:pt idx="0">
                  <c:v>Peso de 100 granos  (PG)</c:v>
                </c:pt>
              </c:strCache>
            </c:strRef>
          </c:tx>
          <c:spPr>
            <a:solidFill>
              <a:schemeClr val="accent1"/>
            </a:solidFill>
            <a:ln>
              <a:noFill/>
            </a:ln>
            <a:effectLst/>
            <a:sp3d/>
          </c:spPr>
          <c:invertIfNegative val="0"/>
          <c:dPt>
            <c:idx val="0"/>
            <c:invertIfNegative val="0"/>
            <c:bubble3D val="0"/>
            <c:spPr>
              <a:solidFill>
                <a:srgbClr val="92D050"/>
              </a:solidFill>
              <a:ln>
                <a:noFill/>
              </a:ln>
              <a:effectLst/>
              <a:sp3d/>
            </c:spPr>
          </c:dPt>
          <c:dPt>
            <c:idx val="1"/>
            <c:invertIfNegative val="0"/>
            <c:bubble3D val="0"/>
            <c:spPr>
              <a:solidFill>
                <a:schemeClr val="accent5">
                  <a:lumMod val="75000"/>
                </a:schemeClr>
              </a:solidFill>
              <a:ln>
                <a:solidFill>
                  <a:schemeClr val="accent5">
                    <a:lumMod val="75000"/>
                  </a:schemeClr>
                </a:solidFill>
              </a:ln>
              <a:effectLst/>
              <a:sp3d>
                <a:contourClr>
                  <a:schemeClr val="accent5">
                    <a:lumMod val="75000"/>
                  </a:schemeClr>
                </a:contourClr>
              </a:sp3d>
            </c:spPr>
          </c:dPt>
          <c:dPt>
            <c:idx val="2"/>
            <c:invertIfNegative val="0"/>
            <c:bubble3D val="0"/>
            <c:spPr>
              <a:solidFill>
                <a:schemeClr val="accent5">
                  <a:lumMod val="75000"/>
                </a:schemeClr>
              </a:solidFill>
              <a:ln>
                <a:noFill/>
              </a:ln>
              <a:effectLst/>
              <a:sp3d/>
            </c:spPr>
          </c:dPt>
          <c:dPt>
            <c:idx val="3"/>
            <c:invertIfNegative val="0"/>
            <c:bubble3D val="0"/>
            <c:spPr>
              <a:solidFill>
                <a:schemeClr val="accent5">
                  <a:lumMod val="75000"/>
                </a:schemeClr>
              </a:solidFill>
              <a:ln>
                <a:noFill/>
              </a:ln>
              <a:effectLst/>
              <a:sp3d/>
            </c:spPr>
          </c:dPt>
          <c:dPt>
            <c:idx val="4"/>
            <c:invertIfNegative val="0"/>
            <c:bubble3D val="0"/>
            <c:spPr>
              <a:solidFill>
                <a:schemeClr val="accent5">
                  <a:lumMod val="75000"/>
                </a:schemeClr>
              </a:solidFill>
              <a:ln>
                <a:noFill/>
              </a:ln>
              <a:effectLst/>
              <a:sp3d/>
            </c:spPr>
          </c:dPt>
          <c:dPt>
            <c:idx val="5"/>
            <c:invertIfNegative val="0"/>
            <c:bubble3D val="0"/>
            <c:spPr>
              <a:solidFill>
                <a:schemeClr val="accent5">
                  <a:lumMod val="75000"/>
                </a:schemeClr>
              </a:solidFill>
              <a:ln>
                <a:noFill/>
              </a:ln>
              <a:effectLst/>
              <a:sp3d/>
            </c:spPr>
          </c:dPt>
          <c:dPt>
            <c:idx val="6"/>
            <c:invertIfNegative val="0"/>
            <c:bubble3D val="0"/>
            <c:spPr>
              <a:solidFill>
                <a:schemeClr val="accent5">
                  <a:lumMod val="75000"/>
                </a:schemeClr>
              </a:solidFill>
              <a:ln>
                <a:noFill/>
              </a:ln>
              <a:effectLst/>
              <a:sp3d/>
            </c:spPr>
          </c:dPt>
          <c:dPt>
            <c:idx val="7"/>
            <c:invertIfNegative val="0"/>
            <c:bubble3D val="0"/>
            <c:spPr>
              <a:solidFill>
                <a:schemeClr val="accent5">
                  <a:lumMod val="75000"/>
                </a:schemeClr>
              </a:solidFill>
              <a:ln>
                <a:noFill/>
              </a:ln>
              <a:effectLst/>
              <a:sp3d/>
            </c:spPr>
          </c:dPt>
          <c:dPt>
            <c:idx val="8"/>
            <c:invertIfNegative val="0"/>
            <c:bubble3D val="0"/>
            <c:spPr>
              <a:solidFill>
                <a:schemeClr val="accent5">
                  <a:lumMod val="75000"/>
                </a:schemeClr>
              </a:solidFill>
              <a:ln>
                <a:noFill/>
              </a:ln>
              <a:effectLst/>
              <a:sp3d/>
            </c:spPr>
          </c:dPt>
          <c:dPt>
            <c:idx val="9"/>
            <c:invertIfNegative val="0"/>
            <c:bubble3D val="0"/>
            <c:spPr>
              <a:solidFill>
                <a:schemeClr val="accent5">
                  <a:lumMod val="75000"/>
                </a:schemeClr>
              </a:solidFill>
              <a:ln>
                <a:noFill/>
              </a:ln>
              <a:effectLst/>
              <a:sp3d/>
            </c:spPr>
          </c:dPt>
          <c:dPt>
            <c:idx val="10"/>
            <c:invertIfNegative val="0"/>
            <c:bubble3D val="0"/>
            <c:spPr>
              <a:solidFill>
                <a:schemeClr val="accent5">
                  <a:lumMod val="75000"/>
                </a:schemeClr>
              </a:solidFill>
              <a:ln>
                <a:noFill/>
              </a:ln>
              <a:effectLst/>
              <a:sp3d/>
            </c:spPr>
          </c:dPt>
          <c:dPt>
            <c:idx val="11"/>
            <c:invertIfNegative val="0"/>
            <c:bubble3D val="0"/>
            <c:spPr>
              <a:solidFill>
                <a:srgbClr val="FF0000"/>
              </a:solidFill>
              <a:ln>
                <a:noFill/>
              </a:ln>
              <a:effectLst/>
              <a:sp3d/>
            </c:spPr>
          </c:dPt>
          <c:dLbls>
            <c:spPr>
              <a:noFill/>
              <a:ln>
                <a:noFill/>
              </a:ln>
              <a:effectLst/>
            </c:spPr>
            <c:txPr>
              <a:bodyPr rot="0" spcFirstLastPara="1" vertOverflow="ellipsis" vert="horz" wrap="square" anchor="ctr" anchorCtr="1"/>
              <a:lstStyle/>
              <a:p>
                <a:pPr>
                  <a:defRPr sz="8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Hoja1!$B$92:$B$103</c:f>
              <c:strCache>
                <c:ptCount val="12"/>
                <c:pt idx="0">
                  <c:v>T8</c:v>
                </c:pt>
                <c:pt idx="1">
                  <c:v>T12</c:v>
                </c:pt>
                <c:pt idx="2">
                  <c:v>T9</c:v>
                </c:pt>
                <c:pt idx="3">
                  <c:v>T6</c:v>
                </c:pt>
                <c:pt idx="4">
                  <c:v>T10</c:v>
                </c:pt>
                <c:pt idx="5">
                  <c:v>T11</c:v>
                </c:pt>
                <c:pt idx="6">
                  <c:v>T4</c:v>
                </c:pt>
                <c:pt idx="7">
                  <c:v>T2</c:v>
                </c:pt>
                <c:pt idx="8">
                  <c:v>T1</c:v>
                </c:pt>
                <c:pt idx="9">
                  <c:v>T5</c:v>
                </c:pt>
                <c:pt idx="10">
                  <c:v>T7</c:v>
                </c:pt>
                <c:pt idx="11">
                  <c:v>T3</c:v>
                </c:pt>
              </c:strCache>
            </c:strRef>
          </c:cat>
          <c:val>
            <c:numRef>
              <c:f>Hoja1!$C$92:$C$103</c:f>
              <c:numCache>
                <c:formatCode>General</c:formatCode>
                <c:ptCount val="12"/>
                <c:pt idx="0">
                  <c:v>19.5</c:v>
                </c:pt>
                <c:pt idx="1">
                  <c:v>19.010000000000002</c:v>
                </c:pt>
                <c:pt idx="2">
                  <c:v>18.989999999999998</c:v>
                </c:pt>
                <c:pt idx="3">
                  <c:v>18.899999999999999</c:v>
                </c:pt>
                <c:pt idx="4">
                  <c:v>18.420000000000002</c:v>
                </c:pt>
                <c:pt idx="5">
                  <c:v>18.25</c:v>
                </c:pt>
                <c:pt idx="6">
                  <c:v>18.11</c:v>
                </c:pt>
                <c:pt idx="7">
                  <c:v>18.059999999999999</c:v>
                </c:pt>
                <c:pt idx="8">
                  <c:v>17.850000000000001</c:v>
                </c:pt>
                <c:pt idx="9">
                  <c:v>15.48</c:v>
                </c:pt>
                <c:pt idx="10">
                  <c:v>15.48</c:v>
                </c:pt>
                <c:pt idx="11">
                  <c:v>13.79</c:v>
                </c:pt>
              </c:numCache>
            </c:numRef>
          </c:val>
        </c:ser>
        <c:dLbls>
          <c:showLegendKey val="0"/>
          <c:showVal val="1"/>
          <c:showCatName val="0"/>
          <c:showSerName val="0"/>
          <c:showPercent val="0"/>
          <c:showBubbleSize val="0"/>
        </c:dLbls>
        <c:gapWidth val="150"/>
        <c:shape val="box"/>
        <c:axId val="373253456"/>
        <c:axId val="460542184"/>
        <c:axId val="0"/>
      </c:bar3DChart>
      <c:catAx>
        <c:axId val="37325345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CO" b="1"/>
                  <a:t>Tratamientos</a:t>
                </a:r>
              </a:p>
            </c:rich>
          </c:tx>
          <c:layout>
            <c:manualLayout>
              <c:xMode val="edge"/>
              <c:yMode val="edge"/>
              <c:x val="0.41952055993000875"/>
              <c:y val="0.9025754593175853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crossAx val="460542184"/>
        <c:crosses val="autoZero"/>
        <c:auto val="1"/>
        <c:lblAlgn val="ctr"/>
        <c:lblOffset val="100"/>
        <c:noMultiLvlLbl val="0"/>
      </c:catAx>
      <c:valAx>
        <c:axId val="4605421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CO" b="1"/>
                  <a:t>Peso/gramos</a:t>
                </a:r>
              </a:p>
            </c:rich>
          </c:tx>
          <c:layout>
            <c:manualLayout>
              <c:xMode val="edge"/>
              <c:yMode val="edge"/>
              <c:x val="2.6444444444444441E-2"/>
              <c:y val="0.37278579760863223"/>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crossAx val="3732534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1">
                <a:solidFill>
                  <a:srgbClr val="FF0000"/>
                </a:solidFill>
              </a:rPr>
              <a:t>Rendimiento por hectárea</a:t>
            </a:r>
          </a:p>
          <a:p>
            <a:pPr>
              <a:defRPr/>
            </a:pPr>
            <a:r>
              <a:rPr lang="en-US" sz="1200" b="1">
                <a:solidFill>
                  <a:srgbClr val="FF0000"/>
                </a:solidFill>
              </a:rPr>
              <a:t> (R-kg/ha)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4626618547681539"/>
          <c:y val="0.16018518518518518"/>
          <c:w val="0.82317825896762908"/>
          <c:h val="0.64392752989209689"/>
        </c:manualLayout>
      </c:layout>
      <c:bar3DChart>
        <c:barDir val="col"/>
        <c:grouping val="clustered"/>
        <c:varyColors val="0"/>
        <c:ser>
          <c:idx val="0"/>
          <c:order val="0"/>
          <c:tx>
            <c:strRef>
              <c:f>Hoja1!$C$108</c:f>
              <c:strCache>
                <c:ptCount val="1"/>
                <c:pt idx="0">
                  <c:v>Rendimiento por hectárea (R-kg/ha)</c:v>
                </c:pt>
              </c:strCache>
            </c:strRef>
          </c:tx>
          <c:spPr>
            <a:solidFill>
              <a:schemeClr val="accent5">
                <a:lumMod val="75000"/>
              </a:schemeClr>
            </a:solidFill>
            <a:ln>
              <a:solidFill>
                <a:schemeClr val="accent5">
                  <a:lumMod val="75000"/>
                </a:schemeClr>
              </a:solidFill>
            </a:ln>
            <a:effectLst/>
            <a:sp3d>
              <a:contourClr>
                <a:schemeClr val="accent5">
                  <a:lumMod val="75000"/>
                </a:schemeClr>
              </a:contourClr>
            </a:sp3d>
          </c:spPr>
          <c:invertIfNegative val="0"/>
          <c:dPt>
            <c:idx val="0"/>
            <c:invertIfNegative val="0"/>
            <c:bubble3D val="0"/>
            <c:spPr>
              <a:solidFill>
                <a:srgbClr val="92D050"/>
              </a:solidFill>
              <a:ln>
                <a:solidFill>
                  <a:srgbClr val="92D050"/>
                </a:solidFill>
              </a:ln>
              <a:effectLst/>
              <a:sp3d>
                <a:contourClr>
                  <a:srgbClr val="92D050"/>
                </a:contourClr>
              </a:sp3d>
            </c:spPr>
          </c:dPt>
          <c:dPt>
            <c:idx val="11"/>
            <c:invertIfNegative val="0"/>
            <c:bubble3D val="0"/>
            <c:spPr>
              <a:solidFill>
                <a:srgbClr val="FF0000"/>
              </a:solidFill>
              <a:ln>
                <a:solidFill>
                  <a:srgbClr val="FF0000"/>
                </a:solidFill>
              </a:ln>
              <a:effectLst/>
              <a:sp3d>
                <a:contourClr>
                  <a:srgbClr val="FF0000"/>
                </a:contourClr>
              </a:sp3d>
            </c:spPr>
          </c:dPt>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Hoja1!$B$109:$B$120</c:f>
              <c:strCache>
                <c:ptCount val="12"/>
                <c:pt idx="0">
                  <c:v>T12</c:v>
                </c:pt>
                <c:pt idx="1">
                  <c:v>T11</c:v>
                </c:pt>
                <c:pt idx="2">
                  <c:v>T6</c:v>
                </c:pt>
                <c:pt idx="3">
                  <c:v>T2</c:v>
                </c:pt>
                <c:pt idx="4">
                  <c:v>T3</c:v>
                </c:pt>
                <c:pt idx="5">
                  <c:v>T1</c:v>
                </c:pt>
                <c:pt idx="6">
                  <c:v>T10</c:v>
                </c:pt>
                <c:pt idx="7">
                  <c:v>T7</c:v>
                </c:pt>
                <c:pt idx="8">
                  <c:v>T9</c:v>
                </c:pt>
                <c:pt idx="9">
                  <c:v>T8</c:v>
                </c:pt>
                <c:pt idx="10">
                  <c:v>T4</c:v>
                </c:pt>
                <c:pt idx="11">
                  <c:v>T5</c:v>
                </c:pt>
              </c:strCache>
            </c:strRef>
          </c:cat>
          <c:val>
            <c:numRef>
              <c:f>Hoja1!$C$109:$C$120</c:f>
              <c:numCache>
                <c:formatCode>General</c:formatCode>
                <c:ptCount val="12"/>
                <c:pt idx="0">
                  <c:v>5364</c:v>
                </c:pt>
                <c:pt idx="1">
                  <c:v>4756</c:v>
                </c:pt>
                <c:pt idx="2">
                  <c:v>2779</c:v>
                </c:pt>
                <c:pt idx="3">
                  <c:v>2665</c:v>
                </c:pt>
                <c:pt idx="4">
                  <c:v>2658</c:v>
                </c:pt>
                <c:pt idx="5">
                  <c:v>2247</c:v>
                </c:pt>
                <c:pt idx="6">
                  <c:v>2111</c:v>
                </c:pt>
                <c:pt idx="7">
                  <c:v>1975</c:v>
                </c:pt>
                <c:pt idx="8">
                  <c:v>1974</c:v>
                </c:pt>
                <c:pt idx="9">
                  <c:v>1962</c:v>
                </c:pt>
                <c:pt idx="10">
                  <c:v>1919</c:v>
                </c:pt>
                <c:pt idx="11">
                  <c:v>1681</c:v>
                </c:pt>
              </c:numCache>
            </c:numRef>
          </c:val>
        </c:ser>
        <c:dLbls>
          <c:showLegendKey val="0"/>
          <c:showVal val="1"/>
          <c:showCatName val="0"/>
          <c:showSerName val="0"/>
          <c:showPercent val="0"/>
          <c:showBubbleSize val="0"/>
        </c:dLbls>
        <c:gapWidth val="150"/>
        <c:shape val="box"/>
        <c:axId val="460543360"/>
        <c:axId val="460545320"/>
        <c:axId val="0"/>
      </c:bar3DChart>
      <c:catAx>
        <c:axId val="46054336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CO" b="1"/>
                  <a:t>Tratamientos</a:t>
                </a:r>
              </a:p>
            </c:rich>
          </c:tx>
          <c:layout>
            <c:manualLayout>
              <c:xMode val="edge"/>
              <c:yMode val="edge"/>
              <c:x val="0.42115616797900268"/>
              <c:y val="0.90220581802274713"/>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crossAx val="460545320"/>
        <c:crosses val="autoZero"/>
        <c:auto val="1"/>
        <c:lblAlgn val="ctr"/>
        <c:lblOffset val="100"/>
        <c:noMultiLvlLbl val="0"/>
      </c:catAx>
      <c:valAx>
        <c:axId val="46054532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CO" b="1"/>
                  <a:t>Kilogramos/h</a:t>
                </a:r>
                <a:r>
                  <a:rPr lang="es-CO" b="0"/>
                  <a:t>a</a:t>
                </a:r>
                <a:endParaRPr lang="es-CO"/>
              </a:p>
            </c:rich>
          </c:tx>
          <c:layout>
            <c:manualLayout>
              <c:xMode val="edge"/>
              <c:yMode val="edge"/>
              <c:x val="1.4986439195100612E-2"/>
              <c:y val="0.36856554389034707"/>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crossAx val="4605433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FC40D5-2B17-4983-B5C7-ABEC2649FA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2456</TotalTime>
  <Pages>101</Pages>
  <Words>20845</Words>
  <Characters>114650</Characters>
  <Application>Microsoft Office Word</Application>
  <DocSecurity>0</DocSecurity>
  <Lines>955</Lines>
  <Paragraphs>270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135225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Tamy Ycaza</cp:lastModifiedBy>
  <cp:revision>35</cp:revision>
  <cp:lastPrinted>2017-02-07T16:36:00Z</cp:lastPrinted>
  <dcterms:created xsi:type="dcterms:W3CDTF">2016-03-11T19:30:00Z</dcterms:created>
  <dcterms:modified xsi:type="dcterms:W3CDTF">2017-02-07T19:28:00Z</dcterms:modified>
</cp:coreProperties>
</file>