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355"/>
        <w:rPr>
          <w:sz w:val="20"/>
        </w:rPr>
      </w:pPr>
      <w:r>
        <w:rPr>
          <w:sz w:val="20"/>
        </w:rPr>
        <w:drawing>
          <wp:inline distT="0" distB="0" distL="0" distR="0">
            <wp:extent cx="1480947" cy="207244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80947" cy="2072449"/>
                    </a:xfrm>
                    <a:prstGeom prst="rect">
                      <a:avLst/>
                    </a:prstGeom>
                  </pic:spPr>
                </pic:pic>
              </a:graphicData>
            </a:graphic>
          </wp:inline>
        </w:drawing>
      </w:r>
      <w:r>
        <w:rPr>
          <w:sz w:val="20"/>
        </w:rPr>
      </w:r>
    </w:p>
    <w:p>
      <w:pPr>
        <w:pStyle w:val="BodyText"/>
        <w:spacing w:before="254"/>
        <w:rPr>
          <w:sz w:val="28"/>
        </w:rPr>
      </w:pPr>
    </w:p>
    <w:p>
      <w:pPr>
        <w:pStyle w:val="Heading1"/>
        <w:spacing w:before="0"/>
        <w:ind w:left="570" w:right="10"/>
        <w:jc w:val="center"/>
      </w:pPr>
      <w:r>
        <w:rPr/>
        <w:t>UNIVERSIDAD</w:t>
      </w:r>
      <w:r>
        <w:rPr>
          <w:spacing w:val="-4"/>
        </w:rPr>
        <w:t> </w:t>
      </w:r>
      <w:r>
        <w:rPr/>
        <w:t>ESTATAL</w:t>
      </w:r>
      <w:r>
        <w:rPr>
          <w:spacing w:val="-3"/>
        </w:rPr>
        <w:t> </w:t>
      </w:r>
      <w:r>
        <w:rPr/>
        <w:t>DE</w:t>
      </w:r>
      <w:r>
        <w:rPr>
          <w:spacing w:val="-4"/>
        </w:rPr>
        <w:t> </w:t>
      </w:r>
      <w:r>
        <w:rPr>
          <w:spacing w:val="-2"/>
        </w:rPr>
        <w:t>BOLÍVAR</w:t>
      </w:r>
    </w:p>
    <w:p>
      <w:pPr>
        <w:pStyle w:val="Heading3"/>
        <w:spacing w:before="319"/>
        <w:ind w:left="570" w:right="16" w:firstLine="0"/>
        <w:jc w:val="center"/>
      </w:pPr>
      <w:r>
        <w:rPr/>
        <w:t>Facultad</w:t>
      </w:r>
      <w:r>
        <w:rPr>
          <w:spacing w:val="-5"/>
        </w:rPr>
        <w:t> </w:t>
      </w:r>
      <w:r>
        <w:rPr/>
        <w:t>de</w:t>
      </w:r>
      <w:r>
        <w:rPr>
          <w:spacing w:val="-1"/>
        </w:rPr>
        <w:t> </w:t>
      </w:r>
      <w:r>
        <w:rPr/>
        <w:t>Ciencias</w:t>
      </w:r>
      <w:r>
        <w:rPr>
          <w:spacing w:val="-4"/>
        </w:rPr>
        <w:t> </w:t>
      </w:r>
      <w:r>
        <w:rPr/>
        <w:t>Agropecuarias,</w:t>
      </w:r>
      <w:r>
        <w:rPr>
          <w:spacing w:val="-3"/>
        </w:rPr>
        <w:t> </w:t>
      </w:r>
      <w:r>
        <w:rPr/>
        <w:t>Recursos</w:t>
      </w:r>
      <w:r>
        <w:rPr>
          <w:spacing w:val="-4"/>
        </w:rPr>
        <w:t> </w:t>
      </w:r>
      <w:r>
        <w:rPr/>
        <w:t>Naturales</w:t>
      </w:r>
      <w:r>
        <w:rPr>
          <w:spacing w:val="-4"/>
        </w:rPr>
        <w:t> </w:t>
      </w:r>
      <w:r>
        <w:rPr/>
        <w:t>y</w:t>
      </w:r>
      <w:r>
        <w:rPr>
          <w:spacing w:val="-2"/>
        </w:rPr>
        <w:t> </w:t>
      </w:r>
      <w:r>
        <w:rPr/>
        <w:t>del</w:t>
      </w:r>
      <w:r>
        <w:rPr>
          <w:spacing w:val="-2"/>
        </w:rPr>
        <w:t> Ambiente</w:t>
      </w:r>
    </w:p>
    <w:p>
      <w:pPr>
        <w:pStyle w:val="BodyText"/>
        <w:rPr>
          <w:b/>
        </w:rPr>
      </w:pPr>
    </w:p>
    <w:p>
      <w:pPr>
        <w:pStyle w:val="BodyText"/>
        <w:spacing w:line="480" w:lineRule="auto"/>
        <w:ind w:left="2715" w:right="2155"/>
        <w:jc w:val="center"/>
      </w:pPr>
      <w:r>
        <w:rPr/>
        <w:t>Carrera</w:t>
      </w:r>
      <w:r>
        <w:rPr>
          <w:spacing w:val="-12"/>
        </w:rPr>
        <w:t> </w:t>
      </w:r>
      <w:r>
        <w:rPr/>
        <w:t>de</w:t>
      </w:r>
      <w:r>
        <w:rPr>
          <w:spacing w:val="-12"/>
        </w:rPr>
        <w:t> </w:t>
      </w:r>
      <w:r>
        <w:rPr/>
        <w:t>Medicina</w:t>
      </w:r>
      <w:r>
        <w:rPr>
          <w:spacing w:val="-12"/>
        </w:rPr>
        <w:t> </w:t>
      </w:r>
      <w:r>
        <w:rPr/>
        <w:t>Veterinaria </w:t>
      </w:r>
      <w:r>
        <w:rPr>
          <w:spacing w:val="-2"/>
        </w:rPr>
        <w:t>Tema:</w:t>
      </w:r>
    </w:p>
    <w:p>
      <w:pPr>
        <w:pStyle w:val="BodyText"/>
        <w:spacing w:line="480" w:lineRule="auto" w:before="1"/>
        <w:ind w:left="570"/>
        <w:jc w:val="center"/>
      </w:pPr>
      <w:r>
        <w:rPr/>
        <w:t>Determinación</w:t>
      </w:r>
      <w:r>
        <w:rPr>
          <w:spacing w:val="-4"/>
        </w:rPr>
        <w:t> </w:t>
      </w:r>
      <w:r>
        <w:rPr/>
        <w:t>de</w:t>
      </w:r>
      <w:r>
        <w:rPr>
          <w:spacing w:val="-3"/>
        </w:rPr>
        <w:t> </w:t>
      </w:r>
      <w:r>
        <w:rPr/>
        <w:t>la digestibilidad</w:t>
      </w:r>
      <w:r>
        <w:rPr>
          <w:spacing w:val="-4"/>
        </w:rPr>
        <w:t> </w:t>
      </w:r>
      <w:r>
        <w:rPr/>
        <w:t>de</w:t>
      </w:r>
      <w:r>
        <w:rPr>
          <w:spacing w:val="-3"/>
        </w:rPr>
        <w:t> </w:t>
      </w:r>
      <w:r>
        <w:rPr/>
        <w:t>dos</w:t>
      </w:r>
      <w:r>
        <w:rPr>
          <w:spacing w:val="-6"/>
        </w:rPr>
        <w:t> </w:t>
      </w:r>
      <w:r>
        <w:rPr/>
        <w:t>tipos</w:t>
      </w:r>
      <w:r>
        <w:rPr>
          <w:spacing w:val="-5"/>
        </w:rPr>
        <w:t> </w:t>
      </w:r>
      <w:r>
        <w:rPr/>
        <w:t>de</w:t>
      </w:r>
      <w:r>
        <w:rPr>
          <w:spacing w:val="-3"/>
        </w:rPr>
        <w:t> </w:t>
      </w:r>
      <w:r>
        <w:rPr/>
        <w:t>henos</w:t>
      </w:r>
      <w:r>
        <w:rPr>
          <w:spacing w:val="-4"/>
        </w:rPr>
        <w:t> </w:t>
      </w:r>
      <w:r>
        <w:rPr/>
        <w:t>suministrados</w:t>
      </w:r>
      <w:r>
        <w:rPr>
          <w:spacing w:val="-4"/>
        </w:rPr>
        <w:t> </w:t>
      </w:r>
      <w:r>
        <w:rPr/>
        <w:t>con</w:t>
      </w:r>
      <w:r>
        <w:rPr>
          <w:spacing w:val="-4"/>
        </w:rPr>
        <w:t> </w:t>
      </w:r>
      <w:r>
        <w:rPr/>
        <w:t>un probiótico en cobayos.</w:t>
      </w:r>
    </w:p>
    <w:p>
      <w:pPr>
        <w:spacing w:line="480" w:lineRule="auto" w:before="1"/>
        <w:ind w:left="568" w:right="1" w:firstLine="0"/>
        <w:jc w:val="both"/>
        <w:rPr>
          <w:sz w:val="20"/>
        </w:rPr>
      </w:pPr>
      <w:r>
        <w:rPr>
          <w:sz w:val="20"/>
        </w:rPr>
        <w:t>Proyecto</w:t>
      </w:r>
      <w:r>
        <w:rPr>
          <w:spacing w:val="-2"/>
          <w:sz w:val="20"/>
        </w:rPr>
        <w:t> </w:t>
      </w:r>
      <w:r>
        <w:rPr>
          <w:sz w:val="20"/>
        </w:rPr>
        <w:t>de</w:t>
      </w:r>
      <w:r>
        <w:rPr>
          <w:spacing w:val="-2"/>
          <w:sz w:val="20"/>
        </w:rPr>
        <w:t> </w:t>
      </w:r>
      <w:r>
        <w:rPr>
          <w:sz w:val="20"/>
        </w:rPr>
        <w:t>Investigación</w:t>
      </w:r>
      <w:r>
        <w:rPr>
          <w:spacing w:val="-2"/>
          <w:sz w:val="20"/>
        </w:rPr>
        <w:t> </w:t>
      </w:r>
      <w:r>
        <w:rPr>
          <w:sz w:val="20"/>
        </w:rPr>
        <w:t>previo</w:t>
      </w:r>
      <w:r>
        <w:rPr>
          <w:spacing w:val="-2"/>
          <w:sz w:val="20"/>
        </w:rPr>
        <w:t> </w:t>
      </w:r>
      <w:r>
        <w:rPr>
          <w:sz w:val="20"/>
        </w:rPr>
        <w:t>a</w:t>
      </w:r>
      <w:r>
        <w:rPr>
          <w:spacing w:val="-3"/>
          <w:sz w:val="20"/>
        </w:rPr>
        <w:t> </w:t>
      </w:r>
      <w:r>
        <w:rPr>
          <w:sz w:val="20"/>
        </w:rPr>
        <w:t>la</w:t>
      </w:r>
      <w:r>
        <w:rPr>
          <w:spacing w:val="-7"/>
          <w:sz w:val="20"/>
        </w:rPr>
        <w:t> </w:t>
      </w:r>
      <w:r>
        <w:rPr>
          <w:sz w:val="20"/>
        </w:rPr>
        <w:t>obtención</w:t>
      </w:r>
      <w:r>
        <w:rPr>
          <w:spacing w:val="-2"/>
          <w:sz w:val="20"/>
        </w:rPr>
        <w:t> </w:t>
      </w:r>
      <w:r>
        <w:rPr>
          <w:sz w:val="20"/>
        </w:rPr>
        <w:t>del</w:t>
      </w:r>
      <w:r>
        <w:rPr>
          <w:spacing w:val="-2"/>
          <w:sz w:val="20"/>
        </w:rPr>
        <w:t> </w:t>
      </w:r>
      <w:r>
        <w:rPr>
          <w:sz w:val="20"/>
        </w:rPr>
        <w:t>título</w:t>
      </w:r>
      <w:r>
        <w:rPr>
          <w:spacing w:val="-7"/>
          <w:sz w:val="20"/>
        </w:rPr>
        <w:t> </w:t>
      </w:r>
      <w:r>
        <w:rPr>
          <w:sz w:val="20"/>
        </w:rPr>
        <w:t>de</w:t>
      </w:r>
      <w:r>
        <w:rPr>
          <w:spacing w:val="-3"/>
          <w:sz w:val="20"/>
        </w:rPr>
        <w:t> </w:t>
      </w:r>
      <w:r>
        <w:rPr>
          <w:sz w:val="20"/>
        </w:rPr>
        <w:t>Medicina</w:t>
      </w:r>
      <w:r>
        <w:rPr>
          <w:spacing w:val="-3"/>
          <w:sz w:val="20"/>
        </w:rPr>
        <w:t> </w:t>
      </w:r>
      <w:r>
        <w:rPr>
          <w:sz w:val="20"/>
        </w:rPr>
        <w:t>Veterinaria,</w:t>
      </w:r>
      <w:r>
        <w:rPr>
          <w:spacing w:val="-5"/>
          <w:sz w:val="20"/>
        </w:rPr>
        <w:t> </w:t>
      </w:r>
      <w:r>
        <w:rPr>
          <w:sz w:val="20"/>
        </w:rPr>
        <w:t>Otorgado</w:t>
      </w:r>
      <w:r>
        <w:rPr>
          <w:spacing w:val="-3"/>
          <w:sz w:val="20"/>
        </w:rPr>
        <w:t> </w:t>
      </w:r>
      <w:r>
        <w:rPr>
          <w:sz w:val="20"/>
        </w:rPr>
        <w:t>por</w:t>
      </w:r>
      <w:r>
        <w:rPr>
          <w:spacing w:val="-1"/>
          <w:sz w:val="20"/>
        </w:rPr>
        <w:t> </w:t>
      </w:r>
      <w:r>
        <w:rPr>
          <w:sz w:val="20"/>
        </w:rPr>
        <w:t>la Universidad Estatal de Bolívar a través de la Facultad de Ciencias Agropecuarias, Recursos Naturales y del Ambiente, Carrera de Medicina Veterinaria.</w:t>
      </w:r>
    </w:p>
    <w:p>
      <w:pPr>
        <w:pStyle w:val="BodyText"/>
        <w:spacing w:line="275" w:lineRule="exact"/>
        <w:ind w:left="570" w:right="8"/>
        <w:jc w:val="center"/>
      </w:pPr>
      <w:r>
        <w:rPr>
          <w:spacing w:val="-2"/>
        </w:rPr>
        <w:t>Autoras:</w:t>
      </w:r>
    </w:p>
    <w:p>
      <w:pPr>
        <w:pStyle w:val="BodyText"/>
      </w:pPr>
    </w:p>
    <w:p>
      <w:pPr>
        <w:pStyle w:val="BodyText"/>
        <w:spacing w:line="480" w:lineRule="auto"/>
        <w:ind w:left="2465" w:right="1905" w:firstLine="5"/>
        <w:jc w:val="center"/>
      </w:pPr>
      <w:r>
        <w:rPr/>
        <w:t>Princesa Pacha Cungachi Guamán Mashury</w:t>
      </w:r>
      <w:r>
        <w:rPr>
          <w:spacing w:val="-13"/>
        </w:rPr>
        <w:t> </w:t>
      </w:r>
      <w:r>
        <w:rPr/>
        <w:t>Elizabeth</w:t>
      </w:r>
      <w:r>
        <w:rPr>
          <w:spacing w:val="-14"/>
        </w:rPr>
        <w:t> </w:t>
      </w:r>
      <w:r>
        <w:rPr/>
        <w:t>Cachipuendo</w:t>
      </w:r>
      <w:r>
        <w:rPr>
          <w:spacing w:val="-13"/>
        </w:rPr>
        <w:t> </w:t>
      </w:r>
      <w:r>
        <w:rPr/>
        <w:t>Ulcuango </w:t>
      </w:r>
      <w:r>
        <w:rPr>
          <w:spacing w:val="-2"/>
        </w:rPr>
        <w:t>Tutora:</w:t>
      </w:r>
    </w:p>
    <w:p>
      <w:pPr>
        <w:pStyle w:val="BodyText"/>
        <w:spacing w:before="1"/>
        <w:ind w:left="570" w:right="7"/>
        <w:jc w:val="center"/>
      </w:pPr>
      <w:r>
        <w:rPr/>
        <w:t>Dra.</w:t>
      </w:r>
      <w:r>
        <w:rPr>
          <w:spacing w:val="-3"/>
        </w:rPr>
        <w:t> </w:t>
      </w:r>
      <w:r>
        <w:rPr/>
        <w:t>Jenny</w:t>
      </w:r>
      <w:r>
        <w:rPr>
          <w:spacing w:val="-3"/>
        </w:rPr>
        <w:t> </w:t>
      </w:r>
      <w:r>
        <w:rPr/>
        <w:t>Marcela Martínez</w:t>
      </w:r>
      <w:r>
        <w:rPr>
          <w:spacing w:val="-1"/>
        </w:rPr>
        <w:t> </w:t>
      </w:r>
      <w:r>
        <w:rPr/>
        <w:t>Moreira </w:t>
      </w:r>
      <w:r>
        <w:rPr>
          <w:spacing w:val="-4"/>
        </w:rPr>
        <w:t>MSc.</w:t>
      </w:r>
    </w:p>
    <w:p>
      <w:pPr>
        <w:pStyle w:val="BodyText"/>
      </w:pPr>
    </w:p>
    <w:p>
      <w:pPr>
        <w:pStyle w:val="BodyText"/>
        <w:spacing w:line="480" w:lineRule="auto"/>
        <w:ind w:left="3356" w:right="2787"/>
        <w:jc w:val="center"/>
      </w:pPr>
      <w:r>
        <w:rPr/>
        <w:t>Guaranda</w:t>
      </w:r>
      <w:r>
        <w:rPr>
          <w:spacing w:val="-15"/>
        </w:rPr>
        <w:t> </w:t>
      </w:r>
      <w:r>
        <w:rPr/>
        <w:t>–</w:t>
      </w:r>
      <w:r>
        <w:rPr>
          <w:spacing w:val="-15"/>
        </w:rPr>
        <w:t> </w:t>
      </w:r>
      <w:r>
        <w:rPr/>
        <w:t>Ecuador </w:t>
      </w:r>
      <w:r>
        <w:rPr>
          <w:spacing w:val="-4"/>
        </w:rPr>
        <w:t>2026</w:t>
      </w:r>
    </w:p>
    <w:p>
      <w:pPr>
        <w:pStyle w:val="BodyText"/>
        <w:spacing w:after="0" w:line="480" w:lineRule="auto"/>
        <w:jc w:val="center"/>
        <w:sectPr>
          <w:type w:val="continuous"/>
          <w:pgSz w:w="11910" w:h="16840"/>
          <w:pgMar w:top="1780" w:bottom="280" w:left="1700" w:right="1700"/>
        </w:sectPr>
      </w:pPr>
    </w:p>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7528</wp:posOffset>
            </wp:positionH>
            <wp:positionV relativeFrom="page">
              <wp:posOffset>0</wp:posOffset>
            </wp:positionV>
            <wp:extent cx="7548971" cy="10691732"/>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548971"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556500" cy="10691732"/>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556500"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556500" cy="1062839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556500" cy="1062839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7556500" cy="1069173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556500"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Heading2"/>
        <w:ind w:right="138"/>
      </w:pPr>
      <w:r>
        <w:rPr>
          <w:spacing w:val="-2"/>
        </w:rPr>
        <w:t>DEDICATORIA</w:t>
      </w:r>
    </w:p>
    <w:p>
      <w:pPr>
        <w:pStyle w:val="BodyText"/>
        <w:spacing w:before="24"/>
        <w:rPr>
          <w:b/>
        </w:rPr>
      </w:pPr>
    </w:p>
    <w:p>
      <w:pPr>
        <w:pStyle w:val="BodyText"/>
        <w:spacing w:line="360" w:lineRule="auto"/>
        <w:ind w:left="568" w:right="702"/>
        <w:jc w:val="both"/>
      </w:pPr>
      <w:r>
        <w:rPr/>
        <w:t>El presente proyecto de investigación está dedicado íntegramente a todas aquellas personas que, con su valioso apoyo académico, profesional y humano, han sido pilares fundamentales en la consecución de mis metas profesionales y la culminación de mis sueños; A mis compañeros con quienes he analizado casos complejos</w:t>
      </w:r>
      <w:r>
        <w:rPr>
          <w:spacing w:val="-5"/>
        </w:rPr>
        <w:t> </w:t>
      </w:r>
      <w:r>
        <w:rPr/>
        <w:t>y</w:t>
      </w:r>
      <w:r>
        <w:rPr>
          <w:spacing w:val="-8"/>
        </w:rPr>
        <w:t> </w:t>
      </w:r>
      <w:r>
        <w:rPr/>
        <w:t>trabajado</w:t>
      </w:r>
      <w:r>
        <w:rPr>
          <w:spacing w:val="-8"/>
        </w:rPr>
        <w:t> </w:t>
      </w:r>
      <w:r>
        <w:rPr/>
        <w:t>en</w:t>
      </w:r>
      <w:r>
        <w:rPr>
          <w:spacing w:val="-8"/>
        </w:rPr>
        <w:t> </w:t>
      </w:r>
      <w:r>
        <w:rPr/>
        <w:t>la</w:t>
      </w:r>
      <w:r>
        <w:rPr>
          <w:spacing w:val="-2"/>
        </w:rPr>
        <w:t> </w:t>
      </w:r>
      <w:r>
        <w:rPr/>
        <w:t>optimización</w:t>
      </w:r>
      <w:r>
        <w:rPr>
          <w:spacing w:val="-12"/>
        </w:rPr>
        <w:t> </w:t>
      </w:r>
      <w:r>
        <w:rPr/>
        <w:t>de</w:t>
      </w:r>
      <w:r>
        <w:rPr>
          <w:spacing w:val="-2"/>
        </w:rPr>
        <w:t> </w:t>
      </w:r>
      <w:r>
        <w:rPr/>
        <w:t>prácticas</w:t>
      </w:r>
      <w:r>
        <w:rPr>
          <w:spacing w:val="-5"/>
        </w:rPr>
        <w:t> </w:t>
      </w:r>
      <w:r>
        <w:rPr/>
        <w:t>profesionales;</w:t>
      </w:r>
      <w:r>
        <w:rPr>
          <w:spacing w:val="-6"/>
        </w:rPr>
        <w:t> </w:t>
      </w:r>
      <w:r>
        <w:rPr/>
        <w:t>y</w:t>
      </w:r>
      <w:r>
        <w:rPr>
          <w:spacing w:val="-8"/>
        </w:rPr>
        <w:t> </w:t>
      </w:r>
      <w:r>
        <w:rPr/>
        <w:t>a mi</w:t>
      </w:r>
      <w:r>
        <w:rPr>
          <w:spacing w:val="-3"/>
        </w:rPr>
        <w:t> </w:t>
      </w:r>
      <w:r>
        <w:rPr/>
        <w:t>familia y</w:t>
      </w:r>
      <w:r>
        <w:rPr>
          <w:spacing w:val="-12"/>
        </w:rPr>
        <w:t> </w:t>
      </w:r>
      <w:r>
        <w:rPr/>
        <w:t>seres</w:t>
      </w:r>
      <w:r>
        <w:rPr>
          <w:spacing w:val="-12"/>
        </w:rPr>
        <w:t> </w:t>
      </w:r>
      <w:r>
        <w:rPr/>
        <w:t>queridos,</w:t>
      </w:r>
      <w:r>
        <w:rPr>
          <w:spacing w:val="-13"/>
        </w:rPr>
        <w:t> </w:t>
      </w:r>
      <w:r>
        <w:rPr/>
        <w:t>cuyo</w:t>
      </w:r>
      <w:r>
        <w:rPr>
          <w:spacing w:val="-11"/>
        </w:rPr>
        <w:t> </w:t>
      </w:r>
      <w:r>
        <w:rPr/>
        <w:t>sostén</w:t>
      </w:r>
      <w:r>
        <w:rPr>
          <w:spacing w:val="-14"/>
        </w:rPr>
        <w:t> </w:t>
      </w:r>
      <w:r>
        <w:rPr/>
        <w:t>constante</w:t>
      </w:r>
      <w:r>
        <w:rPr>
          <w:spacing w:val="-10"/>
        </w:rPr>
        <w:t> </w:t>
      </w:r>
      <w:r>
        <w:rPr/>
        <w:t>ha</w:t>
      </w:r>
      <w:r>
        <w:rPr>
          <w:spacing w:val="-15"/>
        </w:rPr>
        <w:t> </w:t>
      </w:r>
      <w:r>
        <w:rPr/>
        <w:t>permitido</w:t>
      </w:r>
      <w:r>
        <w:rPr>
          <w:spacing w:val="-8"/>
        </w:rPr>
        <w:t> </w:t>
      </w:r>
      <w:r>
        <w:rPr/>
        <w:t>superar</w:t>
      </w:r>
      <w:r>
        <w:rPr>
          <w:spacing w:val="-14"/>
        </w:rPr>
        <w:t> </w:t>
      </w:r>
      <w:r>
        <w:rPr/>
        <w:t>los</w:t>
      </w:r>
      <w:r>
        <w:rPr>
          <w:spacing w:val="-12"/>
        </w:rPr>
        <w:t> </w:t>
      </w:r>
      <w:r>
        <w:rPr/>
        <w:t>desafíos</w:t>
      </w:r>
      <w:r>
        <w:rPr>
          <w:spacing w:val="-12"/>
        </w:rPr>
        <w:t> </w:t>
      </w:r>
      <w:r>
        <w:rPr/>
        <w:t>inherentes a la formación en esta disciplina, siendo ellos mismos una parte esencial de estos sueños cumplidos.</w:t>
      </w:r>
    </w:p>
    <w:p>
      <w:pPr>
        <w:pStyle w:val="BodyText"/>
      </w:pPr>
    </w:p>
    <w:p>
      <w:pPr>
        <w:pStyle w:val="BodyText"/>
      </w:pPr>
    </w:p>
    <w:p>
      <w:pPr>
        <w:pStyle w:val="BodyText"/>
        <w:spacing w:before="89"/>
      </w:pPr>
    </w:p>
    <w:p>
      <w:pPr>
        <w:spacing w:before="1"/>
        <w:ind w:left="0" w:right="704" w:firstLine="0"/>
        <w:jc w:val="right"/>
        <w:rPr>
          <w:i/>
          <w:sz w:val="24"/>
        </w:rPr>
      </w:pPr>
      <w:r>
        <w:rPr>
          <w:i/>
          <w:sz w:val="24"/>
        </w:rPr>
        <w:t>Princesa</w:t>
      </w:r>
      <w:r>
        <w:rPr>
          <w:i/>
          <w:spacing w:val="-1"/>
          <w:sz w:val="24"/>
        </w:rPr>
        <w:t> </w:t>
      </w:r>
      <w:r>
        <w:rPr>
          <w:i/>
          <w:spacing w:val="-2"/>
          <w:sz w:val="24"/>
        </w:rPr>
        <w:t>Cungachi</w:t>
      </w:r>
    </w:p>
    <w:p>
      <w:pPr>
        <w:spacing w:after="0"/>
        <w:jc w:val="right"/>
        <w:rPr>
          <w:i/>
          <w:sz w:val="24"/>
        </w:rPr>
        <w:sectPr>
          <w:footerReference w:type="default" r:id="rId10"/>
          <w:pgSz w:w="11910" w:h="16840"/>
          <w:pgMar w:header="0" w:footer="1038" w:top="1620" w:bottom="1220" w:left="1700" w:right="992"/>
          <w:pgNumType w:start="4"/>
        </w:sectPr>
      </w:pPr>
    </w:p>
    <w:p>
      <w:pPr>
        <w:pStyle w:val="Heading2"/>
        <w:ind w:right="145"/>
      </w:pPr>
      <w:r>
        <w:rPr>
          <w:spacing w:val="-2"/>
        </w:rPr>
        <w:t>DEDICATORIA</w:t>
      </w:r>
    </w:p>
    <w:p>
      <w:pPr>
        <w:pStyle w:val="BodyText"/>
        <w:spacing w:before="24"/>
        <w:rPr>
          <w:b/>
        </w:rPr>
      </w:pPr>
    </w:p>
    <w:p>
      <w:pPr>
        <w:pStyle w:val="BodyText"/>
        <w:spacing w:line="360" w:lineRule="auto"/>
        <w:ind w:left="568" w:right="711"/>
        <w:jc w:val="both"/>
      </w:pPr>
      <w:r>
        <w:rPr/>
        <w:t>Dedico esta investigación, en primer lugar, a Dios por escuchar mis oraciones en silencio y ser un refugio en mis momentos de cansancio y debilidad, por darme fuerza para iluminar mi camino y no rendirme.</w:t>
      </w:r>
    </w:p>
    <w:p>
      <w:pPr>
        <w:pStyle w:val="BodyText"/>
        <w:spacing w:line="360" w:lineRule="auto"/>
        <w:ind w:left="568" w:right="703"/>
        <w:jc w:val="both"/>
      </w:pPr>
      <w:r>
        <w:rPr/>
        <w:t>A</w:t>
      </w:r>
      <w:r>
        <w:rPr>
          <w:spacing w:val="-4"/>
        </w:rPr>
        <w:t> </w:t>
      </w:r>
      <w:r>
        <w:rPr/>
        <w:t>mi</w:t>
      </w:r>
      <w:r>
        <w:rPr>
          <w:spacing w:val="-2"/>
        </w:rPr>
        <w:t> </w:t>
      </w:r>
      <w:r>
        <w:rPr/>
        <w:t>madre,</w:t>
      </w:r>
      <w:r>
        <w:rPr>
          <w:spacing w:val="-2"/>
        </w:rPr>
        <w:t> </w:t>
      </w:r>
      <w:r>
        <w:rPr/>
        <w:t>Espirita</w:t>
      </w:r>
      <w:r>
        <w:rPr>
          <w:spacing w:val="-1"/>
        </w:rPr>
        <w:t> </w:t>
      </w:r>
      <w:r>
        <w:rPr/>
        <w:t>Ulcuango,</w:t>
      </w:r>
      <w:r>
        <w:rPr>
          <w:spacing w:val="-2"/>
        </w:rPr>
        <w:t> </w:t>
      </w:r>
      <w:r>
        <w:rPr/>
        <w:t>por</w:t>
      </w:r>
      <w:r>
        <w:rPr>
          <w:spacing w:val="-2"/>
        </w:rPr>
        <w:t> </w:t>
      </w:r>
      <w:r>
        <w:rPr/>
        <w:t>ser</w:t>
      </w:r>
      <w:r>
        <w:rPr>
          <w:spacing w:val="-6"/>
        </w:rPr>
        <w:t> </w:t>
      </w:r>
      <w:r>
        <w:rPr/>
        <w:t>una</w:t>
      </w:r>
      <w:r>
        <w:rPr>
          <w:spacing w:val="-1"/>
        </w:rPr>
        <w:t> </w:t>
      </w:r>
      <w:r>
        <w:rPr/>
        <w:t>de</w:t>
      </w:r>
      <w:r>
        <w:rPr>
          <w:spacing w:val="-1"/>
        </w:rPr>
        <w:t> </w:t>
      </w:r>
      <w:r>
        <w:rPr/>
        <w:t>las</w:t>
      </w:r>
      <w:r>
        <w:rPr>
          <w:spacing w:val="-4"/>
        </w:rPr>
        <w:t> </w:t>
      </w:r>
      <w:r>
        <w:rPr/>
        <w:t>personas</w:t>
      </w:r>
      <w:r>
        <w:rPr>
          <w:spacing w:val="-4"/>
        </w:rPr>
        <w:t> </w:t>
      </w:r>
      <w:r>
        <w:rPr/>
        <w:t>más</w:t>
      </w:r>
      <w:r>
        <w:rPr>
          <w:spacing w:val="-8"/>
        </w:rPr>
        <w:t> </w:t>
      </w:r>
      <w:r>
        <w:rPr/>
        <w:t>importantes de</w:t>
      </w:r>
      <w:r>
        <w:rPr>
          <w:spacing w:val="-5"/>
        </w:rPr>
        <w:t> </w:t>
      </w:r>
      <w:r>
        <w:rPr/>
        <w:t>mi vida,</w:t>
      </w:r>
      <w:r>
        <w:rPr>
          <w:spacing w:val="-11"/>
        </w:rPr>
        <w:t> </w:t>
      </w:r>
      <w:r>
        <w:rPr/>
        <w:t>ese</w:t>
      </w:r>
      <w:r>
        <w:rPr>
          <w:spacing w:val="-13"/>
        </w:rPr>
        <w:t> </w:t>
      </w:r>
      <w:r>
        <w:rPr/>
        <w:t>pilar</w:t>
      </w:r>
      <w:r>
        <w:rPr>
          <w:spacing w:val="-11"/>
        </w:rPr>
        <w:t> </w:t>
      </w:r>
      <w:r>
        <w:rPr/>
        <w:t>fundamental</w:t>
      </w:r>
      <w:r>
        <w:rPr>
          <w:spacing w:val="-7"/>
        </w:rPr>
        <w:t> </w:t>
      </w:r>
      <w:r>
        <w:rPr/>
        <w:t>que,</w:t>
      </w:r>
      <w:r>
        <w:rPr>
          <w:spacing w:val="-14"/>
        </w:rPr>
        <w:t> </w:t>
      </w:r>
      <w:r>
        <w:rPr/>
        <w:t>con</w:t>
      </w:r>
      <w:r>
        <w:rPr>
          <w:spacing w:val="-11"/>
        </w:rPr>
        <w:t> </w:t>
      </w:r>
      <w:r>
        <w:rPr/>
        <w:t>su</w:t>
      </w:r>
      <w:r>
        <w:rPr>
          <w:spacing w:val="-11"/>
        </w:rPr>
        <w:t> </w:t>
      </w:r>
      <w:r>
        <w:rPr/>
        <w:t>sacrificio,</w:t>
      </w:r>
      <w:r>
        <w:rPr>
          <w:spacing w:val="-14"/>
        </w:rPr>
        <w:t> </w:t>
      </w:r>
      <w:r>
        <w:rPr/>
        <w:t>apoyo</w:t>
      </w:r>
      <w:r>
        <w:rPr>
          <w:spacing w:val="-11"/>
        </w:rPr>
        <w:t> </w:t>
      </w:r>
      <w:r>
        <w:rPr/>
        <w:t>y</w:t>
      </w:r>
      <w:r>
        <w:rPr>
          <w:spacing w:val="-11"/>
        </w:rPr>
        <w:t> </w:t>
      </w:r>
      <w:r>
        <w:rPr/>
        <w:t>fe</w:t>
      </w:r>
      <w:r>
        <w:rPr>
          <w:spacing w:val="-10"/>
        </w:rPr>
        <w:t> </w:t>
      </w:r>
      <w:r>
        <w:rPr/>
        <w:t>en</w:t>
      </w:r>
      <w:r>
        <w:rPr>
          <w:spacing w:val="-14"/>
        </w:rPr>
        <w:t> </w:t>
      </w:r>
      <w:r>
        <w:rPr/>
        <w:t>mí,</w:t>
      </w:r>
      <w:r>
        <w:rPr>
          <w:spacing w:val="-14"/>
        </w:rPr>
        <w:t> </w:t>
      </w:r>
      <w:r>
        <w:rPr/>
        <w:t>fueron</w:t>
      </w:r>
      <w:r>
        <w:rPr>
          <w:spacing w:val="-11"/>
        </w:rPr>
        <w:t> </w:t>
      </w:r>
      <w:r>
        <w:rPr/>
        <w:t>la</w:t>
      </w:r>
      <w:r>
        <w:rPr>
          <w:spacing w:val="-10"/>
        </w:rPr>
        <w:t> </w:t>
      </w:r>
      <w:r>
        <w:rPr/>
        <w:t>fuerza que</w:t>
      </w:r>
      <w:r>
        <w:rPr>
          <w:spacing w:val="-2"/>
        </w:rPr>
        <w:t> </w:t>
      </w:r>
      <w:r>
        <w:rPr/>
        <w:t>necesitaba</w:t>
      </w:r>
      <w:r>
        <w:rPr>
          <w:spacing w:val="-2"/>
        </w:rPr>
        <w:t> </w:t>
      </w:r>
      <w:r>
        <w:rPr/>
        <w:t>para</w:t>
      </w:r>
      <w:r>
        <w:rPr>
          <w:spacing w:val="-6"/>
        </w:rPr>
        <w:t> </w:t>
      </w:r>
      <w:r>
        <w:rPr/>
        <w:t>continuar.</w:t>
      </w:r>
      <w:r>
        <w:rPr>
          <w:spacing w:val="-3"/>
        </w:rPr>
        <w:t> </w:t>
      </w:r>
      <w:r>
        <w:rPr/>
        <w:t>Gracias</w:t>
      </w:r>
      <w:r>
        <w:rPr>
          <w:spacing w:val="-5"/>
        </w:rPr>
        <w:t> </w:t>
      </w:r>
      <w:r>
        <w:rPr/>
        <w:t>por</w:t>
      </w:r>
      <w:r>
        <w:rPr>
          <w:spacing w:val="-6"/>
        </w:rPr>
        <w:t> </w:t>
      </w:r>
      <w:r>
        <w:rPr/>
        <w:t>creer</w:t>
      </w:r>
      <w:r>
        <w:rPr>
          <w:spacing w:val="-3"/>
        </w:rPr>
        <w:t> </w:t>
      </w:r>
      <w:r>
        <w:rPr/>
        <w:t>en</w:t>
      </w:r>
      <w:r>
        <w:rPr>
          <w:spacing w:val="-7"/>
        </w:rPr>
        <w:t> </w:t>
      </w:r>
      <w:r>
        <w:rPr/>
        <w:t>mi</w:t>
      </w:r>
      <w:r>
        <w:rPr>
          <w:spacing w:val="-6"/>
        </w:rPr>
        <w:t> </w:t>
      </w:r>
      <w:r>
        <w:rPr/>
        <w:t>incluso</w:t>
      </w:r>
      <w:r>
        <w:rPr>
          <w:spacing w:val="-3"/>
        </w:rPr>
        <w:t> </w:t>
      </w:r>
      <w:r>
        <w:rPr/>
        <w:t>cuando</w:t>
      </w:r>
      <w:r>
        <w:rPr>
          <w:spacing w:val="-7"/>
        </w:rPr>
        <w:t> </w:t>
      </w:r>
      <w:r>
        <w:rPr/>
        <w:t>yo</w:t>
      </w:r>
      <w:r>
        <w:rPr>
          <w:spacing w:val="-3"/>
        </w:rPr>
        <w:t> </w:t>
      </w:r>
      <w:r>
        <w:rPr/>
        <w:t>dudaba</w:t>
      </w:r>
      <w:r>
        <w:rPr>
          <w:spacing w:val="-6"/>
        </w:rPr>
        <w:t> </w:t>
      </w:r>
      <w:r>
        <w:rPr/>
        <w:t>y sentía</w:t>
      </w:r>
      <w:r>
        <w:rPr>
          <w:spacing w:val="-12"/>
        </w:rPr>
        <w:t> </w:t>
      </w:r>
      <w:r>
        <w:rPr/>
        <w:t>que</w:t>
      </w:r>
      <w:r>
        <w:rPr>
          <w:spacing w:val="-11"/>
        </w:rPr>
        <w:t> </w:t>
      </w:r>
      <w:r>
        <w:rPr/>
        <w:t>el</w:t>
      </w:r>
      <w:r>
        <w:rPr>
          <w:spacing w:val="-11"/>
        </w:rPr>
        <w:t> </w:t>
      </w:r>
      <w:r>
        <w:rPr/>
        <w:t>cansancio</w:t>
      </w:r>
      <w:r>
        <w:rPr>
          <w:spacing w:val="-15"/>
        </w:rPr>
        <w:t> </w:t>
      </w:r>
      <w:r>
        <w:rPr/>
        <w:t>me</w:t>
      </w:r>
      <w:r>
        <w:rPr>
          <w:spacing w:val="-11"/>
        </w:rPr>
        <w:t> </w:t>
      </w:r>
      <w:r>
        <w:rPr/>
        <w:t>hacía</w:t>
      </w:r>
      <w:r>
        <w:rPr>
          <w:spacing w:val="-11"/>
        </w:rPr>
        <w:t> </w:t>
      </w:r>
      <w:r>
        <w:rPr/>
        <w:t>querer</w:t>
      </w:r>
      <w:r>
        <w:rPr>
          <w:spacing w:val="-12"/>
        </w:rPr>
        <w:t> </w:t>
      </w:r>
      <w:r>
        <w:rPr/>
        <w:t>rendirme</w:t>
      </w:r>
      <w:r>
        <w:rPr>
          <w:spacing w:val="-11"/>
        </w:rPr>
        <w:t> </w:t>
      </w:r>
      <w:r>
        <w:rPr/>
        <w:t>y</w:t>
      </w:r>
      <w:r>
        <w:rPr>
          <w:spacing w:val="-15"/>
        </w:rPr>
        <w:t> </w:t>
      </w:r>
      <w:r>
        <w:rPr/>
        <w:t>dejar</w:t>
      </w:r>
      <w:r>
        <w:rPr>
          <w:spacing w:val="-12"/>
        </w:rPr>
        <w:t> </w:t>
      </w:r>
      <w:r>
        <w:rPr/>
        <w:t>la</w:t>
      </w:r>
      <w:r>
        <w:rPr>
          <w:spacing w:val="-11"/>
        </w:rPr>
        <w:t> </w:t>
      </w:r>
      <w:r>
        <w:rPr/>
        <w:t>carrera</w:t>
      </w:r>
      <w:r>
        <w:rPr>
          <w:spacing w:val="-15"/>
        </w:rPr>
        <w:t> </w:t>
      </w:r>
      <w:r>
        <w:rPr/>
        <w:t>estuviste</w:t>
      </w:r>
      <w:r>
        <w:rPr>
          <w:spacing w:val="-11"/>
        </w:rPr>
        <w:t> </w:t>
      </w:r>
      <w:r>
        <w:rPr/>
        <w:t>ahí</w:t>
      </w:r>
      <w:r>
        <w:rPr>
          <w:spacing w:val="-1"/>
        </w:rPr>
        <w:t> </w:t>
      </w:r>
      <w:r>
        <w:rPr/>
        <w:t>con tus</w:t>
      </w:r>
      <w:r>
        <w:rPr>
          <w:spacing w:val="-4"/>
        </w:rPr>
        <w:t> </w:t>
      </w:r>
      <w:r>
        <w:rPr/>
        <w:t>palabras</w:t>
      </w:r>
      <w:r>
        <w:rPr>
          <w:spacing w:val="-4"/>
        </w:rPr>
        <w:t> </w:t>
      </w:r>
      <w:r>
        <w:rPr/>
        <w:t>de</w:t>
      </w:r>
      <w:r>
        <w:rPr>
          <w:spacing w:val="-1"/>
        </w:rPr>
        <w:t> </w:t>
      </w:r>
      <w:r>
        <w:rPr/>
        <w:t>aliento</w:t>
      </w:r>
      <w:r>
        <w:rPr>
          <w:spacing w:val="-2"/>
        </w:rPr>
        <w:t> </w:t>
      </w:r>
      <w:r>
        <w:rPr/>
        <w:t>y</w:t>
      </w:r>
      <w:r>
        <w:rPr>
          <w:spacing w:val="-2"/>
        </w:rPr>
        <w:t> </w:t>
      </w:r>
      <w:r>
        <w:rPr/>
        <w:t>no</w:t>
      </w:r>
      <w:r>
        <w:rPr>
          <w:spacing w:val="-7"/>
        </w:rPr>
        <w:t> </w:t>
      </w:r>
      <w:r>
        <w:rPr/>
        <w:t>me</w:t>
      </w:r>
      <w:r>
        <w:rPr>
          <w:spacing w:val="-1"/>
        </w:rPr>
        <w:t> </w:t>
      </w:r>
      <w:r>
        <w:rPr/>
        <w:t>soltaste</w:t>
      </w:r>
      <w:r>
        <w:rPr>
          <w:spacing w:val="-5"/>
        </w:rPr>
        <w:t> </w:t>
      </w:r>
      <w:r>
        <w:rPr/>
        <w:t>ni</w:t>
      </w:r>
      <w:r>
        <w:rPr>
          <w:spacing w:val="-6"/>
        </w:rPr>
        <w:t> </w:t>
      </w:r>
      <w:r>
        <w:rPr/>
        <w:t>me</w:t>
      </w:r>
      <w:r>
        <w:rPr>
          <w:spacing w:val="-1"/>
        </w:rPr>
        <w:t> </w:t>
      </w:r>
      <w:r>
        <w:rPr/>
        <w:t>dejaste</w:t>
      </w:r>
      <w:r>
        <w:rPr>
          <w:spacing w:val="-5"/>
        </w:rPr>
        <w:t> </w:t>
      </w:r>
      <w:r>
        <w:rPr/>
        <w:t>que</w:t>
      </w:r>
      <w:r>
        <w:rPr>
          <w:spacing w:val="-1"/>
        </w:rPr>
        <w:t> </w:t>
      </w:r>
      <w:r>
        <w:rPr/>
        <w:t>me</w:t>
      </w:r>
      <w:r>
        <w:rPr>
          <w:spacing w:val="-1"/>
        </w:rPr>
        <w:t> </w:t>
      </w:r>
      <w:r>
        <w:rPr/>
        <w:t>rindiera.</w:t>
      </w:r>
      <w:r>
        <w:rPr>
          <w:spacing w:val="-2"/>
        </w:rPr>
        <w:t> </w:t>
      </w:r>
      <w:r>
        <w:rPr/>
        <w:t>Si</w:t>
      </w:r>
      <w:r>
        <w:rPr>
          <w:spacing w:val="-2"/>
        </w:rPr>
        <w:t> </w:t>
      </w:r>
      <w:r>
        <w:rPr/>
        <w:t>hoy</w:t>
      </w:r>
      <w:r>
        <w:rPr>
          <w:spacing w:val="-7"/>
        </w:rPr>
        <w:t> </w:t>
      </w:r>
      <w:r>
        <w:rPr/>
        <w:t>estoy aquí, es porque tu estuviste en cada paso conmigo y este logro no solo es mío, también es tuyo.</w:t>
      </w:r>
    </w:p>
    <w:p>
      <w:pPr>
        <w:pStyle w:val="BodyText"/>
        <w:spacing w:line="360" w:lineRule="auto" w:before="1"/>
        <w:ind w:left="568" w:right="702"/>
        <w:jc w:val="both"/>
      </w:pPr>
      <w:r>
        <w:rPr/>
        <w:t>A</w:t>
      </w:r>
      <w:r>
        <w:rPr>
          <w:spacing w:val="-4"/>
        </w:rPr>
        <w:t> </w:t>
      </w:r>
      <w:r>
        <w:rPr/>
        <w:t>mi</w:t>
      </w:r>
      <w:r>
        <w:rPr>
          <w:spacing w:val="-2"/>
        </w:rPr>
        <w:t> </w:t>
      </w:r>
      <w:r>
        <w:rPr/>
        <w:t>padre,</w:t>
      </w:r>
      <w:r>
        <w:rPr>
          <w:spacing w:val="-2"/>
        </w:rPr>
        <w:t> </w:t>
      </w:r>
      <w:r>
        <w:rPr/>
        <w:t>Remberto</w:t>
      </w:r>
      <w:r>
        <w:rPr>
          <w:spacing w:val="-2"/>
        </w:rPr>
        <w:t> </w:t>
      </w:r>
      <w:r>
        <w:rPr/>
        <w:t>Cachipuendo,</w:t>
      </w:r>
      <w:r>
        <w:rPr>
          <w:spacing w:val="-2"/>
        </w:rPr>
        <w:t> </w:t>
      </w:r>
      <w:r>
        <w:rPr/>
        <w:t>por</w:t>
      </w:r>
      <w:r>
        <w:rPr>
          <w:spacing w:val="-2"/>
        </w:rPr>
        <w:t> </w:t>
      </w:r>
      <w:r>
        <w:rPr/>
        <w:t>ser</w:t>
      </w:r>
      <w:r>
        <w:rPr>
          <w:spacing w:val="-2"/>
        </w:rPr>
        <w:t> </w:t>
      </w:r>
      <w:r>
        <w:rPr/>
        <w:t>otras</w:t>
      </w:r>
      <w:r>
        <w:rPr>
          <w:spacing w:val="-4"/>
        </w:rPr>
        <w:t> </w:t>
      </w:r>
      <w:r>
        <w:rPr/>
        <w:t>de</w:t>
      </w:r>
      <w:r>
        <w:rPr>
          <w:spacing w:val="-1"/>
        </w:rPr>
        <w:t> </w:t>
      </w:r>
      <w:r>
        <w:rPr/>
        <w:t>las</w:t>
      </w:r>
      <w:r>
        <w:rPr>
          <w:spacing w:val="-4"/>
        </w:rPr>
        <w:t> </w:t>
      </w:r>
      <w:r>
        <w:rPr/>
        <w:t>personas</w:t>
      </w:r>
      <w:r>
        <w:rPr>
          <w:spacing w:val="-4"/>
        </w:rPr>
        <w:t> </w:t>
      </w:r>
      <w:r>
        <w:rPr/>
        <w:t>más</w:t>
      </w:r>
      <w:r>
        <w:rPr>
          <w:spacing w:val="-4"/>
        </w:rPr>
        <w:t> </w:t>
      </w:r>
      <w:r>
        <w:rPr/>
        <w:t>importantes de</w:t>
      </w:r>
      <w:r>
        <w:rPr>
          <w:spacing w:val="-3"/>
        </w:rPr>
        <w:t> </w:t>
      </w:r>
      <w:r>
        <w:rPr/>
        <w:t>mi</w:t>
      </w:r>
      <w:r>
        <w:rPr>
          <w:spacing w:val="-4"/>
        </w:rPr>
        <w:t> </w:t>
      </w:r>
      <w:r>
        <w:rPr/>
        <w:t>vida,</w:t>
      </w:r>
      <w:r>
        <w:rPr>
          <w:spacing w:val="-5"/>
        </w:rPr>
        <w:t> </w:t>
      </w:r>
      <w:r>
        <w:rPr/>
        <w:t>por</w:t>
      </w:r>
      <w:r>
        <w:rPr>
          <w:spacing w:val="-4"/>
        </w:rPr>
        <w:t> </w:t>
      </w:r>
      <w:r>
        <w:rPr/>
        <w:t>tu</w:t>
      </w:r>
      <w:r>
        <w:rPr>
          <w:spacing w:val="-5"/>
        </w:rPr>
        <w:t> </w:t>
      </w:r>
      <w:r>
        <w:rPr/>
        <w:t>apoyo</w:t>
      </w:r>
      <w:r>
        <w:rPr>
          <w:spacing w:val="-5"/>
        </w:rPr>
        <w:t> </w:t>
      </w:r>
      <w:r>
        <w:rPr/>
        <w:t>tu</w:t>
      </w:r>
      <w:r>
        <w:rPr>
          <w:spacing w:val="-5"/>
        </w:rPr>
        <w:t> </w:t>
      </w:r>
      <w:r>
        <w:rPr/>
        <w:t>esfuerzo</w:t>
      </w:r>
      <w:r>
        <w:rPr>
          <w:spacing w:val="-5"/>
        </w:rPr>
        <w:t> </w:t>
      </w:r>
      <w:r>
        <w:rPr/>
        <w:t>constante</w:t>
      </w:r>
      <w:r>
        <w:rPr>
          <w:spacing w:val="-3"/>
        </w:rPr>
        <w:t> </w:t>
      </w:r>
      <w:r>
        <w:rPr/>
        <w:t>y</w:t>
      </w:r>
      <w:r>
        <w:rPr>
          <w:spacing w:val="-5"/>
        </w:rPr>
        <w:t> </w:t>
      </w:r>
      <w:r>
        <w:rPr/>
        <w:t>las</w:t>
      </w:r>
      <w:r>
        <w:rPr>
          <w:spacing w:val="-6"/>
        </w:rPr>
        <w:t> </w:t>
      </w:r>
      <w:r>
        <w:rPr/>
        <w:t>enseñanzas</w:t>
      </w:r>
      <w:r>
        <w:rPr>
          <w:spacing w:val="-6"/>
        </w:rPr>
        <w:t> </w:t>
      </w:r>
      <w:r>
        <w:rPr/>
        <w:t>de</w:t>
      </w:r>
      <w:r>
        <w:rPr>
          <w:spacing w:val="-3"/>
        </w:rPr>
        <w:t> </w:t>
      </w:r>
      <w:r>
        <w:rPr/>
        <w:t>que</w:t>
      </w:r>
      <w:r>
        <w:rPr>
          <w:spacing w:val="-3"/>
        </w:rPr>
        <w:t> </w:t>
      </w:r>
      <w:r>
        <w:rPr/>
        <w:t>las</w:t>
      </w:r>
      <w:r>
        <w:rPr>
          <w:spacing w:val="-6"/>
        </w:rPr>
        <w:t> </w:t>
      </w:r>
      <w:r>
        <w:rPr/>
        <w:t>metas</w:t>
      </w:r>
      <w:r>
        <w:rPr>
          <w:spacing w:val="-6"/>
        </w:rPr>
        <w:t> </w:t>
      </w:r>
      <w:r>
        <w:rPr/>
        <w:t>se alcanzan</w:t>
      </w:r>
      <w:r>
        <w:rPr>
          <w:spacing w:val="-1"/>
        </w:rPr>
        <w:t> </w:t>
      </w:r>
      <w:r>
        <w:rPr/>
        <w:t>con</w:t>
      </w:r>
      <w:r>
        <w:rPr>
          <w:spacing w:val="-1"/>
        </w:rPr>
        <w:t> </w:t>
      </w:r>
      <w:r>
        <w:rPr/>
        <w:t>trabajo</w:t>
      </w:r>
      <w:r>
        <w:rPr>
          <w:spacing w:val="-1"/>
        </w:rPr>
        <w:t> </w:t>
      </w:r>
      <w:r>
        <w:rPr/>
        <w:t>y</w:t>
      </w:r>
      <w:r>
        <w:rPr>
          <w:spacing w:val="-1"/>
        </w:rPr>
        <w:t> </w:t>
      </w:r>
      <w:r>
        <w:rPr/>
        <w:t>perseverancia.</w:t>
      </w:r>
      <w:r>
        <w:rPr>
          <w:spacing w:val="-1"/>
        </w:rPr>
        <w:t> </w:t>
      </w:r>
      <w:r>
        <w:rPr/>
        <w:t>Gracias</w:t>
      </w:r>
      <w:r>
        <w:rPr>
          <w:spacing w:val="-3"/>
        </w:rPr>
        <w:t> </w:t>
      </w:r>
      <w:r>
        <w:rPr/>
        <w:t>por</w:t>
      </w:r>
      <w:r>
        <w:rPr>
          <w:spacing w:val="-1"/>
        </w:rPr>
        <w:t> </w:t>
      </w:r>
      <w:r>
        <w:rPr/>
        <w:t>confiar</w:t>
      </w:r>
      <w:r>
        <w:rPr>
          <w:spacing w:val="-1"/>
        </w:rPr>
        <w:t> </w:t>
      </w:r>
      <w:r>
        <w:rPr/>
        <w:t>en</w:t>
      </w:r>
      <w:r>
        <w:rPr>
          <w:spacing w:val="-1"/>
        </w:rPr>
        <w:t> </w:t>
      </w:r>
      <w:r>
        <w:rPr/>
        <w:t>mí,</w:t>
      </w:r>
      <w:r>
        <w:rPr>
          <w:spacing w:val="-1"/>
        </w:rPr>
        <w:t> </w:t>
      </w:r>
      <w:r>
        <w:rPr/>
        <w:t>por</w:t>
      </w:r>
      <w:r>
        <w:rPr>
          <w:spacing w:val="-1"/>
        </w:rPr>
        <w:t> </w:t>
      </w:r>
      <w:r>
        <w:rPr/>
        <w:t>estar</w:t>
      </w:r>
      <w:r>
        <w:rPr>
          <w:spacing w:val="-1"/>
        </w:rPr>
        <w:t> </w:t>
      </w:r>
      <w:r>
        <w:rPr/>
        <w:t>presente en</w:t>
      </w:r>
      <w:r>
        <w:rPr>
          <w:spacing w:val="-15"/>
        </w:rPr>
        <w:t> </w:t>
      </w:r>
      <w:r>
        <w:rPr/>
        <w:t>cada</w:t>
      </w:r>
      <w:r>
        <w:rPr>
          <w:spacing w:val="-15"/>
        </w:rPr>
        <w:t> </w:t>
      </w:r>
      <w:r>
        <w:rPr/>
        <w:t>una</w:t>
      </w:r>
      <w:r>
        <w:rPr>
          <w:spacing w:val="-15"/>
        </w:rPr>
        <w:t> </w:t>
      </w:r>
      <w:r>
        <w:rPr/>
        <w:t>de</w:t>
      </w:r>
      <w:r>
        <w:rPr>
          <w:spacing w:val="-15"/>
        </w:rPr>
        <w:t> </w:t>
      </w:r>
      <w:r>
        <w:rPr/>
        <w:t>las</w:t>
      </w:r>
      <w:r>
        <w:rPr>
          <w:spacing w:val="-15"/>
        </w:rPr>
        <w:t> </w:t>
      </w:r>
      <w:r>
        <w:rPr/>
        <w:t>etapas</w:t>
      </w:r>
      <w:r>
        <w:rPr>
          <w:spacing w:val="-15"/>
        </w:rPr>
        <w:t> </w:t>
      </w:r>
      <w:r>
        <w:rPr/>
        <w:t>de</w:t>
      </w:r>
      <w:r>
        <w:rPr>
          <w:spacing w:val="-15"/>
        </w:rPr>
        <w:t> </w:t>
      </w:r>
      <w:r>
        <w:rPr/>
        <w:t>mi</w:t>
      </w:r>
      <w:r>
        <w:rPr>
          <w:spacing w:val="-15"/>
        </w:rPr>
        <w:t> </w:t>
      </w:r>
      <w:r>
        <w:rPr/>
        <w:t>vida.</w:t>
      </w:r>
      <w:r>
        <w:rPr>
          <w:spacing w:val="-15"/>
        </w:rPr>
        <w:t> </w:t>
      </w:r>
      <w:r>
        <w:rPr/>
        <w:t>Este</w:t>
      </w:r>
      <w:r>
        <w:rPr>
          <w:spacing w:val="-15"/>
        </w:rPr>
        <w:t> </w:t>
      </w:r>
      <w:r>
        <w:rPr/>
        <w:t>logro</w:t>
      </w:r>
      <w:r>
        <w:rPr>
          <w:spacing w:val="-15"/>
        </w:rPr>
        <w:t> </w:t>
      </w:r>
      <w:r>
        <w:rPr/>
        <w:t>también</w:t>
      </w:r>
      <w:r>
        <w:rPr>
          <w:spacing w:val="-15"/>
        </w:rPr>
        <w:t> </w:t>
      </w:r>
      <w:r>
        <w:rPr/>
        <w:t>lleva</w:t>
      </w:r>
      <w:r>
        <w:rPr>
          <w:spacing w:val="-15"/>
        </w:rPr>
        <w:t> </w:t>
      </w:r>
      <w:r>
        <w:rPr/>
        <w:t>tu</w:t>
      </w:r>
      <w:r>
        <w:rPr>
          <w:spacing w:val="-15"/>
        </w:rPr>
        <w:t> </w:t>
      </w:r>
      <w:r>
        <w:rPr/>
        <w:t>nombre</w:t>
      </w:r>
      <w:r>
        <w:rPr>
          <w:spacing w:val="-15"/>
        </w:rPr>
        <w:t> </w:t>
      </w:r>
      <w:r>
        <w:rPr/>
        <w:t>y</w:t>
      </w:r>
      <w:r>
        <w:rPr>
          <w:spacing w:val="-15"/>
        </w:rPr>
        <w:t> </w:t>
      </w:r>
      <w:r>
        <w:rPr/>
        <w:t>sacrificio. A mis hermanos, especialmente Danny Cachipuendo por ser un confidente, un apoyo silencioso y estar en conmigo en momentos difíciles.</w:t>
      </w:r>
    </w:p>
    <w:p>
      <w:pPr>
        <w:pStyle w:val="BodyText"/>
        <w:spacing w:line="360" w:lineRule="auto" w:before="1"/>
        <w:ind w:left="568" w:right="709"/>
        <w:jc w:val="both"/>
      </w:pPr>
      <w:r>
        <w:rPr/>
        <w:t>A mi amiga, Princesa Cungachi, quien más que una compañera de tesis y de vida universitaria es una gran amiga. Gracias por tu apoyo tanto académico como personal, por ayudarme a desenvolverme más, porque juntas enfrentamos retos y no nos rendimos.</w:t>
      </w:r>
    </w:p>
    <w:p>
      <w:pPr>
        <w:pStyle w:val="BodyText"/>
        <w:spacing w:line="357" w:lineRule="auto" w:before="1"/>
        <w:ind w:left="568" w:right="719"/>
        <w:jc w:val="both"/>
      </w:pPr>
      <w:r>
        <w:rPr/>
        <w:t>A mi fiel compañera de desvelos Lazzy,</w:t>
      </w:r>
      <w:r>
        <w:rPr>
          <w:spacing w:val="-1"/>
        </w:rPr>
        <w:t> </w:t>
      </w:r>
      <w:r>
        <w:rPr/>
        <w:t>que sin entender</w:t>
      </w:r>
      <w:r>
        <w:rPr>
          <w:spacing w:val="-1"/>
        </w:rPr>
        <w:t> </w:t>
      </w:r>
      <w:r>
        <w:rPr/>
        <w:t>preocupaciones siempre estuvo a mi lado dándome su amor, calma y compañía.</w:t>
      </w:r>
    </w:p>
    <w:p>
      <w:pPr>
        <w:pStyle w:val="BodyText"/>
        <w:spacing w:line="357" w:lineRule="auto" w:before="6"/>
        <w:ind w:left="568" w:right="716"/>
        <w:jc w:val="both"/>
      </w:pPr>
      <w:r>
        <w:rPr/>
        <w:t>A mi familia y amigos, por acompañarme con sus palabras de ánimo y estar </w:t>
      </w:r>
      <w:r>
        <w:rPr>
          <w:spacing w:val="-2"/>
        </w:rPr>
        <w:t>conmigo.</w:t>
      </w:r>
    </w:p>
    <w:p>
      <w:pPr>
        <w:pStyle w:val="BodyText"/>
        <w:spacing w:line="360" w:lineRule="auto" w:before="6"/>
        <w:ind w:left="568" w:right="716"/>
        <w:jc w:val="both"/>
      </w:pPr>
      <w:r>
        <w:rPr/>
        <w:t>Este trabajo representa años de sacrificio, lagrimas, esfuerzo y crecimiento. Hoy puedo decir que cada dificultad valió la pena, porque este sueño y meta no lo construí sola, sino con el amor y apoyo de quienes siempre estuvieron a mi lado.</w:t>
      </w:r>
    </w:p>
    <w:p>
      <w:pPr>
        <w:pStyle w:val="BodyText"/>
      </w:pPr>
    </w:p>
    <w:p>
      <w:pPr>
        <w:pStyle w:val="BodyText"/>
        <w:spacing w:before="274"/>
      </w:pPr>
    </w:p>
    <w:p>
      <w:pPr>
        <w:spacing w:before="0"/>
        <w:ind w:left="0" w:right="708" w:firstLine="0"/>
        <w:jc w:val="right"/>
        <w:rPr>
          <w:i/>
          <w:sz w:val="24"/>
        </w:rPr>
      </w:pPr>
      <w:r>
        <w:rPr>
          <w:i/>
          <w:sz w:val="24"/>
        </w:rPr>
        <w:t>Mashury</w:t>
      </w:r>
      <w:r>
        <w:rPr>
          <w:i/>
          <w:spacing w:val="-3"/>
          <w:sz w:val="24"/>
        </w:rPr>
        <w:t> </w:t>
      </w:r>
      <w:r>
        <w:rPr>
          <w:i/>
          <w:spacing w:val="-2"/>
          <w:sz w:val="24"/>
        </w:rPr>
        <w:t>Cachipuendo</w:t>
      </w:r>
    </w:p>
    <w:p>
      <w:pPr>
        <w:spacing w:after="0"/>
        <w:jc w:val="right"/>
        <w:rPr>
          <w:i/>
          <w:sz w:val="24"/>
        </w:rPr>
        <w:sectPr>
          <w:pgSz w:w="11910" w:h="16840"/>
          <w:pgMar w:header="0" w:footer="1038" w:top="1620" w:bottom="1220" w:left="1700" w:right="992"/>
        </w:sectPr>
      </w:pPr>
    </w:p>
    <w:p>
      <w:pPr>
        <w:pStyle w:val="Heading2"/>
        <w:ind w:right="140"/>
      </w:pPr>
      <w:r>
        <w:rPr>
          <w:spacing w:val="-2"/>
        </w:rPr>
        <w:t>AGRADECIMIENTO</w:t>
      </w:r>
    </w:p>
    <w:p>
      <w:pPr>
        <w:pStyle w:val="BodyText"/>
        <w:spacing w:before="24"/>
        <w:rPr>
          <w:b/>
        </w:rPr>
      </w:pPr>
    </w:p>
    <w:p>
      <w:pPr>
        <w:pStyle w:val="BodyText"/>
        <w:spacing w:line="360" w:lineRule="auto"/>
        <w:ind w:left="568" w:right="712"/>
        <w:jc w:val="both"/>
      </w:pPr>
      <w:r>
        <w:rPr/>
        <w:t>Al</w:t>
      </w:r>
      <w:r>
        <w:rPr>
          <w:spacing w:val="-4"/>
        </w:rPr>
        <w:t> </w:t>
      </w:r>
      <w:r>
        <w:rPr/>
        <w:t>concluir</w:t>
      </w:r>
      <w:r>
        <w:rPr>
          <w:spacing w:val="-4"/>
        </w:rPr>
        <w:t> </w:t>
      </w:r>
      <w:r>
        <w:rPr/>
        <w:t>mi</w:t>
      </w:r>
      <w:r>
        <w:rPr>
          <w:spacing w:val="-7"/>
        </w:rPr>
        <w:t> </w:t>
      </w:r>
      <w:r>
        <w:rPr/>
        <w:t>proceso</w:t>
      </w:r>
      <w:r>
        <w:rPr>
          <w:spacing w:val="-4"/>
        </w:rPr>
        <w:t> </w:t>
      </w:r>
      <w:r>
        <w:rPr/>
        <w:t>formativo,</w:t>
      </w:r>
      <w:r>
        <w:rPr>
          <w:spacing w:val="-4"/>
        </w:rPr>
        <w:t> </w:t>
      </w:r>
      <w:r>
        <w:rPr/>
        <w:t>deseo</w:t>
      </w:r>
      <w:r>
        <w:rPr>
          <w:spacing w:val="-9"/>
        </w:rPr>
        <w:t> </w:t>
      </w:r>
      <w:r>
        <w:rPr/>
        <w:t>expresar</w:t>
      </w:r>
      <w:r>
        <w:rPr>
          <w:spacing w:val="-4"/>
        </w:rPr>
        <w:t> </w:t>
      </w:r>
      <w:r>
        <w:rPr/>
        <w:t>un</w:t>
      </w:r>
      <w:r>
        <w:rPr>
          <w:spacing w:val="-4"/>
        </w:rPr>
        <w:t> </w:t>
      </w:r>
      <w:r>
        <w:rPr/>
        <w:t>profundo</w:t>
      </w:r>
      <w:r>
        <w:rPr>
          <w:spacing w:val="-4"/>
        </w:rPr>
        <w:t> </w:t>
      </w:r>
      <w:r>
        <w:rPr/>
        <w:t>y</w:t>
      </w:r>
      <w:r>
        <w:rPr>
          <w:spacing w:val="-4"/>
        </w:rPr>
        <w:t> </w:t>
      </w:r>
      <w:r>
        <w:rPr/>
        <w:t>noble</w:t>
      </w:r>
      <w:r>
        <w:rPr>
          <w:spacing w:val="-3"/>
        </w:rPr>
        <w:t> </w:t>
      </w:r>
      <w:r>
        <w:rPr/>
        <w:t>sentimiento de gratitud hacia todas las personas que, de manera directa o indirecta, han contribuido al logro de este importante hito académico.</w:t>
      </w:r>
    </w:p>
    <w:p>
      <w:pPr>
        <w:pStyle w:val="BodyText"/>
        <w:spacing w:line="360" w:lineRule="auto"/>
        <w:ind w:left="568" w:right="704"/>
        <w:jc w:val="both"/>
      </w:pPr>
      <w:r>
        <w:rPr/>
        <w:t>De</w:t>
      </w:r>
      <w:r>
        <w:rPr>
          <w:spacing w:val="-6"/>
        </w:rPr>
        <w:t> </w:t>
      </w:r>
      <w:r>
        <w:rPr/>
        <w:t>manera</w:t>
      </w:r>
      <w:r>
        <w:rPr>
          <w:spacing w:val="-6"/>
        </w:rPr>
        <w:t> </w:t>
      </w:r>
      <w:r>
        <w:rPr/>
        <w:t>particular,</w:t>
      </w:r>
      <w:r>
        <w:rPr>
          <w:spacing w:val="-7"/>
        </w:rPr>
        <w:t> </w:t>
      </w:r>
      <w:r>
        <w:rPr/>
        <w:t>quiero</w:t>
      </w:r>
      <w:r>
        <w:rPr>
          <w:spacing w:val="-7"/>
        </w:rPr>
        <w:t> </w:t>
      </w:r>
      <w:r>
        <w:rPr/>
        <w:t>reconocer</w:t>
      </w:r>
      <w:r>
        <w:rPr>
          <w:spacing w:val="-7"/>
        </w:rPr>
        <w:t> </w:t>
      </w:r>
      <w:r>
        <w:rPr/>
        <w:t>y</w:t>
      </w:r>
      <w:r>
        <w:rPr>
          <w:spacing w:val="-1"/>
        </w:rPr>
        <w:t> </w:t>
      </w:r>
      <w:r>
        <w:rPr/>
        <w:t>agradecer</w:t>
      </w:r>
      <w:r>
        <w:rPr>
          <w:spacing w:val="-7"/>
        </w:rPr>
        <w:t> </w:t>
      </w:r>
      <w:r>
        <w:rPr/>
        <w:t>a</w:t>
      </w:r>
      <w:r>
        <w:rPr>
          <w:spacing w:val="-6"/>
        </w:rPr>
        <w:t> </w:t>
      </w:r>
      <w:r>
        <w:rPr/>
        <w:t>mis</w:t>
      </w:r>
      <w:r>
        <w:rPr>
          <w:spacing w:val="-9"/>
        </w:rPr>
        <w:t> </w:t>
      </w:r>
      <w:r>
        <w:rPr/>
        <w:t>padres</w:t>
      </w:r>
      <w:r>
        <w:rPr>
          <w:spacing w:val="-9"/>
        </w:rPr>
        <w:t> </w:t>
      </w:r>
      <w:r>
        <w:rPr/>
        <w:t>Manuel</w:t>
      </w:r>
      <w:r>
        <w:rPr>
          <w:spacing w:val="-7"/>
        </w:rPr>
        <w:t> </w:t>
      </w:r>
      <w:r>
        <w:rPr/>
        <w:t>Cungachi y María Guamán, quienes me han brindado un acompañamiento ininterrumpido, tanto en el ámbito económico como emocional, siendo mis pilares fundamentales para lograr mis objetivos de formación. Asimismo, extiendo mi reconocimiento especial a mi hermana y</w:t>
      </w:r>
      <w:r>
        <w:rPr>
          <w:spacing w:val="-2"/>
        </w:rPr>
        <w:t> </w:t>
      </w:r>
      <w:r>
        <w:rPr/>
        <w:t>mis sobrinos, quienes han sido mi fortaleza e inspiración. A mi compañera de tesis Elizabeth Cachipuendo, le agradezco su valiosa colaboración, su</w:t>
      </w:r>
      <w:r>
        <w:rPr>
          <w:spacing w:val="-3"/>
        </w:rPr>
        <w:t> </w:t>
      </w:r>
      <w:r>
        <w:rPr/>
        <w:t>compromiso,</w:t>
      </w:r>
      <w:r>
        <w:rPr>
          <w:spacing w:val="-1"/>
        </w:rPr>
        <w:t> </w:t>
      </w:r>
      <w:r>
        <w:rPr/>
        <w:t>la reciprocidad,</w:t>
      </w:r>
      <w:r>
        <w:rPr>
          <w:spacing w:val="-1"/>
        </w:rPr>
        <w:t> </w:t>
      </w:r>
      <w:r>
        <w:rPr/>
        <w:t>la</w:t>
      </w:r>
      <w:r>
        <w:rPr>
          <w:spacing w:val="-2"/>
        </w:rPr>
        <w:t> </w:t>
      </w:r>
      <w:r>
        <w:rPr/>
        <w:t>constancia y</w:t>
      </w:r>
      <w:r>
        <w:rPr>
          <w:spacing w:val="-3"/>
        </w:rPr>
        <w:t> </w:t>
      </w:r>
      <w:r>
        <w:rPr/>
        <w:t>el</w:t>
      </w:r>
      <w:r>
        <w:rPr>
          <w:spacing w:val="-3"/>
        </w:rPr>
        <w:t> </w:t>
      </w:r>
      <w:r>
        <w:rPr/>
        <w:t>excelente espíritu de amistad que se reflejaron en el desarrollo conjunto de nuestro proyecto.</w:t>
      </w:r>
    </w:p>
    <w:p>
      <w:pPr>
        <w:pStyle w:val="BodyText"/>
        <w:spacing w:line="360" w:lineRule="auto"/>
        <w:ind w:left="568" w:right="703"/>
        <w:jc w:val="both"/>
      </w:pPr>
      <w:r>
        <w:rPr/>
        <w:t>Finalmente, agradezco profundamente a mi tutora de tesis, Dra. Jenny Martínez, cuya orientación metódica, dedicación profesional y compromiso académico han sido de invaluable utilidad durante el proceso investigativo.</w:t>
      </w:r>
    </w:p>
    <w:p>
      <w:pPr>
        <w:pStyle w:val="BodyText"/>
      </w:pPr>
    </w:p>
    <w:p>
      <w:pPr>
        <w:pStyle w:val="BodyText"/>
      </w:pPr>
    </w:p>
    <w:p>
      <w:pPr>
        <w:pStyle w:val="BodyText"/>
        <w:spacing w:before="2"/>
      </w:pPr>
    </w:p>
    <w:p>
      <w:pPr>
        <w:spacing w:before="0"/>
        <w:ind w:left="0" w:right="706" w:firstLine="0"/>
        <w:jc w:val="right"/>
        <w:rPr>
          <w:i/>
          <w:sz w:val="24"/>
        </w:rPr>
      </w:pPr>
      <w:r>
        <w:rPr>
          <w:i/>
          <w:sz w:val="24"/>
        </w:rPr>
        <w:t>Princesa</w:t>
      </w:r>
      <w:r>
        <w:rPr>
          <w:i/>
          <w:spacing w:val="-1"/>
          <w:sz w:val="24"/>
        </w:rPr>
        <w:t> </w:t>
      </w:r>
      <w:r>
        <w:rPr>
          <w:i/>
          <w:spacing w:val="-2"/>
          <w:sz w:val="24"/>
        </w:rPr>
        <w:t>Cungachi</w:t>
      </w:r>
    </w:p>
    <w:p>
      <w:pPr>
        <w:spacing w:after="0"/>
        <w:jc w:val="right"/>
        <w:rPr>
          <w:i/>
          <w:sz w:val="24"/>
        </w:rPr>
        <w:sectPr>
          <w:pgSz w:w="11910" w:h="16840"/>
          <w:pgMar w:header="0" w:footer="1038" w:top="1620" w:bottom="1220" w:left="1700" w:right="992"/>
        </w:sectPr>
      </w:pPr>
    </w:p>
    <w:p>
      <w:pPr>
        <w:pStyle w:val="Heading2"/>
        <w:ind w:right="148"/>
      </w:pPr>
      <w:r>
        <w:rPr>
          <w:spacing w:val="-2"/>
        </w:rPr>
        <w:t>AGRADECIMIENTO</w:t>
      </w:r>
    </w:p>
    <w:p>
      <w:pPr>
        <w:pStyle w:val="BodyText"/>
        <w:spacing w:before="24"/>
        <w:rPr>
          <w:b/>
        </w:rPr>
      </w:pPr>
    </w:p>
    <w:p>
      <w:pPr>
        <w:pStyle w:val="BodyText"/>
        <w:spacing w:line="360" w:lineRule="auto"/>
        <w:ind w:left="568" w:right="715"/>
        <w:jc w:val="both"/>
      </w:pPr>
      <w:r>
        <w:rPr/>
        <w:t>Expreso mi más sincero</w:t>
      </w:r>
      <w:r>
        <w:rPr>
          <w:spacing w:val="-1"/>
        </w:rPr>
        <w:t> </w:t>
      </w:r>
      <w:r>
        <w:rPr/>
        <w:t>agradecimiento a mis docentes, quienes compartieron sus conocimientos</w:t>
      </w:r>
      <w:r>
        <w:rPr>
          <w:spacing w:val="-15"/>
        </w:rPr>
        <w:t> </w:t>
      </w:r>
      <w:r>
        <w:rPr/>
        <w:t>y</w:t>
      </w:r>
      <w:r>
        <w:rPr>
          <w:spacing w:val="-15"/>
        </w:rPr>
        <w:t> </w:t>
      </w:r>
      <w:r>
        <w:rPr/>
        <w:t>experiencias</w:t>
      </w:r>
      <w:r>
        <w:rPr>
          <w:spacing w:val="-15"/>
        </w:rPr>
        <w:t> </w:t>
      </w:r>
      <w:r>
        <w:rPr/>
        <w:t>a</w:t>
      </w:r>
      <w:r>
        <w:rPr>
          <w:spacing w:val="-11"/>
        </w:rPr>
        <w:t> </w:t>
      </w:r>
      <w:r>
        <w:rPr/>
        <w:t>lo</w:t>
      </w:r>
      <w:r>
        <w:rPr>
          <w:spacing w:val="-15"/>
        </w:rPr>
        <w:t> </w:t>
      </w:r>
      <w:r>
        <w:rPr/>
        <w:t>largo</w:t>
      </w:r>
      <w:r>
        <w:rPr>
          <w:spacing w:val="-15"/>
        </w:rPr>
        <w:t> </w:t>
      </w:r>
      <w:r>
        <w:rPr/>
        <w:t>de</w:t>
      </w:r>
      <w:r>
        <w:rPr>
          <w:spacing w:val="-15"/>
        </w:rPr>
        <w:t> </w:t>
      </w:r>
      <w:r>
        <w:rPr/>
        <w:t>mi</w:t>
      </w:r>
      <w:r>
        <w:rPr>
          <w:spacing w:val="-11"/>
        </w:rPr>
        <w:t> </w:t>
      </w:r>
      <w:r>
        <w:rPr/>
        <w:t>formación</w:t>
      </w:r>
      <w:r>
        <w:rPr>
          <w:spacing w:val="-15"/>
        </w:rPr>
        <w:t> </w:t>
      </w:r>
      <w:r>
        <w:rPr/>
        <w:t>académica,</w:t>
      </w:r>
      <w:r>
        <w:rPr>
          <w:spacing w:val="-12"/>
        </w:rPr>
        <w:t> </w:t>
      </w:r>
      <w:r>
        <w:rPr/>
        <w:t>contribuyendo a mi crecimiento profesional.</w:t>
      </w:r>
    </w:p>
    <w:p>
      <w:pPr>
        <w:pStyle w:val="BodyText"/>
        <w:spacing w:line="362" w:lineRule="auto"/>
        <w:ind w:left="568" w:right="706"/>
        <w:jc w:val="both"/>
      </w:pPr>
      <w:r>
        <w:rPr/>
        <w:t>A mi tutora de tesis, Dra. Jenny Martínez, por su guía y orientación durante el desarrollo de este proyecto de investigación.</w:t>
      </w:r>
    </w:p>
    <w:p>
      <w:pPr>
        <w:pStyle w:val="BodyText"/>
        <w:spacing w:line="360" w:lineRule="auto"/>
        <w:ind w:left="568" w:right="716"/>
        <w:jc w:val="both"/>
      </w:pPr>
      <w:r>
        <w:rPr/>
        <w:t>A la universidad estatal de Bolívar, por brindarme la oportunidad de formarme profesionalmente</w:t>
      </w:r>
      <w:r>
        <w:rPr>
          <w:spacing w:val="-3"/>
        </w:rPr>
        <w:t> </w:t>
      </w:r>
      <w:r>
        <w:rPr/>
        <w:t>y</w:t>
      </w:r>
      <w:r>
        <w:rPr>
          <w:spacing w:val="-2"/>
        </w:rPr>
        <w:t> </w:t>
      </w:r>
      <w:r>
        <w:rPr/>
        <w:t>facilitar</w:t>
      </w:r>
      <w:r>
        <w:rPr>
          <w:spacing w:val="-2"/>
        </w:rPr>
        <w:t> </w:t>
      </w:r>
      <w:r>
        <w:rPr/>
        <w:t>sus</w:t>
      </w:r>
      <w:r>
        <w:rPr>
          <w:spacing w:val="-3"/>
        </w:rPr>
        <w:t> </w:t>
      </w:r>
      <w:r>
        <w:rPr/>
        <w:t>instalaciones</w:t>
      </w:r>
      <w:r>
        <w:rPr>
          <w:spacing w:val="-3"/>
        </w:rPr>
        <w:t> </w:t>
      </w:r>
      <w:r>
        <w:rPr/>
        <w:t>para</w:t>
      </w:r>
      <w:r>
        <w:rPr>
          <w:spacing w:val="-3"/>
        </w:rPr>
        <w:t> </w:t>
      </w:r>
      <w:r>
        <w:rPr/>
        <w:t>la</w:t>
      </w:r>
      <w:r>
        <w:rPr>
          <w:spacing w:val="-4"/>
        </w:rPr>
        <w:t> </w:t>
      </w:r>
      <w:r>
        <w:rPr/>
        <w:t>ejecución</w:t>
      </w:r>
      <w:r>
        <w:rPr>
          <w:spacing w:val="-2"/>
        </w:rPr>
        <w:t> </w:t>
      </w:r>
      <w:r>
        <w:rPr/>
        <w:t>de este proyecto</w:t>
      </w:r>
      <w:r>
        <w:rPr>
          <w:spacing w:val="-2"/>
        </w:rPr>
        <w:t> </w:t>
      </w:r>
      <w:r>
        <w:rPr/>
        <w:t>de </w:t>
      </w:r>
      <w:r>
        <w:rPr>
          <w:spacing w:val="-2"/>
        </w:rPr>
        <w:t>investigación.</w:t>
      </w:r>
    </w:p>
    <w:p>
      <w:pPr>
        <w:pStyle w:val="BodyText"/>
        <w:spacing w:line="357" w:lineRule="auto"/>
        <w:ind w:left="568" w:right="713"/>
        <w:jc w:val="both"/>
      </w:pPr>
      <w:r>
        <w:rPr/>
        <w:t>A mis compañeros de la carrera, por el apoyo y el compañerismo compartido durante estos años de estudios.</w:t>
      </w:r>
    </w:p>
    <w:p>
      <w:pPr>
        <w:pStyle w:val="BodyText"/>
        <w:spacing w:line="357" w:lineRule="auto" w:before="1"/>
        <w:ind w:left="568" w:right="716"/>
        <w:jc w:val="both"/>
      </w:pPr>
      <w:r>
        <w:rPr/>
        <w:t>Finalmente,</w:t>
      </w:r>
      <w:r>
        <w:rPr>
          <w:spacing w:val="-15"/>
        </w:rPr>
        <w:t> </w:t>
      </w:r>
      <w:r>
        <w:rPr/>
        <w:t>agradezco</w:t>
      </w:r>
      <w:r>
        <w:rPr>
          <w:spacing w:val="-15"/>
        </w:rPr>
        <w:t> </w:t>
      </w:r>
      <w:r>
        <w:rPr/>
        <w:t>a</w:t>
      </w:r>
      <w:r>
        <w:rPr>
          <w:spacing w:val="-15"/>
        </w:rPr>
        <w:t> </w:t>
      </w:r>
      <w:r>
        <w:rPr/>
        <w:t>todas</w:t>
      </w:r>
      <w:r>
        <w:rPr>
          <w:spacing w:val="-15"/>
        </w:rPr>
        <w:t> </w:t>
      </w:r>
      <w:r>
        <w:rPr/>
        <w:t>las</w:t>
      </w:r>
      <w:r>
        <w:rPr>
          <w:spacing w:val="-15"/>
        </w:rPr>
        <w:t> </w:t>
      </w:r>
      <w:r>
        <w:rPr/>
        <w:t>personas</w:t>
      </w:r>
      <w:r>
        <w:rPr>
          <w:spacing w:val="-15"/>
        </w:rPr>
        <w:t> </w:t>
      </w:r>
      <w:r>
        <w:rPr/>
        <w:t>que</w:t>
      </w:r>
      <w:r>
        <w:rPr>
          <w:spacing w:val="-15"/>
        </w:rPr>
        <w:t> </w:t>
      </w:r>
      <w:r>
        <w:rPr/>
        <w:t>de</w:t>
      </w:r>
      <w:r>
        <w:rPr>
          <w:spacing w:val="-13"/>
        </w:rPr>
        <w:t> </w:t>
      </w:r>
      <w:r>
        <w:rPr/>
        <w:t>una</w:t>
      </w:r>
      <w:r>
        <w:rPr>
          <w:spacing w:val="-13"/>
        </w:rPr>
        <w:t> </w:t>
      </w:r>
      <w:r>
        <w:rPr/>
        <w:t>u</w:t>
      </w:r>
      <w:r>
        <w:rPr>
          <w:spacing w:val="-14"/>
        </w:rPr>
        <w:t> </w:t>
      </w:r>
      <w:r>
        <w:rPr/>
        <w:t>otra</w:t>
      </w:r>
      <w:r>
        <w:rPr>
          <w:spacing w:val="-13"/>
        </w:rPr>
        <w:t> </w:t>
      </w:r>
      <w:r>
        <w:rPr/>
        <w:t>forma</w:t>
      </w:r>
      <w:r>
        <w:rPr>
          <w:spacing w:val="-13"/>
        </w:rPr>
        <w:t> </w:t>
      </w:r>
      <w:r>
        <w:rPr/>
        <w:t>hicieron</w:t>
      </w:r>
      <w:r>
        <w:rPr>
          <w:spacing w:val="-14"/>
        </w:rPr>
        <w:t> </w:t>
      </w:r>
      <w:r>
        <w:rPr/>
        <w:t>posible la culminación de este proyecto.</w:t>
      </w:r>
    </w:p>
    <w:p>
      <w:pPr>
        <w:pStyle w:val="BodyText"/>
        <w:spacing w:before="142"/>
      </w:pPr>
    </w:p>
    <w:p>
      <w:pPr>
        <w:spacing w:before="1"/>
        <w:ind w:left="0" w:right="704" w:firstLine="0"/>
        <w:jc w:val="right"/>
        <w:rPr>
          <w:i/>
          <w:sz w:val="24"/>
        </w:rPr>
      </w:pPr>
      <w:r>
        <w:rPr>
          <w:i/>
          <w:sz w:val="24"/>
        </w:rPr>
        <w:t>Mashury</w:t>
      </w:r>
      <w:r>
        <w:rPr>
          <w:i/>
          <w:spacing w:val="-3"/>
          <w:sz w:val="24"/>
        </w:rPr>
        <w:t> </w:t>
      </w:r>
      <w:r>
        <w:rPr>
          <w:i/>
          <w:spacing w:val="-2"/>
          <w:sz w:val="24"/>
        </w:rPr>
        <w:t>Cachipuendo</w:t>
      </w:r>
    </w:p>
    <w:p>
      <w:pPr>
        <w:spacing w:after="0"/>
        <w:jc w:val="right"/>
        <w:rPr>
          <w:i/>
          <w:sz w:val="24"/>
        </w:rPr>
        <w:sectPr>
          <w:pgSz w:w="11910" w:h="16840"/>
          <w:pgMar w:header="0" w:footer="1038" w:top="1620" w:bottom="1220" w:left="1700" w:right="992"/>
        </w:sectPr>
      </w:pPr>
    </w:p>
    <w:p>
      <w:pPr>
        <w:pStyle w:val="Heading2"/>
        <w:ind w:right="144"/>
      </w:pPr>
      <w:r>
        <w:rPr/>
        <w:t>ÍNDICE</w:t>
      </w:r>
      <w:r>
        <w:rPr>
          <w:spacing w:val="-4"/>
        </w:rPr>
        <w:t> </w:t>
      </w:r>
      <w:r>
        <w:rPr/>
        <w:t>DE</w:t>
      </w:r>
      <w:r>
        <w:rPr>
          <w:spacing w:val="-4"/>
        </w:rPr>
        <w:t> </w:t>
      </w:r>
      <w:r>
        <w:rPr>
          <w:spacing w:val="-2"/>
        </w:rPr>
        <w:t>CONTENIDOS</w:t>
      </w:r>
    </w:p>
    <w:p>
      <w:pPr>
        <w:pStyle w:val="BodyText"/>
        <w:tabs>
          <w:tab w:pos="7462" w:val="left" w:leader="none"/>
        </w:tabs>
        <w:spacing w:before="184"/>
        <w:ind w:right="194"/>
        <w:jc w:val="center"/>
      </w:pPr>
      <w:r>
        <w:rPr>
          <w:spacing w:val="-2"/>
        </w:rPr>
        <w:t>CONTENIDO</w:t>
      </w:r>
      <w:r>
        <w:rPr/>
        <w:tab/>
      </w:r>
      <w:r>
        <w:rPr>
          <w:spacing w:val="-4"/>
        </w:rPr>
        <w:t>Pág.</w:t>
      </w:r>
    </w:p>
    <w:p>
      <w:pPr>
        <w:pStyle w:val="BodyText"/>
        <w:spacing w:after="0"/>
        <w:jc w:val="center"/>
        <w:sectPr>
          <w:pgSz w:w="11910" w:h="16840"/>
          <w:pgMar w:header="0" w:footer="1038" w:top="1620" w:bottom="1800" w:left="1700" w:right="992"/>
        </w:sectPr>
      </w:pPr>
    </w:p>
    <w:sdt>
      <w:sdtPr>
        <w:docPartObj>
          <w:docPartGallery w:val="Table of Contents"/>
          <w:docPartUnique/>
        </w:docPartObj>
      </w:sdtPr>
      <w:sdtEndPr/>
      <w:sdtContent>
        <w:p>
          <w:pPr>
            <w:pStyle w:val="TOC1"/>
            <w:tabs>
              <w:tab w:pos="7818" w:val="left" w:leader="none"/>
            </w:tabs>
            <w:spacing w:before="296"/>
            <w:ind w:left="0" w:right="138" w:firstLine="0"/>
          </w:pPr>
          <w:hyperlink w:history="true" w:anchor="_bookmark0">
            <w:r>
              <w:rPr/>
              <w:t>CAPITULO</w:t>
            </w:r>
            <w:r>
              <w:rPr>
                <w:spacing w:val="-10"/>
              </w:rPr>
              <w:t> I</w:t>
            </w:r>
            <w:r>
              <w:rPr/>
              <w:tab/>
            </w:r>
            <w:r>
              <w:rPr>
                <w:spacing w:val="-10"/>
              </w:rPr>
              <w:t>1</w:t>
            </w:r>
          </w:hyperlink>
        </w:p>
        <w:p>
          <w:pPr>
            <w:pStyle w:val="TOC1"/>
            <w:numPr>
              <w:ilvl w:val="1"/>
              <w:numId w:val="1"/>
            </w:numPr>
            <w:tabs>
              <w:tab w:pos="360" w:val="left" w:leader="none"/>
              <w:tab w:pos="7822" w:val="left" w:leader="none"/>
            </w:tabs>
            <w:spacing w:line="240" w:lineRule="auto" w:before="141" w:after="0"/>
            <w:ind w:left="360" w:right="134" w:hanging="360"/>
            <w:jc w:val="center"/>
          </w:pPr>
          <w:hyperlink w:history="true" w:anchor="_bookmark1">
            <w:r>
              <w:rPr>
                <w:spacing w:val="-2"/>
              </w:rPr>
              <w:t>INTRODUCCIÓN</w:t>
            </w:r>
            <w:r>
              <w:rPr/>
              <w:tab/>
            </w:r>
            <w:r>
              <w:rPr>
                <w:spacing w:val="-10"/>
              </w:rPr>
              <w:t>1</w:t>
            </w:r>
          </w:hyperlink>
        </w:p>
        <w:p>
          <w:pPr>
            <w:pStyle w:val="TOC1"/>
            <w:numPr>
              <w:ilvl w:val="1"/>
              <w:numId w:val="1"/>
            </w:numPr>
            <w:tabs>
              <w:tab w:pos="360" w:val="left" w:leader="none"/>
              <w:tab w:pos="7814" w:val="left" w:leader="none"/>
            </w:tabs>
            <w:spacing w:line="240" w:lineRule="auto" w:before="136" w:after="0"/>
            <w:ind w:left="360" w:right="142" w:hanging="360"/>
            <w:jc w:val="center"/>
          </w:pPr>
          <w:hyperlink w:history="true" w:anchor="_bookmark2">
            <w:r>
              <w:rPr>
                <w:spacing w:val="-2"/>
              </w:rPr>
              <w:t>PROBLEMA</w:t>
            </w:r>
            <w:r>
              <w:rPr/>
              <w:tab/>
            </w:r>
            <w:r>
              <w:rPr>
                <w:spacing w:val="-10"/>
              </w:rPr>
              <w:t>3</w:t>
            </w:r>
          </w:hyperlink>
        </w:p>
        <w:p>
          <w:pPr>
            <w:pStyle w:val="TOC1"/>
            <w:numPr>
              <w:ilvl w:val="1"/>
              <w:numId w:val="1"/>
            </w:numPr>
            <w:tabs>
              <w:tab w:pos="360" w:val="left" w:leader="none"/>
              <w:tab w:pos="7822" w:val="left" w:leader="none"/>
            </w:tabs>
            <w:spacing w:line="240" w:lineRule="auto" w:before="140" w:after="0"/>
            <w:ind w:left="360" w:right="134" w:hanging="360"/>
            <w:jc w:val="center"/>
          </w:pPr>
          <w:hyperlink w:history="true" w:anchor="_bookmark3">
            <w:r>
              <w:rPr>
                <w:spacing w:val="-2"/>
              </w:rPr>
              <w:t>OBJETIVOS</w:t>
            </w:r>
            <w:r>
              <w:rPr/>
              <w:tab/>
            </w:r>
            <w:r>
              <w:rPr>
                <w:spacing w:val="-10"/>
              </w:rPr>
              <w:t>4</w:t>
            </w:r>
          </w:hyperlink>
        </w:p>
        <w:p>
          <w:pPr>
            <w:pStyle w:val="TOC1"/>
            <w:numPr>
              <w:ilvl w:val="2"/>
              <w:numId w:val="1"/>
            </w:numPr>
            <w:tabs>
              <w:tab w:pos="540" w:val="left" w:leader="none"/>
              <w:tab w:pos="7814" w:val="left" w:leader="none"/>
            </w:tabs>
            <w:spacing w:line="240" w:lineRule="auto" w:before="136" w:after="0"/>
            <w:ind w:left="540" w:right="142" w:hanging="540"/>
            <w:jc w:val="center"/>
          </w:pPr>
          <w:hyperlink w:history="true" w:anchor="_bookmark4">
            <w:r>
              <w:rPr/>
              <w:t>Objetivo</w:t>
            </w:r>
            <w:r>
              <w:rPr>
                <w:spacing w:val="-6"/>
              </w:rPr>
              <w:t> </w:t>
            </w:r>
            <w:r>
              <w:rPr>
                <w:spacing w:val="-2"/>
              </w:rPr>
              <w:t>general</w:t>
            </w:r>
            <w:r>
              <w:rPr/>
              <w:tab/>
            </w:r>
            <w:r>
              <w:rPr>
                <w:spacing w:val="-10"/>
              </w:rPr>
              <w:t>4</w:t>
            </w:r>
          </w:hyperlink>
        </w:p>
        <w:p>
          <w:pPr>
            <w:pStyle w:val="TOC1"/>
            <w:numPr>
              <w:ilvl w:val="2"/>
              <w:numId w:val="1"/>
            </w:numPr>
            <w:tabs>
              <w:tab w:pos="540" w:val="left" w:leader="none"/>
              <w:tab w:pos="7822" w:val="left" w:leader="none"/>
            </w:tabs>
            <w:spacing w:line="240" w:lineRule="auto" w:before="140" w:after="0"/>
            <w:ind w:left="540" w:right="134" w:hanging="540"/>
            <w:jc w:val="center"/>
          </w:pPr>
          <w:hyperlink w:history="true" w:anchor="_bookmark5">
            <w:r>
              <w:rPr/>
              <w:t>Objetivos</w:t>
            </w:r>
            <w:r>
              <w:rPr>
                <w:spacing w:val="-11"/>
              </w:rPr>
              <w:t> </w:t>
            </w:r>
            <w:r>
              <w:rPr>
                <w:spacing w:val="-2"/>
              </w:rPr>
              <w:t>específicos</w:t>
            </w:r>
            <w:r>
              <w:rPr/>
              <w:tab/>
            </w:r>
            <w:r>
              <w:rPr>
                <w:spacing w:val="-10"/>
              </w:rPr>
              <w:t>4</w:t>
            </w:r>
          </w:hyperlink>
        </w:p>
        <w:p>
          <w:pPr>
            <w:pStyle w:val="TOC1"/>
            <w:numPr>
              <w:ilvl w:val="1"/>
              <w:numId w:val="1"/>
            </w:numPr>
            <w:tabs>
              <w:tab w:pos="360" w:val="left" w:leader="none"/>
              <w:tab w:pos="7826" w:val="left" w:leader="none"/>
            </w:tabs>
            <w:spacing w:line="240" w:lineRule="auto" w:before="136" w:after="0"/>
            <w:ind w:left="360" w:right="130" w:hanging="360"/>
            <w:jc w:val="center"/>
          </w:pPr>
          <w:hyperlink w:history="true" w:anchor="_bookmark6">
            <w:r>
              <w:rPr>
                <w:spacing w:val="-2"/>
              </w:rPr>
              <w:t>HIPÓTESIS</w:t>
            </w:r>
            <w:r>
              <w:rPr/>
              <w:tab/>
            </w:r>
            <w:r>
              <w:rPr>
                <w:spacing w:val="-10"/>
              </w:rPr>
              <w:t>5</w:t>
            </w:r>
          </w:hyperlink>
        </w:p>
        <w:p>
          <w:pPr>
            <w:pStyle w:val="TOC1"/>
            <w:tabs>
              <w:tab w:pos="7814" w:val="left" w:leader="none"/>
            </w:tabs>
            <w:spacing w:before="140"/>
            <w:ind w:left="0" w:firstLine="0"/>
          </w:pPr>
          <w:hyperlink w:history="true" w:anchor="_bookmark7">
            <w:r>
              <w:rPr/>
              <w:t>CAPITULO</w:t>
            </w:r>
            <w:r>
              <w:rPr>
                <w:spacing w:val="-14"/>
              </w:rPr>
              <w:t> </w:t>
            </w:r>
            <w:r>
              <w:rPr>
                <w:spacing w:val="-5"/>
              </w:rPr>
              <w:t>II</w:t>
            </w:r>
            <w:r>
              <w:rPr/>
              <w:tab/>
            </w:r>
            <w:r>
              <w:rPr>
                <w:spacing w:val="-10"/>
              </w:rPr>
              <w:t>6</w:t>
            </w:r>
          </w:hyperlink>
        </w:p>
        <w:p>
          <w:pPr>
            <w:pStyle w:val="TOC1"/>
            <w:numPr>
              <w:ilvl w:val="0"/>
              <w:numId w:val="2"/>
            </w:numPr>
            <w:tabs>
              <w:tab w:pos="180" w:val="left" w:leader="none"/>
              <w:tab w:pos="7814" w:val="left" w:leader="none"/>
            </w:tabs>
            <w:spacing w:line="240" w:lineRule="auto" w:before="136" w:after="0"/>
            <w:ind w:left="180" w:right="142" w:hanging="180"/>
            <w:jc w:val="center"/>
          </w:pPr>
          <w:hyperlink w:history="true" w:anchor="_bookmark8">
            <w:r>
              <w:rPr/>
              <w:t>MARCO</w:t>
            </w:r>
            <w:r>
              <w:rPr>
                <w:spacing w:val="-14"/>
              </w:rPr>
              <w:t> </w:t>
            </w:r>
            <w:r>
              <w:rPr>
                <w:spacing w:val="-2"/>
              </w:rPr>
              <w:t>TEÓRICO</w:t>
            </w:r>
            <w:r>
              <w:rPr/>
              <w:tab/>
            </w:r>
            <w:r>
              <w:rPr>
                <w:spacing w:val="-10"/>
              </w:rPr>
              <w:t>6</w:t>
            </w:r>
          </w:hyperlink>
        </w:p>
        <w:p>
          <w:pPr>
            <w:pStyle w:val="TOC3"/>
            <w:numPr>
              <w:ilvl w:val="1"/>
              <w:numId w:val="2"/>
            </w:numPr>
            <w:tabs>
              <w:tab w:pos="984" w:val="left" w:leader="none"/>
              <w:tab w:pos="8390" w:val="left" w:leader="none"/>
            </w:tabs>
            <w:spacing w:line="240" w:lineRule="auto" w:before="140" w:after="0"/>
            <w:ind w:left="984" w:right="0" w:hanging="416"/>
            <w:jc w:val="left"/>
          </w:pPr>
          <w:hyperlink w:history="true" w:anchor="_bookmark9">
            <w:r>
              <w:rPr>
                <w:spacing w:val="-4"/>
              </w:rPr>
              <w:t>Heno</w:t>
            </w:r>
            <w:r>
              <w:rPr/>
              <w:tab/>
            </w:r>
            <w:r>
              <w:rPr>
                <w:spacing w:val="-10"/>
              </w:rPr>
              <w:t>6</w:t>
            </w:r>
          </w:hyperlink>
        </w:p>
        <w:p>
          <w:pPr>
            <w:pStyle w:val="TOC3"/>
            <w:numPr>
              <w:ilvl w:val="1"/>
              <w:numId w:val="2"/>
            </w:numPr>
            <w:tabs>
              <w:tab w:pos="984" w:val="left" w:leader="none"/>
              <w:tab w:pos="8390" w:val="left" w:leader="none"/>
            </w:tabs>
            <w:spacing w:line="240" w:lineRule="auto" w:before="137" w:after="0"/>
            <w:ind w:left="984" w:right="0" w:hanging="416"/>
            <w:jc w:val="left"/>
          </w:pPr>
          <w:hyperlink w:history="true" w:anchor="_bookmark10">
            <w:r>
              <w:rPr/>
              <w:t>Heno</w:t>
            </w:r>
            <w:r>
              <w:rPr>
                <w:spacing w:val="-6"/>
              </w:rPr>
              <w:t> </w:t>
            </w:r>
            <w:r>
              <w:rPr/>
              <w:t>de</w:t>
            </w:r>
            <w:r>
              <w:rPr>
                <w:spacing w:val="-7"/>
              </w:rPr>
              <w:t> </w:t>
            </w:r>
            <w:r>
              <w:rPr>
                <w:spacing w:val="-2"/>
              </w:rPr>
              <w:t>alfalfa</w:t>
            </w:r>
            <w:r>
              <w:rPr/>
              <w:tab/>
            </w:r>
            <w:r>
              <w:rPr>
                <w:spacing w:val="-10"/>
              </w:rPr>
              <w:t>7</w:t>
            </w:r>
          </w:hyperlink>
        </w:p>
        <w:p>
          <w:pPr>
            <w:pStyle w:val="TOC3"/>
            <w:numPr>
              <w:ilvl w:val="1"/>
              <w:numId w:val="2"/>
            </w:numPr>
            <w:tabs>
              <w:tab w:pos="980" w:val="left" w:leader="none"/>
              <w:tab w:pos="8382" w:val="left" w:leader="none"/>
            </w:tabs>
            <w:spacing w:line="240" w:lineRule="auto" w:before="139" w:after="0"/>
            <w:ind w:left="980" w:right="0" w:hanging="412"/>
            <w:jc w:val="left"/>
          </w:pPr>
          <w:hyperlink w:history="true" w:anchor="_bookmark11">
            <w:r>
              <w:rPr/>
              <w:t>Heno</w:t>
            </w:r>
            <w:r>
              <w:rPr>
                <w:spacing w:val="-11"/>
              </w:rPr>
              <w:t> </w:t>
            </w:r>
            <w:r>
              <w:rPr/>
              <w:t>de</w:t>
            </w:r>
            <w:r>
              <w:rPr>
                <w:spacing w:val="-7"/>
              </w:rPr>
              <w:t> </w:t>
            </w:r>
            <w:r>
              <w:rPr>
                <w:spacing w:val="-2"/>
              </w:rPr>
              <w:t>avena</w:t>
            </w:r>
            <w:r>
              <w:rPr/>
              <w:tab/>
            </w:r>
            <w:r>
              <w:rPr>
                <w:spacing w:val="-10"/>
              </w:rPr>
              <w:t>7</w:t>
            </w:r>
          </w:hyperlink>
        </w:p>
        <w:p>
          <w:pPr>
            <w:pStyle w:val="TOC3"/>
            <w:numPr>
              <w:ilvl w:val="1"/>
              <w:numId w:val="2"/>
            </w:numPr>
            <w:tabs>
              <w:tab w:pos="983" w:val="left" w:leader="none"/>
              <w:tab w:pos="8390" w:val="left" w:leader="none"/>
            </w:tabs>
            <w:spacing w:line="240" w:lineRule="auto" w:before="137" w:after="0"/>
            <w:ind w:left="983" w:right="0" w:hanging="415"/>
            <w:jc w:val="left"/>
          </w:pPr>
          <w:hyperlink w:history="true" w:anchor="_bookmark12">
            <w:r>
              <w:rPr>
                <w:spacing w:val="-2"/>
              </w:rPr>
              <w:t>Forraje</w:t>
            </w:r>
            <w:r>
              <w:rPr/>
              <w:tab/>
            </w:r>
            <w:r>
              <w:rPr>
                <w:spacing w:val="-10"/>
              </w:rPr>
              <w:t>7</w:t>
            </w:r>
          </w:hyperlink>
        </w:p>
        <w:p>
          <w:pPr>
            <w:pStyle w:val="TOC3"/>
            <w:numPr>
              <w:ilvl w:val="1"/>
              <w:numId w:val="2"/>
            </w:numPr>
            <w:tabs>
              <w:tab w:pos="983" w:val="left" w:leader="none"/>
              <w:tab w:pos="8390" w:val="left" w:leader="none"/>
            </w:tabs>
            <w:spacing w:line="240" w:lineRule="auto" w:before="140" w:after="0"/>
            <w:ind w:left="983" w:right="0" w:hanging="415"/>
            <w:jc w:val="left"/>
          </w:pPr>
          <w:hyperlink w:history="true" w:anchor="_bookmark13">
            <w:r>
              <w:rPr>
                <w:spacing w:val="-2"/>
              </w:rPr>
              <w:t>Probiótico</w:t>
            </w:r>
            <w:r>
              <w:rPr/>
              <w:tab/>
            </w:r>
            <w:r>
              <w:rPr>
                <w:spacing w:val="-10"/>
              </w:rPr>
              <w:t>8</w:t>
            </w:r>
          </w:hyperlink>
        </w:p>
        <w:p>
          <w:pPr>
            <w:pStyle w:val="TOC3"/>
            <w:numPr>
              <w:ilvl w:val="1"/>
              <w:numId w:val="2"/>
            </w:numPr>
            <w:tabs>
              <w:tab w:pos="984" w:val="left" w:leader="none"/>
              <w:tab w:pos="8394" w:val="left" w:leader="none"/>
            </w:tabs>
            <w:spacing w:line="240" w:lineRule="auto" w:before="136" w:after="0"/>
            <w:ind w:left="984" w:right="0" w:hanging="416"/>
            <w:jc w:val="left"/>
          </w:pPr>
          <w:hyperlink w:history="true" w:anchor="_bookmark14">
            <w:r>
              <w:rPr>
                <w:spacing w:val="-2"/>
              </w:rPr>
              <w:t>Origen</w:t>
            </w:r>
            <w:r>
              <w:rPr/>
              <w:tab/>
            </w:r>
            <w:r>
              <w:rPr>
                <w:spacing w:val="-10"/>
              </w:rPr>
              <w:t>9</w:t>
            </w:r>
          </w:hyperlink>
        </w:p>
        <w:p>
          <w:pPr>
            <w:pStyle w:val="TOC3"/>
            <w:numPr>
              <w:ilvl w:val="1"/>
              <w:numId w:val="2"/>
            </w:numPr>
            <w:tabs>
              <w:tab w:pos="984" w:val="left" w:leader="none"/>
              <w:tab w:pos="8390" w:val="left" w:leader="none"/>
            </w:tabs>
            <w:spacing w:line="240" w:lineRule="auto" w:before="140" w:after="0"/>
            <w:ind w:left="984" w:right="0" w:hanging="416"/>
            <w:jc w:val="left"/>
          </w:pPr>
          <w:hyperlink w:history="true" w:anchor="_bookmark15">
            <w:r>
              <w:rPr>
                <w:spacing w:val="-2"/>
              </w:rPr>
              <w:t>Taxonomía</w:t>
            </w:r>
            <w:r>
              <w:rPr/>
              <w:tab/>
            </w:r>
            <w:r>
              <w:rPr>
                <w:spacing w:val="-10"/>
              </w:rPr>
              <w:t>9</w:t>
            </w:r>
          </w:hyperlink>
        </w:p>
        <w:p>
          <w:pPr>
            <w:pStyle w:val="TOC3"/>
            <w:numPr>
              <w:ilvl w:val="1"/>
              <w:numId w:val="2"/>
            </w:numPr>
            <w:tabs>
              <w:tab w:pos="980" w:val="left" w:leader="none"/>
              <w:tab w:pos="8262" w:val="left" w:leader="none"/>
            </w:tabs>
            <w:spacing w:line="240" w:lineRule="auto" w:before="136" w:after="0"/>
            <w:ind w:left="980" w:right="0" w:hanging="412"/>
            <w:jc w:val="left"/>
          </w:pPr>
          <w:hyperlink w:history="true" w:anchor="_bookmark16">
            <w:r>
              <w:rPr>
                <w:spacing w:val="-2"/>
              </w:rPr>
              <w:t>Generalidades</w:t>
            </w:r>
            <w:r>
              <w:rPr/>
              <w:tab/>
            </w:r>
            <w:r>
              <w:rPr>
                <w:spacing w:val="-5"/>
              </w:rPr>
              <w:t>10</w:t>
            </w:r>
          </w:hyperlink>
        </w:p>
        <w:p>
          <w:pPr>
            <w:pStyle w:val="TOC3"/>
            <w:numPr>
              <w:ilvl w:val="1"/>
              <w:numId w:val="2"/>
            </w:numPr>
            <w:tabs>
              <w:tab w:pos="980" w:val="left" w:leader="none"/>
              <w:tab w:pos="8262" w:val="left" w:leader="none"/>
            </w:tabs>
            <w:spacing w:line="240" w:lineRule="auto" w:before="140" w:after="0"/>
            <w:ind w:left="980" w:right="0" w:hanging="412"/>
            <w:jc w:val="left"/>
          </w:pPr>
          <w:hyperlink w:history="true" w:anchor="_bookmark17">
            <w:r>
              <w:rPr/>
              <w:t>Características</w:t>
            </w:r>
            <w:r>
              <w:rPr>
                <w:spacing w:val="-11"/>
              </w:rPr>
              <w:t> </w:t>
            </w:r>
            <w:r>
              <w:rPr>
                <w:spacing w:val="-2"/>
              </w:rPr>
              <w:t>morfológicas</w:t>
            </w:r>
            <w:r>
              <w:rPr/>
              <w:tab/>
            </w:r>
            <w:r>
              <w:rPr>
                <w:spacing w:val="-5"/>
              </w:rPr>
              <w:t>10</w:t>
            </w:r>
          </w:hyperlink>
        </w:p>
        <w:p>
          <w:pPr>
            <w:pStyle w:val="TOC3"/>
            <w:numPr>
              <w:ilvl w:val="1"/>
              <w:numId w:val="2"/>
            </w:numPr>
            <w:tabs>
              <w:tab w:pos="1100" w:val="left" w:leader="none"/>
              <w:tab w:pos="8262" w:val="left" w:leader="none"/>
            </w:tabs>
            <w:spacing w:line="240" w:lineRule="auto" w:before="137" w:after="0"/>
            <w:ind w:left="1100" w:right="0" w:hanging="532"/>
            <w:jc w:val="left"/>
          </w:pPr>
          <w:hyperlink w:history="true" w:anchor="_bookmark18">
            <w:r>
              <w:rPr/>
              <w:t>Clasificación</w:t>
            </w:r>
            <w:r>
              <w:rPr>
                <w:spacing w:val="-11"/>
              </w:rPr>
              <w:t> </w:t>
            </w:r>
            <w:r>
              <w:rPr/>
              <w:t>de</w:t>
            </w:r>
            <w:r>
              <w:rPr>
                <w:spacing w:val="-7"/>
              </w:rPr>
              <w:t> </w:t>
            </w:r>
            <w:r>
              <w:rPr>
                <w:spacing w:val="-4"/>
              </w:rPr>
              <w:t>cuyes</w:t>
            </w:r>
            <w:r>
              <w:rPr/>
              <w:tab/>
            </w:r>
            <w:r>
              <w:rPr>
                <w:spacing w:val="-5"/>
              </w:rPr>
              <w:t>11</w:t>
            </w:r>
          </w:hyperlink>
        </w:p>
        <w:p>
          <w:pPr>
            <w:pStyle w:val="TOC3"/>
            <w:numPr>
              <w:ilvl w:val="1"/>
              <w:numId w:val="2"/>
            </w:numPr>
            <w:tabs>
              <w:tab w:pos="1108" w:val="left" w:leader="none"/>
              <w:tab w:pos="8270" w:val="left" w:leader="none"/>
            </w:tabs>
            <w:spacing w:line="240" w:lineRule="auto" w:before="140" w:after="0"/>
            <w:ind w:left="1108" w:right="0" w:hanging="540"/>
            <w:jc w:val="left"/>
          </w:pPr>
          <w:hyperlink w:history="true" w:anchor="_bookmark19">
            <w:r>
              <w:rPr/>
              <w:t>Clasificación</w:t>
            </w:r>
            <w:r>
              <w:rPr>
                <w:spacing w:val="-3"/>
              </w:rPr>
              <w:t> </w:t>
            </w:r>
            <w:r>
              <w:rPr/>
              <w:t>por</w:t>
            </w:r>
            <w:r>
              <w:rPr>
                <w:spacing w:val="-2"/>
              </w:rPr>
              <w:t> </w:t>
            </w:r>
            <w:r>
              <w:rPr/>
              <w:t>su</w:t>
            </w:r>
            <w:r>
              <w:rPr>
                <w:spacing w:val="-2"/>
              </w:rPr>
              <w:t> conformación</w:t>
            </w:r>
            <w:r>
              <w:rPr/>
              <w:tab/>
            </w:r>
            <w:r>
              <w:rPr>
                <w:spacing w:val="-5"/>
              </w:rPr>
              <w:t>11</w:t>
            </w:r>
          </w:hyperlink>
        </w:p>
        <w:p>
          <w:pPr>
            <w:pStyle w:val="TOC3"/>
            <w:numPr>
              <w:ilvl w:val="1"/>
              <w:numId w:val="2"/>
            </w:numPr>
            <w:tabs>
              <w:tab w:pos="1103" w:val="left" w:leader="none"/>
              <w:tab w:pos="8270" w:val="left" w:leader="none"/>
            </w:tabs>
            <w:spacing w:line="240" w:lineRule="auto" w:before="136" w:after="0"/>
            <w:ind w:left="1103" w:right="0" w:hanging="535"/>
            <w:jc w:val="left"/>
          </w:pPr>
          <w:hyperlink w:history="true" w:anchor="_bookmark20">
            <w:r>
              <w:rPr/>
              <w:t>Clasificación</w:t>
            </w:r>
            <w:r>
              <w:rPr>
                <w:spacing w:val="-12"/>
              </w:rPr>
              <w:t> </w:t>
            </w:r>
            <w:r>
              <w:rPr/>
              <w:t>por</w:t>
            </w:r>
            <w:r>
              <w:rPr>
                <w:spacing w:val="-5"/>
              </w:rPr>
              <w:t> </w:t>
            </w:r>
            <w:r>
              <w:rPr/>
              <w:t>su</w:t>
            </w:r>
            <w:r>
              <w:rPr>
                <w:spacing w:val="-6"/>
              </w:rPr>
              <w:t> </w:t>
            </w:r>
            <w:r>
              <w:rPr>
                <w:spacing w:val="-4"/>
              </w:rPr>
              <w:t>etapa</w:t>
            </w:r>
            <w:r>
              <w:rPr/>
              <w:tab/>
            </w:r>
            <w:r>
              <w:rPr>
                <w:spacing w:val="-5"/>
              </w:rPr>
              <w:t>11</w:t>
            </w:r>
          </w:hyperlink>
        </w:p>
        <w:p>
          <w:pPr>
            <w:pStyle w:val="TOC3"/>
            <w:numPr>
              <w:ilvl w:val="1"/>
              <w:numId w:val="2"/>
            </w:numPr>
            <w:tabs>
              <w:tab w:pos="1103" w:val="left" w:leader="none"/>
              <w:tab w:pos="8274" w:val="left" w:leader="none"/>
            </w:tabs>
            <w:spacing w:line="240" w:lineRule="auto" w:before="140" w:after="0"/>
            <w:ind w:left="1103" w:right="0" w:hanging="535"/>
            <w:jc w:val="left"/>
          </w:pPr>
          <w:hyperlink w:history="true" w:anchor="_bookmark21">
            <w:r>
              <w:rPr/>
              <w:t>Parámetros</w:t>
            </w:r>
            <w:r>
              <w:rPr>
                <w:spacing w:val="-9"/>
              </w:rPr>
              <w:t> </w:t>
            </w:r>
            <w:r>
              <w:rPr/>
              <w:t>del</w:t>
            </w:r>
            <w:r>
              <w:rPr>
                <w:spacing w:val="-7"/>
              </w:rPr>
              <w:t> </w:t>
            </w:r>
            <w:r>
              <w:rPr>
                <w:spacing w:val="-5"/>
              </w:rPr>
              <w:t>cuy</w:t>
            </w:r>
            <w:r>
              <w:rPr/>
              <w:tab/>
            </w:r>
            <w:r>
              <w:rPr>
                <w:spacing w:val="-5"/>
              </w:rPr>
              <w:t>12</w:t>
            </w:r>
          </w:hyperlink>
        </w:p>
        <w:p>
          <w:pPr>
            <w:pStyle w:val="TOC3"/>
            <w:numPr>
              <w:ilvl w:val="1"/>
              <w:numId w:val="2"/>
            </w:numPr>
            <w:tabs>
              <w:tab w:pos="1103" w:val="left" w:leader="none"/>
              <w:tab w:pos="8274" w:val="left" w:leader="none"/>
            </w:tabs>
            <w:spacing w:line="240" w:lineRule="auto" w:before="136" w:after="0"/>
            <w:ind w:left="1103" w:right="0" w:hanging="535"/>
            <w:jc w:val="left"/>
          </w:pPr>
          <w:hyperlink w:history="true" w:anchor="_bookmark22">
            <w:r>
              <w:rPr/>
              <w:t>Clasificación</w:t>
            </w:r>
            <w:r>
              <w:rPr>
                <w:spacing w:val="-10"/>
              </w:rPr>
              <w:t> </w:t>
            </w:r>
            <w:r>
              <w:rPr/>
              <w:t>por</w:t>
            </w:r>
            <w:r>
              <w:rPr>
                <w:spacing w:val="-6"/>
              </w:rPr>
              <w:t> </w:t>
            </w:r>
            <w:r>
              <w:rPr>
                <w:spacing w:val="-4"/>
              </w:rPr>
              <w:t>raza</w:t>
            </w:r>
            <w:r>
              <w:rPr/>
              <w:tab/>
            </w:r>
            <w:r>
              <w:rPr>
                <w:spacing w:val="-5"/>
              </w:rPr>
              <w:t>12</w:t>
            </w:r>
          </w:hyperlink>
        </w:p>
        <w:p>
          <w:pPr>
            <w:pStyle w:val="TOC3"/>
            <w:numPr>
              <w:ilvl w:val="1"/>
              <w:numId w:val="2"/>
            </w:numPr>
            <w:tabs>
              <w:tab w:pos="1103" w:val="left" w:leader="none"/>
              <w:tab w:pos="8270" w:val="left" w:leader="none"/>
            </w:tabs>
            <w:spacing w:line="240" w:lineRule="auto" w:before="136" w:after="0"/>
            <w:ind w:left="1103" w:right="0" w:hanging="535"/>
            <w:jc w:val="left"/>
          </w:pPr>
          <w:hyperlink w:history="true" w:anchor="_bookmark23">
            <w:r>
              <w:rPr/>
              <w:t>Clasificación</w:t>
            </w:r>
            <w:r>
              <w:rPr>
                <w:spacing w:val="-8"/>
              </w:rPr>
              <w:t> </w:t>
            </w:r>
            <w:r>
              <w:rPr/>
              <w:t>por</w:t>
            </w:r>
            <w:r>
              <w:rPr>
                <w:spacing w:val="-10"/>
              </w:rPr>
              <w:t> </w:t>
            </w:r>
            <w:r>
              <w:rPr/>
              <w:t>coloración</w:t>
            </w:r>
            <w:r>
              <w:rPr>
                <w:spacing w:val="-11"/>
              </w:rPr>
              <w:t> </w:t>
            </w:r>
            <w:r>
              <w:rPr/>
              <w:t>del</w:t>
            </w:r>
            <w:r>
              <w:rPr>
                <w:spacing w:val="-6"/>
              </w:rPr>
              <w:t> </w:t>
            </w:r>
            <w:r>
              <w:rPr>
                <w:spacing w:val="-2"/>
              </w:rPr>
              <w:t>pelaje</w:t>
            </w:r>
            <w:r>
              <w:rPr/>
              <w:tab/>
            </w:r>
            <w:r>
              <w:rPr>
                <w:spacing w:val="-5"/>
              </w:rPr>
              <w:t>13</w:t>
            </w:r>
          </w:hyperlink>
        </w:p>
        <w:p>
          <w:pPr>
            <w:pStyle w:val="TOC3"/>
            <w:numPr>
              <w:ilvl w:val="1"/>
              <w:numId w:val="2"/>
            </w:numPr>
            <w:tabs>
              <w:tab w:pos="1100" w:val="left" w:leader="none"/>
              <w:tab w:pos="8262" w:val="left" w:leader="none"/>
            </w:tabs>
            <w:spacing w:line="240" w:lineRule="auto" w:before="140" w:after="0"/>
            <w:ind w:left="1100" w:right="0" w:hanging="532"/>
            <w:jc w:val="left"/>
          </w:pPr>
          <w:hyperlink w:history="true" w:anchor="_bookmark24">
            <w:r>
              <w:rPr/>
              <w:t>Clasificación</w:t>
            </w:r>
            <w:r>
              <w:rPr>
                <w:spacing w:val="-10"/>
              </w:rPr>
              <w:t> </w:t>
            </w:r>
            <w:r>
              <w:rPr/>
              <w:t>por</w:t>
            </w:r>
            <w:r>
              <w:rPr>
                <w:spacing w:val="-10"/>
              </w:rPr>
              <w:t> </w:t>
            </w:r>
            <w:r>
              <w:rPr/>
              <w:t>el</w:t>
            </w:r>
            <w:r>
              <w:rPr>
                <w:spacing w:val="-8"/>
              </w:rPr>
              <w:t> </w:t>
            </w:r>
            <w:r>
              <w:rPr/>
              <w:t>número</w:t>
            </w:r>
            <w:r>
              <w:rPr>
                <w:spacing w:val="-10"/>
              </w:rPr>
              <w:t> </w:t>
            </w:r>
            <w:r>
              <w:rPr/>
              <w:t>de</w:t>
            </w:r>
            <w:r>
              <w:rPr>
                <w:spacing w:val="-8"/>
              </w:rPr>
              <w:t> </w:t>
            </w:r>
            <w:r>
              <w:rPr>
                <w:spacing w:val="-2"/>
              </w:rPr>
              <w:t>dedos</w:t>
            </w:r>
            <w:r>
              <w:rPr/>
              <w:tab/>
            </w:r>
            <w:r>
              <w:rPr>
                <w:spacing w:val="-5"/>
              </w:rPr>
              <w:t>13</w:t>
            </w:r>
          </w:hyperlink>
        </w:p>
        <w:p>
          <w:pPr>
            <w:pStyle w:val="TOC3"/>
            <w:numPr>
              <w:ilvl w:val="1"/>
              <w:numId w:val="2"/>
            </w:numPr>
            <w:tabs>
              <w:tab w:pos="1100" w:val="left" w:leader="none"/>
              <w:tab w:pos="8270" w:val="left" w:leader="none"/>
            </w:tabs>
            <w:spacing w:line="240" w:lineRule="auto" w:before="136" w:after="0"/>
            <w:ind w:left="1100" w:right="0" w:hanging="532"/>
            <w:jc w:val="left"/>
          </w:pPr>
          <w:hyperlink w:history="true" w:anchor="_bookmark25">
            <w:r>
              <w:rPr/>
              <w:t>Fisiología</w:t>
            </w:r>
            <w:r>
              <w:rPr>
                <w:spacing w:val="-11"/>
              </w:rPr>
              <w:t> </w:t>
            </w:r>
            <w:r>
              <w:rPr/>
              <w:t>y</w:t>
            </w:r>
            <w:r>
              <w:rPr>
                <w:spacing w:val="-15"/>
              </w:rPr>
              <w:t> </w:t>
            </w:r>
            <w:r>
              <w:rPr/>
              <w:t>anatomía</w:t>
            </w:r>
            <w:r>
              <w:rPr>
                <w:spacing w:val="-11"/>
              </w:rPr>
              <w:t> </w:t>
            </w:r>
            <w:r>
              <w:rPr/>
              <w:t>del</w:t>
            </w:r>
            <w:r>
              <w:rPr>
                <w:spacing w:val="-14"/>
              </w:rPr>
              <w:t> </w:t>
            </w:r>
            <w:r>
              <w:rPr/>
              <w:t>sistema</w:t>
            </w:r>
            <w:r>
              <w:rPr>
                <w:spacing w:val="-11"/>
              </w:rPr>
              <w:t> </w:t>
            </w:r>
            <w:r>
              <w:rPr/>
              <w:t>digestivo</w:t>
            </w:r>
            <w:r>
              <w:rPr>
                <w:spacing w:val="-11"/>
              </w:rPr>
              <w:t> </w:t>
            </w:r>
            <w:r>
              <w:rPr/>
              <w:t>del</w:t>
            </w:r>
            <w:r>
              <w:rPr>
                <w:spacing w:val="-10"/>
              </w:rPr>
              <w:t> </w:t>
            </w:r>
            <w:r>
              <w:rPr>
                <w:spacing w:val="-5"/>
              </w:rPr>
              <w:t>cuy</w:t>
            </w:r>
            <w:r>
              <w:rPr/>
              <w:tab/>
            </w:r>
            <w:r>
              <w:rPr>
                <w:spacing w:val="-5"/>
              </w:rPr>
              <w:t>13</w:t>
            </w:r>
          </w:hyperlink>
        </w:p>
        <w:p>
          <w:pPr>
            <w:pStyle w:val="TOC3"/>
            <w:numPr>
              <w:ilvl w:val="1"/>
              <w:numId w:val="2"/>
            </w:numPr>
            <w:tabs>
              <w:tab w:pos="1103" w:val="left" w:leader="none"/>
              <w:tab w:pos="8270" w:val="left" w:leader="none"/>
            </w:tabs>
            <w:spacing w:line="240" w:lineRule="auto" w:before="140" w:after="0"/>
            <w:ind w:left="1103" w:right="0" w:hanging="535"/>
            <w:jc w:val="left"/>
          </w:pPr>
          <w:hyperlink w:history="true" w:anchor="_bookmark26">
            <w:r>
              <w:rPr/>
              <w:t>Necesidades</w:t>
            </w:r>
            <w:r>
              <w:rPr>
                <w:spacing w:val="-9"/>
              </w:rPr>
              <w:t> </w:t>
            </w:r>
            <w:r>
              <w:rPr/>
              <w:t>nutritivas</w:t>
            </w:r>
            <w:r>
              <w:rPr>
                <w:spacing w:val="-9"/>
              </w:rPr>
              <w:t> </w:t>
            </w:r>
            <w:r>
              <w:rPr/>
              <w:t>del</w:t>
            </w:r>
            <w:r>
              <w:rPr>
                <w:spacing w:val="-7"/>
              </w:rPr>
              <w:t> </w:t>
            </w:r>
            <w:r>
              <w:rPr>
                <w:spacing w:val="-5"/>
              </w:rPr>
              <w:t>cuy</w:t>
            </w:r>
            <w:r>
              <w:rPr/>
              <w:tab/>
            </w:r>
            <w:r>
              <w:rPr>
                <w:spacing w:val="-5"/>
              </w:rPr>
              <w:t>14</w:t>
            </w:r>
          </w:hyperlink>
        </w:p>
        <w:p>
          <w:pPr>
            <w:pStyle w:val="TOC3"/>
            <w:numPr>
              <w:ilvl w:val="1"/>
              <w:numId w:val="2"/>
            </w:numPr>
            <w:tabs>
              <w:tab w:pos="1103" w:val="left" w:leader="none"/>
              <w:tab w:pos="8274" w:val="left" w:leader="none"/>
            </w:tabs>
            <w:spacing w:line="240" w:lineRule="auto" w:before="136" w:after="0"/>
            <w:ind w:left="1103" w:right="0" w:hanging="535"/>
            <w:jc w:val="left"/>
          </w:pPr>
          <w:hyperlink w:history="true" w:anchor="_bookmark27">
            <w:r>
              <w:rPr/>
              <w:t>Consumo</w:t>
            </w:r>
            <w:r>
              <w:rPr>
                <w:spacing w:val="-8"/>
              </w:rPr>
              <w:t> </w:t>
            </w:r>
            <w:r>
              <w:rPr/>
              <w:t>de</w:t>
            </w:r>
            <w:r>
              <w:rPr>
                <w:spacing w:val="-4"/>
              </w:rPr>
              <w:t> agua</w:t>
            </w:r>
            <w:r>
              <w:rPr/>
              <w:tab/>
            </w:r>
            <w:r>
              <w:rPr>
                <w:spacing w:val="-5"/>
              </w:rPr>
              <w:t>15</w:t>
            </w:r>
          </w:hyperlink>
        </w:p>
        <w:p>
          <w:pPr>
            <w:pStyle w:val="TOC3"/>
            <w:numPr>
              <w:ilvl w:val="1"/>
              <w:numId w:val="2"/>
            </w:numPr>
            <w:tabs>
              <w:tab w:pos="1104" w:val="left" w:leader="none"/>
              <w:tab w:pos="8270" w:val="left" w:leader="none"/>
            </w:tabs>
            <w:spacing w:line="240" w:lineRule="auto" w:before="140" w:after="0"/>
            <w:ind w:left="1104" w:right="0" w:hanging="536"/>
            <w:jc w:val="left"/>
          </w:pPr>
          <w:hyperlink w:history="true" w:anchor="_bookmark28">
            <w:r>
              <w:rPr>
                <w:spacing w:val="-2"/>
              </w:rPr>
              <w:t>Alimentación</w:t>
            </w:r>
            <w:r>
              <w:rPr/>
              <w:tab/>
            </w:r>
            <w:r>
              <w:rPr>
                <w:spacing w:val="-5"/>
              </w:rPr>
              <w:t>15</w:t>
            </w:r>
          </w:hyperlink>
        </w:p>
        <w:p>
          <w:pPr>
            <w:pStyle w:val="TOC3"/>
            <w:numPr>
              <w:ilvl w:val="1"/>
              <w:numId w:val="2"/>
            </w:numPr>
            <w:tabs>
              <w:tab w:pos="1103" w:val="left" w:leader="none"/>
              <w:tab w:pos="8270" w:val="left" w:leader="none"/>
            </w:tabs>
            <w:spacing w:line="240" w:lineRule="auto" w:before="137" w:after="20"/>
            <w:ind w:left="1103" w:right="0" w:hanging="535"/>
            <w:jc w:val="left"/>
          </w:pPr>
          <w:hyperlink w:history="true" w:anchor="_bookmark29">
            <w:r>
              <w:rPr/>
              <w:t>Sistema</w:t>
            </w:r>
            <w:r>
              <w:rPr>
                <w:spacing w:val="-9"/>
              </w:rPr>
              <w:t> </w:t>
            </w:r>
            <w:r>
              <w:rPr/>
              <w:t>de</w:t>
            </w:r>
            <w:r>
              <w:rPr>
                <w:spacing w:val="-8"/>
              </w:rPr>
              <w:t> </w:t>
            </w:r>
            <w:r>
              <w:rPr>
                <w:spacing w:val="-2"/>
              </w:rPr>
              <w:t>crianza</w:t>
            </w:r>
            <w:r>
              <w:rPr/>
              <w:tab/>
            </w:r>
            <w:r>
              <w:rPr>
                <w:spacing w:val="-5"/>
              </w:rPr>
              <w:t>15</w:t>
            </w:r>
          </w:hyperlink>
        </w:p>
        <w:p>
          <w:pPr>
            <w:pStyle w:val="TOC3"/>
            <w:numPr>
              <w:ilvl w:val="1"/>
              <w:numId w:val="2"/>
            </w:numPr>
            <w:tabs>
              <w:tab w:pos="1104" w:val="left" w:leader="none"/>
              <w:tab w:pos="8274" w:val="left" w:leader="none"/>
            </w:tabs>
            <w:spacing w:line="240" w:lineRule="auto" w:before="68" w:after="0"/>
            <w:ind w:left="1104" w:right="0" w:hanging="536"/>
            <w:jc w:val="left"/>
          </w:pPr>
          <w:hyperlink w:history="true" w:anchor="_bookmark30">
            <w:r>
              <w:rPr/>
              <w:t>Tipos</w:t>
            </w:r>
            <w:r>
              <w:rPr>
                <w:spacing w:val="-6"/>
              </w:rPr>
              <w:t> </w:t>
            </w:r>
            <w:r>
              <w:rPr/>
              <w:t>de</w:t>
            </w:r>
            <w:r>
              <w:rPr>
                <w:spacing w:val="-5"/>
              </w:rPr>
              <w:t> </w:t>
            </w:r>
            <w:r>
              <w:rPr>
                <w:spacing w:val="-2"/>
              </w:rPr>
              <w:t>instalaciones</w:t>
            </w:r>
            <w:r>
              <w:rPr/>
              <w:tab/>
            </w:r>
            <w:r>
              <w:rPr>
                <w:spacing w:val="-5"/>
              </w:rPr>
              <w:t>16</w:t>
            </w:r>
          </w:hyperlink>
        </w:p>
        <w:p>
          <w:pPr>
            <w:pStyle w:val="TOC3"/>
            <w:numPr>
              <w:ilvl w:val="1"/>
              <w:numId w:val="2"/>
            </w:numPr>
            <w:tabs>
              <w:tab w:pos="1211" w:val="left" w:leader="none"/>
              <w:tab w:pos="8262" w:val="left" w:leader="none"/>
            </w:tabs>
            <w:spacing w:line="357" w:lineRule="auto" w:before="140" w:after="0"/>
            <w:ind w:left="568" w:right="711" w:firstLine="0"/>
            <w:jc w:val="left"/>
          </w:pPr>
          <w:hyperlink w:history="true" w:anchor="_bookmark31">
            <w:r>
              <w:rPr/>
              <w:t>Antecedentes</w:t>
            </w:r>
            <w:r>
              <w:rPr>
                <w:spacing w:val="80"/>
              </w:rPr>
              <w:t> </w:t>
            </w:r>
            <w:r>
              <w:rPr/>
              <w:t>investigativos</w:t>
            </w:r>
            <w:r>
              <w:rPr>
                <w:spacing w:val="80"/>
              </w:rPr>
              <w:t> </w:t>
            </w:r>
            <w:r>
              <w:rPr/>
              <w:t>de</w:t>
            </w:r>
            <w:r>
              <w:rPr>
                <w:spacing w:val="80"/>
              </w:rPr>
              <w:t> </w:t>
            </w:r>
            <w:r>
              <w:rPr/>
              <w:t>probióticos,</w:t>
            </w:r>
            <w:r>
              <w:rPr>
                <w:spacing w:val="80"/>
              </w:rPr>
              <w:t> </w:t>
            </w:r>
            <w:r>
              <w:rPr/>
              <w:t>digestibilidad</w:t>
            </w:r>
            <w:r>
              <w:rPr>
                <w:spacing w:val="80"/>
              </w:rPr>
              <w:t> </w:t>
            </w:r>
            <w:r>
              <w:rPr/>
              <w:t>y</w:t>
            </w:r>
            <w:r>
              <w:rPr>
                <w:spacing w:val="80"/>
              </w:rPr>
              <w:t> </w:t>
            </w:r>
            <w:r>
              <w:rPr/>
              <w:t>respuesta</w:t>
            </w:r>
          </w:hyperlink>
          <w:r>
            <w:rPr/>
            <w:t> </w:t>
          </w:r>
          <w:hyperlink w:history="true" w:anchor="_bookmark31">
            <w:r>
              <w:rPr>
                <w:spacing w:val="-2"/>
              </w:rPr>
              <w:t>productiva.</w:t>
            </w:r>
            <w:r>
              <w:rPr/>
              <w:tab/>
            </w:r>
            <w:r>
              <w:rPr>
                <w:spacing w:val="-5"/>
              </w:rPr>
              <w:t>17</w:t>
            </w:r>
          </w:hyperlink>
        </w:p>
        <w:p>
          <w:pPr>
            <w:pStyle w:val="TOC2"/>
            <w:tabs>
              <w:tab w:pos="8270" w:val="left" w:leader="none"/>
            </w:tabs>
            <w:spacing w:before="6"/>
          </w:pPr>
          <w:hyperlink w:history="true" w:anchor="_bookmark32">
            <w:r>
              <w:rPr/>
              <w:t>CAPITULO</w:t>
            </w:r>
            <w:r>
              <w:rPr>
                <w:spacing w:val="-10"/>
              </w:rPr>
              <w:t> </w:t>
            </w:r>
            <w:r>
              <w:rPr>
                <w:spacing w:val="-5"/>
              </w:rPr>
              <w:t>III</w:t>
            </w:r>
            <w:r>
              <w:rPr/>
              <w:tab/>
            </w:r>
            <w:r>
              <w:rPr>
                <w:spacing w:val="-5"/>
              </w:rPr>
              <w:t>19</w:t>
            </w:r>
          </w:hyperlink>
        </w:p>
        <w:p>
          <w:pPr>
            <w:pStyle w:val="TOC2"/>
            <w:numPr>
              <w:ilvl w:val="0"/>
              <w:numId w:val="2"/>
            </w:numPr>
            <w:tabs>
              <w:tab w:pos="800" w:val="left" w:leader="none"/>
              <w:tab w:pos="8266" w:val="left" w:leader="none"/>
            </w:tabs>
            <w:spacing w:line="240" w:lineRule="auto" w:before="136" w:after="0"/>
            <w:ind w:left="800" w:right="0" w:hanging="232"/>
            <w:jc w:val="left"/>
          </w:pPr>
          <w:hyperlink w:history="true" w:anchor="_bookmark33">
            <w:r>
              <w:rPr/>
              <w:t>MARCO</w:t>
            </w:r>
            <w:r>
              <w:rPr>
                <w:spacing w:val="-10"/>
              </w:rPr>
              <w:t> </w:t>
            </w:r>
            <w:r>
              <w:rPr>
                <w:spacing w:val="-2"/>
              </w:rPr>
              <w:t>METODOLÓGICO</w:t>
            </w:r>
            <w:r>
              <w:rPr/>
              <w:tab/>
            </w:r>
            <w:r>
              <w:rPr>
                <w:spacing w:val="-5"/>
              </w:rPr>
              <w:t>19</w:t>
            </w:r>
          </w:hyperlink>
        </w:p>
        <w:p>
          <w:pPr>
            <w:pStyle w:val="TOC3"/>
            <w:numPr>
              <w:ilvl w:val="1"/>
              <w:numId w:val="2"/>
            </w:numPr>
            <w:tabs>
              <w:tab w:pos="980" w:val="left" w:leader="none"/>
              <w:tab w:pos="8270" w:val="left" w:leader="none"/>
            </w:tabs>
            <w:spacing w:line="240" w:lineRule="auto" w:before="140" w:after="0"/>
            <w:ind w:left="980" w:right="0" w:hanging="412"/>
            <w:jc w:val="left"/>
          </w:pPr>
          <w:hyperlink w:history="true" w:anchor="_bookmark34">
            <w:r>
              <w:rPr/>
              <w:t>Ubicación</w:t>
            </w:r>
            <w:r>
              <w:rPr>
                <w:spacing w:val="-11"/>
              </w:rPr>
              <w:t> </w:t>
            </w:r>
            <w:r>
              <w:rPr/>
              <w:t>y</w:t>
            </w:r>
            <w:r>
              <w:rPr>
                <w:spacing w:val="-13"/>
              </w:rPr>
              <w:t> </w:t>
            </w:r>
            <w:r>
              <w:rPr/>
              <w:t>características</w:t>
            </w:r>
            <w:r>
              <w:rPr>
                <w:spacing w:val="-10"/>
              </w:rPr>
              <w:t> </w:t>
            </w:r>
            <w:r>
              <w:rPr/>
              <w:t>de</w:t>
            </w:r>
            <w:r>
              <w:rPr>
                <w:spacing w:val="-12"/>
              </w:rPr>
              <w:t> </w:t>
            </w:r>
            <w:r>
              <w:rPr/>
              <w:t>la</w:t>
            </w:r>
            <w:r>
              <w:rPr>
                <w:spacing w:val="-11"/>
              </w:rPr>
              <w:t> </w:t>
            </w:r>
            <w:r>
              <w:rPr>
                <w:spacing w:val="-2"/>
              </w:rPr>
              <w:t>investigación</w:t>
            </w:r>
            <w:r>
              <w:rPr/>
              <w:tab/>
            </w:r>
            <w:r>
              <w:rPr>
                <w:spacing w:val="-5"/>
              </w:rPr>
              <w:t>19</w:t>
            </w:r>
          </w:hyperlink>
        </w:p>
        <w:p>
          <w:pPr>
            <w:pStyle w:val="TOC3"/>
            <w:numPr>
              <w:ilvl w:val="1"/>
              <w:numId w:val="2"/>
            </w:numPr>
            <w:tabs>
              <w:tab w:pos="984" w:val="left" w:leader="none"/>
              <w:tab w:pos="8270" w:val="left" w:leader="none"/>
            </w:tabs>
            <w:spacing w:line="240" w:lineRule="auto" w:before="136" w:after="0"/>
            <w:ind w:left="984" w:right="0" w:hanging="416"/>
            <w:jc w:val="left"/>
          </w:pPr>
          <w:hyperlink w:history="true" w:anchor="_bookmark35">
            <w:r>
              <w:rPr>
                <w:spacing w:val="-2"/>
              </w:rPr>
              <w:t>Metodología</w:t>
            </w:r>
            <w:r>
              <w:rPr/>
              <w:tab/>
            </w:r>
            <w:r>
              <w:rPr>
                <w:spacing w:val="-5"/>
              </w:rPr>
              <w:t>19</w:t>
            </w:r>
          </w:hyperlink>
        </w:p>
        <w:p>
          <w:pPr>
            <w:pStyle w:val="TOC2"/>
            <w:numPr>
              <w:ilvl w:val="0"/>
              <w:numId w:val="2"/>
            </w:numPr>
            <w:tabs>
              <w:tab w:pos="800" w:val="left" w:leader="none"/>
              <w:tab w:pos="8270" w:val="left" w:leader="none"/>
            </w:tabs>
            <w:spacing w:line="240" w:lineRule="auto" w:before="140" w:after="0"/>
            <w:ind w:left="800" w:right="0" w:hanging="232"/>
            <w:jc w:val="left"/>
          </w:pPr>
          <w:hyperlink w:history="true" w:anchor="_bookmark36">
            <w:r>
              <w:rPr/>
              <w:t>RESULTADOS</w:t>
            </w:r>
            <w:r>
              <w:rPr>
                <w:spacing w:val="-14"/>
              </w:rPr>
              <w:t> </w:t>
            </w:r>
            <w:r>
              <w:rPr/>
              <w:t>Y</w:t>
            </w:r>
            <w:r>
              <w:rPr>
                <w:spacing w:val="-14"/>
              </w:rPr>
              <w:t> </w:t>
            </w:r>
            <w:r>
              <w:rPr>
                <w:spacing w:val="-2"/>
              </w:rPr>
              <w:t>DISCUSIÓN</w:t>
            </w:r>
            <w:r>
              <w:rPr/>
              <w:tab/>
            </w:r>
            <w:r>
              <w:rPr>
                <w:spacing w:val="-5"/>
              </w:rPr>
              <w:t>25</w:t>
            </w:r>
          </w:hyperlink>
        </w:p>
        <w:p>
          <w:pPr>
            <w:pStyle w:val="TOC3"/>
            <w:numPr>
              <w:ilvl w:val="1"/>
              <w:numId w:val="2"/>
            </w:numPr>
            <w:tabs>
              <w:tab w:pos="980" w:val="left" w:leader="none"/>
              <w:tab w:pos="8262" w:val="left" w:leader="none"/>
            </w:tabs>
            <w:spacing w:line="240" w:lineRule="auto" w:before="136" w:after="0"/>
            <w:ind w:left="980" w:right="0" w:hanging="412"/>
            <w:jc w:val="left"/>
          </w:pPr>
          <w:hyperlink w:history="true" w:anchor="_bookmark37">
            <w:r>
              <w:rPr/>
              <w:t>Interpretación</w:t>
            </w:r>
            <w:r>
              <w:rPr>
                <w:spacing w:val="-8"/>
              </w:rPr>
              <w:t> </w:t>
            </w:r>
            <w:r>
              <w:rPr/>
              <w:t>de</w:t>
            </w:r>
            <w:r>
              <w:rPr>
                <w:spacing w:val="-6"/>
              </w:rPr>
              <w:t> </w:t>
            </w:r>
            <w:r>
              <w:rPr>
                <w:spacing w:val="-2"/>
              </w:rPr>
              <w:t>resultados.</w:t>
            </w:r>
            <w:r>
              <w:rPr/>
              <w:tab/>
            </w:r>
            <w:r>
              <w:rPr>
                <w:spacing w:val="-5"/>
              </w:rPr>
              <w:t>25</w:t>
            </w:r>
          </w:hyperlink>
        </w:p>
        <w:p>
          <w:pPr>
            <w:pStyle w:val="TOC3"/>
            <w:numPr>
              <w:ilvl w:val="2"/>
              <w:numId w:val="2"/>
            </w:numPr>
            <w:tabs>
              <w:tab w:pos="1160" w:val="left" w:leader="none"/>
              <w:tab w:pos="8262" w:val="left" w:leader="none"/>
            </w:tabs>
            <w:spacing w:line="240" w:lineRule="auto" w:before="141" w:after="0"/>
            <w:ind w:left="1160" w:right="0" w:hanging="592"/>
            <w:jc w:val="left"/>
          </w:pPr>
          <w:hyperlink w:history="true" w:anchor="_bookmark38">
            <w:r>
              <w:rPr/>
              <w:t>Composición</w:t>
            </w:r>
            <w:r>
              <w:rPr>
                <w:spacing w:val="-10"/>
              </w:rPr>
              <w:t> </w:t>
            </w:r>
            <w:r>
              <w:rPr/>
              <w:t>bromatológica</w:t>
            </w:r>
            <w:r>
              <w:rPr>
                <w:spacing w:val="-9"/>
              </w:rPr>
              <w:t> </w:t>
            </w:r>
            <w:r>
              <w:rPr/>
              <w:t>del</w:t>
            </w:r>
            <w:r>
              <w:rPr>
                <w:spacing w:val="-9"/>
              </w:rPr>
              <w:t> </w:t>
            </w:r>
            <w:r>
              <w:rPr>
                <w:spacing w:val="-4"/>
              </w:rPr>
              <w:t>heno</w:t>
            </w:r>
            <w:r>
              <w:rPr/>
              <w:tab/>
            </w:r>
            <w:r>
              <w:rPr>
                <w:spacing w:val="-5"/>
              </w:rPr>
              <w:t>25</w:t>
            </w:r>
          </w:hyperlink>
        </w:p>
        <w:p>
          <w:pPr>
            <w:pStyle w:val="TOC3"/>
            <w:numPr>
              <w:ilvl w:val="2"/>
              <w:numId w:val="2"/>
            </w:numPr>
            <w:tabs>
              <w:tab w:pos="1160" w:val="left" w:leader="none"/>
              <w:tab w:pos="8274" w:val="left" w:leader="none"/>
            </w:tabs>
            <w:spacing w:line="240" w:lineRule="auto" w:before="136" w:after="0"/>
            <w:ind w:left="1160" w:right="0" w:hanging="592"/>
            <w:jc w:val="left"/>
          </w:pPr>
          <w:hyperlink w:history="true" w:anchor="_bookmark39">
            <w:r>
              <w:rPr/>
              <w:t>Condiciones</w:t>
            </w:r>
            <w:r>
              <w:rPr>
                <w:spacing w:val="-14"/>
              </w:rPr>
              <w:t> </w:t>
            </w:r>
            <w:r>
              <w:rPr/>
              <w:t>iniciales</w:t>
            </w:r>
            <w:r>
              <w:rPr>
                <w:spacing w:val="-12"/>
              </w:rPr>
              <w:t> </w:t>
            </w:r>
            <w:r>
              <w:rPr/>
              <w:t>de</w:t>
            </w:r>
            <w:r>
              <w:rPr>
                <w:spacing w:val="-13"/>
              </w:rPr>
              <w:t> </w:t>
            </w:r>
            <w:r>
              <w:rPr/>
              <w:t>los</w:t>
            </w:r>
            <w:r>
              <w:rPr>
                <w:spacing w:val="-11"/>
              </w:rPr>
              <w:t> </w:t>
            </w:r>
            <w:r>
              <w:rPr>
                <w:spacing w:val="-2"/>
              </w:rPr>
              <w:t>grupos</w:t>
            </w:r>
            <w:r>
              <w:rPr/>
              <w:tab/>
            </w:r>
            <w:r>
              <w:rPr>
                <w:spacing w:val="-5"/>
              </w:rPr>
              <w:t>27</w:t>
            </w:r>
          </w:hyperlink>
        </w:p>
        <w:p>
          <w:pPr>
            <w:pStyle w:val="TOC3"/>
            <w:numPr>
              <w:ilvl w:val="2"/>
              <w:numId w:val="2"/>
            </w:numPr>
            <w:tabs>
              <w:tab w:pos="1163" w:val="left" w:leader="none"/>
              <w:tab w:pos="8270" w:val="left" w:leader="none"/>
            </w:tabs>
            <w:spacing w:line="240" w:lineRule="auto" w:before="140" w:after="0"/>
            <w:ind w:left="1163" w:right="0" w:hanging="595"/>
            <w:jc w:val="left"/>
          </w:pPr>
          <w:hyperlink w:history="true" w:anchor="_bookmark43">
            <w:r>
              <w:rPr/>
              <w:t>Consumo</w:t>
            </w:r>
            <w:r>
              <w:rPr>
                <w:spacing w:val="-9"/>
              </w:rPr>
              <w:t> </w:t>
            </w:r>
            <w:r>
              <w:rPr/>
              <w:t>de</w:t>
            </w:r>
            <w:r>
              <w:rPr>
                <w:spacing w:val="-7"/>
              </w:rPr>
              <w:t> </w:t>
            </w:r>
            <w:r>
              <w:rPr>
                <w:spacing w:val="-4"/>
              </w:rPr>
              <w:t>heno</w:t>
            </w:r>
            <w:r>
              <w:rPr/>
              <w:tab/>
            </w:r>
            <w:r>
              <w:rPr>
                <w:spacing w:val="-5"/>
              </w:rPr>
              <w:t>32</w:t>
            </w:r>
          </w:hyperlink>
        </w:p>
        <w:p>
          <w:pPr>
            <w:pStyle w:val="TOC3"/>
            <w:numPr>
              <w:ilvl w:val="2"/>
              <w:numId w:val="2"/>
            </w:numPr>
            <w:tabs>
              <w:tab w:pos="1160" w:val="left" w:leader="none"/>
              <w:tab w:pos="8262" w:val="left" w:leader="none"/>
            </w:tabs>
            <w:spacing w:line="240" w:lineRule="auto" w:before="136" w:after="0"/>
            <w:ind w:left="1160" w:right="0" w:hanging="592"/>
            <w:jc w:val="left"/>
          </w:pPr>
          <w:hyperlink w:history="true" w:anchor="_bookmark46">
            <w:r>
              <w:rPr/>
              <w:t>Digestibilidad</w:t>
            </w:r>
            <w:r>
              <w:rPr>
                <w:spacing w:val="-13"/>
              </w:rPr>
              <w:t> </w:t>
            </w:r>
            <w:r>
              <w:rPr>
                <w:spacing w:val="-2"/>
              </w:rPr>
              <w:t>aparente</w:t>
            </w:r>
            <w:r>
              <w:rPr/>
              <w:tab/>
            </w:r>
            <w:r>
              <w:rPr>
                <w:spacing w:val="-5"/>
              </w:rPr>
              <w:t>37</w:t>
            </w:r>
          </w:hyperlink>
        </w:p>
        <w:p>
          <w:pPr>
            <w:pStyle w:val="TOC3"/>
            <w:numPr>
              <w:ilvl w:val="2"/>
              <w:numId w:val="2"/>
            </w:numPr>
            <w:tabs>
              <w:tab w:pos="1160" w:val="left" w:leader="none"/>
              <w:tab w:pos="8262" w:val="left" w:leader="none"/>
            </w:tabs>
            <w:spacing w:line="240" w:lineRule="auto" w:before="140" w:after="0"/>
            <w:ind w:left="1160" w:right="0" w:hanging="592"/>
            <w:jc w:val="left"/>
          </w:pPr>
          <w:hyperlink w:history="true" w:anchor="_bookmark48">
            <w:r>
              <w:rPr/>
              <w:t>Variación</w:t>
            </w:r>
            <w:r>
              <w:rPr>
                <w:spacing w:val="-9"/>
              </w:rPr>
              <w:t> </w:t>
            </w:r>
            <w:r>
              <w:rPr/>
              <w:t>de</w:t>
            </w:r>
            <w:r>
              <w:rPr>
                <w:spacing w:val="-8"/>
              </w:rPr>
              <w:t> </w:t>
            </w:r>
            <w:r>
              <w:rPr/>
              <w:t>peso</w:t>
            </w:r>
            <w:r>
              <w:rPr>
                <w:spacing w:val="-9"/>
              </w:rPr>
              <w:t> </w:t>
            </w:r>
            <w:r>
              <w:rPr/>
              <w:t>y</w:t>
            </w:r>
            <w:r>
              <w:rPr>
                <w:spacing w:val="-9"/>
              </w:rPr>
              <w:t> </w:t>
            </w:r>
            <w:r>
              <w:rPr>
                <w:spacing w:val="-2"/>
              </w:rPr>
              <w:t>longitud</w:t>
            </w:r>
            <w:r>
              <w:rPr/>
              <w:tab/>
            </w:r>
            <w:r>
              <w:rPr>
                <w:spacing w:val="-5"/>
              </w:rPr>
              <w:t>39</w:t>
            </w:r>
          </w:hyperlink>
        </w:p>
        <w:p>
          <w:pPr>
            <w:pStyle w:val="TOC3"/>
            <w:numPr>
              <w:ilvl w:val="2"/>
              <w:numId w:val="2"/>
            </w:numPr>
            <w:tabs>
              <w:tab w:pos="1160" w:val="left" w:leader="none"/>
              <w:tab w:pos="8262" w:val="left" w:leader="none"/>
            </w:tabs>
            <w:spacing w:line="240" w:lineRule="auto" w:before="136" w:after="0"/>
            <w:ind w:left="1160" w:right="0" w:hanging="592"/>
            <w:jc w:val="left"/>
          </w:pPr>
          <w:hyperlink w:history="true" w:anchor="_bookmark51">
            <w:r>
              <w:rPr/>
              <w:t>Conversión</w:t>
            </w:r>
            <w:r>
              <w:rPr>
                <w:spacing w:val="-9"/>
              </w:rPr>
              <w:t> </w:t>
            </w:r>
            <w:r>
              <w:rPr>
                <w:spacing w:val="-2"/>
              </w:rPr>
              <w:t>alimenticia</w:t>
            </w:r>
            <w:r>
              <w:rPr/>
              <w:tab/>
            </w:r>
            <w:r>
              <w:rPr>
                <w:spacing w:val="-5"/>
              </w:rPr>
              <w:t>44</w:t>
            </w:r>
          </w:hyperlink>
        </w:p>
        <w:p>
          <w:pPr>
            <w:pStyle w:val="TOC3"/>
            <w:numPr>
              <w:ilvl w:val="2"/>
              <w:numId w:val="2"/>
            </w:numPr>
            <w:tabs>
              <w:tab w:pos="1160" w:val="left" w:leader="none"/>
              <w:tab w:pos="8270" w:val="left" w:leader="none"/>
            </w:tabs>
            <w:spacing w:line="240" w:lineRule="auto" w:before="141" w:after="0"/>
            <w:ind w:left="1160" w:right="0" w:hanging="592"/>
            <w:jc w:val="left"/>
          </w:pPr>
          <w:hyperlink w:history="true" w:anchor="_bookmark53">
            <w:r>
              <w:rPr/>
              <w:t>Condición</w:t>
            </w:r>
            <w:r>
              <w:rPr>
                <w:spacing w:val="-12"/>
              </w:rPr>
              <w:t> </w:t>
            </w:r>
            <w:r>
              <w:rPr/>
              <w:t>corporal</w:t>
            </w:r>
            <w:r>
              <w:rPr>
                <w:spacing w:val="-11"/>
              </w:rPr>
              <w:t> </w:t>
            </w:r>
            <w:r>
              <w:rPr/>
              <w:t>y</w:t>
            </w:r>
            <w:r>
              <w:rPr>
                <w:spacing w:val="-8"/>
              </w:rPr>
              <w:t> </w:t>
            </w:r>
            <w:r>
              <w:rPr/>
              <w:t>observaciones</w:t>
            </w:r>
            <w:r>
              <w:rPr>
                <w:spacing w:val="-13"/>
              </w:rPr>
              <w:t> </w:t>
            </w:r>
            <w:r>
              <w:rPr>
                <w:spacing w:val="-2"/>
              </w:rPr>
              <w:t>sanitarias</w:t>
            </w:r>
            <w:r>
              <w:rPr/>
              <w:tab/>
            </w:r>
            <w:r>
              <w:rPr>
                <w:spacing w:val="-5"/>
              </w:rPr>
              <w:t>47</w:t>
            </w:r>
          </w:hyperlink>
        </w:p>
        <w:p>
          <w:pPr>
            <w:pStyle w:val="TOC3"/>
            <w:numPr>
              <w:ilvl w:val="1"/>
              <w:numId w:val="2"/>
            </w:numPr>
            <w:tabs>
              <w:tab w:pos="980" w:val="left" w:leader="none"/>
              <w:tab w:pos="8262" w:val="left" w:leader="none"/>
            </w:tabs>
            <w:spacing w:line="240" w:lineRule="auto" w:before="136" w:after="0"/>
            <w:ind w:left="980" w:right="0" w:hanging="412"/>
            <w:jc w:val="left"/>
          </w:pPr>
          <w:hyperlink w:history="true" w:anchor="_bookmark55">
            <w:r>
              <w:rPr/>
              <w:t>Comprobación</w:t>
            </w:r>
            <w:r>
              <w:rPr>
                <w:spacing w:val="-9"/>
              </w:rPr>
              <w:t> </w:t>
            </w:r>
            <w:r>
              <w:rPr/>
              <w:t>de</w:t>
            </w:r>
            <w:r>
              <w:rPr>
                <w:spacing w:val="-7"/>
              </w:rPr>
              <w:t> </w:t>
            </w:r>
            <w:r>
              <w:rPr/>
              <w:t>la</w:t>
            </w:r>
            <w:r>
              <w:rPr>
                <w:spacing w:val="-7"/>
              </w:rPr>
              <w:t> </w:t>
            </w:r>
            <w:r>
              <w:rPr>
                <w:spacing w:val="-2"/>
              </w:rPr>
              <w:t>hipótesis</w:t>
            </w:r>
            <w:r>
              <w:rPr/>
              <w:tab/>
            </w:r>
            <w:r>
              <w:rPr>
                <w:spacing w:val="-5"/>
              </w:rPr>
              <w:t>50</w:t>
            </w:r>
          </w:hyperlink>
        </w:p>
        <w:p>
          <w:pPr>
            <w:pStyle w:val="TOC2"/>
            <w:tabs>
              <w:tab w:pos="8270" w:val="left" w:leader="none"/>
            </w:tabs>
            <w:spacing w:before="140"/>
          </w:pPr>
          <w:hyperlink w:history="true" w:anchor="_bookmark56">
            <w:r>
              <w:rPr/>
              <w:t>CAPITULO</w:t>
            </w:r>
            <w:r>
              <w:rPr>
                <w:spacing w:val="-10"/>
              </w:rPr>
              <w:t> V</w:t>
            </w:r>
            <w:r>
              <w:rPr/>
              <w:tab/>
            </w:r>
            <w:r>
              <w:rPr>
                <w:spacing w:val="-5"/>
              </w:rPr>
              <w:t>51</w:t>
            </w:r>
          </w:hyperlink>
        </w:p>
        <w:p>
          <w:pPr>
            <w:pStyle w:val="TOC2"/>
            <w:numPr>
              <w:ilvl w:val="1"/>
              <w:numId w:val="3"/>
            </w:numPr>
            <w:tabs>
              <w:tab w:pos="980" w:val="left" w:leader="none"/>
              <w:tab w:pos="8262" w:val="left" w:leader="none"/>
            </w:tabs>
            <w:spacing w:line="240" w:lineRule="auto" w:before="136" w:after="0"/>
            <w:ind w:left="980" w:right="0" w:hanging="412"/>
            <w:jc w:val="left"/>
          </w:pPr>
          <w:hyperlink w:history="true" w:anchor="_bookmark57">
            <w:r>
              <w:rPr>
                <w:spacing w:val="-2"/>
              </w:rPr>
              <w:t>CONCLUSIONES</w:t>
            </w:r>
            <w:r>
              <w:rPr/>
              <w:tab/>
            </w:r>
            <w:r>
              <w:rPr>
                <w:spacing w:val="-5"/>
              </w:rPr>
              <w:t>51</w:t>
            </w:r>
          </w:hyperlink>
        </w:p>
        <w:p>
          <w:pPr>
            <w:pStyle w:val="TOC2"/>
            <w:numPr>
              <w:ilvl w:val="1"/>
              <w:numId w:val="3"/>
            </w:numPr>
            <w:tabs>
              <w:tab w:pos="980" w:val="left" w:leader="none"/>
              <w:tab w:pos="8262" w:val="left" w:leader="none"/>
            </w:tabs>
            <w:spacing w:line="240" w:lineRule="auto" w:before="140" w:after="0"/>
            <w:ind w:left="980" w:right="0" w:hanging="412"/>
            <w:jc w:val="left"/>
          </w:pPr>
          <w:hyperlink w:history="true" w:anchor="_bookmark58">
            <w:r>
              <w:rPr>
                <w:spacing w:val="-2"/>
              </w:rPr>
              <w:t>RECOMENDACIONES</w:t>
            </w:r>
            <w:r>
              <w:rPr/>
              <w:tab/>
            </w:r>
            <w:r>
              <w:rPr>
                <w:spacing w:val="-5"/>
              </w:rPr>
              <w:t>53</w:t>
            </w:r>
          </w:hyperlink>
        </w:p>
        <w:p>
          <w:pPr>
            <w:pStyle w:val="TOC2"/>
            <w:tabs>
              <w:tab w:pos="8270" w:val="left" w:leader="none"/>
            </w:tabs>
          </w:pPr>
          <w:hyperlink w:history="true" w:anchor="_bookmark59">
            <w:r>
              <w:rPr>
                <w:spacing w:val="-2"/>
              </w:rPr>
              <w:t>BIBLIOGRAFÍA</w:t>
            </w:r>
            <w:r>
              <w:rPr/>
              <w:tab/>
            </w:r>
            <w:r>
              <w:rPr>
                <w:spacing w:val="-5"/>
              </w:rPr>
              <w:t>54</w:t>
            </w:r>
          </w:hyperlink>
        </w:p>
      </w:sdtContent>
    </w:sdt>
    <w:p>
      <w:pPr>
        <w:pStyle w:val="TOC2"/>
        <w:spacing w:after="0"/>
        <w:sectPr>
          <w:type w:val="continuous"/>
          <w:pgSz w:w="11910" w:h="16840"/>
          <w:pgMar w:header="0" w:footer="1038" w:top="1636" w:bottom="1800" w:left="1700" w:right="992"/>
        </w:sectPr>
      </w:pPr>
    </w:p>
    <w:p>
      <w:pPr>
        <w:pStyle w:val="BodyText"/>
        <w:spacing w:before="140"/>
        <w:ind w:left="568"/>
      </w:pPr>
      <w:r>
        <w:rPr>
          <w:spacing w:val="-2"/>
        </w:rPr>
        <w:t>ANEXOS</w:t>
      </w:r>
    </w:p>
    <w:p>
      <w:pPr>
        <w:pStyle w:val="BodyText"/>
        <w:spacing w:after="0"/>
        <w:sectPr>
          <w:type w:val="continuous"/>
          <w:pgSz w:w="11910" w:h="16840"/>
          <w:pgMar w:header="0" w:footer="1038" w:top="1620" w:bottom="1220" w:left="1700" w:right="992"/>
        </w:sectPr>
      </w:pPr>
    </w:p>
    <w:p>
      <w:pPr>
        <w:pStyle w:val="Heading2"/>
        <w:ind w:right="141"/>
      </w:pPr>
      <w:r>
        <w:rPr/>
        <w:t>ÍNDICE</w:t>
      </w:r>
      <w:r>
        <w:rPr>
          <w:spacing w:val="-4"/>
        </w:rPr>
        <w:t> </w:t>
      </w:r>
      <w:r>
        <w:rPr/>
        <w:t>DE</w:t>
      </w:r>
      <w:r>
        <w:rPr>
          <w:spacing w:val="-4"/>
        </w:rPr>
        <w:t> </w:t>
      </w:r>
      <w:r>
        <w:rPr>
          <w:spacing w:val="-2"/>
        </w:rPr>
        <w:t>TABLAS</w:t>
      </w:r>
    </w:p>
    <w:p>
      <w:pPr>
        <w:pStyle w:val="Heading3"/>
        <w:tabs>
          <w:tab w:pos="3221" w:val="left" w:leader="none"/>
          <w:tab w:pos="7490" w:val="left" w:leader="none"/>
        </w:tabs>
        <w:spacing w:before="184"/>
        <w:ind w:left="0" w:right="138" w:firstLine="0"/>
        <w:jc w:val="center"/>
      </w:pPr>
      <w:r>
        <w:rPr>
          <w:spacing w:val="-5"/>
        </w:rPr>
        <w:t>N°</w:t>
      </w:r>
      <w:r>
        <w:rPr/>
        <w:tab/>
      </w:r>
      <w:r>
        <w:rPr>
          <w:spacing w:val="-2"/>
        </w:rPr>
        <w:t>Detalle</w:t>
      </w:r>
      <w:r>
        <w:rPr/>
        <w:tab/>
      </w:r>
      <w:r>
        <w:rPr>
          <w:spacing w:val="-4"/>
        </w:rPr>
        <w:t>Pág.</w:t>
      </w:r>
    </w:p>
    <w:p>
      <w:pPr>
        <w:pStyle w:val="BodyText"/>
        <w:spacing w:before="20"/>
        <w:rPr>
          <w:b/>
        </w:rPr>
      </w:pPr>
    </w:p>
    <w:p>
      <w:pPr>
        <w:pStyle w:val="ListParagraph"/>
        <w:numPr>
          <w:ilvl w:val="0"/>
          <w:numId w:val="4"/>
        </w:numPr>
        <w:tabs>
          <w:tab w:pos="928" w:val="left" w:leader="none"/>
          <w:tab w:pos="8378" w:val="left" w:leader="none"/>
        </w:tabs>
        <w:spacing w:line="240" w:lineRule="auto" w:before="0" w:after="0"/>
        <w:ind w:left="928" w:right="0" w:hanging="360"/>
        <w:jc w:val="left"/>
        <w:rPr>
          <w:sz w:val="24"/>
        </w:rPr>
      </w:pPr>
      <w:r>
        <w:rPr>
          <w:sz w:val="24"/>
        </w:rPr>
        <w:t>Taxonomía</w:t>
      </w:r>
      <w:r>
        <w:rPr>
          <w:spacing w:val="-1"/>
          <w:sz w:val="24"/>
        </w:rPr>
        <w:t> </w:t>
      </w:r>
      <w:r>
        <w:rPr>
          <w:sz w:val="24"/>
        </w:rPr>
        <w:t>del</w:t>
      </w:r>
      <w:r>
        <w:rPr>
          <w:spacing w:val="-4"/>
          <w:sz w:val="24"/>
        </w:rPr>
        <w:t> cuy.</w:t>
      </w:r>
      <w:r>
        <w:rPr>
          <w:sz w:val="24"/>
        </w:rPr>
        <w:tab/>
      </w:r>
      <w:r>
        <w:rPr>
          <w:spacing w:val="-10"/>
          <w:sz w:val="24"/>
        </w:rPr>
        <w:t>9</w:t>
      </w:r>
    </w:p>
    <w:p>
      <w:pPr>
        <w:pStyle w:val="ListParagraph"/>
        <w:numPr>
          <w:ilvl w:val="0"/>
          <w:numId w:val="4"/>
        </w:numPr>
        <w:tabs>
          <w:tab w:pos="928" w:val="left" w:leader="none"/>
          <w:tab w:pos="8258" w:val="left" w:leader="none"/>
        </w:tabs>
        <w:spacing w:line="240" w:lineRule="auto" w:before="141" w:after="0"/>
        <w:ind w:left="928" w:right="0" w:hanging="360"/>
        <w:jc w:val="left"/>
        <w:rPr>
          <w:sz w:val="24"/>
        </w:rPr>
      </w:pPr>
      <w:r>
        <w:rPr>
          <w:sz w:val="24"/>
        </w:rPr>
        <w:t>Descripción</w:t>
      </w:r>
      <w:r>
        <w:rPr>
          <w:spacing w:val="-3"/>
          <w:sz w:val="24"/>
        </w:rPr>
        <w:t> </w:t>
      </w:r>
      <w:r>
        <w:rPr>
          <w:sz w:val="24"/>
        </w:rPr>
        <w:t>de</w:t>
      </w:r>
      <w:r>
        <w:rPr>
          <w:spacing w:val="-1"/>
          <w:sz w:val="24"/>
        </w:rPr>
        <w:t> </w:t>
      </w:r>
      <w:r>
        <w:rPr>
          <w:sz w:val="24"/>
        </w:rPr>
        <w:t>parámetros</w:t>
      </w:r>
      <w:r>
        <w:rPr>
          <w:spacing w:val="-4"/>
          <w:sz w:val="24"/>
        </w:rPr>
        <w:t> </w:t>
      </w:r>
      <w:r>
        <w:rPr>
          <w:sz w:val="24"/>
        </w:rPr>
        <w:t>del</w:t>
      </w:r>
      <w:r>
        <w:rPr>
          <w:spacing w:val="-2"/>
          <w:sz w:val="24"/>
        </w:rPr>
        <w:t> </w:t>
      </w:r>
      <w:r>
        <w:rPr>
          <w:spacing w:val="-4"/>
          <w:sz w:val="24"/>
        </w:rPr>
        <w:t>cuy.</w:t>
      </w:r>
      <w:r>
        <w:rPr>
          <w:sz w:val="24"/>
        </w:rPr>
        <w:tab/>
      </w:r>
      <w:r>
        <w:rPr>
          <w:spacing w:val="-5"/>
          <w:sz w:val="24"/>
        </w:rPr>
        <w:t>12</w:t>
      </w:r>
    </w:p>
    <w:p>
      <w:pPr>
        <w:pStyle w:val="ListParagraph"/>
        <w:numPr>
          <w:ilvl w:val="0"/>
          <w:numId w:val="4"/>
        </w:numPr>
        <w:tabs>
          <w:tab w:pos="928" w:val="left" w:leader="none"/>
          <w:tab w:pos="8258" w:val="left" w:leader="none"/>
        </w:tabs>
        <w:spacing w:line="240" w:lineRule="auto" w:before="136" w:after="0"/>
        <w:ind w:left="928" w:right="0" w:hanging="360"/>
        <w:jc w:val="left"/>
        <w:rPr>
          <w:sz w:val="24"/>
        </w:rPr>
      </w:pPr>
      <w:r>
        <w:rPr>
          <w:sz w:val="24"/>
        </w:rPr>
        <w:t>Necesidades</w:t>
      </w:r>
      <w:r>
        <w:rPr>
          <w:spacing w:val="-4"/>
          <w:sz w:val="24"/>
        </w:rPr>
        <w:t> </w:t>
      </w:r>
      <w:r>
        <w:rPr>
          <w:sz w:val="24"/>
        </w:rPr>
        <w:t>nutritivas</w:t>
      </w:r>
      <w:r>
        <w:rPr>
          <w:spacing w:val="-3"/>
          <w:sz w:val="24"/>
        </w:rPr>
        <w:t> </w:t>
      </w:r>
      <w:r>
        <w:rPr>
          <w:sz w:val="24"/>
        </w:rPr>
        <w:t>del</w:t>
      </w:r>
      <w:r>
        <w:rPr>
          <w:spacing w:val="-5"/>
          <w:sz w:val="24"/>
        </w:rPr>
        <w:t> </w:t>
      </w:r>
      <w:r>
        <w:rPr>
          <w:sz w:val="24"/>
        </w:rPr>
        <w:t>cuy</w:t>
      </w:r>
      <w:r>
        <w:rPr>
          <w:spacing w:val="-1"/>
          <w:sz w:val="24"/>
        </w:rPr>
        <w:t> </w:t>
      </w:r>
      <w:r>
        <w:rPr>
          <w:sz w:val="24"/>
        </w:rPr>
        <w:t>según</w:t>
      </w:r>
      <w:r>
        <w:rPr>
          <w:spacing w:val="-1"/>
          <w:sz w:val="24"/>
        </w:rPr>
        <w:t> </w:t>
      </w:r>
      <w:r>
        <w:rPr>
          <w:sz w:val="24"/>
        </w:rPr>
        <w:t>etapas</w:t>
      </w:r>
      <w:r>
        <w:rPr>
          <w:spacing w:val="-3"/>
          <w:sz w:val="24"/>
        </w:rPr>
        <w:t> </w:t>
      </w:r>
      <w:r>
        <w:rPr>
          <w:spacing w:val="-2"/>
          <w:sz w:val="24"/>
        </w:rPr>
        <w:t>fisiológicas.</w:t>
      </w:r>
      <w:r>
        <w:rPr>
          <w:sz w:val="24"/>
        </w:rPr>
        <w:tab/>
      </w:r>
      <w:r>
        <w:rPr>
          <w:spacing w:val="-5"/>
          <w:sz w:val="24"/>
        </w:rPr>
        <w:t>14</w:t>
      </w:r>
    </w:p>
    <w:p>
      <w:pPr>
        <w:pStyle w:val="ListParagraph"/>
        <w:numPr>
          <w:ilvl w:val="0"/>
          <w:numId w:val="4"/>
        </w:numPr>
        <w:tabs>
          <w:tab w:pos="928" w:val="left" w:leader="none"/>
          <w:tab w:pos="8258" w:val="left" w:leader="none"/>
        </w:tabs>
        <w:spacing w:line="240" w:lineRule="auto" w:before="140" w:after="0"/>
        <w:ind w:left="928" w:right="0" w:hanging="360"/>
        <w:jc w:val="left"/>
        <w:rPr>
          <w:sz w:val="24"/>
        </w:rPr>
      </w:pPr>
      <w:r>
        <w:rPr>
          <w:sz w:val="24"/>
        </w:rPr>
        <w:t>Situación</w:t>
      </w:r>
      <w:r>
        <w:rPr>
          <w:spacing w:val="-1"/>
          <w:sz w:val="24"/>
        </w:rPr>
        <w:t> </w:t>
      </w:r>
      <w:r>
        <w:rPr>
          <w:sz w:val="24"/>
        </w:rPr>
        <w:t>geográfica</w:t>
      </w:r>
      <w:r>
        <w:rPr>
          <w:spacing w:val="-1"/>
          <w:sz w:val="24"/>
        </w:rPr>
        <w:t> </w:t>
      </w:r>
      <w:r>
        <w:rPr>
          <w:sz w:val="24"/>
        </w:rPr>
        <w:t>y</w:t>
      </w:r>
      <w:r>
        <w:rPr>
          <w:spacing w:val="-6"/>
          <w:sz w:val="24"/>
        </w:rPr>
        <w:t> </w:t>
      </w:r>
      <w:r>
        <w:rPr>
          <w:spacing w:val="-2"/>
          <w:sz w:val="24"/>
        </w:rPr>
        <w:t>climática.</w:t>
      </w:r>
      <w:r>
        <w:rPr>
          <w:sz w:val="24"/>
        </w:rPr>
        <w:tab/>
      </w:r>
      <w:r>
        <w:rPr>
          <w:spacing w:val="-5"/>
          <w:sz w:val="24"/>
        </w:rPr>
        <w:t>19</w:t>
      </w:r>
    </w:p>
    <w:p>
      <w:pPr>
        <w:pStyle w:val="ListParagraph"/>
        <w:numPr>
          <w:ilvl w:val="0"/>
          <w:numId w:val="4"/>
        </w:numPr>
        <w:tabs>
          <w:tab w:pos="928" w:val="left" w:leader="none"/>
          <w:tab w:pos="8258" w:val="left" w:leader="none"/>
        </w:tabs>
        <w:spacing w:line="240" w:lineRule="auto" w:before="136" w:after="0"/>
        <w:ind w:left="928" w:right="0" w:hanging="360"/>
        <w:jc w:val="left"/>
        <w:rPr>
          <w:sz w:val="24"/>
        </w:rPr>
      </w:pPr>
      <w:r>
        <w:rPr>
          <w:sz w:val="24"/>
        </w:rPr>
        <w:t>Tratamientos</w:t>
      </w:r>
      <w:r>
        <w:rPr>
          <w:spacing w:val="-4"/>
          <w:sz w:val="24"/>
        </w:rPr>
        <w:t> </w:t>
      </w:r>
      <w:r>
        <w:rPr>
          <w:sz w:val="24"/>
        </w:rPr>
        <w:t>en</w:t>
      </w:r>
      <w:r>
        <w:rPr>
          <w:spacing w:val="-2"/>
          <w:sz w:val="24"/>
        </w:rPr>
        <w:t> estudio.</w:t>
      </w:r>
      <w:r>
        <w:rPr>
          <w:sz w:val="24"/>
        </w:rPr>
        <w:tab/>
      </w:r>
      <w:r>
        <w:rPr>
          <w:spacing w:val="-5"/>
          <w:sz w:val="24"/>
        </w:rPr>
        <w:t>20</w:t>
      </w:r>
    </w:p>
    <w:p>
      <w:pPr>
        <w:pStyle w:val="ListParagraph"/>
        <w:numPr>
          <w:ilvl w:val="0"/>
          <w:numId w:val="4"/>
        </w:numPr>
        <w:tabs>
          <w:tab w:pos="928" w:val="left" w:leader="none"/>
          <w:tab w:pos="8258" w:val="left" w:leader="none"/>
        </w:tabs>
        <w:spacing w:line="240" w:lineRule="auto" w:before="140" w:after="0"/>
        <w:ind w:left="928" w:right="0" w:hanging="360"/>
        <w:jc w:val="left"/>
        <w:rPr>
          <w:sz w:val="24"/>
        </w:rPr>
      </w:pPr>
      <w:r>
        <w:rPr>
          <w:sz w:val="24"/>
        </w:rPr>
        <w:t>Composición</w:t>
      </w:r>
      <w:r>
        <w:rPr>
          <w:spacing w:val="-3"/>
          <w:sz w:val="24"/>
        </w:rPr>
        <w:t> </w:t>
      </w:r>
      <w:r>
        <w:rPr>
          <w:sz w:val="24"/>
        </w:rPr>
        <w:t>bromatológica</w:t>
      </w:r>
      <w:r>
        <w:rPr>
          <w:spacing w:val="-1"/>
          <w:sz w:val="24"/>
        </w:rPr>
        <w:t> </w:t>
      </w:r>
      <w:r>
        <w:rPr>
          <w:sz w:val="24"/>
        </w:rPr>
        <w:t>del</w:t>
      </w:r>
      <w:r>
        <w:rPr>
          <w:spacing w:val="-3"/>
          <w:sz w:val="24"/>
        </w:rPr>
        <w:t> </w:t>
      </w:r>
      <w:r>
        <w:rPr>
          <w:sz w:val="24"/>
        </w:rPr>
        <w:t>heno</w:t>
      </w:r>
      <w:r>
        <w:rPr>
          <w:spacing w:val="-7"/>
          <w:sz w:val="24"/>
        </w:rPr>
        <w:t> </w:t>
      </w:r>
      <w:r>
        <w:rPr>
          <w:sz w:val="24"/>
        </w:rPr>
        <w:t>de</w:t>
      </w:r>
      <w:r>
        <w:rPr>
          <w:spacing w:val="-1"/>
          <w:sz w:val="24"/>
        </w:rPr>
        <w:t> </w:t>
      </w:r>
      <w:r>
        <w:rPr>
          <w:sz w:val="24"/>
        </w:rPr>
        <w:t>alfalfa</w:t>
      </w:r>
      <w:r>
        <w:rPr>
          <w:spacing w:val="-1"/>
          <w:sz w:val="24"/>
        </w:rPr>
        <w:t> </w:t>
      </w:r>
      <w:r>
        <w:rPr>
          <w:sz w:val="24"/>
        </w:rPr>
        <w:t>y</w:t>
      </w:r>
      <w:r>
        <w:rPr>
          <w:spacing w:val="-3"/>
          <w:sz w:val="24"/>
        </w:rPr>
        <w:t> </w:t>
      </w:r>
      <w:r>
        <w:rPr>
          <w:sz w:val="24"/>
        </w:rPr>
        <w:t>heno</w:t>
      </w:r>
      <w:r>
        <w:rPr>
          <w:spacing w:val="-2"/>
          <w:sz w:val="24"/>
        </w:rPr>
        <w:t> </w:t>
      </w:r>
      <w:r>
        <w:rPr>
          <w:sz w:val="24"/>
        </w:rPr>
        <w:t>de</w:t>
      </w:r>
      <w:r>
        <w:rPr>
          <w:spacing w:val="-1"/>
          <w:sz w:val="24"/>
        </w:rPr>
        <w:t> </w:t>
      </w:r>
      <w:r>
        <w:rPr>
          <w:spacing w:val="-2"/>
          <w:sz w:val="24"/>
        </w:rPr>
        <w:t>avena.</w:t>
      </w:r>
      <w:r>
        <w:rPr>
          <w:sz w:val="24"/>
        </w:rPr>
        <w:tab/>
      </w:r>
      <w:r>
        <w:rPr>
          <w:spacing w:val="-5"/>
          <w:sz w:val="24"/>
        </w:rPr>
        <w:t>25</w:t>
      </w:r>
    </w:p>
    <w:p>
      <w:pPr>
        <w:pStyle w:val="ListParagraph"/>
        <w:numPr>
          <w:ilvl w:val="0"/>
          <w:numId w:val="4"/>
        </w:numPr>
        <w:tabs>
          <w:tab w:pos="928" w:val="left" w:leader="none"/>
          <w:tab w:pos="8258" w:val="left" w:leader="none"/>
        </w:tabs>
        <w:spacing w:line="240" w:lineRule="auto" w:before="136" w:after="0"/>
        <w:ind w:left="928" w:right="0" w:hanging="360"/>
        <w:jc w:val="left"/>
        <w:rPr>
          <w:sz w:val="24"/>
        </w:rPr>
      </w:pPr>
      <w:r>
        <w:rPr>
          <w:sz w:val="24"/>
        </w:rPr>
        <w:t>Análisis</w:t>
      </w:r>
      <w:r>
        <w:rPr>
          <w:spacing w:val="-7"/>
          <w:sz w:val="24"/>
        </w:rPr>
        <w:t> </w:t>
      </w:r>
      <w:r>
        <w:rPr>
          <w:sz w:val="24"/>
        </w:rPr>
        <w:t>de varianza</w:t>
      </w:r>
      <w:r>
        <w:rPr>
          <w:spacing w:val="-1"/>
          <w:sz w:val="24"/>
        </w:rPr>
        <w:t> </w:t>
      </w:r>
      <w:r>
        <w:rPr>
          <w:sz w:val="24"/>
        </w:rPr>
        <w:t>(ANOVA)</w:t>
      </w:r>
      <w:r>
        <w:rPr>
          <w:spacing w:val="-2"/>
          <w:sz w:val="24"/>
        </w:rPr>
        <w:t> </w:t>
      </w:r>
      <w:r>
        <w:rPr>
          <w:sz w:val="24"/>
        </w:rPr>
        <w:t>del</w:t>
      </w:r>
      <w:r>
        <w:rPr>
          <w:spacing w:val="-2"/>
          <w:sz w:val="24"/>
        </w:rPr>
        <w:t> </w:t>
      </w:r>
      <w:r>
        <w:rPr>
          <w:sz w:val="24"/>
        </w:rPr>
        <w:t>peso</w:t>
      </w:r>
      <w:r>
        <w:rPr>
          <w:spacing w:val="-2"/>
          <w:sz w:val="24"/>
        </w:rPr>
        <w:t> </w:t>
      </w:r>
      <w:r>
        <w:rPr>
          <w:sz w:val="24"/>
        </w:rPr>
        <w:t>inicial</w:t>
      </w:r>
      <w:r>
        <w:rPr>
          <w:spacing w:val="-2"/>
          <w:sz w:val="24"/>
        </w:rPr>
        <w:t> </w:t>
      </w:r>
      <w:r>
        <w:rPr>
          <w:sz w:val="24"/>
        </w:rPr>
        <w:t>de</w:t>
      </w:r>
      <w:r>
        <w:rPr>
          <w:spacing w:val="-1"/>
          <w:sz w:val="24"/>
        </w:rPr>
        <w:t> </w:t>
      </w:r>
      <w:r>
        <w:rPr>
          <w:sz w:val="24"/>
        </w:rPr>
        <w:t>los</w:t>
      </w:r>
      <w:r>
        <w:rPr>
          <w:spacing w:val="-4"/>
          <w:sz w:val="24"/>
        </w:rPr>
        <w:t> </w:t>
      </w:r>
      <w:r>
        <w:rPr>
          <w:spacing w:val="-2"/>
          <w:sz w:val="24"/>
        </w:rPr>
        <w:t>cobayos.</w:t>
      </w:r>
      <w:r>
        <w:rPr>
          <w:sz w:val="24"/>
        </w:rPr>
        <w:tab/>
      </w:r>
      <w:r>
        <w:rPr>
          <w:spacing w:val="-5"/>
          <w:sz w:val="24"/>
        </w:rPr>
        <w:t>27</w:t>
      </w:r>
    </w:p>
    <w:p>
      <w:pPr>
        <w:pStyle w:val="ListParagraph"/>
        <w:numPr>
          <w:ilvl w:val="0"/>
          <w:numId w:val="4"/>
        </w:numPr>
        <w:tabs>
          <w:tab w:pos="928" w:val="left" w:leader="none"/>
          <w:tab w:pos="8258" w:val="left" w:leader="none"/>
        </w:tabs>
        <w:spacing w:line="240" w:lineRule="auto" w:before="140" w:after="0"/>
        <w:ind w:left="928" w:right="0" w:hanging="360"/>
        <w:jc w:val="left"/>
        <w:rPr>
          <w:sz w:val="24"/>
        </w:rPr>
      </w:pPr>
      <w:r>
        <w:rPr>
          <w:sz w:val="24"/>
        </w:rPr>
        <w:t>Análisis</w:t>
      </w:r>
      <w:r>
        <w:rPr>
          <w:spacing w:val="-7"/>
          <w:sz w:val="24"/>
        </w:rPr>
        <w:t> </w:t>
      </w:r>
      <w:r>
        <w:rPr>
          <w:sz w:val="24"/>
        </w:rPr>
        <w:t>de</w:t>
      </w:r>
      <w:r>
        <w:rPr>
          <w:spacing w:val="-1"/>
          <w:sz w:val="24"/>
        </w:rPr>
        <w:t> </w:t>
      </w:r>
      <w:r>
        <w:rPr>
          <w:sz w:val="24"/>
        </w:rPr>
        <w:t>varianza</w:t>
      </w:r>
      <w:r>
        <w:rPr>
          <w:spacing w:val="2"/>
          <w:sz w:val="24"/>
        </w:rPr>
        <w:t> </w:t>
      </w:r>
      <w:r>
        <w:rPr>
          <w:sz w:val="24"/>
        </w:rPr>
        <w:t>(ANOVA)</w:t>
      </w:r>
      <w:r>
        <w:rPr>
          <w:spacing w:val="-2"/>
          <w:sz w:val="24"/>
        </w:rPr>
        <w:t> </w:t>
      </w:r>
      <w:r>
        <w:rPr>
          <w:sz w:val="24"/>
        </w:rPr>
        <w:t>de</w:t>
      </w:r>
      <w:r>
        <w:rPr>
          <w:spacing w:val="-2"/>
          <w:sz w:val="24"/>
        </w:rPr>
        <w:t> </w:t>
      </w:r>
      <w:r>
        <w:rPr>
          <w:sz w:val="24"/>
        </w:rPr>
        <w:t>la</w:t>
      </w:r>
      <w:r>
        <w:rPr>
          <w:spacing w:val="-1"/>
          <w:sz w:val="24"/>
        </w:rPr>
        <w:t> </w:t>
      </w:r>
      <w:r>
        <w:rPr>
          <w:sz w:val="24"/>
        </w:rPr>
        <w:t>longitud</w:t>
      </w:r>
      <w:r>
        <w:rPr>
          <w:spacing w:val="-2"/>
          <w:sz w:val="24"/>
        </w:rPr>
        <w:t> </w:t>
      </w:r>
      <w:r>
        <w:rPr>
          <w:sz w:val="24"/>
        </w:rPr>
        <w:t>inicial</w:t>
      </w:r>
      <w:r>
        <w:rPr>
          <w:spacing w:val="-2"/>
          <w:sz w:val="24"/>
        </w:rPr>
        <w:t> </w:t>
      </w:r>
      <w:r>
        <w:rPr>
          <w:sz w:val="24"/>
        </w:rPr>
        <w:t>de</w:t>
      </w:r>
      <w:r>
        <w:rPr>
          <w:spacing w:val="-1"/>
          <w:sz w:val="24"/>
        </w:rPr>
        <w:t> </w:t>
      </w:r>
      <w:r>
        <w:rPr>
          <w:sz w:val="24"/>
        </w:rPr>
        <w:t>los</w:t>
      </w:r>
      <w:r>
        <w:rPr>
          <w:spacing w:val="-4"/>
          <w:sz w:val="24"/>
        </w:rPr>
        <w:t> </w:t>
      </w:r>
      <w:r>
        <w:rPr>
          <w:spacing w:val="-2"/>
          <w:sz w:val="24"/>
        </w:rPr>
        <w:t>cobayos.</w:t>
      </w:r>
      <w:r>
        <w:rPr>
          <w:sz w:val="24"/>
        </w:rPr>
        <w:tab/>
      </w:r>
      <w:r>
        <w:rPr>
          <w:spacing w:val="-5"/>
          <w:sz w:val="24"/>
        </w:rPr>
        <w:t>29</w:t>
      </w:r>
    </w:p>
    <w:p>
      <w:pPr>
        <w:pStyle w:val="ListParagraph"/>
        <w:numPr>
          <w:ilvl w:val="0"/>
          <w:numId w:val="4"/>
        </w:numPr>
        <w:tabs>
          <w:tab w:pos="928" w:val="left" w:leader="none"/>
        </w:tabs>
        <w:spacing w:line="240" w:lineRule="auto" w:before="136" w:after="0"/>
        <w:ind w:left="928" w:right="0" w:hanging="360"/>
        <w:jc w:val="left"/>
        <w:rPr>
          <w:sz w:val="24"/>
        </w:rPr>
      </w:pPr>
      <w:r>
        <w:rPr>
          <w:sz w:val="24"/>
        </w:rPr>
        <w:t>Prueba</w:t>
      </w:r>
      <w:r>
        <w:rPr>
          <w:spacing w:val="-2"/>
          <w:sz w:val="24"/>
        </w:rPr>
        <w:t> </w:t>
      </w:r>
      <w:r>
        <w:rPr>
          <w:sz w:val="24"/>
        </w:rPr>
        <w:t>de</w:t>
      </w:r>
      <w:r>
        <w:rPr>
          <w:spacing w:val="-1"/>
          <w:sz w:val="24"/>
        </w:rPr>
        <w:t> </w:t>
      </w:r>
      <w:r>
        <w:rPr>
          <w:sz w:val="24"/>
        </w:rPr>
        <w:t>Kruskal-Wallis</w:t>
      </w:r>
      <w:r>
        <w:rPr>
          <w:spacing w:val="-4"/>
          <w:sz w:val="24"/>
        </w:rPr>
        <w:t> </w:t>
      </w:r>
      <w:r>
        <w:rPr>
          <w:sz w:val="24"/>
        </w:rPr>
        <w:t>para</w:t>
      </w:r>
      <w:r>
        <w:rPr>
          <w:spacing w:val="-1"/>
          <w:sz w:val="24"/>
        </w:rPr>
        <w:t> </w:t>
      </w:r>
      <w:r>
        <w:rPr>
          <w:sz w:val="24"/>
        </w:rPr>
        <w:t>la</w:t>
      </w:r>
      <w:r>
        <w:rPr>
          <w:spacing w:val="-1"/>
          <w:sz w:val="24"/>
        </w:rPr>
        <w:t> </w:t>
      </w:r>
      <w:r>
        <w:rPr>
          <w:sz w:val="24"/>
        </w:rPr>
        <w:t>condición</w:t>
      </w:r>
      <w:r>
        <w:rPr>
          <w:spacing w:val="-3"/>
          <w:sz w:val="24"/>
        </w:rPr>
        <w:t> </w:t>
      </w:r>
      <w:r>
        <w:rPr>
          <w:sz w:val="24"/>
        </w:rPr>
        <w:t>corporal</w:t>
      </w:r>
      <w:r>
        <w:rPr>
          <w:spacing w:val="-2"/>
          <w:sz w:val="24"/>
        </w:rPr>
        <w:t> </w:t>
      </w:r>
      <w:r>
        <w:rPr>
          <w:sz w:val="24"/>
        </w:rPr>
        <w:t>inicial</w:t>
      </w:r>
      <w:r>
        <w:rPr>
          <w:spacing w:val="-2"/>
          <w:sz w:val="24"/>
        </w:rPr>
        <w:t> </w:t>
      </w:r>
      <w:r>
        <w:rPr>
          <w:sz w:val="24"/>
        </w:rPr>
        <w:t>de</w:t>
      </w:r>
      <w:r>
        <w:rPr>
          <w:spacing w:val="-1"/>
          <w:sz w:val="24"/>
        </w:rPr>
        <w:t> </w:t>
      </w:r>
      <w:r>
        <w:rPr>
          <w:sz w:val="24"/>
        </w:rPr>
        <w:t>los</w:t>
      </w:r>
      <w:r>
        <w:rPr>
          <w:spacing w:val="-4"/>
          <w:sz w:val="24"/>
        </w:rPr>
        <w:t> </w:t>
      </w:r>
      <w:r>
        <w:rPr>
          <w:sz w:val="24"/>
        </w:rPr>
        <w:t>cobayos.</w:t>
      </w:r>
      <w:r>
        <w:rPr>
          <w:spacing w:val="25"/>
          <w:sz w:val="24"/>
        </w:rPr>
        <w:t> </w:t>
      </w:r>
      <w:r>
        <w:rPr>
          <w:spacing w:val="-5"/>
          <w:sz w:val="24"/>
        </w:rPr>
        <w:t>31</w:t>
      </w:r>
    </w:p>
    <w:p>
      <w:pPr>
        <w:pStyle w:val="ListParagraph"/>
        <w:numPr>
          <w:ilvl w:val="0"/>
          <w:numId w:val="4"/>
        </w:numPr>
        <w:tabs>
          <w:tab w:pos="928" w:val="left" w:leader="none"/>
          <w:tab w:pos="8258" w:val="left" w:leader="none"/>
        </w:tabs>
        <w:spacing w:line="240" w:lineRule="auto" w:before="141" w:after="0"/>
        <w:ind w:left="928" w:right="0" w:hanging="360"/>
        <w:jc w:val="left"/>
        <w:rPr>
          <w:sz w:val="24"/>
        </w:rPr>
      </w:pPr>
      <w:r>
        <w:rPr>
          <w:sz w:val="24"/>
        </w:rPr>
        <w:t>Consumo</w:t>
      </w:r>
      <w:r>
        <w:rPr>
          <w:spacing w:val="-2"/>
          <w:sz w:val="24"/>
        </w:rPr>
        <w:t> </w:t>
      </w:r>
      <w:r>
        <w:rPr>
          <w:sz w:val="24"/>
        </w:rPr>
        <w:t>total</w:t>
      </w:r>
      <w:r>
        <w:rPr>
          <w:spacing w:val="-2"/>
          <w:sz w:val="24"/>
        </w:rPr>
        <w:t> </w:t>
      </w:r>
      <w:r>
        <w:rPr>
          <w:sz w:val="24"/>
        </w:rPr>
        <w:t>de</w:t>
      </w:r>
      <w:r>
        <w:rPr>
          <w:spacing w:val="-1"/>
          <w:sz w:val="24"/>
        </w:rPr>
        <w:t> </w:t>
      </w:r>
      <w:r>
        <w:rPr>
          <w:sz w:val="24"/>
        </w:rPr>
        <w:t>heno</w:t>
      </w:r>
      <w:r>
        <w:rPr>
          <w:spacing w:val="-2"/>
          <w:sz w:val="24"/>
        </w:rPr>
        <w:t> </w:t>
      </w:r>
      <w:r>
        <w:rPr>
          <w:sz w:val="24"/>
        </w:rPr>
        <w:t>por</w:t>
      </w:r>
      <w:r>
        <w:rPr>
          <w:spacing w:val="-1"/>
          <w:sz w:val="24"/>
        </w:rPr>
        <w:t> </w:t>
      </w:r>
      <w:r>
        <w:rPr>
          <w:sz w:val="24"/>
        </w:rPr>
        <w:t>tratamiento</w:t>
      </w:r>
      <w:r>
        <w:rPr>
          <w:spacing w:val="-2"/>
          <w:sz w:val="24"/>
        </w:rPr>
        <w:t> </w:t>
      </w:r>
      <w:r>
        <w:rPr>
          <w:sz w:val="24"/>
        </w:rPr>
        <w:t>en</w:t>
      </w:r>
      <w:r>
        <w:rPr>
          <w:spacing w:val="-2"/>
          <w:sz w:val="24"/>
        </w:rPr>
        <w:t> </w:t>
      </w:r>
      <w:r>
        <w:rPr>
          <w:sz w:val="24"/>
        </w:rPr>
        <w:t>los</w:t>
      </w:r>
      <w:r>
        <w:rPr>
          <w:spacing w:val="-3"/>
          <w:sz w:val="24"/>
        </w:rPr>
        <w:t> </w:t>
      </w:r>
      <w:r>
        <w:rPr>
          <w:spacing w:val="-2"/>
          <w:sz w:val="24"/>
        </w:rPr>
        <w:t>cobayos.</w:t>
      </w:r>
      <w:r>
        <w:rPr>
          <w:sz w:val="24"/>
        </w:rPr>
        <w:tab/>
      </w:r>
      <w:r>
        <w:rPr>
          <w:spacing w:val="-5"/>
          <w:sz w:val="24"/>
        </w:rPr>
        <w:t>32</w:t>
      </w:r>
    </w:p>
    <w:p>
      <w:pPr>
        <w:pStyle w:val="ListParagraph"/>
        <w:numPr>
          <w:ilvl w:val="0"/>
          <w:numId w:val="4"/>
        </w:numPr>
        <w:tabs>
          <w:tab w:pos="928" w:val="left" w:leader="none"/>
          <w:tab w:pos="8258" w:val="left" w:leader="none"/>
        </w:tabs>
        <w:spacing w:line="240" w:lineRule="auto" w:before="136" w:after="0"/>
        <w:ind w:left="928" w:right="0" w:hanging="360"/>
        <w:jc w:val="left"/>
        <w:rPr>
          <w:sz w:val="24"/>
        </w:rPr>
      </w:pPr>
      <w:r>
        <w:rPr>
          <w:sz w:val="24"/>
        </w:rPr>
        <w:t>Consumo</w:t>
      </w:r>
      <w:r>
        <w:rPr>
          <w:spacing w:val="-2"/>
          <w:sz w:val="24"/>
        </w:rPr>
        <w:t> </w:t>
      </w:r>
      <w:r>
        <w:rPr>
          <w:sz w:val="24"/>
        </w:rPr>
        <w:t>semanal</w:t>
      </w:r>
      <w:r>
        <w:rPr>
          <w:spacing w:val="-1"/>
          <w:sz w:val="24"/>
        </w:rPr>
        <w:t> </w:t>
      </w:r>
      <w:r>
        <w:rPr>
          <w:sz w:val="24"/>
        </w:rPr>
        <w:t>de heno</w:t>
      </w:r>
      <w:r>
        <w:rPr>
          <w:spacing w:val="-2"/>
          <w:sz w:val="24"/>
        </w:rPr>
        <w:t> </w:t>
      </w:r>
      <w:r>
        <w:rPr>
          <w:sz w:val="24"/>
        </w:rPr>
        <w:t>por</w:t>
      </w:r>
      <w:r>
        <w:rPr>
          <w:spacing w:val="-1"/>
          <w:sz w:val="24"/>
        </w:rPr>
        <w:t> </w:t>
      </w:r>
      <w:r>
        <w:rPr>
          <w:sz w:val="24"/>
        </w:rPr>
        <w:t>tratamientos</w:t>
      </w:r>
      <w:r>
        <w:rPr>
          <w:spacing w:val="-3"/>
          <w:sz w:val="24"/>
        </w:rPr>
        <w:t> </w:t>
      </w:r>
      <w:r>
        <w:rPr>
          <w:sz w:val="24"/>
        </w:rPr>
        <w:t>en</w:t>
      </w:r>
      <w:r>
        <w:rPr>
          <w:spacing w:val="-1"/>
          <w:sz w:val="24"/>
        </w:rPr>
        <w:t> </w:t>
      </w:r>
      <w:r>
        <w:rPr>
          <w:sz w:val="24"/>
        </w:rPr>
        <w:t>los</w:t>
      </w:r>
      <w:r>
        <w:rPr>
          <w:spacing w:val="-3"/>
          <w:sz w:val="24"/>
        </w:rPr>
        <w:t> </w:t>
      </w:r>
      <w:r>
        <w:rPr>
          <w:spacing w:val="-2"/>
          <w:sz w:val="24"/>
        </w:rPr>
        <w:t>cobayos.</w:t>
      </w:r>
      <w:r>
        <w:rPr>
          <w:sz w:val="24"/>
        </w:rPr>
        <w:tab/>
      </w:r>
      <w:r>
        <w:rPr>
          <w:spacing w:val="-5"/>
          <w:sz w:val="24"/>
        </w:rPr>
        <w:t>35</w:t>
      </w:r>
    </w:p>
    <w:p>
      <w:pPr>
        <w:pStyle w:val="ListParagraph"/>
        <w:numPr>
          <w:ilvl w:val="0"/>
          <w:numId w:val="4"/>
        </w:numPr>
        <w:tabs>
          <w:tab w:pos="928" w:val="left" w:leader="none"/>
          <w:tab w:pos="8258" w:val="left" w:leader="none"/>
        </w:tabs>
        <w:spacing w:line="240" w:lineRule="auto" w:before="139" w:after="0"/>
        <w:ind w:left="928" w:right="0" w:hanging="360"/>
        <w:jc w:val="left"/>
        <w:rPr>
          <w:sz w:val="24"/>
        </w:rPr>
      </w:pPr>
      <w:r>
        <w:rPr>
          <w:sz w:val="24"/>
        </w:rPr>
        <w:t>Digestibilidad</w:t>
      </w:r>
      <w:r>
        <w:rPr>
          <w:spacing w:val="-2"/>
          <w:sz w:val="24"/>
        </w:rPr>
        <w:t> </w:t>
      </w:r>
      <w:r>
        <w:rPr>
          <w:sz w:val="24"/>
        </w:rPr>
        <w:t>aparente</w:t>
      </w:r>
      <w:r>
        <w:rPr>
          <w:spacing w:val="-1"/>
          <w:sz w:val="24"/>
        </w:rPr>
        <w:t> </w:t>
      </w:r>
      <w:r>
        <w:rPr>
          <w:sz w:val="24"/>
        </w:rPr>
        <w:t>del</w:t>
      </w:r>
      <w:r>
        <w:rPr>
          <w:spacing w:val="-2"/>
          <w:sz w:val="24"/>
        </w:rPr>
        <w:t> </w:t>
      </w:r>
      <w:r>
        <w:rPr>
          <w:sz w:val="24"/>
        </w:rPr>
        <w:t>heno</w:t>
      </w:r>
      <w:r>
        <w:rPr>
          <w:spacing w:val="-2"/>
          <w:sz w:val="24"/>
        </w:rPr>
        <w:t> </w:t>
      </w:r>
      <w:r>
        <w:rPr>
          <w:sz w:val="24"/>
        </w:rPr>
        <w:t>por</w:t>
      </w:r>
      <w:r>
        <w:rPr>
          <w:spacing w:val="-1"/>
          <w:sz w:val="24"/>
        </w:rPr>
        <w:t> </w:t>
      </w:r>
      <w:r>
        <w:rPr>
          <w:sz w:val="24"/>
        </w:rPr>
        <w:t>tratamiento</w:t>
      </w:r>
      <w:r>
        <w:rPr>
          <w:spacing w:val="-7"/>
          <w:sz w:val="24"/>
        </w:rPr>
        <w:t> </w:t>
      </w:r>
      <w:r>
        <w:rPr>
          <w:sz w:val="24"/>
        </w:rPr>
        <w:t>en</w:t>
      </w:r>
      <w:r>
        <w:rPr>
          <w:spacing w:val="-2"/>
          <w:sz w:val="24"/>
        </w:rPr>
        <w:t> </w:t>
      </w:r>
      <w:r>
        <w:rPr>
          <w:sz w:val="24"/>
        </w:rPr>
        <w:t>los</w:t>
      </w:r>
      <w:r>
        <w:rPr>
          <w:spacing w:val="-3"/>
          <w:sz w:val="24"/>
        </w:rPr>
        <w:t> </w:t>
      </w:r>
      <w:r>
        <w:rPr>
          <w:spacing w:val="-2"/>
          <w:sz w:val="24"/>
        </w:rPr>
        <w:t>cobayos.</w:t>
      </w:r>
      <w:r>
        <w:rPr>
          <w:sz w:val="24"/>
        </w:rPr>
        <w:tab/>
      </w:r>
      <w:r>
        <w:rPr>
          <w:spacing w:val="-5"/>
          <w:sz w:val="24"/>
        </w:rPr>
        <w:t>37</w:t>
      </w:r>
    </w:p>
    <w:p>
      <w:pPr>
        <w:pStyle w:val="ListParagraph"/>
        <w:numPr>
          <w:ilvl w:val="0"/>
          <w:numId w:val="4"/>
        </w:numPr>
        <w:tabs>
          <w:tab w:pos="944" w:val="left" w:leader="none"/>
        </w:tabs>
        <w:spacing w:line="240" w:lineRule="auto" w:before="137" w:after="0"/>
        <w:ind w:left="944" w:right="0" w:hanging="376"/>
        <w:jc w:val="left"/>
        <w:rPr>
          <w:sz w:val="24"/>
        </w:rPr>
      </w:pPr>
      <w:r>
        <w:rPr>
          <w:sz w:val="24"/>
        </w:rPr>
        <w:t>Peso</w:t>
      </w:r>
      <w:r>
        <w:rPr>
          <w:spacing w:val="3"/>
          <w:sz w:val="24"/>
        </w:rPr>
        <w:t> </w:t>
      </w:r>
      <w:r>
        <w:rPr>
          <w:sz w:val="24"/>
        </w:rPr>
        <w:t>corporal</w:t>
      </w:r>
      <w:r>
        <w:rPr>
          <w:spacing w:val="3"/>
          <w:sz w:val="24"/>
        </w:rPr>
        <w:t> </w:t>
      </w:r>
      <w:r>
        <w:rPr>
          <w:sz w:val="24"/>
        </w:rPr>
        <w:t>inicial,</w:t>
      </w:r>
      <w:r>
        <w:rPr>
          <w:spacing w:val="6"/>
          <w:sz w:val="24"/>
        </w:rPr>
        <w:t> </w:t>
      </w:r>
      <w:r>
        <w:rPr>
          <w:sz w:val="24"/>
        </w:rPr>
        <w:t>final</w:t>
      </w:r>
      <w:r>
        <w:rPr>
          <w:spacing w:val="6"/>
          <w:sz w:val="24"/>
        </w:rPr>
        <w:t> </w:t>
      </w:r>
      <w:r>
        <w:rPr>
          <w:sz w:val="24"/>
        </w:rPr>
        <w:t>y</w:t>
      </w:r>
      <w:r>
        <w:rPr>
          <w:spacing w:val="5"/>
          <w:sz w:val="24"/>
        </w:rPr>
        <w:t> </w:t>
      </w:r>
      <w:r>
        <w:rPr>
          <w:sz w:val="24"/>
        </w:rPr>
        <w:t>ganancia</w:t>
      </w:r>
      <w:r>
        <w:rPr>
          <w:spacing w:val="4"/>
          <w:sz w:val="24"/>
        </w:rPr>
        <w:t> </w:t>
      </w:r>
      <w:r>
        <w:rPr>
          <w:sz w:val="24"/>
        </w:rPr>
        <w:t>de</w:t>
      </w:r>
      <w:r>
        <w:rPr>
          <w:spacing w:val="6"/>
          <w:sz w:val="24"/>
        </w:rPr>
        <w:t> </w:t>
      </w:r>
      <w:r>
        <w:rPr>
          <w:sz w:val="24"/>
        </w:rPr>
        <w:t>peso</w:t>
      </w:r>
      <w:r>
        <w:rPr>
          <w:spacing w:val="5"/>
          <w:sz w:val="24"/>
        </w:rPr>
        <w:t> </w:t>
      </w:r>
      <w:r>
        <w:rPr>
          <w:sz w:val="24"/>
        </w:rPr>
        <w:t>de</w:t>
      </w:r>
      <w:r>
        <w:rPr>
          <w:spacing w:val="3"/>
          <w:sz w:val="24"/>
        </w:rPr>
        <w:t> </w:t>
      </w:r>
      <w:r>
        <w:rPr>
          <w:sz w:val="24"/>
        </w:rPr>
        <w:t>los</w:t>
      </w:r>
      <w:r>
        <w:rPr>
          <w:spacing w:val="5"/>
          <w:sz w:val="24"/>
        </w:rPr>
        <w:t> </w:t>
      </w:r>
      <w:r>
        <w:rPr>
          <w:sz w:val="24"/>
        </w:rPr>
        <w:t>cobayos</w:t>
      </w:r>
      <w:r>
        <w:rPr>
          <w:spacing w:val="4"/>
          <w:sz w:val="24"/>
        </w:rPr>
        <w:t> </w:t>
      </w:r>
      <w:r>
        <w:rPr>
          <w:sz w:val="24"/>
        </w:rPr>
        <w:t>por</w:t>
      </w:r>
      <w:r>
        <w:rPr>
          <w:spacing w:val="6"/>
          <w:sz w:val="24"/>
        </w:rPr>
        <w:t> </w:t>
      </w:r>
      <w:r>
        <w:rPr>
          <w:spacing w:val="-2"/>
          <w:sz w:val="24"/>
        </w:rPr>
        <w:t>tratamiento.</w:t>
      </w:r>
    </w:p>
    <w:p>
      <w:pPr>
        <w:pStyle w:val="BodyText"/>
        <w:spacing w:before="140"/>
        <w:ind w:left="8259"/>
      </w:pPr>
      <w:r>
        <w:rPr>
          <w:spacing w:val="-5"/>
        </w:rPr>
        <w:t>39</w:t>
      </w:r>
    </w:p>
    <w:p>
      <w:pPr>
        <w:pStyle w:val="ListParagraph"/>
        <w:numPr>
          <w:ilvl w:val="0"/>
          <w:numId w:val="4"/>
        </w:numPr>
        <w:tabs>
          <w:tab w:pos="1008" w:val="left" w:leader="none"/>
          <w:tab w:pos="8258" w:val="left" w:leader="none"/>
        </w:tabs>
        <w:spacing w:line="362" w:lineRule="auto" w:before="136" w:after="0"/>
        <w:ind w:left="568" w:right="714" w:firstLine="0"/>
        <w:jc w:val="left"/>
        <w:rPr>
          <w:sz w:val="24"/>
        </w:rPr>
      </w:pPr>
      <w:r>
        <w:rPr>
          <w:sz w:val="24"/>
        </w:rPr>
        <w:t>Longitud</w:t>
      </w:r>
      <w:r>
        <w:rPr>
          <w:spacing w:val="36"/>
          <w:sz w:val="24"/>
        </w:rPr>
        <w:t> </w:t>
      </w:r>
      <w:r>
        <w:rPr>
          <w:sz w:val="24"/>
        </w:rPr>
        <w:t>corporal</w:t>
      </w:r>
      <w:r>
        <w:rPr>
          <w:spacing w:val="37"/>
          <w:sz w:val="24"/>
        </w:rPr>
        <w:t> </w:t>
      </w:r>
      <w:r>
        <w:rPr>
          <w:sz w:val="24"/>
        </w:rPr>
        <w:t>inicial,</w:t>
      </w:r>
      <w:r>
        <w:rPr>
          <w:spacing w:val="36"/>
          <w:sz w:val="24"/>
        </w:rPr>
        <w:t> </w:t>
      </w:r>
      <w:r>
        <w:rPr>
          <w:sz w:val="24"/>
        </w:rPr>
        <w:t>final</w:t>
      </w:r>
      <w:r>
        <w:rPr>
          <w:spacing w:val="37"/>
          <w:sz w:val="24"/>
        </w:rPr>
        <w:t> </w:t>
      </w:r>
      <w:r>
        <w:rPr>
          <w:sz w:val="24"/>
        </w:rPr>
        <w:t>y</w:t>
      </w:r>
      <w:r>
        <w:rPr>
          <w:spacing w:val="36"/>
          <w:sz w:val="24"/>
        </w:rPr>
        <w:t> </w:t>
      </w:r>
      <w:r>
        <w:rPr>
          <w:sz w:val="24"/>
        </w:rPr>
        <w:t>ganancia</w:t>
      </w:r>
      <w:r>
        <w:rPr>
          <w:spacing w:val="38"/>
          <w:sz w:val="24"/>
        </w:rPr>
        <w:t> </w:t>
      </w:r>
      <w:r>
        <w:rPr>
          <w:sz w:val="24"/>
        </w:rPr>
        <w:t>de</w:t>
      </w:r>
      <w:r>
        <w:rPr>
          <w:spacing w:val="38"/>
          <w:sz w:val="24"/>
        </w:rPr>
        <w:t> </w:t>
      </w:r>
      <w:r>
        <w:rPr>
          <w:sz w:val="24"/>
        </w:rPr>
        <w:t>longitud</w:t>
      </w:r>
      <w:r>
        <w:rPr>
          <w:spacing w:val="36"/>
          <w:sz w:val="24"/>
        </w:rPr>
        <w:t> </w:t>
      </w:r>
      <w:r>
        <w:rPr>
          <w:sz w:val="24"/>
        </w:rPr>
        <w:t>de</w:t>
      </w:r>
      <w:r>
        <w:rPr>
          <w:spacing w:val="38"/>
          <w:sz w:val="24"/>
        </w:rPr>
        <w:t> </w:t>
      </w:r>
      <w:r>
        <w:rPr>
          <w:sz w:val="24"/>
        </w:rPr>
        <w:t>los</w:t>
      </w:r>
      <w:r>
        <w:rPr>
          <w:spacing w:val="35"/>
          <w:sz w:val="24"/>
        </w:rPr>
        <w:t> </w:t>
      </w:r>
      <w:r>
        <w:rPr>
          <w:sz w:val="24"/>
        </w:rPr>
        <w:t>cobayos</w:t>
      </w:r>
      <w:r>
        <w:rPr>
          <w:spacing w:val="35"/>
          <w:sz w:val="24"/>
        </w:rPr>
        <w:t> </w:t>
      </w:r>
      <w:r>
        <w:rPr>
          <w:sz w:val="24"/>
        </w:rPr>
        <w:t>por </w:t>
      </w:r>
      <w:r>
        <w:rPr>
          <w:spacing w:val="-2"/>
          <w:sz w:val="24"/>
        </w:rPr>
        <w:t>tratamiento.</w:t>
      </w:r>
      <w:r>
        <w:rPr>
          <w:sz w:val="24"/>
        </w:rPr>
        <w:tab/>
      </w:r>
      <w:r>
        <w:rPr>
          <w:spacing w:val="-5"/>
          <w:sz w:val="24"/>
        </w:rPr>
        <w:t>42</w:t>
      </w:r>
    </w:p>
    <w:p>
      <w:pPr>
        <w:pStyle w:val="ListParagraph"/>
        <w:numPr>
          <w:ilvl w:val="0"/>
          <w:numId w:val="4"/>
        </w:numPr>
        <w:tabs>
          <w:tab w:pos="928" w:val="left" w:leader="none"/>
          <w:tab w:pos="8258" w:val="left" w:leader="none"/>
        </w:tabs>
        <w:spacing w:line="271" w:lineRule="exact" w:before="0" w:after="0"/>
        <w:ind w:left="928" w:right="0" w:hanging="360"/>
        <w:jc w:val="left"/>
        <w:rPr>
          <w:sz w:val="24"/>
        </w:rPr>
      </w:pPr>
      <w:r>
        <w:rPr>
          <w:sz w:val="24"/>
        </w:rPr>
        <w:t>Conversión</w:t>
      </w:r>
      <w:r>
        <w:rPr>
          <w:spacing w:val="-1"/>
          <w:sz w:val="24"/>
        </w:rPr>
        <w:t> </w:t>
      </w:r>
      <w:r>
        <w:rPr>
          <w:sz w:val="24"/>
        </w:rPr>
        <w:t>alimenticia de</w:t>
      </w:r>
      <w:r>
        <w:rPr>
          <w:spacing w:val="-4"/>
          <w:sz w:val="24"/>
        </w:rPr>
        <w:t> </w:t>
      </w:r>
      <w:r>
        <w:rPr>
          <w:sz w:val="24"/>
        </w:rPr>
        <w:t>los</w:t>
      </w:r>
      <w:r>
        <w:rPr>
          <w:spacing w:val="-3"/>
          <w:sz w:val="24"/>
        </w:rPr>
        <w:t> </w:t>
      </w:r>
      <w:r>
        <w:rPr>
          <w:sz w:val="24"/>
        </w:rPr>
        <w:t>cobayos</w:t>
      </w:r>
      <w:r>
        <w:rPr>
          <w:spacing w:val="-7"/>
          <w:sz w:val="24"/>
        </w:rPr>
        <w:t> </w:t>
      </w:r>
      <w:r>
        <w:rPr>
          <w:sz w:val="24"/>
        </w:rPr>
        <w:t>por </w:t>
      </w:r>
      <w:r>
        <w:rPr>
          <w:spacing w:val="-2"/>
          <w:sz w:val="24"/>
        </w:rPr>
        <w:t>tratamiento.</w:t>
      </w:r>
      <w:r>
        <w:rPr>
          <w:sz w:val="24"/>
        </w:rPr>
        <w:tab/>
      </w:r>
      <w:r>
        <w:rPr>
          <w:spacing w:val="-5"/>
          <w:sz w:val="24"/>
        </w:rPr>
        <w:t>44</w:t>
      </w:r>
    </w:p>
    <w:p>
      <w:pPr>
        <w:pStyle w:val="ListParagraph"/>
        <w:numPr>
          <w:ilvl w:val="0"/>
          <w:numId w:val="4"/>
        </w:numPr>
        <w:tabs>
          <w:tab w:pos="928" w:val="left" w:leader="none"/>
        </w:tabs>
        <w:spacing w:line="240" w:lineRule="auto" w:before="140" w:after="0"/>
        <w:ind w:left="928" w:right="0" w:hanging="360"/>
        <w:jc w:val="left"/>
        <w:rPr>
          <w:sz w:val="24"/>
        </w:rPr>
      </w:pPr>
      <w:r>
        <w:rPr>
          <w:sz w:val="24"/>
        </w:rPr>
        <w:t>Condición</w:t>
      </w:r>
      <w:r>
        <w:rPr>
          <w:spacing w:val="-2"/>
          <w:sz w:val="24"/>
        </w:rPr>
        <w:t> </w:t>
      </w:r>
      <w:r>
        <w:rPr>
          <w:sz w:val="24"/>
        </w:rPr>
        <w:t>corporal</w:t>
      </w:r>
      <w:r>
        <w:rPr>
          <w:spacing w:val="-2"/>
          <w:sz w:val="24"/>
        </w:rPr>
        <w:t> </w:t>
      </w:r>
      <w:r>
        <w:rPr>
          <w:sz w:val="24"/>
        </w:rPr>
        <w:t>inicial,</w:t>
      </w:r>
      <w:r>
        <w:rPr>
          <w:spacing w:val="-2"/>
          <w:sz w:val="24"/>
        </w:rPr>
        <w:t> </w:t>
      </w:r>
      <w:r>
        <w:rPr>
          <w:sz w:val="24"/>
        </w:rPr>
        <w:t>final</w:t>
      </w:r>
      <w:r>
        <w:rPr>
          <w:spacing w:val="-2"/>
          <w:sz w:val="24"/>
        </w:rPr>
        <w:t> </w:t>
      </w:r>
      <w:r>
        <w:rPr>
          <w:sz w:val="24"/>
        </w:rPr>
        <w:t>y</w:t>
      </w:r>
      <w:r>
        <w:rPr>
          <w:spacing w:val="-2"/>
          <w:sz w:val="24"/>
        </w:rPr>
        <w:t> </w:t>
      </w:r>
      <w:r>
        <w:rPr>
          <w:sz w:val="24"/>
        </w:rPr>
        <w:t>variación</w:t>
      </w:r>
      <w:r>
        <w:rPr>
          <w:spacing w:val="-2"/>
          <w:sz w:val="24"/>
        </w:rPr>
        <w:t> </w:t>
      </w:r>
      <w:r>
        <w:rPr>
          <w:sz w:val="24"/>
        </w:rPr>
        <w:t>en</w:t>
      </w:r>
      <w:r>
        <w:rPr>
          <w:spacing w:val="-7"/>
          <w:sz w:val="24"/>
        </w:rPr>
        <w:t> </w:t>
      </w:r>
      <w:r>
        <w:rPr>
          <w:sz w:val="24"/>
        </w:rPr>
        <w:t>los</w:t>
      </w:r>
      <w:r>
        <w:rPr>
          <w:spacing w:val="-4"/>
          <w:sz w:val="24"/>
        </w:rPr>
        <w:t> </w:t>
      </w:r>
      <w:r>
        <w:rPr>
          <w:sz w:val="24"/>
        </w:rPr>
        <w:t>cobayos</w:t>
      </w:r>
      <w:r>
        <w:rPr>
          <w:spacing w:val="-4"/>
          <w:sz w:val="24"/>
        </w:rPr>
        <w:t> </w:t>
      </w:r>
      <w:r>
        <w:rPr>
          <w:sz w:val="24"/>
        </w:rPr>
        <w:t>por</w:t>
      </w:r>
      <w:r>
        <w:rPr>
          <w:spacing w:val="-2"/>
          <w:sz w:val="24"/>
        </w:rPr>
        <w:t> </w:t>
      </w:r>
      <w:r>
        <w:rPr>
          <w:sz w:val="24"/>
        </w:rPr>
        <w:t>tratamiento.</w:t>
      </w:r>
      <w:r>
        <w:rPr>
          <w:spacing w:val="-2"/>
          <w:sz w:val="24"/>
        </w:rPr>
        <w:t> </w:t>
      </w:r>
      <w:r>
        <w:rPr>
          <w:spacing w:val="-5"/>
          <w:sz w:val="24"/>
        </w:rPr>
        <w:t>47</w:t>
      </w:r>
    </w:p>
    <w:p>
      <w:pPr>
        <w:pStyle w:val="ListParagraph"/>
        <w:spacing w:after="0" w:line="240" w:lineRule="auto"/>
        <w:jc w:val="left"/>
        <w:rPr>
          <w:sz w:val="24"/>
        </w:rPr>
        <w:sectPr>
          <w:pgSz w:w="11910" w:h="16840"/>
          <w:pgMar w:header="0" w:footer="1038" w:top="1620" w:bottom="1220" w:left="1700" w:right="992"/>
        </w:sectPr>
      </w:pPr>
    </w:p>
    <w:p>
      <w:pPr>
        <w:pStyle w:val="Heading2"/>
        <w:ind w:right="142"/>
      </w:pPr>
      <w:r>
        <w:rPr/>
        <w:t>ÍNDICE</w:t>
      </w:r>
      <w:r>
        <w:rPr>
          <w:spacing w:val="-4"/>
        </w:rPr>
        <w:t> </w:t>
      </w:r>
      <w:r>
        <w:rPr/>
        <w:t>DE</w:t>
      </w:r>
      <w:r>
        <w:rPr>
          <w:spacing w:val="-4"/>
        </w:rPr>
        <w:t> </w:t>
      </w:r>
      <w:r>
        <w:rPr>
          <w:spacing w:val="-2"/>
        </w:rPr>
        <w:t>FIGURAS</w:t>
      </w:r>
    </w:p>
    <w:p>
      <w:pPr>
        <w:tabs>
          <w:tab w:pos="3657" w:val="left" w:leader="none"/>
          <w:tab w:pos="8014" w:val="left" w:leader="none"/>
        </w:tabs>
        <w:spacing w:before="140"/>
        <w:ind w:left="568" w:right="0" w:firstLine="0"/>
        <w:jc w:val="left"/>
        <w:rPr>
          <w:sz w:val="24"/>
        </w:rPr>
      </w:pPr>
      <w:r>
        <w:rPr>
          <w:b/>
          <w:spacing w:val="-5"/>
          <w:sz w:val="24"/>
        </w:rPr>
        <w:t>N°</w:t>
      </w:r>
      <w:r>
        <w:rPr>
          <w:b/>
          <w:sz w:val="24"/>
        </w:rPr>
        <w:tab/>
      </w:r>
      <w:r>
        <w:rPr>
          <w:b/>
          <w:spacing w:val="-2"/>
          <w:sz w:val="24"/>
        </w:rPr>
        <w:t>Detalles</w:t>
      </w:r>
      <w:r>
        <w:rPr>
          <w:b/>
          <w:sz w:val="24"/>
        </w:rPr>
        <w:tab/>
      </w:r>
      <w:r>
        <w:rPr>
          <w:b/>
          <w:spacing w:val="-4"/>
          <w:sz w:val="24"/>
        </w:rPr>
        <w:t>Pág</w:t>
      </w:r>
      <w:r>
        <w:rPr>
          <w:spacing w:val="-4"/>
          <w:sz w:val="24"/>
        </w:rPr>
        <w:t>.</w:t>
      </w:r>
    </w:p>
    <w:p>
      <w:pPr>
        <w:pStyle w:val="ListParagraph"/>
        <w:numPr>
          <w:ilvl w:val="0"/>
          <w:numId w:val="5"/>
        </w:numPr>
        <w:tabs>
          <w:tab w:pos="1048" w:val="left" w:leader="none"/>
          <w:tab w:pos="8498" w:val="right" w:leader="none"/>
        </w:tabs>
        <w:spacing w:line="240" w:lineRule="auto" w:before="136" w:after="0"/>
        <w:ind w:left="1048" w:right="0" w:hanging="480"/>
        <w:jc w:val="left"/>
        <w:rPr>
          <w:sz w:val="24"/>
        </w:rPr>
      </w:pPr>
      <w:hyperlink w:history="true" w:anchor="_bookmark40">
        <w:r>
          <w:rPr>
            <w:sz w:val="24"/>
          </w:rPr>
          <w:t>Análisis</w:t>
        </w:r>
        <w:r>
          <w:rPr>
            <w:spacing w:val="-4"/>
            <w:sz w:val="24"/>
          </w:rPr>
          <w:t> </w:t>
        </w:r>
        <w:r>
          <w:rPr>
            <w:sz w:val="24"/>
          </w:rPr>
          <w:t>del</w:t>
        </w:r>
        <w:r>
          <w:rPr>
            <w:spacing w:val="-1"/>
            <w:sz w:val="24"/>
          </w:rPr>
          <w:t> </w:t>
        </w:r>
        <w:r>
          <w:rPr>
            <w:sz w:val="24"/>
          </w:rPr>
          <w:t>peso</w:t>
        </w:r>
        <w:r>
          <w:rPr>
            <w:spacing w:val="-2"/>
            <w:sz w:val="24"/>
          </w:rPr>
          <w:t> </w:t>
        </w:r>
        <w:r>
          <w:rPr>
            <w:sz w:val="24"/>
          </w:rPr>
          <w:t>inicial</w:t>
        </w:r>
        <w:r>
          <w:rPr>
            <w:spacing w:val="-1"/>
            <w:sz w:val="24"/>
          </w:rPr>
          <w:t> </w:t>
        </w:r>
        <w:r>
          <w:rPr>
            <w:sz w:val="24"/>
          </w:rPr>
          <w:t>de</w:t>
        </w:r>
        <w:r>
          <w:rPr>
            <w:spacing w:val="-5"/>
            <w:sz w:val="24"/>
          </w:rPr>
          <w:t> </w:t>
        </w:r>
        <w:r>
          <w:rPr>
            <w:sz w:val="24"/>
          </w:rPr>
          <w:t>los</w:t>
        </w:r>
        <w:r>
          <w:rPr>
            <w:spacing w:val="3"/>
            <w:sz w:val="24"/>
          </w:rPr>
          <w:t> </w:t>
        </w:r>
        <w:r>
          <w:rPr>
            <w:spacing w:val="-2"/>
            <w:sz w:val="24"/>
          </w:rPr>
          <w:t>cobayos.</w:t>
        </w:r>
        <w:r>
          <w:rPr>
            <w:sz w:val="24"/>
          </w:rPr>
          <w:tab/>
        </w:r>
        <w:r>
          <w:rPr>
            <w:spacing w:val="-5"/>
            <w:sz w:val="24"/>
          </w:rPr>
          <w:t>27</w:t>
        </w:r>
      </w:hyperlink>
    </w:p>
    <w:p>
      <w:pPr>
        <w:pStyle w:val="ListParagraph"/>
        <w:numPr>
          <w:ilvl w:val="0"/>
          <w:numId w:val="5"/>
        </w:numPr>
        <w:tabs>
          <w:tab w:pos="1048" w:val="left" w:leader="none"/>
          <w:tab w:pos="8498" w:val="right" w:leader="none"/>
        </w:tabs>
        <w:spacing w:line="240" w:lineRule="auto" w:before="140" w:after="0"/>
        <w:ind w:left="1048" w:right="0" w:hanging="480"/>
        <w:jc w:val="left"/>
        <w:rPr>
          <w:sz w:val="24"/>
        </w:rPr>
      </w:pPr>
      <w:hyperlink w:history="true" w:anchor="_bookmark41">
        <w:r>
          <w:rPr>
            <w:sz w:val="24"/>
          </w:rPr>
          <w:t>Análisis</w:t>
        </w:r>
        <w:r>
          <w:rPr>
            <w:spacing w:val="-3"/>
            <w:sz w:val="24"/>
          </w:rPr>
          <w:t> </w:t>
        </w:r>
        <w:r>
          <w:rPr>
            <w:sz w:val="24"/>
          </w:rPr>
          <w:t>de la</w:t>
        </w:r>
        <w:r>
          <w:rPr>
            <w:spacing w:val="-4"/>
            <w:sz w:val="24"/>
          </w:rPr>
          <w:t> </w:t>
        </w:r>
        <w:r>
          <w:rPr>
            <w:sz w:val="24"/>
          </w:rPr>
          <w:t>longitud</w:t>
        </w:r>
        <w:r>
          <w:rPr>
            <w:spacing w:val="-6"/>
            <w:sz w:val="24"/>
          </w:rPr>
          <w:t> </w:t>
        </w:r>
        <w:r>
          <w:rPr>
            <w:sz w:val="24"/>
          </w:rPr>
          <w:t>inicial</w:t>
        </w:r>
        <w:r>
          <w:rPr>
            <w:spacing w:val="-1"/>
            <w:sz w:val="24"/>
          </w:rPr>
          <w:t> </w:t>
        </w:r>
        <w:r>
          <w:rPr>
            <w:sz w:val="24"/>
          </w:rPr>
          <w:t>de los</w:t>
        </w:r>
        <w:r>
          <w:rPr>
            <w:spacing w:val="-7"/>
            <w:sz w:val="24"/>
          </w:rPr>
          <w:t> </w:t>
        </w:r>
        <w:r>
          <w:rPr>
            <w:sz w:val="24"/>
          </w:rPr>
          <w:t>cobayos</w:t>
        </w:r>
        <w:r>
          <w:rPr>
            <w:spacing w:val="-3"/>
            <w:sz w:val="24"/>
          </w:rPr>
          <w:t> </w:t>
        </w:r>
        <w:r>
          <w:rPr>
            <w:sz w:val="24"/>
          </w:rPr>
          <w:t>por </w:t>
        </w:r>
        <w:r>
          <w:rPr>
            <w:spacing w:val="-2"/>
            <w:sz w:val="24"/>
          </w:rPr>
          <w:t>tratamiento.</w:t>
        </w:r>
        <w:r>
          <w:rPr>
            <w:sz w:val="24"/>
          </w:rPr>
          <w:tab/>
        </w:r>
        <w:r>
          <w:rPr>
            <w:spacing w:val="-5"/>
            <w:sz w:val="24"/>
          </w:rPr>
          <w:t>29</w:t>
        </w:r>
      </w:hyperlink>
    </w:p>
    <w:p>
      <w:pPr>
        <w:pStyle w:val="ListParagraph"/>
        <w:numPr>
          <w:ilvl w:val="0"/>
          <w:numId w:val="5"/>
        </w:numPr>
        <w:tabs>
          <w:tab w:pos="1048" w:val="left" w:leader="none"/>
          <w:tab w:pos="8498" w:val="right" w:leader="none"/>
        </w:tabs>
        <w:spacing w:line="240" w:lineRule="auto" w:before="137" w:after="0"/>
        <w:ind w:left="1048" w:right="0" w:hanging="480"/>
        <w:jc w:val="left"/>
        <w:rPr>
          <w:sz w:val="24"/>
        </w:rPr>
      </w:pPr>
      <w:hyperlink w:history="true" w:anchor="_bookmark42">
        <w:r>
          <w:rPr>
            <w:sz w:val="24"/>
          </w:rPr>
          <w:t>Condición</w:t>
        </w:r>
        <w:r>
          <w:rPr>
            <w:spacing w:val="-3"/>
            <w:sz w:val="24"/>
          </w:rPr>
          <w:t> </w:t>
        </w:r>
        <w:r>
          <w:rPr>
            <w:sz w:val="24"/>
          </w:rPr>
          <w:t>corporal</w:t>
        </w:r>
        <w:r>
          <w:rPr>
            <w:spacing w:val="-2"/>
            <w:sz w:val="24"/>
          </w:rPr>
          <w:t> </w:t>
        </w:r>
        <w:r>
          <w:rPr>
            <w:sz w:val="24"/>
          </w:rPr>
          <w:t>inicial</w:t>
        </w:r>
        <w:r>
          <w:rPr>
            <w:spacing w:val="-2"/>
            <w:sz w:val="24"/>
          </w:rPr>
          <w:t> </w:t>
        </w:r>
        <w:r>
          <w:rPr>
            <w:sz w:val="24"/>
          </w:rPr>
          <w:t>de</w:t>
        </w:r>
        <w:r>
          <w:rPr>
            <w:spacing w:val="-1"/>
            <w:sz w:val="24"/>
          </w:rPr>
          <w:t> </w:t>
        </w:r>
        <w:r>
          <w:rPr>
            <w:sz w:val="24"/>
          </w:rPr>
          <w:t>los</w:t>
        </w:r>
        <w:r>
          <w:rPr>
            <w:spacing w:val="-4"/>
            <w:sz w:val="24"/>
          </w:rPr>
          <w:t> </w:t>
        </w:r>
        <w:r>
          <w:rPr>
            <w:sz w:val="24"/>
          </w:rPr>
          <w:t>cobayos</w:t>
        </w:r>
        <w:r>
          <w:rPr>
            <w:spacing w:val="-4"/>
            <w:sz w:val="24"/>
          </w:rPr>
          <w:t> </w:t>
        </w:r>
        <w:r>
          <w:rPr>
            <w:sz w:val="24"/>
          </w:rPr>
          <w:t>por</w:t>
        </w:r>
        <w:r>
          <w:rPr>
            <w:spacing w:val="-2"/>
            <w:sz w:val="24"/>
          </w:rPr>
          <w:t> tratamiento.</w:t>
        </w:r>
        <w:r>
          <w:rPr>
            <w:sz w:val="24"/>
          </w:rPr>
          <w:tab/>
        </w:r>
        <w:r>
          <w:rPr>
            <w:spacing w:val="-5"/>
            <w:sz w:val="24"/>
          </w:rPr>
          <w:t>31</w:t>
        </w:r>
      </w:hyperlink>
    </w:p>
    <w:p>
      <w:pPr>
        <w:pStyle w:val="ListParagraph"/>
        <w:numPr>
          <w:ilvl w:val="0"/>
          <w:numId w:val="5"/>
        </w:numPr>
        <w:tabs>
          <w:tab w:pos="1048" w:val="left" w:leader="none"/>
          <w:tab w:pos="8258" w:val="left" w:leader="none"/>
        </w:tabs>
        <w:spacing w:line="240" w:lineRule="auto" w:before="140" w:after="0"/>
        <w:ind w:left="1048" w:right="0" w:hanging="480"/>
        <w:jc w:val="left"/>
        <w:rPr>
          <w:sz w:val="24"/>
        </w:rPr>
      </w:pPr>
      <w:hyperlink w:history="true" w:anchor="_bookmark44">
        <w:r>
          <w:rPr>
            <w:sz w:val="24"/>
          </w:rPr>
          <w:t>Distribución</w:t>
        </w:r>
        <w:r>
          <w:rPr>
            <w:spacing w:val="-3"/>
            <w:sz w:val="24"/>
          </w:rPr>
          <w:t> </w:t>
        </w:r>
        <w:r>
          <w:rPr>
            <w:sz w:val="24"/>
          </w:rPr>
          <w:t>del</w:t>
        </w:r>
        <w:r>
          <w:rPr>
            <w:spacing w:val="-2"/>
            <w:sz w:val="24"/>
          </w:rPr>
          <w:t> </w:t>
        </w:r>
        <w:r>
          <w:rPr>
            <w:sz w:val="24"/>
          </w:rPr>
          <w:t>consumo</w:t>
        </w:r>
        <w:r>
          <w:rPr>
            <w:spacing w:val="-2"/>
            <w:sz w:val="24"/>
          </w:rPr>
          <w:t> </w:t>
        </w:r>
        <w:r>
          <w:rPr>
            <w:sz w:val="24"/>
          </w:rPr>
          <w:t>total</w:t>
        </w:r>
        <w:r>
          <w:rPr>
            <w:spacing w:val="-2"/>
            <w:sz w:val="24"/>
          </w:rPr>
          <w:t> </w:t>
        </w:r>
        <w:r>
          <w:rPr>
            <w:sz w:val="24"/>
          </w:rPr>
          <w:t>de</w:t>
        </w:r>
        <w:r>
          <w:rPr>
            <w:spacing w:val="-2"/>
            <w:sz w:val="24"/>
          </w:rPr>
          <w:t> </w:t>
        </w:r>
        <w:r>
          <w:rPr>
            <w:sz w:val="24"/>
          </w:rPr>
          <w:t>heno</w:t>
        </w:r>
        <w:r>
          <w:rPr>
            <w:spacing w:val="-2"/>
            <w:sz w:val="24"/>
          </w:rPr>
          <w:t> </w:t>
        </w:r>
        <w:r>
          <w:rPr>
            <w:sz w:val="24"/>
          </w:rPr>
          <w:t>por</w:t>
        </w:r>
        <w:r>
          <w:rPr>
            <w:spacing w:val="-2"/>
            <w:sz w:val="24"/>
          </w:rPr>
          <w:t> </w:t>
        </w:r>
        <w:r>
          <w:rPr>
            <w:sz w:val="24"/>
          </w:rPr>
          <w:t>tratamiento</w:t>
        </w:r>
        <w:r>
          <w:rPr>
            <w:spacing w:val="-2"/>
            <w:sz w:val="24"/>
          </w:rPr>
          <w:t> </w:t>
        </w:r>
        <w:r>
          <w:rPr>
            <w:sz w:val="24"/>
          </w:rPr>
          <w:t>en</w:t>
        </w:r>
        <w:r>
          <w:rPr>
            <w:spacing w:val="-2"/>
            <w:sz w:val="24"/>
          </w:rPr>
          <w:t> </w:t>
        </w:r>
        <w:r>
          <w:rPr>
            <w:sz w:val="24"/>
          </w:rPr>
          <w:t>los</w:t>
        </w:r>
        <w:r>
          <w:rPr>
            <w:spacing w:val="-8"/>
            <w:sz w:val="24"/>
          </w:rPr>
          <w:t> </w:t>
        </w:r>
        <w:r>
          <w:rPr>
            <w:spacing w:val="-2"/>
            <w:sz w:val="24"/>
          </w:rPr>
          <w:t>cobayos.</w:t>
        </w:r>
        <w:r>
          <w:rPr>
            <w:sz w:val="24"/>
          </w:rPr>
          <w:tab/>
        </w:r>
        <w:r>
          <w:rPr>
            <w:spacing w:val="-5"/>
            <w:sz w:val="24"/>
          </w:rPr>
          <w:t>33</w:t>
        </w:r>
      </w:hyperlink>
    </w:p>
    <w:p>
      <w:pPr>
        <w:pStyle w:val="ListParagraph"/>
        <w:numPr>
          <w:ilvl w:val="0"/>
          <w:numId w:val="5"/>
        </w:numPr>
        <w:tabs>
          <w:tab w:pos="1048" w:val="left" w:leader="none"/>
          <w:tab w:pos="8498" w:val="right" w:leader="none"/>
        </w:tabs>
        <w:spacing w:line="240" w:lineRule="auto" w:before="136" w:after="0"/>
        <w:ind w:left="1048" w:right="0" w:hanging="480"/>
        <w:jc w:val="left"/>
        <w:rPr>
          <w:sz w:val="24"/>
        </w:rPr>
      </w:pPr>
      <w:hyperlink w:history="true" w:anchor="_bookmark45">
        <w:r>
          <w:rPr>
            <w:sz w:val="24"/>
          </w:rPr>
          <w:t>Consumo</w:t>
        </w:r>
        <w:r>
          <w:rPr>
            <w:spacing w:val="-1"/>
            <w:sz w:val="24"/>
          </w:rPr>
          <w:t> </w:t>
        </w:r>
        <w:r>
          <w:rPr>
            <w:sz w:val="24"/>
          </w:rPr>
          <w:t>de</w:t>
        </w:r>
        <w:r>
          <w:rPr>
            <w:spacing w:val="1"/>
            <w:sz w:val="24"/>
          </w:rPr>
          <w:t> </w:t>
        </w:r>
        <w:r>
          <w:rPr>
            <w:sz w:val="24"/>
          </w:rPr>
          <w:t>heno</w:t>
        </w:r>
        <w:r>
          <w:rPr>
            <w:spacing w:val="-1"/>
            <w:sz w:val="24"/>
          </w:rPr>
          <w:t> </w:t>
        </w:r>
        <w:r>
          <w:rPr>
            <w:sz w:val="24"/>
          </w:rPr>
          <w:t>por semana en</w:t>
        </w:r>
        <w:r>
          <w:rPr>
            <w:spacing w:val="-5"/>
            <w:sz w:val="24"/>
          </w:rPr>
          <w:t> </w:t>
        </w:r>
        <w:r>
          <w:rPr>
            <w:sz w:val="24"/>
          </w:rPr>
          <w:t>los</w:t>
        </w:r>
        <w:r>
          <w:rPr>
            <w:spacing w:val="-3"/>
            <w:sz w:val="24"/>
          </w:rPr>
          <w:t> </w:t>
        </w:r>
        <w:r>
          <w:rPr>
            <w:sz w:val="24"/>
          </w:rPr>
          <w:t>cobayos</w:t>
        </w:r>
        <w:r>
          <w:rPr>
            <w:spacing w:val="-2"/>
            <w:sz w:val="24"/>
          </w:rPr>
          <w:t> </w:t>
        </w:r>
        <w:r>
          <w:rPr>
            <w:sz w:val="24"/>
          </w:rPr>
          <w:t>según </w:t>
        </w:r>
        <w:r>
          <w:rPr>
            <w:spacing w:val="-2"/>
            <w:sz w:val="24"/>
          </w:rPr>
          <w:t>tratamiento.</w:t>
        </w:r>
        <w:r>
          <w:rPr>
            <w:sz w:val="24"/>
          </w:rPr>
          <w:tab/>
        </w:r>
        <w:r>
          <w:rPr>
            <w:spacing w:val="-5"/>
            <w:sz w:val="24"/>
          </w:rPr>
          <w:t>36</w:t>
        </w:r>
      </w:hyperlink>
    </w:p>
    <w:p>
      <w:pPr>
        <w:pStyle w:val="ListParagraph"/>
        <w:numPr>
          <w:ilvl w:val="0"/>
          <w:numId w:val="5"/>
        </w:numPr>
        <w:tabs>
          <w:tab w:pos="1048" w:val="left" w:leader="none"/>
          <w:tab w:pos="8498" w:val="right" w:leader="none"/>
        </w:tabs>
        <w:spacing w:line="240" w:lineRule="auto" w:before="140" w:after="0"/>
        <w:ind w:left="1048" w:right="0" w:hanging="480"/>
        <w:jc w:val="left"/>
        <w:rPr>
          <w:sz w:val="24"/>
        </w:rPr>
      </w:pPr>
      <w:hyperlink w:history="true" w:anchor="_bookmark47">
        <w:r>
          <w:rPr>
            <w:sz w:val="24"/>
          </w:rPr>
          <w:t>Digestibilidad</w:t>
        </w:r>
        <w:r>
          <w:rPr>
            <w:spacing w:val="-5"/>
            <w:sz w:val="24"/>
          </w:rPr>
          <w:t> </w:t>
        </w:r>
        <w:r>
          <w:rPr>
            <w:sz w:val="24"/>
          </w:rPr>
          <w:t>aparente</w:t>
        </w:r>
        <w:r>
          <w:rPr>
            <w:spacing w:val="-1"/>
            <w:sz w:val="24"/>
          </w:rPr>
          <w:t> </w:t>
        </w:r>
        <w:r>
          <w:rPr>
            <w:sz w:val="24"/>
          </w:rPr>
          <w:t>del</w:t>
        </w:r>
        <w:r>
          <w:rPr>
            <w:spacing w:val="-2"/>
            <w:sz w:val="24"/>
          </w:rPr>
          <w:t> </w:t>
        </w:r>
        <w:r>
          <w:rPr>
            <w:sz w:val="24"/>
          </w:rPr>
          <w:t>heno</w:t>
        </w:r>
        <w:r>
          <w:rPr>
            <w:spacing w:val="-2"/>
            <w:sz w:val="24"/>
          </w:rPr>
          <w:t> </w:t>
        </w:r>
        <w:r>
          <w:rPr>
            <w:sz w:val="24"/>
          </w:rPr>
          <w:t>por</w:t>
        </w:r>
        <w:r>
          <w:rPr>
            <w:spacing w:val="-6"/>
            <w:sz w:val="24"/>
          </w:rPr>
          <w:t> </w:t>
        </w:r>
        <w:r>
          <w:rPr>
            <w:sz w:val="24"/>
          </w:rPr>
          <w:t>tratamiento</w:t>
        </w:r>
        <w:r>
          <w:rPr>
            <w:spacing w:val="-2"/>
            <w:sz w:val="24"/>
          </w:rPr>
          <w:t> </w:t>
        </w:r>
        <w:r>
          <w:rPr>
            <w:sz w:val="24"/>
          </w:rPr>
          <w:t>en</w:t>
        </w:r>
        <w:r>
          <w:rPr>
            <w:spacing w:val="-2"/>
            <w:sz w:val="24"/>
          </w:rPr>
          <w:t> </w:t>
        </w:r>
        <w:r>
          <w:rPr>
            <w:sz w:val="24"/>
          </w:rPr>
          <w:t>los</w:t>
        </w:r>
        <w:r>
          <w:rPr>
            <w:spacing w:val="-4"/>
            <w:sz w:val="24"/>
          </w:rPr>
          <w:t> </w:t>
        </w:r>
        <w:r>
          <w:rPr>
            <w:spacing w:val="-2"/>
            <w:sz w:val="24"/>
          </w:rPr>
          <w:t>cobayos.</w:t>
        </w:r>
        <w:r>
          <w:rPr>
            <w:sz w:val="24"/>
          </w:rPr>
          <w:tab/>
        </w:r>
        <w:r>
          <w:rPr>
            <w:spacing w:val="-5"/>
            <w:sz w:val="24"/>
          </w:rPr>
          <w:t>38</w:t>
        </w:r>
      </w:hyperlink>
    </w:p>
    <w:p>
      <w:pPr>
        <w:pStyle w:val="ListParagraph"/>
        <w:numPr>
          <w:ilvl w:val="0"/>
          <w:numId w:val="5"/>
        </w:numPr>
        <w:tabs>
          <w:tab w:pos="1048" w:val="left" w:leader="none"/>
          <w:tab w:pos="8498" w:val="right" w:leader="none"/>
        </w:tabs>
        <w:spacing w:line="240" w:lineRule="auto" w:before="136" w:after="0"/>
        <w:ind w:left="1048" w:right="0" w:hanging="480"/>
        <w:jc w:val="left"/>
        <w:rPr>
          <w:sz w:val="24"/>
        </w:rPr>
      </w:pPr>
      <w:hyperlink w:history="true" w:anchor="_bookmark49">
        <w:r>
          <w:rPr>
            <w:sz w:val="24"/>
          </w:rPr>
          <w:t>Peso</w:t>
        </w:r>
        <w:r>
          <w:rPr>
            <w:spacing w:val="-2"/>
            <w:sz w:val="24"/>
          </w:rPr>
          <w:t> </w:t>
        </w:r>
        <w:r>
          <w:rPr>
            <w:sz w:val="24"/>
          </w:rPr>
          <w:t>corporal</w:t>
        </w:r>
        <w:r>
          <w:rPr>
            <w:spacing w:val="-1"/>
            <w:sz w:val="24"/>
          </w:rPr>
          <w:t> </w:t>
        </w:r>
        <w:r>
          <w:rPr>
            <w:sz w:val="24"/>
          </w:rPr>
          <w:t>inicial</w:t>
        </w:r>
        <w:r>
          <w:rPr>
            <w:spacing w:val="-2"/>
            <w:sz w:val="24"/>
          </w:rPr>
          <w:t> </w:t>
        </w:r>
        <w:r>
          <w:rPr>
            <w:sz w:val="24"/>
          </w:rPr>
          <w:t>y</w:t>
        </w:r>
        <w:r>
          <w:rPr>
            <w:spacing w:val="-1"/>
            <w:sz w:val="24"/>
          </w:rPr>
          <w:t> </w:t>
        </w:r>
        <w:r>
          <w:rPr>
            <w:sz w:val="24"/>
          </w:rPr>
          <w:t>final</w:t>
        </w:r>
        <w:r>
          <w:rPr>
            <w:spacing w:val="-1"/>
            <w:sz w:val="24"/>
          </w:rPr>
          <w:t> </w:t>
        </w:r>
        <w:r>
          <w:rPr>
            <w:sz w:val="24"/>
          </w:rPr>
          <w:t>de</w:t>
        </w:r>
        <w:r>
          <w:rPr>
            <w:spacing w:val="-5"/>
            <w:sz w:val="24"/>
          </w:rPr>
          <w:t> </w:t>
        </w:r>
        <w:r>
          <w:rPr>
            <w:sz w:val="24"/>
          </w:rPr>
          <w:t>los</w:t>
        </w:r>
        <w:r>
          <w:rPr>
            <w:spacing w:val="-3"/>
            <w:sz w:val="24"/>
          </w:rPr>
          <w:t> </w:t>
        </w:r>
        <w:r>
          <w:rPr>
            <w:sz w:val="24"/>
          </w:rPr>
          <w:t>cobayos</w:t>
        </w:r>
        <w:r>
          <w:rPr>
            <w:spacing w:val="-3"/>
            <w:sz w:val="24"/>
          </w:rPr>
          <w:t> </w:t>
        </w:r>
        <w:r>
          <w:rPr>
            <w:sz w:val="24"/>
          </w:rPr>
          <w:t>por</w:t>
        </w:r>
        <w:r>
          <w:rPr>
            <w:spacing w:val="-1"/>
            <w:sz w:val="24"/>
          </w:rPr>
          <w:t> </w:t>
        </w:r>
        <w:r>
          <w:rPr>
            <w:spacing w:val="-2"/>
            <w:sz w:val="24"/>
          </w:rPr>
          <w:t>tratamiento.</w:t>
        </w:r>
        <w:r>
          <w:rPr>
            <w:sz w:val="24"/>
          </w:rPr>
          <w:tab/>
        </w:r>
        <w:r>
          <w:rPr>
            <w:spacing w:val="-5"/>
            <w:sz w:val="24"/>
          </w:rPr>
          <w:t>40</w:t>
        </w:r>
      </w:hyperlink>
    </w:p>
    <w:p>
      <w:pPr>
        <w:pStyle w:val="ListParagraph"/>
        <w:numPr>
          <w:ilvl w:val="0"/>
          <w:numId w:val="5"/>
        </w:numPr>
        <w:tabs>
          <w:tab w:pos="480" w:val="left" w:leader="none"/>
        </w:tabs>
        <w:spacing w:line="240" w:lineRule="auto" w:before="140" w:after="0"/>
        <w:ind w:left="480" w:right="716" w:hanging="480"/>
        <w:jc w:val="right"/>
        <w:rPr>
          <w:sz w:val="24"/>
        </w:rPr>
      </w:pPr>
      <w:hyperlink w:history="true" w:anchor="_bookmark50">
        <w:r>
          <w:rPr>
            <w:sz w:val="24"/>
          </w:rPr>
          <w:t>Variación</w:t>
        </w:r>
        <w:r>
          <w:rPr>
            <w:spacing w:val="8"/>
            <w:sz w:val="24"/>
          </w:rPr>
          <w:t> </w:t>
        </w:r>
        <w:r>
          <w:rPr>
            <w:sz w:val="24"/>
          </w:rPr>
          <w:t>porcentual</w:t>
        </w:r>
        <w:r>
          <w:rPr>
            <w:spacing w:val="12"/>
            <w:sz w:val="24"/>
          </w:rPr>
          <w:t> </w:t>
        </w:r>
        <w:r>
          <w:rPr>
            <w:sz w:val="24"/>
          </w:rPr>
          <w:t>de</w:t>
        </w:r>
        <w:r>
          <w:rPr>
            <w:spacing w:val="11"/>
            <w:sz w:val="24"/>
          </w:rPr>
          <w:t> </w:t>
        </w:r>
        <w:r>
          <w:rPr>
            <w:sz w:val="24"/>
          </w:rPr>
          <w:t>la</w:t>
        </w:r>
        <w:r>
          <w:rPr>
            <w:spacing w:val="12"/>
            <w:sz w:val="24"/>
          </w:rPr>
          <w:t> </w:t>
        </w:r>
        <w:r>
          <w:rPr>
            <w:sz w:val="24"/>
          </w:rPr>
          <w:t>longitud</w:t>
        </w:r>
        <w:r>
          <w:rPr>
            <w:spacing w:val="7"/>
            <w:sz w:val="24"/>
          </w:rPr>
          <w:t> </w:t>
        </w:r>
        <w:r>
          <w:rPr>
            <w:sz w:val="24"/>
          </w:rPr>
          <w:t>corporal</w:t>
        </w:r>
        <w:r>
          <w:rPr>
            <w:spacing w:val="11"/>
            <w:sz w:val="24"/>
          </w:rPr>
          <w:t> </w:t>
        </w:r>
        <w:r>
          <w:rPr>
            <w:sz w:val="24"/>
          </w:rPr>
          <w:t>de</w:t>
        </w:r>
        <w:r>
          <w:rPr>
            <w:spacing w:val="12"/>
            <w:sz w:val="24"/>
          </w:rPr>
          <w:t> </w:t>
        </w:r>
        <w:r>
          <w:rPr>
            <w:sz w:val="24"/>
          </w:rPr>
          <w:t>los</w:t>
        </w:r>
        <w:r>
          <w:rPr>
            <w:spacing w:val="9"/>
            <w:sz w:val="24"/>
          </w:rPr>
          <w:t> </w:t>
        </w:r>
        <w:r>
          <w:rPr>
            <w:sz w:val="24"/>
          </w:rPr>
          <w:t>cobayos</w:t>
        </w:r>
        <w:r>
          <w:rPr>
            <w:spacing w:val="10"/>
            <w:sz w:val="24"/>
          </w:rPr>
          <w:t> </w:t>
        </w:r>
        <w:r>
          <w:rPr>
            <w:sz w:val="24"/>
          </w:rPr>
          <w:t>por</w:t>
        </w:r>
        <w:r>
          <w:rPr>
            <w:spacing w:val="11"/>
            <w:sz w:val="24"/>
          </w:rPr>
          <w:t> </w:t>
        </w:r>
        <w:r>
          <w:rPr>
            <w:spacing w:val="-2"/>
            <w:sz w:val="24"/>
          </w:rPr>
          <w:t>tratamiento.</w:t>
        </w:r>
      </w:hyperlink>
    </w:p>
    <w:p>
      <w:pPr>
        <w:pStyle w:val="BodyText"/>
        <w:spacing w:before="136"/>
        <w:ind w:right="715"/>
        <w:jc w:val="right"/>
      </w:pPr>
      <w:hyperlink w:history="true" w:anchor="_bookmark50">
        <w:r>
          <w:rPr>
            <w:spacing w:val="-5"/>
          </w:rPr>
          <w:t>43</w:t>
        </w:r>
      </w:hyperlink>
    </w:p>
    <w:p>
      <w:pPr>
        <w:pStyle w:val="ListParagraph"/>
        <w:numPr>
          <w:ilvl w:val="0"/>
          <w:numId w:val="5"/>
        </w:numPr>
        <w:tabs>
          <w:tab w:pos="988" w:val="left" w:leader="none"/>
          <w:tab w:pos="8498" w:val="right" w:leader="none"/>
        </w:tabs>
        <w:spacing w:line="240" w:lineRule="auto" w:before="140" w:after="0"/>
        <w:ind w:left="988" w:right="0" w:hanging="420"/>
        <w:jc w:val="left"/>
        <w:rPr>
          <w:sz w:val="24"/>
        </w:rPr>
      </w:pPr>
      <w:hyperlink w:history="true" w:anchor="_bookmark52">
        <w:r>
          <w:rPr>
            <w:sz w:val="24"/>
          </w:rPr>
          <w:t>Conversión</w:t>
        </w:r>
        <w:r>
          <w:rPr>
            <w:spacing w:val="-2"/>
            <w:sz w:val="24"/>
          </w:rPr>
          <w:t> </w:t>
        </w:r>
        <w:r>
          <w:rPr>
            <w:sz w:val="24"/>
          </w:rPr>
          <w:t>alimenticia</w:t>
        </w:r>
        <w:r>
          <w:rPr>
            <w:spacing w:val="-1"/>
            <w:sz w:val="24"/>
          </w:rPr>
          <w:t> </w:t>
        </w:r>
        <w:r>
          <w:rPr>
            <w:sz w:val="24"/>
          </w:rPr>
          <w:t>de</w:t>
        </w:r>
        <w:r>
          <w:rPr>
            <w:spacing w:val="-5"/>
            <w:sz w:val="24"/>
          </w:rPr>
          <w:t> </w:t>
        </w:r>
        <w:r>
          <w:rPr>
            <w:sz w:val="24"/>
          </w:rPr>
          <w:t>los</w:t>
        </w:r>
        <w:r>
          <w:rPr>
            <w:spacing w:val="-3"/>
            <w:sz w:val="24"/>
          </w:rPr>
          <w:t> </w:t>
        </w:r>
        <w:r>
          <w:rPr>
            <w:sz w:val="24"/>
          </w:rPr>
          <w:t>cobayos</w:t>
        </w:r>
        <w:r>
          <w:rPr>
            <w:spacing w:val="-4"/>
            <w:sz w:val="24"/>
          </w:rPr>
          <w:t> </w:t>
        </w:r>
        <w:r>
          <w:rPr>
            <w:sz w:val="24"/>
          </w:rPr>
          <w:t>por</w:t>
        </w:r>
        <w:r>
          <w:rPr>
            <w:spacing w:val="-1"/>
            <w:sz w:val="24"/>
          </w:rPr>
          <w:t> </w:t>
        </w:r>
        <w:r>
          <w:rPr>
            <w:spacing w:val="-2"/>
            <w:sz w:val="24"/>
          </w:rPr>
          <w:t>tratamiento.</w:t>
        </w:r>
        <w:r>
          <w:rPr>
            <w:sz w:val="24"/>
          </w:rPr>
          <w:tab/>
        </w:r>
        <w:r>
          <w:rPr>
            <w:spacing w:val="-5"/>
            <w:sz w:val="24"/>
          </w:rPr>
          <w:t>45</w:t>
        </w:r>
      </w:hyperlink>
    </w:p>
    <w:p>
      <w:pPr>
        <w:pStyle w:val="ListParagraph"/>
        <w:numPr>
          <w:ilvl w:val="0"/>
          <w:numId w:val="5"/>
        </w:numPr>
        <w:tabs>
          <w:tab w:pos="1000" w:val="left" w:leader="none"/>
        </w:tabs>
        <w:spacing w:line="240" w:lineRule="auto" w:before="136" w:after="0"/>
        <w:ind w:left="1000" w:right="0" w:hanging="432"/>
        <w:jc w:val="left"/>
        <w:rPr>
          <w:sz w:val="24"/>
        </w:rPr>
      </w:pPr>
      <w:hyperlink w:history="true" w:anchor="_bookmark54">
        <w:r>
          <w:rPr>
            <w:sz w:val="24"/>
          </w:rPr>
          <w:t>Variación</w:t>
        </w:r>
        <w:r>
          <w:rPr>
            <w:spacing w:val="-1"/>
            <w:sz w:val="24"/>
          </w:rPr>
          <w:t> </w:t>
        </w:r>
        <w:r>
          <w:rPr>
            <w:sz w:val="24"/>
          </w:rPr>
          <w:t>porcentual</w:t>
        </w:r>
        <w:r>
          <w:rPr>
            <w:spacing w:val="2"/>
            <w:sz w:val="24"/>
          </w:rPr>
          <w:t> </w:t>
        </w:r>
        <w:r>
          <w:rPr>
            <w:sz w:val="24"/>
          </w:rPr>
          <w:t>de la</w:t>
        </w:r>
        <w:r>
          <w:rPr>
            <w:spacing w:val="3"/>
            <w:sz w:val="24"/>
          </w:rPr>
          <w:t> </w:t>
        </w:r>
        <w:r>
          <w:rPr>
            <w:sz w:val="24"/>
          </w:rPr>
          <w:t>condición</w:t>
        </w:r>
        <w:r>
          <w:rPr>
            <w:spacing w:val="-6"/>
            <w:sz w:val="24"/>
          </w:rPr>
          <w:t> </w:t>
        </w:r>
        <w:r>
          <w:rPr>
            <w:sz w:val="24"/>
          </w:rPr>
          <w:t>corporal</w:t>
        </w:r>
        <w:r>
          <w:rPr>
            <w:spacing w:val="2"/>
            <w:sz w:val="24"/>
          </w:rPr>
          <w:t> </w:t>
        </w:r>
        <w:r>
          <w:rPr>
            <w:sz w:val="24"/>
          </w:rPr>
          <w:t>de</w:t>
        </w:r>
        <w:r>
          <w:rPr>
            <w:spacing w:val="3"/>
            <w:sz w:val="24"/>
          </w:rPr>
          <w:t> </w:t>
        </w:r>
        <w:r>
          <w:rPr>
            <w:sz w:val="24"/>
          </w:rPr>
          <w:t>los</w:t>
        </w:r>
        <w:r>
          <w:rPr>
            <w:spacing w:val="1"/>
            <w:sz w:val="24"/>
          </w:rPr>
          <w:t> </w:t>
        </w:r>
        <w:r>
          <w:rPr>
            <w:sz w:val="24"/>
          </w:rPr>
          <w:t>cobayos por</w:t>
        </w:r>
        <w:r>
          <w:rPr>
            <w:spacing w:val="2"/>
            <w:sz w:val="24"/>
          </w:rPr>
          <w:t> </w:t>
        </w:r>
        <w:r>
          <w:rPr>
            <w:spacing w:val="-2"/>
            <w:sz w:val="24"/>
          </w:rPr>
          <w:t>tratamiento.</w:t>
        </w:r>
      </w:hyperlink>
    </w:p>
    <w:p>
      <w:pPr>
        <w:pStyle w:val="BodyText"/>
        <w:spacing w:before="141"/>
        <w:ind w:right="715"/>
        <w:jc w:val="right"/>
      </w:pPr>
      <w:hyperlink w:history="true" w:anchor="_bookmark54">
        <w:r>
          <w:rPr>
            <w:spacing w:val="-5"/>
          </w:rPr>
          <w:t>48</w:t>
        </w:r>
      </w:hyperlink>
    </w:p>
    <w:p>
      <w:pPr>
        <w:pStyle w:val="BodyText"/>
        <w:spacing w:after="0"/>
        <w:jc w:val="right"/>
        <w:sectPr>
          <w:pgSz w:w="11910" w:h="16840"/>
          <w:pgMar w:header="0" w:footer="1038" w:top="1620" w:bottom="1220" w:left="1700" w:right="992"/>
        </w:sectPr>
      </w:pPr>
    </w:p>
    <w:p>
      <w:pPr>
        <w:pStyle w:val="Heading2"/>
        <w:ind w:right="141"/>
      </w:pPr>
      <w:r>
        <w:rPr/>
        <w:t>ÍNDICE</w:t>
      </w:r>
      <w:r>
        <w:rPr>
          <w:spacing w:val="-4"/>
        </w:rPr>
        <w:t> </w:t>
      </w:r>
      <w:r>
        <w:rPr/>
        <w:t>DE</w:t>
      </w:r>
      <w:r>
        <w:rPr>
          <w:spacing w:val="-4"/>
        </w:rPr>
        <w:t> </w:t>
      </w:r>
      <w:r>
        <w:rPr>
          <w:spacing w:val="-2"/>
        </w:rPr>
        <w:t>ANEXOS</w:t>
      </w:r>
    </w:p>
    <w:p>
      <w:pPr>
        <w:pStyle w:val="BodyText"/>
        <w:spacing w:before="10"/>
        <w:rPr>
          <w:b/>
          <w:sz w:val="16"/>
        </w:rPr>
      </w:pPr>
    </w:p>
    <w:tbl>
      <w:tblPr>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4"/>
        <w:gridCol w:w="4484"/>
      </w:tblGrid>
      <w:tr>
        <w:trPr>
          <w:trHeight w:val="338" w:hRule="atLeast"/>
        </w:trPr>
        <w:tc>
          <w:tcPr>
            <w:tcW w:w="994" w:type="dxa"/>
          </w:tcPr>
          <w:p>
            <w:pPr>
              <w:pStyle w:val="TableParagraph"/>
              <w:spacing w:line="266" w:lineRule="exact" w:before="0"/>
              <w:ind w:left="50"/>
              <w:jc w:val="left"/>
              <w:rPr>
                <w:b/>
                <w:sz w:val="24"/>
              </w:rPr>
            </w:pPr>
            <w:r>
              <w:rPr>
                <w:b/>
                <w:spacing w:val="-5"/>
                <w:sz w:val="24"/>
              </w:rPr>
              <w:t>N°</w:t>
            </w:r>
          </w:p>
        </w:tc>
        <w:tc>
          <w:tcPr>
            <w:tcW w:w="4484" w:type="dxa"/>
          </w:tcPr>
          <w:p>
            <w:pPr>
              <w:pStyle w:val="TableParagraph"/>
              <w:spacing w:line="266" w:lineRule="exact" w:before="0"/>
              <w:ind w:left="1184"/>
              <w:jc w:val="left"/>
              <w:rPr>
                <w:b/>
                <w:sz w:val="24"/>
              </w:rPr>
            </w:pPr>
            <w:r>
              <w:rPr>
                <w:b/>
                <w:spacing w:val="-2"/>
                <w:sz w:val="24"/>
              </w:rPr>
              <w:t>Detalle</w:t>
            </w:r>
          </w:p>
        </w:tc>
      </w:tr>
      <w:tr>
        <w:trPr>
          <w:trHeight w:val="414" w:hRule="atLeast"/>
        </w:trPr>
        <w:tc>
          <w:tcPr>
            <w:tcW w:w="994" w:type="dxa"/>
          </w:tcPr>
          <w:p>
            <w:pPr>
              <w:pStyle w:val="TableParagraph"/>
              <w:spacing w:line="240" w:lineRule="auto" w:before="63"/>
              <w:ind w:left="50"/>
              <w:jc w:val="left"/>
              <w:rPr>
                <w:sz w:val="24"/>
              </w:rPr>
            </w:pPr>
            <w:r>
              <w:rPr>
                <w:spacing w:val="-10"/>
                <w:sz w:val="24"/>
              </w:rPr>
              <w:t>1</w:t>
            </w:r>
          </w:p>
        </w:tc>
        <w:tc>
          <w:tcPr>
            <w:tcW w:w="4484" w:type="dxa"/>
          </w:tcPr>
          <w:p>
            <w:pPr>
              <w:pStyle w:val="TableParagraph"/>
              <w:spacing w:line="240" w:lineRule="auto" w:before="63"/>
              <w:ind w:left="676"/>
              <w:jc w:val="left"/>
              <w:rPr>
                <w:sz w:val="24"/>
              </w:rPr>
            </w:pPr>
            <w:r>
              <w:rPr>
                <w:sz w:val="24"/>
              </w:rPr>
              <w:t>Mapa</w:t>
            </w:r>
            <w:r>
              <w:rPr>
                <w:spacing w:val="-3"/>
                <w:sz w:val="24"/>
              </w:rPr>
              <w:t> </w:t>
            </w:r>
            <w:r>
              <w:rPr>
                <w:sz w:val="24"/>
              </w:rPr>
              <w:t>de</w:t>
            </w:r>
            <w:r>
              <w:rPr>
                <w:spacing w:val="-1"/>
                <w:sz w:val="24"/>
              </w:rPr>
              <w:t> </w:t>
            </w:r>
            <w:r>
              <w:rPr>
                <w:sz w:val="24"/>
              </w:rPr>
              <w:t>Ubicación</w:t>
            </w:r>
            <w:r>
              <w:rPr>
                <w:spacing w:val="-2"/>
                <w:sz w:val="24"/>
              </w:rPr>
              <w:t> </w:t>
            </w:r>
            <w:r>
              <w:rPr>
                <w:sz w:val="24"/>
              </w:rPr>
              <w:t>de</w:t>
            </w:r>
            <w:r>
              <w:rPr>
                <w:spacing w:val="-1"/>
                <w:sz w:val="24"/>
              </w:rPr>
              <w:t> </w:t>
            </w:r>
            <w:r>
              <w:rPr>
                <w:sz w:val="24"/>
              </w:rPr>
              <w:t>la</w:t>
            </w:r>
            <w:r>
              <w:rPr>
                <w:spacing w:val="-4"/>
                <w:sz w:val="24"/>
              </w:rPr>
              <w:t> </w:t>
            </w:r>
            <w:r>
              <w:rPr>
                <w:spacing w:val="-2"/>
                <w:sz w:val="24"/>
              </w:rPr>
              <w:t>Investigación</w:t>
            </w:r>
          </w:p>
        </w:tc>
      </w:tr>
      <w:tr>
        <w:trPr>
          <w:trHeight w:val="414" w:hRule="atLeast"/>
        </w:trPr>
        <w:tc>
          <w:tcPr>
            <w:tcW w:w="994" w:type="dxa"/>
          </w:tcPr>
          <w:p>
            <w:pPr>
              <w:pStyle w:val="TableParagraph"/>
              <w:spacing w:line="240" w:lineRule="auto" w:before="65"/>
              <w:ind w:left="50"/>
              <w:jc w:val="left"/>
              <w:rPr>
                <w:sz w:val="24"/>
              </w:rPr>
            </w:pPr>
            <w:r>
              <w:rPr>
                <w:spacing w:val="-10"/>
                <w:sz w:val="24"/>
              </w:rPr>
              <w:t>2</w:t>
            </w:r>
          </w:p>
        </w:tc>
        <w:tc>
          <w:tcPr>
            <w:tcW w:w="4484" w:type="dxa"/>
          </w:tcPr>
          <w:p>
            <w:pPr>
              <w:pStyle w:val="TableParagraph"/>
              <w:spacing w:line="240" w:lineRule="auto" w:before="65"/>
              <w:ind w:left="676"/>
              <w:jc w:val="left"/>
              <w:rPr>
                <w:sz w:val="24"/>
              </w:rPr>
            </w:pPr>
            <w:r>
              <w:rPr>
                <w:sz w:val="24"/>
              </w:rPr>
              <w:t>Resultados</w:t>
            </w:r>
            <w:r>
              <w:rPr>
                <w:spacing w:val="-4"/>
                <w:sz w:val="24"/>
              </w:rPr>
              <w:t> </w:t>
            </w:r>
            <w:r>
              <w:rPr>
                <w:sz w:val="24"/>
              </w:rPr>
              <w:t>de</w:t>
            </w:r>
            <w:r>
              <w:rPr>
                <w:spacing w:val="-3"/>
                <w:sz w:val="24"/>
              </w:rPr>
              <w:t> </w:t>
            </w:r>
            <w:r>
              <w:rPr>
                <w:sz w:val="24"/>
              </w:rPr>
              <w:t>análisis</w:t>
            </w:r>
            <w:r>
              <w:rPr>
                <w:spacing w:val="-4"/>
                <w:sz w:val="24"/>
              </w:rPr>
              <w:t> </w:t>
            </w:r>
            <w:r>
              <w:rPr>
                <w:sz w:val="24"/>
              </w:rPr>
              <w:t>Físico</w:t>
            </w:r>
            <w:r>
              <w:rPr>
                <w:spacing w:val="-3"/>
                <w:sz w:val="24"/>
              </w:rPr>
              <w:t> </w:t>
            </w:r>
            <w:r>
              <w:rPr>
                <w:spacing w:val="-2"/>
                <w:sz w:val="24"/>
              </w:rPr>
              <w:t>Químicos</w:t>
            </w:r>
          </w:p>
        </w:tc>
      </w:tr>
      <w:tr>
        <w:trPr>
          <w:trHeight w:val="414" w:hRule="atLeast"/>
        </w:trPr>
        <w:tc>
          <w:tcPr>
            <w:tcW w:w="994" w:type="dxa"/>
          </w:tcPr>
          <w:p>
            <w:pPr>
              <w:pStyle w:val="TableParagraph"/>
              <w:spacing w:line="240" w:lineRule="auto" w:before="63"/>
              <w:ind w:left="50"/>
              <w:jc w:val="left"/>
              <w:rPr>
                <w:sz w:val="24"/>
              </w:rPr>
            </w:pPr>
            <w:r>
              <w:rPr>
                <w:spacing w:val="-10"/>
                <w:sz w:val="24"/>
              </w:rPr>
              <w:t>3</w:t>
            </w:r>
          </w:p>
        </w:tc>
        <w:tc>
          <w:tcPr>
            <w:tcW w:w="4484" w:type="dxa"/>
          </w:tcPr>
          <w:p>
            <w:pPr>
              <w:pStyle w:val="TableParagraph"/>
              <w:spacing w:line="240" w:lineRule="auto" w:before="63"/>
              <w:ind w:left="676"/>
              <w:jc w:val="left"/>
              <w:rPr>
                <w:sz w:val="24"/>
              </w:rPr>
            </w:pPr>
            <w:r>
              <w:rPr>
                <w:sz w:val="24"/>
              </w:rPr>
              <w:t>Base de</w:t>
            </w:r>
            <w:r>
              <w:rPr>
                <w:spacing w:val="1"/>
                <w:sz w:val="24"/>
              </w:rPr>
              <w:t> </w:t>
            </w:r>
            <w:r>
              <w:rPr>
                <w:spacing w:val="-2"/>
                <w:sz w:val="24"/>
              </w:rPr>
              <w:t>Datos</w:t>
            </w:r>
          </w:p>
        </w:tc>
      </w:tr>
      <w:tr>
        <w:trPr>
          <w:trHeight w:val="413" w:hRule="atLeast"/>
        </w:trPr>
        <w:tc>
          <w:tcPr>
            <w:tcW w:w="994" w:type="dxa"/>
          </w:tcPr>
          <w:p>
            <w:pPr>
              <w:pStyle w:val="TableParagraph"/>
              <w:spacing w:line="240" w:lineRule="auto" w:before="65"/>
              <w:ind w:left="50"/>
              <w:jc w:val="left"/>
              <w:rPr>
                <w:sz w:val="24"/>
              </w:rPr>
            </w:pPr>
            <w:r>
              <w:rPr>
                <w:spacing w:val="-10"/>
                <w:sz w:val="24"/>
              </w:rPr>
              <w:t>4</w:t>
            </w:r>
          </w:p>
        </w:tc>
        <w:tc>
          <w:tcPr>
            <w:tcW w:w="4484" w:type="dxa"/>
          </w:tcPr>
          <w:p>
            <w:pPr>
              <w:pStyle w:val="TableParagraph"/>
              <w:spacing w:line="240" w:lineRule="auto" w:before="65"/>
              <w:ind w:left="676"/>
              <w:jc w:val="left"/>
              <w:rPr>
                <w:sz w:val="24"/>
              </w:rPr>
            </w:pPr>
            <w:r>
              <w:rPr>
                <w:spacing w:val="-2"/>
                <w:sz w:val="24"/>
              </w:rPr>
              <w:t>Fotografías</w:t>
            </w:r>
          </w:p>
        </w:tc>
      </w:tr>
      <w:tr>
        <w:trPr>
          <w:trHeight w:val="338" w:hRule="atLeast"/>
        </w:trPr>
        <w:tc>
          <w:tcPr>
            <w:tcW w:w="994" w:type="dxa"/>
          </w:tcPr>
          <w:p>
            <w:pPr>
              <w:pStyle w:val="TableParagraph"/>
              <w:spacing w:line="256" w:lineRule="exact" w:before="63"/>
              <w:ind w:left="50"/>
              <w:jc w:val="left"/>
              <w:rPr>
                <w:sz w:val="24"/>
              </w:rPr>
            </w:pPr>
            <w:r>
              <w:rPr>
                <w:spacing w:val="-10"/>
                <w:sz w:val="24"/>
              </w:rPr>
              <w:t>5</w:t>
            </w:r>
          </w:p>
        </w:tc>
        <w:tc>
          <w:tcPr>
            <w:tcW w:w="4484" w:type="dxa"/>
          </w:tcPr>
          <w:p>
            <w:pPr>
              <w:pStyle w:val="TableParagraph"/>
              <w:spacing w:line="256" w:lineRule="exact" w:before="63"/>
              <w:ind w:left="676"/>
              <w:jc w:val="left"/>
              <w:rPr>
                <w:sz w:val="24"/>
              </w:rPr>
            </w:pPr>
            <w:r>
              <w:rPr>
                <w:sz w:val="24"/>
              </w:rPr>
              <w:t>Glosario</w:t>
            </w:r>
            <w:r>
              <w:rPr>
                <w:spacing w:val="-1"/>
                <w:sz w:val="24"/>
              </w:rPr>
              <w:t> </w:t>
            </w:r>
            <w:r>
              <w:rPr>
                <w:sz w:val="24"/>
              </w:rPr>
              <w:t>de </w:t>
            </w:r>
            <w:r>
              <w:rPr>
                <w:spacing w:val="-2"/>
                <w:sz w:val="24"/>
              </w:rPr>
              <w:t>términos</w:t>
            </w:r>
          </w:p>
        </w:tc>
      </w:tr>
    </w:tbl>
    <w:p>
      <w:pPr>
        <w:pStyle w:val="TableParagraph"/>
        <w:spacing w:after="0" w:line="256" w:lineRule="exact"/>
        <w:jc w:val="left"/>
        <w:rPr>
          <w:sz w:val="24"/>
        </w:rPr>
        <w:sectPr>
          <w:pgSz w:w="11910" w:h="16840"/>
          <w:pgMar w:header="0" w:footer="1038" w:top="1620" w:bottom="1220" w:left="1700" w:right="992"/>
        </w:sectPr>
      </w:pPr>
    </w:p>
    <w:p>
      <w:pPr>
        <w:spacing w:before="64"/>
        <w:ind w:left="0" w:right="140" w:firstLine="0"/>
        <w:jc w:val="center"/>
        <w:rPr>
          <w:b/>
          <w:sz w:val="24"/>
        </w:rPr>
      </w:pPr>
      <w:r>
        <w:rPr>
          <w:b/>
          <w:spacing w:val="-2"/>
          <w:sz w:val="24"/>
        </w:rPr>
        <w:t>RESUMEN</w:t>
      </w:r>
    </w:p>
    <w:p>
      <w:pPr>
        <w:pStyle w:val="BodyText"/>
        <w:spacing w:line="360" w:lineRule="auto" w:before="140"/>
        <w:ind w:left="568" w:right="703"/>
        <w:jc w:val="both"/>
      </w:pPr>
      <w:r>
        <w:rPr/>
        <w:t>La presente investigación tuvo como objetivo determinar la digestibilidad de dos tipos</w:t>
      </w:r>
      <w:r>
        <w:rPr>
          <w:spacing w:val="-9"/>
        </w:rPr>
        <w:t> </w:t>
      </w:r>
      <w:r>
        <w:rPr/>
        <w:t>de</w:t>
      </w:r>
      <w:r>
        <w:rPr>
          <w:spacing w:val="-6"/>
        </w:rPr>
        <w:t> </w:t>
      </w:r>
      <w:r>
        <w:rPr/>
        <w:t>henos</w:t>
      </w:r>
      <w:r>
        <w:rPr>
          <w:spacing w:val="-9"/>
        </w:rPr>
        <w:t> </w:t>
      </w:r>
      <w:r>
        <w:rPr/>
        <w:t>(alfalfa</w:t>
      </w:r>
      <w:r>
        <w:rPr>
          <w:spacing w:val="-10"/>
        </w:rPr>
        <w:t> </w:t>
      </w:r>
      <w:r>
        <w:rPr/>
        <w:t>y</w:t>
      </w:r>
      <w:r>
        <w:rPr>
          <w:spacing w:val="-8"/>
        </w:rPr>
        <w:t> </w:t>
      </w:r>
      <w:r>
        <w:rPr/>
        <w:t>avena)</w:t>
      </w:r>
      <w:r>
        <w:rPr>
          <w:spacing w:val="-7"/>
        </w:rPr>
        <w:t> </w:t>
      </w:r>
      <w:r>
        <w:rPr/>
        <w:t>suministrados</w:t>
      </w:r>
      <w:r>
        <w:rPr>
          <w:spacing w:val="-9"/>
        </w:rPr>
        <w:t> </w:t>
      </w:r>
      <w:r>
        <w:rPr/>
        <w:t>con</w:t>
      </w:r>
      <w:r>
        <w:rPr>
          <w:spacing w:val="-8"/>
        </w:rPr>
        <w:t> </w:t>
      </w:r>
      <w:r>
        <w:rPr/>
        <w:t>un</w:t>
      </w:r>
      <w:r>
        <w:rPr>
          <w:spacing w:val="-8"/>
        </w:rPr>
        <w:t> </w:t>
      </w:r>
      <w:r>
        <w:rPr/>
        <w:t>probiótico</w:t>
      </w:r>
      <w:r>
        <w:rPr>
          <w:spacing w:val="-10"/>
        </w:rPr>
        <w:t> </w:t>
      </w:r>
      <w:r>
        <w:rPr/>
        <w:t>en</w:t>
      </w:r>
      <w:r>
        <w:rPr>
          <w:spacing w:val="-8"/>
        </w:rPr>
        <w:t> </w:t>
      </w:r>
      <w:r>
        <w:rPr/>
        <w:t>cobayos</w:t>
      </w:r>
      <w:r>
        <w:rPr>
          <w:spacing w:val="-9"/>
        </w:rPr>
        <w:t> </w:t>
      </w:r>
      <w:r>
        <w:rPr/>
        <w:t>(</w:t>
      </w:r>
      <w:r>
        <w:rPr>
          <w:i/>
        </w:rPr>
        <w:t>Cavia porcellus</w:t>
      </w:r>
      <w:r>
        <w:rPr/>
        <w:t>),</w:t>
      </w:r>
      <w:r>
        <w:rPr>
          <w:spacing w:val="-3"/>
        </w:rPr>
        <w:t> </w:t>
      </w:r>
      <w:r>
        <w:rPr/>
        <w:t>evaluando</w:t>
      </w:r>
      <w:r>
        <w:rPr>
          <w:spacing w:val="-3"/>
        </w:rPr>
        <w:t> </w:t>
      </w:r>
      <w:r>
        <w:rPr/>
        <w:t>su</w:t>
      </w:r>
      <w:r>
        <w:rPr>
          <w:spacing w:val="-3"/>
        </w:rPr>
        <w:t> </w:t>
      </w:r>
      <w:r>
        <w:rPr/>
        <w:t>efecto</w:t>
      </w:r>
      <w:r>
        <w:rPr>
          <w:spacing w:val="-3"/>
        </w:rPr>
        <w:t> </w:t>
      </w:r>
      <w:r>
        <w:rPr/>
        <w:t>sobre</w:t>
      </w:r>
      <w:r>
        <w:rPr>
          <w:spacing w:val="-2"/>
        </w:rPr>
        <w:t> </w:t>
      </w:r>
      <w:r>
        <w:rPr/>
        <w:t>la</w:t>
      </w:r>
      <w:r>
        <w:rPr>
          <w:spacing w:val="-2"/>
        </w:rPr>
        <w:t> </w:t>
      </w:r>
      <w:r>
        <w:rPr/>
        <w:t>digestibilidad,</w:t>
      </w:r>
      <w:r>
        <w:rPr>
          <w:spacing w:val="-3"/>
        </w:rPr>
        <w:t> </w:t>
      </w:r>
      <w:r>
        <w:rPr/>
        <w:t>la</w:t>
      </w:r>
      <w:r>
        <w:rPr>
          <w:spacing w:val="-2"/>
        </w:rPr>
        <w:t> </w:t>
      </w:r>
      <w:r>
        <w:rPr/>
        <w:t>respuesta</w:t>
      </w:r>
      <w:r>
        <w:rPr>
          <w:spacing w:val="-2"/>
        </w:rPr>
        <w:t> </w:t>
      </w:r>
      <w:r>
        <w:rPr/>
        <w:t>productiva</w:t>
      </w:r>
      <w:r>
        <w:rPr>
          <w:spacing w:val="-2"/>
        </w:rPr>
        <w:t> </w:t>
      </w:r>
      <w:r>
        <w:rPr/>
        <w:t>y</w:t>
      </w:r>
      <w:r>
        <w:rPr>
          <w:spacing w:val="-3"/>
        </w:rPr>
        <w:t> </w:t>
      </w:r>
      <w:r>
        <w:rPr/>
        <w:t>la eficiencia alimenticia. El estudio se desarrolló bajo un diseño en bloques completamente al azar (DBCA), utilizando 100 cobayos distribuidos en cinco tratamientos: testigo, heno de alfalfa con 3 g y 5 g de probiótico, y heno de avena con</w:t>
      </w:r>
      <w:r>
        <w:rPr>
          <w:spacing w:val="-1"/>
        </w:rPr>
        <w:t> </w:t>
      </w:r>
      <w:r>
        <w:rPr/>
        <w:t>3</w:t>
      </w:r>
      <w:r>
        <w:rPr>
          <w:spacing w:val="-1"/>
        </w:rPr>
        <w:t> </w:t>
      </w:r>
      <w:r>
        <w:rPr/>
        <w:t>g</w:t>
      </w:r>
      <w:r>
        <w:rPr>
          <w:spacing w:val="-1"/>
        </w:rPr>
        <w:t> </w:t>
      </w:r>
      <w:r>
        <w:rPr/>
        <w:t>y</w:t>
      </w:r>
      <w:r>
        <w:rPr>
          <w:spacing w:val="-1"/>
        </w:rPr>
        <w:t> </w:t>
      </w:r>
      <w:r>
        <w:rPr/>
        <w:t>5</w:t>
      </w:r>
      <w:r>
        <w:rPr>
          <w:spacing w:val="-1"/>
        </w:rPr>
        <w:t> </w:t>
      </w:r>
      <w:r>
        <w:rPr/>
        <w:t>g</w:t>
      </w:r>
      <w:r>
        <w:rPr>
          <w:spacing w:val="-1"/>
        </w:rPr>
        <w:t> </w:t>
      </w:r>
      <w:r>
        <w:rPr/>
        <w:t>de probiótico.</w:t>
      </w:r>
      <w:r>
        <w:rPr>
          <w:spacing w:val="-1"/>
        </w:rPr>
        <w:t> </w:t>
      </w:r>
      <w:r>
        <w:rPr/>
        <w:t>Se realizaron</w:t>
      </w:r>
      <w:r>
        <w:rPr>
          <w:spacing w:val="-5"/>
        </w:rPr>
        <w:t> </w:t>
      </w:r>
      <w:r>
        <w:rPr/>
        <w:t>análisis</w:t>
      </w:r>
      <w:r>
        <w:rPr>
          <w:spacing w:val="-3"/>
        </w:rPr>
        <w:t> </w:t>
      </w:r>
      <w:r>
        <w:rPr/>
        <w:t>bromatológicos</w:t>
      </w:r>
      <w:r>
        <w:rPr>
          <w:spacing w:val="-3"/>
        </w:rPr>
        <w:t> </w:t>
      </w:r>
      <w:r>
        <w:rPr/>
        <w:t>de los</w:t>
      </w:r>
      <w:r>
        <w:rPr>
          <w:spacing w:val="-3"/>
        </w:rPr>
        <w:t> </w:t>
      </w:r>
      <w:r>
        <w:rPr/>
        <w:t>henos,</w:t>
      </w:r>
      <w:r>
        <w:rPr>
          <w:spacing w:val="-1"/>
        </w:rPr>
        <w:t> </w:t>
      </w:r>
      <w:r>
        <w:rPr/>
        <w:t>así como evaluaciones de consumo, digestibilidad aparente, ganancia de peso, crecimiento en longitud, conversión alimenticia y condición corporal. Los resultados</w:t>
      </w:r>
      <w:r>
        <w:rPr>
          <w:spacing w:val="-15"/>
        </w:rPr>
        <w:t> </w:t>
      </w:r>
      <w:r>
        <w:rPr/>
        <w:t>evidenciaron</w:t>
      </w:r>
      <w:r>
        <w:rPr>
          <w:spacing w:val="-15"/>
        </w:rPr>
        <w:t> </w:t>
      </w:r>
      <w:r>
        <w:rPr/>
        <w:t>que</w:t>
      </w:r>
      <w:r>
        <w:rPr>
          <w:spacing w:val="-15"/>
        </w:rPr>
        <w:t> </w:t>
      </w:r>
      <w:r>
        <w:rPr/>
        <w:t>el</w:t>
      </w:r>
      <w:r>
        <w:rPr>
          <w:spacing w:val="-15"/>
        </w:rPr>
        <w:t> </w:t>
      </w:r>
      <w:r>
        <w:rPr/>
        <w:t>heno</w:t>
      </w:r>
      <w:r>
        <w:rPr>
          <w:spacing w:val="-15"/>
        </w:rPr>
        <w:t> </w:t>
      </w:r>
      <w:r>
        <w:rPr/>
        <w:t>de</w:t>
      </w:r>
      <w:r>
        <w:rPr>
          <w:spacing w:val="-15"/>
        </w:rPr>
        <w:t> </w:t>
      </w:r>
      <w:r>
        <w:rPr/>
        <w:t>alfalfa</w:t>
      </w:r>
      <w:r>
        <w:rPr>
          <w:spacing w:val="-15"/>
        </w:rPr>
        <w:t> </w:t>
      </w:r>
      <w:r>
        <w:rPr/>
        <w:t>presentó</w:t>
      </w:r>
      <w:r>
        <w:rPr>
          <w:spacing w:val="-15"/>
        </w:rPr>
        <w:t> </w:t>
      </w:r>
      <w:r>
        <w:rPr/>
        <w:t>mayor</w:t>
      </w:r>
      <w:r>
        <w:rPr>
          <w:spacing w:val="-15"/>
        </w:rPr>
        <w:t> </w:t>
      </w:r>
      <w:r>
        <w:rPr/>
        <w:t>contenido</w:t>
      </w:r>
      <w:r>
        <w:rPr>
          <w:spacing w:val="-15"/>
        </w:rPr>
        <w:t> </w:t>
      </w:r>
      <w:r>
        <w:rPr/>
        <w:t>de</w:t>
      </w:r>
      <w:r>
        <w:rPr>
          <w:spacing w:val="-15"/>
        </w:rPr>
        <w:t> </w:t>
      </w:r>
      <w:r>
        <w:rPr/>
        <w:t>proteína y minerales, mientras que el heno de avena mostró mayor contenido de fibra. En términos de digestibilidad, el tratamiento con heno de alfalfa + 5 g de probiótico alcanzó el mayor valor. No obstante, el tratamiento con heno de avena + 5 g de probiótico presentó la mejor conversión alimenticia y el mayor crecimiento corporal, destacándose como el tratamiento más eficiente.</w:t>
      </w:r>
      <w:r>
        <w:rPr>
          <w:spacing w:val="40"/>
        </w:rPr>
        <w:t> </w:t>
      </w:r>
      <w:r>
        <w:rPr/>
        <w:t>Adicionalmente, no se registraron alteraciones sanitarias ni mortalidad durante el experimento, lo que confirma</w:t>
      </w:r>
      <w:r>
        <w:rPr>
          <w:spacing w:val="-5"/>
        </w:rPr>
        <w:t> </w:t>
      </w:r>
      <w:r>
        <w:rPr/>
        <w:t>la</w:t>
      </w:r>
      <w:r>
        <w:rPr>
          <w:spacing w:val="-1"/>
        </w:rPr>
        <w:t> </w:t>
      </w:r>
      <w:r>
        <w:rPr/>
        <w:t>seguridad</w:t>
      </w:r>
      <w:r>
        <w:rPr>
          <w:spacing w:val="-2"/>
        </w:rPr>
        <w:t> </w:t>
      </w:r>
      <w:r>
        <w:rPr/>
        <w:t>de</w:t>
      </w:r>
      <w:r>
        <w:rPr>
          <w:spacing w:val="-5"/>
        </w:rPr>
        <w:t> </w:t>
      </w:r>
      <w:r>
        <w:rPr/>
        <w:t>los</w:t>
      </w:r>
      <w:r>
        <w:rPr>
          <w:spacing w:val="-4"/>
        </w:rPr>
        <w:t> </w:t>
      </w:r>
      <w:r>
        <w:rPr/>
        <w:t>tratamientos</w:t>
      </w:r>
      <w:r>
        <w:rPr>
          <w:spacing w:val="-8"/>
        </w:rPr>
        <w:t> </w:t>
      </w:r>
      <w:r>
        <w:rPr/>
        <w:t>aplicados.</w:t>
      </w:r>
      <w:r>
        <w:rPr>
          <w:spacing w:val="-2"/>
        </w:rPr>
        <w:t> </w:t>
      </w:r>
      <w:r>
        <w:rPr/>
        <w:t>En</w:t>
      </w:r>
      <w:r>
        <w:rPr>
          <w:spacing w:val="-2"/>
        </w:rPr>
        <w:t> </w:t>
      </w:r>
      <w:r>
        <w:rPr/>
        <w:t>conclusión,</w:t>
      </w:r>
      <w:r>
        <w:rPr>
          <w:spacing w:val="-2"/>
        </w:rPr>
        <w:t> </w:t>
      </w:r>
      <w:r>
        <w:rPr/>
        <w:t>la</w:t>
      </w:r>
      <w:r>
        <w:rPr>
          <w:spacing w:val="-1"/>
        </w:rPr>
        <w:t> </w:t>
      </w:r>
      <w:r>
        <w:rPr/>
        <w:t>inclusión</w:t>
      </w:r>
      <w:r>
        <w:rPr>
          <w:spacing w:val="-2"/>
        </w:rPr>
        <w:t> </w:t>
      </w:r>
      <w:r>
        <w:rPr/>
        <w:t>de probióticos en la alimentación de cobayos mejora la digestibilidad, la eficiencia productiva</w:t>
      </w:r>
      <w:r>
        <w:rPr>
          <w:spacing w:val="-1"/>
        </w:rPr>
        <w:t> </w:t>
      </w:r>
      <w:r>
        <w:rPr/>
        <w:t>y el</w:t>
      </w:r>
      <w:r>
        <w:rPr>
          <w:spacing w:val="-1"/>
        </w:rPr>
        <w:t> </w:t>
      </w:r>
      <w:r>
        <w:rPr/>
        <w:t>crecimiento,</w:t>
      </w:r>
      <w:r>
        <w:rPr>
          <w:spacing w:val="-3"/>
        </w:rPr>
        <w:t> </w:t>
      </w:r>
      <w:r>
        <w:rPr/>
        <w:t>siendo el efecto dependiente de</w:t>
      </w:r>
      <w:r>
        <w:rPr>
          <w:spacing w:val="-1"/>
        </w:rPr>
        <w:t> </w:t>
      </w:r>
      <w:r>
        <w:rPr/>
        <w:t>la interacción entre el tipo de heno y la dosis de probiótico.</w:t>
      </w:r>
    </w:p>
    <w:p>
      <w:pPr>
        <w:pStyle w:val="BodyText"/>
        <w:spacing w:before="139"/>
      </w:pPr>
    </w:p>
    <w:p>
      <w:pPr>
        <w:pStyle w:val="BodyText"/>
        <w:spacing w:line="362" w:lineRule="auto"/>
        <w:ind w:left="568" w:right="708"/>
        <w:jc w:val="both"/>
      </w:pPr>
      <w:r>
        <w:rPr>
          <w:b/>
        </w:rPr>
        <w:t>Palabras clave: </w:t>
      </w:r>
      <w:r>
        <w:rPr/>
        <w:t>digestibilidad, probióticos, cobayos, heno de alfalfa, heno de </w:t>
      </w:r>
      <w:r>
        <w:rPr>
          <w:spacing w:val="-2"/>
        </w:rPr>
        <w:t>avena.</w:t>
      </w:r>
    </w:p>
    <w:p>
      <w:pPr>
        <w:pStyle w:val="BodyText"/>
        <w:spacing w:after="0" w:line="362" w:lineRule="auto"/>
        <w:jc w:val="both"/>
        <w:sectPr>
          <w:pgSz w:w="11910" w:h="16840"/>
          <w:pgMar w:header="0" w:footer="1038" w:top="1620" w:bottom="1220" w:left="1700" w:right="992"/>
        </w:sectPr>
      </w:pPr>
    </w:p>
    <w:p>
      <w:pPr>
        <w:pStyle w:val="Heading2"/>
        <w:ind w:right="140"/>
      </w:pPr>
      <w:r>
        <w:rPr>
          <w:spacing w:val="-2"/>
        </w:rPr>
        <w:t>SUMMARY</w:t>
      </w:r>
    </w:p>
    <w:p>
      <w:pPr>
        <w:pStyle w:val="BodyText"/>
        <w:spacing w:line="360" w:lineRule="auto" w:before="140"/>
        <w:ind w:left="568" w:right="703"/>
        <w:jc w:val="both"/>
      </w:pPr>
      <w:r>
        <w:rPr/>
        <w:t>The present study aimed to determine the digestibility of two types of hay (alfalfa and</w:t>
      </w:r>
      <w:r>
        <w:rPr>
          <w:spacing w:val="-11"/>
        </w:rPr>
        <w:t> </w:t>
      </w:r>
      <w:r>
        <w:rPr/>
        <w:t>oat)</w:t>
      </w:r>
      <w:r>
        <w:rPr>
          <w:spacing w:val="-11"/>
        </w:rPr>
        <w:t> </w:t>
      </w:r>
      <w:r>
        <w:rPr/>
        <w:t>supplemented</w:t>
      </w:r>
      <w:r>
        <w:rPr>
          <w:spacing w:val="-11"/>
        </w:rPr>
        <w:t> </w:t>
      </w:r>
      <w:r>
        <w:rPr/>
        <w:t>with</w:t>
      </w:r>
      <w:r>
        <w:rPr>
          <w:spacing w:val="-14"/>
        </w:rPr>
        <w:t> </w:t>
      </w:r>
      <w:r>
        <w:rPr/>
        <w:t>a</w:t>
      </w:r>
      <w:r>
        <w:rPr>
          <w:spacing w:val="-10"/>
        </w:rPr>
        <w:t> </w:t>
      </w:r>
      <w:r>
        <w:rPr/>
        <w:t>probiotic</w:t>
      </w:r>
      <w:r>
        <w:rPr>
          <w:spacing w:val="-10"/>
        </w:rPr>
        <w:t> </w:t>
      </w:r>
      <w:r>
        <w:rPr/>
        <w:t>in</w:t>
      </w:r>
      <w:r>
        <w:rPr>
          <w:spacing w:val="-14"/>
        </w:rPr>
        <w:t> </w:t>
      </w:r>
      <w:r>
        <w:rPr/>
        <w:t>guinea</w:t>
      </w:r>
      <w:r>
        <w:rPr>
          <w:spacing w:val="-10"/>
        </w:rPr>
        <w:t> </w:t>
      </w:r>
      <w:r>
        <w:rPr/>
        <w:t>pigs</w:t>
      </w:r>
      <w:r>
        <w:rPr>
          <w:spacing w:val="-13"/>
        </w:rPr>
        <w:t> </w:t>
      </w:r>
      <w:r>
        <w:rPr/>
        <w:t>(</w:t>
      </w:r>
      <w:r>
        <w:rPr>
          <w:i/>
        </w:rPr>
        <w:t>Cavia</w:t>
      </w:r>
      <w:r>
        <w:rPr>
          <w:i/>
          <w:spacing w:val="-11"/>
        </w:rPr>
        <w:t> </w:t>
      </w:r>
      <w:r>
        <w:rPr>
          <w:i/>
        </w:rPr>
        <w:t>porcellus</w:t>
      </w:r>
      <w:r>
        <w:rPr/>
        <w:t>),</w:t>
      </w:r>
      <w:r>
        <w:rPr>
          <w:spacing w:val="-11"/>
        </w:rPr>
        <w:t> </w:t>
      </w:r>
      <w:r>
        <w:rPr/>
        <w:t>evaluating its effect on digestibility, productive performance, and feed efficiency. The study was conducted under a randomized complete block design (RCBD), using 100 guinea</w:t>
      </w:r>
      <w:r>
        <w:rPr>
          <w:spacing w:val="-1"/>
        </w:rPr>
        <w:t> </w:t>
      </w:r>
      <w:r>
        <w:rPr/>
        <w:t>pigs</w:t>
      </w:r>
      <w:r>
        <w:rPr>
          <w:spacing w:val="-4"/>
        </w:rPr>
        <w:t> </w:t>
      </w:r>
      <w:r>
        <w:rPr/>
        <w:t>distributed</w:t>
      </w:r>
      <w:r>
        <w:rPr>
          <w:spacing w:val="-2"/>
        </w:rPr>
        <w:t> </w:t>
      </w:r>
      <w:r>
        <w:rPr/>
        <w:t>into</w:t>
      </w:r>
      <w:r>
        <w:rPr>
          <w:spacing w:val="-2"/>
        </w:rPr>
        <w:t> </w:t>
      </w:r>
      <w:r>
        <w:rPr/>
        <w:t>five</w:t>
      </w:r>
      <w:r>
        <w:rPr>
          <w:spacing w:val="-5"/>
        </w:rPr>
        <w:t> </w:t>
      </w:r>
      <w:r>
        <w:rPr/>
        <w:t>treatments:</w:t>
      </w:r>
      <w:r>
        <w:rPr>
          <w:spacing w:val="-2"/>
        </w:rPr>
        <w:t> </w:t>
      </w:r>
      <w:r>
        <w:rPr/>
        <w:t>control</w:t>
      </w:r>
      <w:r>
        <w:rPr>
          <w:spacing w:val="-1"/>
        </w:rPr>
        <w:t> </w:t>
      </w:r>
      <w:r>
        <w:rPr/>
        <w:t>group,</w:t>
      </w:r>
      <w:r>
        <w:rPr>
          <w:spacing w:val="-2"/>
        </w:rPr>
        <w:t> </w:t>
      </w:r>
      <w:r>
        <w:rPr/>
        <w:t>alfalfa</w:t>
      </w:r>
      <w:r>
        <w:rPr>
          <w:spacing w:val="-1"/>
        </w:rPr>
        <w:t> </w:t>
      </w:r>
      <w:r>
        <w:rPr/>
        <w:t>hay</w:t>
      </w:r>
      <w:r>
        <w:rPr>
          <w:spacing w:val="-2"/>
        </w:rPr>
        <w:t> </w:t>
      </w:r>
      <w:r>
        <w:rPr/>
        <w:t>with</w:t>
      </w:r>
      <w:r>
        <w:rPr>
          <w:spacing w:val="-2"/>
        </w:rPr>
        <w:t> </w:t>
      </w:r>
      <w:r>
        <w:rPr/>
        <w:t>3</w:t>
      </w:r>
      <w:r>
        <w:rPr>
          <w:spacing w:val="-2"/>
        </w:rPr>
        <w:t> </w:t>
      </w:r>
      <w:r>
        <w:rPr/>
        <w:t>g</w:t>
      </w:r>
      <w:r>
        <w:rPr>
          <w:spacing w:val="-2"/>
        </w:rPr>
        <w:t> </w:t>
      </w:r>
      <w:r>
        <w:rPr/>
        <w:t>and 5</w:t>
      </w:r>
      <w:r>
        <w:rPr>
          <w:spacing w:val="-6"/>
        </w:rPr>
        <w:t> </w:t>
      </w:r>
      <w:r>
        <w:rPr/>
        <w:t>g</w:t>
      </w:r>
      <w:r>
        <w:rPr>
          <w:spacing w:val="-6"/>
        </w:rPr>
        <w:t> </w:t>
      </w:r>
      <w:r>
        <w:rPr/>
        <w:t>of</w:t>
      </w:r>
      <w:r>
        <w:rPr>
          <w:spacing w:val="-5"/>
        </w:rPr>
        <w:t> </w:t>
      </w:r>
      <w:r>
        <w:rPr/>
        <w:t>probiotic,</w:t>
      </w:r>
      <w:r>
        <w:rPr>
          <w:spacing w:val="-9"/>
        </w:rPr>
        <w:t> </w:t>
      </w:r>
      <w:r>
        <w:rPr/>
        <w:t>and</w:t>
      </w:r>
      <w:r>
        <w:rPr>
          <w:spacing w:val="-6"/>
        </w:rPr>
        <w:t> </w:t>
      </w:r>
      <w:r>
        <w:rPr/>
        <w:t>oat</w:t>
      </w:r>
      <w:r>
        <w:rPr>
          <w:spacing w:val="-5"/>
        </w:rPr>
        <w:t> </w:t>
      </w:r>
      <w:r>
        <w:rPr/>
        <w:t>hay</w:t>
      </w:r>
      <w:r>
        <w:rPr>
          <w:spacing w:val="-6"/>
        </w:rPr>
        <w:t> </w:t>
      </w:r>
      <w:r>
        <w:rPr/>
        <w:t>with</w:t>
      </w:r>
      <w:r>
        <w:rPr>
          <w:spacing w:val="-6"/>
        </w:rPr>
        <w:t> </w:t>
      </w:r>
      <w:r>
        <w:rPr/>
        <w:t>3</w:t>
      </w:r>
      <w:r>
        <w:rPr>
          <w:spacing w:val="-6"/>
        </w:rPr>
        <w:t> </w:t>
      </w:r>
      <w:r>
        <w:rPr/>
        <w:t>g</w:t>
      </w:r>
      <w:r>
        <w:rPr>
          <w:spacing w:val="-6"/>
        </w:rPr>
        <w:t> </w:t>
      </w:r>
      <w:r>
        <w:rPr/>
        <w:t>and</w:t>
      </w:r>
      <w:r>
        <w:rPr>
          <w:spacing w:val="-4"/>
        </w:rPr>
        <w:t> </w:t>
      </w:r>
      <w:r>
        <w:rPr/>
        <w:t>5</w:t>
      </w:r>
      <w:r>
        <w:rPr>
          <w:spacing w:val="-6"/>
        </w:rPr>
        <w:t> </w:t>
      </w:r>
      <w:r>
        <w:rPr/>
        <w:t>g</w:t>
      </w:r>
      <w:r>
        <w:rPr>
          <w:spacing w:val="-6"/>
        </w:rPr>
        <w:t> </w:t>
      </w:r>
      <w:r>
        <w:rPr/>
        <w:t>of</w:t>
      </w:r>
      <w:r>
        <w:rPr>
          <w:spacing w:val="-5"/>
        </w:rPr>
        <w:t> </w:t>
      </w:r>
      <w:r>
        <w:rPr/>
        <w:t>probiotic.</w:t>
      </w:r>
      <w:r>
        <w:rPr>
          <w:spacing w:val="-6"/>
        </w:rPr>
        <w:t> </w:t>
      </w:r>
      <w:r>
        <w:rPr/>
        <w:t>Bromatological</w:t>
      </w:r>
      <w:r>
        <w:rPr>
          <w:spacing w:val="-5"/>
        </w:rPr>
        <w:t> </w:t>
      </w:r>
      <w:r>
        <w:rPr/>
        <w:t>analyses of the hay were carried out, as well as evaluations of feed intake, apparent digestibility, weight gain, body length growth, feed conversion ratio, and body condition. The results showed that alfalfa hay had a higher content of protein and minerals, while oat hay had a higher fiber content. In terms of digestibility, the treatment with alfalfa hay + 5 g of probiotic achieved the highest value. However, the</w:t>
      </w:r>
      <w:r>
        <w:rPr>
          <w:spacing w:val="-1"/>
        </w:rPr>
        <w:t> </w:t>
      </w:r>
      <w:r>
        <w:rPr/>
        <w:t>treatment</w:t>
      </w:r>
      <w:r>
        <w:rPr>
          <w:spacing w:val="-2"/>
        </w:rPr>
        <w:t> </w:t>
      </w:r>
      <w:r>
        <w:rPr/>
        <w:t>with</w:t>
      </w:r>
      <w:r>
        <w:rPr>
          <w:spacing w:val="-2"/>
        </w:rPr>
        <w:t> </w:t>
      </w:r>
      <w:r>
        <w:rPr/>
        <w:t>oat</w:t>
      </w:r>
      <w:r>
        <w:rPr>
          <w:spacing w:val="-2"/>
        </w:rPr>
        <w:t> </w:t>
      </w:r>
      <w:r>
        <w:rPr/>
        <w:t>hay</w:t>
      </w:r>
      <w:r>
        <w:rPr>
          <w:spacing w:val="-2"/>
        </w:rPr>
        <w:t> </w:t>
      </w:r>
      <w:r>
        <w:rPr/>
        <w:t>+</w:t>
      </w:r>
      <w:r>
        <w:rPr>
          <w:spacing w:val="-2"/>
        </w:rPr>
        <w:t> </w:t>
      </w:r>
      <w:r>
        <w:rPr/>
        <w:t>5</w:t>
      </w:r>
      <w:r>
        <w:rPr>
          <w:spacing w:val="-2"/>
        </w:rPr>
        <w:t> </w:t>
      </w:r>
      <w:r>
        <w:rPr/>
        <w:t>g</w:t>
      </w:r>
      <w:r>
        <w:rPr>
          <w:spacing w:val="-2"/>
        </w:rPr>
        <w:t> </w:t>
      </w:r>
      <w:r>
        <w:rPr/>
        <w:t>of</w:t>
      </w:r>
      <w:r>
        <w:rPr>
          <w:spacing w:val="-2"/>
        </w:rPr>
        <w:t> </w:t>
      </w:r>
      <w:r>
        <w:rPr/>
        <w:t>probiotic</w:t>
      </w:r>
      <w:r>
        <w:rPr>
          <w:spacing w:val="-1"/>
        </w:rPr>
        <w:t> </w:t>
      </w:r>
      <w:r>
        <w:rPr/>
        <w:t>showed</w:t>
      </w:r>
      <w:r>
        <w:rPr>
          <w:spacing w:val="-2"/>
        </w:rPr>
        <w:t> </w:t>
      </w:r>
      <w:r>
        <w:rPr/>
        <w:t>the</w:t>
      </w:r>
      <w:r>
        <w:rPr>
          <w:spacing w:val="-1"/>
        </w:rPr>
        <w:t> </w:t>
      </w:r>
      <w:r>
        <w:rPr/>
        <w:t>best</w:t>
      </w:r>
      <w:r>
        <w:rPr>
          <w:spacing w:val="-2"/>
        </w:rPr>
        <w:t> </w:t>
      </w:r>
      <w:r>
        <w:rPr/>
        <w:t>feed</w:t>
      </w:r>
      <w:r>
        <w:rPr>
          <w:spacing w:val="-7"/>
        </w:rPr>
        <w:t> </w:t>
      </w:r>
      <w:r>
        <w:rPr/>
        <w:t>conversion</w:t>
      </w:r>
      <w:r>
        <w:rPr>
          <w:spacing w:val="-2"/>
        </w:rPr>
        <w:t> </w:t>
      </w:r>
      <w:r>
        <w:rPr/>
        <w:t>ratio and the highest body growth, standing out as the most efficient treatment. Additionally,</w:t>
      </w:r>
      <w:r>
        <w:rPr>
          <w:spacing w:val="-11"/>
        </w:rPr>
        <w:t> </w:t>
      </w:r>
      <w:r>
        <w:rPr/>
        <w:t>no</w:t>
      </w:r>
      <w:r>
        <w:rPr>
          <w:spacing w:val="-11"/>
        </w:rPr>
        <w:t> </w:t>
      </w:r>
      <w:r>
        <w:rPr/>
        <w:t>health</w:t>
      </w:r>
      <w:r>
        <w:rPr>
          <w:spacing w:val="-15"/>
        </w:rPr>
        <w:t> </w:t>
      </w:r>
      <w:r>
        <w:rPr/>
        <w:t>disorders</w:t>
      </w:r>
      <w:r>
        <w:rPr>
          <w:spacing w:val="-13"/>
        </w:rPr>
        <w:t> </w:t>
      </w:r>
      <w:r>
        <w:rPr/>
        <w:t>or</w:t>
      </w:r>
      <w:r>
        <w:rPr>
          <w:spacing w:val="-11"/>
        </w:rPr>
        <w:t> </w:t>
      </w:r>
      <w:r>
        <w:rPr/>
        <w:t>mortality</w:t>
      </w:r>
      <w:r>
        <w:rPr>
          <w:spacing w:val="-11"/>
        </w:rPr>
        <w:t> </w:t>
      </w:r>
      <w:r>
        <w:rPr/>
        <w:t>were</w:t>
      </w:r>
      <w:r>
        <w:rPr>
          <w:spacing w:val="-10"/>
        </w:rPr>
        <w:t> </w:t>
      </w:r>
      <w:r>
        <w:rPr/>
        <w:t>recorded</w:t>
      </w:r>
      <w:r>
        <w:rPr>
          <w:spacing w:val="-11"/>
        </w:rPr>
        <w:t> </w:t>
      </w:r>
      <w:r>
        <w:rPr/>
        <w:t>during</w:t>
      </w:r>
      <w:r>
        <w:rPr>
          <w:spacing w:val="-15"/>
        </w:rPr>
        <w:t> </w:t>
      </w:r>
      <w:r>
        <w:rPr/>
        <w:t>the</w:t>
      </w:r>
      <w:r>
        <w:rPr>
          <w:spacing w:val="-14"/>
        </w:rPr>
        <w:t> </w:t>
      </w:r>
      <w:r>
        <w:rPr/>
        <w:t>experiment, confirming the safety of the applied treatments. In conclusion, the inclusion of probiotics in guinea pig diets improves digestibility, productive efficiency, and growth,</w:t>
      </w:r>
      <w:r>
        <w:rPr>
          <w:spacing w:val="-13"/>
        </w:rPr>
        <w:t> </w:t>
      </w:r>
      <w:r>
        <w:rPr/>
        <w:t>with</w:t>
      </w:r>
      <w:r>
        <w:rPr>
          <w:spacing w:val="-13"/>
        </w:rPr>
        <w:t> </w:t>
      </w:r>
      <w:r>
        <w:rPr/>
        <w:t>the</w:t>
      </w:r>
      <w:r>
        <w:rPr>
          <w:spacing w:val="-12"/>
        </w:rPr>
        <w:t> </w:t>
      </w:r>
      <w:r>
        <w:rPr/>
        <w:t>effect</w:t>
      </w:r>
      <w:r>
        <w:rPr>
          <w:spacing w:val="-13"/>
        </w:rPr>
        <w:t> </w:t>
      </w:r>
      <w:r>
        <w:rPr/>
        <w:t>depending</w:t>
      </w:r>
      <w:r>
        <w:rPr>
          <w:spacing w:val="-13"/>
        </w:rPr>
        <w:t> </w:t>
      </w:r>
      <w:r>
        <w:rPr/>
        <w:t>on</w:t>
      </w:r>
      <w:r>
        <w:rPr>
          <w:spacing w:val="-13"/>
        </w:rPr>
        <w:t> </w:t>
      </w:r>
      <w:r>
        <w:rPr/>
        <w:t>the</w:t>
      </w:r>
      <w:r>
        <w:rPr>
          <w:spacing w:val="-12"/>
        </w:rPr>
        <w:t> </w:t>
      </w:r>
      <w:r>
        <w:rPr/>
        <w:t>interaction</w:t>
      </w:r>
      <w:r>
        <w:rPr>
          <w:spacing w:val="-13"/>
        </w:rPr>
        <w:t> </w:t>
      </w:r>
      <w:r>
        <w:rPr/>
        <w:t>between</w:t>
      </w:r>
      <w:r>
        <w:rPr>
          <w:spacing w:val="-13"/>
        </w:rPr>
        <w:t> </w:t>
      </w:r>
      <w:r>
        <w:rPr/>
        <w:t>hay</w:t>
      </w:r>
      <w:r>
        <w:rPr>
          <w:spacing w:val="-13"/>
        </w:rPr>
        <w:t> </w:t>
      </w:r>
      <w:r>
        <w:rPr/>
        <w:t>type</w:t>
      </w:r>
      <w:r>
        <w:rPr>
          <w:spacing w:val="-12"/>
        </w:rPr>
        <w:t> </w:t>
      </w:r>
      <w:r>
        <w:rPr/>
        <w:t>and</w:t>
      </w:r>
      <w:r>
        <w:rPr>
          <w:spacing w:val="-13"/>
        </w:rPr>
        <w:t> </w:t>
      </w:r>
      <w:r>
        <w:rPr/>
        <w:t>probiotic </w:t>
      </w:r>
      <w:r>
        <w:rPr>
          <w:spacing w:val="-2"/>
        </w:rPr>
        <w:t>dosage.</w:t>
      </w:r>
    </w:p>
    <w:p>
      <w:pPr>
        <w:pStyle w:val="BodyText"/>
        <w:spacing w:before="2"/>
        <w:ind w:left="568"/>
        <w:jc w:val="both"/>
      </w:pPr>
      <w:r>
        <w:rPr>
          <w:b/>
        </w:rPr>
        <w:t>Keywords:</w:t>
      </w:r>
      <w:r>
        <w:rPr>
          <w:b/>
          <w:spacing w:val="-3"/>
        </w:rPr>
        <w:t> </w:t>
      </w:r>
      <w:r>
        <w:rPr/>
        <w:t>digestibility,</w:t>
      </w:r>
      <w:r>
        <w:rPr>
          <w:spacing w:val="-3"/>
        </w:rPr>
        <w:t> </w:t>
      </w:r>
      <w:r>
        <w:rPr/>
        <w:t>probiotics,</w:t>
      </w:r>
      <w:r>
        <w:rPr>
          <w:spacing w:val="-3"/>
        </w:rPr>
        <w:t> </w:t>
      </w:r>
      <w:r>
        <w:rPr/>
        <w:t>guinea</w:t>
      </w:r>
      <w:r>
        <w:rPr>
          <w:spacing w:val="-3"/>
        </w:rPr>
        <w:t> </w:t>
      </w:r>
      <w:r>
        <w:rPr/>
        <w:t>pigs,</w:t>
      </w:r>
      <w:r>
        <w:rPr>
          <w:spacing w:val="-3"/>
        </w:rPr>
        <w:t> </w:t>
      </w:r>
      <w:r>
        <w:rPr/>
        <w:t>alfalfa</w:t>
      </w:r>
      <w:r>
        <w:rPr>
          <w:spacing w:val="-2"/>
        </w:rPr>
        <w:t> </w:t>
      </w:r>
      <w:r>
        <w:rPr/>
        <w:t>hay,</w:t>
      </w:r>
      <w:r>
        <w:rPr>
          <w:spacing w:val="-3"/>
        </w:rPr>
        <w:t> </w:t>
      </w:r>
      <w:r>
        <w:rPr/>
        <w:t>oat</w:t>
      </w:r>
      <w:r>
        <w:rPr>
          <w:spacing w:val="-3"/>
        </w:rPr>
        <w:t> </w:t>
      </w:r>
      <w:r>
        <w:rPr>
          <w:spacing w:val="-4"/>
        </w:rPr>
        <w:t>hay.</w:t>
      </w:r>
    </w:p>
    <w:p>
      <w:pPr>
        <w:pStyle w:val="BodyText"/>
        <w:spacing w:after="0"/>
        <w:jc w:val="both"/>
        <w:sectPr>
          <w:pgSz w:w="11910" w:h="16840"/>
          <w:pgMar w:header="0" w:footer="1038" w:top="1620" w:bottom="1220" w:left="1700" w:right="992"/>
        </w:sectPr>
      </w:pPr>
    </w:p>
    <w:p>
      <w:pPr>
        <w:pStyle w:val="Heading1"/>
      </w:pPr>
      <w:bookmarkStart w:name="_bookmark0" w:id="1"/>
      <w:bookmarkEnd w:id="1"/>
      <w:r>
        <w:rPr>
          <w:b w:val="0"/>
        </w:rPr>
      </w:r>
      <w:r>
        <w:rPr/>
        <w:t>CAPITULO</w:t>
      </w:r>
      <w:r>
        <w:rPr>
          <w:spacing w:val="-2"/>
        </w:rPr>
        <w:t> </w:t>
      </w:r>
      <w:r>
        <w:rPr>
          <w:spacing w:val="-10"/>
        </w:rPr>
        <w:t>I</w:t>
      </w:r>
    </w:p>
    <w:p>
      <w:pPr>
        <w:pStyle w:val="Heading2"/>
        <w:numPr>
          <w:ilvl w:val="1"/>
          <w:numId w:val="6"/>
        </w:numPr>
        <w:tabs>
          <w:tab w:pos="1288" w:val="left" w:leader="none"/>
        </w:tabs>
        <w:spacing w:line="240" w:lineRule="auto" w:before="199" w:after="0"/>
        <w:ind w:left="1288" w:right="0" w:hanging="720"/>
        <w:jc w:val="left"/>
      </w:pPr>
      <w:bookmarkStart w:name="_bookmark1" w:id="2"/>
      <w:bookmarkEnd w:id="2"/>
      <w:r>
        <w:rPr>
          <w:b w:val="0"/>
        </w:rPr>
      </w:r>
      <w:r>
        <w:rPr>
          <w:spacing w:val="-2"/>
        </w:rPr>
        <w:t>INTRODUCCIÓN</w:t>
      </w:r>
    </w:p>
    <w:p>
      <w:pPr>
        <w:pStyle w:val="BodyText"/>
        <w:spacing w:line="360" w:lineRule="auto" w:before="136"/>
        <w:ind w:left="568" w:right="703"/>
        <w:jc w:val="both"/>
      </w:pPr>
      <w:r>
        <w:rPr/>
        <w:t>La</w:t>
      </w:r>
      <w:r>
        <w:rPr>
          <w:spacing w:val="-1"/>
        </w:rPr>
        <w:t> </w:t>
      </w:r>
      <w:r>
        <w:rPr/>
        <w:t>alimentación</w:t>
      </w:r>
      <w:r>
        <w:rPr>
          <w:spacing w:val="-1"/>
        </w:rPr>
        <w:t> </w:t>
      </w:r>
      <w:r>
        <w:rPr/>
        <w:t>en</w:t>
      </w:r>
      <w:r>
        <w:rPr>
          <w:spacing w:val="-1"/>
        </w:rPr>
        <w:t> </w:t>
      </w:r>
      <w:r>
        <w:rPr/>
        <w:t>la</w:t>
      </w:r>
      <w:r>
        <w:rPr>
          <w:spacing w:val="-1"/>
        </w:rPr>
        <w:t> </w:t>
      </w:r>
      <w:r>
        <w:rPr/>
        <w:t>producción</w:t>
      </w:r>
      <w:r>
        <w:rPr>
          <w:spacing w:val="-6"/>
        </w:rPr>
        <w:t> </w:t>
      </w:r>
      <w:r>
        <w:rPr/>
        <w:t>animal</w:t>
      </w:r>
      <w:r>
        <w:rPr>
          <w:spacing w:val="-5"/>
        </w:rPr>
        <w:t> </w:t>
      </w:r>
      <w:r>
        <w:rPr/>
        <w:t>es</w:t>
      </w:r>
      <w:r>
        <w:rPr>
          <w:spacing w:val="-3"/>
        </w:rPr>
        <w:t> </w:t>
      </w:r>
      <w:r>
        <w:rPr/>
        <w:t>un</w:t>
      </w:r>
      <w:r>
        <w:rPr>
          <w:spacing w:val="-1"/>
        </w:rPr>
        <w:t> </w:t>
      </w:r>
      <w:r>
        <w:rPr/>
        <w:t>factor</w:t>
      </w:r>
      <w:r>
        <w:rPr>
          <w:spacing w:val="-1"/>
        </w:rPr>
        <w:t> </w:t>
      </w:r>
      <w:r>
        <w:rPr/>
        <w:t>determinante</w:t>
      </w:r>
      <w:r>
        <w:rPr>
          <w:spacing w:val="-4"/>
        </w:rPr>
        <w:t> </w:t>
      </w:r>
      <w:r>
        <w:rPr/>
        <w:t>en</w:t>
      </w:r>
      <w:r>
        <w:rPr>
          <w:spacing w:val="-1"/>
        </w:rPr>
        <w:t> </w:t>
      </w:r>
      <w:r>
        <w:rPr/>
        <w:t>la</w:t>
      </w:r>
      <w:r>
        <w:rPr>
          <w:spacing w:val="-1"/>
        </w:rPr>
        <w:t> </w:t>
      </w:r>
      <w:r>
        <w:rPr/>
        <w:t>eficiencia productiva y el bienestar de los animales. El cuy (</w:t>
      </w:r>
      <w:r>
        <w:rPr>
          <w:i/>
        </w:rPr>
        <w:t>Cavia porcellus</w:t>
      </w:r>
      <w:r>
        <w:rPr/>
        <w:t>) es una de las opciones más factibles debido su alto valor nutricional, manejo conveniente y capacidad de reproducción rápida (Heredia, Dumancela, Cedeño, &amp; Yansaguano, </w:t>
      </w:r>
      <w:r>
        <w:rPr>
          <w:spacing w:val="-2"/>
        </w:rPr>
        <w:t>2024).</w:t>
      </w:r>
    </w:p>
    <w:p>
      <w:pPr>
        <w:pStyle w:val="BodyText"/>
        <w:spacing w:line="360" w:lineRule="auto" w:before="3"/>
        <w:ind w:left="568" w:right="703"/>
        <w:jc w:val="both"/>
      </w:pPr>
      <w:r>
        <w:rPr/>
        <w:t>A nivel internacional, la producción y el comercio de heno han experimentado un crecimiento duradero de 3,64 millones de toneladas en 2023 a 9,84 millones en 2021, lo que representa un aumento de 170% en volumen y del 275% en valor económico,</w:t>
      </w:r>
      <w:r>
        <w:rPr>
          <w:spacing w:val="-10"/>
        </w:rPr>
        <w:t> </w:t>
      </w:r>
      <w:r>
        <w:rPr/>
        <w:t>que</w:t>
      </w:r>
      <w:r>
        <w:rPr>
          <w:spacing w:val="-13"/>
        </w:rPr>
        <w:t> </w:t>
      </w:r>
      <w:r>
        <w:rPr/>
        <w:t>se</w:t>
      </w:r>
      <w:r>
        <w:rPr>
          <w:spacing w:val="-13"/>
        </w:rPr>
        <w:t> </w:t>
      </w:r>
      <w:r>
        <w:rPr/>
        <w:t>consolida</w:t>
      </w:r>
      <w:r>
        <w:rPr>
          <w:spacing w:val="-13"/>
        </w:rPr>
        <w:t> </w:t>
      </w:r>
      <w:r>
        <w:rPr/>
        <w:t>como</w:t>
      </w:r>
      <w:r>
        <w:rPr>
          <w:spacing w:val="-14"/>
        </w:rPr>
        <w:t> </w:t>
      </w:r>
      <w:r>
        <w:rPr/>
        <w:t>un</w:t>
      </w:r>
      <w:r>
        <w:rPr>
          <w:spacing w:val="-10"/>
        </w:rPr>
        <w:t> </w:t>
      </w:r>
      <w:r>
        <w:rPr/>
        <w:t>producto</w:t>
      </w:r>
      <w:r>
        <w:rPr>
          <w:spacing w:val="-10"/>
        </w:rPr>
        <w:t> </w:t>
      </w:r>
      <w:r>
        <w:rPr/>
        <w:t>cada</w:t>
      </w:r>
      <w:r>
        <w:rPr>
          <w:spacing w:val="-13"/>
        </w:rPr>
        <w:t> </w:t>
      </w:r>
      <w:r>
        <w:rPr/>
        <w:t>vez</w:t>
      </w:r>
      <w:r>
        <w:rPr>
          <w:spacing w:val="-13"/>
        </w:rPr>
        <w:t> </w:t>
      </w:r>
      <w:r>
        <w:rPr/>
        <w:t>más</w:t>
      </w:r>
      <w:r>
        <w:rPr>
          <w:spacing w:val="-12"/>
        </w:rPr>
        <w:t> </w:t>
      </w:r>
      <w:r>
        <w:rPr/>
        <w:t>necesario,</w:t>
      </w:r>
      <w:r>
        <w:rPr>
          <w:spacing w:val="-14"/>
        </w:rPr>
        <w:t> </w:t>
      </w:r>
      <w:r>
        <w:rPr/>
        <w:t>en</w:t>
      </w:r>
      <w:r>
        <w:rPr>
          <w:spacing w:val="-10"/>
        </w:rPr>
        <w:t> </w:t>
      </w:r>
      <w:r>
        <w:rPr/>
        <w:t>especial el heno de alfalfa que concentra entre el 60 y 65% del mercado global. En este escenario refleja no solo la importancia financiera del heno, sino también su papel estratégico</w:t>
      </w:r>
      <w:r>
        <w:rPr>
          <w:spacing w:val="-3"/>
        </w:rPr>
        <w:t> </w:t>
      </w:r>
      <w:r>
        <w:rPr/>
        <w:t>en</w:t>
      </w:r>
      <w:r>
        <w:rPr>
          <w:spacing w:val="-1"/>
        </w:rPr>
        <w:t> </w:t>
      </w:r>
      <w:r>
        <w:rPr/>
        <w:t>la</w:t>
      </w:r>
      <w:r>
        <w:rPr>
          <w:spacing w:val="-2"/>
        </w:rPr>
        <w:t> </w:t>
      </w:r>
      <w:r>
        <w:rPr/>
        <w:t>alimentación</w:t>
      </w:r>
      <w:r>
        <w:rPr>
          <w:spacing w:val="-3"/>
        </w:rPr>
        <w:t> </w:t>
      </w:r>
      <w:r>
        <w:rPr/>
        <w:t>animal (Ragio,</w:t>
      </w:r>
      <w:r>
        <w:rPr>
          <w:spacing w:val="-1"/>
        </w:rPr>
        <w:t> </w:t>
      </w:r>
      <w:r>
        <w:rPr/>
        <w:t>2023).</w:t>
      </w:r>
      <w:r>
        <w:rPr>
          <w:spacing w:val="-1"/>
        </w:rPr>
        <w:t> </w:t>
      </w:r>
      <w:r>
        <w:rPr/>
        <w:t>De forma complementaria, el progreso científico ha permitido profundizar en el estudio de los probióticos, identificando sepas especificas con funciones claves en la microbiota intestinal, estos microorganismos contribuyen a mejorar la digestión, la absorción de nutrientes</w:t>
      </w:r>
      <w:r>
        <w:rPr>
          <w:spacing w:val="-15"/>
        </w:rPr>
        <w:t> </w:t>
      </w:r>
      <w:r>
        <w:rPr/>
        <w:t>y</w:t>
      </w:r>
      <w:r>
        <w:rPr>
          <w:spacing w:val="-15"/>
        </w:rPr>
        <w:t> </w:t>
      </w:r>
      <w:r>
        <w:rPr/>
        <w:t>el</w:t>
      </w:r>
      <w:r>
        <w:rPr>
          <w:spacing w:val="-15"/>
        </w:rPr>
        <w:t> </w:t>
      </w:r>
      <w:r>
        <w:rPr/>
        <w:t>bien</w:t>
      </w:r>
      <w:r>
        <w:rPr>
          <w:spacing w:val="-15"/>
        </w:rPr>
        <w:t> </w:t>
      </w:r>
      <w:r>
        <w:rPr/>
        <w:t>estar</w:t>
      </w:r>
      <w:r>
        <w:rPr>
          <w:spacing w:val="-15"/>
        </w:rPr>
        <w:t> </w:t>
      </w:r>
      <w:r>
        <w:rPr/>
        <w:t>general</w:t>
      </w:r>
      <w:r>
        <w:rPr>
          <w:spacing w:val="-15"/>
        </w:rPr>
        <w:t> </w:t>
      </w:r>
      <w:r>
        <w:rPr/>
        <w:t>de</w:t>
      </w:r>
      <w:r>
        <w:rPr>
          <w:spacing w:val="-15"/>
        </w:rPr>
        <w:t> </w:t>
      </w:r>
      <w:r>
        <w:rPr/>
        <w:t>los</w:t>
      </w:r>
      <w:r>
        <w:rPr>
          <w:spacing w:val="-15"/>
        </w:rPr>
        <w:t> </w:t>
      </w:r>
      <w:r>
        <w:rPr/>
        <w:t>animales,</w:t>
      </w:r>
      <w:r>
        <w:rPr>
          <w:spacing w:val="-15"/>
        </w:rPr>
        <w:t> </w:t>
      </w:r>
      <w:r>
        <w:rPr/>
        <w:t>convirtiéndose</w:t>
      </w:r>
      <w:r>
        <w:rPr>
          <w:spacing w:val="-14"/>
        </w:rPr>
        <w:t> </w:t>
      </w:r>
      <w:r>
        <w:rPr/>
        <w:t>en</w:t>
      </w:r>
      <w:r>
        <w:rPr>
          <w:spacing w:val="-15"/>
        </w:rPr>
        <w:t> </w:t>
      </w:r>
      <w:r>
        <w:rPr/>
        <w:t>una</w:t>
      </w:r>
      <w:r>
        <w:rPr>
          <w:spacing w:val="-14"/>
        </w:rPr>
        <w:t> </w:t>
      </w:r>
      <w:r>
        <w:rPr/>
        <w:t>herramienta biotecnológica de gran valor para potenciar el aprovechamiento de los forrajes (García, 2025).</w:t>
      </w:r>
    </w:p>
    <w:p>
      <w:pPr>
        <w:pStyle w:val="BodyText"/>
        <w:spacing w:line="360" w:lineRule="auto"/>
        <w:ind w:left="568" w:right="704"/>
        <w:jc w:val="both"/>
      </w:pPr>
      <w:r>
        <w:rPr/>
        <w:t>En el Ecuador, la alta demanda de forraje ha impulsado el uso de métodos de conservación como el henolaje y el heno, lo que permite almacenar alimento durante épocas de cosecha y escases, conservando su calidad y palatabilidad (Cando, 2022). El heno de avena es uno de los más adecuados para favorecer el desgaste dental y mejorar la digestión, además de actuar como antioxidante y aportar glucosa y hierro, contribuyendo a un pelaje más brillante y terso. Por otra parte, el heno de alfalfa se distingue por su alto contenido de proteínas, minerales esenciales</w:t>
      </w:r>
      <w:r>
        <w:rPr>
          <w:spacing w:val="-15"/>
        </w:rPr>
        <w:t> </w:t>
      </w:r>
      <w:r>
        <w:rPr/>
        <w:t>y</w:t>
      </w:r>
      <w:r>
        <w:rPr>
          <w:spacing w:val="-15"/>
        </w:rPr>
        <w:t> </w:t>
      </w:r>
      <w:r>
        <w:rPr/>
        <w:t>energía,</w:t>
      </w:r>
      <w:r>
        <w:rPr>
          <w:spacing w:val="-15"/>
        </w:rPr>
        <w:t> </w:t>
      </w:r>
      <w:r>
        <w:rPr/>
        <w:t>siendo</w:t>
      </w:r>
      <w:r>
        <w:rPr>
          <w:spacing w:val="-15"/>
        </w:rPr>
        <w:t> </w:t>
      </w:r>
      <w:r>
        <w:rPr/>
        <w:t>fácilmente</w:t>
      </w:r>
      <w:r>
        <w:rPr>
          <w:spacing w:val="-15"/>
        </w:rPr>
        <w:t> </w:t>
      </w:r>
      <w:r>
        <w:rPr/>
        <w:t>digerible</w:t>
      </w:r>
      <w:r>
        <w:rPr>
          <w:spacing w:val="-13"/>
        </w:rPr>
        <w:t> </w:t>
      </w:r>
      <w:r>
        <w:rPr/>
        <w:t>y</w:t>
      </w:r>
      <w:r>
        <w:rPr>
          <w:spacing w:val="-14"/>
        </w:rPr>
        <w:t> </w:t>
      </w:r>
      <w:r>
        <w:rPr/>
        <w:t>útil</w:t>
      </w:r>
      <w:r>
        <w:rPr>
          <w:spacing w:val="-15"/>
        </w:rPr>
        <w:t> </w:t>
      </w:r>
      <w:r>
        <w:rPr/>
        <w:t>para</w:t>
      </w:r>
      <w:r>
        <w:rPr>
          <w:spacing w:val="-13"/>
        </w:rPr>
        <w:t> </w:t>
      </w:r>
      <w:r>
        <w:rPr/>
        <w:t>mantener</w:t>
      </w:r>
      <w:r>
        <w:rPr>
          <w:spacing w:val="-15"/>
        </w:rPr>
        <w:t> </w:t>
      </w:r>
      <w:r>
        <w:rPr/>
        <w:t>el</w:t>
      </w:r>
      <w:r>
        <w:rPr>
          <w:spacing w:val="-15"/>
        </w:rPr>
        <w:t> </w:t>
      </w:r>
      <w:r>
        <w:rPr/>
        <w:t>crecimiento y la salud de los animales (ibridge capital, 2024). Adicionalmente el uso de probióticos</w:t>
      </w:r>
      <w:r>
        <w:rPr>
          <w:spacing w:val="40"/>
        </w:rPr>
        <w:t> </w:t>
      </w:r>
      <w:r>
        <w:rPr/>
        <w:t>puede</w:t>
      </w:r>
      <w:r>
        <w:rPr>
          <w:spacing w:val="40"/>
        </w:rPr>
        <w:t> </w:t>
      </w:r>
      <w:r>
        <w:rPr/>
        <w:t>complementar</w:t>
      </w:r>
      <w:r>
        <w:rPr>
          <w:spacing w:val="40"/>
        </w:rPr>
        <w:t> </w:t>
      </w:r>
      <w:r>
        <w:rPr/>
        <w:t>estas</w:t>
      </w:r>
      <w:r>
        <w:rPr>
          <w:spacing w:val="40"/>
        </w:rPr>
        <w:t> </w:t>
      </w:r>
      <w:r>
        <w:rPr/>
        <w:t>estrategias,</w:t>
      </w:r>
      <w:r>
        <w:rPr>
          <w:spacing w:val="40"/>
        </w:rPr>
        <w:t> </w:t>
      </w:r>
      <w:r>
        <w:rPr/>
        <w:t>mejorando</w:t>
      </w:r>
      <w:r>
        <w:rPr>
          <w:spacing w:val="40"/>
        </w:rPr>
        <w:t> </w:t>
      </w:r>
      <w:r>
        <w:rPr/>
        <w:t>la</w:t>
      </w:r>
      <w:r>
        <w:rPr>
          <w:spacing w:val="40"/>
        </w:rPr>
        <w:t> </w:t>
      </w:r>
      <w:r>
        <w:rPr/>
        <w:t>nutrición</w:t>
      </w:r>
      <w:r>
        <w:rPr>
          <w:spacing w:val="40"/>
        </w:rPr>
        <w:t> </w:t>
      </w:r>
      <w:r>
        <w:rPr/>
        <w:t>y</w:t>
      </w:r>
      <w:r>
        <w:rPr>
          <w:spacing w:val="40"/>
        </w:rPr>
        <w:t> </w:t>
      </w:r>
      <w:r>
        <w:rPr/>
        <w:t>el</w:t>
      </w:r>
    </w:p>
    <w:p>
      <w:pPr>
        <w:pStyle w:val="BodyText"/>
        <w:spacing w:after="0" w:line="360" w:lineRule="auto"/>
        <w:jc w:val="both"/>
        <w:sectPr>
          <w:footerReference w:type="default" r:id="rId11"/>
          <w:pgSz w:w="11910" w:h="16840"/>
          <w:pgMar w:header="0" w:footer="1038" w:top="1860" w:bottom="1220" w:left="1700" w:right="992"/>
          <w:pgNumType w:start="1"/>
        </w:sectPr>
      </w:pPr>
    </w:p>
    <w:p>
      <w:pPr>
        <w:pStyle w:val="BodyText"/>
        <w:spacing w:line="362" w:lineRule="auto" w:before="64"/>
        <w:ind w:left="568" w:right="707"/>
        <w:jc w:val="both"/>
      </w:pPr>
      <w:r>
        <w:rPr/>
        <w:t>aprovechamiento de los forrajes así contribuyendo al bienestar digestivo en los sistemas de alimentaciones locales (Díaz, Castillo, &amp; Gómez, 2023).</w:t>
      </w:r>
    </w:p>
    <w:p>
      <w:pPr>
        <w:pStyle w:val="BodyText"/>
        <w:spacing w:line="360" w:lineRule="auto"/>
        <w:ind w:left="568" w:right="705"/>
        <w:jc w:val="both"/>
      </w:pPr>
      <w:r>
        <w:rPr/>
        <w:t>En la provincia de Bolívar, Cantón Guaranda se produce el cultivo de alfalfa y avena, pero no se encuentra vigente en todo el año, por lo que se ha buscado una alternativa de conservar el forraje manteniendo su valor nutritivo, palatabilidad y digestibilidad en forma de heno, con el propósito de sustituir las fuentes convencionales de alimento durante los periodos críticos de verano, cuando se presenta</w:t>
      </w:r>
      <w:r>
        <w:rPr>
          <w:spacing w:val="-3"/>
        </w:rPr>
        <w:t> </w:t>
      </w:r>
      <w:r>
        <w:rPr/>
        <w:t>una</w:t>
      </w:r>
      <w:r>
        <w:rPr>
          <w:spacing w:val="-3"/>
        </w:rPr>
        <w:t> </w:t>
      </w:r>
      <w:r>
        <w:rPr/>
        <w:t>marcada</w:t>
      </w:r>
      <w:r>
        <w:rPr>
          <w:spacing w:val="-3"/>
        </w:rPr>
        <w:t> </w:t>
      </w:r>
      <w:r>
        <w:rPr/>
        <w:t>reducción</w:t>
      </w:r>
      <w:r>
        <w:rPr>
          <w:spacing w:val="-4"/>
        </w:rPr>
        <w:t> </w:t>
      </w:r>
      <w:r>
        <w:rPr/>
        <w:t>en</w:t>
      </w:r>
      <w:r>
        <w:rPr>
          <w:spacing w:val="-4"/>
        </w:rPr>
        <w:t> </w:t>
      </w:r>
      <w:r>
        <w:rPr/>
        <w:t>la</w:t>
      </w:r>
      <w:r>
        <w:rPr>
          <w:spacing w:val="-3"/>
        </w:rPr>
        <w:t> </w:t>
      </w:r>
      <w:r>
        <w:rPr/>
        <w:t>disponibilidad</w:t>
      </w:r>
      <w:r>
        <w:rPr>
          <w:spacing w:val="-4"/>
        </w:rPr>
        <w:t> </w:t>
      </w:r>
      <w:r>
        <w:rPr/>
        <w:t>de</w:t>
      </w:r>
      <w:r>
        <w:rPr>
          <w:spacing w:val="-3"/>
        </w:rPr>
        <w:t> </w:t>
      </w:r>
      <w:r>
        <w:rPr/>
        <w:t>forrajes. Suministrado</w:t>
      </w:r>
      <w:r>
        <w:rPr>
          <w:spacing w:val="-4"/>
        </w:rPr>
        <w:t> </w:t>
      </w:r>
      <w:r>
        <w:rPr/>
        <w:t>con un probiótico que ayuda la digestibilidad de estos henos.</w:t>
      </w:r>
    </w:p>
    <w:p>
      <w:pPr>
        <w:pStyle w:val="BodyText"/>
        <w:spacing w:line="360" w:lineRule="auto" w:before="158"/>
        <w:ind w:left="568" w:right="706"/>
        <w:jc w:val="both"/>
      </w:pPr>
      <w:r>
        <w:rPr/>
        <w:t>En esta investigación se evaluaron la calidad nutricional de los henos (alfalfa y avena), esto mediante un análisis bromatológico, más un probiótico en diferentes cantidades (3g y 5g), cabe a recalcar que el probiótico se suministró por una aproximación</w:t>
      </w:r>
      <w:r>
        <w:rPr>
          <w:spacing w:val="-6"/>
        </w:rPr>
        <w:t> </w:t>
      </w:r>
      <w:r>
        <w:rPr/>
        <w:t>de</w:t>
      </w:r>
      <w:r>
        <w:rPr>
          <w:spacing w:val="-4"/>
        </w:rPr>
        <w:t> </w:t>
      </w:r>
      <w:r>
        <w:rPr/>
        <w:t>acuerdo</w:t>
      </w:r>
      <w:r>
        <w:rPr>
          <w:spacing w:val="-5"/>
        </w:rPr>
        <w:t> </w:t>
      </w:r>
      <w:r>
        <w:rPr/>
        <w:t>al</w:t>
      </w:r>
      <w:r>
        <w:rPr>
          <w:spacing w:val="-5"/>
        </w:rPr>
        <w:t> </w:t>
      </w:r>
      <w:r>
        <w:rPr/>
        <w:t>peso</w:t>
      </w:r>
      <w:r>
        <w:rPr>
          <w:spacing w:val="-6"/>
        </w:rPr>
        <w:t> </w:t>
      </w:r>
      <w:r>
        <w:rPr/>
        <w:t>vivo</w:t>
      </w:r>
      <w:r>
        <w:rPr>
          <w:spacing w:val="-6"/>
        </w:rPr>
        <w:t> </w:t>
      </w:r>
      <w:r>
        <w:rPr/>
        <w:t>de</w:t>
      </w:r>
      <w:r>
        <w:rPr>
          <w:spacing w:val="-4"/>
        </w:rPr>
        <w:t> </w:t>
      </w:r>
      <w:r>
        <w:rPr/>
        <w:t>cada</w:t>
      </w:r>
      <w:r>
        <w:rPr>
          <w:spacing w:val="-4"/>
        </w:rPr>
        <w:t> </w:t>
      </w:r>
      <w:r>
        <w:rPr/>
        <w:t>cobayo,</w:t>
      </w:r>
      <w:r>
        <w:rPr>
          <w:spacing w:val="-6"/>
        </w:rPr>
        <w:t> </w:t>
      </w:r>
      <w:r>
        <w:rPr/>
        <w:t>por</w:t>
      </w:r>
      <w:r>
        <w:rPr>
          <w:spacing w:val="-5"/>
        </w:rPr>
        <w:t> </w:t>
      </w:r>
      <w:r>
        <w:rPr/>
        <w:t>lo</w:t>
      </w:r>
      <w:r>
        <w:rPr>
          <w:spacing w:val="-6"/>
        </w:rPr>
        <w:t> </w:t>
      </w:r>
      <w:r>
        <w:rPr/>
        <w:t>que</w:t>
      </w:r>
      <w:r>
        <w:rPr>
          <w:spacing w:val="-4"/>
        </w:rPr>
        <w:t> </w:t>
      </w:r>
      <w:r>
        <w:rPr/>
        <w:t>trabajamos</w:t>
      </w:r>
      <w:r>
        <w:rPr>
          <w:spacing w:val="-7"/>
        </w:rPr>
        <w:t> </w:t>
      </w:r>
      <w:r>
        <w:rPr/>
        <w:t>con</w:t>
      </w:r>
      <w:r>
        <w:rPr>
          <w:spacing w:val="-6"/>
        </w:rPr>
        <w:t> </w:t>
      </w:r>
      <w:r>
        <w:rPr/>
        <w:t>3 y 5 gramos, estableciendo un diseño experimental con 4 repeticiones por cada tratamiento.</w:t>
      </w:r>
      <w:r>
        <w:rPr>
          <w:spacing w:val="-3"/>
        </w:rPr>
        <w:t> </w:t>
      </w:r>
      <w:r>
        <w:rPr/>
        <w:t>El</w:t>
      </w:r>
      <w:r>
        <w:rPr>
          <w:spacing w:val="-7"/>
        </w:rPr>
        <w:t> </w:t>
      </w:r>
      <w:r>
        <w:rPr/>
        <w:t>estudio</w:t>
      </w:r>
      <w:r>
        <w:rPr>
          <w:spacing w:val="-3"/>
        </w:rPr>
        <w:t> </w:t>
      </w:r>
      <w:r>
        <w:rPr/>
        <w:t>se</w:t>
      </w:r>
      <w:r>
        <w:rPr>
          <w:spacing w:val="-2"/>
        </w:rPr>
        <w:t> </w:t>
      </w:r>
      <w:r>
        <w:rPr/>
        <w:t>realizó</w:t>
      </w:r>
      <w:r>
        <w:rPr>
          <w:spacing w:val="-3"/>
        </w:rPr>
        <w:t> </w:t>
      </w:r>
      <w:r>
        <w:rPr/>
        <w:t>con</w:t>
      </w:r>
      <w:r>
        <w:rPr>
          <w:spacing w:val="-8"/>
        </w:rPr>
        <w:t> </w:t>
      </w:r>
      <w:r>
        <w:rPr/>
        <w:t>el</w:t>
      </w:r>
      <w:r>
        <w:rPr>
          <w:spacing w:val="-3"/>
        </w:rPr>
        <w:t> </w:t>
      </w:r>
      <w:r>
        <w:rPr/>
        <w:t>propósito</w:t>
      </w:r>
      <w:r>
        <w:rPr>
          <w:spacing w:val="-3"/>
        </w:rPr>
        <w:t> </w:t>
      </w:r>
      <w:r>
        <w:rPr/>
        <w:t>de</w:t>
      </w:r>
      <w:r>
        <w:rPr>
          <w:spacing w:val="-2"/>
        </w:rPr>
        <w:t> </w:t>
      </w:r>
      <w:r>
        <w:rPr/>
        <w:t>aportar</w:t>
      </w:r>
      <w:r>
        <w:rPr>
          <w:spacing w:val="-3"/>
        </w:rPr>
        <w:t> </w:t>
      </w:r>
      <w:r>
        <w:rPr/>
        <w:t>información</w:t>
      </w:r>
      <w:r>
        <w:rPr>
          <w:spacing w:val="-3"/>
        </w:rPr>
        <w:t> </w:t>
      </w:r>
      <w:r>
        <w:rPr/>
        <w:t>técnica</w:t>
      </w:r>
      <w:r>
        <w:rPr>
          <w:spacing w:val="-2"/>
        </w:rPr>
        <w:t> </w:t>
      </w:r>
      <w:r>
        <w:rPr/>
        <w:t>y científica, que permite establecer cuál combinación de heno y dosis de probiótico estimula una</w:t>
      </w:r>
      <w:r>
        <w:rPr>
          <w:spacing w:val="-2"/>
        </w:rPr>
        <w:t> </w:t>
      </w:r>
      <w:r>
        <w:rPr/>
        <w:t>mayor</w:t>
      </w:r>
      <w:r>
        <w:rPr>
          <w:spacing w:val="-3"/>
        </w:rPr>
        <w:t> </w:t>
      </w:r>
      <w:r>
        <w:rPr/>
        <w:t>eficiencia</w:t>
      </w:r>
      <w:r>
        <w:rPr>
          <w:spacing w:val="-2"/>
        </w:rPr>
        <w:t> </w:t>
      </w:r>
      <w:r>
        <w:rPr/>
        <w:t>en</w:t>
      </w:r>
      <w:r>
        <w:rPr>
          <w:spacing w:val="-3"/>
        </w:rPr>
        <w:t> </w:t>
      </w:r>
      <w:r>
        <w:rPr/>
        <w:t>la utilización de</w:t>
      </w:r>
      <w:r>
        <w:rPr>
          <w:spacing w:val="-2"/>
        </w:rPr>
        <w:t> </w:t>
      </w:r>
      <w:r>
        <w:rPr/>
        <w:t>nutrientes,</w:t>
      </w:r>
      <w:r>
        <w:rPr>
          <w:spacing w:val="-3"/>
        </w:rPr>
        <w:t> </w:t>
      </w:r>
      <w:r>
        <w:rPr/>
        <w:t>aportando</w:t>
      </w:r>
      <w:r>
        <w:rPr>
          <w:spacing w:val="-4"/>
        </w:rPr>
        <w:t> </w:t>
      </w:r>
      <w:r>
        <w:rPr/>
        <w:t>bases</w:t>
      </w:r>
      <w:r>
        <w:rPr>
          <w:spacing w:val="-1"/>
        </w:rPr>
        <w:t> </w:t>
      </w:r>
      <w:r>
        <w:rPr/>
        <w:t>para perfeccionar la alimentación y el rendimiento productivo de estos animales.</w:t>
      </w:r>
    </w:p>
    <w:p>
      <w:pPr>
        <w:pStyle w:val="BodyText"/>
        <w:spacing w:after="0" w:line="360" w:lineRule="auto"/>
        <w:jc w:val="both"/>
        <w:sectPr>
          <w:pgSz w:w="11910" w:h="16840"/>
          <w:pgMar w:header="0" w:footer="1038" w:top="1620" w:bottom="1220" w:left="1700" w:right="992"/>
        </w:sectPr>
      </w:pPr>
    </w:p>
    <w:p>
      <w:pPr>
        <w:pStyle w:val="Heading2"/>
        <w:numPr>
          <w:ilvl w:val="1"/>
          <w:numId w:val="6"/>
        </w:numPr>
        <w:tabs>
          <w:tab w:pos="1288" w:val="left" w:leader="none"/>
        </w:tabs>
        <w:spacing w:line="240" w:lineRule="auto" w:before="64" w:after="0"/>
        <w:ind w:left="1288" w:right="0" w:hanging="720"/>
        <w:jc w:val="left"/>
      </w:pPr>
      <w:bookmarkStart w:name="_bookmark2" w:id="3"/>
      <w:bookmarkEnd w:id="3"/>
      <w:r>
        <w:rPr>
          <w:b w:val="0"/>
        </w:rPr>
      </w:r>
      <w:r>
        <w:rPr>
          <w:spacing w:val="-2"/>
        </w:rPr>
        <w:t>PROBLEMA</w:t>
      </w:r>
    </w:p>
    <w:p>
      <w:pPr>
        <w:pStyle w:val="BodyText"/>
        <w:spacing w:before="24"/>
        <w:rPr>
          <w:b/>
        </w:rPr>
      </w:pPr>
    </w:p>
    <w:p>
      <w:pPr>
        <w:pStyle w:val="BodyText"/>
        <w:spacing w:line="360" w:lineRule="auto"/>
        <w:ind w:left="568" w:right="706"/>
        <w:jc w:val="both"/>
      </w:pPr>
      <w:r>
        <w:rPr/>
        <w:t>La problemática se da por el desconocimiento del manejo técnico de la digestibilidad de los forrajes. En el ámbito agropecuario, existe un limitado conocimiento y aplicación de probióticos en la alimentación de especies menores como</w:t>
      </w:r>
      <w:r>
        <w:rPr>
          <w:spacing w:val="-12"/>
        </w:rPr>
        <w:t> </w:t>
      </w:r>
      <w:r>
        <w:rPr/>
        <w:t>los</w:t>
      </w:r>
      <w:r>
        <w:rPr>
          <w:spacing w:val="-15"/>
        </w:rPr>
        <w:t> </w:t>
      </w:r>
      <w:r>
        <w:rPr/>
        <w:t>cuyes,</w:t>
      </w:r>
      <w:r>
        <w:rPr>
          <w:spacing w:val="-15"/>
        </w:rPr>
        <w:t> </w:t>
      </w:r>
      <w:r>
        <w:rPr/>
        <w:t>a</w:t>
      </w:r>
      <w:r>
        <w:rPr>
          <w:spacing w:val="-10"/>
        </w:rPr>
        <w:t> </w:t>
      </w:r>
      <w:r>
        <w:rPr/>
        <w:t>pesar</w:t>
      </w:r>
      <w:r>
        <w:rPr>
          <w:spacing w:val="-15"/>
        </w:rPr>
        <w:t> </w:t>
      </w:r>
      <w:r>
        <w:rPr/>
        <w:t>de</w:t>
      </w:r>
      <w:r>
        <w:rPr>
          <w:spacing w:val="-14"/>
        </w:rPr>
        <w:t> </w:t>
      </w:r>
      <w:r>
        <w:rPr/>
        <w:t>que</w:t>
      </w:r>
      <w:r>
        <w:rPr>
          <w:spacing w:val="-10"/>
        </w:rPr>
        <w:t> </w:t>
      </w:r>
      <w:r>
        <w:rPr/>
        <w:t>se</w:t>
      </w:r>
      <w:r>
        <w:rPr>
          <w:spacing w:val="-14"/>
        </w:rPr>
        <w:t> </w:t>
      </w:r>
      <w:r>
        <w:rPr/>
        <w:t>han</w:t>
      </w:r>
      <w:r>
        <w:rPr>
          <w:spacing w:val="-11"/>
        </w:rPr>
        <w:t> </w:t>
      </w:r>
      <w:r>
        <w:rPr/>
        <w:t>demostrado</w:t>
      </w:r>
      <w:r>
        <w:rPr>
          <w:spacing w:val="-11"/>
        </w:rPr>
        <w:t> </w:t>
      </w:r>
      <w:r>
        <w:rPr/>
        <w:t>que</w:t>
      </w:r>
      <w:r>
        <w:rPr>
          <w:spacing w:val="-14"/>
        </w:rPr>
        <w:t> </w:t>
      </w:r>
      <w:r>
        <w:rPr/>
        <w:t>estos</w:t>
      </w:r>
      <w:r>
        <w:rPr>
          <w:spacing w:val="-13"/>
        </w:rPr>
        <w:t> </w:t>
      </w:r>
      <w:r>
        <w:rPr/>
        <w:t>aditivos</w:t>
      </w:r>
      <w:r>
        <w:rPr>
          <w:spacing w:val="-13"/>
        </w:rPr>
        <w:t> </w:t>
      </w:r>
      <w:r>
        <w:rPr/>
        <w:t>pueden</w:t>
      </w:r>
      <w:r>
        <w:rPr>
          <w:spacing w:val="-11"/>
        </w:rPr>
        <w:t> </w:t>
      </w:r>
      <w:r>
        <w:rPr/>
        <w:t>reducir los trastornos gastrointestinales y contrarrestar los efectos negativos del estrés por destete, transporte o condiciones climáticas adversas. La falta de estos estudios específicos y de validación de sus beneficios en esta especie genera incertidumbre sobre su verdadero impacto en la digestibilidad de los forrajes y en la eficiencia </w:t>
      </w:r>
      <w:r>
        <w:rPr>
          <w:spacing w:val="-2"/>
        </w:rPr>
        <w:t>productiva.</w:t>
      </w:r>
    </w:p>
    <w:p>
      <w:pPr>
        <w:pStyle w:val="BodyText"/>
        <w:spacing w:line="360" w:lineRule="auto"/>
        <w:ind w:left="568" w:right="703"/>
        <w:jc w:val="both"/>
      </w:pPr>
      <w:r>
        <w:rPr/>
        <w:t>Por ello, es necesario evaluar el efecto de los probióticos en la dieta de los cuyes, particularmente en combinación con forrajes conservados como heno de alfalfa y avena con el fin de determinar su influencia en la digestión, la conversión alimenticia y el bienestar animal, contribuyendo así a una producción más sostenible y eficiente.</w:t>
      </w:r>
    </w:p>
    <w:p>
      <w:pPr>
        <w:pStyle w:val="BodyText"/>
        <w:spacing w:line="360" w:lineRule="auto" w:before="2"/>
        <w:ind w:left="568" w:right="704"/>
        <w:jc w:val="both"/>
      </w:pPr>
      <w:r>
        <w:rPr/>
        <w:t>Paralelamente, en un contexto local, la producción de cuyes se desarrolla en gran medida</w:t>
      </w:r>
      <w:r>
        <w:rPr>
          <w:spacing w:val="-15"/>
        </w:rPr>
        <w:t> </w:t>
      </w:r>
      <w:r>
        <w:rPr/>
        <w:t>con</w:t>
      </w:r>
      <w:r>
        <w:rPr>
          <w:spacing w:val="-15"/>
        </w:rPr>
        <w:t> </w:t>
      </w:r>
      <w:r>
        <w:rPr/>
        <w:t>base</w:t>
      </w:r>
      <w:r>
        <w:rPr>
          <w:spacing w:val="-13"/>
        </w:rPr>
        <w:t> </w:t>
      </w:r>
      <w:r>
        <w:rPr/>
        <w:t>en</w:t>
      </w:r>
      <w:r>
        <w:rPr>
          <w:spacing w:val="-11"/>
        </w:rPr>
        <w:t> </w:t>
      </w:r>
      <w:r>
        <w:rPr/>
        <w:t>prácticas</w:t>
      </w:r>
      <w:r>
        <w:rPr>
          <w:spacing w:val="-15"/>
        </w:rPr>
        <w:t> </w:t>
      </w:r>
      <w:r>
        <w:rPr/>
        <w:t>tradicionales</w:t>
      </w:r>
      <w:r>
        <w:rPr>
          <w:spacing w:val="-15"/>
        </w:rPr>
        <w:t> </w:t>
      </w:r>
      <w:r>
        <w:rPr/>
        <w:t>y</w:t>
      </w:r>
      <w:r>
        <w:rPr>
          <w:spacing w:val="-14"/>
        </w:rPr>
        <w:t> </w:t>
      </w:r>
      <w:r>
        <w:rPr/>
        <w:t>no</w:t>
      </w:r>
      <w:r>
        <w:rPr>
          <w:spacing w:val="-14"/>
        </w:rPr>
        <w:t> </w:t>
      </w:r>
      <w:r>
        <w:rPr/>
        <w:t>incluye</w:t>
      </w:r>
      <w:r>
        <w:rPr>
          <w:spacing w:val="-13"/>
        </w:rPr>
        <w:t> </w:t>
      </w:r>
      <w:r>
        <w:rPr/>
        <w:t>la</w:t>
      </w:r>
      <w:r>
        <w:rPr>
          <w:spacing w:val="-13"/>
        </w:rPr>
        <w:t> </w:t>
      </w:r>
      <w:r>
        <w:rPr/>
        <w:t>incorporación</w:t>
      </w:r>
      <w:r>
        <w:rPr>
          <w:spacing w:val="-14"/>
        </w:rPr>
        <w:t> </w:t>
      </w:r>
      <w:r>
        <w:rPr/>
        <w:t>de</w:t>
      </w:r>
      <w:r>
        <w:rPr>
          <w:spacing w:val="-13"/>
        </w:rPr>
        <w:t> </w:t>
      </w:r>
      <w:r>
        <w:rPr/>
        <w:t>aditivos biotecnológicos que puedan optimizar el rendimiento productivo. Entre ellos, los probióticos son una alternativa innovadora porque promueven el equilibrio de microbiota intestinal, mejora la absorción de nutrientes y fortalece en el sistema inmunitario del animal. Sin embargo, su uso en especies más pequeñas, como el cuy,</w:t>
      </w:r>
      <w:r>
        <w:rPr>
          <w:spacing w:val="-15"/>
        </w:rPr>
        <w:t> </w:t>
      </w:r>
      <w:r>
        <w:rPr/>
        <w:t>todavía</w:t>
      </w:r>
      <w:r>
        <w:rPr>
          <w:spacing w:val="-15"/>
        </w:rPr>
        <w:t> </w:t>
      </w:r>
      <w:r>
        <w:rPr/>
        <w:t>es</w:t>
      </w:r>
      <w:r>
        <w:rPr>
          <w:spacing w:val="-15"/>
        </w:rPr>
        <w:t> </w:t>
      </w:r>
      <w:r>
        <w:rPr/>
        <w:t>limitada</w:t>
      </w:r>
      <w:r>
        <w:rPr>
          <w:spacing w:val="-15"/>
        </w:rPr>
        <w:t> </w:t>
      </w:r>
      <w:r>
        <w:rPr/>
        <w:t>y</w:t>
      </w:r>
      <w:r>
        <w:rPr>
          <w:spacing w:val="-15"/>
        </w:rPr>
        <w:t> </w:t>
      </w:r>
      <w:r>
        <w:rPr/>
        <w:t>carece</w:t>
      </w:r>
      <w:r>
        <w:rPr>
          <w:spacing w:val="-15"/>
        </w:rPr>
        <w:t> </w:t>
      </w:r>
      <w:r>
        <w:rPr/>
        <w:t>de</w:t>
      </w:r>
      <w:r>
        <w:rPr>
          <w:spacing w:val="-15"/>
        </w:rPr>
        <w:t> </w:t>
      </w:r>
      <w:r>
        <w:rPr/>
        <w:t>suficiente</w:t>
      </w:r>
      <w:r>
        <w:rPr>
          <w:spacing w:val="-15"/>
        </w:rPr>
        <w:t> </w:t>
      </w:r>
      <w:r>
        <w:rPr/>
        <w:t>respaldo</w:t>
      </w:r>
      <w:r>
        <w:rPr>
          <w:spacing w:val="-15"/>
        </w:rPr>
        <w:t> </w:t>
      </w:r>
      <w:r>
        <w:rPr/>
        <w:t>experimental,</w:t>
      </w:r>
      <w:r>
        <w:rPr>
          <w:spacing w:val="-15"/>
        </w:rPr>
        <w:t> </w:t>
      </w:r>
      <w:r>
        <w:rPr/>
        <w:t>especialmente cuando</w:t>
      </w:r>
      <w:r>
        <w:rPr>
          <w:spacing w:val="-2"/>
        </w:rPr>
        <w:t> </w:t>
      </w:r>
      <w:r>
        <w:rPr/>
        <w:t>se</w:t>
      </w:r>
      <w:r>
        <w:rPr>
          <w:spacing w:val="-1"/>
        </w:rPr>
        <w:t> </w:t>
      </w:r>
      <w:r>
        <w:rPr/>
        <w:t>combina</w:t>
      </w:r>
      <w:r>
        <w:rPr>
          <w:spacing w:val="-1"/>
        </w:rPr>
        <w:t> </w:t>
      </w:r>
      <w:r>
        <w:rPr/>
        <w:t>con</w:t>
      </w:r>
      <w:r>
        <w:rPr>
          <w:spacing w:val="-2"/>
        </w:rPr>
        <w:t> </w:t>
      </w:r>
      <w:r>
        <w:rPr/>
        <w:t>forrajes</w:t>
      </w:r>
      <w:r>
        <w:rPr>
          <w:spacing w:val="-4"/>
        </w:rPr>
        <w:t> </w:t>
      </w:r>
      <w:r>
        <w:rPr/>
        <w:t>conservados</w:t>
      </w:r>
      <w:r>
        <w:rPr>
          <w:spacing w:val="-4"/>
        </w:rPr>
        <w:t> </w:t>
      </w:r>
      <w:r>
        <w:rPr/>
        <w:t>como</w:t>
      </w:r>
      <w:r>
        <w:rPr>
          <w:spacing w:val="-2"/>
        </w:rPr>
        <w:t> </w:t>
      </w:r>
      <w:r>
        <w:rPr/>
        <w:t>el</w:t>
      </w:r>
      <w:r>
        <w:rPr>
          <w:spacing w:val="-2"/>
        </w:rPr>
        <w:t> </w:t>
      </w:r>
      <w:r>
        <w:rPr/>
        <w:t>heno.</w:t>
      </w:r>
      <w:r>
        <w:rPr>
          <w:spacing w:val="-2"/>
        </w:rPr>
        <w:t> </w:t>
      </w:r>
      <w:r>
        <w:rPr/>
        <w:t>Esta</w:t>
      </w:r>
      <w:r>
        <w:rPr>
          <w:spacing w:val="-1"/>
        </w:rPr>
        <w:t> </w:t>
      </w:r>
      <w:r>
        <w:rPr/>
        <w:t>falta</w:t>
      </w:r>
      <w:r>
        <w:rPr>
          <w:spacing w:val="-1"/>
        </w:rPr>
        <w:t> </w:t>
      </w:r>
      <w:r>
        <w:rPr/>
        <w:t>de</w:t>
      </w:r>
      <w:r>
        <w:rPr>
          <w:spacing w:val="-1"/>
        </w:rPr>
        <w:t> </w:t>
      </w:r>
      <w:r>
        <w:rPr/>
        <w:t>evidencia científica genera resistencia</w:t>
      </w:r>
      <w:r>
        <w:rPr>
          <w:spacing w:val="-2"/>
        </w:rPr>
        <w:t> </w:t>
      </w:r>
      <w:r>
        <w:rPr/>
        <w:t>a su adopción</w:t>
      </w:r>
      <w:r>
        <w:rPr>
          <w:spacing w:val="-4"/>
        </w:rPr>
        <w:t> </w:t>
      </w:r>
      <w:r>
        <w:rPr/>
        <w:t>por parte de</w:t>
      </w:r>
      <w:r>
        <w:rPr>
          <w:spacing w:val="-2"/>
        </w:rPr>
        <w:t> </w:t>
      </w:r>
      <w:r>
        <w:rPr/>
        <w:t>los</w:t>
      </w:r>
      <w:r>
        <w:rPr>
          <w:spacing w:val="-1"/>
        </w:rPr>
        <w:t> </w:t>
      </w:r>
      <w:r>
        <w:rPr/>
        <w:t>productores</w:t>
      </w:r>
      <w:r>
        <w:rPr>
          <w:spacing w:val="-1"/>
        </w:rPr>
        <w:t> </w:t>
      </w:r>
      <w:r>
        <w:rPr/>
        <w:t>y retrasa la implementación</w:t>
      </w:r>
      <w:r>
        <w:rPr>
          <w:spacing w:val="-3"/>
        </w:rPr>
        <w:t> </w:t>
      </w:r>
      <w:r>
        <w:rPr/>
        <w:t>de</w:t>
      </w:r>
      <w:r>
        <w:rPr>
          <w:spacing w:val="-1"/>
        </w:rPr>
        <w:t> </w:t>
      </w:r>
      <w:r>
        <w:rPr/>
        <w:t>estrategias de alimentos más eficientes y sostenibles, lo</w:t>
      </w:r>
      <w:r>
        <w:rPr>
          <w:spacing w:val="-3"/>
        </w:rPr>
        <w:t> </w:t>
      </w:r>
      <w:r>
        <w:rPr/>
        <w:t>que</w:t>
      </w:r>
      <w:r>
        <w:rPr>
          <w:spacing w:val="-1"/>
        </w:rPr>
        <w:t> </w:t>
      </w:r>
      <w:r>
        <w:rPr/>
        <w:t>en general puede mejorar la digestibilidad, la conversión alimenticia y la </w:t>
      </w:r>
      <w:r>
        <w:rPr>
          <w:spacing w:val="-2"/>
        </w:rPr>
        <w:t>productividad.</w:t>
      </w:r>
    </w:p>
    <w:p>
      <w:pPr>
        <w:pStyle w:val="BodyText"/>
        <w:spacing w:after="0" w:line="360" w:lineRule="auto"/>
        <w:jc w:val="both"/>
        <w:sectPr>
          <w:pgSz w:w="11910" w:h="16840"/>
          <w:pgMar w:header="0" w:footer="1038" w:top="1620" w:bottom="1220" w:left="1700" w:right="992"/>
        </w:sectPr>
      </w:pPr>
    </w:p>
    <w:p>
      <w:pPr>
        <w:pStyle w:val="Heading2"/>
        <w:numPr>
          <w:ilvl w:val="1"/>
          <w:numId w:val="6"/>
        </w:numPr>
        <w:tabs>
          <w:tab w:pos="1288" w:val="left" w:leader="none"/>
        </w:tabs>
        <w:spacing w:line="240" w:lineRule="auto" w:before="64" w:after="0"/>
        <w:ind w:left="1288" w:right="0" w:hanging="720"/>
        <w:jc w:val="left"/>
      </w:pPr>
      <w:bookmarkStart w:name="_bookmark3" w:id="4"/>
      <w:bookmarkEnd w:id="4"/>
      <w:r>
        <w:rPr>
          <w:b w:val="0"/>
        </w:rPr>
      </w:r>
      <w:r>
        <w:rPr>
          <w:spacing w:val="-2"/>
        </w:rPr>
        <w:t>OBJETIVOS</w:t>
      </w:r>
    </w:p>
    <w:p>
      <w:pPr>
        <w:pStyle w:val="BodyText"/>
        <w:spacing w:before="24"/>
        <w:rPr>
          <w:b/>
        </w:rPr>
      </w:pPr>
    </w:p>
    <w:p>
      <w:pPr>
        <w:pStyle w:val="Heading3"/>
        <w:numPr>
          <w:ilvl w:val="2"/>
          <w:numId w:val="6"/>
        </w:numPr>
        <w:tabs>
          <w:tab w:pos="1288" w:val="left" w:leader="none"/>
        </w:tabs>
        <w:spacing w:line="240" w:lineRule="auto" w:before="0" w:after="0"/>
        <w:ind w:left="1288" w:right="0" w:hanging="720"/>
        <w:jc w:val="left"/>
      </w:pPr>
      <w:bookmarkStart w:name="_bookmark4" w:id="5"/>
      <w:bookmarkEnd w:id="5"/>
      <w:r>
        <w:rPr>
          <w:b w:val="0"/>
        </w:rPr>
      </w:r>
      <w:r>
        <w:rPr/>
        <w:t>Objetivo </w:t>
      </w:r>
      <w:r>
        <w:rPr>
          <w:spacing w:val="-2"/>
        </w:rPr>
        <w:t>general</w:t>
      </w:r>
    </w:p>
    <w:p>
      <w:pPr>
        <w:pStyle w:val="BodyText"/>
        <w:spacing w:before="23"/>
        <w:rPr>
          <w:b/>
        </w:rPr>
      </w:pPr>
    </w:p>
    <w:p>
      <w:pPr>
        <w:pStyle w:val="ListParagraph"/>
        <w:numPr>
          <w:ilvl w:val="3"/>
          <w:numId w:val="6"/>
        </w:numPr>
        <w:tabs>
          <w:tab w:pos="928" w:val="left" w:leader="none"/>
        </w:tabs>
        <w:spacing w:line="350" w:lineRule="auto" w:before="0" w:after="0"/>
        <w:ind w:left="928" w:right="707" w:hanging="361"/>
        <w:jc w:val="left"/>
        <w:rPr>
          <w:sz w:val="24"/>
        </w:rPr>
      </w:pPr>
      <w:r>
        <w:rPr>
          <w:sz w:val="24"/>
        </w:rPr>
        <w:t>Determinar</w:t>
      </w:r>
      <w:r>
        <w:rPr>
          <w:spacing w:val="40"/>
          <w:sz w:val="24"/>
        </w:rPr>
        <w:t> </w:t>
      </w:r>
      <w:r>
        <w:rPr>
          <w:sz w:val="24"/>
        </w:rPr>
        <w:t>la</w:t>
      </w:r>
      <w:r>
        <w:rPr>
          <w:spacing w:val="40"/>
          <w:sz w:val="24"/>
        </w:rPr>
        <w:t> </w:t>
      </w:r>
      <w:r>
        <w:rPr>
          <w:sz w:val="24"/>
        </w:rPr>
        <w:t>digestibilidad</w:t>
      </w:r>
      <w:r>
        <w:rPr>
          <w:spacing w:val="40"/>
          <w:sz w:val="24"/>
        </w:rPr>
        <w:t> </w:t>
      </w:r>
      <w:r>
        <w:rPr>
          <w:sz w:val="24"/>
        </w:rPr>
        <w:t>de</w:t>
      </w:r>
      <w:r>
        <w:rPr>
          <w:spacing w:val="40"/>
          <w:sz w:val="24"/>
        </w:rPr>
        <w:t> </w:t>
      </w:r>
      <w:r>
        <w:rPr>
          <w:sz w:val="24"/>
        </w:rPr>
        <w:t>dos</w:t>
      </w:r>
      <w:r>
        <w:rPr>
          <w:spacing w:val="40"/>
          <w:sz w:val="24"/>
        </w:rPr>
        <w:t> </w:t>
      </w:r>
      <w:r>
        <w:rPr>
          <w:sz w:val="24"/>
        </w:rPr>
        <w:t>tipos</w:t>
      </w:r>
      <w:r>
        <w:rPr>
          <w:spacing w:val="40"/>
          <w:sz w:val="24"/>
        </w:rPr>
        <w:t> </w:t>
      </w:r>
      <w:r>
        <w:rPr>
          <w:sz w:val="24"/>
        </w:rPr>
        <w:t>de</w:t>
      </w:r>
      <w:r>
        <w:rPr>
          <w:spacing w:val="40"/>
          <w:sz w:val="24"/>
        </w:rPr>
        <w:t> </w:t>
      </w:r>
      <w:r>
        <w:rPr>
          <w:sz w:val="24"/>
        </w:rPr>
        <w:t>henos</w:t>
      </w:r>
      <w:r>
        <w:rPr>
          <w:spacing w:val="40"/>
          <w:sz w:val="24"/>
        </w:rPr>
        <w:t> </w:t>
      </w:r>
      <w:r>
        <w:rPr>
          <w:sz w:val="24"/>
        </w:rPr>
        <w:t>suministrados</w:t>
      </w:r>
      <w:r>
        <w:rPr>
          <w:spacing w:val="40"/>
          <w:sz w:val="24"/>
        </w:rPr>
        <w:t> </w:t>
      </w:r>
      <w:r>
        <w:rPr>
          <w:sz w:val="24"/>
        </w:rPr>
        <w:t>con</w:t>
      </w:r>
      <w:r>
        <w:rPr>
          <w:spacing w:val="40"/>
          <w:sz w:val="24"/>
        </w:rPr>
        <w:t> </w:t>
      </w:r>
      <w:r>
        <w:rPr>
          <w:sz w:val="24"/>
        </w:rPr>
        <w:t>un</w:t>
      </w:r>
      <w:r>
        <w:rPr>
          <w:spacing w:val="40"/>
          <w:sz w:val="24"/>
        </w:rPr>
        <w:t> </w:t>
      </w:r>
      <w:r>
        <w:rPr>
          <w:sz w:val="24"/>
        </w:rPr>
        <w:t>probiótico en cobayos.</w:t>
      </w:r>
    </w:p>
    <w:p>
      <w:pPr>
        <w:pStyle w:val="Heading3"/>
        <w:numPr>
          <w:ilvl w:val="2"/>
          <w:numId w:val="6"/>
        </w:numPr>
        <w:tabs>
          <w:tab w:pos="1288" w:val="left" w:leader="none"/>
        </w:tabs>
        <w:spacing w:line="240" w:lineRule="auto" w:before="174" w:after="0"/>
        <w:ind w:left="1288" w:right="0" w:hanging="720"/>
        <w:jc w:val="left"/>
      </w:pPr>
      <w:bookmarkStart w:name="_bookmark5" w:id="6"/>
      <w:bookmarkEnd w:id="6"/>
      <w:r>
        <w:rPr>
          <w:b w:val="0"/>
        </w:rPr>
      </w:r>
      <w:r>
        <w:rPr/>
        <w:t>Objetivos</w:t>
      </w:r>
      <w:r>
        <w:rPr>
          <w:spacing w:val="-2"/>
        </w:rPr>
        <w:t> específicos</w:t>
      </w:r>
    </w:p>
    <w:p>
      <w:pPr>
        <w:pStyle w:val="BodyText"/>
        <w:spacing w:before="22"/>
        <w:rPr>
          <w:b/>
        </w:rPr>
      </w:pPr>
    </w:p>
    <w:p>
      <w:pPr>
        <w:pStyle w:val="ListParagraph"/>
        <w:numPr>
          <w:ilvl w:val="3"/>
          <w:numId w:val="6"/>
        </w:numPr>
        <w:tabs>
          <w:tab w:pos="928" w:val="left" w:leader="none"/>
        </w:tabs>
        <w:spacing w:line="350" w:lineRule="auto" w:before="0" w:after="0"/>
        <w:ind w:left="928" w:right="718" w:hanging="361"/>
        <w:jc w:val="left"/>
        <w:rPr>
          <w:sz w:val="24"/>
        </w:rPr>
      </w:pPr>
      <w:r>
        <w:rPr>
          <w:sz w:val="24"/>
        </w:rPr>
        <w:t>Realizar un análisis bromatológico del heno de alfalfa y avena adicionada con un probiótico.</w:t>
      </w:r>
    </w:p>
    <w:p>
      <w:pPr>
        <w:pStyle w:val="ListParagraph"/>
        <w:numPr>
          <w:ilvl w:val="3"/>
          <w:numId w:val="6"/>
        </w:numPr>
        <w:tabs>
          <w:tab w:pos="928" w:val="left" w:leader="none"/>
        </w:tabs>
        <w:spacing w:line="240" w:lineRule="auto" w:before="173" w:after="0"/>
        <w:ind w:left="928" w:right="0" w:hanging="360"/>
        <w:jc w:val="left"/>
        <w:rPr>
          <w:sz w:val="24"/>
        </w:rPr>
      </w:pPr>
      <w:r>
        <w:rPr>
          <w:sz w:val="24"/>
        </w:rPr>
        <w:t>Analizar</w:t>
      </w:r>
      <w:r>
        <w:rPr>
          <w:spacing w:val="-8"/>
          <w:sz w:val="24"/>
        </w:rPr>
        <w:t> </w:t>
      </w:r>
      <w:r>
        <w:rPr>
          <w:sz w:val="24"/>
        </w:rPr>
        <w:t>la</w:t>
      </w:r>
      <w:r>
        <w:rPr>
          <w:spacing w:val="-3"/>
          <w:sz w:val="24"/>
        </w:rPr>
        <w:t> </w:t>
      </w:r>
      <w:r>
        <w:rPr>
          <w:sz w:val="24"/>
        </w:rPr>
        <w:t>digestibilidad</w:t>
      </w:r>
      <w:r>
        <w:rPr>
          <w:spacing w:val="-2"/>
          <w:sz w:val="24"/>
        </w:rPr>
        <w:t> </w:t>
      </w:r>
      <w:r>
        <w:rPr>
          <w:sz w:val="24"/>
        </w:rPr>
        <w:t>alimenticia de</w:t>
      </w:r>
      <w:r>
        <w:rPr>
          <w:spacing w:val="-7"/>
          <w:sz w:val="24"/>
        </w:rPr>
        <w:t> </w:t>
      </w:r>
      <w:r>
        <w:rPr>
          <w:sz w:val="24"/>
        </w:rPr>
        <w:t>los</w:t>
      </w:r>
      <w:r>
        <w:rPr>
          <w:spacing w:val="-6"/>
          <w:sz w:val="24"/>
        </w:rPr>
        <w:t> </w:t>
      </w:r>
      <w:r>
        <w:rPr>
          <w:spacing w:val="-2"/>
          <w:sz w:val="24"/>
        </w:rPr>
        <w:t>henos.</w:t>
      </w:r>
    </w:p>
    <w:p>
      <w:pPr>
        <w:pStyle w:val="BodyText"/>
        <w:spacing w:before="22"/>
      </w:pPr>
    </w:p>
    <w:p>
      <w:pPr>
        <w:pStyle w:val="ListParagraph"/>
        <w:numPr>
          <w:ilvl w:val="3"/>
          <w:numId w:val="6"/>
        </w:numPr>
        <w:tabs>
          <w:tab w:pos="928" w:val="left" w:leader="none"/>
        </w:tabs>
        <w:spacing w:line="350" w:lineRule="auto" w:before="0" w:after="0"/>
        <w:ind w:left="928" w:right="714" w:hanging="361"/>
        <w:jc w:val="left"/>
        <w:rPr>
          <w:sz w:val="24"/>
        </w:rPr>
      </w:pPr>
      <w:r>
        <w:rPr>
          <w:sz w:val="24"/>
        </w:rPr>
        <w:t>Establecer</w:t>
      </w:r>
      <w:r>
        <w:rPr>
          <w:spacing w:val="80"/>
          <w:sz w:val="24"/>
        </w:rPr>
        <w:t> </w:t>
      </w:r>
      <w:r>
        <w:rPr>
          <w:sz w:val="24"/>
        </w:rPr>
        <w:t>la</w:t>
      </w:r>
      <w:r>
        <w:rPr>
          <w:spacing w:val="80"/>
          <w:sz w:val="24"/>
        </w:rPr>
        <w:t> </w:t>
      </w:r>
      <w:r>
        <w:rPr>
          <w:sz w:val="24"/>
        </w:rPr>
        <w:t>conversión</w:t>
      </w:r>
      <w:r>
        <w:rPr>
          <w:spacing w:val="80"/>
          <w:sz w:val="24"/>
        </w:rPr>
        <w:t> </w:t>
      </w:r>
      <w:r>
        <w:rPr>
          <w:sz w:val="24"/>
        </w:rPr>
        <w:t>alimenticia</w:t>
      </w:r>
      <w:r>
        <w:rPr>
          <w:spacing w:val="80"/>
          <w:sz w:val="24"/>
        </w:rPr>
        <w:t> </w:t>
      </w:r>
      <w:r>
        <w:rPr>
          <w:sz w:val="24"/>
        </w:rPr>
        <w:t>en</w:t>
      </w:r>
      <w:r>
        <w:rPr>
          <w:spacing w:val="80"/>
          <w:sz w:val="24"/>
        </w:rPr>
        <w:t> </w:t>
      </w:r>
      <w:r>
        <w:rPr>
          <w:sz w:val="24"/>
        </w:rPr>
        <w:t>cobayos</w:t>
      </w:r>
      <w:r>
        <w:rPr>
          <w:spacing w:val="80"/>
          <w:sz w:val="24"/>
        </w:rPr>
        <w:t> </w:t>
      </w:r>
      <w:r>
        <w:rPr>
          <w:sz w:val="24"/>
        </w:rPr>
        <w:t>alimentados</w:t>
      </w:r>
      <w:r>
        <w:rPr>
          <w:spacing w:val="80"/>
          <w:sz w:val="24"/>
        </w:rPr>
        <w:t> </w:t>
      </w:r>
      <w:r>
        <w:rPr>
          <w:sz w:val="24"/>
        </w:rPr>
        <w:t>con</w:t>
      </w:r>
      <w:r>
        <w:rPr>
          <w:spacing w:val="80"/>
          <w:sz w:val="24"/>
        </w:rPr>
        <w:t> </w:t>
      </w:r>
      <w:r>
        <w:rPr>
          <w:sz w:val="24"/>
        </w:rPr>
        <w:t>henos adicionados con un probiótico.</w:t>
      </w:r>
    </w:p>
    <w:p>
      <w:pPr>
        <w:pStyle w:val="ListParagraph"/>
        <w:spacing w:after="0" w:line="350" w:lineRule="auto"/>
        <w:jc w:val="left"/>
        <w:rPr>
          <w:sz w:val="24"/>
        </w:rPr>
        <w:sectPr>
          <w:pgSz w:w="11910" w:h="16840"/>
          <w:pgMar w:header="0" w:footer="1038" w:top="1620" w:bottom="1220" w:left="1700" w:right="992"/>
        </w:sectPr>
      </w:pPr>
    </w:p>
    <w:p>
      <w:pPr>
        <w:pStyle w:val="Heading2"/>
        <w:numPr>
          <w:ilvl w:val="1"/>
          <w:numId w:val="6"/>
        </w:numPr>
        <w:tabs>
          <w:tab w:pos="1288" w:val="left" w:leader="none"/>
        </w:tabs>
        <w:spacing w:line="240" w:lineRule="auto" w:before="66" w:after="0"/>
        <w:ind w:left="1288" w:right="0" w:hanging="720"/>
        <w:jc w:val="left"/>
        <w:rPr>
          <w:sz w:val="26"/>
        </w:rPr>
      </w:pPr>
      <w:bookmarkStart w:name="_bookmark6" w:id="7"/>
      <w:bookmarkEnd w:id="7"/>
      <w:r>
        <w:rPr>
          <w:b w:val="0"/>
        </w:rPr>
      </w:r>
      <w:r>
        <w:rPr>
          <w:spacing w:val="-2"/>
        </w:rPr>
        <w:t>HIPÓTESIS</w:t>
      </w:r>
    </w:p>
    <w:p>
      <w:pPr>
        <w:pStyle w:val="BodyText"/>
        <w:spacing w:before="15"/>
        <w:rPr>
          <w:b/>
        </w:rPr>
      </w:pPr>
    </w:p>
    <w:p>
      <w:pPr>
        <w:pStyle w:val="BodyText"/>
        <w:spacing w:line="362" w:lineRule="auto"/>
        <w:ind w:left="568" w:right="703"/>
      </w:pPr>
      <w:r>
        <w:rPr>
          <w:b/>
        </w:rPr>
        <w:t>Ho:</w:t>
      </w:r>
      <w:r>
        <w:rPr>
          <w:b/>
          <w:spacing w:val="80"/>
        </w:rPr>
        <w:t> </w:t>
      </w:r>
      <w:r>
        <w:rPr/>
        <w:t>No</w:t>
      </w:r>
      <w:r>
        <w:rPr>
          <w:spacing w:val="80"/>
        </w:rPr>
        <w:t> </w:t>
      </w:r>
      <w:r>
        <w:rPr/>
        <w:t>existe</w:t>
      </w:r>
      <w:r>
        <w:rPr>
          <w:spacing w:val="80"/>
        </w:rPr>
        <w:t> </w:t>
      </w:r>
      <w:r>
        <w:rPr/>
        <w:t>determinación</w:t>
      </w:r>
      <w:r>
        <w:rPr>
          <w:spacing w:val="80"/>
        </w:rPr>
        <w:t> </w:t>
      </w:r>
      <w:r>
        <w:rPr/>
        <w:t>de</w:t>
      </w:r>
      <w:r>
        <w:rPr>
          <w:spacing w:val="80"/>
        </w:rPr>
        <w:t> </w:t>
      </w:r>
      <w:r>
        <w:rPr/>
        <w:t>la</w:t>
      </w:r>
      <w:r>
        <w:rPr>
          <w:spacing w:val="80"/>
        </w:rPr>
        <w:t> </w:t>
      </w:r>
      <w:r>
        <w:rPr/>
        <w:t>digestibilidad</w:t>
      </w:r>
      <w:r>
        <w:rPr>
          <w:spacing w:val="80"/>
        </w:rPr>
        <w:t> </w:t>
      </w:r>
      <w:r>
        <w:rPr/>
        <w:t>de</w:t>
      </w:r>
      <w:r>
        <w:rPr>
          <w:spacing w:val="80"/>
        </w:rPr>
        <w:t> </w:t>
      </w:r>
      <w:r>
        <w:rPr/>
        <w:t>dos</w:t>
      </w:r>
      <w:r>
        <w:rPr>
          <w:spacing w:val="80"/>
        </w:rPr>
        <w:t> </w:t>
      </w:r>
      <w:r>
        <w:rPr/>
        <w:t>tipos</w:t>
      </w:r>
      <w:r>
        <w:rPr>
          <w:spacing w:val="80"/>
        </w:rPr>
        <w:t> </w:t>
      </w:r>
      <w:r>
        <w:rPr/>
        <w:t>de</w:t>
      </w:r>
      <w:r>
        <w:rPr>
          <w:spacing w:val="80"/>
        </w:rPr>
        <w:t> </w:t>
      </w:r>
      <w:r>
        <w:rPr/>
        <w:t>henos</w:t>
      </w:r>
      <w:r>
        <w:rPr>
          <w:spacing w:val="40"/>
        </w:rPr>
        <w:t> </w:t>
      </w:r>
      <w:r>
        <w:rPr/>
        <w:t>suministrados con un probiótico en cobayos.</w:t>
      </w:r>
    </w:p>
    <w:p>
      <w:pPr>
        <w:pStyle w:val="BodyText"/>
        <w:spacing w:line="362" w:lineRule="auto" w:before="155"/>
        <w:ind w:left="568" w:right="703"/>
      </w:pPr>
      <w:r>
        <w:rPr>
          <w:b/>
        </w:rPr>
        <w:t>Ha: </w:t>
      </w:r>
      <w:r>
        <w:rPr/>
        <w:t>Existe determinación de la digestibilidad de dos</w:t>
      </w:r>
      <w:r>
        <w:rPr>
          <w:spacing w:val="-1"/>
        </w:rPr>
        <w:t> </w:t>
      </w:r>
      <w:r>
        <w:rPr/>
        <w:t>tipos</w:t>
      </w:r>
      <w:r>
        <w:rPr>
          <w:spacing w:val="-1"/>
        </w:rPr>
        <w:t> </w:t>
      </w:r>
      <w:r>
        <w:rPr/>
        <w:t>de henos suministrados con un probiótico en cobayos.</w:t>
      </w:r>
    </w:p>
    <w:p>
      <w:pPr>
        <w:pStyle w:val="BodyText"/>
        <w:spacing w:after="0" w:line="362" w:lineRule="auto"/>
        <w:sectPr>
          <w:pgSz w:w="11910" w:h="16840"/>
          <w:pgMar w:header="0" w:footer="1038" w:top="1620" w:bottom="1220" w:left="1700" w:right="992"/>
        </w:sectPr>
      </w:pPr>
    </w:p>
    <w:p>
      <w:pPr>
        <w:pStyle w:val="Heading1"/>
      </w:pPr>
      <w:bookmarkStart w:name="_bookmark7" w:id="8"/>
      <w:bookmarkEnd w:id="8"/>
      <w:r>
        <w:rPr>
          <w:b w:val="0"/>
        </w:rPr>
      </w:r>
      <w:r>
        <w:rPr/>
        <w:t>CAPITULO</w:t>
      </w:r>
      <w:r>
        <w:rPr>
          <w:spacing w:val="-2"/>
        </w:rPr>
        <w:t> </w:t>
      </w:r>
      <w:r>
        <w:rPr>
          <w:spacing w:val="-5"/>
        </w:rPr>
        <w:t>II</w:t>
      </w:r>
    </w:p>
    <w:p>
      <w:pPr>
        <w:pStyle w:val="Heading2"/>
        <w:numPr>
          <w:ilvl w:val="0"/>
          <w:numId w:val="7"/>
        </w:numPr>
        <w:tabs>
          <w:tab w:pos="1020" w:val="left" w:leader="none"/>
        </w:tabs>
        <w:spacing w:line="240" w:lineRule="auto" w:before="199" w:after="0"/>
        <w:ind w:left="1020" w:right="0" w:hanging="452"/>
        <w:jc w:val="both"/>
      </w:pPr>
      <w:bookmarkStart w:name="_bookmark8" w:id="9"/>
      <w:bookmarkEnd w:id="9"/>
      <w:r>
        <w:rPr>
          <w:b w:val="0"/>
        </w:rPr>
      </w:r>
      <w:r>
        <w:rPr/>
        <w:t>MARCO</w:t>
      </w:r>
      <w:r>
        <w:rPr>
          <w:spacing w:val="-5"/>
        </w:rPr>
        <w:t> </w:t>
      </w:r>
      <w:r>
        <w:rPr>
          <w:spacing w:val="-2"/>
        </w:rPr>
        <w:t>TEÓRICO</w:t>
      </w:r>
    </w:p>
    <w:p>
      <w:pPr>
        <w:pStyle w:val="Heading3"/>
        <w:numPr>
          <w:ilvl w:val="1"/>
          <w:numId w:val="7"/>
        </w:numPr>
        <w:tabs>
          <w:tab w:pos="1288" w:val="left" w:leader="none"/>
        </w:tabs>
        <w:spacing w:line="240" w:lineRule="auto" w:before="176" w:after="0"/>
        <w:ind w:left="1288" w:right="0" w:hanging="720"/>
        <w:jc w:val="both"/>
      </w:pPr>
      <w:bookmarkStart w:name="_bookmark9" w:id="10"/>
      <w:bookmarkEnd w:id="10"/>
      <w:r>
        <w:rPr>
          <w:b w:val="0"/>
        </w:rPr>
      </w:r>
      <w:r>
        <w:rPr>
          <w:spacing w:val="-4"/>
        </w:rPr>
        <w:t>Heno</w:t>
      </w:r>
    </w:p>
    <w:p>
      <w:pPr>
        <w:pStyle w:val="BodyText"/>
        <w:spacing w:line="360" w:lineRule="auto" w:before="141"/>
        <w:ind w:left="568" w:right="709"/>
        <w:jc w:val="both"/>
      </w:pPr>
      <w:r>
        <w:rPr/>
        <w:t>El heno es obtenido mediante la deshidratación de tejidos de los forrajes, durante este proceso se elimina grandes cantidades de humedad y se estabiliza entre 20 y 15 % durante su almacenamiento. Esto le permite mantener un forraje por más tiempo</w:t>
      </w:r>
      <w:r>
        <w:rPr>
          <w:spacing w:val="-15"/>
        </w:rPr>
        <w:t> </w:t>
      </w:r>
      <w:r>
        <w:rPr/>
        <w:t>manteniendo</w:t>
      </w:r>
      <w:r>
        <w:rPr>
          <w:spacing w:val="-15"/>
        </w:rPr>
        <w:t> </w:t>
      </w:r>
      <w:r>
        <w:rPr/>
        <w:t>el</w:t>
      </w:r>
      <w:r>
        <w:rPr>
          <w:spacing w:val="-15"/>
        </w:rPr>
        <w:t> </w:t>
      </w:r>
      <w:r>
        <w:rPr/>
        <w:t>valor</w:t>
      </w:r>
      <w:r>
        <w:rPr>
          <w:spacing w:val="-15"/>
        </w:rPr>
        <w:t> </w:t>
      </w:r>
      <w:r>
        <w:rPr/>
        <w:t>nutritivo</w:t>
      </w:r>
      <w:r>
        <w:rPr>
          <w:spacing w:val="-15"/>
        </w:rPr>
        <w:t> </w:t>
      </w:r>
      <w:r>
        <w:rPr/>
        <w:t>del</w:t>
      </w:r>
      <w:r>
        <w:rPr>
          <w:spacing w:val="-15"/>
        </w:rPr>
        <w:t> </w:t>
      </w:r>
      <w:r>
        <w:rPr/>
        <w:t>mismo,</w:t>
      </w:r>
      <w:r>
        <w:rPr>
          <w:spacing w:val="-15"/>
        </w:rPr>
        <w:t> </w:t>
      </w:r>
      <w:r>
        <w:rPr/>
        <w:t>sin</w:t>
      </w:r>
      <w:r>
        <w:rPr>
          <w:spacing w:val="-15"/>
        </w:rPr>
        <w:t> </w:t>
      </w:r>
      <w:r>
        <w:rPr/>
        <w:t>embargo,</w:t>
      </w:r>
      <w:r>
        <w:rPr>
          <w:spacing w:val="-15"/>
        </w:rPr>
        <w:t> </w:t>
      </w:r>
      <w:r>
        <w:rPr/>
        <w:t>la</w:t>
      </w:r>
      <w:r>
        <w:rPr>
          <w:spacing w:val="-15"/>
        </w:rPr>
        <w:t> </w:t>
      </w:r>
      <w:r>
        <w:rPr/>
        <w:t>calidad</w:t>
      </w:r>
      <w:r>
        <w:rPr>
          <w:spacing w:val="-15"/>
        </w:rPr>
        <w:t> </w:t>
      </w:r>
      <w:r>
        <w:rPr/>
        <w:t>del</w:t>
      </w:r>
      <w:r>
        <w:rPr>
          <w:spacing w:val="-15"/>
        </w:rPr>
        <w:t> </w:t>
      </w:r>
      <w:r>
        <w:rPr/>
        <w:t>forraje guardado nunca será superior al material de origen (MACHUCA, 2022).</w:t>
      </w:r>
    </w:p>
    <w:p>
      <w:pPr>
        <w:pStyle w:val="Heading3"/>
        <w:numPr>
          <w:ilvl w:val="2"/>
          <w:numId w:val="7"/>
        </w:numPr>
        <w:tabs>
          <w:tab w:pos="1288" w:val="left" w:leader="none"/>
        </w:tabs>
        <w:spacing w:line="240" w:lineRule="auto" w:before="158" w:after="0"/>
        <w:ind w:left="1288" w:right="0" w:hanging="720"/>
        <w:jc w:val="both"/>
      </w:pPr>
      <w:r>
        <w:rPr>
          <w:spacing w:val="-2"/>
        </w:rPr>
        <w:t>Importancia</w:t>
      </w:r>
    </w:p>
    <w:p>
      <w:pPr>
        <w:pStyle w:val="BodyText"/>
        <w:spacing w:line="360" w:lineRule="auto" w:before="141"/>
        <w:ind w:left="568" w:right="705"/>
        <w:jc w:val="both"/>
      </w:pPr>
      <w:r>
        <w:rPr/>
        <w:t>Las dietas ricas en fibra son absolutamente esenciales para los cobayos, ya que su sistema gastrointestinal monogástrico depende de un aporte constante de materia vegetal de fibra para mantener una motilidad intestina adecuada, favorece la fermentación cecal y garantiza una absorción efectiva de nutrientes esenciales. El suministro ilimitado de heno de pasto no solo satisface este requerimiento fisiológico, sino que aporta múltiples beneficios directos para la salud: evita los trastornos digestivos graves como la estasis cecal y el</w:t>
      </w:r>
      <w:r>
        <w:rPr>
          <w:spacing w:val="-2"/>
        </w:rPr>
        <w:t> </w:t>
      </w:r>
      <w:r>
        <w:rPr/>
        <w:t>estreñimiento, promueve un patrón de</w:t>
      </w:r>
      <w:r>
        <w:rPr>
          <w:spacing w:val="-1"/>
        </w:rPr>
        <w:t> </w:t>
      </w:r>
      <w:r>
        <w:rPr/>
        <w:t>alimentación natural y</w:t>
      </w:r>
      <w:r>
        <w:rPr>
          <w:spacing w:val="-2"/>
        </w:rPr>
        <w:t> </w:t>
      </w:r>
      <w:r>
        <w:rPr/>
        <w:t>continuo</w:t>
      </w:r>
      <w:r>
        <w:rPr>
          <w:spacing w:val="-7"/>
        </w:rPr>
        <w:t> </w:t>
      </w:r>
      <w:r>
        <w:rPr/>
        <w:t>que reduce</w:t>
      </w:r>
      <w:r>
        <w:rPr>
          <w:spacing w:val="-1"/>
        </w:rPr>
        <w:t> </w:t>
      </w:r>
      <w:r>
        <w:rPr/>
        <w:t>el</w:t>
      </w:r>
      <w:r>
        <w:rPr>
          <w:spacing w:val="-2"/>
        </w:rPr>
        <w:t> </w:t>
      </w:r>
      <w:r>
        <w:rPr/>
        <w:t>estrés y</w:t>
      </w:r>
      <w:r>
        <w:rPr>
          <w:spacing w:val="-2"/>
        </w:rPr>
        <w:t> </w:t>
      </w:r>
      <w:r>
        <w:rPr/>
        <w:t>el</w:t>
      </w:r>
      <w:r>
        <w:rPr>
          <w:spacing w:val="-2"/>
        </w:rPr>
        <w:t> </w:t>
      </w:r>
      <w:r>
        <w:rPr/>
        <w:t>aburrimiento, y se asegura un desgaste dental fisiológico que evita maloclusiones y atrapamientos linguales. Simultáneamente, el suministro constante de heno constituye un elemento</w:t>
      </w:r>
      <w:r>
        <w:rPr>
          <w:spacing w:val="-11"/>
        </w:rPr>
        <w:t> </w:t>
      </w:r>
      <w:r>
        <w:rPr/>
        <w:t>indispensable</w:t>
      </w:r>
      <w:r>
        <w:rPr>
          <w:spacing w:val="-6"/>
        </w:rPr>
        <w:t> </w:t>
      </w:r>
      <w:r>
        <w:rPr/>
        <w:t>para</w:t>
      </w:r>
      <w:r>
        <w:rPr>
          <w:spacing w:val="-10"/>
        </w:rPr>
        <w:t> </w:t>
      </w:r>
      <w:r>
        <w:rPr/>
        <w:t>mantener</w:t>
      </w:r>
      <w:r>
        <w:rPr>
          <w:spacing w:val="-7"/>
        </w:rPr>
        <w:t> </w:t>
      </w:r>
      <w:r>
        <w:rPr/>
        <w:t>una</w:t>
      </w:r>
      <w:r>
        <w:rPr>
          <w:spacing w:val="-10"/>
        </w:rPr>
        <w:t> </w:t>
      </w:r>
      <w:r>
        <w:rPr/>
        <w:t>digestión</w:t>
      </w:r>
      <w:r>
        <w:rPr>
          <w:spacing w:val="-12"/>
        </w:rPr>
        <w:t> </w:t>
      </w:r>
      <w:r>
        <w:rPr/>
        <w:t>efectiva,</w:t>
      </w:r>
      <w:r>
        <w:rPr>
          <w:spacing w:val="-8"/>
        </w:rPr>
        <w:t> </w:t>
      </w:r>
      <w:r>
        <w:rPr/>
        <w:t>integridad</w:t>
      </w:r>
      <w:r>
        <w:rPr>
          <w:spacing w:val="-8"/>
        </w:rPr>
        <w:t> </w:t>
      </w:r>
      <w:r>
        <w:rPr/>
        <w:t>dental</w:t>
      </w:r>
      <w:r>
        <w:rPr>
          <w:spacing w:val="-7"/>
        </w:rPr>
        <w:t> </w:t>
      </w:r>
      <w:r>
        <w:rPr/>
        <w:t>y</w:t>
      </w:r>
      <w:r>
        <w:rPr>
          <w:spacing w:val="-11"/>
        </w:rPr>
        <w:t> </w:t>
      </w:r>
      <w:r>
        <w:rPr/>
        <w:t>el bienestar general del cuy, que se convierte en un pilar fundamental de su manejo nutricional (Hayden, 2023).</w:t>
      </w:r>
    </w:p>
    <w:p>
      <w:pPr>
        <w:pStyle w:val="Heading3"/>
        <w:numPr>
          <w:ilvl w:val="2"/>
          <w:numId w:val="7"/>
        </w:numPr>
        <w:tabs>
          <w:tab w:pos="1288" w:val="left" w:leader="none"/>
        </w:tabs>
        <w:spacing w:line="240" w:lineRule="auto" w:before="159" w:after="0"/>
        <w:ind w:left="1288" w:right="0" w:hanging="720"/>
        <w:jc w:val="both"/>
      </w:pPr>
      <w:r>
        <w:rPr/>
        <w:t>Valor</w:t>
      </w:r>
      <w:r>
        <w:rPr>
          <w:spacing w:val="1"/>
        </w:rPr>
        <w:t> </w:t>
      </w:r>
      <w:r>
        <w:rPr>
          <w:spacing w:val="-2"/>
        </w:rPr>
        <w:t>nutricional</w:t>
      </w:r>
    </w:p>
    <w:p>
      <w:pPr>
        <w:pStyle w:val="BodyText"/>
        <w:spacing w:line="360" w:lineRule="auto" w:before="140"/>
        <w:ind w:left="568" w:right="706"/>
        <w:jc w:val="both"/>
      </w:pPr>
      <w:r>
        <w:rPr/>
        <w:t>El</w:t>
      </w:r>
      <w:r>
        <w:rPr>
          <w:spacing w:val="-6"/>
        </w:rPr>
        <w:t> </w:t>
      </w:r>
      <w:r>
        <w:rPr/>
        <w:t>heno</w:t>
      </w:r>
      <w:r>
        <w:rPr>
          <w:spacing w:val="-7"/>
        </w:rPr>
        <w:t> </w:t>
      </w:r>
      <w:r>
        <w:rPr/>
        <w:t>es</w:t>
      </w:r>
      <w:r>
        <w:rPr>
          <w:spacing w:val="-8"/>
        </w:rPr>
        <w:t> </w:t>
      </w:r>
      <w:r>
        <w:rPr/>
        <w:t>una</w:t>
      </w:r>
      <w:r>
        <w:rPr>
          <w:spacing w:val="-5"/>
        </w:rPr>
        <w:t> </w:t>
      </w:r>
      <w:r>
        <w:rPr/>
        <w:t>fuente</w:t>
      </w:r>
      <w:r>
        <w:rPr>
          <w:spacing w:val="-5"/>
        </w:rPr>
        <w:t> </w:t>
      </w:r>
      <w:r>
        <w:rPr/>
        <w:t>fundamental</w:t>
      </w:r>
      <w:r>
        <w:rPr>
          <w:spacing w:val="-6"/>
        </w:rPr>
        <w:t> </w:t>
      </w:r>
      <w:r>
        <w:rPr/>
        <w:t>de</w:t>
      </w:r>
      <w:r>
        <w:rPr>
          <w:spacing w:val="-5"/>
        </w:rPr>
        <w:t> </w:t>
      </w:r>
      <w:r>
        <w:rPr/>
        <w:t>forraje</w:t>
      </w:r>
      <w:r>
        <w:rPr>
          <w:spacing w:val="-5"/>
        </w:rPr>
        <w:t> </w:t>
      </w:r>
      <w:r>
        <w:rPr/>
        <w:t>en</w:t>
      </w:r>
      <w:r>
        <w:rPr>
          <w:spacing w:val="-7"/>
        </w:rPr>
        <w:t> </w:t>
      </w:r>
      <w:r>
        <w:rPr/>
        <w:t>la</w:t>
      </w:r>
      <w:r>
        <w:rPr>
          <w:spacing w:val="-5"/>
        </w:rPr>
        <w:t> </w:t>
      </w:r>
      <w:r>
        <w:rPr/>
        <w:t>dieta animal,</w:t>
      </w:r>
      <w:r>
        <w:rPr>
          <w:spacing w:val="-7"/>
        </w:rPr>
        <w:t> </w:t>
      </w:r>
      <w:r>
        <w:rPr/>
        <w:t>por</w:t>
      </w:r>
      <w:r>
        <w:rPr>
          <w:spacing w:val="-6"/>
        </w:rPr>
        <w:t> </w:t>
      </w:r>
      <w:r>
        <w:rPr/>
        <w:t>lo</w:t>
      </w:r>
      <w:r>
        <w:rPr>
          <w:spacing w:val="-7"/>
        </w:rPr>
        <w:t> </w:t>
      </w:r>
      <w:r>
        <w:rPr/>
        <w:t>que</w:t>
      </w:r>
      <w:r>
        <w:rPr>
          <w:spacing w:val="-5"/>
        </w:rPr>
        <w:t> </w:t>
      </w:r>
      <w:r>
        <w:rPr/>
        <w:t>su</w:t>
      </w:r>
      <w:r>
        <w:rPr>
          <w:spacing w:val="-7"/>
        </w:rPr>
        <w:t> </w:t>
      </w:r>
      <w:r>
        <w:rPr/>
        <w:t>valor nutritivo</w:t>
      </w:r>
      <w:r>
        <w:rPr>
          <w:spacing w:val="-9"/>
        </w:rPr>
        <w:t> </w:t>
      </w:r>
      <w:r>
        <w:rPr/>
        <w:t>es</w:t>
      </w:r>
      <w:r>
        <w:rPr>
          <w:spacing w:val="-7"/>
        </w:rPr>
        <w:t> </w:t>
      </w:r>
      <w:r>
        <w:rPr/>
        <w:t>clave.</w:t>
      </w:r>
      <w:r>
        <w:rPr>
          <w:spacing w:val="-9"/>
        </w:rPr>
        <w:t> </w:t>
      </w:r>
      <w:r>
        <w:rPr/>
        <w:t>El</w:t>
      </w:r>
      <w:r>
        <w:rPr>
          <w:spacing w:val="-5"/>
        </w:rPr>
        <w:t> </w:t>
      </w:r>
      <w:r>
        <w:rPr/>
        <w:t>análisis</w:t>
      </w:r>
      <w:r>
        <w:rPr>
          <w:spacing w:val="-7"/>
        </w:rPr>
        <w:t> </w:t>
      </w:r>
      <w:r>
        <w:rPr/>
        <w:t>nutricional</w:t>
      </w:r>
      <w:r>
        <w:rPr>
          <w:spacing w:val="-5"/>
        </w:rPr>
        <w:t> </w:t>
      </w:r>
      <w:r>
        <w:rPr/>
        <w:t>permite</w:t>
      </w:r>
      <w:r>
        <w:rPr>
          <w:spacing w:val="-4"/>
        </w:rPr>
        <w:t> </w:t>
      </w:r>
      <w:r>
        <w:rPr/>
        <w:t>evaluar</w:t>
      </w:r>
      <w:r>
        <w:rPr>
          <w:spacing w:val="-5"/>
        </w:rPr>
        <w:t> </w:t>
      </w:r>
      <w:r>
        <w:rPr/>
        <w:t>con</w:t>
      </w:r>
      <w:r>
        <w:rPr>
          <w:spacing w:val="-6"/>
        </w:rPr>
        <w:t> </w:t>
      </w:r>
      <w:r>
        <w:rPr/>
        <w:t>precisión</w:t>
      </w:r>
      <w:r>
        <w:rPr>
          <w:spacing w:val="-6"/>
        </w:rPr>
        <w:t> </w:t>
      </w:r>
      <w:r>
        <w:rPr/>
        <w:t>su</w:t>
      </w:r>
      <w:r>
        <w:rPr>
          <w:spacing w:val="-6"/>
        </w:rPr>
        <w:t> </w:t>
      </w:r>
      <w:r>
        <w:rPr/>
        <w:t>calidad</w:t>
      </w:r>
      <w:r>
        <w:rPr>
          <w:spacing w:val="-6"/>
        </w:rPr>
        <w:t> </w:t>
      </w:r>
      <w:r>
        <w:rPr/>
        <w:t>y composición. Los parámetros principales incluyen la energía digestible (ED), la proteína</w:t>
      </w:r>
      <w:r>
        <w:rPr>
          <w:spacing w:val="-4"/>
        </w:rPr>
        <w:t> </w:t>
      </w:r>
      <w:r>
        <w:rPr/>
        <w:t>cruda</w:t>
      </w:r>
      <w:r>
        <w:rPr>
          <w:spacing w:val="-3"/>
        </w:rPr>
        <w:t> </w:t>
      </w:r>
      <w:r>
        <w:rPr/>
        <w:t>(PC),</w:t>
      </w:r>
      <w:r>
        <w:rPr>
          <w:spacing w:val="-4"/>
        </w:rPr>
        <w:t> </w:t>
      </w:r>
      <w:r>
        <w:rPr/>
        <w:t>indicadora</w:t>
      </w:r>
      <w:r>
        <w:rPr>
          <w:spacing w:val="-3"/>
        </w:rPr>
        <w:t> </w:t>
      </w:r>
      <w:r>
        <w:rPr/>
        <w:t>de</w:t>
      </w:r>
      <w:r>
        <w:rPr>
          <w:spacing w:val="-4"/>
        </w:rPr>
        <w:t> </w:t>
      </w:r>
      <w:r>
        <w:rPr/>
        <w:t>calidad,</w:t>
      </w:r>
      <w:r>
        <w:rPr>
          <w:spacing w:val="-5"/>
        </w:rPr>
        <w:t> </w:t>
      </w:r>
      <w:r>
        <w:rPr/>
        <w:t>con valores</w:t>
      </w:r>
      <w:r>
        <w:rPr>
          <w:spacing w:val="-6"/>
        </w:rPr>
        <w:t> </w:t>
      </w:r>
      <w:r>
        <w:rPr/>
        <w:t>más</w:t>
      </w:r>
      <w:r>
        <w:rPr>
          <w:spacing w:val="-6"/>
        </w:rPr>
        <w:t> </w:t>
      </w:r>
      <w:r>
        <w:rPr/>
        <w:t>altos</w:t>
      </w:r>
      <w:r>
        <w:rPr>
          <w:spacing w:val="-7"/>
        </w:rPr>
        <w:t> </w:t>
      </w:r>
      <w:r>
        <w:rPr/>
        <w:t>en</w:t>
      </w:r>
      <w:r>
        <w:rPr>
          <w:spacing w:val="-5"/>
        </w:rPr>
        <w:t> </w:t>
      </w:r>
      <w:r>
        <w:rPr/>
        <w:t>alfalfa</w:t>
      </w:r>
      <w:r>
        <w:rPr>
          <w:spacing w:val="-3"/>
        </w:rPr>
        <w:t> </w:t>
      </w:r>
      <w:r>
        <w:rPr/>
        <w:t>18</w:t>
      </w:r>
      <w:r>
        <w:rPr>
          <w:spacing w:val="-5"/>
        </w:rPr>
        <w:t> </w:t>
      </w:r>
      <w:r>
        <w:rPr/>
        <w:t>a</w:t>
      </w:r>
      <w:r>
        <w:rPr>
          <w:spacing w:val="-3"/>
        </w:rPr>
        <w:t> </w:t>
      </w:r>
      <w:r>
        <w:rPr>
          <w:spacing w:val="-5"/>
        </w:rPr>
        <w:t>24</w:t>
      </w:r>
    </w:p>
    <w:p>
      <w:pPr>
        <w:pStyle w:val="BodyText"/>
        <w:spacing w:line="360" w:lineRule="auto" w:before="1"/>
        <w:ind w:left="568" w:right="707"/>
        <w:jc w:val="both"/>
      </w:pPr>
      <w:r>
        <w:rPr/>
        <w:t>% que en pastos de 10 a 18 %, y el contenido mineral donde deben mantenerse proporciones adecuadas como calcio, fósforo (</w:t>
      </w:r>
      <w:r>
        <w:rPr>
          <w:rFonts w:ascii="Cambria Math" w:hAnsi="Cambria Math"/>
        </w:rPr>
        <w:t>≥</w:t>
      </w:r>
      <w:r>
        <w:rPr/>
        <w:t>1,2:1) y zinc, cobre (3-5:1). La fibra detergente ácida (FDA) y la fibra detergente neutra (FND) reflejan la digestibilidad y el consumo, a</w:t>
      </w:r>
      <w:r>
        <w:rPr>
          <w:spacing w:val="21"/>
        </w:rPr>
        <w:t> </w:t>
      </w:r>
      <w:r>
        <w:rPr/>
        <w:t>mayor</w:t>
      </w:r>
      <w:r>
        <w:rPr>
          <w:spacing w:val="20"/>
        </w:rPr>
        <w:t> </w:t>
      </w:r>
      <w:r>
        <w:rPr/>
        <w:t>FDA,</w:t>
      </w:r>
      <w:r>
        <w:rPr>
          <w:spacing w:val="20"/>
        </w:rPr>
        <w:t> </w:t>
      </w:r>
      <w:r>
        <w:rPr/>
        <w:t>menor</w:t>
      </w:r>
      <w:r>
        <w:rPr>
          <w:spacing w:val="20"/>
        </w:rPr>
        <w:t> </w:t>
      </w:r>
      <w:r>
        <w:rPr/>
        <w:t>digestibilidad; a mayor</w:t>
      </w:r>
      <w:r>
        <w:rPr>
          <w:spacing w:val="20"/>
        </w:rPr>
        <w:t> </w:t>
      </w:r>
      <w:r>
        <w:rPr/>
        <w:t>FDN,</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9"/>
        <w:jc w:val="both"/>
      </w:pPr>
      <w:r>
        <w:rPr/>
        <w:t>menor ingesta. También se consideran los carbohidratos no estructurales (CNE), que resultan de la suma de almidón y carbohidratos solubles en agua. Después del corte, el contenido de vitamina E disminuye progresivamente, por lo que suele ser necesaria su suplementación (Kentucky Equine Research, 2025).</w:t>
      </w:r>
    </w:p>
    <w:p>
      <w:pPr>
        <w:pStyle w:val="Heading3"/>
        <w:numPr>
          <w:ilvl w:val="1"/>
          <w:numId w:val="7"/>
        </w:numPr>
        <w:tabs>
          <w:tab w:pos="1288" w:val="left" w:leader="none"/>
        </w:tabs>
        <w:spacing w:line="240" w:lineRule="auto" w:before="161" w:after="0"/>
        <w:ind w:left="1288" w:right="0" w:hanging="720"/>
        <w:jc w:val="both"/>
      </w:pPr>
      <w:bookmarkStart w:name="_bookmark10" w:id="11"/>
      <w:bookmarkEnd w:id="11"/>
      <w:r>
        <w:rPr>
          <w:b w:val="0"/>
        </w:rPr>
      </w:r>
      <w:r>
        <w:rPr/>
        <w:t>Heno</w:t>
      </w:r>
      <w:r>
        <w:rPr>
          <w:spacing w:val="-4"/>
        </w:rPr>
        <w:t> </w:t>
      </w:r>
      <w:r>
        <w:rPr/>
        <w:t>de </w:t>
      </w:r>
      <w:r>
        <w:rPr>
          <w:spacing w:val="-2"/>
        </w:rPr>
        <w:t>alfalfa</w:t>
      </w:r>
    </w:p>
    <w:p>
      <w:pPr>
        <w:pStyle w:val="BodyText"/>
        <w:spacing w:line="360" w:lineRule="auto" w:before="140"/>
        <w:ind w:left="568" w:right="704" w:firstLine="60"/>
        <w:jc w:val="both"/>
      </w:pPr>
      <w:r>
        <w:rPr/>
        <w:t>El heno de alfalfa constituye una fuente forrajera de una alta calidad para la alimentación del cuy, caracterizándose por un perfil dietético equilibrado, con proteínas de alta variedad, fibra dietética, niveles esenciales de vitaminas y minerales. Su ingesta de esta dieta en roedores contribuye significativamente al desarrollo muscular, a la función fisiológica y el mantenimiento del homeostasis general, lo que considera como un componente estratégico en programas nutricionales (Borja, 2025).</w:t>
      </w:r>
    </w:p>
    <w:p>
      <w:pPr>
        <w:pStyle w:val="Heading3"/>
        <w:numPr>
          <w:ilvl w:val="1"/>
          <w:numId w:val="7"/>
        </w:numPr>
        <w:tabs>
          <w:tab w:pos="1288" w:val="left" w:leader="none"/>
        </w:tabs>
        <w:spacing w:line="240" w:lineRule="auto" w:before="159" w:after="0"/>
        <w:ind w:left="1288" w:right="0" w:hanging="720"/>
        <w:jc w:val="both"/>
      </w:pPr>
      <w:bookmarkStart w:name="_bookmark11" w:id="12"/>
      <w:bookmarkEnd w:id="12"/>
      <w:r>
        <w:rPr>
          <w:b w:val="0"/>
        </w:rPr>
      </w:r>
      <w:r>
        <w:rPr/>
        <w:t>Heno</w:t>
      </w:r>
      <w:r>
        <w:rPr>
          <w:spacing w:val="-2"/>
        </w:rPr>
        <w:t> </w:t>
      </w:r>
      <w:r>
        <w:rPr/>
        <w:t>de</w:t>
      </w:r>
      <w:r>
        <w:rPr>
          <w:spacing w:val="1"/>
        </w:rPr>
        <w:t> </w:t>
      </w:r>
      <w:r>
        <w:rPr>
          <w:spacing w:val="-2"/>
        </w:rPr>
        <w:t>avena</w:t>
      </w:r>
    </w:p>
    <w:p>
      <w:pPr>
        <w:pStyle w:val="BodyText"/>
        <w:spacing w:line="360" w:lineRule="auto" w:before="140"/>
        <w:ind w:left="568" w:right="712"/>
        <w:jc w:val="both"/>
      </w:pPr>
      <w:r>
        <w:rPr/>
        <w:t>La henificación del heno de avena es un método de conservación de forraje seco, rico</w:t>
      </w:r>
      <w:r>
        <w:rPr>
          <w:spacing w:val="-11"/>
        </w:rPr>
        <w:t> </w:t>
      </w:r>
      <w:r>
        <w:rPr/>
        <w:t>en</w:t>
      </w:r>
      <w:r>
        <w:rPr>
          <w:spacing w:val="-8"/>
        </w:rPr>
        <w:t> </w:t>
      </w:r>
      <w:r>
        <w:rPr/>
        <w:t>fibra</w:t>
      </w:r>
      <w:r>
        <w:rPr>
          <w:spacing w:val="-6"/>
        </w:rPr>
        <w:t> </w:t>
      </w:r>
      <w:r>
        <w:rPr/>
        <w:t>y</w:t>
      </w:r>
      <w:r>
        <w:rPr>
          <w:spacing w:val="-12"/>
        </w:rPr>
        <w:t> </w:t>
      </w:r>
      <w:r>
        <w:rPr/>
        <w:t>proteínas,</w:t>
      </w:r>
      <w:r>
        <w:rPr>
          <w:spacing w:val="-8"/>
        </w:rPr>
        <w:t> </w:t>
      </w:r>
      <w:r>
        <w:rPr/>
        <w:t>mediante</w:t>
      </w:r>
      <w:r>
        <w:rPr>
          <w:spacing w:val="-10"/>
        </w:rPr>
        <w:t> </w:t>
      </w:r>
      <w:r>
        <w:rPr/>
        <w:t>la</w:t>
      </w:r>
      <w:r>
        <w:rPr>
          <w:spacing w:val="-10"/>
        </w:rPr>
        <w:t> </w:t>
      </w:r>
      <w:r>
        <w:rPr/>
        <w:t>reducción</w:t>
      </w:r>
      <w:r>
        <w:rPr>
          <w:spacing w:val="-8"/>
        </w:rPr>
        <w:t> </w:t>
      </w:r>
      <w:r>
        <w:rPr/>
        <w:t>del</w:t>
      </w:r>
      <w:r>
        <w:rPr>
          <w:spacing w:val="-10"/>
        </w:rPr>
        <w:t> </w:t>
      </w:r>
      <w:r>
        <w:rPr/>
        <w:t>contenido</w:t>
      </w:r>
      <w:r>
        <w:rPr>
          <w:spacing w:val="-8"/>
        </w:rPr>
        <w:t> </w:t>
      </w:r>
      <w:r>
        <w:rPr/>
        <w:t>de</w:t>
      </w:r>
      <w:r>
        <w:rPr>
          <w:spacing w:val="-10"/>
        </w:rPr>
        <w:t> </w:t>
      </w:r>
      <w:r>
        <w:rPr/>
        <w:t>agua</w:t>
      </w:r>
      <w:r>
        <w:rPr>
          <w:spacing w:val="-6"/>
        </w:rPr>
        <w:t> </w:t>
      </w:r>
      <w:r>
        <w:rPr/>
        <w:t>de</w:t>
      </w:r>
      <w:r>
        <w:rPr>
          <w:spacing w:val="-10"/>
        </w:rPr>
        <w:t> </w:t>
      </w:r>
      <w:r>
        <w:rPr/>
        <w:t>los</w:t>
      </w:r>
      <w:r>
        <w:rPr>
          <w:spacing w:val="-13"/>
        </w:rPr>
        <w:t> </w:t>
      </w:r>
      <w:r>
        <w:rPr/>
        <w:t>tejidos vegetales.</w:t>
      </w:r>
      <w:r>
        <w:rPr>
          <w:spacing w:val="-3"/>
        </w:rPr>
        <w:t> </w:t>
      </w:r>
      <w:r>
        <w:rPr/>
        <w:t>Cuando</w:t>
      </w:r>
      <w:r>
        <w:rPr>
          <w:spacing w:val="-3"/>
        </w:rPr>
        <w:t> </w:t>
      </w:r>
      <w:r>
        <w:rPr/>
        <w:t>se</w:t>
      </w:r>
      <w:r>
        <w:rPr>
          <w:spacing w:val="-6"/>
        </w:rPr>
        <w:t> </w:t>
      </w:r>
      <w:r>
        <w:rPr/>
        <w:t>realiza</w:t>
      </w:r>
      <w:r>
        <w:rPr>
          <w:spacing w:val="-6"/>
        </w:rPr>
        <w:t> </w:t>
      </w:r>
      <w:r>
        <w:rPr/>
        <w:t>el</w:t>
      </w:r>
      <w:r>
        <w:rPr>
          <w:spacing w:val="-7"/>
        </w:rPr>
        <w:t> </w:t>
      </w:r>
      <w:r>
        <w:rPr/>
        <w:t>corte</w:t>
      </w:r>
      <w:r>
        <w:rPr>
          <w:spacing w:val="-6"/>
        </w:rPr>
        <w:t> </w:t>
      </w:r>
      <w:r>
        <w:rPr/>
        <w:t>en</w:t>
      </w:r>
      <w:r>
        <w:rPr>
          <w:spacing w:val="-8"/>
        </w:rPr>
        <w:t> </w:t>
      </w:r>
      <w:r>
        <w:rPr/>
        <w:t>grano</w:t>
      </w:r>
      <w:r>
        <w:rPr>
          <w:spacing w:val="-3"/>
        </w:rPr>
        <w:t> </w:t>
      </w:r>
      <w:r>
        <w:rPr/>
        <w:t>se</w:t>
      </w:r>
      <w:r>
        <w:rPr>
          <w:spacing w:val="-6"/>
        </w:rPr>
        <w:t> </w:t>
      </w:r>
      <w:r>
        <w:rPr/>
        <w:t>encuentra</w:t>
      </w:r>
      <w:r>
        <w:rPr>
          <w:spacing w:val="-6"/>
        </w:rPr>
        <w:t> </w:t>
      </w:r>
      <w:r>
        <w:rPr/>
        <w:t>en</w:t>
      </w:r>
      <w:r>
        <w:rPr>
          <w:spacing w:val="-3"/>
        </w:rPr>
        <w:t> </w:t>
      </w:r>
      <w:r>
        <w:rPr/>
        <w:t>un</w:t>
      </w:r>
      <w:r>
        <w:rPr>
          <w:spacing w:val="-8"/>
        </w:rPr>
        <w:t> </w:t>
      </w:r>
      <w:r>
        <w:rPr/>
        <w:t>estado</w:t>
      </w:r>
      <w:r>
        <w:rPr>
          <w:spacing w:val="-3"/>
        </w:rPr>
        <w:t> </w:t>
      </w:r>
      <w:r>
        <w:rPr/>
        <w:t>lechosos</w:t>
      </w:r>
      <w:r>
        <w:rPr>
          <w:spacing w:val="-5"/>
        </w:rPr>
        <w:t> </w:t>
      </w:r>
      <w:r>
        <w:rPr/>
        <w:t>o ligeramente</w:t>
      </w:r>
      <w:r>
        <w:rPr>
          <w:spacing w:val="-2"/>
        </w:rPr>
        <w:t> </w:t>
      </w:r>
      <w:r>
        <w:rPr/>
        <w:t>pastoso,</w:t>
      </w:r>
      <w:r>
        <w:rPr>
          <w:spacing w:val="-3"/>
        </w:rPr>
        <w:t> </w:t>
      </w:r>
      <w:r>
        <w:rPr/>
        <w:t>con</w:t>
      </w:r>
      <w:r>
        <w:rPr>
          <w:spacing w:val="-3"/>
        </w:rPr>
        <w:t> </w:t>
      </w:r>
      <w:r>
        <w:rPr/>
        <w:t>el</w:t>
      </w:r>
      <w:r>
        <w:rPr>
          <w:spacing w:val="-3"/>
        </w:rPr>
        <w:t> </w:t>
      </w:r>
      <w:r>
        <w:rPr/>
        <w:t>objetivo</w:t>
      </w:r>
      <w:r>
        <w:rPr>
          <w:spacing w:val="-3"/>
        </w:rPr>
        <w:t> </w:t>
      </w:r>
      <w:r>
        <w:rPr/>
        <w:t>de</w:t>
      </w:r>
      <w:r>
        <w:rPr>
          <w:spacing w:val="-2"/>
        </w:rPr>
        <w:t> </w:t>
      </w:r>
      <w:r>
        <w:rPr/>
        <w:t>optimizar</w:t>
      </w:r>
      <w:r>
        <w:rPr>
          <w:spacing w:val="-3"/>
        </w:rPr>
        <w:t> </w:t>
      </w:r>
      <w:r>
        <w:rPr/>
        <w:t>la</w:t>
      </w:r>
      <w:r>
        <w:rPr>
          <w:spacing w:val="-2"/>
        </w:rPr>
        <w:t> </w:t>
      </w:r>
      <w:r>
        <w:rPr/>
        <w:t>producción</w:t>
      </w:r>
      <w:r>
        <w:rPr>
          <w:spacing w:val="-3"/>
        </w:rPr>
        <w:t> </w:t>
      </w:r>
      <w:r>
        <w:rPr/>
        <w:t>de</w:t>
      </w:r>
      <w:r>
        <w:rPr>
          <w:spacing w:val="-2"/>
        </w:rPr>
        <w:t> </w:t>
      </w:r>
      <w:r>
        <w:rPr/>
        <w:t>materia</w:t>
      </w:r>
      <w:r>
        <w:rPr>
          <w:spacing w:val="-2"/>
        </w:rPr>
        <w:t> </w:t>
      </w:r>
      <w:r>
        <w:rPr/>
        <w:t>seca</w:t>
      </w:r>
      <w:r>
        <w:rPr>
          <w:spacing w:val="-2"/>
        </w:rPr>
        <w:t> </w:t>
      </w:r>
      <w:r>
        <w:rPr/>
        <w:t>de alta calidad. Durante el almacenamiento, La humedad del heno debe mantenerse alrededor del 15 al 20 % para mantener su valor nutricional y estabilidad. La inclusión de heno de</w:t>
      </w:r>
      <w:r>
        <w:rPr>
          <w:spacing w:val="-2"/>
        </w:rPr>
        <w:t> </w:t>
      </w:r>
      <w:r>
        <w:rPr/>
        <w:t>avena en</w:t>
      </w:r>
      <w:r>
        <w:rPr>
          <w:spacing w:val="-4"/>
        </w:rPr>
        <w:t> </w:t>
      </w:r>
      <w:r>
        <w:rPr/>
        <w:t>la</w:t>
      </w:r>
      <w:r>
        <w:rPr>
          <w:spacing w:val="-2"/>
        </w:rPr>
        <w:t> </w:t>
      </w:r>
      <w:r>
        <w:rPr/>
        <w:t>dieta de los</w:t>
      </w:r>
      <w:r>
        <w:rPr>
          <w:spacing w:val="-1"/>
        </w:rPr>
        <w:t> </w:t>
      </w:r>
      <w:r>
        <w:rPr/>
        <w:t>cobayos</w:t>
      </w:r>
      <w:r>
        <w:rPr>
          <w:spacing w:val="-1"/>
        </w:rPr>
        <w:t> </w:t>
      </w:r>
      <w:r>
        <w:rPr/>
        <w:t>de</w:t>
      </w:r>
      <w:r>
        <w:rPr>
          <w:spacing w:val="-2"/>
        </w:rPr>
        <w:t> </w:t>
      </w:r>
      <w:r>
        <w:rPr/>
        <w:t>engorde</w:t>
      </w:r>
      <w:r>
        <w:rPr>
          <w:spacing w:val="-2"/>
        </w:rPr>
        <w:t> </w:t>
      </w:r>
      <w:r>
        <w:rPr/>
        <w:t>y crecimiento ha demostrado un impacto positivo en el rendimiento productivo, mostrando el peso final y el aumento diario de hasta 14.34 g/día, confirmando su importancia como una fibra estratégica, energía y nutrientes que son esenciales para el crecimiento y el desarrollo de estos animales (PALACIOS, 2022).</w:t>
      </w:r>
    </w:p>
    <w:p>
      <w:pPr>
        <w:pStyle w:val="Heading3"/>
        <w:numPr>
          <w:ilvl w:val="1"/>
          <w:numId w:val="7"/>
        </w:numPr>
        <w:tabs>
          <w:tab w:pos="1288" w:val="left" w:leader="none"/>
        </w:tabs>
        <w:spacing w:line="240" w:lineRule="auto" w:before="159" w:after="0"/>
        <w:ind w:left="1288" w:right="0" w:hanging="720"/>
        <w:jc w:val="both"/>
      </w:pPr>
      <w:bookmarkStart w:name="_bookmark12" w:id="13"/>
      <w:bookmarkEnd w:id="13"/>
      <w:r>
        <w:rPr>
          <w:b w:val="0"/>
        </w:rPr>
      </w:r>
      <w:r>
        <w:rPr>
          <w:spacing w:val="-2"/>
        </w:rPr>
        <w:t>Forraje</w:t>
      </w:r>
    </w:p>
    <w:p>
      <w:pPr>
        <w:pStyle w:val="ListParagraph"/>
        <w:numPr>
          <w:ilvl w:val="2"/>
          <w:numId w:val="7"/>
        </w:numPr>
        <w:tabs>
          <w:tab w:pos="1288" w:val="left" w:leader="none"/>
        </w:tabs>
        <w:spacing w:line="240" w:lineRule="auto" w:before="180" w:after="0"/>
        <w:ind w:left="1288" w:right="0" w:hanging="720"/>
        <w:jc w:val="both"/>
        <w:rPr>
          <w:b/>
          <w:sz w:val="22"/>
        </w:rPr>
      </w:pPr>
      <w:r>
        <w:rPr>
          <w:b/>
          <w:sz w:val="22"/>
        </w:rPr>
        <w:t>Alfalfa</w:t>
      </w:r>
      <w:r>
        <w:rPr>
          <w:b/>
          <w:spacing w:val="-4"/>
          <w:sz w:val="22"/>
        </w:rPr>
        <w:t> </w:t>
      </w:r>
      <w:r>
        <w:rPr>
          <w:b/>
          <w:sz w:val="22"/>
        </w:rPr>
        <w:t>(</w:t>
      </w:r>
      <w:r>
        <w:rPr>
          <w:b/>
          <w:i/>
          <w:sz w:val="22"/>
        </w:rPr>
        <w:t>Medicago</w:t>
      </w:r>
      <w:r>
        <w:rPr>
          <w:b/>
          <w:i/>
          <w:spacing w:val="-3"/>
          <w:sz w:val="22"/>
        </w:rPr>
        <w:t> </w:t>
      </w:r>
      <w:r>
        <w:rPr>
          <w:b/>
          <w:i/>
          <w:spacing w:val="-2"/>
          <w:sz w:val="22"/>
        </w:rPr>
        <w:t>sativa</w:t>
      </w:r>
      <w:r>
        <w:rPr>
          <w:b/>
          <w:spacing w:val="-2"/>
          <w:sz w:val="22"/>
        </w:rPr>
        <w:t>)</w:t>
      </w:r>
    </w:p>
    <w:p>
      <w:pPr>
        <w:pStyle w:val="BodyText"/>
        <w:spacing w:before="121"/>
        <w:ind w:left="568"/>
        <w:jc w:val="both"/>
      </w:pPr>
      <w:r>
        <w:rPr/>
        <w:t>La</w:t>
      </w:r>
      <w:r>
        <w:rPr>
          <w:spacing w:val="17"/>
        </w:rPr>
        <w:t> </w:t>
      </w:r>
      <w:r>
        <w:rPr/>
        <w:t>alfalfa</w:t>
      </w:r>
      <w:r>
        <w:rPr>
          <w:spacing w:val="18"/>
        </w:rPr>
        <w:t> </w:t>
      </w:r>
      <w:r>
        <w:rPr/>
        <w:t>(</w:t>
      </w:r>
      <w:r>
        <w:rPr>
          <w:i/>
        </w:rPr>
        <w:t>Medicago</w:t>
      </w:r>
      <w:r>
        <w:rPr>
          <w:i/>
          <w:spacing w:val="13"/>
        </w:rPr>
        <w:t> </w:t>
      </w:r>
      <w:r>
        <w:rPr>
          <w:i/>
        </w:rPr>
        <w:t>sativa</w:t>
      </w:r>
      <w:r>
        <w:rPr/>
        <w:t>),</w:t>
      </w:r>
      <w:r>
        <w:rPr>
          <w:spacing w:val="13"/>
        </w:rPr>
        <w:t> </w:t>
      </w:r>
      <w:r>
        <w:rPr/>
        <w:t>originaria</w:t>
      </w:r>
      <w:r>
        <w:rPr>
          <w:spacing w:val="15"/>
        </w:rPr>
        <w:t> </w:t>
      </w:r>
      <w:r>
        <w:rPr/>
        <w:t>de</w:t>
      </w:r>
      <w:r>
        <w:rPr>
          <w:spacing w:val="17"/>
        </w:rPr>
        <w:t> </w:t>
      </w:r>
      <w:r>
        <w:rPr/>
        <w:t>Asia</w:t>
      </w:r>
      <w:r>
        <w:rPr>
          <w:spacing w:val="18"/>
        </w:rPr>
        <w:t> </w:t>
      </w:r>
      <w:r>
        <w:rPr/>
        <w:t>Menor</w:t>
      </w:r>
      <w:r>
        <w:rPr>
          <w:spacing w:val="17"/>
        </w:rPr>
        <w:t> </w:t>
      </w:r>
      <w:r>
        <w:rPr/>
        <w:t>y</w:t>
      </w:r>
      <w:r>
        <w:rPr>
          <w:spacing w:val="13"/>
        </w:rPr>
        <w:t> </w:t>
      </w:r>
      <w:r>
        <w:rPr/>
        <w:t>domesticada</w:t>
      </w:r>
      <w:r>
        <w:rPr>
          <w:spacing w:val="18"/>
        </w:rPr>
        <w:t> </w:t>
      </w:r>
      <w:r>
        <w:rPr/>
        <w:t>hace</w:t>
      </w:r>
      <w:r>
        <w:rPr>
          <w:spacing w:val="18"/>
        </w:rPr>
        <w:t> </w:t>
      </w:r>
      <w:r>
        <w:rPr>
          <w:spacing w:val="-4"/>
        </w:rPr>
        <w:t>unos</w:t>
      </w:r>
    </w:p>
    <w:p>
      <w:pPr>
        <w:pStyle w:val="BodyText"/>
        <w:spacing w:line="360" w:lineRule="auto" w:before="140"/>
        <w:ind w:left="568" w:right="707"/>
        <w:jc w:val="both"/>
      </w:pPr>
      <w:r>
        <w:rPr/>
        <w:t>10.000</w:t>
      </w:r>
      <w:r>
        <w:rPr>
          <w:spacing w:val="-8"/>
        </w:rPr>
        <w:t> </w:t>
      </w:r>
      <w:r>
        <w:rPr/>
        <w:t>años,</w:t>
      </w:r>
      <w:r>
        <w:rPr>
          <w:spacing w:val="-8"/>
        </w:rPr>
        <w:t> </w:t>
      </w:r>
      <w:r>
        <w:rPr/>
        <w:t>se</w:t>
      </w:r>
      <w:r>
        <w:rPr>
          <w:spacing w:val="-6"/>
        </w:rPr>
        <w:t> </w:t>
      </w:r>
      <w:r>
        <w:rPr/>
        <w:t>consolidó</w:t>
      </w:r>
      <w:r>
        <w:rPr>
          <w:spacing w:val="-8"/>
        </w:rPr>
        <w:t> </w:t>
      </w:r>
      <w:r>
        <w:rPr/>
        <w:t>como</w:t>
      </w:r>
      <w:r>
        <w:rPr>
          <w:spacing w:val="-8"/>
        </w:rPr>
        <w:t> </w:t>
      </w:r>
      <w:r>
        <w:rPr/>
        <w:t>uno</w:t>
      </w:r>
      <w:r>
        <w:rPr>
          <w:spacing w:val="-8"/>
        </w:rPr>
        <w:t> </w:t>
      </w:r>
      <w:r>
        <w:rPr/>
        <w:t>de</w:t>
      </w:r>
      <w:r>
        <w:rPr>
          <w:spacing w:val="-10"/>
        </w:rPr>
        <w:t> </w:t>
      </w:r>
      <w:r>
        <w:rPr/>
        <w:t>los</w:t>
      </w:r>
      <w:r>
        <w:rPr>
          <w:spacing w:val="-9"/>
        </w:rPr>
        <w:t> </w:t>
      </w:r>
      <w:r>
        <w:rPr/>
        <w:t>forrajes</w:t>
      </w:r>
      <w:r>
        <w:rPr>
          <w:spacing w:val="-2"/>
        </w:rPr>
        <w:t> </w:t>
      </w:r>
      <w:r>
        <w:rPr/>
        <w:t>más</w:t>
      </w:r>
      <w:r>
        <w:rPr>
          <w:spacing w:val="-9"/>
        </w:rPr>
        <w:t> </w:t>
      </w:r>
      <w:r>
        <w:rPr/>
        <w:t>difundidos</w:t>
      </w:r>
      <w:r>
        <w:rPr>
          <w:spacing w:val="-9"/>
        </w:rPr>
        <w:t> </w:t>
      </w:r>
      <w:r>
        <w:rPr/>
        <w:t>a</w:t>
      </w:r>
      <w:r>
        <w:rPr>
          <w:spacing w:val="-6"/>
        </w:rPr>
        <w:t> </w:t>
      </w:r>
      <w:r>
        <w:rPr/>
        <w:t>nivel</w:t>
      </w:r>
      <w:r>
        <w:rPr>
          <w:spacing w:val="-10"/>
        </w:rPr>
        <w:t> </w:t>
      </w:r>
      <w:r>
        <w:rPr/>
        <w:t>mundial gracias a su fácil cultivo, conservación y elevado valor nutritivo. Actualmente ocupa cerca de 32 millones de hectáreas en regiones templados de Europa, Norteamérica,</w:t>
      </w:r>
      <w:r>
        <w:rPr>
          <w:spacing w:val="26"/>
        </w:rPr>
        <w:t> </w:t>
      </w:r>
      <w:r>
        <w:rPr/>
        <w:t>Asia,</w:t>
      </w:r>
      <w:r>
        <w:rPr>
          <w:spacing w:val="26"/>
        </w:rPr>
        <w:t> </w:t>
      </w:r>
      <w:r>
        <w:rPr/>
        <w:t>Australia</w:t>
      </w:r>
      <w:r>
        <w:rPr>
          <w:spacing w:val="28"/>
        </w:rPr>
        <w:t> </w:t>
      </w:r>
      <w:r>
        <w:rPr/>
        <w:t>y</w:t>
      </w:r>
      <w:r>
        <w:rPr>
          <w:spacing w:val="31"/>
        </w:rPr>
        <w:t> </w:t>
      </w:r>
      <w:r>
        <w:rPr/>
        <w:t>América</w:t>
      </w:r>
      <w:r>
        <w:rPr>
          <w:spacing w:val="26"/>
        </w:rPr>
        <w:t> </w:t>
      </w:r>
      <w:r>
        <w:rPr/>
        <w:t>del</w:t>
      </w:r>
      <w:r>
        <w:rPr>
          <w:spacing w:val="27"/>
        </w:rPr>
        <w:t> </w:t>
      </w:r>
      <w:r>
        <w:rPr/>
        <w:t>sur.</w:t>
      </w:r>
      <w:r>
        <w:rPr>
          <w:spacing w:val="28"/>
        </w:rPr>
        <w:t> </w:t>
      </w:r>
      <w:r>
        <w:rPr/>
        <w:t>En</w:t>
      </w:r>
      <w:r>
        <w:rPr>
          <w:spacing w:val="27"/>
        </w:rPr>
        <w:t> </w:t>
      </w:r>
      <w:r>
        <w:rPr/>
        <w:t>la</w:t>
      </w:r>
      <w:r>
        <w:rPr>
          <w:spacing w:val="28"/>
        </w:rPr>
        <w:t> </w:t>
      </w:r>
      <w:r>
        <w:rPr/>
        <w:t>actualidad</w:t>
      </w:r>
      <w:r>
        <w:rPr>
          <w:spacing w:val="26"/>
        </w:rPr>
        <w:t> </w:t>
      </w:r>
      <w:r>
        <w:rPr/>
        <w:t>ha</w:t>
      </w:r>
      <w:r>
        <w:rPr>
          <w:spacing w:val="29"/>
        </w:rPr>
        <w:t> </w:t>
      </w:r>
      <w:r>
        <w:rPr>
          <w:spacing w:val="-2"/>
        </w:rPr>
        <w:t>recobrado</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3"/>
        <w:jc w:val="both"/>
      </w:pPr>
      <w:r>
        <w:rPr/>
        <w:t>importancia por sus ventajas agronómicas y ambientales, destacando su capacidad de</w:t>
      </w:r>
      <w:r>
        <w:rPr>
          <w:spacing w:val="-9"/>
        </w:rPr>
        <w:t> </w:t>
      </w:r>
      <w:r>
        <w:rPr/>
        <w:t>fijar</w:t>
      </w:r>
      <w:r>
        <w:rPr>
          <w:spacing w:val="-10"/>
        </w:rPr>
        <w:t> </w:t>
      </w:r>
      <w:r>
        <w:rPr/>
        <w:t>nitrógeno,</w:t>
      </w:r>
      <w:r>
        <w:rPr>
          <w:spacing w:val="-14"/>
        </w:rPr>
        <w:t> </w:t>
      </w:r>
      <w:r>
        <w:rPr/>
        <w:t>mejorar</w:t>
      </w:r>
      <w:r>
        <w:rPr>
          <w:spacing w:val="-10"/>
        </w:rPr>
        <w:t> </w:t>
      </w:r>
      <w:r>
        <w:rPr/>
        <w:t>la</w:t>
      </w:r>
      <w:r>
        <w:rPr>
          <w:spacing w:val="-9"/>
        </w:rPr>
        <w:t> </w:t>
      </w:r>
      <w:r>
        <w:rPr/>
        <w:t>fertilidad</w:t>
      </w:r>
      <w:r>
        <w:rPr>
          <w:spacing w:val="-10"/>
        </w:rPr>
        <w:t> </w:t>
      </w:r>
      <w:r>
        <w:rPr/>
        <w:t>del</w:t>
      </w:r>
      <w:r>
        <w:rPr>
          <w:spacing w:val="-14"/>
        </w:rPr>
        <w:t> </w:t>
      </w:r>
      <w:r>
        <w:rPr/>
        <w:t>suelo</w:t>
      </w:r>
      <w:r>
        <w:rPr>
          <w:spacing w:val="-10"/>
        </w:rPr>
        <w:t> </w:t>
      </w:r>
      <w:r>
        <w:rPr/>
        <w:t>y</w:t>
      </w:r>
      <w:r>
        <w:rPr>
          <w:spacing w:val="-10"/>
        </w:rPr>
        <w:t> </w:t>
      </w:r>
      <w:r>
        <w:rPr/>
        <w:t>proveer</w:t>
      </w:r>
      <w:r>
        <w:rPr>
          <w:spacing w:val="-10"/>
        </w:rPr>
        <w:t> </w:t>
      </w:r>
      <w:r>
        <w:rPr/>
        <w:t>un</w:t>
      </w:r>
      <w:r>
        <w:rPr>
          <w:spacing w:val="-10"/>
        </w:rPr>
        <w:t> </w:t>
      </w:r>
      <w:r>
        <w:rPr/>
        <w:t>forraje</w:t>
      </w:r>
      <w:r>
        <w:rPr>
          <w:spacing w:val="-9"/>
        </w:rPr>
        <w:t> </w:t>
      </w:r>
      <w:r>
        <w:rPr/>
        <w:t>de</w:t>
      </w:r>
      <w:r>
        <w:rPr>
          <w:spacing w:val="-9"/>
        </w:rPr>
        <w:t> </w:t>
      </w:r>
      <w:r>
        <w:rPr/>
        <w:t>alta</w:t>
      </w:r>
      <w:r>
        <w:rPr>
          <w:spacing w:val="-13"/>
        </w:rPr>
        <w:t> </w:t>
      </w:r>
      <w:r>
        <w:rPr/>
        <w:t>calidad proteica adaptable a diversos sistemas de producción (massedds UNITED TO GROW, 2024).</w:t>
      </w:r>
    </w:p>
    <w:p>
      <w:pPr>
        <w:pStyle w:val="ListParagraph"/>
        <w:numPr>
          <w:ilvl w:val="2"/>
          <w:numId w:val="7"/>
        </w:numPr>
        <w:tabs>
          <w:tab w:pos="1288" w:val="left" w:leader="none"/>
        </w:tabs>
        <w:spacing w:line="240" w:lineRule="auto" w:before="161" w:after="0"/>
        <w:ind w:left="1288" w:right="0" w:hanging="720"/>
        <w:jc w:val="both"/>
        <w:rPr>
          <w:rFonts w:ascii="Calibri Light"/>
          <w:sz w:val="22"/>
        </w:rPr>
      </w:pPr>
      <w:r>
        <w:rPr>
          <w:b/>
          <w:sz w:val="24"/>
        </w:rPr>
        <w:t>Avena</w:t>
      </w:r>
      <w:r>
        <w:rPr>
          <w:b/>
          <w:spacing w:val="-2"/>
          <w:sz w:val="24"/>
        </w:rPr>
        <w:t> </w:t>
      </w:r>
      <w:r>
        <w:rPr>
          <w:b/>
          <w:sz w:val="24"/>
        </w:rPr>
        <w:t>(</w:t>
      </w:r>
      <w:r>
        <w:rPr>
          <w:b/>
          <w:i/>
          <w:sz w:val="24"/>
        </w:rPr>
        <w:t>Avena</w:t>
      </w:r>
      <w:r>
        <w:rPr>
          <w:b/>
          <w:i/>
          <w:spacing w:val="-1"/>
          <w:sz w:val="24"/>
        </w:rPr>
        <w:t> </w:t>
      </w:r>
      <w:r>
        <w:rPr>
          <w:b/>
          <w:i/>
          <w:sz w:val="24"/>
        </w:rPr>
        <w:t>sativa</w:t>
      </w:r>
      <w:r>
        <w:rPr>
          <w:b/>
          <w:i/>
          <w:spacing w:val="-1"/>
          <w:sz w:val="24"/>
        </w:rPr>
        <w:t> </w:t>
      </w:r>
      <w:r>
        <w:rPr>
          <w:b/>
          <w:i/>
          <w:spacing w:val="-5"/>
          <w:sz w:val="24"/>
        </w:rPr>
        <w:t>L</w:t>
      </w:r>
      <w:r>
        <w:rPr>
          <w:rFonts w:ascii="Calibri Light"/>
          <w:spacing w:val="-5"/>
          <w:sz w:val="22"/>
        </w:rPr>
        <w:t>).</w:t>
      </w:r>
    </w:p>
    <w:p>
      <w:pPr>
        <w:pStyle w:val="BodyText"/>
        <w:spacing w:line="360" w:lineRule="auto" w:before="137"/>
        <w:ind w:left="568" w:right="703"/>
        <w:jc w:val="both"/>
      </w:pPr>
      <w:r>
        <w:rPr/>
        <w:t>La avena es un cereal perteneciente a la familia Poaceae, domesticado hace 3 000 años, originario de Asia Menor. Caracterizada por su alta producción de forraje y grano,</w:t>
      </w:r>
      <w:r>
        <w:rPr>
          <w:spacing w:val="-7"/>
        </w:rPr>
        <w:t> </w:t>
      </w:r>
      <w:r>
        <w:rPr/>
        <w:t>alta</w:t>
      </w:r>
      <w:r>
        <w:rPr>
          <w:spacing w:val="-5"/>
        </w:rPr>
        <w:t> </w:t>
      </w:r>
      <w:r>
        <w:rPr/>
        <w:t>digestibilidad</w:t>
      </w:r>
      <w:r>
        <w:rPr>
          <w:spacing w:val="-7"/>
        </w:rPr>
        <w:t> </w:t>
      </w:r>
      <w:r>
        <w:rPr/>
        <w:t>de</w:t>
      </w:r>
      <w:r>
        <w:rPr>
          <w:spacing w:val="-5"/>
        </w:rPr>
        <w:t> </w:t>
      </w:r>
      <w:r>
        <w:rPr/>
        <w:t>materia</w:t>
      </w:r>
      <w:r>
        <w:rPr>
          <w:spacing w:val="-5"/>
        </w:rPr>
        <w:t> </w:t>
      </w:r>
      <w:r>
        <w:rPr/>
        <w:t>seca</w:t>
      </w:r>
      <w:r>
        <w:rPr>
          <w:spacing w:val="-9"/>
        </w:rPr>
        <w:t> </w:t>
      </w:r>
      <w:r>
        <w:rPr/>
        <w:t>(66.5%)</w:t>
      </w:r>
      <w:r>
        <w:rPr>
          <w:spacing w:val="-6"/>
        </w:rPr>
        <w:t> </w:t>
      </w:r>
      <w:r>
        <w:rPr/>
        <w:t>y</w:t>
      </w:r>
      <w:r>
        <w:rPr>
          <w:spacing w:val="-7"/>
        </w:rPr>
        <w:t> </w:t>
      </w:r>
      <w:r>
        <w:rPr/>
        <w:t>alta</w:t>
      </w:r>
      <w:r>
        <w:rPr>
          <w:spacing w:val="-9"/>
        </w:rPr>
        <w:t> </w:t>
      </w:r>
      <w:r>
        <w:rPr/>
        <w:t>calidad</w:t>
      </w:r>
      <w:r>
        <w:rPr>
          <w:spacing w:val="-7"/>
        </w:rPr>
        <w:t> </w:t>
      </w:r>
      <w:r>
        <w:rPr/>
        <w:t>de</w:t>
      </w:r>
      <w:r>
        <w:rPr>
          <w:spacing w:val="-5"/>
        </w:rPr>
        <w:t> </w:t>
      </w:r>
      <w:r>
        <w:rPr/>
        <w:t>la</w:t>
      </w:r>
      <w:r>
        <w:rPr>
          <w:spacing w:val="-9"/>
        </w:rPr>
        <w:t> </w:t>
      </w:r>
      <w:r>
        <w:rPr/>
        <w:t>energía</w:t>
      </w:r>
      <w:r>
        <w:rPr>
          <w:spacing w:val="-5"/>
        </w:rPr>
        <w:t> </w:t>
      </w:r>
      <w:r>
        <w:rPr/>
        <w:t>(ELN 1.33 Mcal/kg). Contiene una alta calidad de proteína, mientras que los carbohidratos</w:t>
      </w:r>
      <w:r>
        <w:rPr>
          <w:spacing w:val="-13"/>
        </w:rPr>
        <w:t> </w:t>
      </w:r>
      <w:r>
        <w:rPr/>
        <w:t>son</w:t>
      </w:r>
      <w:r>
        <w:rPr>
          <w:spacing w:val="-11"/>
        </w:rPr>
        <w:t> </w:t>
      </w:r>
      <w:r>
        <w:rPr/>
        <w:t>altamente</w:t>
      </w:r>
      <w:r>
        <w:rPr>
          <w:spacing w:val="-14"/>
        </w:rPr>
        <w:t> </w:t>
      </w:r>
      <w:r>
        <w:rPr/>
        <w:t>digeribles</w:t>
      </w:r>
      <w:r>
        <w:rPr>
          <w:spacing w:val="-13"/>
        </w:rPr>
        <w:t> </w:t>
      </w:r>
      <w:r>
        <w:rPr/>
        <w:t>debido</w:t>
      </w:r>
      <w:r>
        <w:rPr>
          <w:spacing w:val="-11"/>
        </w:rPr>
        <w:t> </w:t>
      </w:r>
      <w:r>
        <w:rPr/>
        <w:t>a</w:t>
      </w:r>
      <w:r>
        <w:rPr>
          <w:spacing w:val="-14"/>
        </w:rPr>
        <w:t> </w:t>
      </w:r>
      <w:r>
        <w:rPr/>
        <w:t>la</w:t>
      </w:r>
      <w:r>
        <w:rPr>
          <w:spacing w:val="-10"/>
        </w:rPr>
        <w:t> </w:t>
      </w:r>
      <w:r>
        <w:rPr/>
        <w:t>presencia</w:t>
      </w:r>
      <w:r>
        <w:rPr>
          <w:spacing w:val="-10"/>
        </w:rPr>
        <w:t> </w:t>
      </w:r>
      <w:r>
        <w:rPr/>
        <w:t>de</w:t>
      </w:r>
      <w:r>
        <w:rPr>
          <w:spacing w:val="-14"/>
        </w:rPr>
        <w:t> </w:t>
      </w:r>
      <w:r>
        <w:rPr/>
        <w:t>β</w:t>
      </w:r>
      <w:r>
        <w:rPr>
          <w:spacing w:val="-9"/>
        </w:rPr>
        <w:t> </w:t>
      </w:r>
      <w:r>
        <w:rPr/>
        <w:t>-</w:t>
      </w:r>
      <w:r>
        <w:rPr>
          <w:spacing w:val="-15"/>
        </w:rPr>
        <w:t> </w:t>
      </w:r>
      <w:r>
        <w:rPr/>
        <w:t>glucanos</w:t>
      </w:r>
      <w:r>
        <w:rPr>
          <w:spacing w:val="-12"/>
        </w:rPr>
        <w:t> </w:t>
      </w:r>
      <w:r>
        <w:rPr/>
        <w:t>(Uribe, Peralta, Salcedo, &amp; Díaz., 2021).</w:t>
      </w:r>
    </w:p>
    <w:p>
      <w:pPr>
        <w:pStyle w:val="Heading3"/>
        <w:numPr>
          <w:ilvl w:val="1"/>
          <w:numId w:val="7"/>
        </w:numPr>
        <w:tabs>
          <w:tab w:pos="1288" w:val="left" w:leader="none"/>
        </w:tabs>
        <w:spacing w:line="240" w:lineRule="auto" w:before="160" w:after="0"/>
        <w:ind w:left="1288" w:right="0" w:hanging="720"/>
        <w:jc w:val="both"/>
      </w:pPr>
      <w:bookmarkStart w:name="_bookmark13" w:id="14"/>
      <w:bookmarkEnd w:id="14"/>
      <w:r>
        <w:rPr>
          <w:b w:val="0"/>
        </w:rPr>
      </w:r>
      <w:r>
        <w:rPr>
          <w:spacing w:val="-2"/>
        </w:rPr>
        <w:t>Probiótico</w:t>
      </w:r>
    </w:p>
    <w:p>
      <w:pPr>
        <w:pStyle w:val="BodyText"/>
        <w:spacing w:line="360" w:lineRule="auto" w:before="140"/>
        <w:ind w:left="568" w:right="708"/>
        <w:jc w:val="both"/>
      </w:pPr>
      <w:r>
        <w:rPr/>
        <w:t>Un</w:t>
      </w:r>
      <w:r>
        <w:rPr>
          <w:spacing w:val="-10"/>
        </w:rPr>
        <w:t> </w:t>
      </w:r>
      <w:r>
        <w:rPr/>
        <w:t>probiótico</w:t>
      </w:r>
      <w:r>
        <w:rPr>
          <w:spacing w:val="-10"/>
        </w:rPr>
        <w:t> </w:t>
      </w:r>
      <w:r>
        <w:rPr/>
        <w:t>es</w:t>
      </w:r>
      <w:r>
        <w:rPr>
          <w:spacing w:val="-12"/>
        </w:rPr>
        <w:t> </w:t>
      </w:r>
      <w:r>
        <w:rPr/>
        <w:t>un</w:t>
      </w:r>
      <w:r>
        <w:rPr>
          <w:spacing w:val="-8"/>
        </w:rPr>
        <w:t> </w:t>
      </w:r>
      <w:r>
        <w:rPr/>
        <w:t>suplemento</w:t>
      </w:r>
      <w:r>
        <w:rPr>
          <w:spacing w:val="-10"/>
        </w:rPr>
        <w:t> </w:t>
      </w:r>
      <w:r>
        <w:rPr/>
        <w:t>alimenticio</w:t>
      </w:r>
      <w:r>
        <w:rPr>
          <w:spacing w:val="-10"/>
        </w:rPr>
        <w:t> </w:t>
      </w:r>
      <w:r>
        <w:rPr/>
        <w:t>compuesto</w:t>
      </w:r>
      <w:r>
        <w:rPr>
          <w:spacing w:val="-10"/>
        </w:rPr>
        <w:t> </w:t>
      </w:r>
      <w:r>
        <w:rPr/>
        <w:t>por</w:t>
      </w:r>
      <w:r>
        <w:rPr>
          <w:spacing w:val="-10"/>
        </w:rPr>
        <w:t> </w:t>
      </w:r>
      <w:r>
        <w:rPr/>
        <w:t>microorganismos</w:t>
      </w:r>
      <w:r>
        <w:rPr>
          <w:spacing w:val="-12"/>
        </w:rPr>
        <w:t> </w:t>
      </w:r>
      <w:r>
        <w:rPr/>
        <w:t>vivos que, al ser administrados en cantidades adecuadas, contribuyen al bien estar del animal mediante la regulación de la flora intestinal (Huamante Merino &amp; Tixi Villacis, 2024).</w:t>
      </w:r>
    </w:p>
    <w:p>
      <w:pPr>
        <w:pStyle w:val="Heading3"/>
        <w:numPr>
          <w:ilvl w:val="2"/>
          <w:numId w:val="7"/>
        </w:numPr>
        <w:tabs>
          <w:tab w:pos="1288" w:val="left" w:leader="none"/>
        </w:tabs>
        <w:spacing w:line="240" w:lineRule="auto" w:before="161" w:after="0"/>
        <w:ind w:left="1288" w:right="0" w:hanging="720"/>
        <w:jc w:val="both"/>
      </w:pPr>
      <w:r>
        <w:rPr/>
        <w:t>Mecanismo</w:t>
      </w:r>
      <w:r>
        <w:rPr>
          <w:spacing w:val="-2"/>
        </w:rPr>
        <w:t> </w:t>
      </w:r>
      <w:r>
        <w:rPr/>
        <w:t>de </w:t>
      </w:r>
      <w:r>
        <w:rPr>
          <w:spacing w:val="-2"/>
        </w:rPr>
        <w:t>acción</w:t>
      </w:r>
    </w:p>
    <w:p>
      <w:pPr>
        <w:pStyle w:val="BodyText"/>
        <w:spacing w:line="360" w:lineRule="auto" w:before="136"/>
        <w:ind w:left="568" w:right="704"/>
        <w:jc w:val="both"/>
      </w:pPr>
      <w:r>
        <w:rPr/>
        <w:t>Pueden</w:t>
      </w:r>
      <w:r>
        <w:rPr>
          <w:spacing w:val="-2"/>
        </w:rPr>
        <w:t> </w:t>
      </w:r>
      <w:r>
        <w:rPr/>
        <w:t>consistir</w:t>
      </w:r>
      <w:r>
        <w:rPr>
          <w:spacing w:val="-2"/>
        </w:rPr>
        <w:t> </w:t>
      </w:r>
      <w:r>
        <w:rPr/>
        <w:t>en</w:t>
      </w:r>
      <w:r>
        <w:rPr>
          <w:spacing w:val="-2"/>
        </w:rPr>
        <w:t> </w:t>
      </w:r>
      <w:r>
        <w:rPr/>
        <w:t>una</w:t>
      </w:r>
      <w:r>
        <w:rPr>
          <w:spacing w:val="-1"/>
        </w:rPr>
        <w:t> </w:t>
      </w:r>
      <w:r>
        <w:rPr/>
        <w:t>sola</w:t>
      </w:r>
      <w:r>
        <w:rPr>
          <w:spacing w:val="-1"/>
        </w:rPr>
        <w:t> </w:t>
      </w:r>
      <w:r>
        <w:rPr/>
        <w:t>cepa</w:t>
      </w:r>
      <w:r>
        <w:rPr>
          <w:spacing w:val="-1"/>
        </w:rPr>
        <w:t> </w:t>
      </w:r>
      <w:r>
        <w:rPr/>
        <w:t>o</w:t>
      </w:r>
      <w:r>
        <w:rPr>
          <w:spacing w:val="-2"/>
        </w:rPr>
        <w:t> </w:t>
      </w:r>
      <w:r>
        <w:rPr/>
        <w:t>una</w:t>
      </w:r>
      <w:r>
        <w:rPr>
          <w:spacing w:val="-1"/>
        </w:rPr>
        <w:t> </w:t>
      </w:r>
      <w:r>
        <w:rPr/>
        <w:t>combinación</w:t>
      </w:r>
      <w:r>
        <w:rPr>
          <w:spacing w:val="-2"/>
        </w:rPr>
        <w:t> </w:t>
      </w:r>
      <w:r>
        <w:rPr/>
        <w:t>de</w:t>
      </w:r>
      <w:r>
        <w:rPr>
          <w:spacing w:val="-1"/>
        </w:rPr>
        <w:t> </w:t>
      </w:r>
      <w:r>
        <w:rPr/>
        <w:t>varias,</w:t>
      </w:r>
      <w:r>
        <w:rPr>
          <w:spacing w:val="-2"/>
        </w:rPr>
        <w:t> </w:t>
      </w:r>
      <w:r>
        <w:rPr/>
        <w:t>empleándose</w:t>
      </w:r>
      <w:r>
        <w:rPr>
          <w:spacing w:val="-1"/>
        </w:rPr>
        <w:t> </w:t>
      </w:r>
      <w:r>
        <w:rPr/>
        <w:t>en</w:t>
      </w:r>
      <w:r>
        <w:rPr>
          <w:spacing w:val="-2"/>
        </w:rPr>
        <w:t> </w:t>
      </w:r>
      <w:r>
        <w:rPr/>
        <w:t>la nutrición animal para optimizar funciones fisiológicas y fortalecer la respuesta inmune (Huamante Merino &amp; Tixi Villacis, 2024). Para que la bacteria sea considerada un probiótico debe mostrar propiedades específicas, como la resistencia</w:t>
      </w:r>
      <w:r>
        <w:rPr>
          <w:spacing w:val="-6"/>
        </w:rPr>
        <w:t> </w:t>
      </w:r>
      <w:r>
        <w:rPr/>
        <w:t>al</w:t>
      </w:r>
      <w:r>
        <w:rPr>
          <w:spacing w:val="-10"/>
        </w:rPr>
        <w:t> </w:t>
      </w:r>
      <w:r>
        <w:rPr/>
        <w:t>ácido</w:t>
      </w:r>
      <w:r>
        <w:rPr>
          <w:spacing w:val="-8"/>
        </w:rPr>
        <w:t> </w:t>
      </w:r>
      <w:r>
        <w:rPr/>
        <w:t>y</w:t>
      </w:r>
      <w:r>
        <w:rPr>
          <w:spacing w:val="-11"/>
        </w:rPr>
        <w:t> </w:t>
      </w:r>
      <w:r>
        <w:rPr/>
        <w:t>a</w:t>
      </w:r>
      <w:r>
        <w:rPr>
          <w:spacing w:val="-6"/>
        </w:rPr>
        <w:t> </w:t>
      </w:r>
      <w:r>
        <w:rPr/>
        <w:t>las</w:t>
      </w:r>
      <w:r>
        <w:rPr>
          <w:spacing w:val="-9"/>
        </w:rPr>
        <w:t> </w:t>
      </w:r>
      <w:r>
        <w:rPr/>
        <w:t>sales</w:t>
      </w:r>
      <w:r>
        <w:rPr>
          <w:spacing w:val="-9"/>
        </w:rPr>
        <w:t> </w:t>
      </w:r>
      <w:r>
        <w:rPr/>
        <w:t>biliares;</w:t>
      </w:r>
      <w:r>
        <w:rPr>
          <w:spacing w:val="-7"/>
        </w:rPr>
        <w:t> </w:t>
      </w:r>
      <w:r>
        <w:rPr/>
        <w:t>poseer adherencias</w:t>
      </w:r>
      <w:r>
        <w:rPr>
          <w:spacing w:val="-9"/>
        </w:rPr>
        <w:t> </w:t>
      </w:r>
      <w:r>
        <w:rPr/>
        <w:t>epiteliales</w:t>
      </w:r>
      <w:r>
        <w:rPr>
          <w:spacing w:val="-4"/>
        </w:rPr>
        <w:t> </w:t>
      </w:r>
      <w:r>
        <w:rPr/>
        <w:t>intestinales; contar</w:t>
      </w:r>
      <w:r>
        <w:rPr>
          <w:spacing w:val="-1"/>
        </w:rPr>
        <w:t> </w:t>
      </w:r>
      <w:r>
        <w:rPr/>
        <w:t>con actividad bactericida ante patógenos al modificar el balance bacteriano del colon; mostrar baja permeabilidad intestinal; tener la capacidad de establecer interacción con el sistema inmune intestinal favoreciendo la tolerancia inmunológica y participando en los procesos metabólicos locales (Soto Díaz, Rondón Castillo , &amp; Iglesias Gómez, 2023).</w:t>
      </w:r>
    </w:p>
    <w:p>
      <w:pPr>
        <w:pStyle w:val="Heading3"/>
        <w:numPr>
          <w:ilvl w:val="2"/>
          <w:numId w:val="7"/>
        </w:numPr>
        <w:tabs>
          <w:tab w:pos="1288" w:val="left" w:leader="none"/>
        </w:tabs>
        <w:spacing w:line="240" w:lineRule="auto" w:before="161" w:after="0"/>
        <w:ind w:left="1288" w:right="0" w:hanging="720"/>
        <w:jc w:val="both"/>
      </w:pPr>
      <w:r>
        <w:rPr>
          <w:spacing w:val="-2"/>
        </w:rPr>
        <w:t>Beneficios</w:t>
      </w:r>
    </w:p>
    <w:p>
      <w:pPr>
        <w:pStyle w:val="BodyText"/>
        <w:spacing w:line="360" w:lineRule="auto" w:before="140"/>
        <w:ind w:left="568" w:right="714"/>
        <w:jc w:val="both"/>
      </w:pPr>
      <w:r>
        <w:rPr/>
        <w:t>Los probióticos actúan en sinergia con la microbiota intestinal residente, que promueve el bloqueo de los patógenos entéricos y favoreciendo la estabilidad del ecosistema</w:t>
      </w:r>
      <w:r>
        <w:rPr>
          <w:spacing w:val="17"/>
        </w:rPr>
        <w:t> </w:t>
      </w:r>
      <w:r>
        <w:rPr/>
        <w:t>digestivo.</w:t>
      </w:r>
      <w:r>
        <w:rPr>
          <w:spacing w:val="17"/>
        </w:rPr>
        <w:t> </w:t>
      </w:r>
      <w:r>
        <w:rPr/>
        <w:t>Su</w:t>
      </w:r>
      <w:r>
        <w:rPr>
          <w:spacing w:val="16"/>
        </w:rPr>
        <w:t> </w:t>
      </w:r>
      <w:r>
        <w:rPr/>
        <w:t>uso</w:t>
      </w:r>
      <w:r>
        <w:rPr>
          <w:spacing w:val="17"/>
        </w:rPr>
        <w:t> </w:t>
      </w:r>
      <w:r>
        <w:rPr/>
        <w:t>se</w:t>
      </w:r>
      <w:r>
        <w:rPr>
          <w:spacing w:val="18"/>
        </w:rPr>
        <w:t> </w:t>
      </w:r>
      <w:r>
        <w:rPr/>
        <w:t>asocia</w:t>
      </w:r>
      <w:r>
        <w:rPr>
          <w:spacing w:val="17"/>
        </w:rPr>
        <w:t> </w:t>
      </w:r>
      <w:r>
        <w:rPr/>
        <w:t>con</w:t>
      </w:r>
      <w:r>
        <w:rPr>
          <w:spacing w:val="17"/>
        </w:rPr>
        <w:t> </w:t>
      </w:r>
      <w:r>
        <w:rPr/>
        <w:t>la</w:t>
      </w:r>
      <w:r>
        <w:rPr>
          <w:spacing w:val="18"/>
        </w:rPr>
        <w:t> </w:t>
      </w:r>
      <w:r>
        <w:rPr/>
        <w:t>mejora</w:t>
      </w:r>
      <w:r>
        <w:rPr>
          <w:spacing w:val="17"/>
        </w:rPr>
        <w:t> </w:t>
      </w:r>
      <w:r>
        <w:rPr/>
        <w:t>de</w:t>
      </w:r>
      <w:r>
        <w:rPr>
          <w:spacing w:val="18"/>
        </w:rPr>
        <w:t> </w:t>
      </w:r>
      <w:r>
        <w:rPr/>
        <w:t>parámetros</w:t>
      </w:r>
      <w:r>
        <w:rPr>
          <w:spacing w:val="16"/>
        </w:rPr>
        <w:t> </w:t>
      </w:r>
      <w:r>
        <w:rPr>
          <w:spacing w:val="-2"/>
        </w:rPr>
        <w:t>productivos,</w:t>
      </w:r>
    </w:p>
    <w:p>
      <w:pPr>
        <w:pStyle w:val="BodyText"/>
        <w:spacing w:after="0" w:line="360" w:lineRule="auto"/>
        <w:jc w:val="both"/>
        <w:sectPr>
          <w:pgSz w:w="11910" w:h="16840"/>
          <w:pgMar w:header="0" w:footer="1038" w:top="1620" w:bottom="1220" w:left="1700" w:right="992"/>
        </w:sectPr>
      </w:pPr>
    </w:p>
    <w:p>
      <w:pPr>
        <w:spacing w:line="360" w:lineRule="auto" w:before="64"/>
        <w:ind w:left="568" w:right="700" w:firstLine="0"/>
        <w:jc w:val="both"/>
        <w:rPr>
          <w:sz w:val="24"/>
        </w:rPr>
      </w:pPr>
      <w:r>
        <w:rPr>
          <w:sz w:val="24"/>
        </w:rPr>
        <w:t>optimizando la eficiencia alimenticia y reduciendo los costos de producción. Además, son compatibles con otros aditivos nutricionales, como antibióticos promotores de crecimiento y ácidos grasos. Entre estos géneros las especies más utilizadas se encuentran en </w:t>
      </w:r>
      <w:r>
        <w:rPr>
          <w:i/>
          <w:sz w:val="24"/>
        </w:rPr>
        <w:t>Lactobacillus acidophilus, L. casei, L. bulgaricus, Bifidobacterium longum, B. bifidum, B. infantis, B. animalis y Estreptococcus thermophilus, </w:t>
      </w:r>
      <w:r>
        <w:rPr>
          <w:sz w:val="24"/>
        </w:rPr>
        <w:t>los cuales ejercen múltiples beneficios, tales como la regulación de triglicéridos y</w:t>
      </w:r>
      <w:r>
        <w:rPr>
          <w:spacing w:val="-2"/>
          <w:sz w:val="24"/>
        </w:rPr>
        <w:t> </w:t>
      </w:r>
      <w:r>
        <w:rPr>
          <w:sz w:val="24"/>
        </w:rPr>
        <w:t>colesterol sanguíneo, la</w:t>
      </w:r>
      <w:r>
        <w:rPr>
          <w:spacing w:val="-1"/>
          <w:sz w:val="24"/>
        </w:rPr>
        <w:t> </w:t>
      </w:r>
      <w:r>
        <w:rPr>
          <w:sz w:val="24"/>
        </w:rPr>
        <w:t>mejora en</w:t>
      </w:r>
      <w:r>
        <w:rPr>
          <w:spacing w:val="-2"/>
          <w:sz w:val="24"/>
        </w:rPr>
        <w:t> </w:t>
      </w:r>
      <w:r>
        <w:rPr>
          <w:sz w:val="24"/>
        </w:rPr>
        <w:t>absorción de</w:t>
      </w:r>
      <w:r>
        <w:rPr>
          <w:spacing w:val="-1"/>
          <w:sz w:val="24"/>
        </w:rPr>
        <w:t> </w:t>
      </w:r>
      <w:r>
        <w:rPr>
          <w:sz w:val="24"/>
        </w:rPr>
        <w:t>lactosa, así</w:t>
      </w:r>
      <w:r>
        <w:rPr>
          <w:spacing w:val="-1"/>
          <w:sz w:val="24"/>
        </w:rPr>
        <w:t> </w:t>
      </w:r>
      <w:r>
        <w:rPr>
          <w:sz w:val="24"/>
        </w:rPr>
        <w:t>como la estimulación de la actividad biológica de péptidos, aminoácidos libres, minerales, vitaminas y encimas (Lopez Zarate , 2024).</w:t>
      </w:r>
    </w:p>
    <w:p>
      <w:pPr>
        <w:pStyle w:val="Heading3"/>
        <w:numPr>
          <w:ilvl w:val="1"/>
          <w:numId w:val="7"/>
        </w:numPr>
        <w:tabs>
          <w:tab w:pos="1288" w:val="left" w:leader="none"/>
        </w:tabs>
        <w:spacing w:line="240" w:lineRule="auto" w:before="163" w:after="0"/>
        <w:ind w:left="1288" w:right="0" w:hanging="720"/>
        <w:jc w:val="both"/>
      </w:pPr>
      <w:bookmarkStart w:name="_bookmark14" w:id="15"/>
      <w:bookmarkEnd w:id="15"/>
      <w:r>
        <w:rPr>
          <w:b w:val="0"/>
        </w:rPr>
      </w:r>
      <w:r>
        <w:rPr>
          <w:spacing w:val="-2"/>
        </w:rPr>
        <w:t>Origen</w:t>
      </w:r>
    </w:p>
    <w:p>
      <w:pPr>
        <w:pStyle w:val="BodyText"/>
        <w:spacing w:line="360" w:lineRule="auto" w:before="137"/>
        <w:ind w:left="568" w:right="705"/>
        <w:jc w:val="both"/>
      </w:pPr>
      <w:r>
        <w:rPr/>
        <w:t>El cuy es originario de Sudamérica y ha crecido en zonas andinas como Perú, Bolivia, Ecuador y Colombia. El cuy </w:t>
      </w:r>
      <w:r>
        <w:rPr>
          <w:i/>
        </w:rPr>
        <w:t>(Cavia porcellus) </w:t>
      </w:r>
      <w:r>
        <w:rPr/>
        <w:t>es un mamífero monogástrico originario de países antes mencionados y su crianza es destinada principalmente a la producción de carne (SANCHEZ, 2020).</w:t>
      </w:r>
    </w:p>
    <w:p>
      <w:pPr>
        <w:pStyle w:val="Heading3"/>
        <w:numPr>
          <w:ilvl w:val="1"/>
          <w:numId w:val="7"/>
        </w:numPr>
        <w:tabs>
          <w:tab w:pos="1288" w:val="left" w:leader="none"/>
        </w:tabs>
        <w:spacing w:line="240" w:lineRule="auto" w:before="40" w:after="0"/>
        <w:ind w:left="1288" w:right="0" w:hanging="720"/>
        <w:jc w:val="both"/>
      </w:pPr>
      <w:bookmarkStart w:name="_bookmark15" w:id="16"/>
      <w:bookmarkEnd w:id="16"/>
      <w:r>
        <w:rPr>
          <w:b w:val="0"/>
        </w:rPr>
      </w:r>
      <w:r>
        <w:rPr>
          <w:spacing w:val="-2"/>
        </w:rPr>
        <w:t>Taxonomía</w:t>
      </w:r>
    </w:p>
    <w:p>
      <w:pPr>
        <w:pStyle w:val="BodyText"/>
        <w:spacing w:line="357" w:lineRule="auto" w:before="140"/>
        <w:ind w:left="568" w:right="705"/>
        <w:jc w:val="both"/>
      </w:pPr>
      <w:r>
        <w:rPr/>
        <w:t>Según (Muñoz Zambrano &amp; Vargas Zambrano, 2024), nos dice que la taxonomia del cuy es la siguiente:</w:t>
      </w:r>
    </w:p>
    <w:p>
      <w:pPr>
        <w:pStyle w:val="Heading3"/>
        <w:spacing w:before="6"/>
        <w:ind w:left="568" w:firstLine="0"/>
      </w:pPr>
      <w:r>
        <w:rPr/>
        <w:t>Tabla</w:t>
      </w:r>
      <w:r>
        <w:rPr>
          <w:spacing w:val="-2"/>
        </w:rPr>
        <w:t> </w:t>
      </w:r>
      <w:r>
        <w:rPr>
          <w:spacing w:val="-5"/>
        </w:rPr>
        <w:t>1.</w:t>
      </w:r>
    </w:p>
    <w:p>
      <w:pPr>
        <w:spacing w:before="200"/>
        <w:ind w:left="568" w:right="0" w:firstLine="0"/>
        <w:jc w:val="both"/>
        <w:rPr>
          <w:i/>
          <w:sz w:val="24"/>
        </w:rPr>
      </w:pPr>
      <w:r>
        <w:rPr>
          <w:i/>
          <w:sz w:val="24"/>
        </w:rPr>
        <w:t>Taxonomía</w:t>
      </w:r>
      <w:r>
        <w:rPr>
          <w:i/>
          <w:spacing w:val="-3"/>
          <w:sz w:val="24"/>
        </w:rPr>
        <w:t> </w:t>
      </w:r>
      <w:r>
        <w:rPr>
          <w:i/>
          <w:sz w:val="24"/>
        </w:rPr>
        <w:t>del</w:t>
      </w:r>
      <w:r>
        <w:rPr>
          <w:i/>
          <w:spacing w:val="-1"/>
          <w:sz w:val="24"/>
        </w:rPr>
        <w:t> </w:t>
      </w:r>
      <w:r>
        <w:rPr>
          <w:i/>
          <w:spacing w:val="-4"/>
          <w:sz w:val="24"/>
        </w:rPr>
        <w:t>cuy.</w:t>
      </w:r>
    </w:p>
    <w:p>
      <w:pPr>
        <w:pStyle w:val="BodyText"/>
        <w:spacing w:before="4"/>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4"/>
        <w:gridCol w:w="2277"/>
      </w:tblGrid>
      <w:tr>
        <w:trPr>
          <w:trHeight w:val="542" w:hRule="atLeast"/>
        </w:trPr>
        <w:tc>
          <w:tcPr>
            <w:tcW w:w="1654" w:type="dxa"/>
            <w:tcBorders>
              <w:top w:val="single" w:sz="4" w:space="0" w:color="000000"/>
              <w:bottom w:val="single" w:sz="4" w:space="0" w:color="000000"/>
            </w:tcBorders>
          </w:tcPr>
          <w:p>
            <w:pPr>
              <w:pStyle w:val="TableParagraph"/>
              <w:spacing w:line="276" w:lineRule="exact" w:before="0"/>
              <w:ind w:left="114"/>
              <w:jc w:val="left"/>
              <w:rPr>
                <w:b/>
                <w:sz w:val="24"/>
              </w:rPr>
            </w:pPr>
            <w:r>
              <w:rPr>
                <w:b/>
                <w:spacing w:val="-2"/>
                <w:sz w:val="24"/>
              </w:rPr>
              <w:t>Dominio</w:t>
            </w:r>
          </w:p>
        </w:tc>
        <w:tc>
          <w:tcPr>
            <w:tcW w:w="2277" w:type="dxa"/>
            <w:tcBorders>
              <w:top w:val="single" w:sz="4" w:space="0" w:color="000000"/>
              <w:bottom w:val="single" w:sz="4" w:space="0" w:color="000000"/>
            </w:tcBorders>
          </w:tcPr>
          <w:p>
            <w:pPr>
              <w:pStyle w:val="TableParagraph"/>
              <w:spacing w:line="276" w:lineRule="exact" w:before="0"/>
              <w:ind w:left="421"/>
              <w:jc w:val="left"/>
              <w:rPr>
                <w:b/>
                <w:sz w:val="24"/>
              </w:rPr>
            </w:pPr>
            <w:r>
              <w:rPr>
                <w:b/>
                <w:spacing w:val="-2"/>
                <w:sz w:val="24"/>
              </w:rPr>
              <w:t>Animalia</w:t>
            </w:r>
          </w:p>
        </w:tc>
      </w:tr>
      <w:tr>
        <w:trPr>
          <w:trHeight w:val="426" w:hRule="atLeast"/>
        </w:trPr>
        <w:tc>
          <w:tcPr>
            <w:tcW w:w="1654" w:type="dxa"/>
            <w:tcBorders>
              <w:top w:val="single" w:sz="4" w:space="0" w:color="000000"/>
            </w:tcBorders>
          </w:tcPr>
          <w:p>
            <w:pPr>
              <w:pStyle w:val="TableParagraph"/>
              <w:spacing w:line="240" w:lineRule="auto" w:before="3"/>
              <w:ind w:left="114"/>
              <w:jc w:val="left"/>
              <w:rPr>
                <w:b/>
                <w:sz w:val="24"/>
              </w:rPr>
            </w:pPr>
            <w:r>
              <w:rPr>
                <w:b/>
                <w:spacing w:val="-2"/>
                <w:sz w:val="24"/>
              </w:rPr>
              <w:t>Familia</w:t>
            </w:r>
          </w:p>
        </w:tc>
        <w:tc>
          <w:tcPr>
            <w:tcW w:w="2277" w:type="dxa"/>
            <w:tcBorders>
              <w:top w:val="single" w:sz="4" w:space="0" w:color="000000"/>
            </w:tcBorders>
          </w:tcPr>
          <w:p>
            <w:pPr>
              <w:pStyle w:val="TableParagraph"/>
              <w:spacing w:line="240" w:lineRule="auto" w:before="3"/>
              <w:ind w:left="421"/>
              <w:jc w:val="left"/>
              <w:rPr>
                <w:sz w:val="24"/>
              </w:rPr>
            </w:pPr>
            <w:r>
              <w:rPr>
                <w:spacing w:val="-2"/>
                <w:sz w:val="24"/>
              </w:rPr>
              <w:t>Caviidae</w:t>
            </w:r>
          </w:p>
        </w:tc>
      </w:tr>
      <w:tr>
        <w:trPr>
          <w:trHeight w:val="551" w:hRule="atLeast"/>
        </w:trPr>
        <w:tc>
          <w:tcPr>
            <w:tcW w:w="1654" w:type="dxa"/>
          </w:tcPr>
          <w:p>
            <w:pPr>
              <w:pStyle w:val="TableParagraph"/>
              <w:spacing w:line="240" w:lineRule="auto" w:before="137"/>
              <w:ind w:left="114"/>
              <w:jc w:val="left"/>
              <w:rPr>
                <w:b/>
                <w:sz w:val="24"/>
              </w:rPr>
            </w:pPr>
            <w:r>
              <w:rPr>
                <w:b/>
                <w:spacing w:val="-2"/>
                <w:sz w:val="24"/>
              </w:rPr>
              <w:t>Clase</w:t>
            </w:r>
          </w:p>
        </w:tc>
        <w:tc>
          <w:tcPr>
            <w:tcW w:w="2277" w:type="dxa"/>
          </w:tcPr>
          <w:p>
            <w:pPr>
              <w:pStyle w:val="TableParagraph"/>
              <w:spacing w:line="240" w:lineRule="auto" w:before="137"/>
              <w:ind w:left="421"/>
              <w:jc w:val="left"/>
              <w:rPr>
                <w:sz w:val="24"/>
              </w:rPr>
            </w:pPr>
            <w:r>
              <w:rPr>
                <w:spacing w:val="-2"/>
                <w:sz w:val="24"/>
              </w:rPr>
              <w:t>Mammalia</w:t>
            </w:r>
          </w:p>
        </w:tc>
      </w:tr>
      <w:tr>
        <w:trPr>
          <w:trHeight w:val="552" w:hRule="atLeast"/>
        </w:trPr>
        <w:tc>
          <w:tcPr>
            <w:tcW w:w="1654" w:type="dxa"/>
          </w:tcPr>
          <w:p>
            <w:pPr>
              <w:pStyle w:val="TableParagraph"/>
              <w:spacing w:line="240" w:lineRule="auto" w:before="129"/>
              <w:ind w:left="114"/>
              <w:jc w:val="left"/>
              <w:rPr>
                <w:b/>
                <w:sz w:val="24"/>
              </w:rPr>
            </w:pPr>
            <w:r>
              <w:rPr>
                <w:b/>
                <w:spacing w:val="-2"/>
                <w:sz w:val="24"/>
              </w:rPr>
              <w:t>Subfamilia</w:t>
            </w:r>
          </w:p>
        </w:tc>
        <w:tc>
          <w:tcPr>
            <w:tcW w:w="2277" w:type="dxa"/>
          </w:tcPr>
          <w:p>
            <w:pPr>
              <w:pStyle w:val="TableParagraph"/>
              <w:spacing w:line="240" w:lineRule="auto" w:before="129"/>
              <w:ind w:left="421"/>
              <w:jc w:val="left"/>
              <w:rPr>
                <w:sz w:val="24"/>
              </w:rPr>
            </w:pPr>
            <w:r>
              <w:rPr>
                <w:spacing w:val="-2"/>
                <w:sz w:val="24"/>
              </w:rPr>
              <w:t>Caviinae</w:t>
            </w:r>
          </w:p>
        </w:tc>
      </w:tr>
      <w:tr>
        <w:trPr>
          <w:trHeight w:val="552" w:hRule="atLeast"/>
        </w:trPr>
        <w:tc>
          <w:tcPr>
            <w:tcW w:w="1654" w:type="dxa"/>
          </w:tcPr>
          <w:p>
            <w:pPr>
              <w:pStyle w:val="TableParagraph"/>
              <w:spacing w:line="240" w:lineRule="auto" w:before="137"/>
              <w:ind w:left="114"/>
              <w:jc w:val="left"/>
              <w:rPr>
                <w:b/>
                <w:sz w:val="24"/>
              </w:rPr>
            </w:pPr>
            <w:r>
              <w:rPr>
                <w:b/>
                <w:spacing w:val="-2"/>
                <w:sz w:val="24"/>
              </w:rPr>
              <w:t>Genero</w:t>
            </w:r>
          </w:p>
        </w:tc>
        <w:tc>
          <w:tcPr>
            <w:tcW w:w="2277" w:type="dxa"/>
          </w:tcPr>
          <w:p>
            <w:pPr>
              <w:pStyle w:val="TableParagraph"/>
              <w:spacing w:line="240" w:lineRule="auto" w:before="137"/>
              <w:ind w:left="421"/>
              <w:jc w:val="left"/>
              <w:rPr>
                <w:sz w:val="24"/>
              </w:rPr>
            </w:pPr>
            <w:r>
              <w:rPr>
                <w:spacing w:val="-2"/>
                <w:sz w:val="24"/>
              </w:rPr>
              <w:t>Cavia</w:t>
            </w:r>
          </w:p>
        </w:tc>
      </w:tr>
      <w:tr>
        <w:trPr>
          <w:trHeight w:val="551" w:hRule="atLeast"/>
        </w:trPr>
        <w:tc>
          <w:tcPr>
            <w:tcW w:w="1654" w:type="dxa"/>
          </w:tcPr>
          <w:p>
            <w:pPr>
              <w:pStyle w:val="TableParagraph"/>
              <w:spacing w:line="240" w:lineRule="auto" w:before="129"/>
              <w:ind w:left="114"/>
              <w:jc w:val="left"/>
              <w:rPr>
                <w:b/>
                <w:sz w:val="24"/>
              </w:rPr>
            </w:pPr>
            <w:r>
              <w:rPr>
                <w:b/>
                <w:spacing w:val="-2"/>
                <w:sz w:val="24"/>
              </w:rPr>
              <w:t>Especie</w:t>
            </w:r>
          </w:p>
        </w:tc>
        <w:tc>
          <w:tcPr>
            <w:tcW w:w="2277" w:type="dxa"/>
          </w:tcPr>
          <w:p>
            <w:pPr>
              <w:pStyle w:val="TableParagraph"/>
              <w:spacing w:line="240" w:lineRule="auto" w:before="129"/>
              <w:ind w:left="421"/>
              <w:jc w:val="left"/>
              <w:rPr>
                <w:sz w:val="24"/>
              </w:rPr>
            </w:pPr>
            <w:r>
              <w:rPr>
                <w:sz w:val="24"/>
              </w:rPr>
              <w:t>Cavia </w:t>
            </w:r>
            <w:r>
              <w:rPr>
                <w:spacing w:val="-2"/>
                <w:sz w:val="24"/>
              </w:rPr>
              <w:t>porcellus</w:t>
            </w:r>
          </w:p>
        </w:tc>
      </w:tr>
      <w:tr>
        <w:trPr>
          <w:trHeight w:val="553" w:hRule="atLeast"/>
        </w:trPr>
        <w:tc>
          <w:tcPr>
            <w:tcW w:w="1654" w:type="dxa"/>
          </w:tcPr>
          <w:p>
            <w:pPr>
              <w:pStyle w:val="TableParagraph"/>
              <w:spacing w:line="240" w:lineRule="auto" w:before="137"/>
              <w:ind w:left="114"/>
              <w:jc w:val="left"/>
              <w:rPr>
                <w:b/>
                <w:sz w:val="24"/>
              </w:rPr>
            </w:pPr>
            <w:r>
              <w:rPr>
                <w:b/>
                <w:spacing w:val="-4"/>
                <w:sz w:val="24"/>
              </w:rPr>
              <w:t>Filo</w:t>
            </w:r>
          </w:p>
        </w:tc>
        <w:tc>
          <w:tcPr>
            <w:tcW w:w="2277" w:type="dxa"/>
          </w:tcPr>
          <w:p>
            <w:pPr>
              <w:pStyle w:val="TableParagraph"/>
              <w:spacing w:line="240" w:lineRule="auto" w:before="137"/>
              <w:ind w:left="421"/>
              <w:jc w:val="left"/>
              <w:rPr>
                <w:sz w:val="24"/>
              </w:rPr>
            </w:pPr>
            <w:r>
              <w:rPr>
                <w:spacing w:val="-2"/>
                <w:sz w:val="24"/>
              </w:rPr>
              <w:t>Chrodata</w:t>
            </w:r>
          </w:p>
        </w:tc>
      </w:tr>
      <w:tr>
        <w:trPr>
          <w:trHeight w:val="673" w:hRule="atLeast"/>
        </w:trPr>
        <w:tc>
          <w:tcPr>
            <w:tcW w:w="1654" w:type="dxa"/>
            <w:tcBorders>
              <w:bottom w:val="single" w:sz="4" w:space="0" w:color="000000"/>
            </w:tcBorders>
          </w:tcPr>
          <w:p>
            <w:pPr>
              <w:pStyle w:val="TableParagraph"/>
              <w:spacing w:line="240" w:lineRule="auto" w:before="131"/>
              <w:ind w:left="114"/>
              <w:jc w:val="left"/>
              <w:rPr>
                <w:b/>
                <w:sz w:val="24"/>
              </w:rPr>
            </w:pPr>
            <w:r>
              <w:rPr>
                <w:b/>
                <w:spacing w:val="-2"/>
                <w:sz w:val="24"/>
              </w:rPr>
              <w:t>Subfilo</w:t>
            </w:r>
          </w:p>
        </w:tc>
        <w:tc>
          <w:tcPr>
            <w:tcW w:w="2277" w:type="dxa"/>
            <w:tcBorders>
              <w:bottom w:val="single" w:sz="4" w:space="0" w:color="000000"/>
            </w:tcBorders>
          </w:tcPr>
          <w:p>
            <w:pPr>
              <w:pStyle w:val="TableParagraph"/>
              <w:spacing w:line="240" w:lineRule="auto" w:before="131"/>
              <w:ind w:left="421"/>
              <w:jc w:val="left"/>
              <w:rPr>
                <w:sz w:val="24"/>
              </w:rPr>
            </w:pPr>
            <w:r>
              <w:rPr>
                <w:spacing w:val="-2"/>
                <w:sz w:val="24"/>
              </w:rPr>
              <w:t>Vertebrata</w:t>
            </w:r>
          </w:p>
        </w:tc>
      </w:tr>
    </w:tbl>
    <w:p>
      <w:pPr>
        <w:spacing w:before="4"/>
        <w:ind w:left="568" w:right="0" w:firstLine="0"/>
        <w:jc w:val="both"/>
        <w:rPr>
          <w:sz w:val="20"/>
        </w:rPr>
      </w:pPr>
      <w:r>
        <w:rPr>
          <w:b/>
          <w:sz w:val="20"/>
        </w:rPr>
        <w:t>Fuente:</w:t>
      </w:r>
      <w:r>
        <w:rPr>
          <w:b/>
          <w:spacing w:val="-4"/>
          <w:sz w:val="20"/>
        </w:rPr>
        <w:t> </w:t>
      </w:r>
      <w:r>
        <w:rPr>
          <w:sz w:val="20"/>
        </w:rPr>
        <w:t>(Muñoz</w:t>
      </w:r>
      <w:r>
        <w:rPr>
          <w:spacing w:val="-1"/>
          <w:sz w:val="20"/>
        </w:rPr>
        <w:t> </w:t>
      </w:r>
      <w:r>
        <w:rPr>
          <w:sz w:val="20"/>
        </w:rPr>
        <w:t>Zambrano</w:t>
      </w:r>
      <w:r>
        <w:rPr>
          <w:spacing w:val="-1"/>
          <w:sz w:val="20"/>
        </w:rPr>
        <w:t> </w:t>
      </w:r>
      <w:r>
        <w:rPr>
          <w:sz w:val="20"/>
        </w:rPr>
        <w:t>&amp; Vargas</w:t>
      </w:r>
      <w:r>
        <w:rPr>
          <w:spacing w:val="-2"/>
          <w:sz w:val="20"/>
        </w:rPr>
        <w:t> </w:t>
      </w:r>
      <w:r>
        <w:rPr>
          <w:sz w:val="20"/>
        </w:rPr>
        <w:t>Zambrano,</w:t>
      </w:r>
      <w:r>
        <w:rPr>
          <w:spacing w:val="-5"/>
          <w:sz w:val="20"/>
        </w:rPr>
        <w:t> </w:t>
      </w:r>
      <w:r>
        <w:rPr>
          <w:spacing w:val="-2"/>
          <w:sz w:val="20"/>
        </w:rPr>
        <w:t>2024)</w:t>
      </w:r>
    </w:p>
    <w:p>
      <w:pPr>
        <w:spacing w:after="0"/>
        <w:jc w:val="both"/>
        <w:rPr>
          <w:sz w:val="20"/>
        </w:rPr>
        <w:sectPr>
          <w:pgSz w:w="11910" w:h="16840"/>
          <w:pgMar w:header="0" w:footer="1038" w:top="1620" w:bottom="1220" w:left="1700" w:right="992"/>
        </w:sectPr>
      </w:pPr>
    </w:p>
    <w:p>
      <w:pPr>
        <w:pStyle w:val="Heading3"/>
        <w:numPr>
          <w:ilvl w:val="1"/>
          <w:numId w:val="7"/>
        </w:numPr>
        <w:tabs>
          <w:tab w:pos="1288" w:val="left" w:leader="none"/>
        </w:tabs>
        <w:spacing w:line="240" w:lineRule="auto" w:before="64" w:after="0"/>
        <w:ind w:left="1288" w:right="0" w:hanging="720"/>
        <w:jc w:val="both"/>
      </w:pPr>
      <w:bookmarkStart w:name="_bookmark16" w:id="17"/>
      <w:bookmarkEnd w:id="17"/>
      <w:r>
        <w:rPr>
          <w:b w:val="0"/>
        </w:rPr>
      </w:r>
      <w:r>
        <w:rPr>
          <w:spacing w:val="-2"/>
        </w:rPr>
        <w:t>Generalidades</w:t>
      </w:r>
    </w:p>
    <w:p>
      <w:pPr>
        <w:pStyle w:val="BodyText"/>
        <w:spacing w:before="24"/>
        <w:rPr>
          <w:b/>
        </w:rPr>
      </w:pPr>
    </w:p>
    <w:p>
      <w:pPr>
        <w:pStyle w:val="BodyText"/>
        <w:spacing w:line="360" w:lineRule="auto"/>
        <w:ind w:left="568" w:right="706"/>
        <w:jc w:val="both"/>
      </w:pPr>
      <w:r>
        <w:rPr/>
        <w:t>El cuy, un animal vivíparo y mamífero, porque, atraviesa un periodo de gestación y sus crías dependen de la leche materna para sobrevivir. A pesar de que puede tener más de dos crías por parto, cuenta con solo dos tetillas para amamantarlas. Dada la relevancia de la carne en la alimentación humana, el cuy representa una opción valiosa por su rápida producción y bajo costo de crianza (Francia, 2020).</w:t>
      </w:r>
    </w:p>
    <w:p>
      <w:pPr>
        <w:pStyle w:val="Heading3"/>
        <w:numPr>
          <w:ilvl w:val="1"/>
          <w:numId w:val="7"/>
        </w:numPr>
        <w:tabs>
          <w:tab w:pos="1288" w:val="left" w:leader="none"/>
        </w:tabs>
        <w:spacing w:line="240" w:lineRule="auto" w:before="159" w:after="0"/>
        <w:ind w:left="1288" w:right="0" w:hanging="720"/>
        <w:jc w:val="both"/>
      </w:pPr>
      <w:bookmarkStart w:name="_bookmark17" w:id="18"/>
      <w:bookmarkEnd w:id="18"/>
      <w:r>
        <w:rPr>
          <w:b w:val="0"/>
        </w:rPr>
      </w:r>
      <w:r>
        <w:rPr/>
        <w:t>Características</w:t>
      </w:r>
      <w:r>
        <w:rPr>
          <w:spacing w:val="-4"/>
        </w:rPr>
        <w:t> </w:t>
      </w:r>
      <w:r>
        <w:rPr>
          <w:spacing w:val="-2"/>
        </w:rPr>
        <w:t>morfológicas</w:t>
      </w:r>
    </w:p>
    <w:p>
      <w:pPr>
        <w:pStyle w:val="BodyText"/>
        <w:spacing w:before="24"/>
        <w:rPr>
          <w:b/>
        </w:rPr>
      </w:pPr>
    </w:p>
    <w:p>
      <w:pPr>
        <w:pStyle w:val="BodyText"/>
        <w:spacing w:line="360" w:lineRule="auto"/>
        <w:ind w:left="568" w:right="705"/>
        <w:jc w:val="both"/>
      </w:pPr>
      <w:r>
        <w:rPr/>
        <w:t>Los</w:t>
      </w:r>
      <w:r>
        <w:rPr>
          <w:spacing w:val="-9"/>
        </w:rPr>
        <w:t> </w:t>
      </w:r>
      <w:r>
        <w:rPr/>
        <w:t>cobayos</w:t>
      </w:r>
      <w:r>
        <w:rPr>
          <w:spacing w:val="-7"/>
        </w:rPr>
        <w:t> </w:t>
      </w:r>
      <w:r>
        <w:rPr/>
        <w:t>desde</w:t>
      </w:r>
      <w:r>
        <w:rPr>
          <w:spacing w:val="-6"/>
        </w:rPr>
        <w:t> </w:t>
      </w:r>
      <w:r>
        <w:rPr/>
        <w:t>su</w:t>
      </w:r>
      <w:r>
        <w:rPr>
          <w:spacing w:val="-8"/>
        </w:rPr>
        <w:t> </w:t>
      </w:r>
      <w:r>
        <w:rPr/>
        <w:t>nacimiento</w:t>
      </w:r>
      <w:r>
        <w:rPr>
          <w:spacing w:val="-8"/>
        </w:rPr>
        <w:t> </w:t>
      </w:r>
      <w:r>
        <w:rPr/>
        <w:t>están</w:t>
      </w:r>
      <w:r>
        <w:rPr>
          <w:spacing w:val="-11"/>
        </w:rPr>
        <w:t> </w:t>
      </w:r>
      <w:r>
        <w:rPr/>
        <w:t>cubiertos</w:t>
      </w:r>
      <w:r>
        <w:rPr>
          <w:spacing w:val="-9"/>
        </w:rPr>
        <w:t> </w:t>
      </w:r>
      <w:r>
        <w:rPr/>
        <w:t>de</w:t>
      </w:r>
      <w:r>
        <w:rPr>
          <w:spacing w:val="-6"/>
        </w:rPr>
        <w:t> </w:t>
      </w:r>
      <w:r>
        <w:rPr/>
        <w:t>pelos,</w:t>
      </w:r>
      <w:r>
        <w:rPr>
          <w:spacing w:val="-8"/>
        </w:rPr>
        <w:t> </w:t>
      </w:r>
      <w:r>
        <w:rPr/>
        <w:t>la</w:t>
      </w:r>
      <w:r>
        <w:rPr>
          <w:spacing w:val="-10"/>
        </w:rPr>
        <w:t> </w:t>
      </w:r>
      <w:r>
        <w:rPr/>
        <w:t>forma</w:t>
      </w:r>
      <w:r>
        <w:rPr>
          <w:spacing w:val="-6"/>
        </w:rPr>
        <w:t> </w:t>
      </w:r>
      <w:r>
        <w:rPr/>
        <w:t>de</w:t>
      </w:r>
      <w:r>
        <w:rPr>
          <w:spacing w:val="-10"/>
        </w:rPr>
        <w:t> </w:t>
      </w:r>
      <w:r>
        <w:rPr/>
        <w:t>su</w:t>
      </w:r>
      <w:r>
        <w:rPr>
          <w:spacing w:val="-8"/>
        </w:rPr>
        <w:t> </w:t>
      </w:r>
      <w:r>
        <w:rPr/>
        <w:t>cuerpo</w:t>
      </w:r>
      <w:r>
        <w:rPr>
          <w:spacing w:val="-11"/>
        </w:rPr>
        <w:t> </w:t>
      </w:r>
      <w:r>
        <w:rPr/>
        <w:t>es alargado. La ventaja de los machos es que tienen un mayor desarrollo que las hembras, a la vez es difícil de identificar el sexo por su forma de caminar y ubicación de los testículos, por ende, para identificar el sexo se debe de sujetar y observar los genitales (SANCHEZ, 2020).</w:t>
      </w:r>
    </w:p>
    <w:p>
      <w:pPr>
        <w:pStyle w:val="Heading3"/>
        <w:numPr>
          <w:ilvl w:val="2"/>
          <w:numId w:val="7"/>
        </w:numPr>
        <w:tabs>
          <w:tab w:pos="1288" w:val="left" w:leader="none"/>
        </w:tabs>
        <w:spacing w:line="240" w:lineRule="auto" w:before="159" w:after="0"/>
        <w:ind w:left="1288" w:right="0" w:hanging="720"/>
        <w:jc w:val="both"/>
      </w:pPr>
      <w:r>
        <w:rPr>
          <w:spacing w:val="-2"/>
        </w:rPr>
        <w:t>Cabeza</w:t>
      </w:r>
    </w:p>
    <w:p>
      <w:pPr>
        <w:pStyle w:val="BodyText"/>
        <w:spacing w:before="24"/>
        <w:rPr>
          <w:b/>
        </w:rPr>
      </w:pPr>
    </w:p>
    <w:p>
      <w:pPr>
        <w:pStyle w:val="BodyText"/>
        <w:spacing w:line="360" w:lineRule="auto"/>
        <w:ind w:left="568" w:right="705"/>
        <w:jc w:val="both"/>
      </w:pPr>
      <w:r>
        <w:rPr/>
        <w:t>La cabeza es de forma cónica y grande en comparación a su volumen corporal. Generalmente sus orejas son caídas, sin embargo, están los que presentan orejas paradas</w:t>
      </w:r>
      <w:r>
        <w:rPr>
          <w:spacing w:val="-5"/>
        </w:rPr>
        <w:t> </w:t>
      </w:r>
      <w:r>
        <w:rPr/>
        <w:t>porque</w:t>
      </w:r>
      <w:r>
        <w:rPr>
          <w:spacing w:val="-2"/>
        </w:rPr>
        <w:t> </w:t>
      </w:r>
      <w:r>
        <w:rPr/>
        <w:t>son</w:t>
      </w:r>
      <w:r>
        <w:rPr>
          <w:spacing w:val="-8"/>
        </w:rPr>
        <w:t> </w:t>
      </w:r>
      <w:r>
        <w:rPr/>
        <w:t>más</w:t>
      </w:r>
      <w:r>
        <w:rPr>
          <w:spacing w:val="-5"/>
        </w:rPr>
        <w:t> </w:t>
      </w:r>
      <w:r>
        <w:rPr/>
        <w:t>pequeñas,</w:t>
      </w:r>
      <w:r>
        <w:rPr>
          <w:spacing w:val="-3"/>
        </w:rPr>
        <w:t> </w:t>
      </w:r>
      <w:r>
        <w:rPr/>
        <w:t>poco</w:t>
      </w:r>
      <w:r>
        <w:rPr>
          <w:spacing w:val="-3"/>
        </w:rPr>
        <w:t> </w:t>
      </w:r>
      <w:r>
        <w:rPr/>
        <w:t>desnudas,</w:t>
      </w:r>
      <w:r>
        <w:rPr>
          <w:spacing w:val="-3"/>
        </w:rPr>
        <w:t> </w:t>
      </w:r>
      <w:r>
        <w:rPr/>
        <w:t>pero</w:t>
      </w:r>
      <w:r>
        <w:rPr>
          <w:spacing w:val="-7"/>
        </w:rPr>
        <w:t> </w:t>
      </w:r>
      <w:r>
        <w:rPr/>
        <w:t>muy</w:t>
      </w:r>
      <w:r>
        <w:rPr>
          <w:spacing w:val="-8"/>
        </w:rPr>
        <w:t> </w:t>
      </w:r>
      <w:r>
        <w:rPr/>
        <w:t>irrigadas.</w:t>
      </w:r>
      <w:r>
        <w:rPr>
          <w:spacing w:val="-3"/>
        </w:rPr>
        <w:t> </w:t>
      </w:r>
      <w:r>
        <w:rPr/>
        <w:t>Tienen</w:t>
      </w:r>
      <w:r>
        <w:rPr>
          <w:spacing w:val="-8"/>
        </w:rPr>
        <w:t> </w:t>
      </w:r>
      <w:r>
        <w:rPr/>
        <w:t>ojos redondos y agudos que pueden ser negros o rojos, con totalidad de claro a oscuro (Kari, 2022).</w:t>
      </w:r>
    </w:p>
    <w:p>
      <w:pPr>
        <w:pStyle w:val="Heading3"/>
        <w:numPr>
          <w:ilvl w:val="2"/>
          <w:numId w:val="7"/>
        </w:numPr>
        <w:tabs>
          <w:tab w:pos="1288" w:val="left" w:leader="none"/>
        </w:tabs>
        <w:spacing w:line="240" w:lineRule="auto" w:before="159" w:after="0"/>
        <w:ind w:left="1288" w:right="0" w:hanging="720"/>
        <w:jc w:val="both"/>
      </w:pPr>
      <w:r>
        <w:rPr/>
        <w:t>Cuello,</w:t>
      </w:r>
      <w:r>
        <w:rPr>
          <w:spacing w:val="-1"/>
        </w:rPr>
        <w:t> </w:t>
      </w:r>
      <w:r>
        <w:rPr/>
        <w:t>tronco</w:t>
      </w:r>
      <w:r>
        <w:rPr>
          <w:spacing w:val="-1"/>
        </w:rPr>
        <w:t> </w:t>
      </w:r>
      <w:r>
        <w:rPr/>
        <w:t>y</w:t>
      </w:r>
      <w:r>
        <w:rPr>
          <w:spacing w:val="-1"/>
        </w:rPr>
        <w:t> </w:t>
      </w:r>
      <w:r>
        <w:rPr>
          <w:spacing w:val="-2"/>
        </w:rPr>
        <w:t>abdomen</w:t>
      </w:r>
    </w:p>
    <w:p>
      <w:pPr>
        <w:pStyle w:val="BodyText"/>
        <w:spacing w:before="24"/>
        <w:rPr>
          <w:b/>
        </w:rPr>
      </w:pPr>
    </w:p>
    <w:p>
      <w:pPr>
        <w:pStyle w:val="BodyText"/>
        <w:spacing w:line="360" w:lineRule="auto"/>
        <w:ind w:left="568" w:right="708"/>
        <w:jc w:val="both"/>
      </w:pPr>
      <w:r>
        <w:rPr/>
        <w:t>El cuy tiene un cuello robusto, musculoso</w:t>
      </w:r>
      <w:r>
        <w:rPr>
          <w:spacing w:val="-3"/>
        </w:rPr>
        <w:t> </w:t>
      </w:r>
      <w:r>
        <w:rPr/>
        <w:t>y firme unido al cuerpo, compuesto por 7 vertebras, por su mayor desarrollo. En cuanto al tronco, este tiene una forma cilíndrica y está constituida por 13 vertebras dorsales que se conectan con las costillas,</w:t>
      </w:r>
      <w:r>
        <w:rPr>
          <w:spacing w:val="-6"/>
        </w:rPr>
        <w:t> </w:t>
      </w:r>
      <w:r>
        <w:rPr/>
        <w:t>las</w:t>
      </w:r>
      <w:r>
        <w:rPr>
          <w:spacing w:val="-7"/>
        </w:rPr>
        <w:t> </w:t>
      </w:r>
      <w:r>
        <w:rPr/>
        <w:t>cuales</w:t>
      </w:r>
      <w:r>
        <w:rPr>
          <w:spacing w:val="-7"/>
        </w:rPr>
        <w:t> </w:t>
      </w:r>
      <w:r>
        <w:rPr/>
        <w:t>se</w:t>
      </w:r>
      <w:r>
        <w:rPr>
          <w:spacing w:val="-5"/>
        </w:rPr>
        <w:t> </w:t>
      </w:r>
      <w:r>
        <w:rPr/>
        <w:t>articulan</w:t>
      </w:r>
      <w:r>
        <w:rPr>
          <w:spacing w:val="-6"/>
        </w:rPr>
        <w:t> </w:t>
      </w:r>
      <w:r>
        <w:rPr/>
        <w:t>con</w:t>
      </w:r>
      <w:r>
        <w:rPr>
          <w:spacing w:val="-6"/>
        </w:rPr>
        <w:t> </w:t>
      </w:r>
      <w:r>
        <w:rPr/>
        <w:t>el</w:t>
      </w:r>
      <w:r>
        <w:rPr>
          <w:spacing w:val="-5"/>
        </w:rPr>
        <w:t> </w:t>
      </w:r>
      <w:r>
        <w:rPr/>
        <w:t>esternón;</w:t>
      </w:r>
      <w:r>
        <w:rPr>
          <w:spacing w:val="-5"/>
        </w:rPr>
        <w:t> </w:t>
      </w:r>
      <w:r>
        <w:rPr/>
        <w:t>de</w:t>
      </w:r>
      <w:r>
        <w:rPr>
          <w:spacing w:val="-5"/>
        </w:rPr>
        <w:t> </w:t>
      </w:r>
      <w:r>
        <w:rPr/>
        <w:t>estas</w:t>
      </w:r>
      <w:r>
        <w:rPr>
          <w:spacing w:val="-7"/>
        </w:rPr>
        <w:t> </w:t>
      </w:r>
      <w:r>
        <w:rPr/>
        <w:t>costillas</w:t>
      </w:r>
      <w:r>
        <w:rPr>
          <w:spacing w:val="-7"/>
        </w:rPr>
        <w:t> </w:t>
      </w:r>
      <w:r>
        <w:rPr/>
        <w:t>tres</w:t>
      </w:r>
      <w:r>
        <w:rPr>
          <w:spacing w:val="-7"/>
        </w:rPr>
        <w:t> </w:t>
      </w:r>
      <w:r>
        <w:rPr/>
        <w:t>son</w:t>
      </w:r>
      <w:r>
        <w:rPr>
          <w:spacing w:val="-6"/>
        </w:rPr>
        <w:t> </w:t>
      </w:r>
      <w:r>
        <w:rPr/>
        <w:t>flotantes. El abdomen es amplio y de gran capacidad, estructuralmente conectado a 7 vértebras lumbares (Kari, 2022).</w:t>
      </w:r>
    </w:p>
    <w:p>
      <w:pPr>
        <w:pStyle w:val="Heading3"/>
        <w:numPr>
          <w:ilvl w:val="2"/>
          <w:numId w:val="7"/>
        </w:numPr>
        <w:tabs>
          <w:tab w:pos="1288" w:val="left" w:leader="none"/>
        </w:tabs>
        <w:spacing w:line="240" w:lineRule="auto" w:before="161" w:after="0"/>
        <w:ind w:left="1288" w:right="0" w:hanging="720"/>
        <w:jc w:val="both"/>
      </w:pPr>
      <w:r>
        <w:rPr>
          <w:spacing w:val="-2"/>
        </w:rPr>
        <w:t>Extremidades</w:t>
      </w:r>
    </w:p>
    <w:p>
      <w:pPr>
        <w:pStyle w:val="BodyText"/>
        <w:spacing w:before="19"/>
        <w:rPr>
          <w:b/>
        </w:rPr>
      </w:pPr>
    </w:p>
    <w:p>
      <w:pPr>
        <w:pStyle w:val="BodyText"/>
        <w:spacing w:line="360" w:lineRule="auto" w:before="1"/>
        <w:ind w:left="568" w:right="703"/>
        <w:jc w:val="both"/>
      </w:pPr>
      <w:r>
        <w:rPr/>
        <w:t>Las extremidades son pequeñas, caracterizando por las anteriores más cortas que las posteriores. Terminan en dedos: cuatro en las anteriores con uñas pequeñas, y tres</w:t>
      </w:r>
      <w:r>
        <w:rPr>
          <w:spacing w:val="32"/>
        </w:rPr>
        <w:t> </w:t>
      </w:r>
      <w:r>
        <w:rPr/>
        <w:t>en</w:t>
      </w:r>
      <w:r>
        <w:rPr>
          <w:spacing w:val="36"/>
        </w:rPr>
        <w:t> </w:t>
      </w:r>
      <w:r>
        <w:rPr/>
        <w:t>las</w:t>
      </w:r>
      <w:r>
        <w:rPr>
          <w:spacing w:val="34"/>
        </w:rPr>
        <w:t> </w:t>
      </w:r>
      <w:r>
        <w:rPr/>
        <w:t>posteriores</w:t>
      </w:r>
      <w:r>
        <w:rPr>
          <w:spacing w:val="35"/>
        </w:rPr>
        <w:t> </w:t>
      </w:r>
      <w:r>
        <w:rPr/>
        <w:t>con</w:t>
      </w:r>
      <w:r>
        <w:rPr>
          <w:spacing w:val="36"/>
        </w:rPr>
        <w:t> </w:t>
      </w:r>
      <w:r>
        <w:rPr/>
        <w:t>uñas</w:t>
      </w:r>
      <w:r>
        <w:rPr>
          <w:spacing w:val="34"/>
        </w:rPr>
        <w:t> </w:t>
      </w:r>
      <w:r>
        <w:rPr/>
        <w:t>más</w:t>
      </w:r>
      <w:r>
        <w:rPr>
          <w:spacing w:val="35"/>
        </w:rPr>
        <w:t> </w:t>
      </w:r>
      <w:r>
        <w:rPr/>
        <w:t>grandes</w:t>
      </w:r>
      <w:r>
        <w:rPr>
          <w:spacing w:val="35"/>
        </w:rPr>
        <w:t> </w:t>
      </w:r>
      <w:r>
        <w:rPr/>
        <w:t>y</w:t>
      </w:r>
      <w:r>
        <w:rPr>
          <w:spacing w:val="35"/>
        </w:rPr>
        <w:t> </w:t>
      </w:r>
      <w:r>
        <w:rPr/>
        <w:t>gruesas.</w:t>
      </w:r>
      <w:r>
        <w:rPr>
          <w:spacing w:val="36"/>
        </w:rPr>
        <w:t> </w:t>
      </w:r>
      <w:r>
        <w:rPr/>
        <w:t>Las</w:t>
      </w:r>
      <w:r>
        <w:rPr>
          <w:spacing w:val="35"/>
        </w:rPr>
        <w:t> </w:t>
      </w:r>
      <w:r>
        <w:rPr/>
        <w:t>cañas</w:t>
      </w:r>
      <w:r>
        <w:rPr>
          <w:spacing w:val="46"/>
        </w:rPr>
        <w:t> </w:t>
      </w:r>
      <w:r>
        <w:rPr/>
        <w:t>de</w:t>
      </w:r>
      <w:r>
        <w:rPr>
          <w:spacing w:val="37"/>
        </w:rPr>
        <w:t> </w:t>
      </w:r>
      <w:r>
        <w:rPr/>
        <w:t>las</w:t>
      </w:r>
      <w:r>
        <w:rPr>
          <w:spacing w:val="35"/>
        </w:rPr>
        <w:t> </w:t>
      </w:r>
      <w:r>
        <w:rPr>
          <w:spacing w:val="-2"/>
        </w:rPr>
        <w:t>patas</w:t>
      </w:r>
    </w:p>
    <w:p>
      <w:pPr>
        <w:pStyle w:val="BodyText"/>
        <w:spacing w:after="0" w:line="360" w:lineRule="auto"/>
        <w:jc w:val="both"/>
        <w:sectPr>
          <w:pgSz w:w="11910" w:h="16840"/>
          <w:pgMar w:header="0" w:footer="1038" w:top="1620" w:bottom="1220" w:left="1700" w:right="992"/>
        </w:sectPr>
      </w:pPr>
    </w:p>
    <w:p>
      <w:pPr>
        <w:pStyle w:val="BodyText"/>
        <w:spacing w:line="362" w:lineRule="auto" w:before="64"/>
        <w:ind w:left="568" w:right="703"/>
        <w:jc w:val="both"/>
      </w:pPr>
      <w:r>
        <w:rPr/>
        <w:t>traseras le permiten mantenerse erguido, y sus dedos son fuertes y callosos (Kari, </w:t>
      </w:r>
      <w:r>
        <w:rPr>
          <w:spacing w:val="-2"/>
        </w:rPr>
        <w:t>2022).</w:t>
      </w:r>
    </w:p>
    <w:p>
      <w:pPr>
        <w:pStyle w:val="Heading3"/>
        <w:numPr>
          <w:ilvl w:val="1"/>
          <w:numId w:val="7"/>
        </w:numPr>
        <w:tabs>
          <w:tab w:pos="1288" w:val="left" w:leader="none"/>
        </w:tabs>
        <w:spacing w:line="240" w:lineRule="auto" w:before="155" w:after="0"/>
        <w:ind w:left="1288" w:right="0" w:hanging="720"/>
        <w:jc w:val="both"/>
      </w:pPr>
      <w:bookmarkStart w:name="_bookmark18" w:id="19"/>
      <w:bookmarkEnd w:id="19"/>
      <w:r>
        <w:rPr>
          <w:b w:val="0"/>
        </w:rPr>
      </w:r>
      <w:r>
        <w:rPr/>
        <w:t>Clasificación</w:t>
      </w:r>
      <w:r>
        <w:rPr>
          <w:spacing w:val="-6"/>
        </w:rPr>
        <w:t> </w:t>
      </w:r>
      <w:r>
        <w:rPr/>
        <w:t>de </w:t>
      </w:r>
      <w:r>
        <w:rPr>
          <w:spacing w:val="-4"/>
        </w:rPr>
        <w:t>cuyes</w:t>
      </w:r>
    </w:p>
    <w:p>
      <w:pPr>
        <w:pStyle w:val="BodyText"/>
        <w:spacing w:before="24"/>
        <w:rPr>
          <w:b/>
        </w:rPr>
      </w:pPr>
    </w:p>
    <w:p>
      <w:pPr>
        <w:pStyle w:val="BodyText"/>
        <w:spacing w:line="357" w:lineRule="auto"/>
        <w:ind w:left="568" w:right="717"/>
        <w:jc w:val="both"/>
      </w:pPr>
      <w:r>
        <w:rPr/>
        <w:t>Existe una gran variedad de cuyes, por lo que están clasificados o agrupados de acuerdo a su etapa, tipo de pelaje, coloración de pelaje, raza, etc.</w:t>
      </w:r>
    </w:p>
    <w:p>
      <w:pPr>
        <w:pStyle w:val="Heading3"/>
        <w:numPr>
          <w:ilvl w:val="1"/>
          <w:numId w:val="7"/>
        </w:numPr>
        <w:tabs>
          <w:tab w:pos="1288" w:val="left" w:leader="none"/>
        </w:tabs>
        <w:spacing w:line="240" w:lineRule="auto" w:before="166" w:after="0"/>
        <w:ind w:left="1288" w:right="0" w:hanging="720"/>
        <w:jc w:val="both"/>
      </w:pPr>
      <w:bookmarkStart w:name="_bookmark19" w:id="20"/>
      <w:bookmarkEnd w:id="20"/>
      <w:r>
        <w:rPr>
          <w:b w:val="0"/>
        </w:rPr>
      </w:r>
      <w:r>
        <w:rPr/>
        <w:t>Clasificación</w:t>
      </w:r>
      <w:r>
        <w:rPr>
          <w:spacing w:val="-4"/>
        </w:rPr>
        <w:t> </w:t>
      </w:r>
      <w:r>
        <w:rPr/>
        <w:t>por</w:t>
      </w:r>
      <w:r>
        <w:rPr>
          <w:spacing w:val="-1"/>
        </w:rPr>
        <w:t> </w:t>
      </w:r>
      <w:r>
        <w:rPr/>
        <w:t>su</w:t>
      </w:r>
      <w:r>
        <w:rPr>
          <w:spacing w:val="-3"/>
        </w:rPr>
        <w:t> </w:t>
      </w:r>
      <w:r>
        <w:rPr>
          <w:spacing w:val="-2"/>
        </w:rPr>
        <w:t>conformación</w:t>
      </w:r>
    </w:p>
    <w:p>
      <w:pPr>
        <w:pStyle w:val="BodyText"/>
        <w:spacing w:before="20"/>
        <w:rPr>
          <w:b/>
        </w:rPr>
      </w:pPr>
    </w:p>
    <w:p>
      <w:pPr>
        <w:pStyle w:val="BodyText"/>
        <w:ind w:left="568"/>
        <w:jc w:val="both"/>
      </w:pPr>
      <w:r>
        <w:rPr/>
        <w:t>Según</w:t>
      </w:r>
      <w:r>
        <w:rPr>
          <w:spacing w:val="-1"/>
        </w:rPr>
        <w:t> </w:t>
      </w:r>
      <w:r>
        <w:rPr/>
        <w:t>Quiroz (2023), indica que</w:t>
      </w:r>
      <w:r>
        <w:rPr>
          <w:spacing w:val="-3"/>
        </w:rPr>
        <w:t> </w:t>
      </w:r>
      <w:r>
        <w:rPr/>
        <w:t>los</w:t>
      </w:r>
      <w:r>
        <w:rPr>
          <w:spacing w:val="-3"/>
        </w:rPr>
        <w:t> </w:t>
      </w:r>
      <w:r>
        <w:rPr/>
        <w:t>cuyes</w:t>
      </w:r>
      <w:r>
        <w:rPr>
          <w:spacing w:val="-3"/>
        </w:rPr>
        <w:t> </w:t>
      </w:r>
      <w:r>
        <w:rPr/>
        <w:t>se clasifican</w:t>
      </w:r>
      <w:r>
        <w:rPr>
          <w:spacing w:val="-5"/>
        </w:rPr>
        <w:t> </w:t>
      </w:r>
      <w:r>
        <w:rPr/>
        <w:t>en</w:t>
      </w:r>
      <w:r>
        <w:rPr>
          <w:spacing w:val="-1"/>
        </w:rPr>
        <w:t> </w:t>
      </w:r>
      <w:r>
        <w:rPr/>
        <w:t>dos; Tipo</w:t>
      </w:r>
      <w:r>
        <w:rPr>
          <w:spacing w:val="-1"/>
        </w:rPr>
        <w:t> </w:t>
      </w:r>
      <w:r>
        <w:rPr/>
        <w:t>A</w:t>
      </w:r>
      <w:r>
        <w:rPr>
          <w:spacing w:val="-2"/>
        </w:rPr>
        <w:t> </w:t>
      </w:r>
      <w:r>
        <w:rPr/>
        <w:t>y</w:t>
      </w:r>
      <w:r>
        <w:rPr>
          <w:spacing w:val="3"/>
        </w:rPr>
        <w:t> </w:t>
      </w:r>
      <w:r>
        <w:rPr/>
        <w:t>Tipo </w:t>
      </w:r>
      <w:r>
        <w:rPr>
          <w:spacing w:val="-5"/>
        </w:rPr>
        <w:t>B.</w:t>
      </w:r>
    </w:p>
    <w:p>
      <w:pPr>
        <w:pStyle w:val="BodyText"/>
        <w:spacing w:before="24"/>
      </w:pPr>
    </w:p>
    <w:p>
      <w:pPr>
        <w:pStyle w:val="ListParagraph"/>
        <w:numPr>
          <w:ilvl w:val="0"/>
          <w:numId w:val="8"/>
        </w:numPr>
        <w:tabs>
          <w:tab w:pos="926" w:val="left" w:leader="none"/>
          <w:tab w:pos="928" w:val="left" w:leader="none"/>
        </w:tabs>
        <w:spacing w:line="360" w:lineRule="auto" w:before="0" w:after="0"/>
        <w:ind w:left="928" w:right="703" w:hanging="361"/>
        <w:jc w:val="both"/>
        <w:rPr>
          <w:sz w:val="24"/>
        </w:rPr>
      </w:pPr>
      <w:r>
        <w:rPr>
          <w:b/>
          <w:sz w:val="24"/>
        </w:rPr>
        <w:t>Tipo</w:t>
      </w:r>
      <w:r>
        <w:rPr>
          <w:b/>
          <w:spacing w:val="-15"/>
          <w:sz w:val="24"/>
        </w:rPr>
        <w:t> </w:t>
      </w:r>
      <w:r>
        <w:rPr>
          <w:b/>
          <w:sz w:val="24"/>
        </w:rPr>
        <w:t>A:</w:t>
      </w:r>
      <w:r>
        <w:rPr>
          <w:b/>
          <w:spacing w:val="-15"/>
          <w:sz w:val="24"/>
        </w:rPr>
        <w:t> </w:t>
      </w:r>
      <w:r>
        <w:rPr>
          <w:sz w:val="24"/>
        </w:rPr>
        <w:t>Este</w:t>
      </w:r>
      <w:r>
        <w:rPr>
          <w:spacing w:val="-15"/>
          <w:sz w:val="24"/>
        </w:rPr>
        <w:t> </w:t>
      </w:r>
      <w:r>
        <w:rPr>
          <w:sz w:val="24"/>
        </w:rPr>
        <w:t>tipo</w:t>
      </w:r>
      <w:r>
        <w:rPr>
          <w:spacing w:val="-15"/>
          <w:sz w:val="24"/>
        </w:rPr>
        <w:t> </w:t>
      </w:r>
      <w:r>
        <w:rPr>
          <w:sz w:val="24"/>
        </w:rPr>
        <w:t>vienen</w:t>
      </w:r>
      <w:r>
        <w:rPr>
          <w:spacing w:val="-15"/>
          <w:sz w:val="24"/>
        </w:rPr>
        <w:t> </w:t>
      </w:r>
      <w:r>
        <w:rPr>
          <w:sz w:val="24"/>
        </w:rPr>
        <w:t>a</w:t>
      </w:r>
      <w:r>
        <w:rPr>
          <w:spacing w:val="-15"/>
          <w:sz w:val="24"/>
        </w:rPr>
        <w:t> </w:t>
      </w:r>
      <w:r>
        <w:rPr>
          <w:sz w:val="24"/>
        </w:rPr>
        <w:t>ser</w:t>
      </w:r>
      <w:r>
        <w:rPr>
          <w:spacing w:val="-15"/>
          <w:sz w:val="24"/>
        </w:rPr>
        <w:t> </w:t>
      </w:r>
      <w:r>
        <w:rPr>
          <w:sz w:val="24"/>
        </w:rPr>
        <w:t>cuyes</w:t>
      </w:r>
      <w:r>
        <w:rPr>
          <w:spacing w:val="-15"/>
          <w:sz w:val="24"/>
        </w:rPr>
        <w:t> </w:t>
      </w:r>
      <w:r>
        <w:rPr>
          <w:sz w:val="24"/>
        </w:rPr>
        <w:t>genéticamente</w:t>
      </w:r>
      <w:r>
        <w:rPr>
          <w:spacing w:val="-7"/>
          <w:sz w:val="24"/>
        </w:rPr>
        <w:t> </w:t>
      </w:r>
      <w:r>
        <w:rPr>
          <w:sz w:val="24"/>
        </w:rPr>
        <w:t>mejorados,</w:t>
      </w:r>
      <w:r>
        <w:rPr>
          <w:spacing w:val="-15"/>
          <w:sz w:val="24"/>
        </w:rPr>
        <w:t> </w:t>
      </w:r>
      <w:r>
        <w:rPr>
          <w:sz w:val="24"/>
        </w:rPr>
        <w:t>presentando</w:t>
      </w:r>
      <w:r>
        <w:rPr>
          <w:spacing w:val="-15"/>
          <w:sz w:val="24"/>
        </w:rPr>
        <w:t> </w:t>
      </w:r>
      <w:r>
        <w:rPr>
          <w:sz w:val="24"/>
        </w:rPr>
        <w:t>una morfología</w:t>
      </w:r>
      <w:r>
        <w:rPr>
          <w:spacing w:val="-10"/>
          <w:sz w:val="24"/>
        </w:rPr>
        <w:t> </w:t>
      </w:r>
      <w:r>
        <w:rPr>
          <w:sz w:val="24"/>
        </w:rPr>
        <w:t>característica,</w:t>
      </w:r>
      <w:r>
        <w:rPr>
          <w:spacing w:val="-11"/>
          <w:sz w:val="24"/>
        </w:rPr>
        <w:t> </w:t>
      </w:r>
      <w:r>
        <w:rPr>
          <w:sz w:val="24"/>
        </w:rPr>
        <w:t>con</w:t>
      </w:r>
      <w:r>
        <w:rPr>
          <w:spacing w:val="-11"/>
          <w:sz w:val="24"/>
        </w:rPr>
        <w:t> </w:t>
      </w:r>
      <w:r>
        <w:rPr>
          <w:sz w:val="24"/>
        </w:rPr>
        <w:t>un</w:t>
      </w:r>
      <w:r>
        <w:rPr>
          <w:spacing w:val="-11"/>
          <w:sz w:val="24"/>
        </w:rPr>
        <w:t> </w:t>
      </w:r>
      <w:r>
        <w:rPr>
          <w:sz w:val="24"/>
        </w:rPr>
        <w:t>cuerpo</w:t>
      </w:r>
      <w:r>
        <w:rPr>
          <w:spacing w:val="-11"/>
          <w:sz w:val="24"/>
        </w:rPr>
        <w:t> </w:t>
      </w:r>
      <w:r>
        <w:rPr>
          <w:sz w:val="24"/>
        </w:rPr>
        <w:t>bien</w:t>
      </w:r>
      <w:r>
        <w:rPr>
          <w:spacing w:val="-8"/>
          <w:sz w:val="24"/>
        </w:rPr>
        <w:t> </w:t>
      </w:r>
      <w:r>
        <w:rPr>
          <w:sz w:val="24"/>
        </w:rPr>
        <w:t>rectangular</w:t>
      </w:r>
      <w:r>
        <w:rPr>
          <w:spacing w:val="-11"/>
          <w:sz w:val="24"/>
        </w:rPr>
        <w:t> </w:t>
      </w:r>
      <w:r>
        <w:rPr>
          <w:sz w:val="24"/>
        </w:rPr>
        <w:t>y</w:t>
      </w:r>
      <w:r>
        <w:rPr>
          <w:spacing w:val="-8"/>
          <w:sz w:val="24"/>
        </w:rPr>
        <w:t> </w:t>
      </w:r>
      <w:r>
        <w:rPr>
          <w:sz w:val="24"/>
        </w:rPr>
        <w:t>bien</w:t>
      </w:r>
      <w:r>
        <w:rPr>
          <w:spacing w:val="-8"/>
          <w:sz w:val="24"/>
        </w:rPr>
        <w:t> </w:t>
      </w:r>
      <w:r>
        <w:rPr>
          <w:sz w:val="24"/>
        </w:rPr>
        <w:t>definida,</w:t>
      </w:r>
      <w:r>
        <w:rPr>
          <w:spacing w:val="-8"/>
          <w:sz w:val="24"/>
        </w:rPr>
        <w:t> </w:t>
      </w:r>
      <w:r>
        <w:rPr>
          <w:sz w:val="24"/>
        </w:rPr>
        <w:t>típica de las razas especializadas en producción de carne. Se destacan por sus proporciones equilibradas en profundidad, longitud y magnitud, lo que evidencia un mayor desarrollo muscular sobre una estructura ósea robusta. Además, manifiesta un temperamento dócil y un buen resultado al manejo adecuado, junto con una alta eficiencia en la conversión alimenticia (Quiroz, </w:t>
      </w:r>
      <w:r>
        <w:rPr>
          <w:spacing w:val="-2"/>
          <w:sz w:val="24"/>
        </w:rPr>
        <w:t>2023).</w:t>
      </w:r>
    </w:p>
    <w:p>
      <w:pPr>
        <w:pStyle w:val="ListParagraph"/>
        <w:numPr>
          <w:ilvl w:val="0"/>
          <w:numId w:val="8"/>
        </w:numPr>
        <w:tabs>
          <w:tab w:pos="923" w:val="left" w:leader="none"/>
          <w:tab w:pos="925" w:val="left" w:leader="none"/>
        </w:tabs>
        <w:spacing w:line="360" w:lineRule="auto" w:before="161" w:after="0"/>
        <w:ind w:left="925" w:right="712" w:hanging="357"/>
        <w:jc w:val="both"/>
        <w:rPr>
          <w:sz w:val="24"/>
        </w:rPr>
      </w:pPr>
      <w:r>
        <w:rPr>
          <w:b/>
          <w:sz w:val="24"/>
        </w:rPr>
        <w:t>Tipo B: </w:t>
      </w:r>
      <w:r>
        <w:rPr>
          <w:sz w:val="24"/>
        </w:rPr>
        <w:t>Este tipo de cuyes se caracterizan por su morfología angular, cuerpo poco</w:t>
      </w:r>
      <w:r>
        <w:rPr>
          <w:spacing w:val="-8"/>
          <w:sz w:val="24"/>
        </w:rPr>
        <w:t> </w:t>
      </w:r>
      <w:r>
        <w:rPr>
          <w:sz w:val="24"/>
        </w:rPr>
        <w:t>profundo</w:t>
      </w:r>
      <w:r>
        <w:rPr>
          <w:spacing w:val="-7"/>
          <w:sz w:val="24"/>
        </w:rPr>
        <w:t> </w:t>
      </w:r>
      <w:r>
        <w:rPr>
          <w:sz w:val="24"/>
        </w:rPr>
        <w:t>y</w:t>
      </w:r>
      <w:r>
        <w:rPr>
          <w:spacing w:val="-8"/>
          <w:sz w:val="24"/>
        </w:rPr>
        <w:t> </w:t>
      </w:r>
      <w:r>
        <w:rPr>
          <w:sz w:val="24"/>
        </w:rPr>
        <w:t>con</w:t>
      </w:r>
      <w:r>
        <w:rPr>
          <w:spacing w:val="-8"/>
          <w:sz w:val="24"/>
        </w:rPr>
        <w:t> </w:t>
      </w:r>
      <w:r>
        <w:rPr>
          <w:sz w:val="24"/>
        </w:rPr>
        <w:t>menor</w:t>
      </w:r>
      <w:r>
        <w:rPr>
          <w:spacing w:val="-7"/>
          <w:sz w:val="24"/>
        </w:rPr>
        <w:t> </w:t>
      </w:r>
      <w:r>
        <w:rPr>
          <w:sz w:val="24"/>
        </w:rPr>
        <w:t>desarrollo</w:t>
      </w:r>
      <w:r>
        <w:rPr>
          <w:spacing w:val="-8"/>
          <w:sz w:val="24"/>
        </w:rPr>
        <w:t> </w:t>
      </w:r>
      <w:r>
        <w:rPr>
          <w:sz w:val="24"/>
        </w:rPr>
        <w:t>muscular.</w:t>
      </w:r>
      <w:r>
        <w:rPr>
          <w:spacing w:val="-7"/>
          <w:sz w:val="24"/>
        </w:rPr>
        <w:t> </w:t>
      </w:r>
      <w:r>
        <w:rPr>
          <w:sz w:val="24"/>
        </w:rPr>
        <w:t>Su</w:t>
      </w:r>
      <w:r>
        <w:rPr>
          <w:spacing w:val="-8"/>
          <w:sz w:val="24"/>
        </w:rPr>
        <w:t> </w:t>
      </w:r>
      <w:r>
        <w:rPr>
          <w:sz w:val="24"/>
        </w:rPr>
        <w:t>cabeza</w:t>
      </w:r>
      <w:r>
        <w:rPr>
          <w:spacing w:val="-6"/>
          <w:sz w:val="24"/>
        </w:rPr>
        <w:t> </w:t>
      </w:r>
      <w:r>
        <w:rPr>
          <w:sz w:val="24"/>
        </w:rPr>
        <w:t>presenta</w:t>
      </w:r>
      <w:r>
        <w:rPr>
          <w:spacing w:val="-6"/>
          <w:sz w:val="24"/>
        </w:rPr>
        <w:t> </w:t>
      </w:r>
      <w:r>
        <w:rPr>
          <w:sz w:val="24"/>
        </w:rPr>
        <w:t>una</w:t>
      </w:r>
      <w:r>
        <w:rPr>
          <w:spacing w:val="-6"/>
          <w:sz w:val="24"/>
        </w:rPr>
        <w:t> </w:t>
      </w:r>
      <w:r>
        <w:rPr>
          <w:sz w:val="24"/>
        </w:rPr>
        <w:t>forma alargada</w:t>
      </w:r>
      <w:r>
        <w:rPr>
          <w:spacing w:val="-11"/>
          <w:sz w:val="24"/>
        </w:rPr>
        <w:t> </w:t>
      </w:r>
      <w:r>
        <w:rPr>
          <w:sz w:val="24"/>
        </w:rPr>
        <w:t>y</w:t>
      </w:r>
      <w:r>
        <w:rPr>
          <w:spacing w:val="-12"/>
          <w:sz w:val="24"/>
        </w:rPr>
        <w:t> </w:t>
      </w:r>
      <w:r>
        <w:rPr>
          <w:sz w:val="24"/>
        </w:rPr>
        <w:t>triangular,</w:t>
      </w:r>
      <w:r>
        <w:rPr>
          <w:spacing w:val="-12"/>
          <w:sz w:val="24"/>
        </w:rPr>
        <w:t> </w:t>
      </w:r>
      <w:r>
        <w:rPr>
          <w:sz w:val="24"/>
        </w:rPr>
        <w:t>sus</w:t>
      </w:r>
      <w:r>
        <w:rPr>
          <w:spacing w:val="-14"/>
          <w:sz w:val="24"/>
        </w:rPr>
        <w:t> </w:t>
      </w:r>
      <w:r>
        <w:rPr>
          <w:sz w:val="24"/>
        </w:rPr>
        <w:t>orejas</w:t>
      </w:r>
      <w:r>
        <w:rPr>
          <w:spacing w:val="-14"/>
          <w:sz w:val="24"/>
        </w:rPr>
        <w:t> </w:t>
      </w:r>
      <w:r>
        <w:rPr>
          <w:sz w:val="24"/>
        </w:rPr>
        <w:t>varían</w:t>
      </w:r>
      <w:r>
        <w:rPr>
          <w:spacing w:val="-12"/>
          <w:sz w:val="24"/>
        </w:rPr>
        <w:t> </w:t>
      </w:r>
      <w:r>
        <w:rPr>
          <w:sz w:val="24"/>
        </w:rPr>
        <w:t>notablemente</w:t>
      </w:r>
      <w:r>
        <w:rPr>
          <w:spacing w:val="-14"/>
          <w:sz w:val="24"/>
        </w:rPr>
        <w:t> </w:t>
      </w:r>
      <w:r>
        <w:rPr>
          <w:sz w:val="24"/>
        </w:rPr>
        <w:t>en</w:t>
      </w:r>
      <w:r>
        <w:rPr>
          <w:spacing w:val="-12"/>
          <w:sz w:val="24"/>
        </w:rPr>
        <w:t> </w:t>
      </w:r>
      <w:r>
        <w:rPr>
          <w:sz w:val="24"/>
        </w:rPr>
        <w:t>tamaño.</w:t>
      </w:r>
      <w:r>
        <w:rPr>
          <w:spacing w:val="-15"/>
          <w:sz w:val="24"/>
        </w:rPr>
        <w:t> </w:t>
      </w:r>
      <w:r>
        <w:rPr>
          <w:sz w:val="24"/>
        </w:rPr>
        <w:t>Estos</w:t>
      </w:r>
      <w:r>
        <w:rPr>
          <w:spacing w:val="-14"/>
          <w:sz w:val="24"/>
        </w:rPr>
        <w:t> </w:t>
      </w:r>
      <w:r>
        <w:rPr>
          <w:sz w:val="24"/>
        </w:rPr>
        <w:t>animales </w:t>
      </w:r>
      <w:r>
        <w:rPr>
          <w:spacing w:val="-2"/>
          <w:sz w:val="24"/>
        </w:rPr>
        <w:t>suelen</w:t>
      </w:r>
      <w:r>
        <w:rPr>
          <w:spacing w:val="-7"/>
          <w:sz w:val="24"/>
        </w:rPr>
        <w:t> </w:t>
      </w:r>
      <w:r>
        <w:rPr>
          <w:spacing w:val="-2"/>
          <w:sz w:val="24"/>
        </w:rPr>
        <w:t>tener</w:t>
      </w:r>
      <w:r>
        <w:rPr>
          <w:spacing w:val="-6"/>
          <w:sz w:val="24"/>
        </w:rPr>
        <w:t> </w:t>
      </w:r>
      <w:r>
        <w:rPr>
          <w:spacing w:val="-2"/>
          <w:sz w:val="24"/>
        </w:rPr>
        <w:t>un</w:t>
      </w:r>
      <w:r>
        <w:rPr>
          <w:spacing w:val="-7"/>
          <w:sz w:val="24"/>
        </w:rPr>
        <w:t> </w:t>
      </w:r>
      <w:r>
        <w:rPr>
          <w:spacing w:val="-2"/>
          <w:sz w:val="24"/>
        </w:rPr>
        <w:t>temperamento</w:t>
      </w:r>
      <w:r>
        <w:rPr>
          <w:spacing w:val="-7"/>
          <w:sz w:val="24"/>
        </w:rPr>
        <w:t> </w:t>
      </w:r>
      <w:r>
        <w:rPr>
          <w:spacing w:val="-2"/>
          <w:sz w:val="24"/>
        </w:rPr>
        <w:t>algo</w:t>
      </w:r>
      <w:r>
        <w:rPr>
          <w:spacing w:val="-7"/>
          <w:sz w:val="24"/>
        </w:rPr>
        <w:t> </w:t>
      </w:r>
      <w:r>
        <w:rPr>
          <w:spacing w:val="-2"/>
          <w:sz w:val="24"/>
        </w:rPr>
        <w:t>inquieto,</w:t>
      </w:r>
      <w:r>
        <w:rPr>
          <w:spacing w:val="-7"/>
          <w:sz w:val="24"/>
        </w:rPr>
        <w:t> </w:t>
      </w:r>
      <w:r>
        <w:rPr>
          <w:spacing w:val="-2"/>
          <w:sz w:val="24"/>
        </w:rPr>
        <w:t>lo</w:t>
      </w:r>
      <w:r>
        <w:rPr>
          <w:spacing w:val="-7"/>
          <w:sz w:val="24"/>
        </w:rPr>
        <w:t> </w:t>
      </w:r>
      <w:r>
        <w:rPr>
          <w:spacing w:val="-2"/>
          <w:sz w:val="24"/>
        </w:rPr>
        <w:t>que</w:t>
      </w:r>
      <w:r>
        <w:rPr>
          <w:spacing w:val="-4"/>
          <w:sz w:val="24"/>
        </w:rPr>
        <w:t> </w:t>
      </w:r>
      <w:r>
        <w:rPr>
          <w:spacing w:val="-2"/>
          <w:sz w:val="24"/>
        </w:rPr>
        <w:t>dificulta</w:t>
      </w:r>
      <w:r>
        <w:rPr>
          <w:spacing w:val="-4"/>
          <w:sz w:val="24"/>
        </w:rPr>
        <w:t> </w:t>
      </w:r>
      <w:r>
        <w:rPr>
          <w:spacing w:val="-2"/>
          <w:sz w:val="24"/>
        </w:rPr>
        <w:t>el</w:t>
      </w:r>
      <w:r>
        <w:rPr>
          <w:spacing w:val="-6"/>
          <w:sz w:val="24"/>
        </w:rPr>
        <w:t> </w:t>
      </w:r>
      <w:r>
        <w:rPr>
          <w:spacing w:val="-2"/>
          <w:sz w:val="24"/>
        </w:rPr>
        <w:t>manejo</w:t>
      </w:r>
      <w:r>
        <w:rPr>
          <w:spacing w:val="-11"/>
          <w:sz w:val="24"/>
        </w:rPr>
        <w:t> </w:t>
      </w:r>
      <w:r>
        <w:rPr>
          <w:spacing w:val="-2"/>
          <w:sz w:val="24"/>
        </w:rPr>
        <w:t>adecuado </w:t>
      </w:r>
      <w:r>
        <w:rPr>
          <w:sz w:val="24"/>
        </w:rPr>
        <w:t>(Quiroz, 2023).</w:t>
      </w:r>
    </w:p>
    <w:p>
      <w:pPr>
        <w:pStyle w:val="Heading3"/>
        <w:numPr>
          <w:ilvl w:val="1"/>
          <w:numId w:val="7"/>
        </w:numPr>
        <w:tabs>
          <w:tab w:pos="1288" w:val="left" w:leader="none"/>
        </w:tabs>
        <w:spacing w:line="240" w:lineRule="auto" w:before="159" w:after="0"/>
        <w:ind w:left="1288" w:right="0" w:hanging="720"/>
        <w:jc w:val="both"/>
      </w:pPr>
      <w:bookmarkStart w:name="_bookmark20" w:id="21"/>
      <w:bookmarkEnd w:id="21"/>
      <w:r>
        <w:rPr>
          <w:b w:val="0"/>
        </w:rPr>
      </w:r>
      <w:r>
        <w:rPr/>
        <w:t>Clasificación</w:t>
      </w:r>
      <w:r>
        <w:rPr>
          <w:spacing w:val="-4"/>
        </w:rPr>
        <w:t> </w:t>
      </w:r>
      <w:r>
        <w:rPr/>
        <w:t>por</w:t>
      </w:r>
      <w:r>
        <w:rPr>
          <w:spacing w:val="-1"/>
        </w:rPr>
        <w:t> </w:t>
      </w:r>
      <w:r>
        <w:rPr/>
        <w:t>su</w:t>
      </w:r>
      <w:r>
        <w:rPr>
          <w:spacing w:val="-3"/>
        </w:rPr>
        <w:t> </w:t>
      </w:r>
      <w:r>
        <w:rPr>
          <w:spacing w:val="-2"/>
        </w:rPr>
        <w:t>etapa</w:t>
      </w:r>
    </w:p>
    <w:p>
      <w:pPr>
        <w:pStyle w:val="BodyText"/>
        <w:spacing w:before="24"/>
        <w:rPr>
          <w:b/>
        </w:rPr>
      </w:pPr>
    </w:p>
    <w:p>
      <w:pPr>
        <w:pStyle w:val="BodyText"/>
        <w:spacing w:line="360" w:lineRule="auto"/>
        <w:ind w:left="568" w:right="708"/>
        <w:jc w:val="both"/>
      </w:pPr>
      <w:r>
        <w:rPr/>
        <w:t>De acuerdo a su etapa se clasifican en: Gazapo (A), es el periodo que va desde el nacimiento hasta el destete, con un lapso de 21 a 55 días de vida. Recría (B), cuy destetado hasta el momento del apareamiento, ya sea de sexo femenino o masculino. Esta oscila desde los 55 días hasta un aproximado de 90 días de vida. Reproductor (C), etapa reproductiva, que abarca de 90 días a 1 año aproximadamente (Quiroz, 2023).</w:t>
      </w:r>
    </w:p>
    <w:p>
      <w:pPr>
        <w:pStyle w:val="BodyText"/>
        <w:spacing w:after="0" w:line="360" w:lineRule="auto"/>
        <w:jc w:val="both"/>
        <w:sectPr>
          <w:pgSz w:w="11910" w:h="16840"/>
          <w:pgMar w:header="0" w:footer="1038" w:top="1620" w:bottom="1220" w:left="1700" w:right="992"/>
        </w:sectPr>
      </w:pPr>
    </w:p>
    <w:p>
      <w:pPr>
        <w:pStyle w:val="Heading3"/>
        <w:numPr>
          <w:ilvl w:val="1"/>
          <w:numId w:val="7"/>
        </w:numPr>
        <w:tabs>
          <w:tab w:pos="1288" w:val="left" w:leader="none"/>
        </w:tabs>
        <w:spacing w:line="240" w:lineRule="auto" w:before="64" w:after="0"/>
        <w:ind w:left="1288" w:right="0" w:hanging="720"/>
        <w:jc w:val="left"/>
      </w:pPr>
      <w:bookmarkStart w:name="_bookmark21" w:id="22"/>
      <w:bookmarkEnd w:id="22"/>
      <w:r>
        <w:rPr>
          <w:b w:val="0"/>
        </w:rPr>
      </w:r>
      <w:r>
        <w:rPr/>
        <w:t>Parámetros</w:t>
      </w:r>
      <w:r>
        <w:rPr>
          <w:spacing w:val="-3"/>
        </w:rPr>
        <w:t> </w:t>
      </w:r>
      <w:r>
        <w:rPr/>
        <w:t>del</w:t>
      </w:r>
      <w:r>
        <w:rPr>
          <w:spacing w:val="-2"/>
        </w:rPr>
        <w:t> </w:t>
      </w:r>
      <w:r>
        <w:rPr>
          <w:spacing w:val="-5"/>
        </w:rPr>
        <w:t>cuy</w:t>
      </w:r>
    </w:p>
    <w:p>
      <w:pPr>
        <w:pStyle w:val="BodyText"/>
        <w:spacing w:before="24"/>
        <w:rPr>
          <w:b/>
        </w:rPr>
      </w:pPr>
    </w:p>
    <w:p>
      <w:pPr>
        <w:spacing w:before="0"/>
        <w:ind w:left="568" w:right="0" w:firstLine="0"/>
        <w:jc w:val="left"/>
        <w:rPr>
          <w:b/>
          <w:sz w:val="24"/>
        </w:rPr>
      </w:pPr>
      <w:r>
        <w:rPr>
          <w:b/>
          <w:sz w:val="24"/>
        </w:rPr>
        <w:t>Tabla</w:t>
      </w:r>
      <w:r>
        <w:rPr>
          <w:b/>
          <w:spacing w:val="-2"/>
          <w:sz w:val="24"/>
        </w:rPr>
        <w:t> </w:t>
      </w:r>
      <w:r>
        <w:rPr>
          <w:b/>
          <w:spacing w:val="-5"/>
          <w:sz w:val="24"/>
        </w:rPr>
        <w:t>2.</w:t>
      </w:r>
    </w:p>
    <w:p>
      <w:pPr>
        <w:spacing w:before="200"/>
        <w:ind w:left="568" w:right="0" w:firstLine="0"/>
        <w:jc w:val="left"/>
        <w:rPr>
          <w:i/>
          <w:sz w:val="24"/>
        </w:rPr>
      </w:pPr>
      <w:r>
        <w:rPr>
          <w:i/>
          <w:sz w:val="24"/>
        </w:rPr>
        <w:t>Descripción</w:t>
      </w:r>
      <w:r>
        <w:rPr>
          <w:i/>
          <w:spacing w:val="-2"/>
          <w:sz w:val="24"/>
        </w:rPr>
        <w:t> </w:t>
      </w:r>
      <w:r>
        <w:rPr>
          <w:i/>
          <w:sz w:val="24"/>
        </w:rPr>
        <w:t>de</w:t>
      </w:r>
      <w:r>
        <w:rPr>
          <w:i/>
          <w:spacing w:val="-1"/>
          <w:sz w:val="24"/>
        </w:rPr>
        <w:t> </w:t>
      </w:r>
      <w:r>
        <w:rPr>
          <w:i/>
          <w:sz w:val="24"/>
        </w:rPr>
        <w:t>parámetros</w:t>
      </w:r>
      <w:r>
        <w:rPr>
          <w:i/>
          <w:spacing w:val="-4"/>
          <w:sz w:val="24"/>
        </w:rPr>
        <w:t> </w:t>
      </w:r>
      <w:r>
        <w:rPr>
          <w:i/>
          <w:sz w:val="24"/>
        </w:rPr>
        <w:t>del</w:t>
      </w:r>
      <w:r>
        <w:rPr>
          <w:i/>
          <w:spacing w:val="-1"/>
          <w:sz w:val="24"/>
        </w:rPr>
        <w:t> </w:t>
      </w:r>
      <w:r>
        <w:rPr>
          <w:i/>
          <w:spacing w:val="-4"/>
          <w:sz w:val="24"/>
        </w:rPr>
        <w:t>cuy.</w:t>
      </w:r>
    </w:p>
    <w:p>
      <w:pPr>
        <w:pStyle w:val="BodyText"/>
        <w:spacing w:before="5"/>
        <w:rPr>
          <w:i/>
          <w:sz w:val="17"/>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2"/>
        <w:gridCol w:w="2221"/>
        <w:gridCol w:w="2108"/>
        <w:gridCol w:w="1776"/>
      </w:tblGrid>
      <w:tr>
        <w:trPr>
          <w:trHeight w:val="370" w:hRule="atLeast"/>
        </w:trPr>
        <w:tc>
          <w:tcPr>
            <w:tcW w:w="1742" w:type="dxa"/>
            <w:tcBorders>
              <w:top w:val="single" w:sz="4" w:space="0" w:color="000000"/>
              <w:bottom w:val="single" w:sz="4" w:space="0" w:color="000000"/>
            </w:tcBorders>
          </w:tcPr>
          <w:p>
            <w:pPr>
              <w:pStyle w:val="TableParagraph"/>
              <w:spacing w:line="275" w:lineRule="exact" w:before="0"/>
              <w:ind w:left="120"/>
              <w:jc w:val="left"/>
              <w:rPr>
                <w:b/>
                <w:sz w:val="24"/>
              </w:rPr>
            </w:pPr>
            <w:r>
              <w:rPr>
                <w:b/>
                <w:spacing w:val="-2"/>
                <w:sz w:val="24"/>
              </w:rPr>
              <w:t>Descripción</w:t>
            </w:r>
          </w:p>
        </w:tc>
        <w:tc>
          <w:tcPr>
            <w:tcW w:w="2221" w:type="dxa"/>
            <w:tcBorders>
              <w:top w:val="single" w:sz="4" w:space="0" w:color="000000"/>
              <w:bottom w:val="single" w:sz="4" w:space="0" w:color="000000"/>
            </w:tcBorders>
          </w:tcPr>
          <w:p>
            <w:pPr>
              <w:pStyle w:val="TableParagraph"/>
              <w:spacing w:line="275" w:lineRule="exact" w:before="0"/>
              <w:ind w:left="106"/>
              <w:jc w:val="left"/>
              <w:rPr>
                <w:b/>
                <w:sz w:val="24"/>
              </w:rPr>
            </w:pPr>
            <w:r>
              <w:rPr>
                <w:b/>
                <w:spacing w:val="-2"/>
                <w:sz w:val="24"/>
              </w:rPr>
              <w:t>Denominación</w:t>
            </w:r>
          </w:p>
        </w:tc>
        <w:tc>
          <w:tcPr>
            <w:tcW w:w="2108" w:type="dxa"/>
            <w:tcBorders>
              <w:top w:val="single" w:sz="4" w:space="0" w:color="000000"/>
              <w:bottom w:val="single" w:sz="4" w:space="0" w:color="000000"/>
            </w:tcBorders>
          </w:tcPr>
          <w:p>
            <w:pPr>
              <w:pStyle w:val="TableParagraph"/>
              <w:spacing w:line="275" w:lineRule="exact" w:before="0"/>
              <w:ind w:left="106"/>
              <w:jc w:val="left"/>
              <w:rPr>
                <w:b/>
                <w:sz w:val="24"/>
              </w:rPr>
            </w:pPr>
            <w:r>
              <w:rPr>
                <w:b/>
                <w:spacing w:val="-2"/>
                <w:sz w:val="24"/>
              </w:rPr>
              <w:t>Descripción</w:t>
            </w:r>
          </w:p>
        </w:tc>
        <w:tc>
          <w:tcPr>
            <w:tcW w:w="1776" w:type="dxa"/>
            <w:tcBorders>
              <w:top w:val="single" w:sz="4" w:space="0" w:color="000000"/>
              <w:bottom w:val="single" w:sz="4" w:space="0" w:color="000000"/>
            </w:tcBorders>
          </w:tcPr>
          <w:p>
            <w:pPr>
              <w:pStyle w:val="TableParagraph"/>
              <w:spacing w:line="275" w:lineRule="exact" w:before="0"/>
              <w:ind w:left="107"/>
              <w:jc w:val="left"/>
              <w:rPr>
                <w:b/>
                <w:sz w:val="24"/>
              </w:rPr>
            </w:pPr>
            <w:r>
              <w:rPr>
                <w:b/>
                <w:spacing w:val="-2"/>
                <w:sz w:val="24"/>
              </w:rPr>
              <w:t>Denominación</w:t>
            </w:r>
          </w:p>
        </w:tc>
      </w:tr>
      <w:tr>
        <w:trPr>
          <w:trHeight w:val="556" w:hRule="atLeast"/>
        </w:trPr>
        <w:tc>
          <w:tcPr>
            <w:tcW w:w="1742" w:type="dxa"/>
            <w:tcBorders>
              <w:top w:val="single" w:sz="4" w:space="0" w:color="000000"/>
            </w:tcBorders>
          </w:tcPr>
          <w:p>
            <w:pPr>
              <w:pStyle w:val="TableParagraph"/>
              <w:tabs>
                <w:tab w:pos="1456" w:val="left" w:leader="none"/>
              </w:tabs>
              <w:spacing w:line="275" w:lineRule="exact" w:before="0"/>
              <w:ind w:left="120"/>
              <w:jc w:val="left"/>
              <w:rPr>
                <w:sz w:val="24"/>
              </w:rPr>
            </w:pPr>
            <w:r>
              <w:rPr>
                <w:spacing w:val="-4"/>
                <w:sz w:val="24"/>
              </w:rPr>
              <w:t>Peso</w:t>
            </w:r>
            <w:r>
              <w:rPr>
                <w:sz w:val="24"/>
              </w:rPr>
              <w:tab/>
            </w:r>
            <w:r>
              <w:rPr>
                <w:spacing w:val="-5"/>
                <w:sz w:val="24"/>
              </w:rPr>
              <w:t>al</w:t>
            </w:r>
          </w:p>
          <w:p>
            <w:pPr>
              <w:pStyle w:val="TableParagraph"/>
              <w:spacing w:line="261" w:lineRule="exact" w:before="0"/>
              <w:ind w:left="120"/>
              <w:jc w:val="left"/>
              <w:rPr>
                <w:sz w:val="24"/>
              </w:rPr>
            </w:pPr>
            <w:r>
              <w:rPr>
                <w:spacing w:val="-2"/>
                <w:sz w:val="24"/>
              </w:rPr>
              <w:t>nacimiento</w:t>
            </w:r>
          </w:p>
        </w:tc>
        <w:tc>
          <w:tcPr>
            <w:tcW w:w="2221" w:type="dxa"/>
            <w:tcBorders>
              <w:top w:val="single" w:sz="4" w:space="0" w:color="000000"/>
            </w:tcBorders>
          </w:tcPr>
          <w:p>
            <w:pPr>
              <w:pStyle w:val="TableParagraph"/>
              <w:spacing w:line="275" w:lineRule="exact" w:before="0"/>
              <w:ind w:left="106"/>
              <w:jc w:val="left"/>
              <w:rPr>
                <w:sz w:val="24"/>
              </w:rPr>
            </w:pPr>
            <w:r>
              <w:rPr>
                <w:sz w:val="24"/>
              </w:rPr>
              <w:t>100 </w:t>
            </w:r>
            <w:r>
              <w:rPr>
                <w:spacing w:val="-2"/>
                <w:sz w:val="24"/>
              </w:rPr>
              <w:t>gramos</w:t>
            </w:r>
          </w:p>
        </w:tc>
        <w:tc>
          <w:tcPr>
            <w:tcW w:w="2108" w:type="dxa"/>
            <w:tcBorders>
              <w:top w:val="single" w:sz="4" w:space="0" w:color="000000"/>
            </w:tcBorders>
          </w:tcPr>
          <w:p>
            <w:pPr>
              <w:pStyle w:val="TableParagraph"/>
              <w:spacing w:line="275" w:lineRule="exact" w:before="0"/>
              <w:ind w:left="106"/>
              <w:jc w:val="left"/>
              <w:rPr>
                <w:sz w:val="24"/>
              </w:rPr>
            </w:pPr>
            <w:r>
              <w:rPr>
                <w:sz w:val="24"/>
              </w:rPr>
              <w:t>Gestación</w:t>
            </w:r>
            <w:r>
              <w:rPr>
                <w:spacing w:val="-1"/>
                <w:sz w:val="24"/>
              </w:rPr>
              <w:t> </w:t>
            </w:r>
            <w:r>
              <w:rPr>
                <w:spacing w:val="-2"/>
                <w:sz w:val="24"/>
              </w:rPr>
              <w:t>(días)</w:t>
            </w:r>
          </w:p>
        </w:tc>
        <w:tc>
          <w:tcPr>
            <w:tcW w:w="1776" w:type="dxa"/>
            <w:tcBorders>
              <w:top w:val="single" w:sz="4" w:space="0" w:color="000000"/>
            </w:tcBorders>
          </w:tcPr>
          <w:p>
            <w:pPr>
              <w:pStyle w:val="TableParagraph"/>
              <w:tabs>
                <w:tab w:pos="1349" w:val="left" w:leader="none"/>
              </w:tabs>
              <w:spacing w:line="275" w:lineRule="exact" w:before="0"/>
              <w:ind w:left="107"/>
              <w:jc w:val="left"/>
              <w:rPr>
                <w:sz w:val="24"/>
              </w:rPr>
            </w:pPr>
            <w:r>
              <w:rPr>
                <w:spacing w:val="-2"/>
                <w:sz w:val="24"/>
              </w:rPr>
              <w:t>Gestación</w:t>
            </w:r>
            <w:r>
              <w:rPr>
                <w:sz w:val="24"/>
              </w:rPr>
              <w:tab/>
            </w:r>
            <w:r>
              <w:rPr>
                <w:spacing w:val="-5"/>
                <w:sz w:val="24"/>
              </w:rPr>
              <w:t>62-</w:t>
            </w:r>
          </w:p>
          <w:p>
            <w:pPr>
              <w:pStyle w:val="TableParagraph"/>
              <w:spacing w:line="261" w:lineRule="exact" w:before="0"/>
              <w:ind w:left="107"/>
              <w:jc w:val="left"/>
              <w:rPr>
                <w:sz w:val="24"/>
              </w:rPr>
            </w:pPr>
            <w:r>
              <w:rPr>
                <w:sz w:val="24"/>
              </w:rPr>
              <w:t>72 </w:t>
            </w:r>
            <w:r>
              <w:rPr>
                <w:spacing w:val="-4"/>
                <w:sz w:val="24"/>
              </w:rPr>
              <w:t>días</w:t>
            </w:r>
          </w:p>
        </w:tc>
      </w:tr>
      <w:tr>
        <w:trPr>
          <w:trHeight w:val="551" w:hRule="atLeast"/>
        </w:trPr>
        <w:tc>
          <w:tcPr>
            <w:tcW w:w="1742" w:type="dxa"/>
          </w:tcPr>
          <w:p>
            <w:pPr>
              <w:pStyle w:val="TableParagraph"/>
              <w:tabs>
                <w:tab w:pos="1311" w:val="left" w:leader="none"/>
              </w:tabs>
              <w:spacing w:line="271" w:lineRule="exact" w:before="0"/>
              <w:ind w:left="120"/>
              <w:jc w:val="left"/>
              <w:rPr>
                <w:sz w:val="24"/>
              </w:rPr>
            </w:pPr>
            <w:r>
              <w:rPr>
                <w:spacing w:val="-2"/>
                <w:sz w:val="24"/>
              </w:rPr>
              <w:t>Numero</w:t>
            </w:r>
            <w:r>
              <w:rPr>
                <w:sz w:val="24"/>
              </w:rPr>
              <w:tab/>
            </w:r>
            <w:r>
              <w:rPr>
                <w:spacing w:val="-5"/>
                <w:sz w:val="24"/>
              </w:rPr>
              <w:t>por</w:t>
            </w:r>
          </w:p>
          <w:p>
            <w:pPr>
              <w:pStyle w:val="TableParagraph"/>
              <w:spacing w:line="261" w:lineRule="exact" w:before="0"/>
              <w:ind w:left="120"/>
              <w:jc w:val="left"/>
              <w:rPr>
                <w:sz w:val="24"/>
              </w:rPr>
            </w:pPr>
            <w:r>
              <w:rPr>
                <w:spacing w:val="-2"/>
                <w:sz w:val="24"/>
              </w:rPr>
              <w:t>camada</w:t>
            </w:r>
          </w:p>
        </w:tc>
        <w:tc>
          <w:tcPr>
            <w:tcW w:w="2221" w:type="dxa"/>
          </w:tcPr>
          <w:p>
            <w:pPr>
              <w:pStyle w:val="TableParagraph"/>
              <w:spacing w:line="271" w:lineRule="exact" w:before="0"/>
              <w:ind w:left="106"/>
              <w:jc w:val="left"/>
              <w:rPr>
                <w:sz w:val="24"/>
              </w:rPr>
            </w:pPr>
            <w:r>
              <w:rPr>
                <w:sz w:val="24"/>
              </w:rPr>
              <w:t>De 1 –</w:t>
            </w:r>
            <w:r>
              <w:rPr>
                <w:spacing w:val="-1"/>
                <w:sz w:val="24"/>
              </w:rPr>
              <w:t> </w:t>
            </w:r>
            <w:r>
              <w:rPr>
                <w:sz w:val="24"/>
              </w:rPr>
              <w:t>4 </w:t>
            </w:r>
            <w:r>
              <w:rPr>
                <w:spacing w:val="-2"/>
                <w:sz w:val="24"/>
              </w:rPr>
              <w:t>gazapos</w:t>
            </w:r>
          </w:p>
        </w:tc>
        <w:tc>
          <w:tcPr>
            <w:tcW w:w="2108" w:type="dxa"/>
          </w:tcPr>
          <w:p>
            <w:pPr>
              <w:pStyle w:val="TableParagraph"/>
              <w:spacing w:line="271" w:lineRule="exact" w:before="0"/>
              <w:ind w:left="106"/>
              <w:jc w:val="left"/>
              <w:rPr>
                <w:sz w:val="24"/>
              </w:rPr>
            </w:pPr>
            <w:r>
              <w:rPr>
                <w:sz w:val="24"/>
              </w:rPr>
              <w:t>Estro</w:t>
            </w:r>
            <w:r>
              <w:rPr>
                <w:spacing w:val="-2"/>
                <w:sz w:val="24"/>
              </w:rPr>
              <w:t> </w:t>
            </w:r>
            <w:r>
              <w:rPr>
                <w:sz w:val="24"/>
              </w:rPr>
              <w:t>post</w:t>
            </w:r>
            <w:r>
              <w:rPr>
                <w:spacing w:val="-1"/>
                <w:sz w:val="24"/>
              </w:rPr>
              <w:t> </w:t>
            </w:r>
            <w:r>
              <w:rPr>
                <w:spacing w:val="-4"/>
                <w:sz w:val="24"/>
              </w:rPr>
              <w:t>parto</w:t>
            </w:r>
          </w:p>
        </w:tc>
        <w:tc>
          <w:tcPr>
            <w:tcW w:w="1776" w:type="dxa"/>
          </w:tcPr>
          <w:p>
            <w:pPr>
              <w:pStyle w:val="TableParagraph"/>
              <w:tabs>
                <w:tab w:pos="986" w:val="left" w:leader="none"/>
                <w:tab w:pos="1425" w:val="left" w:leader="none"/>
              </w:tabs>
              <w:spacing w:line="271" w:lineRule="exact" w:before="0"/>
              <w:ind w:left="107"/>
              <w:jc w:val="left"/>
              <w:rPr>
                <w:sz w:val="24"/>
              </w:rPr>
            </w:pPr>
            <w:r>
              <w:rPr>
                <w:spacing w:val="-2"/>
                <w:sz w:val="24"/>
              </w:rPr>
              <w:t>Dentro</w:t>
            </w:r>
            <w:r>
              <w:rPr>
                <w:sz w:val="24"/>
              </w:rPr>
              <w:tab/>
            </w:r>
            <w:r>
              <w:rPr>
                <w:spacing w:val="-5"/>
                <w:sz w:val="24"/>
              </w:rPr>
              <w:t>de</w:t>
            </w:r>
            <w:r>
              <w:rPr>
                <w:sz w:val="24"/>
              </w:rPr>
              <w:tab/>
            </w:r>
            <w:r>
              <w:rPr>
                <w:spacing w:val="-5"/>
                <w:sz w:val="24"/>
              </w:rPr>
              <w:t>24</w:t>
            </w:r>
          </w:p>
          <w:p>
            <w:pPr>
              <w:pStyle w:val="TableParagraph"/>
              <w:spacing w:line="261" w:lineRule="exact" w:before="0"/>
              <w:ind w:left="107"/>
              <w:jc w:val="left"/>
              <w:rPr>
                <w:sz w:val="24"/>
              </w:rPr>
            </w:pPr>
            <w:r>
              <w:rPr>
                <w:spacing w:val="-2"/>
                <w:sz w:val="24"/>
              </w:rPr>
              <w:t>horas</w:t>
            </w:r>
          </w:p>
        </w:tc>
      </w:tr>
      <w:tr>
        <w:trPr>
          <w:trHeight w:val="552" w:hRule="atLeast"/>
        </w:trPr>
        <w:tc>
          <w:tcPr>
            <w:tcW w:w="1742" w:type="dxa"/>
          </w:tcPr>
          <w:p>
            <w:pPr>
              <w:pStyle w:val="TableParagraph"/>
              <w:spacing w:line="271" w:lineRule="exact" w:before="0"/>
              <w:ind w:left="120"/>
              <w:jc w:val="left"/>
              <w:rPr>
                <w:sz w:val="24"/>
              </w:rPr>
            </w:pPr>
            <w:r>
              <w:rPr>
                <w:spacing w:val="-2"/>
                <w:sz w:val="24"/>
              </w:rPr>
              <w:t>Formula</w:t>
            </w:r>
          </w:p>
          <w:p>
            <w:pPr>
              <w:pStyle w:val="TableParagraph"/>
              <w:spacing w:line="261" w:lineRule="exact" w:before="0"/>
              <w:ind w:left="120"/>
              <w:jc w:val="left"/>
              <w:rPr>
                <w:sz w:val="24"/>
              </w:rPr>
            </w:pPr>
            <w:r>
              <w:rPr>
                <w:spacing w:val="-2"/>
                <w:sz w:val="24"/>
              </w:rPr>
              <w:t>dentaria</w:t>
            </w:r>
          </w:p>
        </w:tc>
        <w:tc>
          <w:tcPr>
            <w:tcW w:w="2221" w:type="dxa"/>
          </w:tcPr>
          <w:p>
            <w:pPr>
              <w:pStyle w:val="TableParagraph"/>
              <w:spacing w:line="271" w:lineRule="exact" w:before="0"/>
              <w:ind w:left="106"/>
              <w:jc w:val="left"/>
              <w:rPr>
                <w:sz w:val="24"/>
              </w:rPr>
            </w:pPr>
            <w:r>
              <w:rPr>
                <w:sz w:val="24"/>
              </w:rPr>
              <w:t>I</w:t>
            </w:r>
            <w:r>
              <w:rPr>
                <w:spacing w:val="34"/>
                <w:sz w:val="24"/>
              </w:rPr>
              <w:t> </w:t>
            </w:r>
            <w:r>
              <w:rPr>
                <w:sz w:val="24"/>
              </w:rPr>
              <w:t>1/1C</w:t>
            </w:r>
            <w:r>
              <w:rPr>
                <w:spacing w:val="34"/>
                <w:sz w:val="24"/>
              </w:rPr>
              <w:t> </w:t>
            </w:r>
            <w:r>
              <w:rPr>
                <w:sz w:val="24"/>
              </w:rPr>
              <w:t>0/0PM</w:t>
            </w:r>
            <w:r>
              <w:rPr>
                <w:spacing w:val="34"/>
                <w:sz w:val="24"/>
              </w:rPr>
              <w:t> </w:t>
            </w:r>
            <w:r>
              <w:rPr>
                <w:spacing w:val="-4"/>
                <w:sz w:val="24"/>
              </w:rPr>
              <w:t>1/1M</w:t>
            </w:r>
          </w:p>
          <w:p>
            <w:pPr>
              <w:pStyle w:val="TableParagraph"/>
              <w:spacing w:line="261" w:lineRule="exact" w:before="0"/>
              <w:ind w:left="106"/>
              <w:jc w:val="left"/>
              <w:rPr>
                <w:sz w:val="24"/>
              </w:rPr>
            </w:pPr>
            <w:r>
              <w:rPr>
                <w:spacing w:val="-5"/>
                <w:sz w:val="24"/>
              </w:rPr>
              <w:t>3/3</w:t>
            </w:r>
          </w:p>
        </w:tc>
        <w:tc>
          <w:tcPr>
            <w:tcW w:w="2108" w:type="dxa"/>
          </w:tcPr>
          <w:p>
            <w:pPr>
              <w:pStyle w:val="TableParagraph"/>
              <w:spacing w:line="271" w:lineRule="exact" w:before="0"/>
              <w:ind w:left="106"/>
              <w:jc w:val="left"/>
              <w:rPr>
                <w:sz w:val="24"/>
              </w:rPr>
            </w:pPr>
            <w:r>
              <w:rPr>
                <w:sz w:val="24"/>
              </w:rPr>
              <w:t>Vida</w:t>
            </w:r>
            <w:r>
              <w:rPr>
                <w:spacing w:val="-1"/>
                <w:sz w:val="24"/>
              </w:rPr>
              <w:t> </w:t>
            </w:r>
            <w:r>
              <w:rPr>
                <w:spacing w:val="-2"/>
                <w:sz w:val="24"/>
              </w:rPr>
              <w:t>reproductiva</w:t>
            </w:r>
          </w:p>
        </w:tc>
        <w:tc>
          <w:tcPr>
            <w:tcW w:w="1776" w:type="dxa"/>
          </w:tcPr>
          <w:p>
            <w:pPr>
              <w:pStyle w:val="TableParagraph"/>
              <w:spacing w:line="271" w:lineRule="exact" w:before="0"/>
              <w:ind w:left="107"/>
              <w:jc w:val="left"/>
              <w:rPr>
                <w:sz w:val="24"/>
              </w:rPr>
            </w:pPr>
            <w:r>
              <w:rPr>
                <w:sz w:val="24"/>
              </w:rPr>
              <w:t>De</w:t>
            </w:r>
            <w:r>
              <w:rPr>
                <w:spacing w:val="-2"/>
                <w:sz w:val="24"/>
              </w:rPr>
              <w:t> </w:t>
            </w:r>
            <w:r>
              <w:rPr>
                <w:sz w:val="24"/>
              </w:rPr>
              <w:t>3-4</w:t>
            </w:r>
            <w:r>
              <w:rPr>
                <w:spacing w:val="-1"/>
                <w:sz w:val="24"/>
              </w:rPr>
              <w:t> </w:t>
            </w:r>
            <w:r>
              <w:rPr>
                <w:spacing w:val="-4"/>
                <w:sz w:val="24"/>
              </w:rPr>
              <w:t>años</w:t>
            </w:r>
          </w:p>
        </w:tc>
      </w:tr>
      <w:tr>
        <w:trPr>
          <w:trHeight w:val="1104" w:hRule="atLeast"/>
        </w:trPr>
        <w:tc>
          <w:tcPr>
            <w:tcW w:w="1742" w:type="dxa"/>
          </w:tcPr>
          <w:p>
            <w:pPr>
              <w:pStyle w:val="TableParagraph"/>
              <w:tabs>
                <w:tab w:pos="1407" w:val="left" w:leader="none"/>
              </w:tabs>
              <w:spacing w:line="240" w:lineRule="auto" w:before="0"/>
              <w:ind w:left="120" w:right="105"/>
              <w:jc w:val="left"/>
              <w:rPr>
                <w:sz w:val="24"/>
              </w:rPr>
            </w:pPr>
            <w:r>
              <w:rPr>
                <w:spacing w:val="-2"/>
                <w:sz w:val="24"/>
              </w:rPr>
              <w:t>Numero</w:t>
            </w:r>
            <w:r>
              <w:rPr>
                <w:sz w:val="24"/>
              </w:rPr>
              <w:tab/>
            </w:r>
            <w:r>
              <w:rPr>
                <w:spacing w:val="-6"/>
                <w:sz w:val="24"/>
              </w:rPr>
              <w:t>de </w:t>
            </w:r>
            <w:r>
              <w:rPr>
                <w:spacing w:val="-4"/>
                <w:sz w:val="24"/>
              </w:rPr>
              <w:t>dedos</w:t>
            </w:r>
          </w:p>
        </w:tc>
        <w:tc>
          <w:tcPr>
            <w:tcW w:w="2221" w:type="dxa"/>
          </w:tcPr>
          <w:p>
            <w:pPr>
              <w:pStyle w:val="TableParagraph"/>
              <w:spacing w:line="240" w:lineRule="auto" w:before="0"/>
              <w:ind w:left="106"/>
              <w:jc w:val="left"/>
              <w:rPr>
                <w:sz w:val="24"/>
              </w:rPr>
            </w:pPr>
            <w:r>
              <w:rPr>
                <w:sz w:val="24"/>
              </w:rPr>
              <w:t>Miembros</w:t>
            </w:r>
            <w:r>
              <w:rPr>
                <w:spacing w:val="-15"/>
                <w:sz w:val="24"/>
              </w:rPr>
              <w:t> </w:t>
            </w:r>
            <w:r>
              <w:rPr>
                <w:sz w:val="24"/>
              </w:rPr>
              <w:t>anteriores </w:t>
            </w:r>
            <w:r>
              <w:rPr>
                <w:spacing w:val="-6"/>
                <w:sz w:val="24"/>
              </w:rPr>
              <w:t>4.</w:t>
            </w:r>
          </w:p>
          <w:p>
            <w:pPr>
              <w:pStyle w:val="TableParagraph"/>
              <w:spacing w:line="270" w:lineRule="atLeast" w:before="0"/>
              <w:ind w:left="106" w:right="111"/>
              <w:jc w:val="left"/>
              <w:rPr>
                <w:sz w:val="24"/>
              </w:rPr>
            </w:pPr>
            <w:r>
              <w:rPr>
                <w:spacing w:val="-2"/>
                <w:sz w:val="24"/>
              </w:rPr>
              <w:t>Miembros </w:t>
            </w:r>
            <w:r>
              <w:rPr>
                <w:sz w:val="24"/>
              </w:rPr>
              <w:t>posteriores</w:t>
            </w:r>
            <w:r>
              <w:rPr>
                <w:spacing w:val="-15"/>
                <w:sz w:val="24"/>
              </w:rPr>
              <w:t> </w:t>
            </w:r>
            <w:r>
              <w:rPr>
                <w:sz w:val="24"/>
              </w:rPr>
              <w:t>3-</w:t>
            </w:r>
            <w:r>
              <w:rPr>
                <w:sz w:val="24"/>
              </w:rPr>
              <w:t>4.</w:t>
            </w:r>
          </w:p>
        </w:tc>
        <w:tc>
          <w:tcPr>
            <w:tcW w:w="2108" w:type="dxa"/>
          </w:tcPr>
          <w:p>
            <w:pPr>
              <w:pStyle w:val="TableParagraph"/>
              <w:spacing w:line="271" w:lineRule="exact" w:before="0"/>
              <w:ind w:left="106"/>
              <w:jc w:val="left"/>
              <w:rPr>
                <w:sz w:val="24"/>
              </w:rPr>
            </w:pPr>
            <w:r>
              <w:rPr>
                <w:sz w:val="24"/>
              </w:rPr>
              <w:t>Lapso</w:t>
            </w:r>
            <w:r>
              <w:rPr>
                <w:spacing w:val="-8"/>
                <w:sz w:val="24"/>
              </w:rPr>
              <w:t> </w:t>
            </w:r>
            <w:r>
              <w:rPr>
                <w:sz w:val="24"/>
              </w:rPr>
              <w:t>de</w:t>
            </w:r>
            <w:r>
              <w:rPr>
                <w:spacing w:val="-7"/>
                <w:sz w:val="24"/>
              </w:rPr>
              <w:t> </w:t>
            </w:r>
            <w:r>
              <w:rPr>
                <w:sz w:val="24"/>
              </w:rPr>
              <w:t>vida</w:t>
            </w:r>
            <w:r>
              <w:rPr>
                <w:spacing w:val="-7"/>
                <w:sz w:val="24"/>
              </w:rPr>
              <w:t> </w:t>
            </w:r>
            <w:r>
              <w:rPr>
                <w:spacing w:val="-4"/>
                <w:sz w:val="24"/>
              </w:rPr>
              <w:t>(año)</w:t>
            </w:r>
          </w:p>
        </w:tc>
        <w:tc>
          <w:tcPr>
            <w:tcW w:w="1776" w:type="dxa"/>
          </w:tcPr>
          <w:p>
            <w:pPr>
              <w:pStyle w:val="TableParagraph"/>
              <w:spacing w:line="271" w:lineRule="exact" w:before="0"/>
              <w:ind w:left="107"/>
              <w:jc w:val="left"/>
              <w:rPr>
                <w:sz w:val="24"/>
              </w:rPr>
            </w:pPr>
            <w:r>
              <w:rPr>
                <w:sz w:val="24"/>
              </w:rPr>
              <w:t>De</w:t>
            </w:r>
            <w:r>
              <w:rPr>
                <w:spacing w:val="-2"/>
                <w:sz w:val="24"/>
              </w:rPr>
              <w:t> </w:t>
            </w:r>
            <w:r>
              <w:rPr>
                <w:sz w:val="24"/>
              </w:rPr>
              <w:t>4-5</w:t>
            </w:r>
            <w:r>
              <w:rPr>
                <w:spacing w:val="-1"/>
                <w:sz w:val="24"/>
              </w:rPr>
              <w:t> </w:t>
            </w:r>
            <w:r>
              <w:rPr>
                <w:spacing w:val="-4"/>
                <w:sz w:val="24"/>
              </w:rPr>
              <w:t>años</w:t>
            </w:r>
          </w:p>
        </w:tc>
      </w:tr>
      <w:tr>
        <w:trPr>
          <w:trHeight w:val="552" w:hRule="atLeast"/>
        </w:trPr>
        <w:tc>
          <w:tcPr>
            <w:tcW w:w="1742" w:type="dxa"/>
          </w:tcPr>
          <w:p>
            <w:pPr>
              <w:pStyle w:val="TableParagraph"/>
              <w:spacing w:line="271" w:lineRule="exact" w:before="0"/>
              <w:ind w:left="120"/>
              <w:jc w:val="left"/>
              <w:rPr>
                <w:sz w:val="24"/>
              </w:rPr>
            </w:pPr>
            <w:r>
              <w:rPr>
                <w:spacing w:val="-2"/>
                <w:sz w:val="24"/>
              </w:rPr>
              <w:t>Temperatura</w:t>
            </w:r>
          </w:p>
          <w:p>
            <w:pPr>
              <w:pStyle w:val="TableParagraph"/>
              <w:spacing w:line="261" w:lineRule="exact" w:before="0"/>
              <w:ind w:left="120"/>
              <w:jc w:val="left"/>
              <w:rPr>
                <w:sz w:val="24"/>
              </w:rPr>
            </w:pPr>
            <w:r>
              <w:rPr>
                <w:spacing w:val="-2"/>
                <w:sz w:val="24"/>
              </w:rPr>
              <w:t>corporal</w:t>
            </w:r>
          </w:p>
        </w:tc>
        <w:tc>
          <w:tcPr>
            <w:tcW w:w="2221" w:type="dxa"/>
          </w:tcPr>
          <w:p>
            <w:pPr>
              <w:pStyle w:val="TableParagraph"/>
              <w:spacing w:line="271" w:lineRule="exact" w:before="0"/>
              <w:ind w:left="106"/>
              <w:jc w:val="left"/>
              <w:rPr>
                <w:sz w:val="24"/>
              </w:rPr>
            </w:pPr>
            <w:r>
              <w:rPr>
                <w:sz w:val="24"/>
              </w:rPr>
              <w:t>38-</w:t>
            </w:r>
            <w:r>
              <w:rPr>
                <w:spacing w:val="-2"/>
                <w:sz w:val="24"/>
              </w:rPr>
              <w:t>39,2ºC</w:t>
            </w:r>
          </w:p>
        </w:tc>
        <w:tc>
          <w:tcPr>
            <w:tcW w:w="2108" w:type="dxa"/>
          </w:tcPr>
          <w:p>
            <w:pPr>
              <w:pStyle w:val="TableParagraph"/>
              <w:spacing w:line="271" w:lineRule="exact" w:before="0"/>
              <w:ind w:left="106"/>
              <w:jc w:val="left"/>
              <w:rPr>
                <w:sz w:val="24"/>
              </w:rPr>
            </w:pPr>
            <w:r>
              <w:rPr>
                <w:sz w:val="24"/>
              </w:rPr>
              <w:t>Consumo</w:t>
            </w:r>
            <w:r>
              <w:rPr>
                <w:spacing w:val="54"/>
                <w:w w:val="150"/>
                <w:sz w:val="24"/>
              </w:rPr>
              <w:t> </w:t>
            </w:r>
            <w:r>
              <w:rPr>
                <w:sz w:val="24"/>
              </w:rPr>
              <w:t>de</w:t>
            </w:r>
            <w:r>
              <w:rPr>
                <w:spacing w:val="58"/>
                <w:w w:val="150"/>
                <w:sz w:val="24"/>
              </w:rPr>
              <w:t> </w:t>
            </w:r>
            <w:r>
              <w:rPr>
                <w:spacing w:val="-4"/>
                <w:sz w:val="24"/>
              </w:rPr>
              <w:t>agua</w:t>
            </w:r>
          </w:p>
          <w:p>
            <w:pPr>
              <w:pStyle w:val="TableParagraph"/>
              <w:spacing w:line="261" w:lineRule="exact" w:before="0"/>
              <w:ind w:left="106"/>
              <w:jc w:val="left"/>
              <w:rPr>
                <w:sz w:val="24"/>
              </w:rPr>
            </w:pPr>
            <w:r>
              <w:rPr>
                <w:sz w:val="24"/>
              </w:rPr>
              <w:t>diario</w:t>
            </w:r>
            <w:r>
              <w:rPr>
                <w:spacing w:val="1"/>
                <w:sz w:val="24"/>
              </w:rPr>
              <w:t> </w:t>
            </w:r>
            <w:r>
              <w:rPr>
                <w:sz w:val="24"/>
              </w:rPr>
              <w:t>de</w:t>
            </w:r>
            <w:r>
              <w:rPr>
                <w:spacing w:val="-1"/>
                <w:sz w:val="24"/>
              </w:rPr>
              <w:t> </w:t>
            </w:r>
            <w:r>
              <w:rPr>
                <w:spacing w:val="-2"/>
                <w:sz w:val="24"/>
              </w:rPr>
              <w:t>adulto</w:t>
            </w:r>
          </w:p>
        </w:tc>
        <w:tc>
          <w:tcPr>
            <w:tcW w:w="1776" w:type="dxa"/>
          </w:tcPr>
          <w:p>
            <w:pPr>
              <w:pStyle w:val="TableParagraph"/>
              <w:spacing w:line="271" w:lineRule="exact" w:before="0"/>
              <w:ind w:left="107"/>
              <w:jc w:val="left"/>
              <w:rPr>
                <w:sz w:val="24"/>
              </w:rPr>
            </w:pPr>
            <w:r>
              <w:rPr>
                <w:sz w:val="24"/>
              </w:rPr>
              <w:t>10 ml/100 </w:t>
            </w:r>
            <w:r>
              <w:rPr>
                <w:spacing w:val="-10"/>
                <w:sz w:val="24"/>
              </w:rPr>
              <w:t>g</w:t>
            </w:r>
          </w:p>
        </w:tc>
      </w:tr>
      <w:tr>
        <w:trPr>
          <w:trHeight w:val="1104" w:hRule="atLeast"/>
        </w:trPr>
        <w:tc>
          <w:tcPr>
            <w:tcW w:w="1742" w:type="dxa"/>
          </w:tcPr>
          <w:p>
            <w:pPr>
              <w:pStyle w:val="TableParagraph"/>
              <w:spacing w:line="240" w:lineRule="auto" w:before="0"/>
              <w:ind w:left="120"/>
              <w:jc w:val="left"/>
              <w:rPr>
                <w:sz w:val="24"/>
              </w:rPr>
            </w:pPr>
            <w:r>
              <w:rPr>
                <w:spacing w:val="-2"/>
                <w:sz w:val="24"/>
              </w:rPr>
              <w:t>Longitud corporal</w:t>
            </w:r>
          </w:p>
        </w:tc>
        <w:tc>
          <w:tcPr>
            <w:tcW w:w="2221" w:type="dxa"/>
          </w:tcPr>
          <w:p>
            <w:pPr>
              <w:pStyle w:val="TableParagraph"/>
              <w:spacing w:line="271" w:lineRule="exact" w:before="0"/>
              <w:ind w:left="106"/>
              <w:jc w:val="left"/>
              <w:rPr>
                <w:sz w:val="24"/>
              </w:rPr>
            </w:pPr>
            <w:r>
              <w:rPr>
                <w:sz w:val="24"/>
              </w:rPr>
              <w:t>20-25 </w:t>
            </w:r>
            <w:r>
              <w:rPr>
                <w:spacing w:val="-5"/>
                <w:sz w:val="24"/>
              </w:rPr>
              <w:t>cm</w:t>
            </w:r>
          </w:p>
        </w:tc>
        <w:tc>
          <w:tcPr>
            <w:tcW w:w="2108" w:type="dxa"/>
          </w:tcPr>
          <w:p>
            <w:pPr>
              <w:pStyle w:val="TableParagraph"/>
              <w:spacing w:line="240" w:lineRule="auto" w:before="0"/>
              <w:ind w:left="106" w:right="105"/>
              <w:jc w:val="both"/>
              <w:rPr>
                <w:sz w:val="24"/>
              </w:rPr>
            </w:pPr>
            <w:r>
              <w:rPr>
                <w:sz w:val="24"/>
              </w:rPr>
              <w:t>Consumo alimento diario de </w:t>
            </w:r>
            <w:r>
              <w:rPr>
                <w:sz w:val="24"/>
              </w:rPr>
              <w:t>adulto (varia</w:t>
            </w:r>
            <w:r>
              <w:rPr>
                <w:spacing w:val="78"/>
                <w:sz w:val="24"/>
              </w:rPr>
              <w:t> </w:t>
            </w:r>
            <w:r>
              <w:rPr>
                <w:sz w:val="24"/>
              </w:rPr>
              <w:t>con</w:t>
            </w:r>
            <w:r>
              <w:rPr>
                <w:spacing w:val="77"/>
                <w:sz w:val="24"/>
              </w:rPr>
              <w:t> </w:t>
            </w:r>
            <w:r>
              <w:rPr>
                <w:sz w:val="24"/>
              </w:rPr>
              <w:t>edad</w:t>
            </w:r>
            <w:r>
              <w:rPr>
                <w:spacing w:val="77"/>
                <w:sz w:val="24"/>
              </w:rPr>
              <w:t> </w:t>
            </w:r>
            <w:r>
              <w:rPr>
                <w:spacing w:val="-10"/>
                <w:sz w:val="24"/>
              </w:rPr>
              <w:t>y</w:t>
            </w:r>
          </w:p>
          <w:p>
            <w:pPr>
              <w:pStyle w:val="TableParagraph"/>
              <w:spacing w:line="261" w:lineRule="exact" w:before="0"/>
              <w:ind w:left="106"/>
              <w:jc w:val="left"/>
              <w:rPr>
                <w:sz w:val="24"/>
              </w:rPr>
            </w:pPr>
            <w:r>
              <w:rPr>
                <w:spacing w:val="-2"/>
                <w:sz w:val="24"/>
              </w:rPr>
              <w:t>condición)</w:t>
            </w:r>
          </w:p>
        </w:tc>
        <w:tc>
          <w:tcPr>
            <w:tcW w:w="1776" w:type="dxa"/>
          </w:tcPr>
          <w:p>
            <w:pPr>
              <w:pStyle w:val="TableParagraph"/>
              <w:spacing w:line="271" w:lineRule="exact" w:before="0"/>
              <w:ind w:left="107"/>
              <w:jc w:val="left"/>
              <w:rPr>
                <w:sz w:val="24"/>
              </w:rPr>
            </w:pPr>
            <w:r>
              <w:rPr>
                <w:sz w:val="24"/>
              </w:rPr>
              <w:t>De 30-35</w:t>
            </w:r>
            <w:r>
              <w:rPr>
                <w:spacing w:val="-1"/>
                <w:sz w:val="24"/>
              </w:rPr>
              <w:t> </w:t>
            </w:r>
            <w:r>
              <w:rPr>
                <w:spacing w:val="-2"/>
                <w:sz w:val="24"/>
              </w:rPr>
              <w:t>g/días</w:t>
            </w:r>
          </w:p>
        </w:tc>
      </w:tr>
      <w:tr>
        <w:trPr>
          <w:trHeight w:val="1655" w:hRule="atLeast"/>
        </w:trPr>
        <w:tc>
          <w:tcPr>
            <w:tcW w:w="1742" w:type="dxa"/>
          </w:tcPr>
          <w:p>
            <w:pPr>
              <w:pStyle w:val="TableParagraph"/>
              <w:spacing w:line="271" w:lineRule="exact" w:before="0"/>
              <w:ind w:left="120"/>
              <w:jc w:val="left"/>
              <w:rPr>
                <w:sz w:val="24"/>
              </w:rPr>
            </w:pPr>
            <w:r>
              <w:rPr>
                <w:sz w:val="24"/>
              </w:rPr>
              <w:t>Peso</w:t>
            </w:r>
            <w:r>
              <w:rPr>
                <w:spacing w:val="-3"/>
                <w:sz w:val="24"/>
              </w:rPr>
              <w:t> </w:t>
            </w:r>
            <w:r>
              <w:rPr>
                <w:spacing w:val="-2"/>
                <w:sz w:val="24"/>
              </w:rPr>
              <w:t>adulto</w:t>
            </w:r>
          </w:p>
        </w:tc>
        <w:tc>
          <w:tcPr>
            <w:tcW w:w="2221" w:type="dxa"/>
          </w:tcPr>
          <w:p>
            <w:pPr>
              <w:pStyle w:val="TableParagraph"/>
              <w:spacing w:line="271" w:lineRule="exact" w:before="0"/>
              <w:ind w:left="106"/>
              <w:jc w:val="left"/>
              <w:rPr>
                <w:sz w:val="24"/>
              </w:rPr>
            </w:pPr>
            <w:r>
              <w:rPr>
                <w:sz w:val="24"/>
              </w:rPr>
              <w:t>Hembra 850 </w:t>
            </w:r>
            <w:r>
              <w:rPr>
                <w:spacing w:val="-5"/>
                <w:sz w:val="24"/>
              </w:rPr>
              <w:t>g.</w:t>
            </w:r>
          </w:p>
          <w:p>
            <w:pPr>
              <w:pStyle w:val="TableParagraph"/>
              <w:spacing w:line="240" w:lineRule="auto" w:before="0"/>
              <w:ind w:left="106"/>
              <w:jc w:val="left"/>
              <w:rPr>
                <w:sz w:val="24"/>
              </w:rPr>
            </w:pPr>
            <w:r>
              <w:rPr>
                <w:sz w:val="24"/>
              </w:rPr>
              <w:t>Macho 1000 </w:t>
            </w:r>
            <w:r>
              <w:rPr>
                <w:spacing w:val="-5"/>
                <w:sz w:val="24"/>
              </w:rPr>
              <w:t>g.</w:t>
            </w:r>
          </w:p>
        </w:tc>
        <w:tc>
          <w:tcPr>
            <w:tcW w:w="2108" w:type="dxa"/>
          </w:tcPr>
          <w:p>
            <w:pPr>
              <w:pStyle w:val="TableParagraph"/>
              <w:spacing w:line="271" w:lineRule="exact" w:before="0"/>
              <w:ind w:left="106"/>
              <w:jc w:val="left"/>
              <w:rPr>
                <w:sz w:val="24"/>
              </w:rPr>
            </w:pPr>
            <w:r>
              <w:rPr>
                <w:spacing w:val="-4"/>
                <w:sz w:val="24"/>
              </w:rPr>
              <w:t>Dieta</w:t>
            </w:r>
          </w:p>
        </w:tc>
        <w:tc>
          <w:tcPr>
            <w:tcW w:w="1776" w:type="dxa"/>
          </w:tcPr>
          <w:p>
            <w:pPr>
              <w:pStyle w:val="TableParagraph"/>
              <w:tabs>
                <w:tab w:pos="1094" w:val="left" w:leader="none"/>
              </w:tabs>
              <w:spacing w:line="240" w:lineRule="auto" w:before="0"/>
              <w:ind w:left="107" w:right="104"/>
              <w:jc w:val="left"/>
              <w:rPr>
                <w:sz w:val="24"/>
              </w:rPr>
            </w:pPr>
            <w:r>
              <w:rPr>
                <w:spacing w:val="-2"/>
                <w:sz w:val="24"/>
              </w:rPr>
              <w:t>Alimento </w:t>
            </w:r>
            <w:r>
              <w:rPr>
                <w:sz w:val="24"/>
              </w:rPr>
              <w:t>comercial,</w:t>
            </w:r>
            <w:r>
              <w:rPr>
                <w:spacing w:val="-7"/>
                <w:sz w:val="24"/>
              </w:rPr>
              <w:t> </w:t>
            </w:r>
            <w:r>
              <w:rPr>
                <w:sz w:val="24"/>
              </w:rPr>
              <w:t>heno </w:t>
            </w:r>
            <w:r>
              <w:rPr>
                <w:spacing w:val="-6"/>
                <w:sz w:val="24"/>
              </w:rPr>
              <w:t>de</w:t>
            </w:r>
            <w:r>
              <w:rPr>
                <w:sz w:val="24"/>
              </w:rPr>
              <w:tab/>
            </w:r>
            <w:r>
              <w:rPr>
                <w:spacing w:val="-4"/>
                <w:sz w:val="24"/>
              </w:rPr>
              <w:t>buena </w:t>
            </w:r>
            <w:r>
              <w:rPr>
                <w:spacing w:val="-2"/>
                <w:sz w:val="24"/>
              </w:rPr>
              <w:t>calidad, bretones,</w:t>
            </w:r>
          </w:p>
          <w:p>
            <w:pPr>
              <w:pStyle w:val="TableParagraph"/>
              <w:spacing w:line="261" w:lineRule="exact" w:before="0"/>
              <w:ind w:left="107"/>
              <w:jc w:val="left"/>
              <w:rPr>
                <w:sz w:val="24"/>
              </w:rPr>
            </w:pPr>
            <w:r>
              <w:rPr>
                <w:sz w:val="24"/>
              </w:rPr>
              <w:t>repollos,</w:t>
            </w:r>
            <w:r>
              <w:rPr>
                <w:spacing w:val="-1"/>
                <w:sz w:val="24"/>
              </w:rPr>
              <w:t> </w:t>
            </w:r>
            <w:r>
              <w:rPr>
                <w:spacing w:val="-2"/>
                <w:sz w:val="24"/>
              </w:rPr>
              <w:t>frutas.</w:t>
            </w:r>
          </w:p>
        </w:tc>
      </w:tr>
      <w:tr>
        <w:trPr>
          <w:trHeight w:val="828" w:hRule="atLeast"/>
        </w:trPr>
        <w:tc>
          <w:tcPr>
            <w:tcW w:w="1742" w:type="dxa"/>
          </w:tcPr>
          <w:p>
            <w:pPr>
              <w:pStyle w:val="TableParagraph"/>
              <w:spacing w:line="271" w:lineRule="exact" w:before="0"/>
              <w:ind w:left="120"/>
              <w:jc w:val="left"/>
              <w:rPr>
                <w:sz w:val="24"/>
              </w:rPr>
            </w:pPr>
            <w:r>
              <w:rPr>
                <w:sz w:val="24"/>
              </w:rPr>
              <w:t>Destetar</w:t>
            </w:r>
            <w:r>
              <w:rPr>
                <w:spacing w:val="68"/>
                <w:w w:val="150"/>
                <w:sz w:val="24"/>
              </w:rPr>
              <w:t> </w:t>
            </w:r>
            <w:r>
              <w:rPr>
                <w:sz w:val="24"/>
              </w:rPr>
              <w:t>a</w:t>
            </w:r>
            <w:r>
              <w:rPr>
                <w:spacing w:val="74"/>
                <w:w w:val="150"/>
                <w:sz w:val="24"/>
              </w:rPr>
              <w:t> </w:t>
            </w:r>
            <w:r>
              <w:rPr>
                <w:spacing w:val="-5"/>
                <w:sz w:val="24"/>
              </w:rPr>
              <w:t>los</w:t>
            </w:r>
          </w:p>
          <w:p>
            <w:pPr>
              <w:pStyle w:val="TableParagraph"/>
              <w:spacing w:line="270" w:lineRule="atLeast" w:before="0"/>
              <w:ind w:left="120"/>
              <w:jc w:val="left"/>
              <w:rPr>
                <w:sz w:val="24"/>
              </w:rPr>
            </w:pPr>
            <w:r>
              <w:rPr>
                <w:sz w:val="24"/>
              </w:rPr>
              <w:t>(separar</w:t>
            </w:r>
            <w:r>
              <w:rPr>
                <w:spacing w:val="80"/>
                <w:sz w:val="24"/>
              </w:rPr>
              <w:t> </w:t>
            </w:r>
            <w:r>
              <w:rPr>
                <w:sz w:val="24"/>
              </w:rPr>
              <w:t>de</w:t>
            </w:r>
            <w:r>
              <w:rPr>
                <w:spacing w:val="80"/>
                <w:sz w:val="24"/>
              </w:rPr>
              <w:t> </w:t>
            </w:r>
            <w:r>
              <w:rPr>
                <w:sz w:val="24"/>
              </w:rPr>
              <w:t>la </w:t>
            </w:r>
            <w:r>
              <w:rPr>
                <w:spacing w:val="-2"/>
                <w:sz w:val="24"/>
              </w:rPr>
              <w:t>madre)</w:t>
            </w:r>
          </w:p>
        </w:tc>
        <w:tc>
          <w:tcPr>
            <w:tcW w:w="2221" w:type="dxa"/>
          </w:tcPr>
          <w:p>
            <w:pPr>
              <w:pStyle w:val="TableParagraph"/>
              <w:spacing w:line="271" w:lineRule="exact" w:before="0"/>
              <w:ind w:left="106"/>
              <w:jc w:val="left"/>
              <w:rPr>
                <w:sz w:val="24"/>
              </w:rPr>
            </w:pPr>
            <w:r>
              <w:rPr>
                <w:sz w:val="24"/>
              </w:rPr>
              <w:t>14-21</w:t>
            </w:r>
            <w:r>
              <w:rPr>
                <w:spacing w:val="-2"/>
                <w:sz w:val="24"/>
              </w:rPr>
              <w:t> </w:t>
            </w:r>
            <w:r>
              <w:rPr>
                <w:sz w:val="24"/>
              </w:rPr>
              <w:t>días</w:t>
            </w:r>
            <w:r>
              <w:rPr>
                <w:spacing w:val="-2"/>
                <w:sz w:val="24"/>
              </w:rPr>
              <w:t> </w:t>
            </w:r>
            <w:r>
              <w:rPr>
                <w:sz w:val="24"/>
              </w:rPr>
              <w:t>o 160</w:t>
            </w:r>
            <w:r>
              <w:rPr>
                <w:spacing w:val="1"/>
                <w:sz w:val="24"/>
              </w:rPr>
              <w:t> </w:t>
            </w:r>
            <w:r>
              <w:rPr>
                <w:spacing w:val="-10"/>
                <w:sz w:val="24"/>
              </w:rPr>
              <w:t>g</w:t>
            </w:r>
          </w:p>
        </w:tc>
        <w:tc>
          <w:tcPr>
            <w:tcW w:w="2108" w:type="dxa"/>
          </w:tcPr>
          <w:p>
            <w:pPr>
              <w:pStyle w:val="TableParagraph"/>
              <w:spacing w:line="240" w:lineRule="auto" w:before="0"/>
              <w:ind w:left="106"/>
              <w:jc w:val="left"/>
              <w:rPr>
                <w:sz w:val="24"/>
              </w:rPr>
            </w:pPr>
            <w:r>
              <w:rPr>
                <w:spacing w:val="-2"/>
                <w:sz w:val="24"/>
              </w:rPr>
              <w:t>Temperatura ambiente</w:t>
            </w:r>
          </w:p>
        </w:tc>
        <w:tc>
          <w:tcPr>
            <w:tcW w:w="1776" w:type="dxa"/>
          </w:tcPr>
          <w:p>
            <w:pPr>
              <w:pStyle w:val="TableParagraph"/>
              <w:spacing w:line="271" w:lineRule="exact" w:before="0"/>
              <w:ind w:left="107"/>
              <w:jc w:val="left"/>
              <w:rPr>
                <w:sz w:val="24"/>
              </w:rPr>
            </w:pPr>
            <w:r>
              <w:rPr>
                <w:sz w:val="24"/>
              </w:rPr>
              <w:t>18,3-24 ° </w:t>
            </w:r>
            <w:r>
              <w:rPr>
                <w:spacing w:val="-10"/>
                <w:sz w:val="24"/>
              </w:rPr>
              <w:t>C</w:t>
            </w:r>
          </w:p>
        </w:tc>
      </w:tr>
      <w:tr>
        <w:trPr>
          <w:trHeight w:val="551" w:hRule="atLeast"/>
        </w:trPr>
        <w:tc>
          <w:tcPr>
            <w:tcW w:w="1742" w:type="dxa"/>
          </w:tcPr>
          <w:p>
            <w:pPr>
              <w:pStyle w:val="TableParagraph"/>
              <w:spacing w:line="271" w:lineRule="exact" w:before="0"/>
              <w:ind w:left="120"/>
              <w:jc w:val="left"/>
              <w:rPr>
                <w:sz w:val="24"/>
              </w:rPr>
            </w:pPr>
            <w:r>
              <w:rPr>
                <w:spacing w:val="-2"/>
                <w:sz w:val="24"/>
              </w:rPr>
              <w:t>Pubertad</w:t>
            </w:r>
          </w:p>
        </w:tc>
        <w:tc>
          <w:tcPr>
            <w:tcW w:w="2221" w:type="dxa"/>
          </w:tcPr>
          <w:p>
            <w:pPr>
              <w:pStyle w:val="TableParagraph"/>
              <w:spacing w:line="271" w:lineRule="exact" w:before="0"/>
              <w:ind w:left="106"/>
              <w:jc w:val="left"/>
              <w:rPr>
                <w:sz w:val="24"/>
              </w:rPr>
            </w:pPr>
            <w:r>
              <w:rPr>
                <w:sz w:val="24"/>
              </w:rPr>
              <w:t>Hembra</w:t>
            </w:r>
            <w:r>
              <w:rPr>
                <w:spacing w:val="-1"/>
                <w:sz w:val="24"/>
              </w:rPr>
              <w:t> </w:t>
            </w:r>
            <w:r>
              <w:rPr>
                <w:sz w:val="24"/>
              </w:rPr>
              <w:t>20-30 </w:t>
            </w:r>
            <w:r>
              <w:rPr>
                <w:spacing w:val="-4"/>
                <w:sz w:val="24"/>
              </w:rPr>
              <w:t>días.</w:t>
            </w:r>
          </w:p>
          <w:p>
            <w:pPr>
              <w:pStyle w:val="TableParagraph"/>
              <w:spacing w:line="261" w:lineRule="exact" w:before="0"/>
              <w:ind w:left="106"/>
              <w:jc w:val="left"/>
              <w:rPr>
                <w:sz w:val="24"/>
              </w:rPr>
            </w:pPr>
            <w:r>
              <w:rPr>
                <w:sz w:val="24"/>
              </w:rPr>
              <w:t>Macho 70 </w:t>
            </w:r>
            <w:r>
              <w:rPr>
                <w:spacing w:val="-4"/>
                <w:sz w:val="24"/>
              </w:rPr>
              <w:t>días.</w:t>
            </w:r>
          </w:p>
        </w:tc>
        <w:tc>
          <w:tcPr>
            <w:tcW w:w="2108" w:type="dxa"/>
          </w:tcPr>
          <w:p>
            <w:pPr>
              <w:pStyle w:val="TableParagraph"/>
              <w:spacing w:line="271" w:lineRule="exact" w:before="0"/>
              <w:ind w:left="106"/>
              <w:jc w:val="left"/>
              <w:rPr>
                <w:sz w:val="24"/>
              </w:rPr>
            </w:pPr>
            <w:r>
              <w:rPr>
                <w:sz w:val="24"/>
              </w:rPr>
              <w:t>Humedad</w:t>
            </w:r>
            <w:r>
              <w:rPr>
                <w:spacing w:val="19"/>
                <w:sz w:val="24"/>
              </w:rPr>
              <w:t> </w:t>
            </w:r>
            <w:r>
              <w:rPr>
                <w:spacing w:val="-2"/>
                <w:sz w:val="24"/>
              </w:rPr>
              <w:t>ambiente</w:t>
            </w:r>
          </w:p>
          <w:p>
            <w:pPr>
              <w:pStyle w:val="TableParagraph"/>
              <w:spacing w:line="261" w:lineRule="exact" w:before="0"/>
              <w:ind w:left="106"/>
              <w:jc w:val="left"/>
              <w:rPr>
                <w:sz w:val="24"/>
              </w:rPr>
            </w:pPr>
            <w:r>
              <w:rPr>
                <w:spacing w:val="-2"/>
                <w:sz w:val="24"/>
              </w:rPr>
              <w:t>(porcentaje)</w:t>
            </w:r>
          </w:p>
        </w:tc>
        <w:tc>
          <w:tcPr>
            <w:tcW w:w="1776" w:type="dxa"/>
          </w:tcPr>
          <w:p>
            <w:pPr>
              <w:pStyle w:val="TableParagraph"/>
              <w:spacing w:line="271" w:lineRule="exact" w:before="0"/>
              <w:ind w:left="107"/>
              <w:jc w:val="left"/>
              <w:rPr>
                <w:sz w:val="24"/>
              </w:rPr>
            </w:pPr>
            <w:r>
              <w:rPr>
                <w:sz w:val="24"/>
              </w:rPr>
              <w:t>50 </w:t>
            </w:r>
            <w:r>
              <w:rPr>
                <w:spacing w:val="-10"/>
                <w:sz w:val="24"/>
              </w:rPr>
              <w:t>%</w:t>
            </w:r>
          </w:p>
        </w:tc>
      </w:tr>
      <w:tr>
        <w:trPr>
          <w:trHeight w:val="550" w:hRule="atLeast"/>
        </w:trPr>
        <w:tc>
          <w:tcPr>
            <w:tcW w:w="1742" w:type="dxa"/>
            <w:tcBorders>
              <w:bottom w:val="single" w:sz="4" w:space="0" w:color="000000"/>
            </w:tcBorders>
          </w:tcPr>
          <w:p>
            <w:pPr>
              <w:pStyle w:val="TableParagraph"/>
              <w:tabs>
                <w:tab w:pos="1339" w:val="left" w:leader="none"/>
              </w:tabs>
              <w:spacing w:line="271" w:lineRule="exact" w:before="0"/>
              <w:ind w:left="120"/>
              <w:jc w:val="left"/>
              <w:rPr>
                <w:sz w:val="24"/>
              </w:rPr>
            </w:pPr>
            <w:r>
              <w:rPr>
                <w:spacing w:val="-2"/>
                <w:sz w:val="24"/>
              </w:rPr>
              <w:t>Duración</w:t>
            </w:r>
            <w:r>
              <w:rPr>
                <w:sz w:val="24"/>
              </w:rPr>
              <w:tab/>
            </w:r>
            <w:r>
              <w:rPr>
                <w:spacing w:val="-5"/>
                <w:sz w:val="24"/>
              </w:rPr>
              <w:t>del</w:t>
            </w:r>
          </w:p>
          <w:p>
            <w:pPr>
              <w:pStyle w:val="TableParagraph"/>
              <w:spacing w:line="259" w:lineRule="exact" w:before="0"/>
              <w:ind w:left="120"/>
              <w:jc w:val="left"/>
              <w:rPr>
                <w:sz w:val="24"/>
              </w:rPr>
            </w:pPr>
            <w:r>
              <w:rPr>
                <w:sz w:val="24"/>
              </w:rPr>
              <w:t>ciclo</w:t>
            </w:r>
            <w:r>
              <w:rPr>
                <w:spacing w:val="-5"/>
                <w:sz w:val="24"/>
              </w:rPr>
              <w:t> </w:t>
            </w:r>
            <w:r>
              <w:rPr>
                <w:spacing w:val="-2"/>
                <w:sz w:val="24"/>
              </w:rPr>
              <w:t>estral.</w:t>
            </w:r>
          </w:p>
        </w:tc>
        <w:tc>
          <w:tcPr>
            <w:tcW w:w="2221" w:type="dxa"/>
            <w:tcBorders>
              <w:bottom w:val="single" w:sz="4" w:space="0" w:color="000000"/>
            </w:tcBorders>
          </w:tcPr>
          <w:p>
            <w:pPr>
              <w:pStyle w:val="TableParagraph"/>
              <w:spacing w:line="271" w:lineRule="exact" w:before="0"/>
              <w:ind w:left="106"/>
              <w:jc w:val="left"/>
              <w:rPr>
                <w:sz w:val="24"/>
              </w:rPr>
            </w:pPr>
            <w:r>
              <w:rPr>
                <w:sz w:val="24"/>
              </w:rPr>
              <w:t>16 </w:t>
            </w:r>
            <w:r>
              <w:rPr>
                <w:spacing w:val="-2"/>
                <w:sz w:val="24"/>
              </w:rPr>
              <w:t>días.</w:t>
            </w:r>
          </w:p>
        </w:tc>
        <w:tc>
          <w:tcPr>
            <w:tcW w:w="2108" w:type="dxa"/>
            <w:tcBorders>
              <w:bottom w:val="single" w:sz="4" w:space="0" w:color="000000"/>
            </w:tcBorders>
          </w:tcPr>
          <w:p>
            <w:pPr>
              <w:pStyle w:val="TableParagraph"/>
              <w:spacing w:line="240" w:lineRule="auto" w:before="0"/>
              <w:jc w:val="left"/>
              <w:rPr>
                <w:sz w:val="22"/>
              </w:rPr>
            </w:pPr>
          </w:p>
        </w:tc>
        <w:tc>
          <w:tcPr>
            <w:tcW w:w="1776" w:type="dxa"/>
            <w:tcBorders>
              <w:bottom w:val="single" w:sz="4" w:space="0" w:color="000000"/>
            </w:tcBorders>
          </w:tcPr>
          <w:p>
            <w:pPr>
              <w:pStyle w:val="TableParagraph"/>
              <w:spacing w:line="240" w:lineRule="auto" w:before="0"/>
              <w:jc w:val="left"/>
              <w:rPr>
                <w:sz w:val="22"/>
              </w:rPr>
            </w:pPr>
          </w:p>
        </w:tc>
      </w:tr>
    </w:tbl>
    <w:p>
      <w:pPr>
        <w:spacing w:before="4"/>
        <w:ind w:left="568" w:right="0" w:firstLine="0"/>
        <w:jc w:val="left"/>
        <w:rPr>
          <w:sz w:val="20"/>
        </w:rPr>
      </w:pPr>
      <w:r>
        <w:rPr>
          <w:b/>
          <w:sz w:val="20"/>
        </w:rPr>
        <w:t>Fuente:</w:t>
      </w:r>
      <w:r>
        <w:rPr>
          <w:b/>
          <w:spacing w:val="-2"/>
          <w:sz w:val="20"/>
        </w:rPr>
        <w:t> </w:t>
      </w:r>
      <w:r>
        <w:rPr>
          <w:sz w:val="20"/>
        </w:rPr>
        <w:t>(ROCANO,</w:t>
      </w:r>
      <w:r>
        <w:rPr>
          <w:spacing w:val="1"/>
          <w:sz w:val="20"/>
        </w:rPr>
        <w:t> </w:t>
      </w:r>
      <w:r>
        <w:rPr>
          <w:spacing w:val="-2"/>
          <w:sz w:val="20"/>
        </w:rPr>
        <w:t>2021)</w:t>
      </w:r>
    </w:p>
    <w:p>
      <w:pPr>
        <w:pStyle w:val="BodyText"/>
        <w:spacing w:before="43"/>
        <w:rPr>
          <w:sz w:val="20"/>
        </w:rPr>
      </w:pPr>
    </w:p>
    <w:p>
      <w:pPr>
        <w:pStyle w:val="Heading3"/>
        <w:numPr>
          <w:ilvl w:val="1"/>
          <w:numId w:val="7"/>
        </w:numPr>
        <w:tabs>
          <w:tab w:pos="1288" w:val="left" w:leader="none"/>
        </w:tabs>
        <w:spacing w:line="240" w:lineRule="auto" w:before="0" w:after="0"/>
        <w:ind w:left="1288" w:right="0" w:hanging="720"/>
        <w:jc w:val="left"/>
      </w:pPr>
      <w:bookmarkStart w:name="_bookmark22" w:id="23"/>
      <w:bookmarkEnd w:id="23"/>
      <w:r>
        <w:rPr>
          <w:b w:val="0"/>
        </w:rPr>
      </w:r>
      <w:r>
        <w:rPr/>
        <w:t>Clasificación</w:t>
      </w:r>
      <w:r>
        <w:rPr>
          <w:spacing w:val="-6"/>
        </w:rPr>
        <w:t> </w:t>
      </w:r>
      <w:r>
        <w:rPr/>
        <w:t>por </w:t>
      </w:r>
      <w:r>
        <w:rPr>
          <w:spacing w:val="-4"/>
        </w:rPr>
        <w:t>raza</w:t>
      </w:r>
    </w:p>
    <w:p>
      <w:pPr>
        <w:pStyle w:val="BodyText"/>
        <w:spacing w:before="24"/>
        <w:rPr>
          <w:b/>
        </w:rPr>
      </w:pPr>
    </w:p>
    <w:p>
      <w:pPr>
        <w:pStyle w:val="ListParagraph"/>
        <w:numPr>
          <w:ilvl w:val="2"/>
          <w:numId w:val="7"/>
        </w:numPr>
        <w:tabs>
          <w:tab w:pos="1288" w:val="left" w:leader="none"/>
        </w:tabs>
        <w:spacing w:line="240" w:lineRule="auto" w:before="0" w:after="0"/>
        <w:ind w:left="1288" w:right="0" w:hanging="720"/>
        <w:jc w:val="left"/>
        <w:rPr>
          <w:b/>
          <w:sz w:val="24"/>
        </w:rPr>
      </w:pPr>
      <w:r>
        <w:rPr>
          <w:b/>
          <w:spacing w:val="-4"/>
          <w:sz w:val="24"/>
        </w:rPr>
        <w:t>Perú</w:t>
      </w:r>
    </w:p>
    <w:p>
      <w:pPr>
        <w:pStyle w:val="BodyText"/>
        <w:spacing w:before="20"/>
        <w:rPr>
          <w:b/>
        </w:rPr>
      </w:pPr>
    </w:p>
    <w:p>
      <w:pPr>
        <w:pStyle w:val="BodyText"/>
        <w:spacing w:line="360" w:lineRule="auto"/>
        <w:ind w:left="568" w:right="711"/>
        <w:jc w:val="both"/>
      </w:pPr>
      <w:r>
        <w:rPr/>
        <w:t>La raza Perú se caracteriza por su mayor peso corporal y un desarrollo muscular evidente, es precoz y sabe aprovechar el alimento para ganar peso. Esta se usa preferentemente</w:t>
      </w:r>
      <w:r>
        <w:rPr>
          <w:spacing w:val="20"/>
        </w:rPr>
        <w:t> </w:t>
      </w:r>
      <w:r>
        <w:rPr/>
        <w:t>como</w:t>
      </w:r>
      <w:r>
        <w:rPr>
          <w:spacing w:val="22"/>
        </w:rPr>
        <w:t> </w:t>
      </w:r>
      <w:r>
        <w:rPr/>
        <w:t>macho</w:t>
      </w:r>
      <w:r>
        <w:rPr>
          <w:spacing w:val="22"/>
        </w:rPr>
        <w:t> </w:t>
      </w:r>
      <w:r>
        <w:rPr/>
        <w:t>reproductor,</w:t>
      </w:r>
      <w:r>
        <w:rPr>
          <w:spacing w:val="22"/>
        </w:rPr>
        <w:t> </w:t>
      </w:r>
      <w:r>
        <w:rPr/>
        <w:t>el</w:t>
      </w:r>
      <w:r>
        <w:rPr>
          <w:spacing w:val="23"/>
        </w:rPr>
        <w:t> </w:t>
      </w:r>
      <w:r>
        <w:rPr/>
        <w:t>color</w:t>
      </w:r>
      <w:r>
        <w:rPr>
          <w:spacing w:val="21"/>
        </w:rPr>
        <w:t> </w:t>
      </w:r>
      <w:r>
        <w:rPr/>
        <w:t>de</w:t>
      </w:r>
      <w:r>
        <w:rPr>
          <w:spacing w:val="23"/>
        </w:rPr>
        <w:t> </w:t>
      </w:r>
      <w:r>
        <w:rPr/>
        <w:t>su</w:t>
      </w:r>
      <w:r>
        <w:rPr>
          <w:spacing w:val="22"/>
        </w:rPr>
        <w:t> </w:t>
      </w:r>
      <w:r>
        <w:rPr/>
        <w:t>capa</w:t>
      </w:r>
      <w:r>
        <w:rPr>
          <w:spacing w:val="23"/>
        </w:rPr>
        <w:t> </w:t>
      </w:r>
      <w:r>
        <w:rPr/>
        <w:t>puede</w:t>
      </w:r>
      <w:r>
        <w:rPr>
          <w:spacing w:val="23"/>
        </w:rPr>
        <w:t> </w:t>
      </w:r>
      <w:r>
        <w:rPr/>
        <w:t>ser</w:t>
      </w:r>
      <w:r>
        <w:rPr>
          <w:spacing w:val="22"/>
        </w:rPr>
        <w:t> </w:t>
      </w:r>
      <w:r>
        <w:rPr>
          <w:spacing w:val="-2"/>
        </w:rPr>
        <w:t>marrón</w:t>
      </w:r>
    </w:p>
    <w:p>
      <w:pPr>
        <w:pStyle w:val="BodyText"/>
        <w:spacing w:after="0" w:line="360" w:lineRule="auto"/>
        <w:jc w:val="both"/>
        <w:sectPr>
          <w:pgSz w:w="11910" w:h="16840"/>
          <w:pgMar w:header="0" w:footer="1038" w:top="1620" w:bottom="1220" w:left="1700" w:right="992"/>
        </w:sectPr>
      </w:pPr>
    </w:p>
    <w:p>
      <w:pPr>
        <w:pStyle w:val="BodyText"/>
        <w:spacing w:line="362" w:lineRule="auto" w:before="64"/>
        <w:ind w:left="568" w:right="709"/>
        <w:jc w:val="both"/>
      </w:pPr>
      <w:r>
        <w:rPr/>
        <w:t>rojizo con blanco y también puede o no tener remolinos en la frente, orejas caídas y ojos negros (QUISPE, 2020).</w:t>
      </w:r>
    </w:p>
    <w:p>
      <w:pPr>
        <w:pStyle w:val="Heading3"/>
        <w:numPr>
          <w:ilvl w:val="2"/>
          <w:numId w:val="7"/>
        </w:numPr>
        <w:tabs>
          <w:tab w:pos="1288" w:val="left" w:leader="none"/>
        </w:tabs>
        <w:spacing w:line="240" w:lineRule="auto" w:before="155" w:after="0"/>
        <w:ind w:left="1288" w:right="0" w:hanging="720"/>
        <w:jc w:val="left"/>
      </w:pPr>
      <w:r>
        <w:rPr>
          <w:spacing w:val="-2"/>
        </w:rPr>
        <w:t>Andina</w:t>
      </w:r>
    </w:p>
    <w:p>
      <w:pPr>
        <w:pStyle w:val="BodyText"/>
        <w:spacing w:before="24"/>
        <w:rPr>
          <w:b/>
        </w:rPr>
      </w:pPr>
    </w:p>
    <w:p>
      <w:pPr>
        <w:pStyle w:val="BodyText"/>
        <w:spacing w:line="357" w:lineRule="auto"/>
        <w:ind w:left="568" w:right="703"/>
        <w:jc w:val="both"/>
      </w:pPr>
      <w:r>
        <w:rPr/>
        <w:t>Usadas</w:t>
      </w:r>
      <w:r>
        <w:rPr>
          <w:spacing w:val="-8"/>
        </w:rPr>
        <w:t> </w:t>
      </w:r>
      <w:r>
        <w:rPr/>
        <w:t>como</w:t>
      </w:r>
      <w:r>
        <w:rPr>
          <w:spacing w:val="-7"/>
        </w:rPr>
        <w:t> </w:t>
      </w:r>
      <w:r>
        <w:rPr/>
        <w:t>reproductoras,</w:t>
      </w:r>
      <w:r>
        <w:rPr>
          <w:spacing w:val="-7"/>
        </w:rPr>
        <w:t> </w:t>
      </w:r>
      <w:r>
        <w:rPr/>
        <w:t>caracterizada</w:t>
      </w:r>
      <w:r>
        <w:rPr>
          <w:spacing w:val="-9"/>
        </w:rPr>
        <w:t> </w:t>
      </w:r>
      <w:r>
        <w:rPr/>
        <w:t>por</w:t>
      </w:r>
      <w:r>
        <w:rPr>
          <w:spacing w:val="-6"/>
        </w:rPr>
        <w:t> </w:t>
      </w:r>
      <w:r>
        <w:rPr/>
        <w:t>su</w:t>
      </w:r>
      <w:r>
        <w:rPr>
          <w:spacing w:val="-7"/>
        </w:rPr>
        <w:t> </w:t>
      </w:r>
      <w:r>
        <w:rPr/>
        <w:t>gran</w:t>
      </w:r>
      <w:r>
        <w:rPr>
          <w:spacing w:val="-7"/>
        </w:rPr>
        <w:t> </w:t>
      </w:r>
      <w:r>
        <w:rPr/>
        <w:t>cantidad</w:t>
      </w:r>
      <w:r>
        <w:rPr>
          <w:spacing w:val="-7"/>
        </w:rPr>
        <w:t> </w:t>
      </w:r>
      <w:r>
        <w:rPr/>
        <w:t>de crías</w:t>
      </w:r>
      <w:r>
        <w:rPr>
          <w:spacing w:val="-7"/>
        </w:rPr>
        <w:t> </w:t>
      </w:r>
      <w:r>
        <w:rPr/>
        <w:t>por</w:t>
      </w:r>
      <w:r>
        <w:rPr>
          <w:spacing w:val="-6"/>
        </w:rPr>
        <w:t> </w:t>
      </w:r>
      <w:r>
        <w:rPr/>
        <w:t>parto</w:t>
      </w:r>
      <w:r>
        <w:rPr>
          <w:spacing w:val="-6"/>
        </w:rPr>
        <w:t> </w:t>
      </w:r>
      <w:r>
        <w:rPr/>
        <w:t>y son de menor tamaño que las de raza Perú (QUISPE, 2020).</w:t>
      </w:r>
    </w:p>
    <w:p>
      <w:pPr>
        <w:pStyle w:val="Heading3"/>
        <w:numPr>
          <w:ilvl w:val="2"/>
          <w:numId w:val="7"/>
        </w:numPr>
        <w:tabs>
          <w:tab w:pos="1288" w:val="left" w:leader="none"/>
        </w:tabs>
        <w:spacing w:line="240" w:lineRule="auto" w:before="166" w:after="0"/>
        <w:ind w:left="1288" w:right="0" w:hanging="720"/>
        <w:jc w:val="left"/>
      </w:pPr>
      <w:r>
        <w:rPr>
          <w:spacing w:val="-4"/>
        </w:rPr>
        <w:t>Inti</w:t>
      </w:r>
    </w:p>
    <w:p>
      <w:pPr>
        <w:pStyle w:val="BodyText"/>
        <w:spacing w:before="20"/>
        <w:rPr>
          <w:b/>
        </w:rPr>
      </w:pPr>
    </w:p>
    <w:p>
      <w:pPr>
        <w:pStyle w:val="BodyText"/>
        <w:spacing w:line="360" w:lineRule="auto"/>
        <w:ind w:left="568" w:right="705"/>
        <w:jc w:val="both"/>
      </w:pPr>
      <w:r>
        <w:rPr/>
        <w:t>Esta</w:t>
      </w:r>
      <w:r>
        <w:rPr>
          <w:spacing w:val="-15"/>
        </w:rPr>
        <w:t> </w:t>
      </w:r>
      <w:r>
        <w:rPr/>
        <w:t>raza</w:t>
      </w:r>
      <w:r>
        <w:rPr>
          <w:spacing w:val="-15"/>
        </w:rPr>
        <w:t> </w:t>
      </w:r>
      <w:r>
        <w:rPr/>
        <w:t>se</w:t>
      </w:r>
      <w:r>
        <w:rPr>
          <w:spacing w:val="-15"/>
        </w:rPr>
        <w:t> </w:t>
      </w:r>
      <w:r>
        <w:rPr/>
        <w:t>clasifica</w:t>
      </w:r>
      <w:r>
        <w:rPr>
          <w:spacing w:val="-15"/>
        </w:rPr>
        <w:t> </w:t>
      </w:r>
      <w:r>
        <w:rPr/>
        <w:t>como</w:t>
      </w:r>
      <w:r>
        <w:rPr>
          <w:spacing w:val="-15"/>
        </w:rPr>
        <w:t> </w:t>
      </w:r>
      <w:r>
        <w:rPr/>
        <w:t>intermedia</w:t>
      </w:r>
      <w:r>
        <w:rPr>
          <w:spacing w:val="-15"/>
        </w:rPr>
        <w:t> </w:t>
      </w:r>
      <w:r>
        <w:rPr/>
        <w:t>y</w:t>
      </w:r>
      <w:r>
        <w:rPr>
          <w:spacing w:val="-15"/>
        </w:rPr>
        <w:t> </w:t>
      </w:r>
      <w:r>
        <w:rPr/>
        <w:t>se</w:t>
      </w:r>
      <w:r>
        <w:rPr>
          <w:spacing w:val="-15"/>
        </w:rPr>
        <w:t> </w:t>
      </w:r>
      <w:r>
        <w:rPr/>
        <w:t>destaca</w:t>
      </w:r>
      <w:r>
        <w:rPr>
          <w:spacing w:val="-15"/>
        </w:rPr>
        <w:t> </w:t>
      </w:r>
      <w:r>
        <w:rPr/>
        <w:t>por</w:t>
      </w:r>
      <w:r>
        <w:rPr>
          <w:spacing w:val="-15"/>
        </w:rPr>
        <w:t> </w:t>
      </w:r>
      <w:r>
        <w:rPr/>
        <w:t>su</w:t>
      </w:r>
      <w:r>
        <w:rPr>
          <w:spacing w:val="-15"/>
        </w:rPr>
        <w:t> </w:t>
      </w:r>
      <w:r>
        <w:rPr/>
        <w:t>buen</w:t>
      </w:r>
      <w:r>
        <w:rPr>
          <w:spacing w:val="-15"/>
        </w:rPr>
        <w:t> </w:t>
      </w:r>
      <w:r>
        <w:rPr/>
        <w:t>ritmo</w:t>
      </w:r>
      <w:r>
        <w:rPr>
          <w:spacing w:val="-15"/>
        </w:rPr>
        <w:t> </w:t>
      </w:r>
      <w:r>
        <w:rPr/>
        <w:t>de</w:t>
      </w:r>
      <w:r>
        <w:rPr>
          <w:spacing w:val="-15"/>
        </w:rPr>
        <w:t> </w:t>
      </w:r>
      <w:r>
        <w:rPr/>
        <w:t>crecimiento y</w:t>
      </w:r>
      <w:r>
        <w:rPr>
          <w:spacing w:val="-7"/>
        </w:rPr>
        <w:t> </w:t>
      </w:r>
      <w:r>
        <w:rPr/>
        <w:t>gran</w:t>
      </w:r>
      <w:r>
        <w:rPr>
          <w:spacing w:val="-7"/>
        </w:rPr>
        <w:t> </w:t>
      </w:r>
      <w:r>
        <w:rPr/>
        <w:t>capacidad</w:t>
      </w:r>
      <w:r>
        <w:rPr>
          <w:spacing w:val="-7"/>
        </w:rPr>
        <w:t> </w:t>
      </w:r>
      <w:r>
        <w:rPr/>
        <w:t>reproductiva.</w:t>
      </w:r>
      <w:r>
        <w:rPr>
          <w:spacing w:val="-7"/>
        </w:rPr>
        <w:t> </w:t>
      </w:r>
      <w:r>
        <w:rPr/>
        <w:t>Presenta</w:t>
      </w:r>
      <w:r>
        <w:rPr>
          <w:spacing w:val="-5"/>
        </w:rPr>
        <w:t> </w:t>
      </w:r>
      <w:r>
        <w:rPr/>
        <w:t>un</w:t>
      </w:r>
      <w:r>
        <w:rPr>
          <w:spacing w:val="-7"/>
        </w:rPr>
        <w:t> </w:t>
      </w:r>
      <w:r>
        <w:rPr/>
        <w:t>pelaje</w:t>
      </w:r>
      <w:r>
        <w:rPr>
          <w:spacing w:val="-9"/>
        </w:rPr>
        <w:t> </w:t>
      </w:r>
      <w:r>
        <w:rPr/>
        <w:t>corto</w:t>
      </w:r>
      <w:r>
        <w:rPr>
          <w:spacing w:val="-7"/>
        </w:rPr>
        <w:t> </w:t>
      </w:r>
      <w:r>
        <w:rPr/>
        <w:t>y</w:t>
      </w:r>
      <w:r>
        <w:rPr>
          <w:spacing w:val="-7"/>
        </w:rPr>
        <w:t> </w:t>
      </w:r>
      <w:r>
        <w:rPr/>
        <w:t>liso,</w:t>
      </w:r>
      <w:r>
        <w:rPr>
          <w:spacing w:val="-7"/>
        </w:rPr>
        <w:t> </w:t>
      </w:r>
      <w:r>
        <w:rPr/>
        <w:t>con coloración</w:t>
      </w:r>
      <w:r>
        <w:rPr>
          <w:spacing w:val="-7"/>
        </w:rPr>
        <w:t> </w:t>
      </w:r>
      <w:r>
        <w:rPr/>
        <w:t>bayo (amarillo) uniforme o mezclado con blanco. Su cuerpo tiene una conformación ovalada. Esta raza muestra una mayor adaptabilidad a las condiciones de productores, alcanzando mayor índice de sobrevivencia (QUISPE, 2020).</w:t>
      </w:r>
    </w:p>
    <w:p>
      <w:pPr>
        <w:pStyle w:val="Heading3"/>
        <w:numPr>
          <w:ilvl w:val="1"/>
          <w:numId w:val="7"/>
        </w:numPr>
        <w:tabs>
          <w:tab w:pos="1288" w:val="left" w:leader="none"/>
        </w:tabs>
        <w:spacing w:line="240" w:lineRule="auto" w:before="163" w:after="0"/>
        <w:ind w:left="1288" w:right="0" w:hanging="720"/>
        <w:jc w:val="both"/>
      </w:pPr>
      <w:bookmarkStart w:name="_bookmark23" w:id="24"/>
      <w:bookmarkEnd w:id="24"/>
      <w:r>
        <w:rPr>
          <w:b w:val="0"/>
        </w:rPr>
      </w:r>
      <w:r>
        <w:rPr/>
        <w:t>Clasificación</w:t>
      </w:r>
      <w:r>
        <w:rPr>
          <w:spacing w:val="-5"/>
        </w:rPr>
        <w:t> </w:t>
      </w:r>
      <w:r>
        <w:rPr/>
        <w:t>por</w:t>
      </w:r>
      <w:r>
        <w:rPr>
          <w:spacing w:val="-2"/>
        </w:rPr>
        <w:t> </w:t>
      </w:r>
      <w:r>
        <w:rPr/>
        <w:t>coloración</w:t>
      </w:r>
      <w:r>
        <w:rPr>
          <w:spacing w:val="-4"/>
        </w:rPr>
        <w:t> </w:t>
      </w:r>
      <w:r>
        <w:rPr/>
        <w:t>del</w:t>
      </w:r>
      <w:r>
        <w:rPr>
          <w:spacing w:val="-2"/>
        </w:rPr>
        <w:t> pelaje</w:t>
      </w:r>
    </w:p>
    <w:p>
      <w:pPr>
        <w:pStyle w:val="BodyText"/>
        <w:spacing w:before="20"/>
        <w:rPr>
          <w:b/>
        </w:rPr>
      </w:pPr>
    </w:p>
    <w:p>
      <w:pPr>
        <w:pStyle w:val="BodyText"/>
        <w:spacing w:line="360" w:lineRule="auto"/>
        <w:ind w:left="568" w:right="707"/>
        <w:jc w:val="both"/>
      </w:pPr>
      <w:r>
        <w:rPr/>
        <w:t>Existen</w:t>
      </w:r>
      <w:r>
        <w:rPr>
          <w:spacing w:val="-3"/>
        </w:rPr>
        <w:t> </w:t>
      </w:r>
      <w:r>
        <w:rPr/>
        <w:t>cuyes</w:t>
      </w:r>
      <w:r>
        <w:rPr>
          <w:spacing w:val="-1"/>
        </w:rPr>
        <w:t> </w:t>
      </w:r>
      <w:r>
        <w:rPr/>
        <w:t>de</w:t>
      </w:r>
      <w:r>
        <w:rPr>
          <w:spacing w:val="-2"/>
        </w:rPr>
        <w:t> </w:t>
      </w:r>
      <w:r>
        <w:rPr/>
        <w:t>coloración</w:t>
      </w:r>
      <w:r>
        <w:rPr>
          <w:spacing w:val="-3"/>
        </w:rPr>
        <w:t> </w:t>
      </w:r>
      <w:r>
        <w:rPr/>
        <w:t>claros</w:t>
      </w:r>
      <w:r>
        <w:rPr>
          <w:spacing w:val="-5"/>
        </w:rPr>
        <w:t> </w:t>
      </w:r>
      <w:r>
        <w:rPr/>
        <w:t>y oscuros. Los</w:t>
      </w:r>
      <w:r>
        <w:rPr>
          <w:spacing w:val="-1"/>
        </w:rPr>
        <w:t> </w:t>
      </w:r>
      <w:r>
        <w:rPr/>
        <w:t>claros</w:t>
      </w:r>
      <w:r>
        <w:rPr>
          <w:spacing w:val="-1"/>
        </w:rPr>
        <w:t> </w:t>
      </w:r>
      <w:r>
        <w:rPr/>
        <w:t>muestran pelajes</w:t>
      </w:r>
      <w:r>
        <w:rPr>
          <w:spacing w:val="-1"/>
        </w:rPr>
        <w:t> </w:t>
      </w:r>
      <w:r>
        <w:rPr/>
        <w:t>de color blanco,</w:t>
      </w:r>
      <w:r>
        <w:rPr>
          <w:spacing w:val="-10"/>
        </w:rPr>
        <w:t> </w:t>
      </w:r>
      <w:r>
        <w:rPr/>
        <w:t>bayo</w:t>
      </w:r>
      <w:r>
        <w:rPr>
          <w:spacing w:val="-10"/>
        </w:rPr>
        <w:t> </w:t>
      </w:r>
      <w:r>
        <w:rPr/>
        <w:t>(beige),</w:t>
      </w:r>
      <w:r>
        <w:rPr>
          <w:spacing w:val="-10"/>
        </w:rPr>
        <w:t> </w:t>
      </w:r>
      <w:r>
        <w:rPr/>
        <w:t>marrón</w:t>
      </w:r>
      <w:r>
        <w:rPr>
          <w:spacing w:val="-10"/>
        </w:rPr>
        <w:t> </w:t>
      </w:r>
      <w:r>
        <w:rPr/>
        <w:t>y</w:t>
      </w:r>
      <w:r>
        <w:rPr>
          <w:spacing w:val="-10"/>
        </w:rPr>
        <w:t> </w:t>
      </w:r>
      <w:r>
        <w:rPr/>
        <w:t>las</w:t>
      </w:r>
      <w:r>
        <w:rPr>
          <w:spacing w:val="-12"/>
        </w:rPr>
        <w:t> </w:t>
      </w:r>
      <w:r>
        <w:rPr/>
        <w:t>combinaciones</w:t>
      </w:r>
      <w:r>
        <w:rPr>
          <w:spacing w:val="-12"/>
        </w:rPr>
        <w:t> </w:t>
      </w:r>
      <w:r>
        <w:rPr/>
        <w:t>entre</w:t>
      </w:r>
      <w:r>
        <w:rPr>
          <w:spacing w:val="-9"/>
        </w:rPr>
        <w:t> </w:t>
      </w:r>
      <w:r>
        <w:rPr/>
        <w:t>estos.</w:t>
      </w:r>
      <w:r>
        <w:rPr>
          <w:spacing w:val="-10"/>
        </w:rPr>
        <w:t> </w:t>
      </w:r>
      <w:r>
        <w:rPr/>
        <w:t>En</w:t>
      </w:r>
      <w:r>
        <w:rPr>
          <w:spacing w:val="-10"/>
        </w:rPr>
        <w:t> </w:t>
      </w:r>
      <w:r>
        <w:rPr/>
        <w:t>cambio,</w:t>
      </w:r>
      <w:r>
        <w:rPr>
          <w:spacing w:val="-10"/>
        </w:rPr>
        <w:t> </w:t>
      </w:r>
      <w:r>
        <w:rPr/>
        <w:t>los</w:t>
      </w:r>
      <w:r>
        <w:rPr>
          <w:spacing w:val="-12"/>
        </w:rPr>
        <w:t> </w:t>
      </w:r>
      <w:r>
        <w:rPr/>
        <w:t>cuyes oscuros (melanina), tienen pelajes de color negro, plomo, marrón barreado y combinaciones entre ellos o con colores claros (ROCANO, 2021).</w:t>
      </w:r>
    </w:p>
    <w:p>
      <w:pPr>
        <w:pStyle w:val="Heading3"/>
        <w:numPr>
          <w:ilvl w:val="1"/>
          <w:numId w:val="7"/>
        </w:numPr>
        <w:tabs>
          <w:tab w:pos="1288" w:val="left" w:leader="none"/>
        </w:tabs>
        <w:spacing w:line="240" w:lineRule="auto" w:before="160" w:after="0"/>
        <w:ind w:left="1288" w:right="0" w:hanging="720"/>
        <w:jc w:val="both"/>
      </w:pPr>
      <w:bookmarkStart w:name="_bookmark24" w:id="25"/>
      <w:bookmarkEnd w:id="25"/>
      <w:r>
        <w:rPr>
          <w:b w:val="0"/>
        </w:rPr>
      </w:r>
      <w:r>
        <w:rPr/>
        <w:t>Clasificación</w:t>
      </w:r>
      <w:r>
        <w:rPr>
          <w:spacing w:val="-4"/>
        </w:rPr>
        <w:t> </w:t>
      </w:r>
      <w:r>
        <w:rPr/>
        <w:t>por</w:t>
      </w:r>
      <w:r>
        <w:rPr>
          <w:spacing w:val="-1"/>
        </w:rPr>
        <w:t> </w:t>
      </w:r>
      <w:r>
        <w:rPr/>
        <w:t>el</w:t>
      </w:r>
      <w:r>
        <w:rPr>
          <w:spacing w:val="-2"/>
        </w:rPr>
        <w:t> </w:t>
      </w:r>
      <w:r>
        <w:rPr/>
        <w:t>número</w:t>
      </w:r>
      <w:r>
        <w:rPr>
          <w:spacing w:val="-2"/>
        </w:rPr>
        <w:t> </w:t>
      </w:r>
      <w:r>
        <w:rPr/>
        <w:t>de</w:t>
      </w:r>
      <w:r>
        <w:rPr>
          <w:spacing w:val="-1"/>
        </w:rPr>
        <w:t> </w:t>
      </w:r>
      <w:r>
        <w:rPr>
          <w:spacing w:val="-4"/>
        </w:rPr>
        <w:t>dedos</w:t>
      </w:r>
    </w:p>
    <w:p>
      <w:pPr>
        <w:pStyle w:val="BodyText"/>
        <w:spacing w:before="25"/>
        <w:rPr>
          <w:b/>
        </w:rPr>
      </w:pPr>
    </w:p>
    <w:p>
      <w:pPr>
        <w:pStyle w:val="BodyText"/>
        <w:spacing w:line="357" w:lineRule="auto"/>
        <w:ind w:left="568" w:right="706"/>
      </w:pPr>
      <w:r>
        <w:rPr/>
        <w:t>Según</w:t>
      </w:r>
      <w:r>
        <w:rPr>
          <w:spacing w:val="-15"/>
        </w:rPr>
        <w:t> </w:t>
      </w:r>
      <w:r>
        <w:rPr/>
        <w:t>(ROCANO,</w:t>
      </w:r>
      <w:r>
        <w:rPr>
          <w:spacing w:val="-15"/>
        </w:rPr>
        <w:t> </w:t>
      </w:r>
      <w:r>
        <w:rPr/>
        <w:t>2021),</w:t>
      </w:r>
      <w:r>
        <w:rPr>
          <w:spacing w:val="-15"/>
        </w:rPr>
        <w:t> </w:t>
      </w:r>
      <w:r>
        <w:rPr/>
        <w:t>menciona</w:t>
      </w:r>
      <w:r>
        <w:rPr>
          <w:spacing w:val="-15"/>
        </w:rPr>
        <w:t> </w:t>
      </w:r>
      <w:r>
        <w:rPr/>
        <w:t>que</w:t>
      </w:r>
      <w:r>
        <w:rPr>
          <w:spacing w:val="-15"/>
        </w:rPr>
        <w:t> </w:t>
      </w:r>
      <w:r>
        <w:rPr/>
        <w:t>los</w:t>
      </w:r>
      <w:r>
        <w:rPr>
          <w:spacing w:val="-15"/>
        </w:rPr>
        <w:t> </w:t>
      </w:r>
      <w:r>
        <w:rPr/>
        <w:t>cuyes</w:t>
      </w:r>
      <w:r>
        <w:rPr>
          <w:spacing w:val="-15"/>
        </w:rPr>
        <w:t> </w:t>
      </w:r>
      <w:r>
        <w:rPr/>
        <w:t>tambien</w:t>
      </w:r>
      <w:r>
        <w:rPr>
          <w:spacing w:val="-17"/>
        </w:rPr>
        <w:t> </w:t>
      </w:r>
      <w:r>
        <w:rPr/>
        <w:t>se</w:t>
      </w:r>
      <w:r>
        <w:rPr>
          <w:spacing w:val="-15"/>
        </w:rPr>
        <w:t> </w:t>
      </w:r>
      <w:r>
        <w:rPr/>
        <w:t>clasifican</w:t>
      </w:r>
      <w:r>
        <w:rPr>
          <w:spacing w:val="-17"/>
        </w:rPr>
        <w:t> </w:t>
      </w:r>
      <w:r>
        <w:rPr/>
        <w:t>por</w:t>
      </w:r>
      <w:r>
        <w:rPr>
          <w:spacing w:val="-15"/>
        </w:rPr>
        <w:t> </w:t>
      </w:r>
      <w:r>
        <w:rPr/>
        <w:t>numero de dedos:</w:t>
      </w:r>
    </w:p>
    <w:p>
      <w:pPr>
        <w:pStyle w:val="ListParagraph"/>
        <w:numPr>
          <w:ilvl w:val="0"/>
          <w:numId w:val="9"/>
        </w:numPr>
        <w:tabs>
          <w:tab w:pos="928" w:val="left" w:leader="none"/>
          <w:tab w:pos="988" w:val="left" w:leader="none"/>
        </w:tabs>
        <w:spacing w:line="348" w:lineRule="auto" w:before="168" w:after="0"/>
        <w:ind w:left="928" w:right="710" w:hanging="361"/>
        <w:jc w:val="left"/>
        <w:rPr>
          <w:sz w:val="24"/>
        </w:rPr>
      </w:pPr>
      <w:r>
        <w:rPr>
          <w:b/>
          <w:sz w:val="24"/>
        </w:rPr>
        <w:t>No</w:t>
      </w:r>
      <w:r>
        <w:rPr>
          <w:b/>
          <w:spacing w:val="40"/>
          <w:sz w:val="24"/>
        </w:rPr>
        <w:t> </w:t>
      </w:r>
      <w:r>
        <w:rPr>
          <w:b/>
          <w:sz w:val="24"/>
        </w:rPr>
        <w:t>polidáctiles: </w:t>
      </w:r>
      <w:r>
        <w:rPr>
          <w:sz w:val="24"/>
        </w:rPr>
        <w:t>son cuyes que presentan que presentan 4 dedos en las patas anteriores y 3 dedos en cada pata posterior.</w:t>
      </w:r>
    </w:p>
    <w:p>
      <w:pPr>
        <w:pStyle w:val="ListParagraph"/>
        <w:numPr>
          <w:ilvl w:val="0"/>
          <w:numId w:val="9"/>
        </w:numPr>
        <w:tabs>
          <w:tab w:pos="928" w:val="left" w:leader="none"/>
          <w:tab w:pos="988" w:val="left" w:leader="none"/>
        </w:tabs>
        <w:spacing w:line="350" w:lineRule="auto" w:before="178" w:after="0"/>
        <w:ind w:left="928" w:right="711" w:hanging="361"/>
        <w:jc w:val="left"/>
        <w:rPr>
          <w:sz w:val="24"/>
        </w:rPr>
      </w:pPr>
      <w:r>
        <w:rPr>
          <w:b/>
          <w:sz w:val="24"/>
        </w:rPr>
        <w:t>Polidáctiles:</w:t>
      </w:r>
      <w:r>
        <w:rPr>
          <w:b/>
          <w:spacing w:val="40"/>
          <w:sz w:val="24"/>
        </w:rPr>
        <w:t> </w:t>
      </w:r>
      <w:r>
        <w:rPr>
          <w:sz w:val="24"/>
        </w:rPr>
        <w:t>estos</w:t>
      </w:r>
      <w:r>
        <w:rPr>
          <w:spacing w:val="-7"/>
          <w:sz w:val="24"/>
        </w:rPr>
        <w:t> </w:t>
      </w:r>
      <w:r>
        <w:rPr>
          <w:sz w:val="24"/>
        </w:rPr>
        <w:t>cuyes</w:t>
      </w:r>
      <w:r>
        <w:rPr>
          <w:spacing w:val="-7"/>
          <w:sz w:val="24"/>
        </w:rPr>
        <w:t> </w:t>
      </w:r>
      <w:r>
        <w:rPr>
          <w:sz w:val="24"/>
        </w:rPr>
        <w:t>muestran</w:t>
      </w:r>
      <w:r>
        <w:rPr>
          <w:spacing w:val="-6"/>
          <w:sz w:val="24"/>
        </w:rPr>
        <w:t> </w:t>
      </w:r>
      <w:r>
        <w:rPr>
          <w:sz w:val="24"/>
        </w:rPr>
        <w:t>más</w:t>
      </w:r>
      <w:r>
        <w:rPr>
          <w:spacing w:val="-7"/>
          <w:sz w:val="24"/>
        </w:rPr>
        <w:t> </w:t>
      </w:r>
      <w:r>
        <w:rPr>
          <w:sz w:val="24"/>
        </w:rPr>
        <w:t>de</w:t>
      </w:r>
      <w:r>
        <w:rPr>
          <w:spacing w:val="-4"/>
          <w:sz w:val="24"/>
        </w:rPr>
        <w:t> </w:t>
      </w:r>
      <w:r>
        <w:rPr>
          <w:sz w:val="24"/>
        </w:rPr>
        <w:t>4</w:t>
      </w:r>
      <w:r>
        <w:rPr>
          <w:spacing w:val="-6"/>
          <w:sz w:val="24"/>
        </w:rPr>
        <w:t> </w:t>
      </w:r>
      <w:r>
        <w:rPr>
          <w:sz w:val="24"/>
        </w:rPr>
        <w:t>dedos</w:t>
      </w:r>
      <w:r>
        <w:rPr>
          <w:spacing w:val="-7"/>
          <w:sz w:val="24"/>
        </w:rPr>
        <w:t> </w:t>
      </w:r>
      <w:r>
        <w:rPr>
          <w:sz w:val="24"/>
        </w:rPr>
        <w:t>en</w:t>
      </w:r>
      <w:r>
        <w:rPr>
          <w:spacing w:val="-6"/>
          <w:sz w:val="24"/>
        </w:rPr>
        <w:t> </w:t>
      </w:r>
      <w:r>
        <w:rPr>
          <w:sz w:val="24"/>
        </w:rPr>
        <w:t>cada</w:t>
      </w:r>
      <w:r>
        <w:rPr>
          <w:spacing w:val="-4"/>
          <w:sz w:val="24"/>
        </w:rPr>
        <w:t> </w:t>
      </w:r>
      <w:r>
        <w:rPr>
          <w:sz w:val="24"/>
        </w:rPr>
        <w:t>pata</w:t>
      </w:r>
      <w:r>
        <w:rPr>
          <w:spacing w:val="-4"/>
          <w:sz w:val="24"/>
        </w:rPr>
        <w:t> </w:t>
      </w:r>
      <w:r>
        <w:rPr>
          <w:sz w:val="24"/>
        </w:rPr>
        <w:t>anterior</w:t>
      </w:r>
      <w:r>
        <w:rPr>
          <w:spacing w:val="-5"/>
          <w:sz w:val="24"/>
        </w:rPr>
        <w:t> </w:t>
      </w:r>
      <w:r>
        <w:rPr>
          <w:sz w:val="24"/>
        </w:rPr>
        <w:t>y</w:t>
      </w:r>
      <w:r>
        <w:rPr>
          <w:spacing w:val="-6"/>
          <w:sz w:val="24"/>
        </w:rPr>
        <w:t> </w:t>
      </w:r>
      <w:r>
        <w:rPr>
          <w:sz w:val="24"/>
        </w:rPr>
        <w:t>más de 3 dedos en las patas posteriores.</w:t>
      </w:r>
    </w:p>
    <w:p>
      <w:pPr>
        <w:pStyle w:val="Heading3"/>
        <w:numPr>
          <w:ilvl w:val="1"/>
          <w:numId w:val="7"/>
        </w:numPr>
        <w:tabs>
          <w:tab w:pos="1288" w:val="left" w:leader="none"/>
        </w:tabs>
        <w:spacing w:line="240" w:lineRule="auto" w:before="169" w:after="0"/>
        <w:ind w:left="1288" w:right="0" w:hanging="720"/>
        <w:jc w:val="left"/>
      </w:pPr>
      <w:bookmarkStart w:name="_bookmark25" w:id="26"/>
      <w:bookmarkEnd w:id="26"/>
      <w:r>
        <w:rPr>
          <w:b w:val="0"/>
        </w:rPr>
      </w:r>
      <w:r>
        <w:rPr/>
        <w:t>Fisiología</w:t>
      </w:r>
      <w:r>
        <w:rPr>
          <w:spacing w:val="-1"/>
        </w:rPr>
        <w:t> </w:t>
      </w:r>
      <w:r>
        <w:rPr/>
        <w:t>y</w:t>
      </w:r>
      <w:r>
        <w:rPr>
          <w:spacing w:val="-3"/>
        </w:rPr>
        <w:t> </w:t>
      </w:r>
      <w:r>
        <w:rPr/>
        <w:t>anatomía</w:t>
      </w:r>
      <w:r>
        <w:rPr>
          <w:spacing w:val="-2"/>
        </w:rPr>
        <w:t> </w:t>
      </w:r>
      <w:r>
        <w:rPr/>
        <w:t>del</w:t>
      </w:r>
      <w:r>
        <w:rPr>
          <w:spacing w:val="-3"/>
        </w:rPr>
        <w:t> </w:t>
      </w:r>
      <w:r>
        <w:rPr/>
        <w:t>sistema</w:t>
      </w:r>
      <w:r>
        <w:rPr>
          <w:spacing w:val="-2"/>
        </w:rPr>
        <w:t> </w:t>
      </w:r>
      <w:r>
        <w:rPr/>
        <w:t>digestivo</w:t>
      </w:r>
      <w:r>
        <w:rPr>
          <w:spacing w:val="-3"/>
        </w:rPr>
        <w:t> </w:t>
      </w:r>
      <w:r>
        <w:rPr/>
        <w:t>del</w:t>
      </w:r>
      <w:r>
        <w:rPr>
          <w:spacing w:val="-2"/>
        </w:rPr>
        <w:t> </w:t>
      </w:r>
      <w:r>
        <w:rPr>
          <w:spacing w:val="-5"/>
        </w:rPr>
        <w:t>cuy</w:t>
      </w:r>
    </w:p>
    <w:p>
      <w:pPr>
        <w:pStyle w:val="BodyText"/>
        <w:spacing w:before="24"/>
        <w:rPr>
          <w:b/>
        </w:rPr>
      </w:pPr>
    </w:p>
    <w:p>
      <w:pPr>
        <w:pStyle w:val="BodyText"/>
        <w:spacing w:line="360" w:lineRule="auto"/>
        <w:ind w:left="568" w:right="705"/>
        <w:jc w:val="both"/>
      </w:pPr>
      <w:r>
        <w:rPr/>
        <w:t>El</w:t>
      </w:r>
      <w:r>
        <w:rPr>
          <w:spacing w:val="-3"/>
        </w:rPr>
        <w:t> </w:t>
      </w:r>
      <w:r>
        <w:rPr/>
        <w:t>cuy</w:t>
      </w:r>
      <w:r>
        <w:rPr>
          <w:spacing w:val="-3"/>
        </w:rPr>
        <w:t> </w:t>
      </w:r>
      <w:r>
        <w:rPr/>
        <w:t>como</w:t>
      </w:r>
      <w:r>
        <w:rPr>
          <w:spacing w:val="-3"/>
        </w:rPr>
        <w:t> </w:t>
      </w:r>
      <w:r>
        <w:rPr/>
        <w:t>una</w:t>
      </w:r>
      <w:r>
        <w:rPr>
          <w:spacing w:val="-2"/>
        </w:rPr>
        <w:t> </w:t>
      </w:r>
      <w:r>
        <w:rPr/>
        <w:t>especie</w:t>
      </w:r>
      <w:r>
        <w:rPr>
          <w:spacing w:val="-2"/>
        </w:rPr>
        <w:t> </w:t>
      </w:r>
      <w:r>
        <w:rPr/>
        <w:t>herbívora</w:t>
      </w:r>
      <w:r>
        <w:rPr>
          <w:spacing w:val="-2"/>
        </w:rPr>
        <w:t> </w:t>
      </w:r>
      <w:r>
        <w:rPr/>
        <w:t>y mono</w:t>
      </w:r>
      <w:r>
        <w:rPr>
          <w:spacing w:val="-3"/>
        </w:rPr>
        <w:t> </w:t>
      </w:r>
      <w:r>
        <w:rPr/>
        <w:t>gástrica,</w:t>
      </w:r>
      <w:r>
        <w:rPr>
          <w:spacing w:val="-3"/>
        </w:rPr>
        <w:t> </w:t>
      </w:r>
      <w:r>
        <w:rPr/>
        <w:t>realiza</w:t>
      </w:r>
      <w:r>
        <w:rPr>
          <w:spacing w:val="-2"/>
        </w:rPr>
        <w:t> </w:t>
      </w:r>
      <w:r>
        <w:rPr/>
        <w:t>dos</w:t>
      </w:r>
      <w:r>
        <w:rPr>
          <w:spacing w:val="-5"/>
        </w:rPr>
        <w:t> </w:t>
      </w:r>
      <w:r>
        <w:rPr/>
        <w:t>tipos</w:t>
      </w:r>
      <w:r>
        <w:rPr>
          <w:spacing w:val="-5"/>
        </w:rPr>
        <w:t> </w:t>
      </w:r>
      <w:r>
        <w:rPr/>
        <w:t>de</w:t>
      </w:r>
      <w:r>
        <w:rPr>
          <w:spacing w:val="-2"/>
        </w:rPr>
        <w:t> </w:t>
      </w:r>
      <w:r>
        <w:rPr/>
        <w:t>digestión: una</w:t>
      </w:r>
      <w:r>
        <w:rPr>
          <w:spacing w:val="-15"/>
        </w:rPr>
        <w:t> </w:t>
      </w:r>
      <w:r>
        <w:rPr/>
        <w:t>enzimática</w:t>
      </w:r>
      <w:r>
        <w:rPr>
          <w:spacing w:val="-15"/>
        </w:rPr>
        <w:t> </w:t>
      </w:r>
      <w:r>
        <w:rPr/>
        <w:t>en</w:t>
      </w:r>
      <w:r>
        <w:rPr>
          <w:spacing w:val="-15"/>
        </w:rPr>
        <w:t> </w:t>
      </w:r>
      <w:r>
        <w:rPr/>
        <w:t>el</w:t>
      </w:r>
      <w:r>
        <w:rPr>
          <w:spacing w:val="-15"/>
        </w:rPr>
        <w:t> </w:t>
      </w:r>
      <w:r>
        <w:rPr/>
        <w:t>estómago</w:t>
      </w:r>
      <w:r>
        <w:rPr>
          <w:spacing w:val="-15"/>
        </w:rPr>
        <w:t> </w:t>
      </w:r>
      <w:r>
        <w:rPr/>
        <w:t>e</w:t>
      </w:r>
      <w:r>
        <w:rPr>
          <w:spacing w:val="-15"/>
        </w:rPr>
        <w:t> </w:t>
      </w:r>
      <w:r>
        <w:rPr/>
        <w:t>intestino</w:t>
      </w:r>
      <w:r>
        <w:rPr>
          <w:spacing w:val="-15"/>
        </w:rPr>
        <w:t> </w:t>
      </w:r>
      <w:r>
        <w:rPr/>
        <w:t>delgado</w:t>
      </w:r>
      <w:r>
        <w:rPr>
          <w:spacing w:val="-15"/>
        </w:rPr>
        <w:t> </w:t>
      </w:r>
      <w:r>
        <w:rPr/>
        <w:t>y</w:t>
      </w:r>
      <w:r>
        <w:rPr>
          <w:spacing w:val="-15"/>
        </w:rPr>
        <w:t> </w:t>
      </w:r>
      <w:r>
        <w:rPr/>
        <w:t>otra</w:t>
      </w:r>
      <w:r>
        <w:rPr>
          <w:spacing w:val="-15"/>
        </w:rPr>
        <w:t> </w:t>
      </w:r>
      <w:r>
        <w:rPr/>
        <w:t>microbiológica</w:t>
      </w:r>
      <w:r>
        <w:rPr>
          <w:spacing w:val="-15"/>
        </w:rPr>
        <w:t> </w:t>
      </w:r>
      <w:r>
        <w:rPr/>
        <w:t>en</w:t>
      </w:r>
      <w:r>
        <w:rPr>
          <w:spacing w:val="-15"/>
        </w:rPr>
        <w:t> </w:t>
      </w:r>
      <w:r>
        <w:rPr/>
        <w:t>el</w:t>
      </w:r>
      <w:r>
        <w:rPr>
          <w:spacing w:val="-15"/>
        </w:rPr>
        <w:t> </w:t>
      </w:r>
      <w:r>
        <w:rPr/>
        <w:t>ciego, gracias a la acción de microrganismos fermentadores. Se clasifica como fermentador</w:t>
      </w:r>
      <w:r>
        <w:rPr>
          <w:spacing w:val="32"/>
        </w:rPr>
        <w:t> </w:t>
      </w:r>
      <w:r>
        <w:rPr/>
        <w:t>postgástrico.</w:t>
      </w:r>
      <w:r>
        <w:rPr>
          <w:spacing w:val="30"/>
        </w:rPr>
        <w:t> </w:t>
      </w:r>
      <w:r>
        <w:rPr/>
        <w:t>Su</w:t>
      </w:r>
      <w:r>
        <w:rPr>
          <w:spacing w:val="33"/>
        </w:rPr>
        <w:t> </w:t>
      </w:r>
      <w:r>
        <w:rPr/>
        <w:t>consumo</w:t>
      </w:r>
      <w:r>
        <w:rPr>
          <w:spacing w:val="32"/>
        </w:rPr>
        <w:t> </w:t>
      </w:r>
      <w:r>
        <w:rPr/>
        <w:t>de</w:t>
      </w:r>
      <w:r>
        <w:rPr>
          <w:spacing w:val="34"/>
        </w:rPr>
        <w:t> </w:t>
      </w:r>
      <w:r>
        <w:rPr/>
        <w:t>alimento,</w:t>
      </w:r>
      <w:r>
        <w:rPr>
          <w:spacing w:val="29"/>
        </w:rPr>
        <w:t> </w:t>
      </w:r>
      <w:r>
        <w:rPr/>
        <w:t>en</w:t>
      </w:r>
      <w:r>
        <w:rPr>
          <w:spacing w:val="33"/>
        </w:rPr>
        <w:t> </w:t>
      </w:r>
      <w:r>
        <w:rPr/>
        <w:t>relación</w:t>
      </w:r>
      <w:r>
        <w:rPr>
          <w:spacing w:val="33"/>
        </w:rPr>
        <w:t> </w:t>
      </w:r>
      <w:r>
        <w:rPr/>
        <w:t>con</w:t>
      </w:r>
      <w:r>
        <w:rPr>
          <w:spacing w:val="29"/>
        </w:rPr>
        <w:t> </w:t>
      </w:r>
      <w:r>
        <w:rPr/>
        <w:t>su</w:t>
      </w:r>
      <w:r>
        <w:rPr>
          <w:spacing w:val="33"/>
        </w:rPr>
        <w:t> </w:t>
      </w:r>
      <w:r>
        <w:rPr/>
        <w:t>peso,</w:t>
      </w:r>
      <w:r>
        <w:rPr>
          <w:spacing w:val="30"/>
        </w:rPr>
        <w:t> </w:t>
      </w:r>
      <w:r>
        <w:rPr>
          <w:spacing w:val="-5"/>
        </w:rPr>
        <w:t>es</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2"/>
        <w:jc w:val="both"/>
      </w:pPr>
      <w:r>
        <w:rPr/>
        <w:t>considerablemente más alto que el de animales rumiantes. El paso del alimento desde la boca al ciego toma cerca de dos horas, lo que permite mantener un buen rendimiento</w:t>
      </w:r>
      <w:r>
        <w:rPr>
          <w:spacing w:val="-6"/>
        </w:rPr>
        <w:t> </w:t>
      </w:r>
      <w:r>
        <w:rPr/>
        <w:t>productivo,</w:t>
      </w:r>
      <w:r>
        <w:rPr>
          <w:spacing w:val="-6"/>
        </w:rPr>
        <w:t> </w:t>
      </w:r>
      <w:r>
        <w:rPr/>
        <w:t>incluso</w:t>
      </w:r>
      <w:r>
        <w:rPr>
          <w:spacing w:val="-6"/>
        </w:rPr>
        <w:t> </w:t>
      </w:r>
      <w:r>
        <w:rPr/>
        <w:t>con</w:t>
      </w:r>
      <w:r>
        <w:rPr>
          <w:spacing w:val="-6"/>
        </w:rPr>
        <w:t> </w:t>
      </w:r>
      <w:r>
        <w:rPr/>
        <w:t>dietas</w:t>
      </w:r>
      <w:r>
        <w:rPr>
          <w:spacing w:val="-11"/>
        </w:rPr>
        <w:t> </w:t>
      </w:r>
      <w:r>
        <w:rPr/>
        <w:t>moderadas</w:t>
      </w:r>
      <w:r>
        <w:rPr>
          <w:spacing w:val="-7"/>
        </w:rPr>
        <w:t> </w:t>
      </w:r>
      <w:r>
        <w:rPr/>
        <w:t>en</w:t>
      </w:r>
      <w:r>
        <w:rPr>
          <w:spacing w:val="-6"/>
        </w:rPr>
        <w:t> </w:t>
      </w:r>
      <w:r>
        <w:rPr/>
        <w:t>proteína.</w:t>
      </w:r>
      <w:r>
        <w:rPr>
          <w:spacing w:val="-6"/>
        </w:rPr>
        <w:t> </w:t>
      </w:r>
      <w:r>
        <w:rPr/>
        <w:t>Sin</w:t>
      </w:r>
      <w:r>
        <w:rPr>
          <w:spacing w:val="-6"/>
        </w:rPr>
        <w:t> </w:t>
      </w:r>
      <w:r>
        <w:rPr/>
        <w:t>embargo,</w:t>
      </w:r>
      <w:r>
        <w:rPr>
          <w:spacing w:val="-5"/>
        </w:rPr>
        <w:t> </w:t>
      </w:r>
      <w:r>
        <w:rPr/>
        <w:t>el contenido</w:t>
      </w:r>
      <w:r>
        <w:rPr>
          <w:spacing w:val="-3"/>
        </w:rPr>
        <w:t> </w:t>
      </w:r>
      <w:r>
        <w:rPr/>
        <w:t>puede</w:t>
      </w:r>
      <w:r>
        <w:rPr>
          <w:spacing w:val="-1"/>
        </w:rPr>
        <w:t> </w:t>
      </w:r>
      <w:r>
        <w:rPr/>
        <w:t>permanecer en</w:t>
      </w:r>
      <w:r>
        <w:rPr>
          <w:spacing w:val="-3"/>
        </w:rPr>
        <w:t> </w:t>
      </w:r>
      <w:r>
        <w:rPr/>
        <w:t>el</w:t>
      </w:r>
      <w:r>
        <w:rPr>
          <w:spacing w:val="-1"/>
        </w:rPr>
        <w:t> </w:t>
      </w:r>
      <w:r>
        <w:rPr/>
        <w:t>ciego hasta por 48 horas, especialmente cuando la dieta contiene celulosa, lo que favorece la absorción de nutrientes (HERNÁNDEZ, 2021).</w:t>
      </w:r>
    </w:p>
    <w:p>
      <w:pPr>
        <w:pStyle w:val="BodyText"/>
        <w:spacing w:line="360" w:lineRule="auto" w:before="161"/>
        <w:ind w:left="568" w:right="705"/>
        <w:jc w:val="both"/>
      </w:pPr>
      <w:r>
        <w:rPr/>
        <w:t>En el ciego, presenta aproximadamente el 15% del peso corporal, y en el intestino grueso, se absorbe principalmente ácidos grasos de cadena corta, mientras que en el</w:t>
      </w:r>
      <w:r>
        <w:rPr>
          <w:spacing w:val="-15"/>
        </w:rPr>
        <w:t> </w:t>
      </w:r>
      <w:r>
        <w:rPr/>
        <w:t>estómago</w:t>
      </w:r>
      <w:r>
        <w:rPr>
          <w:spacing w:val="-15"/>
        </w:rPr>
        <w:t> </w:t>
      </w:r>
      <w:r>
        <w:rPr/>
        <w:t>y</w:t>
      </w:r>
      <w:r>
        <w:rPr>
          <w:spacing w:val="-14"/>
        </w:rPr>
        <w:t> </w:t>
      </w:r>
      <w:r>
        <w:rPr/>
        <w:t>el</w:t>
      </w:r>
      <w:r>
        <w:rPr>
          <w:spacing w:val="-14"/>
        </w:rPr>
        <w:t> </w:t>
      </w:r>
      <w:r>
        <w:rPr/>
        <w:t>intestino</w:t>
      </w:r>
      <w:r>
        <w:rPr>
          <w:spacing w:val="-14"/>
        </w:rPr>
        <w:t> </w:t>
      </w:r>
      <w:r>
        <w:rPr/>
        <w:t>delgado</w:t>
      </w:r>
      <w:r>
        <w:rPr>
          <w:spacing w:val="-14"/>
        </w:rPr>
        <w:t> </w:t>
      </w:r>
      <w:r>
        <w:rPr/>
        <w:t>se</w:t>
      </w:r>
      <w:r>
        <w:rPr>
          <w:spacing w:val="-13"/>
        </w:rPr>
        <w:t> </w:t>
      </w:r>
      <w:r>
        <w:rPr/>
        <w:t>absorben</w:t>
      </w:r>
      <w:r>
        <w:rPr>
          <w:spacing w:val="-14"/>
        </w:rPr>
        <w:t> </w:t>
      </w:r>
      <w:r>
        <w:rPr/>
        <w:t>nutrientes</w:t>
      </w:r>
      <w:r>
        <w:rPr>
          <w:spacing w:val="-15"/>
        </w:rPr>
        <w:t> </w:t>
      </w:r>
      <w:r>
        <w:rPr/>
        <w:t>como</w:t>
      </w:r>
      <w:r>
        <w:rPr>
          <w:spacing w:val="-14"/>
        </w:rPr>
        <w:t> </w:t>
      </w:r>
      <w:r>
        <w:rPr/>
        <w:t>los</w:t>
      </w:r>
      <w:r>
        <w:rPr>
          <w:spacing w:val="-15"/>
        </w:rPr>
        <w:t> </w:t>
      </w:r>
      <w:r>
        <w:rPr/>
        <w:t>ácidos</w:t>
      </w:r>
      <w:r>
        <w:rPr>
          <w:spacing w:val="-11"/>
        </w:rPr>
        <w:t> </w:t>
      </w:r>
      <w:r>
        <w:rPr/>
        <w:t>de</w:t>
      </w:r>
      <w:r>
        <w:rPr>
          <w:spacing w:val="-13"/>
        </w:rPr>
        <w:t> </w:t>
      </w:r>
      <w:r>
        <w:rPr/>
        <w:t>cadena larga. Además, esta especie es cecotrofía, que es un proceso en el que consiste en la reingestión de sus</w:t>
      </w:r>
      <w:r>
        <w:rPr>
          <w:spacing w:val="-1"/>
        </w:rPr>
        <w:t> </w:t>
      </w:r>
      <w:r>
        <w:rPr/>
        <w:t>propias</w:t>
      </w:r>
      <w:r>
        <w:rPr>
          <w:spacing w:val="-1"/>
        </w:rPr>
        <w:t> </w:t>
      </w:r>
      <w:r>
        <w:rPr/>
        <w:t>heces, a</w:t>
      </w:r>
      <w:r>
        <w:rPr>
          <w:spacing w:val="-2"/>
        </w:rPr>
        <w:t> </w:t>
      </w:r>
      <w:r>
        <w:rPr/>
        <w:t>través</w:t>
      </w:r>
      <w:r>
        <w:rPr>
          <w:spacing w:val="-1"/>
        </w:rPr>
        <w:t> </w:t>
      </w:r>
      <w:r>
        <w:rPr/>
        <w:t>del cual obtiene nutrientes</w:t>
      </w:r>
      <w:r>
        <w:rPr>
          <w:spacing w:val="-1"/>
        </w:rPr>
        <w:t> </w:t>
      </w:r>
      <w:r>
        <w:rPr/>
        <w:t>adicionales en</w:t>
      </w:r>
      <w:r>
        <w:rPr>
          <w:spacing w:val="-9"/>
        </w:rPr>
        <w:t> </w:t>
      </w:r>
      <w:r>
        <w:rPr/>
        <w:t>pequeñas</w:t>
      </w:r>
      <w:r>
        <w:rPr>
          <w:spacing w:val="-10"/>
        </w:rPr>
        <w:t> </w:t>
      </w:r>
      <w:r>
        <w:rPr/>
        <w:t>cantidades</w:t>
      </w:r>
      <w:r>
        <w:rPr>
          <w:spacing w:val="-10"/>
        </w:rPr>
        <w:t> </w:t>
      </w:r>
      <w:r>
        <w:rPr/>
        <w:t>como</w:t>
      </w:r>
      <w:r>
        <w:rPr>
          <w:spacing w:val="-9"/>
        </w:rPr>
        <w:t> </w:t>
      </w:r>
      <w:r>
        <w:rPr/>
        <w:t>la</w:t>
      </w:r>
      <w:r>
        <w:rPr>
          <w:spacing w:val="-7"/>
        </w:rPr>
        <w:t> </w:t>
      </w:r>
      <w:r>
        <w:rPr/>
        <w:t>vitamina</w:t>
      </w:r>
      <w:r>
        <w:rPr>
          <w:spacing w:val="-11"/>
        </w:rPr>
        <w:t> </w:t>
      </w:r>
      <w:r>
        <w:rPr/>
        <w:t>B</w:t>
      </w:r>
      <w:r>
        <w:rPr>
          <w:spacing w:val="-10"/>
        </w:rPr>
        <w:t> </w:t>
      </w:r>
      <w:r>
        <w:rPr/>
        <w:t>y</w:t>
      </w:r>
      <w:r>
        <w:rPr>
          <w:spacing w:val="-2"/>
        </w:rPr>
        <w:t> </w:t>
      </w:r>
      <w:r>
        <w:rPr/>
        <w:t>aminoácidos</w:t>
      </w:r>
      <w:r>
        <w:rPr>
          <w:spacing w:val="-8"/>
        </w:rPr>
        <w:t> </w:t>
      </w:r>
      <w:r>
        <w:rPr/>
        <w:t>(HERNÁNDEZ,</w:t>
      </w:r>
      <w:r>
        <w:rPr>
          <w:spacing w:val="-8"/>
        </w:rPr>
        <w:t> </w:t>
      </w:r>
      <w:r>
        <w:rPr>
          <w:spacing w:val="-2"/>
        </w:rPr>
        <w:t>2021).</w:t>
      </w:r>
    </w:p>
    <w:p>
      <w:pPr>
        <w:pStyle w:val="Heading3"/>
        <w:numPr>
          <w:ilvl w:val="1"/>
          <w:numId w:val="7"/>
        </w:numPr>
        <w:tabs>
          <w:tab w:pos="1288" w:val="left" w:leader="none"/>
        </w:tabs>
        <w:spacing w:line="240" w:lineRule="auto" w:before="161" w:after="0"/>
        <w:ind w:left="1288" w:right="0" w:hanging="720"/>
        <w:jc w:val="both"/>
      </w:pPr>
      <w:bookmarkStart w:name="_bookmark26" w:id="27"/>
      <w:bookmarkEnd w:id="27"/>
      <w:r>
        <w:rPr>
          <w:b w:val="0"/>
        </w:rPr>
      </w:r>
      <w:r>
        <w:rPr/>
        <w:t>Necesidades</w:t>
      </w:r>
      <w:r>
        <w:rPr>
          <w:spacing w:val="-7"/>
        </w:rPr>
        <w:t> </w:t>
      </w:r>
      <w:r>
        <w:rPr/>
        <w:t>nutritivas</w:t>
      </w:r>
      <w:r>
        <w:rPr>
          <w:spacing w:val="-4"/>
        </w:rPr>
        <w:t> </w:t>
      </w:r>
      <w:r>
        <w:rPr/>
        <w:t>del</w:t>
      </w:r>
      <w:r>
        <w:rPr>
          <w:spacing w:val="-2"/>
        </w:rPr>
        <w:t> </w:t>
      </w:r>
      <w:r>
        <w:rPr>
          <w:spacing w:val="-5"/>
        </w:rPr>
        <w:t>cuy</w:t>
      </w:r>
    </w:p>
    <w:p>
      <w:pPr>
        <w:pStyle w:val="BodyText"/>
        <w:spacing w:before="24"/>
        <w:rPr>
          <w:b/>
        </w:rPr>
      </w:pPr>
    </w:p>
    <w:p>
      <w:pPr>
        <w:pStyle w:val="BodyText"/>
        <w:spacing w:line="360" w:lineRule="auto"/>
        <w:ind w:left="568" w:right="705"/>
        <w:jc w:val="both"/>
      </w:pPr>
      <w:r>
        <w:rPr/>
        <w:t>La nutrición juega un papel fundamental dentro de las explotaciones pecuarias, el cuy necesita las cantidades adecuadas de energía, proteína, agua, vitaminas y minerales, al igual que otras especies.</w:t>
      </w:r>
    </w:p>
    <w:p>
      <w:pPr>
        <w:pStyle w:val="Heading3"/>
        <w:spacing w:before="158"/>
        <w:ind w:left="568" w:firstLine="0"/>
      </w:pPr>
      <w:r>
        <w:rPr/>
        <w:t>Tabla</w:t>
      </w:r>
      <w:r>
        <w:rPr>
          <w:spacing w:val="-2"/>
        </w:rPr>
        <w:t> </w:t>
      </w:r>
      <w:r>
        <w:rPr>
          <w:spacing w:val="-5"/>
        </w:rPr>
        <w:t>3.</w:t>
      </w:r>
    </w:p>
    <w:p>
      <w:pPr>
        <w:spacing w:before="200"/>
        <w:ind w:left="568" w:right="0" w:firstLine="0"/>
        <w:jc w:val="both"/>
        <w:rPr>
          <w:i/>
          <w:sz w:val="24"/>
        </w:rPr>
      </w:pPr>
      <w:r>
        <w:rPr>
          <w:i/>
          <w:sz w:val="24"/>
        </w:rPr>
        <w:t>Necesidades</w:t>
      </w:r>
      <w:r>
        <w:rPr>
          <w:i/>
          <w:spacing w:val="-5"/>
          <w:sz w:val="24"/>
        </w:rPr>
        <w:t> </w:t>
      </w:r>
      <w:r>
        <w:rPr>
          <w:i/>
          <w:sz w:val="24"/>
        </w:rPr>
        <w:t>nutritivas</w:t>
      </w:r>
      <w:r>
        <w:rPr>
          <w:i/>
          <w:spacing w:val="-4"/>
          <w:sz w:val="24"/>
        </w:rPr>
        <w:t> </w:t>
      </w:r>
      <w:r>
        <w:rPr>
          <w:i/>
          <w:sz w:val="24"/>
        </w:rPr>
        <w:t>del</w:t>
      </w:r>
      <w:r>
        <w:rPr>
          <w:i/>
          <w:spacing w:val="-2"/>
          <w:sz w:val="24"/>
        </w:rPr>
        <w:t> </w:t>
      </w:r>
      <w:r>
        <w:rPr>
          <w:i/>
          <w:sz w:val="24"/>
        </w:rPr>
        <w:t>cuy</w:t>
      </w:r>
      <w:r>
        <w:rPr>
          <w:i/>
          <w:spacing w:val="-2"/>
          <w:sz w:val="24"/>
        </w:rPr>
        <w:t> </w:t>
      </w:r>
      <w:r>
        <w:rPr>
          <w:i/>
          <w:sz w:val="24"/>
        </w:rPr>
        <w:t>según</w:t>
      </w:r>
      <w:r>
        <w:rPr>
          <w:i/>
          <w:spacing w:val="-2"/>
          <w:sz w:val="24"/>
        </w:rPr>
        <w:t> </w:t>
      </w:r>
      <w:r>
        <w:rPr>
          <w:i/>
          <w:sz w:val="24"/>
        </w:rPr>
        <w:t>etapas</w:t>
      </w:r>
      <w:r>
        <w:rPr>
          <w:i/>
          <w:spacing w:val="-4"/>
          <w:sz w:val="24"/>
        </w:rPr>
        <w:t> </w:t>
      </w:r>
      <w:r>
        <w:rPr>
          <w:i/>
          <w:spacing w:val="-2"/>
          <w:sz w:val="24"/>
        </w:rPr>
        <w:t>fisiológicas.</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1"/>
        <w:gridCol w:w="1176"/>
        <w:gridCol w:w="1656"/>
        <w:gridCol w:w="1671"/>
        <w:gridCol w:w="1997"/>
      </w:tblGrid>
      <w:tr>
        <w:trPr>
          <w:trHeight w:val="554" w:hRule="atLeast"/>
        </w:trPr>
        <w:tc>
          <w:tcPr>
            <w:tcW w:w="1781"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NUTRIENTES</w:t>
            </w:r>
          </w:p>
        </w:tc>
        <w:tc>
          <w:tcPr>
            <w:tcW w:w="1176" w:type="dxa"/>
            <w:tcBorders>
              <w:top w:val="single" w:sz="4" w:space="0" w:color="000000"/>
              <w:bottom w:val="single" w:sz="4" w:space="0" w:color="000000"/>
            </w:tcBorders>
          </w:tcPr>
          <w:p>
            <w:pPr>
              <w:pStyle w:val="TableParagraph"/>
              <w:spacing w:line="240" w:lineRule="auto" w:before="3"/>
              <w:ind w:left="110"/>
              <w:jc w:val="left"/>
              <w:rPr>
                <w:b/>
                <w:sz w:val="24"/>
              </w:rPr>
            </w:pPr>
            <w:r>
              <w:rPr>
                <w:b/>
                <w:spacing w:val="-2"/>
                <w:sz w:val="24"/>
              </w:rPr>
              <w:t>UNIDAD</w:t>
            </w:r>
          </w:p>
        </w:tc>
        <w:tc>
          <w:tcPr>
            <w:tcW w:w="1656" w:type="dxa"/>
            <w:tcBorders>
              <w:top w:val="single" w:sz="4" w:space="0" w:color="000000"/>
              <w:bottom w:val="single" w:sz="4" w:space="0" w:color="000000"/>
            </w:tcBorders>
          </w:tcPr>
          <w:p>
            <w:pPr>
              <w:pStyle w:val="TableParagraph"/>
              <w:spacing w:line="240" w:lineRule="auto" w:before="3"/>
              <w:ind w:left="110"/>
              <w:jc w:val="left"/>
              <w:rPr>
                <w:b/>
                <w:sz w:val="24"/>
              </w:rPr>
            </w:pPr>
            <w:r>
              <w:rPr>
                <w:b/>
                <w:spacing w:val="-2"/>
                <w:sz w:val="24"/>
              </w:rPr>
              <w:t>GESTACIÓN</w:t>
            </w:r>
          </w:p>
        </w:tc>
        <w:tc>
          <w:tcPr>
            <w:tcW w:w="1671" w:type="dxa"/>
            <w:tcBorders>
              <w:top w:val="single" w:sz="4" w:space="0" w:color="000000"/>
              <w:bottom w:val="single" w:sz="4" w:space="0" w:color="000000"/>
            </w:tcBorders>
          </w:tcPr>
          <w:p>
            <w:pPr>
              <w:pStyle w:val="TableParagraph"/>
              <w:spacing w:line="270" w:lineRule="atLeast" w:before="0"/>
              <w:ind w:left="110" w:right="105"/>
              <w:jc w:val="left"/>
              <w:rPr>
                <w:b/>
                <w:sz w:val="24"/>
              </w:rPr>
            </w:pPr>
            <w:r>
              <w:rPr>
                <w:b/>
                <w:spacing w:val="-2"/>
                <w:sz w:val="24"/>
              </w:rPr>
              <w:t>ETAPAS LACTANCIA</w:t>
            </w:r>
          </w:p>
        </w:tc>
        <w:tc>
          <w:tcPr>
            <w:tcW w:w="1997" w:type="dxa"/>
            <w:tcBorders>
              <w:top w:val="single" w:sz="4" w:space="0" w:color="000000"/>
              <w:bottom w:val="single" w:sz="4" w:space="0" w:color="000000"/>
            </w:tcBorders>
          </w:tcPr>
          <w:p>
            <w:pPr>
              <w:pStyle w:val="TableParagraph"/>
              <w:spacing w:line="240" w:lineRule="auto" w:before="3"/>
              <w:ind w:left="111"/>
              <w:jc w:val="left"/>
              <w:rPr>
                <w:b/>
                <w:sz w:val="24"/>
              </w:rPr>
            </w:pPr>
            <w:r>
              <w:rPr>
                <w:b/>
                <w:spacing w:val="-2"/>
                <w:sz w:val="24"/>
              </w:rPr>
              <w:t>CRECIMIENTO</w:t>
            </w:r>
          </w:p>
        </w:tc>
      </w:tr>
      <w:tr>
        <w:trPr>
          <w:trHeight w:val="353" w:hRule="atLeast"/>
        </w:trPr>
        <w:tc>
          <w:tcPr>
            <w:tcW w:w="1781" w:type="dxa"/>
            <w:tcBorders>
              <w:top w:val="single" w:sz="4" w:space="0" w:color="000000"/>
            </w:tcBorders>
          </w:tcPr>
          <w:p>
            <w:pPr>
              <w:pStyle w:val="TableParagraph"/>
              <w:spacing w:line="275" w:lineRule="exact" w:before="0"/>
              <w:ind w:left="114"/>
              <w:jc w:val="left"/>
              <w:rPr>
                <w:b/>
                <w:sz w:val="24"/>
              </w:rPr>
            </w:pPr>
            <w:r>
              <w:rPr>
                <w:b/>
                <w:spacing w:val="-2"/>
                <w:sz w:val="24"/>
              </w:rPr>
              <w:t>Proteína</w:t>
            </w:r>
          </w:p>
        </w:tc>
        <w:tc>
          <w:tcPr>
            <w:tcW w:w="1176" w:type="dxa"/>
            <w:tcBorders>
              <w:top w:val="single" w:sz="4" w:space="0" w:color="000000"/>
            </w:tcBorders>
          </w:tcPr>
          <w:p>
            <w:pPr>
              <w:pStyle w:val="TableParagraph"/>
              <w:spacing w:line="275" w:lineRule="exact" w:before="0"/>
              <w:ind w:left="110"/>
              <w:jc w:val="left"/>
              <w:rPr>
                <w:sz w:val="24"/>
              </w:rPr>
            </w:pPr>
            <w:r>
              <w:rPr>
                <w:spacing w:val="-10"/>
                <w:sz w:val="24"/>
              </w:rPr>
              <w:t>%</w:t>
            </w:r>
          </w:p>
        </w:tc>
        <w:tc>
          <w:tcPr>
            <w:tcW w:w="1656" w:type="dxa"/>
            <w:tcBorders>
              <w:top w:val="single" w:sz="4" w:space="0" w:color="000000"/>
            </w:tcBorders>
          </w:tcPr>
          <w:p>
            <w:pPr>
              <w:pStyle w:val="TableParagraph"/>
              <w:spacing w:line="275" w:lineRule="exact" w:before="0"/>
              <w:ind w:left="110"/>
              <w:jc w:val="left"/>
              <w:rPr>
                <w:sz w:val="24"/>
              </w:rPr>
            </w:pPr>
            <w:r>
              <w:rPr>
                <w:spacing w:val="-5"/>
                <w:sz w:val="24"/>
              </w:rPr>
              <w:t>18</w:t>
            </w:r>
          </w:p>
        </w:tc>
        <w:tc>
          <w:tcPr>
            <w:tcW w:w="1671" w:type="dxa"/>
            <w:tcBorders>
              <w:top w:val="single" w:sz="4" w:space="0" w:color="000000"/>
            </w:tcBorders>
          </w:tcPr>
          <w:p>
            <w:pPr>
              <w:pStyle w:val="TableParagraph"/>
              <w:spacing w:line="275" w:lineRule="exact" w:before="0"/>
              <w:ind w:left="110"/>
              <w:jc w:val="left"/>
              <w:rPr>
                <w:sz w:val="24"/>
              </w:rPr>
            </w:pPr>
            <w:r>
              <w:rPr>
                <w:sz w:val="24"/>
              </w:rPr>
              <w:t>18-</w:t>
            </w:r>
            <w:r>
              <w:rPr>
                <w:spacing w:val="-5"/>
                <w:sz w:val="24"/>
              </w:rPr>
              <w:t>22</w:t>
            </w:r>
          </w:p>
        </w:tc>
        <w:tc>
          <w:tcPr>
            <w:tcW w:w="1997" w:type="dxa"/>
            <w:tcBorders>
              <w:top w:val="single" w:sz="4" w:space="0" w:color="000000"/>
            </w:tcBorders>
          </w:tcPr>
          <w:p>
            <w:pPr>
              <w:pStyle w:val="TableParagraph"/>
              <w:spacing w:line="275" w:lineRule="exact" w:before="0"/>
              <w:ind w:left="111"/>
              <w:jc w:val="left"/>
              <w:rPr>
                <w:sz w:val="24"/>
              </w:rPr>
            </w:pPr>
            <w:r>
              <w:rPr>
                <w:sz w:val="24"/>
              </w:rPr>
              <w:t>13-</w:t>
            </w:r>
            <w:r>
              <w:rPr>
                <w:spacing w:val="-5"/>
                <w:sz w:val="24"/>
              </w:rPr>
              <w:t>17</w:t>
            </w:r>
          </w:p>
        </w:tc>
      </w:tr>
      <w:tr>
        <w:trPr>
          <w:trHeight w:val="425" w:hRule="atLeast"/>
        </w:trPr>
        <w:tc>
          <w:tcPr>
            <w:tcW w:w="1781" w:type="dxa"/>
          </w:tcPr>
          <w:p>
            <w:pPr>
              <w:pStyle w:val="TableParagraph"/>
              <w:spacing w:line="240" w:lineRule="auto" w:before="69"/>
              <w:ind w:left="114"/>
              <w:jc w:val="left"/>
              <w:rPr>
                <w:b/>
                <w:sz w:val="24"/>
              </w:rPr>
            </w:pPr>
            <w:r>
              <w:rPr>
                <w:b/>
                <w:spacing w:val="-5"/>
                <w:sz w:val="24"/>
              </w:rPr>
              <w:t>ED1</w:t>
            </w:r>
          </w:p>
        </w:tc>
        <w:tc>
          <w:tcPr>
            <w:tcW w:w="1176" w:type="dxa"/>
          </w:tcPr>
          <w:p>
            <w:pPr>
              <w:pStyle w:val="TableParagraph"/>
              <w:spacing w:line="240" w:lineRule="auto" w:before="69"/>
              <w:ind w:left="110"/>
              <w:jc w:val="left"/>
              <w:rPr>
                <w:sz w:val="24"/>
              </w:rPr>
            </w:pPr>
            <w:r>
              <w:rPr>
                <w:spacing w:val="-2"/>
                <w:sz w:val="24"/>
              </w:rPr>
              <w:t>Kcal/kg</w:t>
            </w:r>
          </w:p>
        </w:tc>
        <w:tc>
          <w:tcPr>
            <w:tcW w:w="1656" w:type="dxa"/>
          </w:tcPr>
          <w:p>
            <w:pPr>
              <w:pStyle w:val="TableParagraph"/>
              <w:spacing w:line="240" w:lineRule="auto" w:before="69"/>
              <w:ind w:left="110"/>
              <w:jc w:val="left"/>
              <w:rPr>
                <w:sz w:val="24"/>
              </w:rPr>
            </w:pPr>
            <w:r>
              <w:rPr>
                <w:spacing w:val="-4"/>
                <w:sz w:val="24"/>
              </w:rPr>
              <w:t>2800</w:t>
            </w:r>
          </w:p>
        </w:tc>
        <w:tc>
          <w:tcPr>
            <w:tcW w:w="1671" w:type="dxa"/>
          </w:tcPr>
          <w:p>
            <w:pPr>
              <w:pStyle w:val="TableParagraph"/>
              <w:spacing w:line="240" w:lineRule="auto" w:before="69"/>
              <w:ind w:left="110"/>
              <w:jc w:val="left"/>
              <w:rPr>
                <w:sz w:val="24"/>
              </w:rPr>
            </w:pPr>
            <w:r>
              <w:rPr>
                <w:spacing w:val="-4"/>
                <w:sz w:val="24"/>
              </w:rPr>
              <w:t>3000</w:t>
            </w:r>
          </w:p>
        </w:tc>
        <w:tc>
          <w:tcPr>
            <w:tcW w:w="1997" w:type="dxa"/>
          </w:tcPr>
          <w:p>
            <w:pPr>
              <w:pStyle w:val="TableParagraph"/>
              <w:spacing w:line="240" w:lineRule="auto" w:before="69"/>
              <w:ind w:left="111"/>
              <w:jc w:val="left"/>
              <w:rPr>
                <w:sz w:val="24"/>
              </w:rPr>
            </w:pPr>
            <w:r>
              <w:rPr>
                <w:spacing w:val="-4"/>
                <w:sz w:val="24"/>
              </w:rPr>
              <w:t>2800</w:t>
            </w:r>
          </w:p>
        </w:tc>
      </w:tr>
      <w:tr>
        <w:trPr>
          <w:trHeight w:val="426" w:hRule="atLeast"/>
        </w:trPr>
        <w:tc>
          <w:tcPr>
            <w:tcW w:w="1781" w:type="dxa"/>
          </w:tcPr>
          <w:p>
            <w:pPr>
              <w:pStyle w:val="TableParagraph"/>
              <w:spacing w:line="240" w:lineRule="auto" w:before="71"/>
              <w:ind w:left="114"/>
              <w:jc w:val="left"/>
              <w:rPr>
                <w:b/>
                <w:sz w:val="24"/>
              </w:rPr>
            </w:pPr>
            <w:r>
              <w:rPr>
                <w:b/>
                <w:spacing w:val="-2"/>
                <w:sz w:val="24"/>
              </w:rPr>
              <w:t>Fibra</w:t>
            </w:r>
          </w:p>
        </w:tc>
        <w:tc>
          <w:tcPr>
            <w:tcW w:w="1176" w:type="dxa"/>
          </w:tcPr>
          <w:p>
            <w:pPr>
              <w:pStyle w:val="TableParagraph"/>
              <w:spacing w:line="240" w:lineRule="auto" w:before="71"/>
              <w:ind w:left="110"/>
              <w:jc w:val="left"/>
              <w:rPr>
                <w:sz w:val="24"/>
              </w:rPr>
            </w:pPr>
            <w:r>
              <w:rPr>
                <w:spacing w:val="-10"/>
                <w:sz w:val="24"/>
              </w:rPr>
              <w:t>%</w:t>
            </w:r>
          </w:p>
        </w:tc>
        <w:tc>
          <w:tcPr>
            <w:tcW w:w="1656" w:type="dxa"/>
          </w:tcPr>
          <w:p>
            <w:pPr>
              <w:pStyle w:val="TableParagraph"/>
              <w:spacing w:line="240" w:lineRule="auto" w:before="71"/>
              <w:ind w:left="110"/>
              <w:jc w:val="left"/>
              <w:rPr>
                <w:sz w:val="24"/>
              </w:rPr>
            </w:pPr>
            <w:r>
              <w:rPr>
                <w:sz w:val="24"/>
              </w:rPr>
              <w:t>8-</w:t>
            </w:r>
            <w:r>
              <w:rPr>
                <w:spacing w:val="-5"/>
                <w:sz w:val="24"/>
              </w:rPr>
              <w:t>17</w:t>
            </w:r>
          </w:p>
        </w:tc>
        <w:tc>
          <w:tcPr>
            <w:tcW w:w="1671" w:type="dxa"/>
          </w:tcPr>
          <w:p>
            <w:pPr>
              <w:pStyle w:val="TableParagraph"/>
              <w:spacing w:line="240" w:lineRule="auto" w:before="71"/>
              <w:ind w:left="110"/>
              <w:jc w:val="left"/>
              <w:rPr>
                <w:sz w:val="24"/>
              </w:rPr>
            </w:pPr>
            <w:r>
              <w:rPr>
                <w:sz w:val="24"/>
              </w:rPr>
              <w:t>8-</w:t>
            </w:r>
            <w:r>
              <w:rPr>
                <w:spacing w:val="-5"/>
                <w:sz w:val="24"/>
              </w:rPr>
              <w:t>17</w:t>
            </w:r>
          </w:p>
        </w:tc>
        <w:tc>
          <w:tcPr>
            <w:tcW w:w="1997" w:type="dxa"/>
          </w:tcPr>
          <w:p>
            <w:pPr>
              <w:pStyle w:val="TableParagraph"/>
              <w:spacing w:line="240" w:lineRule="auto" w:before="71"/>
              <w:ind w:left="111"/>
              <w:jc w:val="left"/>
              <w:rPr>
                <w:sz w:val="24"/>
              </w:rPr>
            </w:pPr>
            <w:r>
              <w:rPr>
                <w:spacing w:val="-5"/>
                <w:sz w:val="24"/>
              </w:rPr>
              <w:t>10</w:t>
            </w:r>
          </w:p>
        </w:tc>
      </w:tr>
      <w:tr>
        <w:trPr>
          <w:trHeight w:val="428" w:hRule="atLeast"/>
        </w:trPr>
        <w:tc>
          <w:tcPr>
            <w:tcW w:w="1781" w:type="dxa"/>
          </w:tcPr>
          <w:p>
            <w:pPr>
              <w:pStyle w:val="TableParagraph"/>
              <w:spacing w:line="240" w:lineRule="auto" w:before="69"/>
              <w:ind w:left="114"/>
              <w:jc w:val="left"/>
              <w:rPr>
                <w:b/>
                <w:sz w:val="24"/>
              </w:rPr>
            </w:pPr>
            <w:r>
              <w:rPr>
                <w:b/>
                <w:spacing w:val="-2"/>
                <w:sz w:val="24"/>
              </w:rPr>
              <w:t>Calcio</w:t>
            </w:r>
          </w:p>
        </w:tc>
        <w:tc>
          <w:tcPr>
            <w:tcW w:w="1176" w:type="dxa"/>
          </w:tcPr>
          <w:p>
            <w:pPr>
              <w:pStyle w:val="TableParagraph"/>
              <w:spacing w:line="240" w:lineRule="auto" w:before="69"/>
              <w:ind w:left="110"/>
              <w:jc w:val="left"/>
              <w:rPr>
                <w:sz w:val="24"/>
              </w:rPr>
            </w:pPr>
            <w:r>
              <w:rPr>
                <w:spacing w:val="-10"/>
                <w:sz w:val="24"/>
              </w:rPr>
              <w:t>%</w:t>
            </w:r>
          </w:p>
        </w:tc>
        <w:tc>
          <w:tcPr>
            <w:tcW w:w="1656" w:type="dxa"/>
          </w:tcPr>
          <w:p>
            <w:pPr>
              <w:pStyle w:val="TableParagraph"/>
              <w:spacing w:line="240" w:lineRule="auto" w:before="69"/>
              <w:ind w:left="110"/>
              <w:jc w:val="left"/>
              <w:rPr>
                <w:sz w:val="24"/>
              </w:rPr>
            </w:pPr>
            <w:r>
              <w:rPr>
                <w:spacing w:val="-5"/>
                <w:sz w:val="24"/>
              </w:rPr>
              <w:t>1,4</w:t>
            </w:r>
          </w:p>
        </w:tc>
        <w:tc>
          <w:tcPr>
            <w:tcW w:w="1671" w:type="dxa"/>
          </w:tcPr>
          <w:p>
            <w:pPr>
              <w:pStyle w:val="TableParagraph"/>
              <w:spacing w:line="240" w:lineRule="auto" w:before="69"/>
              <w:ind w:left="110"/>
              <w:jc w:val="left"/>
              <w:rPr>
                <w:sz w:val="24"/>
              </w:rPr>
            </w:pPr>
            <w:r>
              <w:rPr>
                <w:spacing w:val="-5"/>
                <w:sz w:val="24"/>
              </w:rPr>
              <w:t>1,4</w:t>
            </w:r>
          </w:p>
        </w:tc>
        <w:tc>
          <w:tcPr>
            <w:tcW w:w="1997" w:type="dxa"/>
          </w:tcPr>
          <w:p>
            <w:pPr>
              <w:pStyle w:val="TableParagraph"/>
              <w:spacing w:line="240" w:lineRule="auto" w:before="69"/>
              <w:ind w:left="111"/>
              <w:jc w:val="left"/>
              <w:rPr>
                <w:sz w:val="24"/>
              </w:rPr>
            </w:pPr>
            <w:r>
              <w:rPr>
                <w:sz w:val="24"/>
              </w:rPr>
              <w:t>0,8-</w:t>
            </w:r>
            <w:r>
              <w:rPr>
                <w:spacing w:val="-5"/>
                <w:sz w:val="24"/>
              </w:rPr>
              <w:t>1,0</w:t>
            </w:r>
          </w:p>
        </w:tc>
      </w:tr>
      <w:tr>
        <w:trPr>
          <w:trHeight w:val="430" w:hRule="atLeast"/>
        </w:trPr>
        <w:tc>
          <w:tcPr>
            <w:tcW w:w="1781" w:type="dxa"/>
          </w:tcPr>
          <w:p>
            <w:pPr>
              <w:pStyle w:val="TableParagraph"/>
              <w:spacing w:line="240" w:lineRule="auto" w:before="73"/>
              <w:ind w:left="114"/>
              <w:jc w:val="left"/>
              <w:rPr>
                <w:b/>
                <w:sz w:val="24"/>
              </w:rPr>
            </w:pPr>
            <w:r>
              <w:rPr>
                <w:b/>
                <w:spacing w:val="-2"/>
                <w:sz w:val="24"/>
              </w:rPr>
              <w:t>Fósforo</w:t>
            </w:r>
          </w:p>
        </w:tc>
        <w:tc>
          <w:tcPr>
            <w:tcW w:w="1176" w:type="dxa"/>
          </w:tcPr>
          <w:p>
            <w:pPr>
              <w:pStyle w:val="TableParagraph"/>
              <w:spacing w:line="240" w:lineRule="auto" w:before="73"/>
              <w:ind w:left="110"/>
              <w:jc w:val="left"/>
              <w:rPr>
                <w:sz w:val="24"/>
              </w:rPr>
            </w:pPr>
            <w:r>
              <w:rPr>
                <w:spacing w:val="-10"/>
                <w:sz w:val="24"/>
              </w:rPr>
              <w:t>%</w:t>
            </w:r>
          </w:p>
        </w:tc>
        <w:tc>
          <w:tcPr>
            <w:tcW w:w="1656" w:type="dxa"/>
          </w:tcPr>
          <w:p>
            <w:pPr>
              <w:pStyle w:val="TableParagraph"/>
              <w:spacing w:line="240" w:lineRule="auto" w:before="73"/>
              <w:ind w:left="110"/>
              <w:jc w:val="left"/>
              <w:rPr>
                <w:sz w:val="24"/>
              </w:rPr>
            </w:pPr>
            <w:r>
              <w:rPr>
                <w:spacing w:val="-5"/>
                <w:sz w:val="24"/>
              </w:rPr>
              <w:t>0,8</w:t>
            </w:r>
          </w:p>
        </w:tc>
        <w:tc>
          <w:tcPr>
            <w:tcW w:w="1671" w:type="dxa"/>
          </w:tcPr>
          <w:p>
            <w:pPr>
              <w:pStyle w:val="TableParagraph"/>
              <w:spacing w:line="240" w:lineRule="auto" w:before="73"/>
              <w:ind w:left="110"/>
              <w:jc w:val="left"/>
              <w:rPr>
                <w:sz w:val="24"/>
              </w:rPr>
            </w:pPr>
            <w:r>
              <w:rPr>
                <w:spacing w:val="-5"/>
                <w:sz w:val="24"/>
              </w:rPr>
              <w:t>0,8</w:t>
            </w:r>
          </w:p>
        </w:tc>
        <w:tc>
          <w:tcPr>
            <w:tcW w:w="1997" w:type="dxa"/>
          </w:tcPr>
          <w:p>
            <w:pPr>
              <w:pStyle w:val="TableParagraph"/>
              <w:spacing w:line="240" w:lineRule="auto" w:before="73"/>
              <w:ind w:left="111"/>
              <w:jc w:val="left"/>
              <w:rPr>
                <w:sz w:val="24"/>
              </w:rPr>
            </w:pPr>
            <w:r>
              <w:rPr>
                <w:sz w:val="24"/>
              </w:rPr>
              <w:t>0,4-</w:t>
            </w:r>
            <w:r>
              <w:rPr>
                <w:spacing w:val="-5"/>
                <w:sz w:val="24"/>
              </w:rPr>
              <w:t>0,7</w:t>
            </w:r>
          </w:p>
        </w:tc>
      </w:tr>
      <w:tr>
        <w:trPr>
          <w:trHeight w:val="425" w:hRule="atLeast"/>
        </w:trPr>
        <w:tc>
          <w:tcPr>
            <w:tcW w:w="1781" w:type="dxa"/>
          </w:tcPr>
          <w:p>
            <w:pPr>
              <w:pStyle w:val="TableParagraph"/>
              <w:spacing w:line="240" w:lineRule="auto" w:before="71"/>
              <w:ind w:left="114"/>
              <w:jc w:val="left"/>
              <w:rPr>
                <w:b/>
                <w:sz w:val="24"/>
              </w:rPr>
            </w:pPr>
            <w:r>
              <w:rPr>
                <w:b/>
                <w:spacing w:val="-2"/>
                <w:sz w:val="24"/>
              </w:rPr>
              <w:t>Magnesio</w:t>
            </w:r>
          </w:p>
        </w:tc>
        <w:tc>
          <w:tcPr>
            <w:tcW w:w="1176" w:type="dxa"/>
          </w:tcPr>
          <w:p>
            <w:pPr>
              <w:pStyle w:val="TableParagraph"/>
              <w:spacing w:line="240" w:lineRule="auto" w:before="71"/>
              <w:ind w:left="110"/>
              <w:jc w:val="left"/>
              <w:rPr>
                <w:sz w:val="24"/>
              </w:rPr>
            </w:pPr>
            <w:r>
              <w:rPr>
                <w:spacing w:val="-10"/>
                <w:sz w:val="24"/>
              </w:rPr>
              <w:t>%</w:t>
            </w:r>
          </w:p>
        </w:tc>
        <w:tc>
          <w:tcPr>
            <w:tcW w:w="1656" w:type="dxa"/>
          </w:tcPr>
          <w:p>
            <w:pPr>
              <w:pStyle w:val="TableParagraph"/>
              <w:spacing w:line="240" w:lineRule="auto" w:before="71"/>
              <w:ind w:left="110"/>
              <w:jc w:val="left"/>
              <w:rPr>
                <w:sz w:val="24"/>
              </w:rPr>
            </w:pPr>
            <w:r>
              <w:rPr>
                <w:sz w:val="24"/>
              </w:rPr>
              <w:t>0,1-</w:t>
            </w:r>
            <w:r>
              <w:rPr>
                <w:spacing w:val="-5"/>
                <w:sz w:val="24"/>
              </w:rPr>
              <w:t>0,3</w:t>
            </w:r>
          </w:p>
        </w:tc>
        <w:tc>
          <w:tcPr>
            <w:tcW w:w="1671" w:type="dxa"/>
          </w:tcPr>
          <w:p>
            <w:pPr>
              <w:pStyle w:val="TableParagraph"/>
              <w:spacing w:line="240" w:lineRule="auto" w:before="71"/>
              <w:ind w:left="110"/>
              <w:jc w:val="left"/>
              <w:rPr>
                <w:sz w:val="24"/>
              </w:rPr>
            </w:pPr>
            <w:r>
              <w:rPr>
                <w:spacing w:val="-2"/>
                <w:sz w:val="24"/>
              </w:rPr>
              <w:t>0,1-</w:t>
            </w:r>
            <w:r>
              <w:rPr>
                <w:spacing w:val="-5"/>
                <w:sz w:val="24"/>
              </w:rPr>
              <w:t>0,3</w:t>
            </w:r>
          </w:p>
        </w:tc>
        <w:tc>
          <w:tcPr>
            <w:tcW w:w="1997" w:type="dxa"/>
          </w:tcPr>
          <w:p>
            <w:pPr>
              <w:pStyle w:val="TableParagraph"/>
              <w:spacing w:line="240" w:lineRule="auto" w:before="71"/>
              <w:ind w:left="111"/>
              <w:jc w:val="left"/>
              <w:rPr>
                <w:sz w:val="24"/>
              </w:rPr>
            </w:pPr>
            <w:r>
              <w:rPr>
                <w:spacing w:val="-5"/>
                <w:sz w:val="24"/>
              </w:rPr>
              <w:t>0,3</w:t>
            </w:r>
          </w:p>
        </w:tc>
      </w:tr>
      <w:tr>
        <w:trPr>
          <w:trHeight w:val="424" w:hRule="atLeast"/>
        </w:trPr>
        <w:tc>
          <w:tcPr>
            <w:tcW w:w="1781" w:type="dxa"/>
          </w:tcPr>
          <w:p>
            <w:pPr>
              <w:pStyle w:val="TableParagraph"/>
              <w:spacing w:line="240" w:lineRule="auto" w:before="69"/>
              <w:ind w:left="114"/>
              <w:jc w:val="left"/>
              <w:rPr>
                <w:b/>
                <w:sz w:val="24"/>
              </w:rPr>
            </w:pPr>
            <w:r>
              <w:rPr>
                <w:b/>
                <w:spacing w:val="-2"/>
                <w:sz w:val="24"/>
              </w:rPr>
              <w:t>Potasio</w:t>
            </w:r>
          </w:p>
        </w:tc>
        <w:tc>
          <w:tcPr>
            <w:tcW w:w="1176" w:type="dxa"/>
          </w:tcPr>
          <w:p>
            <w:pPr>
              <w:pStyle w:val="TableParagraph"/>
              <w:spacing w:line="240" w:lineRule="auto" w:before="69"/>
              <w:ind w:left="110"/>
              <w:jc w:val="left"/>
              <w:rPr>
                <w:sz w:val="24"/>
              </w:rPr>
            </w:pPr>
            <w:r>
              <w:rPr>
                <w:spacing w:val="-10"/>
                <w:sz w:val="24"/>
              </w:rPr>
              <w:t>%</w:t>
            </w:r>
          </w:p>
        </w:tc>
        <w:tc>
          <w:tcPr>
            <w:tcW w:w="1656" w:type="dxa"/>
          </w:tcPr>
          <w:p>
            <w:pPr>
              <w:pStyle w:val="TableParagraph"/>
              <w:spacing w:line="240" w:lineRule="auto" w:before="69"/>
              <w:ind w:left="110"/>
              <w:jc w:val="left"/>
              <w:rPr>
                <w:sz w:val="24"/>
              </w:rPr>
            </w:pPr>
            <w:r>
              <w:rPr>
                <w:sz w:val="24"/>
              </w:rPr>
              <w:t>0,5-</w:t>
            </w:r>
            <w:r>
              <w:rPr>
                <w:spacing w:val="-5"/>
                <w:sz w:val="24"/>
              </w:rPr>
              <w:t>1,4</w:t>
            </w:r>
          </w:p>
        </w:tc>
        <w:tc>
          <w:tcPr>
            <w:tcW w:w="1671" w:type="dxa"/>
          </w:tcPr>
          <w:p>
            <w:pPr>
              <w:pStyle w:val="TableParagraph"/>
              <w:spacing w:line="240" w:lineRule="auto" w:before="69"/>
              <w:ind w:left="110"/>
              <w:jc w:val="left"/>
              <w:rPr>
                <w:sz w:val="24"/>
              </w:rPr>
            </w:pPr>
            <w:r>
              <w:rPr>
                <w:spacing w:val="-2"/>
                <w:sz w:val="24"/>
              </w:rPr>
              <w:t>0,5-</w:t>
            </w:r>
            <w:r>
              <w:rPr>
                <w:spacing w:val="-5"/>
                <w:sz w:val="24"/>
              </w:rPr>
              <w:t>1,4</w:t>
            </w:r>
          </w:p>
        </w:tc>
        <w:tc>
          <w:tcPr>
            <w:tcW w:w="1997" w:type="dxa"/>
          </w:tcPr>
          <w:p>
            <w:pPr>
              <w:pStyle w:val="TableParagraph"/>
              <w:spacing w:line="240" w:lineRule="auto" w:before="69"/>
              <w:ind w:left="111"/>
              <w:jc w:val="left"/>
              <w:rPr>
                <w:sz w:val="24"/>
              </w:rPr>
            </w:pPr>
            <w:r>
              <w:rPr>
                <w:sz w:val="24"/>
              </w:rPr>
              <w:t>0,5-</w:t>
            </w:r>
            <w:r>
              <w:rPr>
                <w:spacing w:val="-5"/>
                <w:sz w:val="24"/>
              </w:rPr>
              <w:t>1,4</w:t>
            </w:r>
          </w:p>
        </w:tc>
      </w:tr>
      <w:tr>
        <w:trPr>
          <w:trHeight w:val="495" w:hRule="atLeast"/>
        </w:trPr>
        <w:tc>
          <w:tcPr>
            <w:tcW w:w="1781" w:type="dxa"/>
            <w:tcBorders>
              <w:bottom w:val="single" w:sz="4" w:space="0" w:color="000000"/>
            </w:tcBorders>
          </w:tcPr>
          <w:p>
            <w:pPr>
              <w:pStyle w:val="TableParagraph"/>
              <w:spacing w:line="240" w:lineRule="auto" w:before="69"/>
              <w:ind w:left="114"/>
              <w:jc w:val="left"/>
              <w:rPr>
                <w:b/>
                <w:sz w:val="24"/>
              </w:rPr>
            </w:pPr>
            <w:r>
              <w:rPr>
                <w:b/>
                <w:sz w:val="24"/>
              </w:rPr>
              <w:t>Vitamina</w:t>
            </w:r>
            <w:r>
              <w:rPr>
                <w:b/>
                <w:spacing w:val="1"/>
                <w:sz w:val="24"/>
              </w:rPr>
              <w:t> </w:t>
            </w:r>
            <w:r>
              <w:rPr>
                <w:b/>
                <w:spacing w:val="-10"/>
                <w:sz w:val="24"/>
              </w:rPr>
              <w:t>C</w:t>
            </w:r>
          </w:p>
        </w:tc>
        <w:tc>
          <w:tcPr>
            <w:tcW w:w="1176" w:type="dxa"/>
            <w:tcBorders>
              <w:bottom w:val="single" w:sz="4" w:space="0" w:color="000000"/>
            </w:tcBorders>
          </w:tcPr>
          <w:p>
            <w:pPr>
              <w:pStyle w:val="TableParagraph"/>
              <w:spacing w:line="240" w:lineRule="auto" w:before="69"/>
              <w:ind w:left="110"/>
              <w:jc w:val="left"/>
              <w:rPr>
                <w:sz w:val="24"/>
              </w:rPr>
            </w:pPr>
            <w:r>
              <w:rPr>
                <w:spacing w:val="-10"/>
                <w:sz w:val="24"/>
              </w:rPr>
              <w:t>%</w:t>
            </w:r>
          </w:p>
        </w:tc>
        <w:tc>
          <w:tcPr>
            <w:tcW w:w="1656" w:type="dxa"/>
            <w:tcBorders>
              <w:bottom w:val="single" w:sz="4" w:space="0" w:color="000000"/>
            </w:tcBorders>
          </w:tcPr>
          <w:p>
            <w:pPr>
              <w:pStyle w:val="TableParagraph"/>
              <w:spacing w:line="240" w:lineRule="auto" w:before="69"/>
              <w:ind w:left="110"/>
              <w:jc w:val="left"/>
              <w:rPr>
                <w:sz w:val="24"/>
              </w:rPr>
            </w:pPr>
            <w:r>
              <w:rPr>
                <w:spacing w:val="-5"/>
                <w:sz w:val="24"/>
              </w:rPr>
              <w:t>200</w:t>
            </w:r>
          </w:p>
        </w:tc>
        <w:tc>
          <w:tcPr>
            <w:tcW w:w="1671" w:type="dxa"/>
            <w:tcBorders>
              <w:bottom w:val="single" w:sz="4" w:space="0" w:color="000000"/>
            </w:tcBorders>
          </w:tcPr>
          <w:p>
            <w:pPr>
              <w:pStyle w:val="TableParagraph"/>
              <w:spacing w:line="240" w:lineRule="auto" w:before="69"/>
              <w:ind w:left="110"/>
              <w:jc w:val="left"/>
              <w:rPr>
                <w:sz w:val="24"/>
              </w:rPr>
            </w:pPr>
            <w:r>
              <w:rPr>
                <w:spacing w:val="-5"/>
                <w:sz w:val="24"/>
              </w:rPr>
              <w:t>200</w:t>
            </w:r>
          </w:p>
        </w:tc>
        <w:tc>
          <w:tcPr>
            <w:tcW w:w="1997" w:type="dxa"/>
            <w:tcBorders>
              <w:bottom w:val="single" w:sz="4" w:space="0" w:color="000000"/>
            </w:tcBorders>
          </w:tcPr>
          <w:p>
            <w:pPr>
              <w:pStyle w:val="TableParagraph"/>
              <w:spacing w:line="240" w:lineRule="auto" w:before="69"/>
              <w:ind w:left="111"/>
              <w:jc w:val="left"/>
              <w:rPr>
                <w:sz w:val="24"/>
              </w:rPr>
            </w:pPr>
            <w:r>
              <w:rPr>
                <w:spacing w:val="-5"/>
                <w:sz w:val="24"/>
              </w:rPr>
              <w:t>200</w:t>
            </w:r>
          </w:p>
        </w:tc>
      </w:tr>
    </w:tbl>
    <w:p>
      <w:pPr>
        <w:spacing w:before="4"/>
        <w:ind w:left="568" w:right="0" w:firstLine="0"/>
        <w:jc w:val="both"/>
        <w:rPr>
          <w:sz w:val="20"/>
        </w:rPr>
      </w:pPr>
      <w:r>
        <w:rPr>
          <w:b/>
          <w:sz w:val="20"/>
        </w:rPr>
        <w:t>Fuente:</w:t>
      </w:r>
      <w:r>
        <w:rPr>
          <w:b/>
          <w:spacing w:val="-2"/>
          <w:sz w:val="20"/>
        </w:rPr>
        <w:t> </w:t>
      </w:r>
      <w:r>
        <w:rPr>
          <w:sz w:val="20"/>
        </w:rPr>
        <w:t>(HERNÁNDEZ,</w:t>
      </w:r>
      <w:r>
        <w:rPr>
          <w:spacing w:val="1"/>
          <w:sz w:val="20"/>
        </w:rPr>
        <w:t> </w:t>
      </w:r>
      <w:r>
        <w:rPr>
          <w:spacing w:val="-2"/>
          <w:sz w:val="20"/>
        </w:rPr>
        <w:t>2021)</w:t>
      </w:r>
    </w:p>
    <w:p>
      <w:pPr>
        <w:spacing w:after="0"/>
        <w:jc w:val="both"/>
        <w:rPr>
          <w:sz w:val="20"/>
        </w:rPr>
        <w:sectPr>
          <w:pgSz w:w="11910" w:h="16840"/>
          <w:pgMar w:header="0" w:footer="1038" w:top="1620" w:bottom="1220" w:left="1700" w:right="992"/>
        </w:sectPr>
      </w:pPr>
    </w:p>
    <w:p>
      <w:pPr>
        <w:pStyle w:val="Heading3"/>
        <w:numPr>
          <w:ilvl w:val="1"/>
          <w:numId w:val="7"/>
        </w:numPr>
        <w:tabs>
          <w:tab w:pos="1288" w:val="left" w:leader="none"/>
        </w:tabs>
        <w:spacing w:line="240" w:lineRule="auto" w:before="64" w:after="0"/>
        <w:ind w:left="1288" w:right="0" w:hanging="720"/>
        <w:jc w:val="both"/>
      </w:pPr>
      <w:bookmarkStart w:name="_bookmark27" w:id="28"/>
      <w:bookmarkEnd w:id="28"/>
      <w:r>
        <w:rPr>
          <w:b w:val="0"/>
        </w:rPr>
      </w:r>
      <w:r>
        <w:rPr/>
        <w:t>Consumo</w:t>
      </w:r>
      <w:r>
        <w:rPr>
          <w:spacing w:val="-5"/>
        </w:rPr>
        <w:t> </w:t>
      </w:r>
      <w:r>
        <w:rPr/>
        <w:t>de</w:t>
      </w:r>
      <w:r>
        <w:rPr>
          <w:spacing w:val="-3"/>
        </w:rPr>
        <w:t> </w:t>
      </w:r>
      <w:r>
        <w:rPr>
          <w:spacing w:val="-4"/>
        </w:rPr>
        <w:t>agua</w:t>
      </w:r>
    </w:p>
    <w:p>
      <w:pPr>
        <w:pStyle w:val="BodyText"/>
        <w:spacing w:before="24"/>
        <w:rPr>
          <w:b/>
        </w:rPr>
      </w:pPr>
    </w:p>
    <w:p>
      <w:pPr>
        <w:pStyle w:val="BodyText"/>
        <w:spacing w:line="360" w:lineRule="auto"/>
        <w:ind w:left="568" w:right="705"/>
        <w:jc w:val="both"/>
      </w:pPr>
      <w:r>
        <w:rPr/>
        <w:t>La cantidad de agua que requiere un cuy depende de su tamaño, clima y estado fisiológico.</w:t>
      </w:r>
      <w:r>
        <w:rPr>
          <w:spacing w:val="-4"/>
        </w:rPr>
        <w:t> </w:t>
      </w:r>
      <w:r>
        <w:rPr/>
        <w:t>Si se</w:t>
      </w:r>
      <w:r>
        <w:rPr>
          <w:spacing w:val="-2"/>
        </w:rPr>
        <w:t> </w:t>
      </w:r>
      <w:r>
        <w:rPr/>
        <w:t>alimenta exclusivamente</w:t>
      </w:r>
      <w:r>
        <w:rPr>
          <w:spacing w:val="-2"/>
        </w:rPr>
        <w:t> </w:t>
      </w:r>
      <w:r>
        <w:rPr/>
        <w:t>con forraje</w:t>
      </w:r>
      <w:r>
        <w:rPr>
          <w:spacing w:val="-2"/>
        </w:rPr>
        <w:t> </w:t>
      </w:r>
      <w:r>
        <w:rPr/>
        <w:t>verde</w:t>
      </w:r>
      <w:r>
        <w:rPr>
          <w:spacing w:val="-2"/>
        </w:rPr>
        <w:t> </w:t>
      </w:r>
      <w:r>
        <w:rPr/>
        <w:t>en grandes</w:t>
      </w:r>
      <w:r>
        <w:rPr>
          <w:spacing w:val="-1"/>
        </w:rPr>
        <w:t> </w:t>
      </w:r>
      <w:r>
        <w:rPr/>
        <w:t>cantidades (más de 200 g diarios), no es necesario suministrar agua. Sin embargo, cuando la cantidad</w:t>
      </w:r>
      <w:r>
        <w:rPr>
          <w:spacing w:val="-15"/>
        </w:rPr>
        <w:t> </w:t>
      </w:r>
      <w:r>
        <w:rPr/>
        <w:t>de</w:t>
      </w:r>
      <w:r>
        <w:rPr>
          <w:spacing w:val="-15"/>
        </w:rPr>
        <w:t> </w:t>
      </w:r>
      <w:r>
        <w:rPr/>
        <w:t>forraje</w:t>
      </w:r>
      <w:r>
        <w:rPr>
          <w:spacing w:val="-15"/>
        </w:rPr>
        <w:t> </w:t>
      </w:r>
      <w:r>
        <w:rPr/>
        <w:t>es</w:t>
      </w:r>
      <w:r>
        <w:rPr>
          <w:spacing w:val="-15"/>
        </w:rPr>
        <w:t> </w:t>
      </w:r>
      <w:r>
        <w:rPr/>
        <w:t>menor</w:t>
      </w:r>
      <w:r>
        <w:rPr>
          <w:spacing w:val="-15"/>
        </w:rPr>
        <w:t> </w:t>
      </w:r>
      <w:r>
        <w:rPr/>
        <w:t>(alrededor</w:t>
      </w:r>
      <w:r>
        <w:rPr>
          <w:spacing w:val="-15"/>
        </w:rPr>
        <w:t> </w:t>
      </w:r>
      <w:r>
        <w:rPr/>
        <w:t>de</w:t>
      </w:r>
      <w:r>
        <w:rPr>
          <w:spacing w:val="-15"/>
        </w:rPr>
        <w:t> </w:t>
      </w:r>
      <w:r>
        <w:rPr/>
        <w:t>30</w:t>
      </w:r>
      <w:r>
        <w:rPr>
          <w:spacing w:val="-15"/>
        </w:rPr>
        <w:t> </w:t>
      </w:r>
      <w:r>
        <w:rPr/>
        <w:t>g</w:t>
      </w:r>
      <w:r>
        <w:rPr>
          <w:spacing w:val="-15"/>
        </w:rPr>
        <w:t> </w:t>
      </w:r>
      <w:r>
        <w:rPr/>
        <w:t>por</w:t>
      </w:r>
      <w:r>
        <w:rPr>
          <w:spacing w:val="-15"/>
        </w:rPr>
        <w:t> </w:t>
      </w:r>
      <w:r>
        <w:rPr/>
        <w:t>día).</w:t>
      </w:r>
      <w:r>
        <w:rPr>
          <w:spacing w:val="-15"/>
        </w:rPr>
        <w:t> </w:t>
      </w:r>
      <w:r>
        <w:rPr/>
        <w:t>Se</w:t>
      </w:r>
      <w:r>
        <w:rPr>
          <w:spacing w:val="-15"/>
        </w:rPr>
        <w:t> </w:t>
      </w:r>
      <w:r>
        <w:rPr/>
        <w:t>recomienda</w:t>
      </w:r>
      <w:r>
        <w:rPr>
          <w:spacing w:val="-15"/>
        </w:rPr>
        <w:t> </w:t>
      </w:r>
      <w:r>
        <w:rPr/>
        <w:t>suplementar con 85 ml de agua por animal. En promedio, el requerimiento diario de</w:t>
      </w:r>
      <w:r>
        <w:rPr>
          <w:spacing w:val="-1"/>
        </w:rPr>
        <w:t> </w:t>
      </w:r>
      <w:r>
        <w:rPr/>
        <w:t>agua</w:t>
      </w:r>
      <w:r>
        <w:rPr>
          <w:spacing w:val="-1"/>
        </w:rPr>
        <w:t> </w:t>
      </w:r>
      <w:r>
        <w:rPr/>
        <w:t>es</w:t>
      </w:r>
      <w:r>
        <w:rPr>
          <w:spacing w:val="-1"/>
        </w:rPr>
        <w:t> </w:t>
      </w:r>
      <w:r>
        <w:rPr/>
        <w:t>de 105 ml por cada kg de peso vivo. En dietas mixtas, el consumo de agua tiene que ser equivalente al 10 % del peso del animal (RUIZ, 2021).</w:t>
      </w:r>
    </w:p>
    <w:p>
      <w:pPr>
        <w:pStyle w:val="Heading3"/>
        <w:numPr>
          <w:ilvl w:val="1"/>
          <w:numId w:val="7"/>
        </w:numPr>
        <w:tabs>
          <w:tab w:pos="1288" w:val="left" w:leader="none"/>
        </w:tabs>
        <w:spacing w:line="240" w:lineRule="auto" w:before="159" w:after="0"/>
        <w:ind w:left="1288" w:right="0" w:hanging="720"/>
        <w:jc w:val="both"/>
      </w:pPr>
      <w:bookmarkStart w:name="_bookmark28" w:id="29"/>
      <w:bookmarkEnd w:id="29"/>
      <w:r>
        <w:rPr>
          <w:b w:val="0"/>
        </w:rPr>
      </w:r>
      <w:r>
        <w:rPr>
          <w:spacing w:val="-2"/>
        </w:rPr>
        <w:t>Alimentación</w:t>
      </w:r>
    </w:p>
    <w:p>
      <w:pPr>
        <w:pStyle w:val="BodyText"/>
        <w:spacing w:before="24"/>
        <w:rPr>
          <w:b/>
        </w:rPr>
      </w:pPr>
    </w:p>
    <w:p>
      <w:pPr>
        <w:pStyle w:val="BodyText"/>
        <w:spacing w:line="360" w:lineRule="auto"/>
        <w:ind w:left="568" w:right="703"/>
        <w:jc w:val="both"/>
      </w:pPr>
      <w:r>
        <w:rPr/>
        <w:t>La</w:t>
      </w:r>
      <w:r>
        <w:rPr>
          <w:spacing w:val="-15"/>
        </w:rPr>
        <w:t> </w:t>
      </w:r>
      <w:r>
        <w:rPr/>
        <w:t>alimentación</w:t>
      </w:r>
      <w:r>
        <w:rPr>
          <w:spacing w:val="-15"/>
        </w:rPr>
        <w:t> </w:t>
      </w:r>
      <w:r>
        <w:rPr/>
        <w:t>es</w:t>
      </w:r>
      <w:r>
        <w:rPr>
          <w:spacing w:val="-15"/>
        </w:rPr>
        <w:t> </w:t>
      </w:r>
      <w:r>
        <w:rPr/>
        <w:t>fundamental</w:t>
      </w:r>
      <w:r>
        <w:rPr>
          <w:spacing w:val="-15"/>
        </w:rPr>
        <w:t> </w:t>
      </w:r>
      <w:r>
        <w:rPr/>
        <w:t>en</w:t>
      </w:r>
      <w:r>
        <w:rPr>
          <w:spacing w:val="-15"/>
        </w:rPr>
        <w:t> </w:t>
      </w:r>
      <w:r>
        <w:rPr/>
        <w:t>la</w:t>
      </w:r>
      <w:r>
        <w:rPr>
          <w:spacing w:val="-15"/>
        </w:rPr>
        <w:t> </w:t>
      </w:r>
      <w:r>
        <w:rPr/>
        <w:t>crianza</w:t>
      </w:r>
      <w:r>
        <w:rPr>
          <w:spacing w:val="-15"/>
        </w:rPr>
        <w:t> </w:t>
      </w:r>
      <w:r>
        <w:rPr/>
        <w:t>de</w:t>
      </w:r>
      <w:r>
        <w:rPr>
          <w:spacing w:val="-15"/>
        </w:rPr>
        <w:t> </w:t>
      </w:r>
      <w:r>
        <w:rPr/>
        <w:t>cuyes,</w:t>
      </w:r>
      <w:r>
        <w:rPr>
          <w:spacing w:val="-15"/>
        </w:rPr>
        <w:t> </w:t>
      </w:r>
      <w:r>
        <w:rPr/>
        <w:t>ya</w:t>
      </w:r>
      <w:r>
        <w:rPr>
          <w:spacing w:val="-15"/>
        </w:rPr>
        <w:t> </w:t>
      </w:r>
      <w:r>
        <w:rPr/>
        <w:t>que</w:t>
      </w:r>
      <w:r>
        <w:rPr>
          <w:spacing w:val="-15"/>
        </w:rPr>
        <w:t> </w:t>
      </w:r>
      <w:r>
        <w:rPr/>
        <w:t>puede</w:t>
      </w:r>
      <w:r>
        <w:rPr>
          <w:spacing w:val="-15"/>
        </w:rPr>
        <w:t> </w:t>
      </w:r>
      <w:r>
        <w:rPr/>
        <w:t>presentar</w:t>
      </w:r>
      <w:r>
        <w:rPr>
          <w:spacing w:val="-15"/>
        </w:rPr>
        <w:t> </w:t>
      </w:r>
      <w:r>
        <w:rPr/>
        <w:t>hasta un</w:t>
      </w:r>
      <w:r>
        <w:rPr>
          <w:spacing w:val="-7"/>
        </w:rPr>
        <w:t> </w:t>
      </w:r>
      <w:r>
        <w:rPr/>
        <w:t>70%</w:t>
      </w:r>
      <w:r>
        <w:rPr>
          <w:spacing w:val="-6"/>
        </w:rPr>
        <w:t> </w:t>
      </w:r>
      <w:r>
        <w:rPr/>
        <w:t>en</w:t>
      </w:r>
      <w:r>
        <w:rPr>
          <w:spacing w:val="-11"/>
        </w:rPr>
        <w:t> </w:t>
      </w:r>
      <w:r>
        <w:rPr/>
        <w:t>el</w:t>
      </w:r>
      <w:r>
        <w:rPr>
          <w:spacing w:val="-9"/>
        </w:rPr>
        <w:t> </w:t>
      </w:r>
      <w:r>
        <w:rPr/>
        <w:t>costo</w:t>
      </w:r>
      <w:r>
        <w:rPr>
          <w:spacing w:val="-11"/>
        </w:rPr>
        <w:t> </w:t>
      </w:r>
      <w:r>
        <w:rPr/>
        <w:t>total</w:t>
      </w:r>
      <w:r>
        <w:rPr>
          <w:spacing w:val="-6"/>
        </w:rPr>
        <w:t> </w:t>
      </w:r>
      <w:r>
        <w:rPr/>
        <w:t>de</w:t>
      </w:r>
      <w:r>
        <w:rPr>
          <w:spacing w:val="-5"/>
        </w:rPr>
        <w:t> </w:t>
      </w:r>
      <w:r>
        <w:rPr/>
        <w:t>producción.</w:t>
      </w:r>
      <w:r>
        <w:rPr>
          <w:spacing w:val="-11"/>
        </w:rPr>
        <w:t> </w:t>
      </w:r>
      <w:r>
        <w:rPr/>
        <w:t>Por</w:t>
      </w:r>
      <w:r>
        <w:rPr>
          <w:spacing w:val="-6"/>
        </w:rPr>
        <w:t> </w:t>
      </w:r>
      <w:r>
        <w:rPr/>
        <w:t>esta</w:t>
      </w:r>
      <w:r>
        <w:rPr>
          <w:spacing w:val="-9"/>
        </w:rPr>
        <w:t> </w:t>
      </w:r>
      <w:r>
        <w:rPr/>
        <w:t>razón</w:t>
      </w:r>
      <w:r>
        <w:rPr>
          <w:spacing w:val="-11"/>
        </w:rPr>
        <w:t> </w:t>
      </w:r>
      <w:r>
        <w:rPr/>
        <w:t>cualquier</w:t>
      </w:r>
      <w:r>
        <w:rPr>
          <w:spacing w:val="-6"/>
        </w:rPr>
        <w:t> </w:t>
      </w:r>
      <w:r>
        <w:rPr/>
        <w:t>modificación</w:t>
      </w:r>
      <w:r>
        <w:rPr>
          <w:spacing w:val="-11"/>
        </w:rPr>
        <w:t> </w:t>
      </w:r>
      <w:r>
        <w:rPr/>
        <w:t>en</w:t>
      </w:r>
      <w:r>
        <w:rPr>
          <w:spacing w:val="-11"/>
        </w:rPr>
        <w:t> </w:t>
      </w:r>
      <w:r>
        <w:rPr/>
        <w:t>la dieta influye directamente en el rendimiento productivo y la rentabilidad del sistema. En general, la base de la alimentación está compuesta por forraje verde, aunque en sistemas tecnificados se complementa con concentrados comerciales, vitaminas</w:t>
      </w:r>
      <w:r>
        <w:rPr>
          <w:spacing w:val="-12"/>
        </w:rPr>
        <w:t> </w:t>
      </w:r>
      <w:r>
        <w:rPr/>
        <w:t>y</w:t>
      </w:r>
      <w:r>
        <w:rPr>
          <w:spacing w:val="-10"/>
        </w:rPr>
        <w:t> </w:t>
      </w:r>
      <w:r>
        <w:rPr/>
        <w:t>sales</w:t>
      </w:r>
      <w:r>
        <w:rPr>
          <w:spacing w:val="-12"/>
        </w:rPr>
        <w:t> </w:t>
      </w:r>
      <w:r>
        <w:rPr/>
        <w:t>minerales.</w:t>
      </w:r>
      <w:r>
        <w:rPr>
          <w:spacing w:val="-10"/>
        </w:rPr>
        <w:t> </w:t>
      </w:r>
      <w:r>
        <w:rPr/>
        <w:t>La</w:t>
      </w:r>
      <w:r>
        <w:rPr>
          <w:spacing w:val="-13"/>
        </w:rPr>
        <w:t> </w:t>
      </w:r>
      <w:r>
        <w:rPr/>
        <w:t>cantidad</w:t>
      </w:r>
      <w:r>
        <w:rPr>
          <w:spacing w:val="-10"/>
        </w:rPr>
        <w:t> </w:t>
      </w:r>
      <w:r>
        <w:rPr/>
        <w:t>y</w:t>
      </w:r>
      <w:r>
        <w:rPr>
          <w:spacing w:val="-14"/>
        </w:rPr>
        <w:t> </w:t>
      </w:r>
      <w:r>
        <w:rPr/>
        <w:t>tipo</w:t>
      </w:r>
      <w:r>
        <w:rPr>
          <w:spacing w:val="-10"/>
        </w:rPr>
        <w:t> </w:t>
      </w:r>
      <w:r>
        <w:rPr/>
        <w:t>de</w:t>
      </w:r>
      <w:r>
        <w:rPr>
          <w:spacing w:val="-9"/>
        </w:rPr>
        <w:t> </w:t>
      </w:r>
      <w:r>
        <w:rPr/>
        <w:t>alimento</w:t>
      </w:r>
      <w:r>
        <w:rPr>
          <w:spacing w:val="-10"/>
        </w:rPr>
        <w:t> </w:t>
      </w:r>
      <w:r>
        <w:rPr/>
        <w:t>que</w:t>
      </w:r>
      <w:r>
        <w:rPr>
          <w:spacing w:val="-9"/>
        </w:rPr>
        <w:t> </w:t>
      </w:r>
      <w:r>
        <w:rPr/>
        <w:t>se</w:t>
      </w:r>
      <w:r>
        <w:rPr>
          <w:spacing w:val="-9"/>
        </w:rPr>
        <w:t> </w:t>
      </w:r>
      <w:r>
        <w:rPr/>
        <w:t>suministra</w:t>
      </w:r>
      <w:r>
        <w:rPr>
          <w:spacing w:val="-9"/>
        </w:rPr>
        <w:t> </w:t>
      </w:r>
      <w:r>
        <w:rPr/>
        <w:t>puede variar según el estado fisiológico del animal, en el sistema de crianza empleado y la</w:t>
      </w:r>
      <w:r>
        <w:rPr>
          <w:spacing w:val="-13"/>
        </w:rPr>
        <w:t> </w:t>
      </w:r>
      <w:r>
        <w:rPr/>
        <w:t>disponibilidad</w:t>
      </w:r>
      <w:r>
        <w:rPr>
          <w:spacing w:val="-14"/>
        </w:rPr>
        <w:t> </w:t>
      </w:r>
      <w:r>
        <w:rPr/>
        <w:t>en</w:t>
      </w:r>
      <w:r>
        <w:rPr>
          <w:spacing w:val="-14"/>
        </w:rPr>
        <w:t> </w:t>
      </w:r>
      <w:r>
        <w:rPr/>
        <w:t>los</w:t>
      </w:r>
      <w:r>
        <w:rPr>
          <w:spacing w:val="-15"/>
        </w:rPr>
        <w:t> </w:t>
      </w:r>
      <w:r>
        <w:rPr/>
        <w:t>suministros.</w:t>
      </w:r>
      <w:r>
        <w:rPr>
          <w:spacing w:val="-14"/>
        </w:rPr>
        <w:t> </w:t>
      </w:r>
      <w:r>
        <w:rPr/>
        <w:t>Sin</w:t>
      </w:r>
      <w:r>
        <w:rPr>
          <w:spacing w:val="-14"/>
        </w:rPr>
        <w:t> </w:t>
      </w:r>
      <w:r>
        <w:rPr/>
        <w:t>embargo,</w:t>
      </w:r>
      <w:r>
        <w:rPr>
          <w:spacing w:val="-14"/>
        </w:rPr>
        <w:t> </w:t>
      </w:r>
      <w:r>
        <w:rPr/>
        <w:t>es</w:t>
      </w:r>
      <w:r>
        <w:rPr>
          <w:spacing w:val="-15"/>
        </w:rPr>
        <w:t> </w:t>
      </w:r>
      <w:r>
        <w:rPr/>
        <w:t>necesario</w:t>
      </w:r>
      <w:r>
        <w:rPr>
          <w:spacing w:val="-14"/>
        </w:rPr>
        <w:t> </w:t>
      </w:r>
      <w:r>
        <w:rPr/>
        <w:t>asegurar</w:t>
      </w:r>
      <w:r>
        <w:rPr>
          <w:spacing w:val="-14"/>
        </w:rPr>
        <w:t> </w:t>
      </w:r>
      <w:r>
        <w:rPr/>
        <w:t>que</w:t>
      </w:r>
      <w:r>
        <w:rPr>
          <w:spacing w:val="-13"/>
        </w:rPr>
        <w:t> </w:t>
      </w:r>
      <w:r>
        <w:rPr/>
        <w:t>la</w:t>
      </w:r>
      <w:r>
        <w:rPr>
          <w:spacing w:val="-13"/>
        </w:rPr>
        <w:t> </w:t>
      </w:r>
      <w:r>
        <w:rPr/>
        <w:t>dieta cubra los requerimientos nutricionales, ya que están relacionados con un buen funcionamiento del organismo y con la obtención de resultados productivos y reproductivos (Gualavisí, 2023).</w:t>
      </w:r>
    </w:p>
    <w:p>
      <w:pPr>
        <w:pStyle w:val="Heading3"/>
        <w:numPr>
          <w:ilvl w:val="1"/>
          <w:numId w:val="7"/>
        </w:numPr>
        <w:tabs>
          <w:tab w:pos="1288" w:val="left" w:leader="none"/>
        </w:tabs>
        <w:spacing w:line="240" w:lineRule="auto" w:before="160" w:after="0"/>
        <w:ind w:left="1288" w:right="0" w:hanging="720"/>
        <w:jc w:val="both"/>
      </w:pPr>
      <w:bookmarkStart w:name="_bookmark29" w:id="30"/>
      <w:bookmarkEnd w:id="30"/>
      <w:r>
        <w:rPr>
          <w:b w:val="0"/>
        </w:rPr>
      </w:r>
      <w:r>
        <w:rPr/>
        <w:t>Sistema</w:t>
      </w:r>
      <w:r>
        <w:rPr>
          <w:spacing w:val="-3"/>
        </w:rPr>
        <w:t> </w:t>
      </w:r>
      <w:r>
        <w:rPr/>
        <w:t>de</w:t>
      </w:r>
      <w:r>
        <w:rPr>
          <w:spacing w:val="-1"/>
        </w:rPr>
        <w:t> </w:t>
      </w:r>
      <w:r>
        <w:rPr>
          <w:spacing w:val="-2"/>
        </w:rPr>
        <w:t>crianza</w:t>
      </w:r>
    </w:p>
    <w:p>
      <w:pPr>
        <w:pStyle w:val="BodyText"/>
        <w:spacing w:before="24"/>
        <w:rPr>
          <w:b/>
        </w:rPr>
      </w:pPr>
    </w:p>
    <w:p>
      <w:pPr>
        <w:pStyle w:val="ListParagraph"/>
        <w:numPr>
          <w:ilvl w:val="2"/>
          <w:numId w:val="7"/>
        </w:numPr>
        <w:tabs>
          <w:tab w:pos="1288" w:val="left" w:leader="none"/>
        </w:tabs>
        <w:spacing w:line="240" w:lineRule="auto" w:before="0" w:after="0"/>
        <w:ind w:left="1288" w:right="0" w:hanging="720"/>
        <w:jc w:val="both"/>
        <w:rPr>
          <w:b/>
          <w:sz w:val="24"/>
        </w:rPr>
      </w:pPr>
      <w:r>
        <w:rPr>
          <w:b/>
          <w:sz w:val="24"/>
        </w:rPr>
        <w:t>Sistema</w:t>
      </w:r>
      <w:r>
        <w:rPr>
          <w:b/>
          <w:spacing w:val="-3"/>
          <w:sz w:val="24"/>
        </w:rPr>
        <w:t> </w:t>
      </w:r>
      <w:r>
        <w:rPr>
          <w:b/>
          <w:spacing w:val="-2"/>
          <w:sz w:val="24"/>
        </w:rPr>
        <w:t>familiar</w:t>
      </w:r>
    </w:p>
    <w:p>
      <w:pPr>
        <w:pStyle w:val="BodyText"/>
        <w:spacing w:before="20"/>
        <w:rPr>
          <w:b/>
        </w:rPr>
      </w:pPr>
    </w:p>
    <w:p>
      <w:pPr>
        <w:pStyle w:val="BodyText"/>
        <w:spacing w:line="360" w:lineRule="auto"/>
        <w:ind w:left="568" w:right="707"/>
        <w:jc w:val="both"/>
      </w:pPr>
      <w:r>
        <w:rPr/>
        <w:t>La cría de cuyes en este sistema es una práctica valiosa en el ecuador, ya que esta contribuye en la seguridad alimentaria ofreciendo ingresos adicionales a los pequeños productores, donde se aprovechan insumos y mano de obra disponibles en</w:t>
      </w:r>
      <w:r>
        <w:rPr>
          <w:spacing w:val="-7"/>
        </w:rPr>
        <w:t> </w:t>
      </w:r>
      <w:r>
        <w:rPr/>
        <w:t>el</w:t>
      </w:r>
      <w:r>
        <w:rPr>
          <w:spacing w:val="-9"/>
        </w:rPr>
        <w:t> </w:t>
      </w:r>
      <w:r>
        <w:rPr/>
        <w:t>hogar.</w:t>
      </w:r>
      <w:r>
        <w:rPr>
          <w:spacing w:val="-6"/>
        </w:rPr>
        <w:t> </w:t>
      </w:r>
      <w:r>
        <w:rPr/>
        <w:t>A</w:t>
      </w:r>
      <w:r>
        <w:rPr>
          <w:spacing w:val="-8"/>
        </w:rPr>
        <w:t> </w:t>
      </w:r>
      <w:r>
        <w:rPr/>
        <w:t>nivel</w:t>
      </w:r>
      <w:r>
        <w:rPr>
          <w:spacing w:val="-6"/>
        </w:rPr>
        <w:t> </w:t>
      </w:r>
      <w:r>
        <w:rPr/>
        <w:t>del</w:t>
      </w:r>
      <w:r>
        <w:rPr>
          <w:spacing w:val="-6"/>
        </w:rPr>
        <w:t> </w:t>
      </w:r>
      <w:r>
        <w:rPr/>
        <w:t>sistema</w:t>
      </w:r>
      <w:r>
        <w:rPr>
          <w:spacing w:val="-5"/>
        </w:rPr>
        <w:t> </w:t>
      </w:r>
      <w:r>
        <w:rPr/>
        <w:t>familiar</w:t>
      </w:r>
      <w:r>
        <w:rPr>
          <w:spacing w:val="-6"/>
        </w:rPr>
        <w:t> </w:t>
      </w:r>
      <w:r>
        <w:rPr/>
        <w:t>es</w:t>
      </w:r>
      <w:r>
        <w:rPr>
          <w:spacing w:val="-12"/>
        </w:rPr>
        <w:t> </w:t>
      </w:r>
      <w:r>
        <w:rPr/>
        <w:t>común</w:t>
      </w:r>
      <w:r>
        <w:rPr>
          <w:spacing w:val="-10"/>
        </w:rPr>
        <w:t> </w:t>
      </w:r>
      <w:r>
        <w:rPr/>
        <w:t>en</w:t>
      </w:r>
      <w:r>
        <w:rPr>
          <w:spacing w:val="-7"/>
        </w:rPr>
        <w:t> </w:t>
      </w:r>
      <w:r>
        <w:rPr/>
        <w:t>áreas</w:t>
      </w:r>
      <w:r>
        <w:rPr>
          <w:spacing w:val="-8"/>
        </w:rPr>
        <w:t> </w:t>
      </w:r>
      <w:r>
        <w:rPr/>
        <w:t>rurales</w:t>
      </w:r>
      <w:r>
        <w:rPr>
          <w:spacing w:val="-8"/>
        </w:rPr>
        <w:t> </w:t>
      </w:r>
      <w:r>
        <w:rPr/>
        <w:t>y</w:t>
      </w:r>
      <w:r>
        <w:rPr>
          <w:spacing w:val="-7"/>
        </w:rPr>
        <w:t> </w:t>
      </w:r>
      <w:r>
        <w:rPr/>
        <w:t>representa</w:t>
      </w:r>
      <w:r>
        <w:rPr>
          <w:spacing w:val="-9"/>
        </w:rPr>
        <w:t> </w:t>
      </w:r>
      <w:r>
        <w:rPr/>
        <w:t>una gran fuente de sustento accesible y sostenible (Dávila, 2023).</w:t>
      </w:r>
    </w:p>
    <w:p>
      <w:pPr>
        <w:pStyle w:val="BodyText"/>
        <w:spacing w:line="357" w:lineRule="auto" w:before="163"/>
        <w:ind w:left="568" w:right="715"/>
        <w:jc w:val="both"/>
      </w:pPr>
      <w:r>
        <w:rPr/>
        <w:t>Aunque, se determina por un manejo limitado, donde los animales se agrupan sin distinción de edad, sexo o condición, esto provoca problemas como la consanguinidad</w:t>
      </w:r>
      <w:r>
        <w:rPr>
          <w:spacing w:val="70"/>
          <w:w w:val="150"/>
        </w:rPr>
        <w:t> </w:t>
      </w:r>
      <w:r>
        <w:rPr/>
        <w:t>y</w:t>
      </w:r>
      <w:r>
        <w:rPr>
          <w:spacing w:val="71"/>
          <w:w w:val="150"/>
        </w:rPr>
        <w:t> </w:t>
      </w:r>
      <w:r>
        <w:rPr/>
        <w:t>una</w:t>
      </w:r>
      <w:r>
        <w:rPr>
          <w:spacing w:val="72"/>
          <w:w w:val="150"/>
        </w:rPr>
        <w:t> </w:t>
      </w:r>
      <w:r>
        <w:rPr/>
        <w:t>mayor</w:t>
      </w:r>
      <w:r>
        <w:rPr>
          <w:spacing w:val="70"/>
          <w:w w:val="150"/>
        </w:rPr>
        <w:t> </w:t>
      </w:r>
      <w:r>
        <w:rPr/>
        <w:t>mortalidad</w:t>
      </w:r>
      <w:r>
        <w:rPr>
          <w:spacing w:val="71"/>
          <w:w w:val="150"/>
        </w:rPr>
        <w:t> </w:t>
      </w:r>
      <w:r>
        <w:rPr/>
        <w:t>en</w:t>
      </w:r>
      <w:r>
        <w:rPr>
          <w:spacing w:val="71"/>
          <w:w w:val="150"/>
        </w:rPr>
        <w:t> </w:t>
      </w:r>
      <w:r>
        <w:rPr/>
        <w:t>las</w:t>
      </w:r>
      <w:r>
        <w:rPr>
          <w:spacing w:val="69"/>
          <w:w w:val="150"/>
        </w:rPr>
        <w:t> </w:t>
      </w:r>
      <w:r>
        <w:rPr/>
        <w:t>crías,</w:t>
      </w:r>
      <w:r>
        <w:rPr>
          <w:spacing w:val="71"/>
          <w:w w:val="150"/>
        </w:rPr>
        <w:t> </w:t>
      </w:r>
      <w:r>
        <w:rPr/>
        <w:t>particularmente</w:t>
      </w:r>
      <w:r>
        <w:rPr>
          <w:spacing w:val="72"/>
          <w:w w:val="150"/>
        </w:rPr>
        <w:t> </w:t>
      </w:r>
      <w:r>
        <w:rPr>
          <w:spacing w:val="-5"/>
        </w:rPr>
        <w:t>por</w:t>
      </w:r>
    </w:p>
    <w:p>
      <w:pPr>
        <w:pStyle w:val="BodyText"/>
        <w:spacing w:after="0" w:line="357" w:lineRule="auto"/>
        <w:jc w:val="both"/>
        <w:sectPr>
          <w:pgSz w:w="11910" w:h="16840"/>
          <w:pgMar w:header="0" w:footer="1038" w:top="1620" w:bottom="1220" w:left="1700" w:right="992"/>
        </w:sectPr>
      </w:pPr>
    </w:p>
    <w:p>
      <w:pPr>
        <w:pStyle w:val="BodyText"/>
        <w:spacing w:line="360" w:lineRule="auto" w:before="64"/>
        <w:ind w:left="568" w:right="710"/>
        <w:jc w:val="both"/>
      </w:pPr>
      <w:r>
        <w:rPr/>
        <w:t>aplastamiento.</w:t>
      </w:r>
      <w:r>
        <w:rPr>
          <w:spacing w:val="-8"/>
        </w:rPr>
        <w:t> </w:t>
      </w:r>
      <w:r>
        <w:rPr/>
        <w:t>Además,</w:t>
      </w:r>
      <w:r>
        <w:rPr>
          <w:spacing w:val="-8"/>
        </w:rPr>
        <w:t> </w:t>
      </w:r>
      <w:r>
        <w:rPr/>
        <w:t>suelen</w:t>
      </w:r>
      <w:r>
        <w:rPr>
          <w:spacing w:val="-8"/>
        </w:rPr>
        <w:t> </w:t>
      </w:r>
      <w:r>
        <w:rPr/>
        <w:t>practicar</w:t>
      </w:r>
      <w:r>
        <w:rPr>
          <w:spacing w:val="-7"/>
        </w:rPr>
        <w:t> </w:t>
      </w:r>
      <w:r>
        <w:rPr/>
        <w:t>una</w:t>
      </w:r>
      <w:r>
        <w:rPr>
          <w:spacing w:val="-6"/>
        </w:rPr>
        <w:t> </w:t>
      </w:r>
      <w:r>
        <w:rPr/>
        <w:t>selección</w:t>
      </w:r>
      <w:r>
        <w:rPr>
          <w:spacing w:val="-8"/>
        </w:rPr>
        <w:t> </w:t>
      </w:r>
      <w:r>
        <w:rPr/>
        <w:t>negativa,</w:t>
      </w:r>
      <w:r>
        <w:rPr>
          <w:spacing w:val="-8"/>
        </w:rPr>
        <w:t> </w:t>
      </w:r>
      <w:r>
        <w:rPr/>
        <w:t>ya</w:t>
      </w:r>
      <w:r>
        <w:rPr>
          <w:spacing w:val="-6"/>
        </w:rPr>
        <w:t> </w:t>
      </w:r>
      <w:r>
        <w:rPr/>
        <w:t>que</w:t>
      </w:r>
      <w:r>
        <w:rPr>
          <w:spacing w:val="-6"/>
        </w:rPr>
        <w:t> </w:t>
      </w:r>
      <w:r>
        <w:rPr/>
        <w:t>sacrifica</w:t>
      </w:r>
      <w:r>
        <w:rPr>
          <w:spacing w:val="-6"/>
        </w:rPr>
        <w:t> </w:t>
      </w:r>
      <w:r>
        <w:rPr/>
        <w:t>al animal más grande, lo que reduce el rendimiento productivo. En este tipo de manejo, el numero promedio de crías por hembra es considerablemente más bajo en comparación con sistemas tecnificados (Dávila, 2023).</w:t>
      </w:r>
    </w:p>
    <w:p>
      <w:pPr>
        <w:pStyle w:val="Heading3"/>
        <w:numPr>
          <w:ilvl w:val="2"/>
          <w:numId w:val="7"/>
        </w:numPr>
        <w:tabs>
          <w:tab w:pos="1288" w:val="left" w:leader="none"/>
        </w:tabs>
        <w:spacing w:line="240" w:lineRule="auto" w:before="161" w:after="0"/>
        <w:ind w:left="1288" w:right="0" w:hanging="720"/>
        <w:jc w:val="both"/>
      </w:pPr>
      <w:r>
        <w:rPr/>
        <w:t>Sistema</w:t>
      </w:r>
      <w:r>
        <w:rPr>
          <w:spacing w:val="-3"/>
        </w:rPr>
        <w:t> </w:t>
      </w:r>
      <w:r>
        <w:rPr>
          <w:spacing w:val="-2"/>
        </w:rPr>
        <w:t>comercial</w:t>
      </w:r>
    </w:p>
    <w:p>
      <w:pPr>
        <w:pStyle w:val="BodyText"/>
        <w:spacing w:before="24"/>
        <w:rPr>
          <w:b/>
        </w:rPr>
      </w:pPr>
    </w:p>
    <w:p>
      <w:pPr>
        <w:pStyle w:val="BodyText"/>
        <w:spacing w:line="360" w:lineRule="auto"/>
        <w:ind w:left="568" w:right="705"/>
        <w:jc w:val="both"/>
      </w:pPr>
      <w:r>
        <w:rPr/>
        <w:t>Este sistema genera y ayuda a disminuir la migración de los habitantes del área rural, aquí se debe mantener una población no mayor a 500 cuyes. Se emplean mejores prácticas de manejo que optimizan la organización del lote. La alimentación se basa tanto en pastos cultivados y subproductos agrícolas, en algunos casos con ayuda ocasional de balanceados. El control sanitario es más riguroso para asegurar la salud de los animales (Dávila, 2023).</w:t>
      </w:r>
    </w:p>
    <w:p>
      <w:pPr>
        <w:pStyle w:val="Heading3"/>
        <w:numPr>
          <w:ilvl w:val="1"/>
          <w:numId w:val="7"/>
        </w:numPr>
        <w:tabs>
          <w:tab w:pos="1288" w:val="left" w:leader="none"/>
        </w:tabs>
        <w:spacing w:line="240" w:lineRule="auto" w:before="160" w:after="0"/>
        <w:ind w:left="1288" w:right="0" w:hanging="720"/>
        <w:jc w:val="both"/>
      </w:pPr>
      <w:bookmarkStart w:name="_bookmark30" w:id="31"/>
      <w:bookmarkEnd w:id="31"/>
      <w:r>
        <w:rPr>
          <w:b w:val="0"/>
        </w:rPr>
      </w:r>
      <w:r>
        <w:rPr/>
        <w:t>Tipos</w:t>
      </w:r>
      <w:r>
        <w:rPr>
          <w:spacing w:val="-4"/>
        </w:rPr>
        <w:t> </w:t>
      </w:r>
      <w:r>
        <w:rPr/>
        <w:t>de</w:t>
      </w:r>
      <w:r>
        <w:rPr>
          <w:spacing w:val="-1"/>
        </w:rPr>
        <w:t> </w:t>
      </w:r>
      <w:r>
        <w:rPr>
          <w:spacing w:val="-2"/>
        </w:rPr>
        <w:t>instalaciones</w:t>
      </w:r>
    </w:p>
    <w:p>
      <w:pPr>
        <w:pStyle w:val="BodyText"/>
        <w:spacing w:before="20"/>
        <w:rPr>
          <w:b/>
        </w:rPr>
      </w:pPr>
    </w:p>
    <w:p>
      <w:pPr>
        <w:pStyle w:val="ListParagraph"/>
        <w:numPr>
          <w:ilvl w:val="2"/>
          <w:numId w:val="7"/>
        </w:numPr>
        <w:tabs>
          <w:tab w:pos="1288" w:val="left" w:leader="none"/>
        </w:tabs>
        <w:spacing w:line="240" w:lineRule="auto" w:before="1" w:after="0"/>
        <w:ind w:left="1288" w:right="0" w:hanging="720"/>
        <w:jc w:val="both"/>
        <w:rPr>
          <w:b/>
          <w:sz w:val="24"/>
        </w:rPr>
      </w:pPr>
      <w:r>
        <w:rPr>
          <w:b/>
          <w:sz w:val="24"/>
        </w:rPr>
        <w:t>Crianza</w:t>
      </w:r>
      <w:r>
        <w:rPr>
          <w:b/>
          <w:spacing w:val="-1"/>
          <w:sz w:val="24"/>
        </w:rPr>
        <w:t> </w:t>
      </w:r>
      <w:r>
        <w:rPr>
          <w:b/>
          <w:sz w:val="24"/>
        </w:rPr>
        <w:t>en</w:t>
      </w:r>
      <w:r>
        <w:rPr>
          <w:b/>
          <w:spacing w:val="-2"/>
          <w:sz w:val="24"/>
        </w:rPr>
        <w:t> jaulas</w:t>
      </w:r>
    </w:p>
    <w:p>
      <w:pPr>
        <w:pStyle w:val="BodyText"/>
        <w:spacing w:before="24"/>
        <w:rPr>
          <w:b/>
        </w:rPr>
      </w:pPr>
    </w:p>
    <w:p>
      <w:pPr>
        <w:pStyle w:val="BodyText"/>
        <w:spacing w:line="360" w:lineRule="auto"/>
        <w:ind w:left="568" w:right="705"/>
        <w:jc w:val="both"/>
      </w:pPr>
      <w:r>
        <w:rPr/>
        <w:t>Las jaulas altas para la cría de cuyes requieren mano de obra capacitada, porque deben contar con sistema de acueductos de drenaje, evacuación de desechos, comederos y bebederos. Este tipo de instalaciones construidos con materiales rústicos y económicos como madera y malla metálica, son comunes en explotaciones familiares teniendo en cuenta su bajo costo y el uso del espacio. Además,</w:t>
      </w:r>
      <w:r>
        <w:rPr>
          <w:spacing w:val="-10"/>
        </w:rPr>
        <w:t> </w:t>
      </w:r>
      <w:r>
        <w:rPr/>
        <w:t>facilita</w:t>
      </w:r>
      <w:r>
        <w:rPr>
          <w:spacing w:val="-9"/>
        </w:rPr>
        <w:t> </w:t>
      </w:r>
      <w:r>
        <w:rPr/>
        <w:t>el</w:t>
      </w:r>
      <w:r>
        <w:rPr>
          <w:spacing w:val="-9"/>
        </w:rPr>
        <w:t> </w:t>
      </w:r>
      <w:r>
        <w:rPr/>
        <w:t>manejo</w:t>
      </w:r>
      <w:r>
        <w:rPr>
          <w:spacing w:val="-14"/>
        </w:rPr>
        <w:t> </w:t>
      </w:r>
      <w:r>
        <w:rPr/>
        <w:t>más</w:t>
      </w:r>
      <w:r>
        <w:rPr>
          <w:spacing w:val="-12"/>
        </w:rPr>
        <w:t> </w:t>
      </w:r>
      <w:r>
        <w:rPr/>
        <w:t>higiénico</w:t>
      </w:r>
      <w:r>
        <w:rPr>
          <w:spacing w:val="-14"/>
        </w:rPr>
        <w:t> </w:t>
      </w:r>
      <w:r>
        <w:rPr/>
        <w:t>y</w:t>
      </w:r>
      <w:r>
        <w:rPr>
          <w:spacing w:val="-10"/>
        </w:rPr>
        <w:t> </w:t>
      </w:r>
      <w:r>
        <w:rPr/>
        <w:t>organizado</w:t>
      </w:r>
      <w:r>
        <w:rPr>
          <w:spacing w:val="-10"/>
        </w:rPr>
        <w:t> </w:t>
      </w:r>
      <w:r>
        <w:rPr/>
        <w:t>sobre</w:t>
      </w:r>
      <w:r>
        <w:rPr>
          <w:spacing w:val="-9"/>
        </w:rPr>
        <w:t> </w:t>
      </w:r>
      <w:r>
        <w:rPr/>
        <w:t>el</w:t>
      </w:r>
      <w:r>
        <w:rPr>
          <w:spacing w:val="-9"/>
        </w:rPr>
        <w:t> </w:t>
      </w:r>
      <w:r>
        <w:rPr/>
        <w:t>sistema</w:t>
      </w:r>
      <w:r>
        <w:rPr>
          <w:spacing w:val="-9"/>
        </w:rPr>
        <w:t> </w:t>
      </w:r>
      <w:r>
        <w:rPr/>
        <w:t>tradicional, incluso</w:t>
      </w:r>
      <w:r>
        <w:rPr>
          <w:spacing w:val="-14"/>
        </w:rPr>
        <w:t> </w:t>
      </w:r>
      <w:r>
        <w:rPr/>
        <w:t>permitiendo</w:t>
      </w:r>
      <w:r>
        <w:rPr>
          <w:spacing w:val="-14"/>
        </w:rPr>
        <w:t> </w:t>
      </w:r>
      <w:r>
        <w:rPr/>
        <w:t>una</w:t>
      </w:r>
      <w:r>
        <w:rPr>
          <w:spacing w:val="-13"/>
        </w:rPr>
        <w:t> </w:t>
      </w:r>
      <w:r>
        <w:rPr/>
        <w:t>o</w:t>
      </w:r>
      <w:r>
        <w:rPr>
          <w:spacing w:val="-14"/>
        </w:rPr>
        <w:t> </w:t>
      </w:r>
      <w:r>
        <w:rPr/>
        <w:t>dos</w:t>
      </w:r>
      <w:r>
        <w:rPr>
          <w:spacing w:val="-15"/>
        </w:rPr>
        <w:t> </w:t>
      </w:r>
      <w:r>
        <w:rPr/>
        <w:t>estructuras,</w:t>
      </w:r>
      <w:r>
        <w:rPr>
          <w:spacing w:val="-14"/>
        </w:rPr>
        <w:t> </w:t>
      </w:r>
      <w:r>
        <w:rPr/>
        <w:t>se</w:t>
      </w:r>
      <w:r>
        <w:rPr>
          <w:spacing w:val="-13"/>
        </w:rPr>
        <w:t> </w:t>
      </w:r>
      <w:r>
        <w:rPr/>
        <w:t>colocan</w:t>
      </w:r>
      <w:r>
        <w:rPr>
          <w:spacing w:val="-14"/>
        </w:rPr>
        <w:t> </w:t>
      </w:r>
      <w:r>
        <w:rPr/>
        <w:t>un</w:t>
      </w:r>
      <w:r>
        <w:rPr>
          <w:spacing w:val="-14"/>
        </w:rPr>
        <w:t> </w:t>
      </w:r>
      <w:r>
        <w:rPr/>
        <w:t>material</w:t>
      </w:r>
      <w:r>
        <w:rPr>
          <w:spacing w:val="-14"/>
        </w:rPr>
        <w:t> </w:t>
      </w:r>
      <w:r>
        <w:rPr/>
        <w:t>impermeable</w:t>
      </w:r>
      <w:r>
        <w:rPr>
          <w:spacing w:val="-13"/>
        </w:rPr>
        <w:t> </w:t>
      </w:r>
      <w:r>
        <w:rPr/>
        <w:t>para evitar contaminación entre compartimentos de los niveles (JUMBO, 2020).</w:t>
      </w:r>
    </w:p>
    <w:p>
      <w:pPr>
        <w:pStyle w:val="Heading3"/>
        <w:numPr>
          <w:ilvl w:val="2"/>
          <w:numId w:val="7"/>
        </w:numPr>
        <w:tabs>
          <w:tab w:pos="1288" w:val="left" w:leader="none"/>
        </w:tabs>
        <w:spacing w:line="240" w:lineRule="auto" w:before="161" w:after="0"/>
        <w:ind w:left="1288" w:right="0" w:hanging="720"/>
        <w:jc w:val="both"/>
      </w:pPr>
      <w:r>
        <w:rPr/>
        <w:t>Crianza</w:t>
      </w:r>
      <w:r>
        <w:rPr>
          <w:spacing w:val="-3"/>
        </w:rPr>
        <w:t> </w:t>
      </w:r>
      <w:r>
        <w:rPr/>
        <w:t>en</w:t>
      </w:r>
      <w:r>
        <w:rPr>
          <w:spacing w:val="-2"/>
        </w:rPr>
        <w:t> </w:t>
      </w:r>
      <w:r>
        <w:rPr>
          <w:spacing w:val="-4"/>
        </w:rPr>
        <w:t>pozas</w:t>
      </w:r>
    </w:p>
    <w:p>
      <w:pPr>
        <w:pStyle w:val="BodyText"/>
        <w:spacing w:before="20"/>
        <w:rPr>
          <w:b/>
        </w:rPr>
      </w:pPr>
    </w:p>
    <w:p>
      <w:pPr>
        <w:pStyle w:val="BodyText"/>
        <w:spacing w:line="360" w:lineRule="auto"/>
        <w:ind w:left="568" w:right="703"/>
        <w:jc w:val="both"/>
      </w:pPr>
      <w:r>
        <w:rPr/>
        <w:t>Las</w:t>
      </w:r>
      <w:r>
        <w:rPr>
          <w:spacing w:val="-10"/>
        </w:rPr>
        <w:t> </w:t>
      </w:r>
      <w:r>
        <w:rPr/>
        <w:t>pozas</w:t>
      </w:r>
      <w:r>
        <w:rPr>
          <w:spacing w:val="-10"/>
        </w:rPr>
        <w:t> </w:t>
      </w:r>
      <w:r>
        <w:rPr/>
        <w:t>son</w:t>
      </w:r>
      <w:r>
        <w:rPr>
          <w:spacing w:val="-9"/>
        </w:rPr>
        <w:t> </w:t>
      </w:r>
      <w:r>
        <w:rPr/>
        <w:t>corrales</w:t>
      </w:r>
      <w:r>
        <w:rPr>
          <w:spacing w:val="-10"/>
        </w:rPr>
        <w:t> </w:t>
      </w:r>
      <w:r>
        <w:rPr/>
        <w:t>de</w:t>
      </w:r>
      <w:r>
        <w:rPr>
          <w:spacing w:val="-7"/>
        </w:rPr>
        <w:t> </w:t>
      </w:r>
      <w:r>
        <w:rPr/>
        <w:t>forma</w:t>
      </w:r>
      <w:r>
        <w:rPr>
          <w:spacing w:val="-10"/>
        </w:rPr>
        <w:t> </w:t>
      </w:r>
      <w:r>
        <w:rPr/>
        <w:t>cuadrada</w:t>
      </w:r>
      <w:r>
        <w:rPr>
          <w:spacing w:val="-10"/>
        </w:rPr>
        <w:t> </w:t>
      </w:r>
      <w:r>
        <w:rPr/>
        <w:t>o</w:t>
      </w:r>
      <w:r>
        <w:rPr>
          <w:spacing w:val="-9"/>
        </w:rPr>
        <w:t> </w:t>
      </w:r>
      <w:r>
        <w:rPr/>
        <w:t>rectangular</w:t>
      </w:r>
      <w:r>
        <w:rPr>
          <w:spacing w:val="-8"/>
        </w:rPr>
        <w:t> </w:t>
      </w:r>
      <w:r>
        <w:rPr/>
        <w:t>diseñadas</w:t>
      </w:r>
      <w:r>
        <w:rPr>
          <w:spacing w:val="-13"/>
        </w:rPr>
        <w:t> </w:t>
      </w:r>
      <w:r>
        <w:rPr/>
        <w:t>estratégicamente para maximizar el espacio disponible dentro del galpón, permitiendo además una circulación fluida del personal y del equipo de trabajo. Esta distribución facilita la organización de los animales en diferentes grupos dependiendo de su etapa o características reproductivas, como productores, recría o animales de reserva, este sistema</w:t>
      </w:r>
      <w:r>
        <w:rPr>
          <w:spacing w:val="-5"/>
        </w:rPr>
        <w:t> </w:t>
      </w:r>
      <w:r>
        <w:rPr/>
        <w:t>promueve</w:t>
      </w:r>
      <w:r>
        <w:rPr>
          <w:spacing w:val="-5"/>
        </w:rPr>
        <w:t> </w:t>
      </w:r>
      <w:r>
        <w:rPr/>
        <w:t>un</w:t>
      </w:r>
      <w:r>
        <w:rPr>
          <w:spacing w:val="-10"/>
        </w:rPr>
        <w:t> </w:t>
      </w:r>
      <w:r>
        <w:rPr/>
        <w:t>control</w:t>
      </w:r>
      <w:r>
        <w:rPr>
          <w:spacing w:val="-9"/>
        </w:rPr>
        <w:t> </w:t>
      </w:r>
      <w:r>
        <w:rPr/>
        <w:t>más</w:t>
      </w:r>
      <w:r>
        <w:rPr>
          <w:spacing w:val="-8"/>
        </w:rPr>
        <w:t> </w:t>
      </w:r>
      <w:r>
        <w:rPr/>
        <w:t>eficiente</w:t>
      </w:r>
      <w:r>
        <w:rPr>
          <w:spacing w:val="-9"/>
        </w:rPr>
        <w:t> </w:t>
      </w:r>
      <w:r>
        <w:rPr/>
        <w:t>limpio</w:t>
      </w:r>
      <w:r>
        <w:rPr>
          <w:spacing w:val="-7"/>
        </w:rPr>
        <w:t> </w:t>
      </w:r>
      <w:r>
        <w:rPr/>
        <w:t>y</w:t>
      </w:r>
      <w:r>
        <w:rPr>
          <w:spacing w:val="-10"/>
        </w:rPr>
        <w:t> </w:t>
      </w:r>
      <w:r>
        <w:rPr/>
        <w:t>controlado,</w:t>
      </w:r>
      <w:r>
        <w:rPr>
          <w:spacing w:val="-7"/>
        </w:rPr>
        <w:t> </w:t>
      </w:r>
      <w:r>
        <w:rPr/>
        <w:t>favoreciendo</w:t>
      </w:r>
      <w:r>
        <w:rPr>
          <w:spacing w:val="-7"/>
        </w:rPr>
        <w:t> </w:t>
      </w:r>
      <w:r>
        <w:rPr/>
        <w:t>tanto al</w:t>
      </w:r>
      <w:r>
        <w:rPr>
          <w:spacing w:val="-15"/>
        </w:rPr>
        <w:t> </w:t>
      </w:r>
      <w:r>
        <w:rPr/>
        <w:t>bienestar</w:t>
      </w:r>
      <w:r>
        <w:rPr>
          <w:spacing w:val="-16"/>
        </w:rPr>
        <w:t> </w:t>
      </w:r>
      <w:r>
        <w:rPr/>
        <w:t>de</w:t>
      </w:r>
      <w:r>
        <w:rPr>
          <w:spacing w:val="-15"/>
        </w:rPr>
        <w:t> </w:t>
      </w:r>
      <w:r>
        <w:rPr/>
        <w:t>los</w:t>
      </w:r>
      <w:r>
        <w:rPr>
          <w:spacing w:val="-15"/>
        </w:rPr>
        <w:t> </w:t>
      </w:r>
      <w:r>
        <w:rPr/>
        <w:t>cuyes</w:t>
      </w:r>
      <w:r>
        <w:rPr>
          <w:spacing w:val="-15"/>
        </w:rPr>
        <w:t> </w:t>
      </w:r>
      <w:r>
        <w:rPr/>
        <w:t>como</w:t>
      </w:r>
      <w:r>
        <w:rPr>
          <w:spacing w:val="-17"/>
        </w:rPr>
        <w:t> </w:t>
      </w:r>
      <w:r>
        <w:rPr/>
        <w:t>a</w:t>
      </w:r>
      <w:r>
        <w:rPr>
          <w:spacing w:val="-15"/>
        </w:rPr>
        <w:t> </w:t>
      </w:r>
      <w:r>
        <w:rPr/>
        <w:t>la</w:t>
      </w:r>
      <w:r>
        <w:rPr>
          <w:spacing w:val="-15"/>
        </w:rPr>
        <w:t> </w:t>
      </w:r>
      <w:r>
        <w:rPr/>
        <w:t>productividad</w:t>
      </w:r>
      <w:r>
        <w:rPr>
          <w:spacing w:val="-15"/>
        </w:rPr>
        <w:t> </w:t>
      </w:r>
      <w:r>
        <w:rPr/>
        <w:t>de</w:t>
      </w:r>
      <w:r>
        <w:rPr>
          <w:spacing w:val="-15"/>
        </w:rPr>
        <w:t> </w:t>
      </w:r>
      <w:r>
        <w:rPr/>
        <w:t>la</w:t>
      </w:r>
      <w:r>
        <w:rPr>
          <w:spacing w:val="-15"/>
        </w:rPr>
        <w:t> </w:t>
      </w:r>
      <w:r>
        <w:rPr/>
        <w:t>explotación</w:t>
      </w:r>
      <w:r>
        <w:rPr>
          <w:spacing w:val="-11"/>
        </w:rPr>
        <w:t> </w:t>
      </w:r>
      <w:r>
        <w:rPr/>
        <w:t>(JUMBO,</w:t>
      </w:r>
      <w:r>
        <w:rPr>
          <w:spacing w:val="-13"/>
        </w:rPr>
        <w:t> </w:t>
      </w:r>
      <w:r>
        <w:rPr>
          <w:spacing w:val="-2"/>
        </w:rPr>
        <w:t>2020).</w:t>
      </w:r>
    </w:p>
    <w:p>
      <w:pPr>
        <w:pStyle w:val="BodyText"/>
        <w:spacing w:after="0" w:line="360" w:lineRule="auto"/>
        <w:jc w:val="both"/>
        <w:sectPr>
          <w:pgSz w:w="11910" w:h="16840"/>
          <w:pgMar w:header="0" w:footer="1038" w:top="1620" w:bottom="1220" w:left="1700" w:right="992"/>
        </w:sectPr>
      </w:pPr>
    </w:p>
    <w:p>
      <w:pPr>
        <w:pStyle w:val="Heading3"/>
        <w:numPr>
          <w:ilvl w:val="1"/>
          <w:numId w:val="7"/>
        </w:numPr>
        <w:tabs>
          <w:tab w:pos="1108" w:val="left" w:leader="none"/>
        </w:tabs>
        <w:spacing w:line="362" w:lineRule="auto" w:before="64" w:after="0"/>
        <w:ind w:left="568" w:right="1067" w:firstLine="0"/>
        <w:jc w:val="both"/>
      </w:pPr>
      <w:bookmarkStart w:name="_bookmark31" w:id="32"/>
      <w:bookmarkEnd w:id="32"/>
      <w:r>
        <w:rPr>
          <w:b w:val="0"/>
        </w:rPr>
      </w:r>
      <w:r>
        <w:rPr/>
        <w:t>Antecedentes</w:t>
      </w:r>
      <w:r>
        <w:rPr>
          <w:spacing w:val="-7"/>
        </w:rPr>
        <w:t> </w:t>
      </w:r>
      <w:r>
        <w:rPr/>
        <w:t>investigativos</w:t>
      </w:r>
      <w:r>
        <w:rPr>
          <w:spacing w:val="-4"/>
        </w:rPr>
        <w:t> </w:t>
      </w:r>
      <w:r>
        <w:rPr/>
        <w:t>de</w:t>
      </w:r>
      <w:r>
        <w:rPr>
          <w:spacing w:val="-5"/>
        </w:rPr>
        <w:t> </w:t>
      </w:r>
      <w:r>
        <w:rPr/>
        <w:t>probióticos,</w:t>
      </w:r>
      <w:r>
        <w:rPr>
          <w:spacing w:val="-5"/>
        </w:rPr>
        <w:t> </w:t>
      </w:r>
      <w:r>
        <w:rPr/>
        <w:t>digestibilidad</w:t>
      </w:r>
      <w:r>
        <w:rPr>
          <w:spacing w:val="-7"/>
        </w:rPr>
        <w:t> </w:t>
      </w:r>
      <w:r>
        <w:rPr/>
        <w:t>y</w:t>
      </w:r>
      <w:r>
        <w:rPr>
          <w:spacing w:val="-5"/>
        </w:rPr>
        <w:t> </w:t>
      </w:r>
      <w:r>
        <w:rPr/>
        <w:t>respuesta </w:t>
      </w:r>
      <w:r>
        <w:rPr>
          <w:spacing w:val="-2"/>
        </w:rPr>
        <w:t>productiva.</w:t>
      </w:r>
    </w:p>
    <w:p>
      <w:pPr>
        <w:pStyle w:val="BodyText"/>
        <w:spacing w:line="360" w:lineRule="auto" w:before="155"/>
        <w:ind w:left="568" w:right="704"/>
        <w:jc w:val="both"/>
      </w:pPr>
      <w:r>
        <w:rPr/>
        <w:t>En</w:t>
      </w:r>
      <w:r>
        <w:rPr>
          <w:spacing w:val="-1"/>
        </w:rPr>
        <w:t> </w:t>
      </w:r>
      <w:r>
        <w:rPr/>
        <w:t>los</w:t>
      </w:r>
      <w:r>
        <w:rPr>
          <w:spacing w:val="-3"/>
        </w:rPr>
        <w:t> </w:t>
      </w:r>
      <w:r>
        <w:rPr/>
        <w:t>últimos</w:t>
      </w:r>
      <w:r>
        <w:rPr>
          <w:spacing w:val="-3"/>
        </w:rPr>
        <w:t> </w:t>
      </w:r>
      <w:r>
        <w:rPr/>
        <w:t>años,</w:t>
      </w:r>
      <w:r>
        <w:rPr>
          <w:spacing w:val="-1"/>
        </w:rPr>
        <w:t> </w:t>
      </w:r>
      <w:r>
        <w:rPr/>
        <w:t>diversos</w:t>
      </w:r>
      <w:r>
        <w:rPr>
          <w:spacing w:val="-3"/>
        </w:rPr>
        <w:t> </w:t>
      </w:r>
      <w:r>
        <w:rPr/>
        <w:t>estudios</w:t>
      </w:r>
      <w:r>
        <w:rPr>
          <w:spacing w:val="-3"/>
        </w:rPr>
        <w:t> </w:t>
      </w:r>
      <w:r>
        <w:rPr/>
        <w:t>han</w:t>
      </w:r>
      <w:r>
        <w:rPr>
          <w:spacing w:val="-1"/>
        </w:rPr>
        <w:t> </w:t>
      </w:r>
      <w:r>
        <w:rPr/>
        <w:t>evaluado</w:t>
      </w:r>
      <w:r>
        <w:rPr>
          <w:spacing w:val="-1"/>
        </w:rPr>
        <w:t> </w:t>
      </w:r>
      <w:r>
        <w:rPr/>
        <w:t>el</w:t>
      </w:r>
      <w:r>
        <w:rPr>
          <w:spacing w:val="-1"/>
        </w:rPr>
        <w:t> </w:t>
      </w:r>
      <w:r>
        <w:rPr/>
        <w:t>efecto</w:t>
      </w:r>
      <w:r>
        <w:rPr>
          <w:spacing w:val="-1"/>
        </w:rPr>
        <w:t> </w:t>
      </w:r>
      <w:r>
        <w:rPr/>
        <w:t>de los</w:t>
      </w:r>
      <w:r>
        <w:rPr>
          <w:spacing w:val="-3"/>
        </w:rPr>
        <w:t> </w:t>
      </w:r>
      <w:r>
        <w:rPr/>
        <w:t>probióticos</w:t>
      </w:r>
      <w:r>
        <w:rPr>
          <w:spacing w:val="-3"/>
        </w:rPr>
        <w:t> </w:t>
      </w:r>
      <w:r>
        <w:rPr/>
        <w:t>en la</w:t>
      </w:r>
      <w:r>
        <w:rPr>
          <w:spacing w:val="-6"/>
        </w:rPr>
        <w:t> </w:t>
      </w:r>
      <w:r>
        <w:rPr/>
        <w:t>alimentación</w:t>
      </w:r>
      <w:r>
        <w:rPr>
          <w:spacing w:val="-7"/>
        </w:rPr>
        <w:t> </w:t>
      </w:r>
      <w:r>
        <w:rPr/>
        <w:t>de</w:t>
      </w:r>
      <w:r>
        <w:rPr>
          <w:spacing w:val="-6"/>
        </w:rPr>
        <w:t> </w:t>
      </w:r>
      <w:r>
        <w:rPr/>
        <w:t>cobayos,</w:t>
      </w:r>
      <w:r>
        <w:rPr>
          <w:spacing w:val="-7"/>
        </w:rPr>
        <w:t> </w:t>
      </w:r>
      <w:r>
        <w:rPr/>
        <w:t>evidenciando</w:t>
      </w:r>
      <w:r>
        <w:rPr>
          <w:spacing w:val="-7"/>
        </w:rPr>
        <w:t> </w:t>
      </w:r>
      <w:r>
        <w:rPr/>
        <w:t>su</w:t>
      </w:r>
      <w:r>
        <w:rPr>
          <w:spacing w:val="-7"/>
        </w:rPr>
        <w:t> </w:t>
      </w:r>
      <w:r>
        <w:rPr/>
        <w:t>influencia</w:t>
      </w:r>
      <w:r>
        <w:rPr>
          <w:spacing w:val="-6"/>
        </w:rPr>
        <w:t> </w:t>
      </w:r>
      <w:r>
        <w:rPr/>
        <w:t>en</w:t>
      </w:r>
      <w:r>
        <w:rPr>
          <w:spacing w:val="-7"/>
        </w:rPr>
        <w:t> </w:t>
      </w:r>
      <w:r>
        <w:rPr/>
        <w:t>parámetros</w:t>
      </w:r>
      <w:r>
        <w:rPr>
          <w:spacing w:val="-8"/>
        </w:rPr>
        <w:t> </w:t>
      </w:r>
      <w:r>
        <w:rPr/>
        <w:t>productivos, digestivos y de eficiencia alimenticia. Estos antecedentes permiten contextualizar los resultados obtenidos en la presente investigación y establecer criterios comparativos para su análisis.</w:t>
      </w:r>
    </w:p>
    <w:p>
      <w:pPr>
        <w:pStyle w:val="BodyText"/>
        <w:spacing w:line="360" w:lineRule="auto" w:before="162"/>
        <w:ind w:left="568" w:right="703"/>
        <w:jc w:val="both"/>
      </w:pPr>
      <w:r>
        <w:rPr/>
        <w:t>Monteros</w:t>
      </w:r>
      <w:r>
        <w:rPr>
          <w:spacing w:val="-12"/>
        </w:rPr>
        <w:t> </w:t>
      </w:r>
      <w:r>
        <w:rPr/>
        <w:t>Orbe</w:t>
      </w:r>
      <w:r>
        <w:rPr>
          <w:spacing w:val="-9"/>
        </w:rPr>
        <w:t> </w:t>
      </w:r>
      <w:r>
        <w:rPr/>
        <w:t>(2025)</w:t>
      </w:r>
      <w:r>
        <w:rPr>
          <w:spacing w:val="-10"/>
        </w:rPr>
        <w:t> </w:t>
      </w:r>
      <w:r>
        <w:rPr/>
        <w:t>evaluó</w:t>
      </w:r>
      <w:r>
        <w:rPr>
          <w:spacing w:val="-10"/>
        </w:rPr>
        <w:t> </w:t>
      </w:r>
      <w:r>
        <w:rPr/>
        <w:t>el</w:t>
      </w:r>
      <w:r>
        <w:rPr>
          <w:spacing w:val="-9"/>
        </w:rPr>
        <w:t> </w:t>
      </w:r>
      <w:r>
        <w:rPr/>
        <w:t>uso</w:t>
      </w:r>
      <w:r>
        <w:rPr>
          <w:spacing w:val="-10"/>
        </w:rPr>
        <w:t> </w:t>
      </w:r>
      <w:r>
        <w:rPr/>
        <w:t>de</w:t>
      </w:r>
      <w:r>
        <w:rPr>
          <w:spacing w:val="-9"/>
        </w:rPr>
        <w:t> </w:t>
      </w:r>
      <w:r>
        <w:rPr/>
        <w:t>probióticos</w:t>
      </w:r>
      <w:r>
        <w:rPr>
          <w:spacing w:val="-12"/>
        </w:rPr>
        <w:t> </w:t>
      </w:r>
      <w:r>
        <w:rPr/>
        <w:t>en</w:t>
      </w:r>
      <w:r>
        <w:rPr>
          <w:spacing w:val="-10"/>
        </w:rPr>
        <w:t> </w:t>
      </w:r>
      <w:r>
        <w:rPr/>
        <w:t>dietas</w:t>
      </w:r>
      <w:r>
        <w:rPr>
          <w:spacing w:val="-12"/>
        </w:rPr>
        <w:t> </w:t>
      </w:r>
      <w:r>
        <w:rPr/>
        <w:t>para</w:t>
      </w:r>
      <w:r>
        <w:rPr>
          <w:spacing w:val="-9"/>
        </w:rPr>
        <w:t> </w:t>
      </w:r>
      <w:r>
        <w:rPr/>
        <w:t>cuyes</w:t>
      </w:r>
      <w:r>
        <w:rPr>
          <w:spacing w:val="-12"/>
        </w:rPr>
        <w:t> </w:t>
      </w:r>
      <w:r>
        <w:rPr/>
        <w:t>en</w:t>
      </w:r>
      <w:r>
        <w:rPr>
          <w:spacing w:val="-10"/>
        </w:rPr>
        <w:t> </w:t>
      </w:r>
      <w:r>
        <w:rPr/>
        <w:t>etapa</w:t>
      </w:r>
      <w:r>
        <w:rPr>
          <w:spacing w:val="-9"/>
        </w:rPr>
        <w:t> </w:t>
      </w:r>
      <w:r>
        <w:rPr/>
        <w:t>de engorde, analizando variables como la ganancia diaria de peso, la conversión alimenticia y el rendimiento productivo. Los resultados indicaron que los tratamientos suplementados con probióticos presentaron una mejora significativa en</w:t>
      </w:r>
      <w:r>
        <w:rPr>
          <w:spacing w:val="-4"/>
        </w:rPr>
        <w:t> </w:t>
      </w:r>
      <w:r>
        <w:rPr/>
        <w:t>la</w:t>
      </w:r>
      <w:r>
        <w:rPr>
          <w:spacing w:val="-3"/>
        </w:rPr>
        <w:t> </w:t>
      </w:r>
      <w:r>
        <w:rPr/>
        <w:t>ganancia</w:t>
      </w:r>
      <w:r>
        <w:rPr>
          <w:spacing w:val="-3"/>
        </w:rPr>
        <w:t> </w:t>
      </w:r>
      <w:r>
        <w:rPr/>
        <w:t>de</w:t>
      </w:r>
      <w:r>
        <w:rPr>
          <w:spacing w:val="-3"/>
        </w:rPr>
        <w:t> </w:t>
      </w:r>
      <w:r>
        <w:rPr/>
        <w:t>peso</w:t>
      </w:r>
      <w:r>
        <w:rPr>
          <w:spacing w:val="-4"/>
        </w:rPr>
        <w:t> </w:t>
      </w:r>
      <w:r>
        <w:rPr/>
        <w:t>y</w:t>
      </w:r>
      <w:r>
        <w:rPr>
          <w:spacing w:val="-9"/>
        </w:rPr>
        <w:t> </w:t>
      </w:r>
      <w:r>
        <w:rPr/>
        <w:t>en</w:t>
      </w:r>
      <w:r>
        <w:rPr>
          <w:spacing w:val="-4"/>
        </w:rPr>
        <w:t> </w:t>
      </w:r>
      <w:r>
        <w:rPr/>
        <w:t>la</w:t>
      </w:r>
      <w:r>
        <w:rPr>
          <w:spacing w:val="-7"/>
        </w:rPr>
        <w:t> </w:t>
      </w:r>
      <w:r>
        <w:rPr/>
        <w:t>eficiencia</w:t>
      </w:r>
      <w:r>
        <w:rPr>
          <w:spacing w:val="-7"/>
        </w:rPr>
        <w:t> </w:t>
      </w:r>
      <w:r>
        <w:rPr/>
        <w:t>de</w:t>
      </w:r>
      <w:r>
        <w:rPr>
          <w:spacing w:val="-3"/>
        </w:rPr>
        <w:t> </w:t>
      </w:r>
      <w:r>
        <w:rPr/>
        <w:t>conversión</w:t>
      </w:r>
      <w:r>
        <w:rPr>
          <w:spacing w:val="-4"/>
        </w:rPr>
        <w:t> </w:t>
      </w:r>
      <w:r>
        <w:rPr/>
        <w:t>alimenticia</w:t>
      </w:r>
      <w:r>
        <w:rPr>
          <w:spacing w:val="-3"/>
        </w:rPr>
        <w:t> </w:t>
      </w:r>
      <w:r>
        <w:rPr/>
        <w:t>en</w:t>
      </w:r>
      <w:r>
        <w:rPr>
          <w:spacing w:val="-9"/>
        </w:rPr>
        <w:t> </w:t>
      </w:r>
      <w:r>
        <w:rPr/>
        <w:t>comparación con el grupo testigo. El autor concluye que la inclusión de probióticos favorece el aprovechamiento del alimento, optimizando la producción y reduciendo pérdidas energéticas en el metabolismo animal.</w:t>
      </w:r>
    </w:p>
    <w:p>
      <w:pPr>
        <w:pStyle w:val="BodyText"/>
        <w:spacing w:line="360" w:lineRule="auto" w:before="162"/>
        <w:ind w:left="568" w:right="705"/>
        <w:jc w:val="both"/>
      </w:pPr>
      <w:r>
        <w:rPr/>
        <w:t>De manera similar, Iñiguez Heredia, Mora Dumancela, Vera Cedeño y Quintuña Yansaguano (2024) estudiaron el efecto de la suplementación con Saccharomyces cerevisiae</w:t>
      </w:r>
      <w:r>
        <w:rPr>
          <w:spacing w:val="-15"/>
        </w:rPr>
        <w:t> </w:t>
      </w:r>
      <w:r>
        <w:rPr/>
        <w:t>sobre</w:t>
      </w:r>
      <w:r>
        <w:rPr>
          <w:spacing w:val="-15"/>
        </w:rPr>
        <w:t> </w:t>
      </w:r>
      <w:r>
        <w:rPr/>
        <w:t>la</w:t>
      </w:r>
      <w:r>
        <w:rPr>
          <w:spacing w:val="-15"/>
        </w:rPr>
        <w:t> </w:t>
      </w:r>
      <w:r>
        <w:rPr/>
        <w:t>digestibilidad</w:t>
      </w:r>
      <w:r>
        <w:rPr>
          <w:spacing w:val="-15"/>
        </w:rPr>
        <w:t> </w:t>
      </w:r>
      <w:r>
        <w:rPr/>
        <w:t>proteica</w:t>
      </w:r>
      <w:r>
        <w:rPr>
          <w:spacing w:val="-15"/>
        </w:rPr>
        <w:t> </w:t>
      </w:r>
      <w:r>
        <w:rPr/>
        <w:t>y</w:t>
      </w:r>
      <w:r>
        <w:rPr>
          <w:spacing w:val="-15"/>
        </w:rPr>
        <w:t> </w:t>
      </w:r>
      <w:r>
        <w:rPr/>
        <w:t>parámetros</w:t>
      </w:r>
      <w:r>
        <w:rPr>
          <w:spacing w:val="-15"/>
        </w:rPr>
        <w:t> </w:t>
      </w:r>
      <w:r>
        <w:rPr/>
        <w:t>productivos</w:t>
      </w:r>
      <w:r>
        <w:rPr>
          <w:spacing w:val="-15"/>
        </w:rPr>
        <w:t> </w:t>
      </w:r>
      <w:r>
        <w:rPr/>
        <w:t>en</w:t>
      </w:r>
      <w:r>
        <w:rPr>
          <w:spacing w:val="-15"/>
        </w:rPr>
        <w:t> </w:t>
      </w:r>
      <w:r>
        <w:rPr/>
        <w:t>cobayos.</w:t>
      </w:r>
      <w:r>
        <w:rPr>
          <w:spacing w:val="-15"/>
        </w:rPr>
        <w:t> </w:t>
      </w:r>
      <w:r>
        <w:rPr/>
        <w:t>Sus resultados evidenciaron que la inclusión de probióticos mejora el consumo de alimento,</w:t>
      </w:r>
      <w:r>
        <w:rPr>
          <w:spacing w:val="-3"/>
        </w:rPr>
        <w:t> </w:t>
      </w:r>
      <w:r>
        <w:rPr/>
        <w:t>el</w:t>
      </w:r>
      <w:r>
        <w:rPr>
          <w:spacing w:val="-3"/>
        </w:rPr>
        <w:t> </w:t>
      </w:r>
      <w:r>
        <w:rPr/>
        <w:t>incremento de peso y la</w:t>
      </w:r>
      <w:r>
        <w:rPr>
          <w:spacing w:val="-2"/>
        </w:rPr>
        <w:t> </w:t>
      </w:r>
      <w:r>
        <w:rPr/>
        <w:t>conversión alimenticia,</w:t>
      </w:r>
      <w:r>
        <w:rPr>
          <w:spacing w:val="-3"/>
        </w:rPr>
        <w:t> </w:t>
      </w:r>
      <w:r>
        <w:rPr/>
        <w:t>aunque</w:t>
      </w:r>
      <w:r>
        <w:rPr>
          <w:spacing w:val="-2"/>
        </w:rPr>
        <w:t> </w:t>
      </w:r>
      <w:r>
        <w:rPr/>
        <w:t>no siempre se observaron diferencias significativas en todos los indicadores digestivos. Este estudio destaca la importancia del probiótico como modulador de la microbiota intestinal, permitiendo una mejor utilización de los nutrientes.</w:t>
      </w:r>
    </w:p>
    <w:p>
      <w:pPr>
        <w:pStyle w:val="BodyText"/>
        <w:spacing w:line="360" w:lineRule="auto" w:before="160"/>
        <w:ind w:left="568" w:right="709"/>
        <w:jc w:val="both"/>
      </w:pPr>
      <w:r>
        <w:rPr/>
        <w:t>Por otra parte, Guevara Vásquez et al. (2021) analizaron el comportamiento productivo de cuyes suplementados con probióticos y prebióticos naturales, encontrando que estos aditivos contribuyen a mejorar el crecimiento corporal y la eficiencia</w:t>
      </w:r>
      <w:r>
        <w:rPr>
          <w:spacing w:val="-11"/>
        </w:rPr>
        <w:t> </w:t>
      </w:r>
      <w:r>
        <w:rPr/>
        <w:t>alimenticia,</w:t>
      </w:r>
      <w:r>
        <w:rPr>
          <w:spacing w:val="-11"/>
        </w:rPr>
        <w:t> </w:t>
      </w:r>
      <w:r>
        <w:rPr/>
        <w:t>además</w:t>
      </w:r>
      <w:r>
        <w:rPr>
          <w:spacing w:val="-13"/>
        </w:rPr>
        <w:t> </w:t>
      </w:r>
      <w:r>
        <w:rPr/>
        <w:t>de</w:t>
      </w:r>
      <w:r>
        <w:rPr>
          <w:spacing w:val="-11"/>
        </w:rPr>
        <w:t> </w:t>
      </w:r>
      <w:r>
        <w:rPr/>
        <w:t>favorecer</w:t>
      </w:r>
      <w:r>
        <w:rPr>
          <w:spacing w:val="-11"/>
        </w:rPr>
        <w:t> </w:t>
      </w:r>
      <w:r>
        <w:rPr/>
        <w:t>la</w:t>
      </w:r>
      <w:r>
        <w:rPr>
          <w:spacing w:val="-11"/>
        </w:rPr>
        <w:t> </w:t>
      </w:r>
      <w:r>
        <w:rPr/>
        <w:t>estabilidad</w:t>
      </w:r>
      <w:r>
        <w:rPr>
          <w:spacing w:val="-11"/>
        </w:rPr>
        <w:t> </w:t>
      </w:r>
      <w:r>
        <w:rPr/>
        <w:t>digestiva</w:t>
      </w:r>
      <w:r>
        <w:rPr>
          <w:spacing w:val="-11"/>
        </w:rPr>
        <w:t> </w:t>
      </w:r>
      <w:r>
        <w:rPr/>
        <w:t>de</w:t>
      </w:r>
      <w:r>
        <w:rPr>
          <w:spacing w:val="-11"/>
        </w:rPr>
        <w:t> </w:t>
      </w:r>
      <w:r>
        <w:rPr/>
        <w:t>los</w:t>
      </w:r>
      <w:r>
        <w:rPr>
          <w:spacing w:val="-13"/>
        </w:rPr>
        <w:t> </w:t>
      </w:r>
      <w:r>
        <w:rPr/>
        <w:t>animales. Los</w:t>
      </w:r>
      <w:r>
        <w:rPr>
          <w:spacing w:val="-12"/>
        </w:rPr>
        <w:t> </w:t>
      </w:r>
      <w:r>
        <w:rPr/>
        <w:t>autores</w:t>
      </w:r>
      <w:r>
        <w:rPr>
          <w:spacing w:val="-12"/>
        </w:rPr>
        <w:t> </w:t>
      </w:r>
      <w:r>
        <w:rPr/>
        <w:t>señalan</w:t>
      </w:r>
      <w:r>
        <w:rPr>
          <w:spacing w:val="-14"/>
        </w:rPr>
        <w:t> </w:t>
      </w:r>
      <w:r>
        <w:rPr/>
        <w:t>que</w:t>
      </w:r>
      <w:r>
        <w:rPr>
          <w:spacing w:val="-13"/>
        </w:rPr>
        <w:t> </w:t>
      </w:r>
      <w:r>
        <w:rPr/>
        <w:t>el</w:t>
      </w:r>
      <w:r>
        <w:rPr>
          <w:spacing w:val="-14"/>
        </w:rPr>
        <w:t> </w:t>
      </w:r>
      <w:r>
        <w:rPr/>
        <w:t>efecto</w:t>
      </w:r>
      <w:r>
        <w:rPr>
          <w:spacing w:val="-10"/>
        </w:rPr>
        <w:t> </w:t>
      </w:r>
      <w:r>
        <w:rPr/>
        <w:t>de</w:t>
      </w:r>
      <w:r>
        <w:rPr>
          <w:spacing w:val="-13"/>
        </w:rPr>
        <w:t> </w:t>
      </w:r>
      <w:r>
        <w:rPr/>
        <w:t>los</w:t>
      </w:r>
      <w:r>
        <w:rPr>
          <w:spacing w:val="-12"/>
        </w:rPr>
        <w:t> </w:t>
      </w:r>
      <w:r>
        <w:rPr/>
        <w:t>probióticos</w:t>
      </w:r>
      <w:r>
        <w:rPr>
          <w:spacing w:val="-12"/>
        </w:rPr>
        <w:t> </w:t>
      </w:r>
      <w:r>
        <w:rPr/>
        <w:t>puede</w:t>
      </w:r>
      <w:r>
        <w:rPr>
          <w:spacing w:val="-9"/>
        </w:rPr>
        <w:t> </w:t>
      </w:r>
      <w:r>
        <w:rPr/>
        <w:t>variar</w:t>
      </w:r>
      <w:r>
        <w:rPr>
          <w:spacing w:val="-14"/>
        </w:rPr>
        <w:t> </w:t>
      </w:r>
      <w:r>
        <w:rPr/>
        <w:t>en</w:t>
      </w:r>
      <w:r>
        <w:rPr>
          <w:spacing w:val="-10"/>
        </w:rPr>
        <w:t> </w:t>
      </w:r>
      <w:r>
        <w:rPr/>
        <w:t>función</w:t>
      </w:r>
      <w:r>
        <w:rPr>
          <w:spacing w:val="-10"/>
        </w:rPr>
        <w:t> </w:t>
      </w:r>
      <w:r>
        <w:rPr/>
        <w:t>del</w:t>
      </w:r>
      <w:r>
        <w:rPr>
          <w:spacing w:val="-14"/>
        </w:rPr>
        <w:t> </w:t>
      </w:r>
      <w:r>
        <w:rPr/>
        <w:t>tipo de dieta y de las condiciones de manejo, lo que resalta la necesidad de evaluar su interacción con diferentes fuentes de forraje.</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9"/>
        <w:jc w:val="both"/>
      </w:pPr>
      <w:r>
        <w:rPr/>
        <w:t>En</w:t>
      </w:r>
      <w:r>
        <w:rPr>
          <w:spacing w:val="-1"/>
        </w:rPr>
        <w:t> </w:t>
      </w:r>
      <w:r>
        <w:rPr/>
        <w:t>conjunto,</w:t>
      </w:r>
      <w:r>
        <w:rPr>
          <w:spacing w:val="-4"/>
        </w:rPr>
        <w:t> </w:t>
      </w:r>
      <w:r>
        <w:rPr/>
        <w:t>estos</w:t>
      </w:r>
      <w:r>
        <w:rPr>
          <w:spacing w:val="-2"/>
        </w:rPr>
        <w:t> </w:t>
      </w:r>
      <w:r>
        <w:rPr/>
        <w:t>antecedentes</w:t>
      </w:r>
      <w:r>
        <w:rPr>
          <w:spacing w:val="-2"/>
        </w:rPr>
        <w:t> </w:t>
      </w:r>
      <w:r>
        <w:rPr/>
        <w:t>evidencian</w:t>
      </w:r>
      <w:r>
        <w:rPr>
          <w:spacing w:val="-1"/>
        </w:rPr>
        <w:t> </w:t>
      </w:r>
      <w:r>
        <w:rPr/>
        <w:t>que la suplementación</w:t>
      </w:r>
      <w:r>
        <w:rPr>
          <w:spacing w:val="-1"/>
        </w:rPr>
        <w:t> </w:t>
      </w:r>
      <w:r>
        <w:rPr/>
        <w:t>con</w:t>
      </w:r>
      <w:r>
        <w:rPr>
          <w:spacing w:val="-1"/>
        </w:rPr>
        <w:t> </w:t>
      </w:r>
      <w:r>
        <w:rPr/>
        <w:t>probióticos tiene un impacto positivo en la producción de cuyes, particularmente en variables como la ganancia de peso, la conversión alimenticia y el aprovechamiento de los nutrientes. Sin embargo, también muestran que la respuesta puede variar dependiendo del tipo de alimento utilizado, lo que justifica la presente investigación, en la cual se analiza el efecto de la combinación de probióticos con henos</w:t>
      </w:r>
      <w:r>
        <w:rPr>
          <w:spacing w:val="-3"/>
        </w:rPr>
        <w:t> </w:t>
      </w:r>
      <w:r>
        <w:rPr/>
        <w:t>de alfalfa y</w:t>
      </w:r>
      <w:r>
        <w:rPr>
          <w:spacing w:val="-1"/>
        </w:rPr>
        <w:t> </w:t>
      </w:r>
      <w:r>
        <w:rPr/>
        <w:t>avena,</w:t>
      </w:r>
      <w:r>
        <w:rPr>
          <w:spacing w:val="-1"/>
        </w:rPr>
        <w:t> </w:t>
      </w:r>
      <w:r>
        <w:rPr/>
        <w:t>con</w:t>
      </w:r>
      <w:r>
        <w:rPr>
          <w:spacing w:val="-1"/>
        </w:rPr>
        <w:t> </w:t>
      </w:r>
      <w:r>
        <w:rPr/>
        <w:t>el</w:t>
      </w:r>
      <w:r>
        <w:rPr>
          <w:spacing w:val="-1"/>
        </w:rPr>
        <w:t> </w:t>
      </w:r>
      <w:r>
        <w:rPr/>
        <w:t>fin</w:t>
      </w:r>
      <w:r>
        <w:rPr>
          <w:spacing w:val="-1"/>
        </w:rPr>
        <w:t> </w:t>
      </w:r>
      <w:r>
        <w:rPr/>
        <w:t>de determinar</w:t>
      </w:r>
      <w:r>
        <w:rPr>
          <w:spacing w:val="-1"/>
        </w:rPr>
        <w:t> </w:t>
      </w:r>
      <w:r>
        <w:rPr/>
        <w:t>su</w:t>
      </w:r>
      <w:r>
        <w:rPr>
          <w:spacing w:val="-1"/>
        </w:rPr>
        <w:t> </w:t>
      </w:r>
      <w:r>
        <w:rPr/>
        <w:t>influencia en</w:t>
      </w:r>
      <w:r>
        <w:rPr>
          <w:spacing w:val="-1"/>
        </w:rPr>
        <w:t> </w:t>
      </w:r>
      <w:r>
        <w:rPr/>
        <w:t>la digestibilidad y en la eficiencia productiva.</w:t>
      </w:r>
    </w:p>
    <w:p>
      <w:pPr>
        <w:pStyle w:val="BodyText"/>
        <w:spacing w:after="0" w:line="360" w:lineRule="auto"/>
        <w:jc w:val="both"/>
        <w:sectPr>
          <w:pgSz w:w="11910" w:h="16840"/>
          <w:pgMar w:header="0" w:footer="1038" w:top="1620" w:bottom="1220" w:left="1700" w:right="992"/>
        </w:sectPr>
      </w:pPr>
    </w:p>
    <w:p>
      <w:pPr>
        <w:pStyle w:val="Heading1"/>
      </w:pPr>
      <w:bookmarkStart w:name="_bookmark32" w:id="33"/>
      <w:bookmarkEnd w:id="33"/>
      <w:r>
        <w:rPr>
          <w:b w:val="0"/>
        </w:rPr>
      </w:r>
      <w:r>
        <w:rPr/>
        <w:t>CAPITULO</w:t>
      </w:r>
      <w:r>
        <w:rPr>
          <w:spacing w:val="-2"/>
        </w:rPr>
        <w:t> </w:t>
      </w:r>
      <w:r>
        <w:rPr>
          <w:spacing w:val="-5"/>
        </w:rPr>
        <w:t>III</w:t>
      </w:r>
    </w:p>
    <w:p>
      <w:pPr>
        <w:pStyle w:val="Heading2"/>
        <w:numPr>
          <w:ilvl w:val="0"/>
          <w:numId w:val="7"/>
        </w:numPr>
        <w:tabs>
          <w:tab w:pos="1020" w:val="left" w:leader="none"/>
        </w:tabs>
        <w:spacing w:line="240" w:lineRule="auto" w:before="199" w:after="0"/>
        <w:ind w:left="1020" w:right="0" w:hanging="452"/>
        <w:jc w:val="both"/>
      </w:pPr>
      <w:bookmarkStart w:name="_bookmark33" w:id="34"/>
      <w:bookmarkEnd w:id="34"/>
      <w:r>
        <w:rPr>
          <w:b w:val="0"/>
        </w:rPr>
      </w:r>
      <w:r>
        <w:rPr/>
        <w:t>MARCO</w:t>
      </w:r>
      <w:r>
        <w:rPr>
          <w:spacing w:val="-5"/>
        </w:rPr>
        <w:t> </w:t>
      </w:r>
      <w:r>
        <w:rPr>
          <w:spacing w:val="-2"/>
        </w:rPr>
        <w:t>METODOLÓGICO</w:t>
      </w:r>
    </w:p>
    <w:p>
      <w:pPr>
        <w:pStyle w:val="Heading3"/>
        <w:numPr>
          <w:ilvl w:val="1"/>
          <w:numId w:val="7"/>
        </w:numPr>
        <w:tabs>
          <w:tab w:pos="1288" w:val="left" w:leader="none"/>
        </w:tabs>
        <w:spacing w:line="240" w:lineRule="auto" w:before="176" w:after="0"/>
        <w:ind w:left="1288" w:right="0" w:hanging="720"/>
        <w:jc w:val="both"/>
      </w:pPr>
      <w:bookmarkStart w:name="_bookmark34" w:id="35"/>
      <w:bookmarkEnd w:id="35"/>
      <w:r>
        <w:rPr>
          <w:b w:val="0"/>
        </w:rPr>
      </w:r>
      <w:r>
        <w:rPr/>
        <w:t>Ubicación</w:t>
      </w:r>
      <w:r>
        <w:rPr>
          <w:spacing w:val="-2"/>
        </w:rPr>
        <w:t> </w:t>
      </w:r>
      <w:r>
        <w:rPr/>
        <w:t>y</w:t>
      </w:r>
      <w:r>
        <w:rPr>
          <w:spacing w:val="-1"/>
        </w:rPr>
        <w:t> </w:t>
      </w:r>
      <w:r>
        <w:rPr/>
        <w:t>características</w:t>
      </w:r>
      <w:r>
        <w:rPr>
          <w:spacing w:val="-1"/>
        </w:rPr>
        <w:t> </w:t>
      </w:r>
      <w:r>
        <w:rPr/>
        <w:t>de la</w:t>
      </w:r>
      <w:r>
        <w:rPr>
          <w:spacing w:val="-1"/>
        </w:rPr>
        <w:t> </w:t>
      </w:r>
      <w:r>
        <w:rPr>
          <w:spacing w:val="-2"/>
        </w:rPr>
        <w:t>investigación</w:t>
      </w:r>
    </w:p>
    <w:p>
      <w:pPr>
        <w:pStyle w:val="ListParagraph"/>
        <w:numPr>
          <w:ilvl w:val="0"/>
          <w:numId w:val="10"/>
        </w:numPr>
        <w:tabs>
          <w:tab w:pos="928" w:val="left" w:leader="none"/>
        </w:tabs>
        <w:spacing w:line="240" w:lineRule="auto" w:before="183" w:after="0"/>
        <w:ind w:left="928" w:right="0" w:hanging="360"/>
        <w:jc w:val="both"/>
        <w:rPr>
          <w:b/>
          <w:sz w:val="24"/>
        </w:rPr>
      </w:pPr>
      <w:r>
        <w:rPr>
          <w:b/>
          <w:sz w:val="24"/>
        </w:rPr>
        <w:t>Localización</w:t>
      </w:r>
      <w:r>
        <w:rPr>
          <w:b/>
          <w:spacing w:val="-4"/>
          <w:sz w:val="24"/>
        </w:rPr>
        <w:t> </w:t>
      </w:r>
      <w:r>
        <w:rPr>
          <w:b/>
          <w:sz w:val="24"/>
        </w:rPr>
        <w:t>de la</w:t>
      </w:r>
      <w:r>
        <w:rPr>
          <w:b/>
          <w:spacing w:val="-1"/>
          <w:sz w:val="24"/>
        </w:rPr>
        <w:t> </w:t>
      </w:r>
      <w:r>
        <w:rPr>
          <w:b/>
          <w:spacing w:val="-2"/>
          <w:sz w:val="24"/>
        </w:rPr>
        <w:t>investigación</w:t>
      </w:r>
    </w:p>
    <w:p>
      <w:pPr>
        <w:pStyle w:val="BodyText"/>
        <w:spacing w:line="360" w:lineRule="auto" w:before="136"/>
        <w:ind w:left="568" w:right="717"/>
        <w:jc w:val="both"/>
      </w:pPr>
      <w:r>
        <w:rPr/>
        <w:t>La</w:t>
      </w:r>
      <w:r>
        <w:rPr>
          <w:spacing w:val="-15"/>
        </w:rPr>
        <w:t> </w:t>
      </w:r>
      <w:r>
        <w:rPr/>
        <w:t>investigación</w:t>
      </w:r>
      <w:r>
        <w:rPr>
          <w:spacing w:val="-15"/>
        </w:rPr>
        <w:t> </w:t>
      </w:r>
      <w:r>
        <w:rPr/>
        <w:t>se</w:t>
      </w:r>
      <w:r>
        <w:rPr>
          <w:spacing w:val="-15"/>
        </w:rPr>
        <w:t> </w:t>
      </w:r>
      <w:r>
        <w:rPr/>
        <w:t>realizó</w:t>
      </w:r>
      <w:r>
        <w:rPr>
          <w:spacing w:val="-15"/>
        </w:rPr>
        <w:t> </w:t>
      </w:r>
      <w:r>
        <w:rPr/>
        <w:t>en</w:t>
      </w:r>
      <w:r>
        <w:rPr>
          <w:spacing w:val="-15"/>
        </w:rPr>
        <w:t> </w:t>
      </w:r>
      <w:r>
        <w:rPr/>
        <w:t>las</w:t>
      </w:r>
      <w:r>
        <w:rPr>
          <w:spacing w:val="-15"/>
        </w:rPr>
        <w:t> </w:t>
      </w:r>
      <w:r>
        <w:rPr/>
        <w:t>instalaciones</w:t>
      </w:r>
      <w:r>
        <w:rPr>
          <w:spacing w:val="-15"/>
        </w:rPr>
        <w:t> </w:t>
      </w:r>
      <w:r>
        <w:rPr/>
        <w:t>de</w:t>
      </w:r>
      <w:r>
        <w:rPr>
          <w:spacing w:val="-15"/>
        </w:rPr>
        <w:t> </w:t>
      </w:r>
      <w:r>
        <w:rPr/>
        <w:t>la</w:t>
      </w:r>
      <w:r>
        <w:rPr>
          <w:spacing w:val="-15"/>
        </w:rPr>
        <w:t> </w:t>
      </w:r>
      <w:r>
        <w:rPr/>
        <w:t>Universidad</w:t>
      </w:r>
      <w:r>
        <w:rPr>
          <w:spacing w:val="-15"/>
        </w:rPr>
        <w:t> </w:t>
      </w:r>
      <w:r>
        <w:rPr/>
        <w:t>Estatal</w:t>
      </w:r>
      <w:r>
        <w:rPr>
          <w:spacing w:val="-15"/>
        </w:rPr>
        <w:t> </w:t>
      </w:r>
      <w:r>
        <w:rPr/>
        <w:t>de</w:t>
      </w:r>
      <w:r>
        <w:rPr>
          <w:spacing w:val="-14"/>
        </w:rPr>
        <w:t> </w:t>
      </w:r>
      <w:r>
        <w:rPr/>
        <w:t>Bolívar, ubicado en el sector Laguacoto I, Parroquia Ventimilla pertenecientes al Cantón Guaranda de la Provincia de Bolívar.</w:t>
      </w:r>
    </w:p>
    <w:p>
      <w:pPr>
        <w:pStyle w:val="Heading3"/>
        <w:spacing w:before="158"/>
        <w:ind w:left="568" w:firstLine="0"/>
      </w:pPr>
      <w:r>
        <w:rPr/>
        <w:t>Tabla</w:t>
      </w:r>
      <w:r>
        <w:rPr>
          <w:spacing w:val="-2"/>
        </w:rPr>
        <w:t> </w:t>
      </w:r>
      <w:r>
        <w:rPr>
          <w:spacing w:val="-5"/>
        </w:rPr>
        <w:t>4.</w:t>
      </w:r>
    </w:p>
    <w:p>
      <w:pPr>
        <w:spacing w:before="200"/>
        <w:ind w:left="568" w:right="0" w:firstLine="0"/>
        <w:jc w:val="both"/>
        <w:rPr>
          <w:i/>
          <w:sz w:val="24"/>
        </w:rPr>
      </w:pPr>
      <w:r>
        <w:rPr>
          <w:i/>
          <w:sz w:val="24"/>
        </w:rPr>
        <w:t>Situación</w:t>
      </w:r>
      <w:r>
        <w:rPr>
          <w:i/>
          <w:spacing w:val="-2"/>
          <w:sz w:val="24"/>
        </w:rPr>
        <w:t> </w:t>
      </w:r>
      <w:r>
        <w:rPr>
          <w:i/>
          <w:sz w:val="24"/>
        </w:rPr>
        <w:t>geográfica</w:t>
      </w:r>
      <w:r>
        <w:rPr>
          <w:i/>
          <w:spacing w:val="-6"/>
          <w:sz w:val="24"/>
        </w:rPr>
        <w:t> </w:t>
      </w:r>
      <w:r>
        <w:rPr>
          <w:i/>
          <w:sz w:val="24"/>
        </w:rPr>
        <w:t>y </w:t>
      </w:r>
      <w:r>
        <w:rPr>
          <w:i/>
          <w:spacing w:val="-2"/>
          <w:sz w:val="24"/>
        </w:rPr>
        <w:t>climática.</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40"/>
        <w:gridCol w:w="3159"/>
      </w:tblGrid>
      <w:tr>
        <w:trPr>
          <w:trHeight w:val="450" w:hRule="atLeast"/>
        </w:trPr>
        <w:tc>
          <w:tcPr>
            <w:tcW w:w="3140"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Parámetros</w:t>
            </w:r>
          </w:p>
        </w:tc>
        <w:tc>
          <w:tcPr>
            <w:tcW w:w="3159" w:type="dxa"/>
            <w:tcBorders>
              <w:top w:val="single" w:sz="4" w:space="0" w:color="000000"/>
              <w:bottom w:val="single" w:sz="4" w:space="0" w:color="000000"/>
            </w:tcBorders>
          </w:tcPr>
          <w:p>
            <w:pPr>
              <w:pStyle w:val="TableParagraph"/>
              <w:spacing w:line="240" w:lineRule="auto" w:before="3"/>
              <w:ind w:left="118"/>
              <w:jc w:val="left"/>
              <w:rPr>
                <w:b/>
                <w:sz w:val="24"/>
              </w:rPr>
            </w:pPr>
            <w:r>
              <w:rPr>
                <w:b/>
                <w:spacing w:val="-2"/>
                <w:sz w:val="24"/>
              </w:rPr>
              <w:t>Promedios</w:t>
            </w:r>
          </w:p>
        </w:tc>
      </w:tr>
      <w:tr>
        <w:trPr>
          <w:trHeight w:val="382" w:hRule="atLeast"/>
        </w:trPr>
        <w:tc>
          <w:tcPr>
            <w:tcW w:w="3140" w:type="dxa"/>
            <w:tcBorders>
              <w:top w:val="single" w:sz="4" w:space="0" w:color="000000"/>
            </w:tcBorders>
          </w:tcPr>
          <w:p>
            <w:pPr>
              <w:pStyle w:val="TableParagraph"/>
              <w:spacing w:line="240" w:lineRule="auto" w:before="3"/>
              <w:ind w:left="114"/>
              <w:jc w:val="left"/>
              <w:rPr>
                <w:sz w:val="24"/>
              </w:rPr>
            </w:pPr>
            <w:r>
              <w:rPr>
                <w:spacing w:val="-2"/>
                <w:sz w:val="24"/>
              </w:rPr>
              <w:t>Altitud</w:t>
            </w:r>
          </w:p>
        </w:tc>
        <w:tc>
          <w:tcPr>
            <w:tcW w:w="3159" w:type="dxa"/>
            <w:tcBorders>
              <w:top w:val="single" w:sz="4" w:space="0" w:color="000000"/>
            </w:tcBorders>
          </w:tcPr>
          <w:p>
            <w:pPr>
              <w:pStyle w:val="TableParagraph"/>
              <w:spacing w:line="240" w:lineRule="auto" w:before="3"/>
              <w:ind w:left="118"/>
              <w:jc w:val="left"/>
              <w:rPr>
                <w:sz w:val="24"/>
              </w:rPr>
            </w:pPr>
            <w:r>
              <w:rPr>
                <w:spacing w:val="-2"/>
                <w:sz w:val="24"/>
              </w:rPr>
              <w:t>2.668m</w:t>
            </w:r>
          </w:p>
        </w:tc>
      </w:tr>
      <w:tr>
        <w:trPr>
          <w:trHeight w:val="460" w:hRule="atLeast"/>
        </w:trPr>
        <w:tc>
          <w:tcPr>
            <w:tcW w:w="3140" w:type="dxa"/>
          </w:tcPr>
          <w:p>
            <w:pPr>
              <w:pStyle w:val="TableParagraph"/>
              <w:spacing w:line="240" w:lineRule="auto" w:before="93"/>
              <w:ind w:left="114"/>
              <w:jc w:val="left"/>
              <w:rPr>
                <w:sz w:val="24"/>
              </w:rPr>
            </w:pPr>
            <w:r>
              <w:rPr>
                <w:spacing w:val="-2"/>
                <w:sz w:val="24"/>
              </w:rPr>
              <w:t>Latitud</w:t>
            </w:r>
          </w:p>
        </w:tc>
        <w:tc>
          <w:tcPr>
            <w:tcW w:w="3159" w:type="dxa"/>
          </w:tcPr>
          <w:p>
            <w:pPr>
              <w:pStyle w:val="TableParagraph"/>
              <w:spacing w:line="240" w:lineRule="auto" w:before="93"/>
              <w:ind w:left="118"/>
              <w:jc w:val="left"/>
              <w:rPr>
                <w:sz w:val="24"/>
              </w:rPr>
            </w:pPr>
            <w:r>
              <w:rPr>
                <w:sz w:val="24"/>
              </w:rPr>
              <w:t>1º 36ʹ19.45ʺ </w:t>
            </w:r>
            <w:r>
              <w:rPr>
                <w:spacing w:val="-5"/>
                <w:sz w:val="24"/>
              </w:rPr>
              <w:t>S.</w:t>
            </w:r>
          </w:p>
        </w:tc>
      </w:tr>
      <w:tr>
        <w:trPr>
          <w:trHeight w:val="460" w:hRule="atLeast"/>
        </w:trPr>
        <w:tc>
          <w:tcPr>
            <w:tcW w:w="3140" w:type="dxa"/>
          </w:tcPr>
          <w:p>
            <w:pPr>
              <w:pStyle w:val="TableParagraph"/>
              <w:spacing w:line="240" w:lineRule="auto" w:before="81"/>
              <w:ind w:left="114"/>
              <w:jc w:val="left"/>
              <w:rPr>
                <w:sz w:val="24"/>
              </w:rPr>
            </w:pPr>
            <w:r>
              <w:rPr>
                <w:spacing w:val="-2"/>
                <w:sz w:val="24"/>
              </w:rPr>
              <w:t>Longitud</w:t>
            </w:r>
          </w:p>
        </w:tc>
        <w:tc>
          <w:tcPr>
            <w:tcW w:w="3159" w:type="dxa"/>
          </w:tcPr>
          <w:p>
            <w:pPr>
              <w:pStyle w:val="TableParagraph"/>
              <w:spacing w:line="240" w:lineRule="auto" w:before="81"/>
              <w:ind w:left="118"/>
              <w:jc w:val="left"/>
              <w:rPr>
                <w:sz w:val="24"/>
              </w:rPr>
            </w:pPr>
            <w:r>
              <w:rPr>
                <w:sz w:val="24"/>
              </w:rPr>
              <w:t>79º 00ʹ01.00ʺ </w:t>
            </w:r>
            <w:r>
              <w:rPr>
                <w:spacing w:val="-5"/>
                <w:sz w:val="24"/>
              </w:rPr>
              <w:t>O.</w:t>
            </w:r>
          </w:p>
        </w:tc>
      </w:tr>
      <w:tr>
        <w:trPr>
          <w:trHeight w:val="462" w:hRule="atLeast"/>
        </w:trPr>
        <w:tc>
          <w:tcPr>
            <w:tcW w:w="3140" w:type="dxa"/>
          </w:tcPr>
          <w:p>
            <w:pPr>
              <w:pStyle w:val="TableParagraph"/>
              <w:spacing w:line="240" w:lineRule="auto" w:before="93"/>
              <w:ind w:left="114"/>
              <w:jc w:val="left"/>
              <w:rPr>
                <w:sz w:val="24"/>
              </w:rPr>
            </w:pPr>
            <w:r>
              <w:rPr>
                <w:sz w:val="24"/>
              </w:rPr>
              <w:t>Temperatura</w:t>
            </w:r>
            <w:r>
              <w:rPr>
                <w:spacing w:val="-3"/>
                <w:sz w:val="24"/>
              </w:rPr>
              <w:t> </w:t>
            </w:r>
            <w:r>
              <w:rPr>
                <w:sz w:val="24"/>
              </w:rPr>
              <w:t>media</w:t>
            </w:r>
            <w:r>
              <w:rPr>
                <w:spacing w:val="-3"/>
                <w:sz w:val="24"/>
              </w:rPr>
              <w:t> </w:t>
            </w:r>
            <w:r>
              <w:rPr>
                <w:sz w:val="24"/>
              </w:rPr>
              <w:t>anual</w:t>
            </w:r>
            <w:r>
              <w:rPr>
                <w:spacing w:val="-3"/>
                <w:sz w:val="24"/>
              </w:rPr>
              <w:t> </w:t>
            </w:r>
            <w:r>
              <w:rPr>
                <w:spacing w:val="-4"/>
                <w:sz w:val="24"/>
              </w:rPr>
              <w:t>(ºC)</w:t>
            </w:r>
          </w:p>
        </w:tc>
        <w:tc>
          <w:tcPr>
            <w:tcW w:w="3159" w:type="dxa"/>
          </w:tcPr>
          <w:p>
            <w:pPr>
              <w:pStyle w:val="TableParagraph"/>
              <w:spacing w:line="240" w:lineRule="auto" w:before="93"/>
              <w:ind w:left="118"/>
              <w:jc w:val="left"/>
              <w:rPr>
                <w:sz w:val="24"/>
              </w:rPr>
            </w:pPr>
            <w:r>
              <w:rPr>
                <w:sz w:val="24"/>
              </w:rPr>
              <w:t>13 </w:t>
            </w:r>
            <w:r>
              <w:rPr>
                <w:spacing w:val="-5"/>
                <w:sz w:val="24"/>
              </w:rPr>
              <w:t>ºC</w:t>
            </w:r>
          </w:p>
        </w:tc>
      </w:tr>
      <w:tr>
        <w:trPr>
          <w:trHeight w:val="461" w:hRule="atLeast"/>
        </w:trPr>
        <w:tc>
          <w:tcPr>
            <w:tcW w:w="3140" w:type="dxa"/>
          </w:tcPr>
          <w:p>
            <w:pPr>
              <w:pStyle w:val="TableParagraph"/>
              <w:spacing w:line="240" w:lineRule="auto" w:before="83"/>
              <w:ind w:left="114"/>
              <w:jc w:val="left"/>
              <w:rPr>
                <w:sz w:val="24"/>
              </w:rPr>
            </w:pPr>
            <w:r>
              <w:rPr>
                <w:sz w:val="24"/>
              </w:rPr>
              <w:t>Temperatura</w:t>
            </w:r>
            <w:r>
              <w:rPr>
                <w:spacing w:val="-5"/>
                <w:sz w:val="24"/>
              </w:rPr>
              <w:t> </w:t>
            </w:r>
            <w:r>
              <w:rPr>
                <w:sz w:val="24"/>
              </w:rPr>
              <w:t>máxima</w:t>
            </w:r>
            <w:r>
              <w:rPr>
                <w:spacing w:val="-3"/>
                <w:sz w:val="24"/>
              </w:rPr>
              <w:t> </w:t>
            </w:r>
            <w:r>
              <w:rPr>
                <w:spacing w:val="-4"/>
                <w:sz w:val="24"/>
              </w:rPr>
              <w:t>(ºC)</w:t>
            </w:r>
          </w:p>
        </w:tc>
        <w:tc>
          <w:tcPr>
            <w:tcW w:w="3159" w:type="dxa"/>
          </w:tcPr>
          <w:p>
            <w:pPr>
              <w:pStyle w:val="TableParagraph"/>
              <w:spacing w:line="240" w:lineRule="auto" w:before="83"/>
              <w:ind w:left="118"/>
              <w:jc w:val="left"/>
              <w:rPr>
                <w:sz w:val="24"/>
              </w:rPr>
            </w:pPr>
            <w:r>
              <w:rPr>
                <w:sz w:val="24"/>
              </w:rPr>
              <w:t>24º</w:t>
            </w:r>
            <w:r>
              <w:rPr>
                <w:spacing w:val="1"/>
                <w:sz w:val="24"/>
              </w:rPr>
              <w:t> </w:t>
            </w:r>
            <w:r>
              <w:rPr>
                <w:spacing w:val="-10"/>
                <w:sz w:val="24"/>
              </w:rPr>
              <w:t>C</w:t>
            </w:r>
          </w:p>
        </w:tc>
      </w:tr>
      <w:tr>
        <w:trPr>
          <w:trHeight w:val="460" w:hRule="atLeast"/>
        </w:trPr>
        <w:tc>
          <w:tcPr>
            <w:tcW w:w="3140" w:type="dxa"/>
          </w:tcPr>
          <w:p>
            <w:pPr>
              <w:pStyle w:val="TableParagraph"/>
              <w:spacing w:line="240" w:lineRule="auto" w:before="93"/>
              <w:ind w:left="114"/>
              <w:jc w:val="left"/>
              <w:rPr>
                <w:sz w:val="24"/>
              </w:rPr>
            </w:pPr>
            <w:r>
              <w:rPr>
                <w:sz w:val="24"/>
              </w:rPr>
              <w:t>Temperatura</w:t>
            </w:r>
            <w:r>
              <w:rPr>
                <w:spacing w:val="-6"/>
                <w:sz w:val="24"/>
              </w:rPr>
              <w:t> </w:t>
            </w:r>
            <w:r>
              <w:rPr>
                <w:sz w:val="24"/>
              </w:rPr>
              <w:t>mínima</w:t>
            </w:r>
            <w:r>
              <w:rPr>
                <w:spacing w:val="-3"/>
                <w:sz w:val="24"/>
              </w:rPr>
              <w:t> </w:t>
            </w:r>
            <w:r>
              <w:rPr>
                <w:spacing w:val="-4"/>
                <w:sz w:val="24"/>
              </w:rPr>
              <w:t>(ºC)</w:t>
            </w:r>
          </w:p>
        </w:tc>
        <w:tc>
          <w:tcPr>
            <w:tcW w:w="3159" w:type="dxa"/>
          </w:tcPr>
          <w:p>
            <w:pPr>
              <w:pStyle w:val="TableParagraph"/>
              <w:spacing w:line="240" w:lineRule="auto" w:before="93"/>
              <w:ind w:left="118"/>
              <w:jc w:val="left"/>
              <w:rPr>
                <w:sz w:val="24"/>
              </w:rPr>
            </w:pPr>
            <w:r>
              <w:rPr>
                <w:sz w:val="24"/>
              </w:rPr>
              <w:t>4º</w:t>
            </w:r>
            <w:r>
              <w:rPr>
                <w:spacing w:val="1"/>
                <w:sz w:val="24"/>
              </w:rPr>
              <w:t> </w:t>
            </w:r>
            <w:r>
              <w:rPr>
                <w:spacing w:val="-10"/>
                <w:sz w:val="24"/>
              </w:rPr>
              <w:t>C</w:t>
            </w:r>
          </w:p>
        </w:tc>
      </w:tr>
      <w:tr>
        <w:trPr>
          <w:trHeight w:val="450" w:hRule="atLeast"/>
        </w:trPr>
        <w:tc>
          <w:tcPr>
            <w:tcW w:w="3140" w:type="dxa"/>
          </w:tcPr>
          <w:p>
            <w:pPr>
              <w:pStyle w:val="TableParagraph"/>
              <w:spacing w:line="240" w:lineRule="auto" w:before="81"/>
              <w:ind w:left="114"/>
              <w:jc w:val="left"/>
              <w:rPr>
                <w:sz w:val="24"/>
              </w:rPr>
            </w:pPr>
            <w:r>
              <w:rPr>
                <w:sz w:val="24"/>
              </w:rPr>
              <w:t>Precipitación</w:t>
            </w:r>
            <w:r>
              <w:rPr>
                <w:spacing w:val="-9"/>
                <w:sz w:val="24"/>
              </w:rPr>
              <w:t> </w:t>
            </w:r>
            <w:r>
              <w:rPr>
                <w:sz w:val="24"/>
              </w:rPr>
              <w:t>media </w:t>
            </w:r>
            <w:r>
              <w:rPr>
                <w:spacing w:val="-4"/>
                <w:sz w:val="24"/>
              </w:rPr>
              <w:t>anual</w:t>
            </w:r>
          </w:p>
        </w:tc>
        <w:tc>
          <w:tcPr>
            <w:tcW w:w="3159" w:type="dxa"/>
          </w:tcPr>
          <w:p>
            <w:pPr>
              <w:pStyle w:val="TableParagraph"/>
              <w:spacing w:line="240" w:lineRule="auto" w:before="81"/>
              <w:ind w:left="118"/>
              <w:jc w:val="left"/>
              <w:rPr>
                <w:sz w:val="24"/>
              </w:rPr>
            </w:pPr>
            <w:r>
              <w:rPr>
                <w:sz w:val="24"/>
              </w:rPr>
              <w:t>786 </w:t>
            </w:r>
            <w:r>
              <w:rPr>
                <w:spacing w:val="-5"/>
                <w:sz w:val="24"/>
              </w:rPr>
              <w:t>mm</w:t>
            </w:r>
          </w:p>
        </w:tc>
      </w:tr>
      <w:tr>
        <w:trPr>
          <w:trHeight w:val="462" w:hRule="atLeast"/>
        </w:trPr>
        <w:tc>
          <w:tcPr>
            <w:tcW w:w="3140" w:type="dxa"/>
          </w:tcPr>
          <w:p>
            <w:pPr>
              <w:pStyle w:val="TableParagraph"/>
              <w:spacing w:line="240" w:lineRule="auto" w:before="83"/>
              <w:ind w:left="114"/>
              <w:jc w:val="left"/>
              <w:rPr>
                <w:sz w:val="24"/>
              </w:rPr>
            </w:pPr>
            <w:r>
              <w:rPr>
                <w:sz w:val="24"/>
              </w:rPr>
              <w:t>Humedad</w:t>
            </w:r>
            <w:r>
              <w:rPr>
                <w:spacing w:val="-3"/>
                <w:sz w:val="24"/>
              </w:rPr>
              <w:t> </w:t>
            </w:r>
            <w:r>
              <w:rPr>
                <w:sz w:val="24"/>
              </w:rPr>
              <w:t>relativa</w:t>
            </w:r>
            <w:r>
              <w:rPr>
                <w:spacing w:val="-2"/>
                <w:sz w:val="24"/>
              </w:rPr>
              <w:t> promedio</w:t>
            </w:r>
          </w:p>
        </w:tc>
        <w:tc>
          <w:tcPr>
            <w:tcW w:w="3159" w:type="dxa"/>
          </w:tcPr>
          <w:p>
            <w:pPr>
              <w:pStyle w:val="TableParagraph"/>
              <w:spacing w:line="240" w:lineRule="auto" w:before="83"/>
              <w:ind w:left="118"/>
              <w:jc w:val="left"/>
              <w:rPr>
                <w:sz w:val="24"/>
              </w:rPr>
            </w:pPr>
            <w:r>
              <w:rPr>
                <w:spacing w:val="-5"/>
                <w:sz w:val="24"/>
              </w:rPr>
              <w:t>94%</w:t>
            </w:r>
          </w:p>
        </w:tc>
      </w:tr>
      <w:tr>
        <w:trPr>
          <w:trHeight w:val="544" w:hRule="atLeast"/>
        </w:trPr>
        <w:tc>
          <w:tcPr>
            <w:tcW w:w="3140" w:type="dxa"/>
            <w:tcBorders>
              <w:bottom w:val="single" w:sz="4" w:space="0" w:color="000000"/>
            </w:tcBorders>
          </w:tcPr>
          <w:p>
            <w:pPr>
              <w:pStyle w:val="TableParagraph"/>
              <w:spacing w:line="240" w:lineRule="auto" w:before="93"/>
              <w:ind w:left="114"/>
              <w:jc w:val="left"/>
              <w:rPr>
                <w:sz w:val="24"/>
              </w:rPr>
            </w:pPr>
            <w:r>
              <w:rPr>
                <w:sz w:val="24"/>
              </w:rPr>
              <w:t>Velocidad promedio</w:t>
            </w:r>
            <w:r>
              <w:rPr>
                <w:spacing w:val="-1"/>
                <w:sz w:val="24"/>
              </w:rPr>
              <w:t> </w:t>
            </w:r>
            <w:r>
              <w:rPr>
                <w:spacing w:val="-2"/>
                <w:sz w:val="24"/>
              </w:rPr>
              <w:t>viento</w:t>
            </w:r>
          </w:p>
        </w:tc>
        <w:tc>
          <w:tcPr>
            <w:tcW w:w="3159" w:type="dxa"/>
            <w:tcBorders>
              <w:bottom w:val="single" w:sz="4" w:space="0" w:color="000000"/>
            </w:tcBorders>
          </w:tcPr>
          <w:p>
            <w:pPr>
              <w:pStyle w:val="TableParagraph"/>
              <w:spacing w:line="240" w:lineRule="auto" w:before="93"/>
              <w:ind w:left="118"/>
              <w:jc w:val="left"/>
              <w:rPr>
                <w:sz w:val="24"/>
              </w:rPr>
            </w:pPr>
            <w:r>
              <w:rPr>
                <w:spacing w:val="-2"/>
                <w:sz w:val="24"/>
              </w:rPr>
              <w:t>6–8km/h</w:t>
            </w:r>
          </w:p>
        </w:tc>
      </w:tr>
    </w:tbl>
    <w:p>
      <w:pPr>
        <w:spacing w:before="1"/>
        <w:ind w:left="568" w:right="0" w:firstLine="0"/>
        <w:jc w:val="both"/>
        <w:rPr>
          <w:sz w:val="20"/>
        </w:rPr>
      </w:pPr>
      <w:r>
        <w:rPr>
          <w:b/>
          <w:sz w:val="20"/>
        </w:rPr>
        <w:t>Fuente:</w:t>
      </w:r>
      <w:r>
        <w:rPr>
          <w:b/>
          <w:spacing w:val="-3"/>
          <w:sz w:val="20"/>
        </w:rPr>
        <w:t> </w:t>
      </w:r>
      <w:r>
        <w:rPr>
          <w:sz w:val="20"/>
        </w:rPr>
        <w:t>google</w:t>
      </w:r>
      <w:r>
        <w:rPr>
          <w:spacing w:val="-2"/>
          <w:sz w:val="20"/>
        </w:rPr>
        <w:t> </w:t>
      </w:r>
      <w:r>
        <w:rPr>
          <w:sz w:val="20"/>
        </w:rPr>
        <w:t>maps/estación </w:t>
      </w:r>
      <w:r>
        <w:rPr>
          <w:spacing w:val="-2"/>
          <w:sz w:val="20"/>
        </w:rPr>
        <w:t>meteorológica</w:t>
      </w:r>
    </w:p>
    <w:p>
      <w:pPr>
        <w:pStyle w:val="BodyText"/>
        <w:spacing w:before="45"/>
        <w:rPr>
          <w:sz w:val="20"/>
        </w:rPr>
      </w:pPr>
    </w:p>
    <w:p>
      <w:pPr>
        <w:pStyle w:val="Heading3"/>
        <w:numPr>
          <w:ilvl w:val="0"/>
          <w:numId w:val="10"/>
        </w:numPr>
        <w:tabs>
          <w:tab w:pos="928" w:val="left" w:leader="none"/>
        </w:tabs>
        <w:spacing w:line="240" w:lineRule="auto" w:before="1" w:after="0"/>
        <w:ind w:left="928" w:right="0" w:hanging="360"/>
        <w:jc w:val="left"/>
      </w:pPr>
      <w:r>
        <w:rPr/>
        <w:t>Zona</w:t>
      </w:r>
      <w:r>
        <w:rPr>
          <w:spacing w:val="-2"/>
        </w:rPr>
        <w:t> </w:t>
      </w:r>
      <w:r>
        <w:rPr/>
        <w:t>de</w:t>
      </w:r>
      <w:r>
        <w:rPr>
          <w:spacing w:val="-1"/>
        </w:rPr>
        <w:t> </w:t>
      </w:r>
      <w:r>
        <w:rPr>
          <w:spacing w:val="-4"/>
        </w:rPr>
        <w:t>vida</w:t>
      </w:r>
    </w:p>
    <w:p>
      <w:pPr>
        <w:pStyle w:val="BodyText"/>
        <w:spacing w:line="357" w:lineRule="auto" w:before="135"/>
        <w:ind w:left="568" w:right="703"/>
      </w:pPr>
      <w:r>
        <w:rPr/>
        <w:t>Según</w:t>
      </w:r>
      <w:r>
        <w:rPr>
          <w:spacing w:val="-4"/>
        </w:rPr>
        <w:t> </w:t>
      </w:r>
      <w:r>
        <w:rPr/>
        <w:t>la</w:t>
      </w:r>
      <w:r>
        <w:rPr>
          <w:spacing w:val="-3"/>
        </w:rPr>
        <w:t> </w:t>
      </w:r>
      <w:r>
        <w:rPr/>
        <w:t>clasificación</w:t>
      </w:r>
      <w:r>
        <w:rPr>
          <w:spacing w:val="-4"/>
        </w:rPr>
        <w:t> </w:t>
      </w:r>
      <w:r>
        <w:rPr/>
        <w:t>de</w:t>
      </w:r>
      <w:r>
        <w:rPr>
          <w:spacing w:val="-3"/>
        </w:rPr>
        <w:t> </w:t>
      </w:r>
      <w:r>
        <w:rPr/>
        <w:t>Leslie</w:t>
      </w:r>
      <w:r>
        <w:rPr>
          <w:spacing w:val="-3"/>
        </w:rPr>
        <w:t> </w:t>
      </w:r>
      <w:r>
        <w:rPr/>
        <w:t>Holdridge,</w:t>
      </w:r>
      <w:r>
        <w:rPr>
          <w:spacing w:val="-4"/>
        </w:rPr>
        <w:t> </w:t>
      </w:r>
      <w:r>
        <w:rPr/>
        <w:t>la</w:t>
      </w:r>
      <w:r>
        <w:rPr>
          <w:spacing w:val="-3"/>
        </w:rPr>
        <w:t> </w:t>
      </w:r>
      <w:r>
        <w:rPr/>
        <w:t>zona</w:t>
      </w:r>
      <w:r>
        <w:rPr>
          <w:spacing w:val="-3"/>
        </w:rPr>
        <w:t> </w:t>
      </w:r>
      <w:r>
        <w:rPr/>
        <w:t>de</w:t>
      </w:r>
      <w:r>
        <w:rPr>
          <w:spacing w:val="-3"/>
        </w:rPr>
        <w:t> </w:t>
      </w:r>
      <w:r>
        <w:rPr/>
        <w:t>vida de</w:t>
      </w:r>
      <w:r>
        <w:rPr>
          <w:spacing w:val="-3"/>
        </w:rPr>
        <w:t> </w:t>
      </w:r>
      <w:r>
        <w:rPr/>
        <w:t>esta</w:t>
      </w:r>
      <w:r>
        <w:rPr>
          <w:spacing w:val="-3"/>
        </w:rPr>
        <w:t> </w:t>
      </w:r>
      <w:r>
        <w:rPr/>
        <w:t>región corresponde a un bosque seco montano.</w:t>
      </w:r>
    </w:p>
    <w:p>
      <w:pPr>
        <w:pStyle w:val="Heading3"/>
        <w:numPr>
          <w:ilvl w:val="1"/>
          <w:numId w:val="7"/>
        </w:numPr>
        <w:tabs>
          <w:tab w:pos="1288" w:val="left" w:leader="none"/>
        </w:tabs>
        <w:spacing w:line="240" w:lineRule="auto" w:before="166" w:after="0"/>
        <w:ind w:left="1288" w:right="0" w:hanging="720"/>
        <w:jc w:val="left"/>
      </w:pPr>
      <w:bookmarkStart w:name="_bookmark35" w:id="36"/>
      <w:bookmarkEnd w:id="36"/>
      <w:r>
        <w:rPr>
          <w:b w:val="0"/>
        </w:rPr>
      </w:r>
      <w:r>
        <w:rPr>
          <w:spacing w:val="-2"/>
        </w:rPr>
        <w:t>Metodología</w:t>
      </w:r>
    </w:p>
    <w:p>
      <w:pPr>
        <w:pStyle w:val="ListParagraph"/>
        <w:numPr>
          <w:ilvl w:val="2"/>
          <w:numId w:val="7"/>
        </w:numPr>
        <w:tabs>
          <w:tab w:pos="1288" w:val="left" w:leader="none"/>
        </w:tabs>
        <w:spacing w:line="240" w:lineRule="auto" w:before="176" w:after="0"/>
        <w:ind w:left="1288" w:right="0" w:hanging="720"/>
        <w:jc w:val="left"/>
        <w:rPr>
          <w:b/>
          <w:sz w:val="24"/>
        </w:rPr>
      </w:pPr>
      <w:r>
        <w:rPr>
          <w:b/>
          <w:sz w:val="24"/>
        </w:rPr>
        <w:t>Material</w:t>
      </w:r>
      <w:r>
        <w:rPr>
          <w:b/>
          <w:spacing w:val="-1"/>
          <w:sz w:val="24"/>
        </w:rPr>
        <w:t> </w:t>
      </w:r>
      <w:r>
        <w:rPr>
          <w:b/>
          <w:sz w:val="24"/>
        </w:rPr>
        <w:t>en</w:t>
      </w:r>
      <w:r>
        <w:rPr>
          <w:b/>
          <w:spacing w:val="-2"/>
          <w:sz w:val="24"/>
        </w:rPr>
        <w:t> estudio</w:t>
      </w:r>
    </w:p>
    <w:p>
      <w:pPr>
        <w:pStyle w:val="ListParagraph"/>
        <w:numPr>
          <w:ilvl w:val="0"/>
          <w:numId w:val="11"/>
        </w:numPr>
        <w:tabs>
          <w:tab w:pos="924" w:val="left" w:leader="none"/>
        </w:tabs>
        <w:spacing w:line="240" w:lineRule="auto" w:before="143" w:after="0"/>
        <w:ind w:left="924" w:right="0" w:hanging="356"/>
        <w:jc w:val="left"/>
        <w:rPr>
          <w:sz w:val="24"/>
        </w:rPr>
      </w:pPr>
      <w:r>
        <w:rPr>
          <w:sz w:val="24"/>
        </w:rPr>
        <w:t>100 </w:t>
      </w:r>
      <w:r>
        <w:rPr>
          <w:spacing w:val="-2"/>
          <w:sz w:val="24"/>
        </w:rPr>
        <w:t>cuyes</w:t>
      </w:r>
    </w:p>
    <w:p>
      <w:pPr>
        <w:pStyle w:val="ListParagraph"/>
        <w:numPr>
          <w:ilvl w:val="0"/>
          <w:numId w:val="11"/>
        </w:numPr>
        <w:tabs>
          <w:tab w:pos="924" w:val="left" w:leader="none"/>
        </w:tabs>
        <w:spacing w:line="240" w:lineRule="auto" w:before="138" w:after="0"/>
        <w:ind w:left="924" w:right="0" w:hanging="356"/>
        <w:jc w:val="left"/>
        <w:rPr>
          <w:sz w:val="24"/>
        </w:rPr>
      </w:pPr>
      <w:r>
        <w:rPr>
          <w:sz w:val="24"/>
        </w:rPr>
        <w:t>Heno</w:t>
      </w:r>
      <w:r>
        <w:rPr>
          <w:spacing w:val="-1"/>
          <w:sz w:val="24"/>
        </w:rPr>
        <w:t> </w:t>
      </w:r>
      <w:r>
        <w:rPr>
          <w:sz w:val="24"/>
        </w:rPr>
        <w:t>de</w:t>
      </w:r>
      <w:r>
        <w:rPr>
          <w:spacing w:val="1"/>
          <w:sz w:val="24"/>
        </w:rPr>
        <w:t> </w:t>
      </w:r>
      <w:r>
        <w:rPr>
          <w:spacing w:val="-2"/>
          <w:sz w:val="24"/>
        </w:rPr>
        <w:t>alfalfa</w:t>
      </w:r>
    </w:p>
    <w:p>
      <w:pPr>
        <w:pStyle w:val="ListParagraph"/>
        <w:numPr>
          <w:ilvl w:val="0"/>
          <w:numId w:val="11"/>
        </w:numPr>
        <w:tabs>
          <w:tab w:pos="924" w:val="left" w:leader="none"/>
        </w:tabs>
        <w:spacing w:line="240" w:lineRule="auto" w:before="134" w:after="0"/>
        <w:ind w:left="924" w:right="0" w:hanging="356"/>
        <w:jc w:val="left"/>
        <w:rPr>
          <w:sz w:val="24"/>
        </w:rPr>
      </w:pPr>
      <w:r>
        <w:rPr>
          <w:sz w:val="24"/>
        </w:rPr>
        <w:t>Heno</w:t>
      </w:r>
      <w:r>
        <w:rPr>
          <w:spacing w:val="-1"/>
          <w:sz w:val="24"/>
        </w:rPr>
        <w:t> </w:t>
      </w:r>
      <w:r>
        <w:rPr>
          <w:sz w:val="24"/>
        </w:rPr>
        <w:t>de</w:t>
      </w:r>
      <w:r>
        <w:rPr>
          <w:spacing w:val="1"/>
          <w:sz w:val="24"/>
        </w:rPr>
        <w:t> </w:t>
      </w:r>
      <w:r>
        <w:rPr>
          <w:spacing w:val="-2"/>
          <w:sz w:val="24"/>
        </w:rPr>
        <w:t>avena</w:t>
      </w:r>
    </w:p>
    <w:p>
      <w:pPr>
        <w:pStyle w:val="ListParagraph"/>
        <w:numPr>
          <w:ilvl w:val="0"/>
          <w:numId w:val="11"/>
        </w:numPr>
        <w:tabs>
          <w:tab w:pos="924" w:val="left" w:leader="none"/>
        </w:tabs>
        <w:spacing w:line="240" w:lineRule="auto" w:before="138" w:after="0"/>
        <w:ind w:left="924" w:right="0" w:hanging="356"/>
        <w:jc w:val="left"/>
        <w:rPr>
          <w:sz w:val="24"/>
        </w:rPr>
      </w:pPr>
      <w:r>
        <w:rPr>
          <w:spacing w:val="-2"/>
          <w:sz w:val="24"/>
        </w:rPr>
        <w:t>Probiótico</w:t>
      </w:r>
    </w:p>
    <w:p>
      <w:pPr>
        <w:pStyle w:val="ListParagraph"/>
        <w:spacing w:after="0" w:line="240" w:lineRule="auto"/>
        <w:jc w:val="left"/>
        <w:rPr>
          <w:sz w:val="24"/>
        </w:rPr>
        <w:sectPr>
          <w:pgSz w:w="11910" w:h="16840"/>
          <w:pgMar w:header="0" w:footer="1038" w:top="1620" w:bottom="1220" w:left="1700" w:right="992"/>
        </w:sectPr>
      </w:pPr>
    </w:p>
    <w:p>
      <w:pPr>
        <w:pStyle w:val="Heading3"/>
        <w:numPr>
          <w:ilvl w:val="2"/>
          <w:numId w:val="7"/>
        </w:numPr>
        <w:tabs>
          <w:tab w:pos="1288" w:val="left" w:leader="none"/>
        </w:tabs>
        <w:spacing w:line="240" w:lineRule="auto" w:before="64" w:after="0"/>
        <w:ind w:left="1288" w:right="0" w:hanging="720"/>
        <w:jc w:val="left"/>
      </w:pPr>
      <w:r>
        <w:rPr/>
        <w:t>Factores en</w:t>
      </w:r>
      <w:r>
        <w:rPr>
          <w:spacing w:val="1"/>
        </w:rPr>
        <w:t> </w:t>
      </w:r>
      <w:r>
        <w:rPr>
          <w:spacing w:val="-2"/>
        </w:rPr>
        <w:t>estudio</w:t>
      </w:r>
    </w:p>
    <w:p>
      <w:pPr>
        <w:pStyle w:val="BodyText"/>
        <w:spacing w:before="140"/>
        <w:ind w:left="568"/>
      </w:pPr>
      <w:r>
        <w:rPr/>
        <w:t>Los</w:t>
      </w:r>
      <w:r>
        <w:rPr>
          <w:spacing w:val="-2"/>
        </w:rPr>
        <w:t> </w:t>
      </w:r>
      <w:r>
        <w:rPr/>
        <w:t>factores</w:t>
      </w:r>
      <w:r>
        <w:rPr>
          <w:spacing w:val="-1"/>
        </w:rPr>
        <w:t> </w:t>
      </w:r>
      <w:r>
        <w:rPr/>
        <w:t>que</w:t>
      </w:r>
      <w:r>
        <w:rPr>
          <w:spacing w:val="-3"/>
        </w:rPr>
        <w:t> </w:t>
      </w:r>
      <w:r>
        <w:rPr/>
        <w:t>fueron</w:t>
      </w:r>
      <w:r>
        <w:rPr>
          <w:spacing w:val="1"/>
        </w:rPr>
        <w:t> </w:t>
      </w:r>
      <w:r>
        <w:rPr/>
        <w:t>evaluados</w:t>
      </w:r>
      <w:r>
        <w:rPr>
          <w:spacing w:val="-1"/>
        </w:rPr>
        <w:t> </w:t>
      </w:r>
      <w:r>
        <w:rPr/>
        <w:t>en</w:t>
      </w:r>
      <w:r>
        <w:rPr>
          <w:spacing w:val="-5"/>
        </w:rPr>
        <w:t> </w:t>
      </w:r>
      <w:r>
        <w:rPr/>
        <w:t>este</w:t>
      </w:r>
      <w:r>
        <w:rPr>
          <w:spacing w:val="-2"/>
        </w:rPr>
        <w:t> </w:t>
      </w:r>
      <w:r>
        <w:rPr/>
        <w:t>estudio</w:t>
      </w:r>
      <w:r>
        <w:rPr>
          <w:spacing w:val="1"/>
        </w:rPr>
        <w:t> </w:t>
      </w:r>
      <w:r>
        <w:rPr>
          <w:spacing w:val="-4"/>
        </w:rPr>
        <w:t>son:</w:t>
      </w:r>
    </w:p>
    <w:p>
      <w:pPr>
        <w:pStyle w:val="BodyText"/>
        <w:spacing w:before="20"/>
      </w:pPr>
    </w:p>
    <w:p>
      <w:pPr>
        <w:pStyle w:val="BodyText"/>
        <w:spacing w:line="499" w:lineRule="auto"/>
        <w:ind w:left="568" w:right="6417"/>
      </w:pPr>
      <w:r>
        <w:rPr/>
        <w:t>Factor A: Cuyes</w:t>
      </w:r>
      <w:r>
        <w:rPr>
          <w:spacing w:val="40"/>
        </w:rPr>
        <w:t> </w:t>
      </w:r>
      <w:r>
        <w:rPr/>
        <w:t>Factor</w:t>
      </w:r>
      <w:r>
        <w:rPr>
          <w:spacing w:val="-15"/>
        </w:rPr>
        <w:t> </w:t>
      </w:r>
      <w:r>
        <w:rPr/>
        <w:t>B:</w:t>
      </w:r>
      <w:r>
        <w:rPr>
          <w:spacing w:val="-15"/>
        </w:rPr>
        <w:t> </w:t>
      </w:r>
      <w:r>
        <w:rPr/>
        <w:t>Tratamientos B1: Testigo</w:t>
      </w:r>
    </w:p>
    <w:p>
      <w:pPr>
        <w:pStyle w:val="BodyText"/>
        <w:spacing w:line="499" w:lineRule="auto" w:before="3"/>
        <w:ind w:left="568" w:right="5056"/>
        <w:jc w:val="both"/>
      </w:pPr>
      <w:r>
        <w:rPr/>
        <w:t>B2:</w:t>
      </w:r>
      <w:r>
        <w:rPr>
          <w:spacing w:val="-6"/>
        </w:rPr>
        <w:t> </w:t>
      </w:r>
      <w:r>
        <w:rPr/>
        <w:t>Heno</w:t>
      </w:r>
      <w:r>
        <w:rPr>
          <w:spacing w:val="-6"/>
        </w:rPr>
        <w:t> </w:t>
      </w:r>
      <w:r>
        <w:rPr/>
        <w:t>de</w:t>
      </w:r>
      <w:r>
        <w:rPr>
          <w:spacing w:val="-6"/>
        </w:rPr>
        <w:t> </w:t>
      </w:r>
      <w:r>
        <w:rPr/>
        <w:t>alfalfa</w:t>
      </w:r>
      <w:r>
        <w:rPr>
          <w:spacing w:val="-6"/>
        </w:rPr>
        <w:t> </w:t>
      </w:r>
      <w:r>
        <w:rPr/>
        <w:t>+</w:t>
      </w:r>
      <w:r>
        <w:rPr>
          <w:spacing w:val="-6"/>
        </w:rPr>
        <w:t> </w:t>
      </w:r>
      <w:r>
        <w:rPr/>
        <w:t>probiótico</w:t>
      </w:r>
      <w:r>
        <w:rPr>
          <w:spacing w:val="-6"/>
        </w:rPr>
        <w:t> </w:t>
      </w:r>
      <w:r>
        <w:rPr/>
        <w:t>(3g) B3:</w:t>
      </w:r>
      <w:r>
        <w:rPr>
          <w:spacing w:val="-6"/>
        </w:rPr>
        <w:t> </w:t>
      </w:r>
      <w:r>
        <w:rPr/>
        <w:t>Heno</w:t>
      </w:r>
      <w:r>
        <w:rPr>
          <w:spacing w:val="-6"/>
        </w:rPr>
        <w:t> </w:t>
      </w:r>
      <w:r>
        <w:rPr/>
        <w:t>de</w:t>
      </w:r>
      <w:r>
        <w:rPr>
          <w:spacing w:val="-6"/>
        </w:rPr>
        <w:t> </w:t>
      </w:r>
      <w:r>
        <w:rPr/>
        <w:t>alfalfa</w:t>
      </w:r>
      <w:r>
        <w:rPr>
          <w:spacing w:val="-6"/>
        </w:rPr>
        <w:t> </w:t>
      </w:r>
      <w:r>
        <w:rPr/>
        <w:t>+</w:t>
      </w:r>
      <w:r>
        <w:rPr>
          <w:spacing w:val="-6"/>
        </w:rPr>
        <w:t> </w:t>
      </w:r>
      <w:r>
        <w:rPr/>
        <w:t>probiótico</w:t>
      </w:r>
      <w:r>
        <w:rPr>
          <w:spacing w:val="-6"/>
        </w:rPr>
        <w:t> </w:t>
      </w:r>
      <w:r>
        <w:rPr/>
        <w:t>(5g) B4: Heno de avena + probiótico (3g) B5: Heno de avena + probiótico (5g)</w:t>
      </w:r>
    </w:p>
    <w:p>
      <w:pPr>
        <w:pStyle w:val="Heading3"/>
        <w:numPr>
          <w:ilvl w:val="2"/>
          <w:numId w:val="7"/>
        </w:numPr>
        <w:tabs>
          <w:tab w:pos="1288" w:val="left" w:leader="none"/>
        </w:tabs>
        <w:spacing w:line="240" w:lineRule="auto" w:before="0" w:after="0"/>
        <w:ind w:left="1288" w:right="0" w:hanging="720"/>
        <w:jc w:val="left"/>
      </w:pPr>
      <w:r>
        <w:rPr>
          <w:spacing w:val="-2"/>
        </w:rPr>
        <w:t>Tratamientos</w:t>
      </w:r>
    </w:p>
    <w:p>
      <w:pPr>
        <w:spacing w:before="136"/>
        <w:ind w:left="568" w:right="0" w:firstLine="0"/>
        <w:jc w:val="left"/>
        <w:rPr>
          <w:b/>
          <w:sz w:val="24"/>
        </w:rPr>
      </w:pPr>
      <w:r>
        <w:rPr>
          <w:b/>
          <w:sz w:val="24"/>
        </w:rPr>
        <w:t>Tabla</w:t>
      </w:r>
      <w:r>
        <w:rPr>
          <w:b/>
          <w:spacing w:val="-2"/>
          <w:sz w:val="24"/>
        </w:rPr>
        <w:t> </w:t>
      </w:r>
      <w:r>
        <w:rPr>
          <w:b/>
          <w:spacing w:val="-5"/>
          <w:sz w:val="24"/>
        </w:rPr>
        <w:t>5.</w:t>
      </w:r>
    </w:p>
    <w:p>
      <w:pPr>
        <w:spacing w:before="200"/>
        <w:ind w:left="568" w:right="0" w:firstLine="0"/>
        <w:jc w:val="left"/>
        <w:rPr>
          <w:i/>
          <w:sz w:val="24"/>
        </w:rPr>
      </w:pPr>
      <w:r>
        <w:rPr>
          <w:i/>
          <w:sz w:val="24"/>
        </w:rPr>
        <w:t>Tratamientos</w:t>
      </w:r>
      <w:r>
        <w:rPr>
          <w:i/>
          <w:spacing w:val="-4"/>
          <w:sz w:val="24"/>
        </w:rPr>
        <w:t> </w:t>
      </w:r>
      <w:r>
        <w:rPr>
          <w:i/>
          <w:sz w:val="24"/>
        </w:rPr>
        <w:t>en</w:t>
      </w:r>
      <w:r>
        <w:rPr>
          <w:i/>
          <w:spacing w:val="-2"/>
          <w:sz w:val="24"/>
        </w:rPr>
        <w:t> estudio.</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3"/>
        <w:gridCol w:w="5276"/>
      </w:tblGrid>
      <w:tr>
        <w:trPr>
          <w:trHeight w:val="413" w:hRule="atLeast"/>
        </w:trPr>
        <w:tc>
          <w:tcPr>
            <w:tcW w:w="2833"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Tratamientos</w:t>
            </w:r>
          </w:p>
        </w:tc>
        <w:tc>
          <w:tcPr>
            <w:tcW w:w="5276" w:type="dxa"/>
            <w:tcBorders>
              <w:top w:val="single" w:sz="4" w:space="0" w:color="000000"/>
              <w:bottom w:val="single" w:sz="4" w:space="0" w:color="000000"/>
            </w:tcBorders>
          </w:tcPr>
          <w:p>
            <w:pPr>
              <w:pStyle w:val="TableParagraph"/>
              <w:spacing w:line="240" w:lineRule="auto" w:before="3"/>
              <w:ind w:left="1330"/>
              <w:jc w:val="left"/>
              <w:rPr>
                <w:b/>
                <w:sz w:val="24"/>
              </w:rPr>
            </w:pPr>
            <w:r>
              <w:rPr>
                <w:b/>
                <w:spacing w:val="-2"/>
                <w:sz w:val="24"/>
              </w:rPr>
              <w:t>Detalle</w:t>
            </w:r>
          </w:p>
        </w:tc>
      </w:tr>
      <w:tr>
        <w:trPr>
          <w:trHeight w:val="2074" w:hRule="atLeast"/>
        </w:trPr>
        <w:tc>
          <w:tcPr>
            <w:tcW w:w="2833" w:type="dxa"/>
            <w:tcBorders>
              <w:top w:val="single" w:sz="4" w:space="0" w:color="000000"/>
              <w:bottom w:val="single" w:sz="4" w:space="0" w:color="000000"/>
            </w:tcBorders>
          </w:tcPr>
          <w:p>
            <w:pPr>
              <w:pStyle w:val="TableParagraph"/>
              <w:spacing w:line="360" w:lineRule="auto" w:before="3"/>
              <w:ind w:left="114" w:right="2436"/>
              <w:jc w:val="both"/>
              <w:rPr>
                <w:b/>
                <w:sz w:val="24"/>
              </w:rPr>
            </w:pPr>
            <w:r>
              <w:rPr>
                <w:b/>
                <w:spacing w:val="-6"/>
                <w:sz w:val="24"/>
              </w:rPr>
              <w:t>T1 T2 T3 </w:t>
            </w:r>
            <w:r>
              <w:rPr>
                <w:b/>
                <w:spacing w:val="-5"/>
                <w:sz w:val="24"/>
              </w:rPr>
              <w:t>T4</w:t>
            </w:r>
          </w:p>
          <w:p>
            <w:pPr>
              <w:pStyle w:val="TableParagraph"/>
              <w:spacing w:line="240" w:lineRule="auto" w:before="0"/>
              <w:ind w:left="114"/>
              <w:jc w:val="left"/>
              <w:rPr>
                <w:b/>
                <w:sz w:val="24"/>
              </w:rPr>
            </w:pPr>
            <w:r>
              <w:rPr>
                <w:b/>
                <w:spacing w:val="-5"/>
                <w:sz w:val="24"/>
              </w:rPr>
              <w:t>T5</w:t>
            </w:r>
          </w:p>
        </w:tc>
        <w:tc>
          <w:tcPr>
            <w:tcW w:w="5276" w:type="dxa"/>
            <w:tcBorders>
              <w:top w:val="single" w:sz="4" w:space="0" w:color="000000"/>
              <w:bottom w:val="single" w:sz="4" w:space="0" w:color="000000"/>
            </w:tcBorders>
          </w:tcPr>
          <w:p>
            <w:pPr>
              <w:pStyle w:val="TableParagraph"/>
              <w:spacing w:line="240" w:lineRule="auto" w:before="3"/>
              <w:ind w:left="1330"/>
              <w:jc w:val="left"/>
              <w:rPr>
                <w:sz w:val="24"/>
              </w:rPr>
            </w:pPr>
            <w:r>
              <w:rPr>
                <w:spacing w:val="-2"/>
                <w:sz w:val="24"/>
              </w:rPr>
              <w:t>Testigo</w:t>
            </w:r>
          </w:p>
          <w:p>
            <w:pPr>
              <w:pStyle w:val="TableParagraph"/>
              <w:spacing w:line="360" w:lineRule="auto" w:before="136"/>
              <w:ind w:left="1330" w:right="758"/>
              <w:jc w:val="both"/>
              <w:rPr>
                <w:sz w:val="24"/>
              </w:rPr>
            </w:pPr>
            <w:r>
              <w:rPr>
                <w:sz w:val="24"/>
              </w:rPr>
              <w:t>Heno</w:t>
            </w:r>
            <w:r>
              <w:rPr>
                <w:spacing w:val="-8"/>
                <w:sz w:val="24"/>
              </w:rPr>
              <w:t> </w:t>
            </w:r>
            <w:r>
              <w:rPr>
                <w:sz w:val="24"/>
              </w:rPr>
              <w:t>de</w:t>
            </w:r>
            <w:r>
              <w:rPr>
                <w:spacing w:val="-6"/>
                <w:sz w:val="24"/>
              </w:rPr>
              <w:t> </w:t>
            </w:r>
            <w:r>
              <w:rPr>
                <w:sz w:val="24"/>
              </w:rPr>
              <w:t>alfalfa</w:t>
            </w:r>
            <w:r>
              <w:rPr>
                <w:spacing w:val="-6"/>
                <w:sz w:val="24"/>
              </w:rPr>
              <w:t> </w:t>
            </w:r>
            <w:r>
              <w:rPr>
                <w:sz w:val="24"/>
              </w:rPr>
              <w:t>+</w:t>
            </w:r>
            <w:r>
              <w:rPr>
                <w:spacing w:val="-8"/>
                <w:sz w:val="24"/>
              </w:rPr>
              <w:t> </w:t>
            </w:r>
            <w:r>
              <w:rPr>
                <w:sz w:val="24"/>
              </w:rPr>
              <w:t>probiótico</w:t>
            </w:r>
            <w:r>
              <w:rPr>
                <w:spacing w:val="-7"/>
                <w:sz w:val="24"/>
              </w:rPr>
              <w:t> </w:t>
            </w:r>
            <w:r>
              <w:rPr>
                <w:sz w:val="24"/>
              </w:rPr>
              <w:t>(3g) Heno</w:t>
            </w:r>
            <w:r>
              <w:rPr>
                <w:spacing w:val="-7"/>
                <w:sz w:val="24"/>
              </w:rPr>
              <w:t> </w:t>
            </w:r>
            <w:r>
              <w:rPr>
                <w:sz w:val="24"/>
              </w:rPr>
              <w:t>de</w:t>
            </w:r>
            <w:r>
              <w:rPr>
                <w:spacing w:val="-7"/>
                <w:sz w:val="24"/>
              </w:rPr>
              <w:t> </w:t>
            </w:r>
            <w:r>
              <w:rPr>
                <w:sz w:val="24"/>
              </w:rPr>
              <w:t>alfalfa</w:t>
            </w:r>
            <w:r>
              <w:rPr>
                <w:spacing w:val="-7"/>
                <w:sz w:val="24"/>
              </w:rPr>
              <w:t> </w:t>
            </w:r>
            <w:r>
              <w:rPr>
                <w:sz w:val="24"/>
              </w:rPr>
              <w:t>+</w:t>
            </w:r>
            <w:r>
              <w:rPr>
                <w:spacing w:val="-7"/>
                <w:sz w:val="24"/>
              </w:rPr>
              <w:t> </w:t>
            </w:r>
            <w:r>
              <w:rPr>
                <w:sz w:val="24"/>
              </w:rPr>
              <w:t>probiótico</w:t>
            </w:r>
            <w:r>
              <w:rPr>
                <w:spacing w:val="-7"/>
                <w:sz w:val="24"/>
              </w:rPr>
              <w:t> </w:t>
            </w:r>
            <w:r>
              <w:rPr>
                <w:sz w:val="24"/>
              </w:rPr>
              <w:t>(5g) Heno de avena + probiótico (3g)</w:t>
            </w:r>
          </w:p>
          <w:p>
            <w:pPr>
              <w:pStyle w:val="TableParagraph"/>
              <w:spacing w:line="240" w:lineRule="auto" w:before="2"/>
              <w:ind w:left="1330"/>
              <w:jc w:val="both"/>
              <w:rPr>
                <w:sz w:val="24"/>
              </w:rPr>
            </w:pPr>
            <w:r>
              <w:rPr>
                <w:sz w:val="24"/>
              </w:rPr>
              <w:t>Heno</w:t>
            </w:r>
            <w:r>
              <w:rPr>
                <w:spacing w:val="-2"/>
                <w:sz w:val="24"/>
              </w:rPr>
              <w:t> </w:t>
            </w:r>
            <w:r>
              <w:rPr>
                <w:sz w:val="24"/>
              </w:rPr>
              <w:t>de avena +</w:t>
            </w:r>
            <w:r>
              <w:rPr>
                <w:spacing w:val="-1"/>
                <w:sz w:val="24"/>
              </w:rPr>
              <w:t> </w:t>
            </w:r>
            <w:r>
              <w:rPr>
                <w:sz w:val="24"/>
              </w:rPr>
              <w:t>probiótico</w:t>
            </w:r>
            <w:r>
              <w:rPr>
                <w:spacing w:val="-1"/>
                <w:sz w:val="24"/>
              </w:rPr>
              <w:t> </w:t>
            </w:r>
            <w:r>
              <w:rPr>
                <w:spacing w:val="-4"/>
                <w:sz w:val="24"/>
              </w:rPr>
              <w:t>(5g)</w:t>
            </w:r>
          </w:p>
        </w:tc>
      </w:tr>
    </w:tbl>
    <w:p>
      <w:pPr>
        <w:spacing w:before="0"/>
        <w:ind w:left="568" w:right="0" w:firstLine="0"/>
        <w:jc w:val="left"/>
        <w:rPr>
          <w:sz w:val="20"/>
        </w:rPr>
      </w:pPr>
      <w:r>
        <w:rPr>
          <w:b/>
          <w:i/>
          <w:sz w:val="20"/>
        </w:rPr>
        <w:t>Nota. </w:t>
      </w:r>
      <w:r>
        <w:rPr>
          <w:sz w:val="20"/>
        </w:rPr>
        <w:t>Esta</w:t>
      </w:r>
      <w:r>
        <w:rPr>
          <w:spacing w:val="-3"/>
          <w:sz w:val="20"/>
        </w:rPr>
        <w:t> </w:t>
      </w:r>
      <w:r>
        <w:rPr>
          <w:sz w:val="20"/>
        </w:rPr>
        <w:t>tabla</w:t>
      </w:r>
      <w:r>
        <w:rPr>
          <w:spacing w:val="-1"/>
          <w:sz w:val="20"/>
        </w:rPr>
        <w:t> </w:t>
      </w:r>
      <w:r>
        <w:rPr>
          <w:sz w:val="20"/>
        </w:rPr>
        <w:t>indica cuantos</w:t>
      </w:r>
      <w:r>
        <w:rPr>
          <w:spacing w:val="-1"/>
          <w:sz w:val="20"/>
        </w:rPr>
        <w:t> </w:t>
      </w:r>
      <w:r>
        <w:rPr>
          <w:sz w:val="20"/>
        </w:rPr>
        <w:t>tratamientos</w:t>
      </w:r>
      <w:r>
        <w:rPr>
          <w:spacing w:val="-1"/>
          <w:sz w:val="20"/>
        </w:rPr>
        <w:t> </w:t>
      </w:r>
      <w:r>
        <w:rPr>
          <w:sz w:val="20"/>
        </w:rPr>
        <w:t>en</w:t>
      </w:r>
      <w:r>
        <w:rPr>
          <w:spacing w:val="-3"/>
          <w:sz w:val="20"/>
        </w:rPr>
        <w:t> </w:t>
      </w:r>
      <w:r>
        <w:rPr>
          <w:sz w:val="20"/>
        </w:rPr>
        <w:t>estudio se van a </w:t>
      </w:r>
      <w:r>
        <w:rPr>
          <w:spacing w:val="-2"/>
          <w:sz w:val="20"/>
        </w:rPr>
        <w:t>realizar.</w:t>
      </w:r>
    </w:p>
    <w:p>
      <w:pPr>
        <w:pStyle w:val="BodyText"/>
        <w:spacing w:before="43"/>
        <w:rPr>
          <w:sz w:val="20"/>
        </w:rPr>
      </w:pPr>
    </w:p>
    <w:p>
      <w:pPr>
        <w:pStyle w:val="Heading3"/>
        <w:numPr>
          <w:ilvl w:val="2"/>
          <w:numId w:val="7"/>
        </w:numPr>
        <w:tabs>
          <w:tab w:pos="1288" w:val="left" w:leader="none"/>
        </w:tabs>
        <w:spacing w:line="240" w:lineRule="auto" w:before="0" w:after="0"/>
        <w:ind w:left="1288" w:right="0" w:hanging="720"/>
        <w:jc w:val="left"/>
      </w:pPr>
      <w:r>
        <w:rPr/>
        <w:t>Tipo</w:t>
      </w:r>
      <w:r>
        <w:rPr>
          <w:spacing w:val="-2"/>
        </w:rPr>
        <w:t> </w:t>
      </w:r>
      <w:r>
        <w:rPr/>
        <w:t>de</w:t>
      </w:r>
      <w:r>
        <w:rPr>
          <w:spacing w:val="-1"/>
        </w:rPr>
        <w:t> </w:t>
      </w:r>
      <w:r>
        <w:rPr/>
        <w:t>diseño</w:t>
      </w:r>
      <w:r>
        <w:rPr>
          <w:spacing w:val="-2"/>
        </w:rPr>
        <w:t> </w:t>
      </w:r>
      <w:r>
        <w:rPr/>
        <w:t>experimental</w:t>
      </w:r>
      <w:r>
        <w:rPr>
          <w:spacing w:val="-1"/>
        </w:rPr>
        <w:t> </w:t>
      </w:r>
      <w:r>
        <w:rPr/>
        <w:t>o</w:t>
      </w:r>
      <w:r>
        <w:rPr>
          <w:spacing w:val="-1"/>
        </w:rPr>
        <w:t> </w:t>
      </w:r>
      <w:r>
        <w:rPr>
          <w:spacing w:val="-2"/>
        </w:rPr>
        <w:t>estadístico</w:t>
      </w:r>
    </w:p>
    <w:p>
      <w:pPr>
        <w:pStyle w:val="BodyText"/>
        <w:spacing w:before="136"/>
        <w:ind w:left="568"/>
      </w:pPr>
      <w:r>
        <w:rPr/>
        <w:t>Se</w:t>
      </w:r>
      <w:r>
        <w:rPr>
          <w:spacing w:val="-1"/>
        </w:rPr>
        <w:t> </w:t>
      </w:r>
      <w:r>
        <w:rPr/>
        <w:t>aplicará</w:t>
      </w:r>
      <w:r>
        <w:rPr>
          <w:spacing w:val="1"/>
        </w:rPr>
        <w:t> </w:t>
      </w:r>
      <w:r>
        <w:rPr/>
        <w:t>un</w:t>
      </w:r>
      <w:r>
        <w:rPr>
          <w:spacing w:val="-2"/>
        </w:rPr>
        <w:t> </w:t>
      </w:r>
      <w:r>
        <w:rPr/>
        <w:t>DBCA</w:t>
      </w:r>
      <w:r>
        <w:rPr>
          <w:spacing w:val="-2"/>
        </w:rPr>
        <w:t> </w:t>
      </w:r>
      <w:r>
        <w:rPr/>
        <w:t>(Diseño</w:t>
      </w:r>
      <w:r>
        <w:rPr>
          <w:spacing w:val="-1"/>
        </w:rPr>
        <w:t> </w:t>
      </w:r>
      <w:r>
        <w:rPr/>
        <w:t>en</w:t>
      </w:r>
      <w:r>
        <w:rPr>
          <w:spacing w:val="-2"/>
        </w:rPr>
        <w:t> </w:t>
      </w:r>
      <w:r>
        <w:rPr/>
        <w:t>Bloques</w:t>
      </w:r>
      <w:r>
        <w:rPr>
          <w:spacing w:val="-3"/>
        </w:rPr>
        <w:t> </w:t>
      </w:r>
      <w:r>
        <w:rPr/>
        <w:t>Completos</w:t>
      </w:r>
      <w:r>
        <w:rPr>
          <w:spacing w:val="-3"/>
        </w:rPr>
        <w:t> </w:t>
      </w:r>
      <w:r>
        <w:rPr/>
        <w:t>al</w:t>
      </w:r>
      <w:r>
        <w:rPr>
          <w:spacing w:val="-1"/>
        </w:rPr>
        <w:t> </w:t>
      </w:r>
      <w:r>
        <w:rPr>
          <w:spacing w:val="-2"/>
        </w:rPr>
        <w:t>Azar).</w:t>
      </w:r>
    </w:p>
    <w:p>
      <w:pPr>
        <w:pStyle w:val="BodyText"/>
        <w:spacing w:before="24"/>
      </w:pPr>
    </w:p>
    <w:p>
      <w:pPr>
        <w:pStyle w:val="Heading3"/>
        <w:numPr>
          <w:ilvl w:val="2"/>
          <w:numId w:val="7"/>
        </w:numPr>
        <w:tabs>
          <w:tab w:pos="1288" w:val="left" w:leader="none"/>
        </w:tabs>
        <w:spacing w:line="240" w:lineRule="auto" w:before="0" w:after="0"/>
        <w:ind w:left="1288" w:right="0" w:hanging="720"/>
        <w:jc w:val="left"/>
      </w:pPr>
      <w:r>
        <w:rPr/>
        <w:t>Manejo</w:t>
      </w:r>
      <w:r>
        <w:rPr>
          <w:spacing w:val="-1"/>
        </w:rPr>
        <w:t> </w:t>
      </w:r>
      <w:r>
        <w:rPr/>
        <w:t>de la </w:t>
      </w:r>
      <w:r>
        <w:rPr>
          <w:spacing w:val="-2"/>
        </w:rPr>
        <w:t>investigación</w:t>
      </w:r>
    </w:p>
    <w:p>
      <w:pPr>
        <w:pStyle w:val="BodyText"/>
        <w:spacing w:line="362" w:lineRule="auto" w:before="137"/>
        <w:ind w:left="568" w:right="706"/>
      </w:pPr>
      <w:r>
        <w:rPr/>
        <w:t>Las actividades que se realizaron y se ejecutaron en el</w:t>
      </w:r>
      <w:r>
        <w:rPr>
          <w:spacing w:val="33"/>
        </w:rPr>
        <w:t> </w:t>
      </w:r>
      <w:r>
        <w:rPr/>
        <w:t>trayecto del experimento</w:t>
      </w:r>
      <w:r>
        <w:rPr>
          <w:spacing w:val="40"/>
        </w:rPr>
        <w:t> </w:t>
      </w:r>
      <w:r>
        <w:rPr>
          <w:spacing w:val="-2"/>
        </w:rPr>
        <w:t>fueron:</w:t>
      </w:r>
    </w:p>
    <w:p>
      <w:pPr>
        <w:pStyle w:val="Heading3"/>
        <w:numPr>
          <w:ilvl w:val="0"/>
          <w:numId w:val="12"/>
        </w:numPr>
        <w:tabs>
          <w:tab w:pos="928" w:val="left" w:leader="none"/>
        </w:tabs>
        <w:spacing w:line="240" w:lineRule="auto" w:before="154" w:after="0"/>
        <w:ind w:left="928" w:right="0" w:hanging="360"/>
        <w:jc w:val="left"/>
      </w:pPr>
      <w:r>
        <w:rPr/>
        <w:t>Limpieza</w:t>
      </w:r>
      <w:r>
        <w:rPr>
          <w:spacing w:val="-2"/>
        </w:rPr>
        <w:t> </w:t>
      </w:r>
      <w:r>
        <w:rPr/>
        <w:t>y</w:t>
      </w:r>
      <w:r>
        <w:rPr>
          <w:spacing w:val="-2"/>
        </w:rPr>
        <w:t> </w:t>
      </w:r>
      <w:r>
        <w:rPr/>
        <w:t>desinfección</w:t>
      </w:r>
      <w:r>
        <w:rPr>
          <w:spacing w:val="-3"/>
        </w:rPr>
        <w:t> </w:t>
      </w:r>
      <w:r>
        <w:rPr/>
        <w:t>de</w:t>
      </w:r>
      <w:r>
        <w:rPr>
          <w:spacing w:val="-1"/>
        </w:rPr>
        <w:t> </w:t>
      </w:r>
      <w:r>
        <w:rPr/>
        <w:t>las</w:t>
      </w:r>
      <w:r>
        <w:rPr>
          <w:spacing w:val="-3"/>
        </w:rPr>
        <w:t> </w:t>
      </w:r>
      <w:r>
        <w:rPr>
          <w:spacing w:val="-2"/>
        </w:rPr>
        <w:t>instalaciones</w:t>
      </w:r>
    </w:p>
    <w:p>
      <w:pPr>
        <w:pStyle w:val="BodyText"/>
        <w:spacing w:before="24"/>
        <w:rPr>
          <w:b/>
        </w:rPr>
      </w:pPr>
    </w:p>
    <w:p>
      <w:pPr>
        <w:pStyle w:val="BodyText"/>
        <w:spacing w:line="360" w:lineRule="auto"/>
        <w:ind w:left="568" w:right="706"/>
      </w:pPr>
      <w:r>
        <w:rPr/>
        <w:t>Se realizó</w:t>
      </w:r>
      <w:r>
        <w:rPr>
          <w:spacing w:val="-1"/>
        </w:rPr>
        <w:t> </w:t>
      </w:r>
      <w:r>
        <w:rPr/>
        <w:t>la limpieza respectiva de las instalaciones mediante un barrido, seguida de</w:t>
      </w:r>
      <w:r>
        <w:rPr>
          <w:spacing w:val="6"/>
        </w:rPr>
        <w:t> </w:t>
      </w:r>
      <w:r>
        <w:rPr/>
        <w:t>un</w:t>
      </w:r>
      <w:r>
        <w:rPr>
          <w:spacing w:val="6"/>
        </w:rPr>
        <w:t> </w:t>
      </w:r>
      <w:r>
        <w:rPr/>
        <w:t>proceso</w:t>
      </w:r>
      <w:r>
        <w:rPr>
          <w:spacing w:val="6"/>
        </w:rPr>
        <w:t> </w:t>
      </w:r>
      <w:r>
        <w:rPr/>
        <w:t>de</w:t>
      </w:r>
      <w:r>
        <w:rPr>
          <w:spacing w:val="7"/>
        </w:rPr>
        <w:t> </w:t>
      </w:r>
      <w:r>
        <w:rPr/>
        <w:t>desinfección</w:t>
      </w:r>
      <w:r>
        <w:rPr>
          <w:spacing w:val="5"/>
        </w:rPr>
        <w:t> </w:t>
      </w:r>
      <w:r>
        <w:rPr/>
        <w:t>utilizando</w:t>
      </w:r>
      <w:r>
        <w:rPr>
          <w:spacing w:val="2"/>
        </w:rPr>
        <w:t> </w:t>
      </w:r>
      <w:r>
        <w:rPr/>
        <w:t>Fulltrex</w:t>
      </w:r>
      <w:r>
        <w:rPr>
          <w:spacing w:val="6"/>
        </w:rPr>
        <w:t> </w:t>
      </w:r>
      <w:r>
        <w:rPr/>
        <w:t>(bactericida,</w:t>
      </w:r>
      <w:r>
        <w:rPr>
          <w:spacing w:val="6"/>
        </w:rPr>
        <w:t> </w:t>
      </w:r>
      <w:r>
        <w:rPr/>
        <w:t>fungicida,</w:t>
      </w:r>
      <w:r>
        <w:rPr>
          <w:spacing w:val="6"/>
        </w:rPr>
        <w:t> </w:t>
      </w:r>
      <w:r>
        <w:rPr>
          <w:spacing w:val="-2"/>
        </w:rPr>
        <w:t>viricida,</w:t>
      </w:r>
    </w:p>
    <w:p>
      <w:pPr>
        <w:pStyle w:val="BodyText"/>
        <w:spacing w:after="0" w:line="360" w:lineRule="auto"/>
        <w:sectPr>
          <w:pgSz w:w="11910" w:h="16840"/>
          <w:pgMar w:header="0" w:footer="1038" w:top="1620" w:bottom="1220" w:left="1700" w:right="992"/>
        </w:sectPr>
      </w:pPr>
    </w:p>
    <w:p>
      <w:pPr>
        <w:pStyle w:val="BodyText"/>
        <w:spacing w:line="360" w:lineRule="auto" w:before="64"/>
        <w:ind w:left="568" w:right="710"/>
        <w:jc w:val="both"/>
      </w:pPr>
      <w:r>
        <w:rPr/>
        <w:t>esporacida) un desinfectante completo que contiene; formol, amonio cuaternario, alcohol</w:t>
      </w:r>
      <w:r>
        <w:rPr>
          <w:spacing w:val="-8"/>
        </w:rPr>
        <w:t> </w:t>
      </w:r>
      <w:r>
        <w:rPr/>
        <w:t>isopropilico,</w:t>
      </w:r>
      <w:r>
        <w:rPr>
          <w:spacing w:val="-6"/>
        </w:rPr>
        <w:t> </w:t>
      </w:r>
      <w:r>
        <w:rPr/>
        <w:t>sulfato</w:t>
      </w:r>
      <w:r>
        <w:rPr>
          <w:spacing w:val="-3"/>
        </w:rPr>
        <w:t> </w:t>
      </w:r>
      <w:r>
        <w:rPr/>
        <w:t>de</w:t>
      </w:r>
      <w:r>
        <w:rPr>
          <w:spacing w:val="-8"/>
        </w:rPr>
        <w:t> </w:t>
      </w:r>
      <w:r>
        <w:rPr/>
        <w:t>cobre.</w:t>
      </w:r>
      <w:r>
        <w:rPr>
          <w:spacing w:val="-6"/>
        </w:rPr>
        <w:t> </w:t>
      </w:r>
      <w:r>
        <w:rPr/>
        <w:t>Con</w:t>
      </w:r>
      <w:r>
        <w:rPr>
          <w:spacing w:val="-10"/>
        </w:rPr>
        <w:t> </w:t>
      </w:r>
      <w:r>
        <w:rPr/>
        <w:t>un</w:t>
      </w:r>
      <w:r>
        <w:rPr>
          <w:spacing w:val="-6"/>
        </w:rPr>
        <w:t> </w:t>
      </w:r>
      <w:r>
        <w:rPr/>
        <w:t>periodo</w:t>
      </w:r>
      <w:r>
        <w:rPr>
          <w:spacing w:val="-6"/>
        </w:rPr>
        <w:t> </w:t>
      </w:r>
      <w:r>
        <w:rPr/>
        <w:t>de</w:t>
      </w:r>
      <w:r>
        <w:rPr>
          <w:spacing w:val="-4"/>
        </w:rPr>
        <w:t> </w:t>
      </w:r>
      <w:r>
        <w:rPr/>
        <w:t>reposo</w:t>
      </w:r>
      <w:r>
        <w:rPr>
          <w:spacing w:val="-6"/>
        </w:rPr>
        <w:t> </w:t>
      </w:r>
      <w:r>
        <w:rPr/>
        <w:t>de</w:t>
      </w:r>
      <w:r>
        <w:rPr>
          <w:spacing w:val="-4"/>
        </w:rPr>
        <w:t> </w:t>
      </w:r>
      <w:r>
        <w:rPr/>
        <w:t>5</w:t>
      </w:r>
      <w:r>
        <w:rPr>
          <w:spacing w:val="-6"/>
        </w:rPr>
        <w:t> </w:t>
      </w:r>
      <w:r>
        <w:rPr/>
        <w:t>días</w:t>
      </w:r>
      <w:r>
        <w:rPr>
          <w:spacing w:val="-7"/>
        </w:rPr>
        <w:t> </w:t>
      </w:r>
      <w:r>
        <w:rPr/>
        <w:t>antes</w:t>
      </w:r>
      <w:r>
        <w:rPr>
          <w:spacing w:val="-7"/>
        </w:rPr>
        <w:t> </w:t>
      </w:r>
      <w:r>
        <w:rPr/>
        <w:t>del ingreso de los animales.</w:t>
      </w:r>
    </w:p>
    <w:p>
      <w:pPr>
        <w:pStyle w:val="Heading3"/>
        <w:numPr>
          <w:ilvl w:val="0"/>
          <w:numId w:val="12"/>
        </w:numPr>
        <w:tabs>
          <w:tab w:pos="928" w:val="left" w:leader="none"/>
        </w:tabs>
        <w:spacing w:line="240" w:lineRule="auto" w:before="163" w:after="0"/>
        <w:ind w:left="928" w:right="0" w:hanging="360"/>
        <w:jc w:val="both"/>
      </w:pPr>
      <w:r>
        <w:rPr/>
        <w:t>Preparación</w:t>
      </w:r>
      <w:r>
        <w:rPr>
          <w:spacing w:val="-4"/>
        </w:rPr>
        <w:t> </w:t>
      </w:r>
      <w:r>
        <w:rPr/>
        <w:t>de </w:t>
      </w:r>
      <w:r>
        <w:rPr>
          <w:spacing w:val="-2"/>
        </w:rPr>
        <w:t>tratamientos</w:t>
      </w:r>
    </w:p>
    <w:p>
      <w:pPr>
        <w:pStyle w:val="BodyText"/>
        <w:spacing w:before="20"/>
        <w:rPr>
          <w:b/>
        </w:rPr>
      </w:pPr>
    </w:p>
    <w:p>
      <w:pPr>
        <w:pStyle w:val="BodyText"/>
        <w:spacing w:line="360" w:lineRule="auto"/>
        <w:ind w:left="568" w:right="703"/>
        <w:jc w:val="both"/>
      </w:pPr>
      <w:r>
        <w:rPr/>
        <w:t>Los materiales de estudio que se utilizaron fueron adquiridos con unos días de antelación, ya que se adquirió de otras provincias como son el heno de alfalfa y avena,</w:t>
      </w:r>
      <w:r>
        <w:rPr>
          <w:spacing w:val="-7"/>
        </w:rPr>
        <w:t> </w:t>
      </w:r>
      <w:r>
        <w:rPr/>
        <w:t>con</w:t>
      </w:r>
      <w:r>
        <w:rPr>
          <w:spacing w:val="-3"/>
        </w:rPr>
        <w:t> </w:t>
      </w:r>
      <w:r>
        <w:rPr/>
        <w:t>un</w:t>
      </w:r>
      <w:r>
        <w:rPr>
          <w:spacing w:val="-3"/>
        </w:rPr>
        <w:t> </w:t>
      </w:r>
      <w:r>
        <w:rPr/>
        <w:t>total</w:t>
      </w:r>
      <w:r>
        <w:rPr>
          <w:spacing w:val="-3"/>
        </w:rPr>
        <w:t> </w:t>
      </w:r>
      <w:r>
        <w:rPr/>
        <w:t>de</w:t>
      </w:r>
      <w:r>
        <w:rPr>
          <w:spacing w:val="-2"/>
        </w:rPr>
        <w:t> </w:t>
      </w:r>
      <w:r>
        <w:rPr/>
        <w:t>40</w:t>
      </w:r>
      <w:r>
        <w:rPr>
          <w:spacing w:val="-3"/>
        </w:rPr>
        <w:t> </w:t>
      </w:r>
      <w:r>
        <w:rPr/>
        <w:t>pacas,</w:t>
      </w:r>
      <w:r>
        <w:rPr>
          <w:spacing w:val="-3"/>
        </w:rPr>
        <w:t> </w:t>
      </w:r>
      <w:r>
        <w:rPr/>
        <w:t>20</w:t>
      </w:r>
      <w:r>
        <w:rPr>
          <w:spacing w:val="-3"/>
        </w:rPr>
        <w:t> </w:t>
      </w:r>
      <w:r>
        <w:rPr/>
        <w:t>de</w:t>
      </w:r>
      <w:r>
        <w:rPr>
          <w:spacing w:val="-5"/>
        </w:rPr>
        <w:t> </w:t>
      </w:r>
      <w:r>
        <w:rPr/>
        <w:t>cada</w:t>
      </w:r>
      <w:r>
        <w:rPr>
          <w:spacing w:val="-2"/>
        </w:rPr>
        <w:t> </w:t>
      </w:r>
      <w:r>
        <w:rPr/>
        <w:t>uno,</w:t>
      </w:r>
      <w:r>
        <w:rPr>
          <w:spacing w:val="-3"/>
        </w:rPr>
        <w:t> </w:t>
      </w:r>
      <w:r>
        <w:rPr/>
        <w:t>donde</w:t>
      </w:r>
      <w:r>
        <w:rPr>
          <w:spacing w:val="-2"/>
        </w:rPr>
        <w:t> </w:t>
      </w:r>
      <w:r>
        <w:rPr/>
        <w:t>cada</w:t>
      </w:r>
      <w:r>
        <w:rPr>
          <w:spacing w:val="-2"/>
        </w:rPr>
        <w:t> </w:t>
      </w:r>
      <w:r>
        <w:rPr/>
        <w:t>paca</w:t>
      </w:r>
      <w:r>
        <w:rPr>
          <w:spacing w:val="-2"/>
        </w:rPr>
        <w:t> </w:t>
      </w:r>
      <w:r>
        <w:rPr/>
        <w:t>pesaba</w:t>
      </w:r>
      <w:r>
        <w:rPr>
          <w:spacing w:val="-5"/>
        </w:rPr>
        <w:t> </w:t>
      </w:r>
      <w:r>
        <w:rPr/>
        <w:t>alrededor de</w:t>
      </w:r>
      <w:r>
        <w:rPr>
          <w:spacing w:val="-11"/>
        </w:rPr>
        <w:t> </w:t>
      </w:r>
      <w:r>
        <w:rPr/>
        <w:t>12</w:t>
      </w:r>
      <w:r>
        <w:rPr>
          <w:spacing w:val="-12"/>
        </w:rPr>
        <w:t> </w:t>
      </w:r>
      <w:r>
        <w:rPr/>
        <w:t>kg.</w:t>
      </w:r>
      <w:r>
        <w:rPr>
          <w:spacing w:val="-12"/>
        </w:rPr>
        <w:t> </w:t>
      </w:r>
      <w:r>
        <w:rPr/>
        <w:t>También</w:t>
      </w:r>
      <w:r>
        <w:rPr>
          <w:spacing w:val="-12"/>
        </w:rPr>
        <w:t> </w:t>
      </w:r>
      <w:r>
        <w:rPr/>
        <w:t>se</w:t>
      </w:r>
      <w:r>
        <w:rPr>
          <w:spacing w:val="-11"/>
        </w:rPr>
        <w:t> </w:t>
      </w:r>
      <w:r>
        <w:rPr/>
        <w:t>adquirió</w:t>
      </w:r>
      <w:r>
        <w:rPr>
          <w:spacing w:val="-12"/>
        </w:rPr>
        <w:t> </w:t>
      </w:r>
      <w:r>
        <w:rPr/>
        <w:t>el</w:t>
      </w:r>
      <w:r>
        <w:rPr>
          <w:spacing w:val="-11"/>
        </w:rPr>
        <w:t> </w:t>
      </w:r>
      <w:r>
        <w:rPr/>
        <w:t>probiótico</w:t>
      </w:r>
      <w:r>
        <w:rPr>
          <w:spacing w:val="-12"/>
        </w:rPr>
        <w:t> </w:t>
      </w:r>
      <w:r>
        <w:rPr/>
        <w:t>(Proviovet)</w:t>
      </w:r>
      <w:r>
        <w:rPr>
          <w:spacing w:val="-12"/>
        </w:rPr>
        <w:t> </w:t>
      </w:r>
      <w:r>
        <w:rPr/>
        <w:t>del</w:t>
      </w:r>
      <w:r>
        <w:rPr>
          <w:spacing w:val="-11"/>
        </w:rPr>
        <w:t> </w:t>
      </w:r>
      <w:r>
        <w:rPr/>
        <w:t>laboratorio</w:t>
      </w:r>
      <w:r>
        <w:rPr>
          <w:spacing w:val="-12"/>
        </w:rPr>
        <w:t> </w:t>
      </w:r>
      <w:r>
        <w:rPr/>
        <w:t>LAVETEC, donde se empleó 3 frascos de 1 kg, más un sobre de 100 g.</w:t>
      </w:r>
    </w:p>
    <w:p>
      <w:pPr>
        <w:pStyle w:val="Heading3"/>
        <w:numPr>
          <w:ilvl w:val="0"/>
          <w:numId w:val="12"/>
        </w:numPr>
        <w:tabs>
          <w:tab w:pos="928" w:val="left" w:leader="none"/>
        </w:tabs>
        <w:spacing w:line="240" w:lineRule="auto" w:before="162" w:after="0"/>
        <w:ind w:left="928" w:right="0" w:hanging="360"/>
        <w:jc w:val="both"/>
      </w:pPr>
      <w:r>
        <w:rPr/>
        <w:t>Acomodación</w:t>
      </w:r>
      <w:r>
        <w:rPr>
          <w:spacing w:val="-4"/>
        </w:rPr>
        <w:t> </w:t>
      </w:r>
      <w:r>
        <w:rPr/>
        <w:t>de</w:t>
      </w:r>
      <w:r>
        <w:rPr>
          <w:spacing w:val="-1"/>
        </w:rPr>
        <w:t> </w:t>
      </w:r>
      <w:r>
        <w:rPr>
          <w:spacing w:val="-2"/>
        </w:rPr>
        <w:t>jaulas</w:t>
      </w:r>
    </w:p>
    <w:p>
      <w:pPr>
        <w:pStyle w:val="BodyText"/>
        <w:spacing w:before="20"/>
        <w:rPr>
          <w:b/>
        </w:rPr>
      </w:pPr>
    </w:p>
    <w:p>
      <w:pPr>
        <w:pStyle w:val="BodyText"/>
        <w:spacing w:line="360" w:lineRule="auto" w:before="1"/>
        <w:ind w:left="568" w:right="704"/>
        <w:jc w:val="both"/>
      </w:pPr>
      <w:r>
        <w:rPr/>
        <w:t>Las jaulas fueron obtenidas días antes de la llegada de los cobayos y se distribuyeron aleatoriamente por tratamientos y repeticiones respectivamente. Las jaulas tenían una media de 1 m de largo por 70 cm de ancho cada posa; las jaulas estaban estructuradas en 2 pisos.</w:t>
      </w:r>
    </w:p>
    <w:p>
      <w:pPr>
        <w:pStyle w:val="Heading3"/>
        <w:numPr>
          <w:ilvl w:val="0"/>
          <w:numId w:val="12"/>
        </w:numPr>
        <w:tabs>
          <w:tab w:pos="928" w:val="left" w:leader="none"/>
        </w:tabs>
        <w:spacing w:line="240" w:lineRule="auto" w:before="160" w:after="0"/>
        <w:ind w:left="928" w:right="0" w:hanging="360"/>
        <w:jc w:val="both"/>
      </w:pPr>
      <w:r>
        <w:rPr/>
        <w:t>Selección</w:t>
      </w:r>
      <w:r>
        <w:rPr>
          <w:spacing w:val="-4"/>
        </w:rPr>
        <w:t> </w:t>
      </w:r>
      <w:r>
        <w:rPr/>
        <w:t>de</w:t>
      </w:r>
      <w:r>
        <w:rPr>
          <w:spacing w:val="-1"/>
        </w:rPr>
        <w:t> </w:t>
      </w:r>
      <w:r>
        <w:rPr>
          <w:spacing w:val="-2"/>
        </w:rPr>
        <w:t>cobayos</w:t>
      </w:r>
    </w:p>
    <w:p>
      <w:pPr>
        <w:pStyle w:val="BodyText"/>
        <w:spacing w:before="24"/>
        <w:rPr>
          <w:b/>
        </w:rPr>
      </w:pPr>
    </w:p>
    <w:p>
      <w:pPr>
        <w:pStyle w:val="BodyText"/>
        <w:spacing w:line="360" w:lineRule="auto"/>
        <w:ind w:left="568" w:right="708"/>
        <w:jc w:val="both"/>
      </w:pPr>
      <w:r>
        <w:rPr/>
        <w:t>Los cobayos fueron seleccionados de un criadero de la Provincia de Cañar, donde el</w:t>
      </w:r>
      <w:r>
        <w:rPr>
          <w:spacing w:val="-7"/>
        </w:rPr>
        <w:t> </w:t>
      </w:r>
      <w:r>
        <w:rPr/>
        <w:t>manejo</w:t>
      </w:r>
      <w:r>
        <w:rPr>
          <w:spacing w:val="-11"/>
        </w:rPr>
        <w:t> </w:t>
      </w:r>
      <w:r>
        <w:rPr/>
        <w:t>es</w:t>
      </w:r>
      <w:r>
        <w:rPr>
          <w:spacing w:val="-9"/>
        </w:rPr>
        <w:t> </w:t>
      </w:r>
      <w:r>
        <w:rPr/>
        <w:t>tecnificado.</w:t>
      </w:r>
      <w:r>
        <w:rPr>
          <w:spacing w:val="-8"/>
        </w:rPr>
        <w:t> </w:t>
      </w:r>
      <w:r>
        <w:rPr/>
        <w:t>Se distribuyeron</w:t>
      </w:r>
      <w:r>
        <w:rPr>
          <w:spacing w:val="-10"/>
        </w:rPr>
        <w:t> </w:t>
      </w:r>
      <w:r>
        <w:rPr/>
        <w:t>5</w:t>
      </w:r>
      <w:r>
        <w:rPr>
          <w:spacing w:val="-8"/>
        </w:rPr>
        <w:t> </w:t>
      </w:r>
      <w:r>
        <w:rPr/>
        <w:t>cuyes</w:t>
      </w:r>
      <w:r>
        <w:rPr>
          <w:spacing w:val="-9"/>
        </w:rPr>
        <w:t> </w:t>
      </w:r>
      <w:r>
        <w:rPr/>
        <w:t>en</w:t>
      </w:r>
      <w:r>
        <w:rPr>
          <w:spacing w:val="-8"/>
        </w:rPr>
        <w:t> </w:t>
      </w:r>
      <w:r>
        <w:rPr/>
        <w:t>cada</w:t>
      </w:r>
      <w:r>
        <w:rPr>
          <w:spacing w:val="-6"/>
        </w:rPr>
        <w:t> </w:t>
      </w:r>
      <w:r>
        <w:rPr/>
        <w:t>posa,</w:t>
      </w:r>
      <w:r>
        <w:rPr>
          <w:spacing w:val="-8"/>
        </w:rPr>
        <w:t> </w:t>
      </w:r>
      <w:r>
        <w:rPr/>
        <w:t>20</w:t>
      </w:r>
      <w:r>
        <w:rPr>
          <w:spacing w:val="-8"/>
        </w:rPr>
        <w:t> </w:t>
      </w:r>
      <w:r>
        <w:rPr/>
        <w:t>por</w:t>
      </w:r>
      <w:r>
        <w:rPr>
          <w:spacing w:val="-7"/>
        </w:rPr>
        <w:t> </w:t>
      </w:r>
      <w:r>
        <w:rPr/>
        <w:t>tratamiento con</w:t>
      </w:r>
      <w:r>
        <w:rPr>
          <w:spacing w:val="-15"/>
        </w:rPr>
        <w:t> </w:t>
      </w:r>
      <w:r>
        <w:rPr/>
        <w:t>un</w:t>
      </w:r>
      <w:r>
        <w:rPr>
          <w:spacing w:val="-15"/>
        </w:rPr>
        <w:t> </w:t>
      </w:r>
      <w:r>
        <w:rPr/>
        <w:t>total</w:t>
      </w:r>
      <w:r>
        <w:rPr>
          <w:spacing w:val="-15"/>
        </w:rPr>
        <w:t> </w:t>
      </w:r>
      <w:r>
        <w:rPr/>
        <w:t>de</w:t>
      </w:r>
      <w:r>
        <w:rPr>
          <w:spacing w:val="-14"/>
        </w:rPr>
        <w:t> </w:t>
      </w:r>
      <w:r>
        <w:rPr/>
        <w:t>100</w:t>
      </w:r>
      <w:r>
        <w:rPr>
          <w:spacing w:val="-14"/>
        </w:rPr>
        <w:t> </w:t>
      </w:r>
      <w:r>
        <w:rPr/>
        <w:t>cuyes,</w:t>
      </w:r>
      <w:r>
        <w:rPr>
          <w:spacing w:val="-14"/>
        </w:rPr>
        <w:t> </w:t>
      </w:r>
      <w:r>
        <w:rPr/>
        <w:t>pero,</w:t>
      </w:r>
      <w:r>
        <w:rPr>
          <w:spacing w:val="-14"/>
        </w:rPr>
        <w:t> </w:t>
      </w:r>
      <w:r>
        <w:rPr/>
        <w:t>siempre</w:t>
      </w:r>
      <w:r>
        <w:rPr>
          <w:spacing w:val="-13"/>
        </w:rPr>
        <w:t> </w:t>
      </w:r>
      <w:r>
        <w:rPr/>
        <w:t>tomando</w:t>
      </w:r>
      <w:r>
        <w:rPr>
          <w:spacing w:val="-14"/>
        </w:rPr>
        <w:t> </w:t>
      </w:r>
      <w:r>
        <w:rPr/>
        <w:t>en</w:t>
      </w:r>
      <w:r>
        <w:rPr>
          <w:spacing w:val="-14"/>
        </w:rPr>
        <w:t> </w:t>
      </w:r>
      <w:r>
        <w:rPr/>
        <w:t>cuenta</w:t>
      </w:r>
      <w:r>
        <w:rPr>
          <w:spacing w:val="-13"/>
        </w:rPr>
        <w:t> </w:t>
      </w:r>
      <w:r>
        <w:rPr/>
        <w:t>que</w:t>
      </w:r>
      <w:r>
        <w:rPr>
          <w:spacing w:val="-13"/>
        </w:rPr>
        <w:t> </w:t>
      </w:r>
      <w:r>
        <w:rPr/>
        <w:t>no</w:t>
      </w:r>
      <w:r>
        <w:rPr>
          <w:spacing w:val="-14"/>
        </w:rPr>
        <w:t> </w:t>
      </w:r>
      <w:r>
        <w:rPr/>
        <w:t>se</w:t>
      </w:r>
      <w:r>
        <w:rPr>
          <w:spacing w:val="-13"/>
        </w:rPr>
        <w:t> </w:t>
      </w:r>
      <w:r>
        <w:rPr/>
        <w:t>mezclen</w:t>
      </w:r>
      <w:r>
        <w:rPr>
          <w:spacing w:val="-15"/>
        </w:rPr>
        <w:t> </w:t>
      </w:r>
      <w:r>
        <w:rPr/>
        <w:t>entre hembras y machos.</w:t>
      </w:r>
    </w:p>
    <w:p>
      <w:pPr>
        <w:pStyle w:val="Heading3"/>
        <w:numPr>
          <w:ilvl w:val="0"/>
          <w:numId w:val="12"/>
        </w:numPr>
        <w:tabs>
          <w:tab w:pos="928" w:val="left" w:leader="none"/>
        </w:tabs>
        <w:spacing w:line="240" w:lineRule="auto" w:before="161" w:after="0"/>
        <w:ind w:left="928" w:right="0" w:hanging="360"/>
        <w:jc w:val="both"/>
      </w:pPr>
      <w:r>
        <w:rPr/>
        <w:t>Alimentación</w:t>
      </w:r>
      <w:r>
        <w:rPr>
          <w:spacing w:val="-3"/>
        </w:rPr>
        <w:t> </w:t>
      </w:r>
      <w:r>
        <w:rPr/>
        <w:t>y</w:t>
      </w:r>
      <w:r>
        <w:rPr>
          <w:spacing w:val="-1"/>
        </w:rPr>
        <w:t> </w:t>
      </w:r>
      <w:r>
        <w:rPr>
          <w:spacing w:val="-4"/>
        </w:rPr>
        <w:t>agua</w:t>
      </w:r>
    </w:p>
    <w:p>
      <w:pPr>
        <w:pStyle w:val="BodyText"/>
        <w:spacing w:before="20"/>
        <w:rPr>
          <w:b/>
        </w:rPr>
      </w:pPr>
    </w:p>
    <w:p>
      <w:pPr>
        <w:pStyle w:val="BodyText"/>
        <w:spacing w:line="360" w:lineRule="auto"/>
        <w:ind w:left="568" w:right="708"/>
        <w:jc w:val="both"/>
      </w:pPr>
      <w:r>
        <w:rPr/>
        <w:t>Se</w:t>
      </w:r>
      <w:r>
        <w:rPr>
          <w:spacing w:val="-2"/>
        </w:rPr>
        <w:t> </w:t>
      </w:r>
      <w:r>
        <w:rPr/>
        <w:t>les</w:t>
      </w:r>
      <w:r>
        <w:rPr>
          <w:spacing w:val="-5"/>
        </w:rPr>
        <w:t> </w:t>
      </w:r>
      <w:r>
        <w:rPr/>
        <w:t>alimento</w:t>
      </w:r>
      <w:r>
        <w:rPr>
          <w:spacing w:val="-3"/>
        </w:rPr>
        <w:t> </w:t>
      </w:r>
      <w:r>
        <w:rPr/>
        <w:t>la</w:t>
      </w:r>
      <w:r>
        <w:rPr>
          <w:spacing w:val="-2"/>
        </w:rPr>
        <w:t> </w:t>
      </w:r>
      <w:r>
        <w:rPr/>
        <w:t>primera</w:t>
      </w:r>
      <w:r>
        <w:rPr>
          <w:spacing w:val="-2"/>
        </w:rPr>
        <w:t> </w:t>
      </w:r>
      <w:r>
        <w:rPr/>
        <w:t>y</w:t>
      </w:r>
      <w:r>
        <w:rPr>
          <w:spacing w:val="-3"/>
        </w:rPr>
        <w:t> </w:t>
      </w:r>
      <w:r>
        <w:rPr/>
        <w:t>segunda</w:t>
      </w:r>
      <w:r>
        <w:rPr>
          <w:spacing w:val="-2"/>
        </w:rPr>
        <w:t> </w:t>
      </w:r>
      <w:r>
        <w:rPr/>
        <w:t>semana</w:t>
      </w:r>
      <w:r>
        <w:rPr>
          <w:spacing w:val="-2"/>
        </w:rPr>
        <w:t> </w:t>
      </w:r>
      <w:r>
        <w:rPr/>
        <w:t>con</w:t>
      </w:r>
      <w:r>
        <w:rPr>
          <w:spacing w:val="-3"/>
        </w:rPr>
        <w:t> </w:t>
      </w:r>
      <w:r>
        <w:rPr/>
        <w:t>200</w:t>
      </w:r>
      <w:r>
        <w:rPr>
          <w:spacing w:val="-3"/>
        </w:rPr>
        <w:t> </w:t>
      </w:r>
      <w:r>
        <w:rPr/>
        <w:t>g,</w:t>
      </w:r>
      <w:r>
        <w:rPr>
          <w:spacing w:val="-3"/>
        </w:rPr>
        <w:t> </w:t>
      </w:r>
      <w:r>
        <w:rPr/>
        <w:t>la</w:t>
      </w:r>
      <w:r>
        <w:rPr>
          <w:spacing w:val="-2"/>
        </w:rPr>
        <w:t> </w:t>
      </w:r>
      <w:r>
        <w:rPr/>
        <w:t>tercera</w:t>
      </w:r>
      <w:r>
        <w:rPr>
          <w:spacing w:val="-2"/>
        </w:rPr>
        <w:t> </w:t>
      </w:r>
      <w:r>
        <w:rPr/>
        <w:t>y</w:t>
      </w:r>
      <w:r>
        <w:rPr>
          <w:spacing w:val="-3"/>
        </w:rPr>
        <w:t> </w:t>
      </w:r>
      <w:r>
        <w:rPr/>
        <w:t>cuarta</w:t>
      </w:r>
      <w:r>
        <w:rPr>
          <w:spacing w:val="-2"/>
        </w:rPr>
        <w:t> </w:t>
      </w:r>
      <w:r>
        <w:rPr/>
        <w:t>semana con</w:t>
      </w:r>
      <w:r>
        <w:rPr>
          <w:spacing w:val="-5"/>
        </w:rPr>
        <w:t> </w:t>
      </w:r>
      <w:r>
        <w:rPr/>
        <w:t>300</w:t>
      </w:r>
      <w:r>
        <w:rPr>
          <w:spacing w:val="-5"/>
        </w:rPr>
        <w:t> </w:t>
      </w:r>
      <w:r>
        <w:rPr/>
        <w:t>g,</w:t>
      </w:r>
      <w:r>
        <w:rPr>
          <w:spacing w:val="-5"/>
        </w:rPr>
        <w:t> </w:t>
      </w:r>
      <w:r>
        <w:rPr/>
        <w:t>la</w:t>
      </w:r>
      <w:r>
        <w:rPr>
          <w:spacing w:val="-3"/>
        </w:rPr>
        <w:t> </w:t>
      </w:r>
      <w:r>
        <w:rPr/>
        <w:t>quinta</w:t>
      </w:r>
      <w:r>
        <w:rPr>
          <w:spacing w:val="-3"/>
        </w:rPr>
        <w:t> </w:t>
      </w:r>
      <w:r>
        <w:rPr/>
        <w:t>y</w:t>
      </w:r>
      <w:r>
        <w:rPr>
          <w:spacing w:val="-5"/>
        </w:rPr>
        <w:t> </w:t>
      </w:r>
      <w:r>
        <w:rPr/>
        <w:t>sexta</w:t>
      </w:r>
      <w:r>
        <w:rPr>
          <w:spacing w:val="-3"/>
        </w:rPr>
        <w:t> </w:t>
      </w:r>
      <w:r>
        <w:rPr/>
        <w:t>semana</w:t>
      </w:r>
      <w:r>
        <w:rPr>
          <w:spacing w:val="-3"/>
        </w:rPr>
        <w:t> </w:t>
      </w:r>
      <w:r>
        <w:rPr/>
        <w:t>con</w:t>
      </w:r>
      <w:r>
        <w:rPr>
          <w:spacing w:val="-5"/>
        </w:rPr>
        <w:t> </w:t>
      </w:r>
      <w:r>
        <w:rPr/>
        <w:t>400</w:t>
      </w:r>
      <w:r>
        <w:rPr>
          <w:spacing w:val="-5"/>
        </w:rPr>
        <w:t> </w:t>
      </w:r>
      <w:r>
        <w:rPr/>
        <w:t>g,</w:t>
      </w:r>
      <w:r>
        <w:rPr>
          <w:spacing w:val="-5"/>
        </w:rPr>
        <w:t> </w:t>
      </w:r>
      <w:r>
        <w:rPr/>
        <w:t>finalmente</w:t>
      </w:r>
      <w:r>
        <w:rPr>
          <w:spacing w:val="-3"/>
        </w:rPr>
        <w:t> </w:t>
      </w:r>
      <w:r>
        <w:rPr/>
        <w:t>las</w:t>
      </w:r>
      <w:r>
        <w:rPr>
          <w:spacing w:val="-6"/>
        </w:rPr>
        <w:t> </w:t>
      </w:r>
      <w:r>
        <w:rPr/>
        <w:t>últimas</w:t>
      </w:r>
      <w:r>
        <w:rPr>
          <w:spacing w:val="-6"/>
        </w:rPr>
        <w:t> </w:t>
      </w:r>
      <w:r>
        <w:rPr/>
        <w:t>4</w:t>
      </w:r>
      <w:r>
        <w:rPr>
          <w:spacing w:val="-5"/>
        </w:rPr>
        <w:t> </w:t>
      </w:r>
      <w:r>
        <w:rPr/>
        <w:t>semanas</w:t>
      </w:r>
      <w:r>
        <w:rPr>
          <w:spacing w:val="-6"/>
        </w:rPr>
        <w:t> </w:t>
      </w:r>
      <w:r>
        <w:rPr/>
        <w:t>se les alimentó con 500 g de heno tanto de alfalfa como avena. El probiótico fue manejado</w:t>
      </w:r>
      <w:r>
        <w:rPr>
          <w:spacing w:val="-13"/>
        </w:rPr>
        <w:t> </w:t>
      </w:r>
      <w:r>
        <w:rPr/>
        <w:t>en</w:t>
      </w:r>
      <w:r>
        <w:rPr>
          <w:spacing w:val="-13"/>
        </w:rPr>
        <w:t> </w:t>
      </w:r>
      <w:r>
        <w:rPr/>
        <w:t>3g</w:t>
      </w:r>
      <w:r>
        <w:rPr>
          <w:spacing w:val="-13"/>
        </w:rPr>
        <w:t> </w:t>
      </w:r>
      <w:r>
        <w:rPr/>
        <w:t>y</w:t>
      </w:r>
      <w:r>
        <w:rPr>
          <w:spacing w:val="-13"/>
        </w:rPr>
        <w:t> </w:t>
      </w:r>
      <w:r>
        <w:rPr/>
        <w:t>5g</w:t>
      </w:r>
      <w:r>
        <w:rPr>
          <w:spacing w:val="-13"/>
        </w:rPr>
        <w:t> </w:t>
      </w:r>
      <w:r>
        <w:rPr/>
        <w:t>de</w:t>
      </w:r>
      <w:r>
        <w:rPr>
          <w:spacing w:val="-12"/>
        </w:rPr>
        <w:t> </w:t>
      </w:r>
      <w:r>
        <w:rPr/>
        <w:t>acuerdo</w:t>
      </w:r>
      <w:r>
        <w:rPr>
          <w:spacing w:val="-13"/>
        </w:rPr>
        <w:t> </w:t>
      </w:r>
      <w:r>
        <w:rPr/>
        <w:t>a</w:t>
      </w:r>
      <w:r>
        <w:rPr>
          <w:spacing w:val="-12"/>
        </w:rPr>
        <w:t> </w:t>
      </w:r>
      <w:r>
        <w:rPr/>
        <w:t>los</w:t>
      </w:r>
      <w:r>
        <w:rPr>
          <w:spacing w:val="-15"/>
        </w:rPr>
        <w:t> </w:t>
      </w:r>
      <w:r>
        <w:rPr/>
        <w:t>tratamientos</w:t>
      </w:r>
      <w:r>
        <w:rPr>
          <w:spacing w:val="-15"/>
        </w:rPr>
        <w:t> </w:t>
      </w:r>
      <w:r>
        <w:rPr/>
        <w:t>y</w:t>
      </w:r>
      <w:r>
        <w:rPr>
          <w:spacing w:val="-13"/>
        </w:rPr>
        <w:t> </w:t>
      </w:r>
      <w:r>
        <w:rPr/>
        <w:t>suministrados</w:t>
      </w:r>
      <w:r>
        <w:rPr>
          <w:spacing w:val="-15"/>
        </w:rPr>
        <w:t> </w:t>
      </w:r>
      <w:r>
        <w:rPr/>
        <w:t>en</w:t>
      </w:r>
      <w:r>
        <w:rPr>
          <w:spacing w:val="-13"/>
        </w:rPr>
        <w:t> </w:t>
      </w:r>
      <w:r>
        <w:rPr/>
        <w:t>un</w:t>
      </w:r>
      <w:r>
        <w:rPr>
          <w:spacing w:val="-13"/>
        </w:rPr>
        <w:t> </w:t>
      </w:r>
      <w:r>
        <w:rPr/>
        <w:t>comedero. El agua fue administrada a ad libitum.</w:t>
      </w:r>
    </w:p>
    <w:p>
      <w:pPr>
        <w:pStyle w:val="Heading3"/>
        <w:numPr>
          <w:ilvl w:val="0"/>
          <w:numId w:val="12"/>
        </w:numPr>
        <w:tabs>
          <w:tab w:pos="928" w:val="left" w:leader="none"/>
        </w:tabs>
        <w:spacing w:line="240" w:lineRule="auto" w:before="163" w:after="0"/>
        <w:ind w:left="928" w:right="0" w:hanging="360"/>
        <w:jc w:val="both"/>
      </w:pPr>
      <w:r>
        <w:rPr/>
        <w:t>Monitoreo</w:t>
      </w:r>
      <w:r>
        <w:rPr>
          <w:spacing w:val="-2"/>
        </w:rPr>
        <w:t> </w:t>
      </w:r>
      <w:r>
        <w:rPr/>
        <w:t>y</w:t>
      </w:r>
      <w:r>
        <w:rPr>
          <w:spacing w:val="-1"/>
        </w:rPr>
        <w:t> </w:t>
      </w:r>
      <w:r>
        <w:rPr/>
        <w:t>evaluación</w:t>
      </w:r>
      <w:r>
        <w:rPr>
          <w:spacing w:val="-3"/>
        </w:rPr>
        <w:t> </w:t>
      </w:r>
      <w:r>
        <w:rPr>
          <w:spacing w:val="-2"/>
        </w:rPr>
        <w:t>diaria</w:t>
      </w:r>
    </w:p>
    <w:p>
      <w:pPr>
        <w:pStyle w:val="BodyText"/>
        <w:spacing w:before="19"/>
        <w:rPr>
          <w:b/>
        </w:rPr>
      </w:pPr>
    </w:p>
    <w:p>
      <w:pPr>
        <w:pStyle w:val="BodyText"/>
        <w:spacing w:line="362" w:lineRule="auto" w:before="1"/>
        <w:ind w:left="568" w:right="706"/>
        <w:jc w:val="both"/>
      </w:pPr>
      <w:r>
        <w:rPr/>
        <w:t>Se hizo un seguimiento y una observación diaria de los cuyes, en donde no se presentaron alteraciones en su salud ni en su comportamiento.</w:t>
      </w:r>
    </w:p>
    <w:p>
      <w:pPr>
        <w:pStyle w:val="BodyText"/>
        <w:spacing w:after="0" w:line="362" w:lineRule="auto"/>
        <w:jc w:val="both"/>
        <w:sectPr>
          <w:pgSz w:w="11910" w:h="16840"/>
          <w:pgMar w:header="0" w:footer="1038" w:top="1620" w:bottom="1220" w:left="1700" w:right="992"/>
        </w:sectPr>
      </w:pPr>
    </w:p>
    <w:p>
      <w:pPr>
        <w:pStyle w:val="Heading3"/>
        <w:numPr>
          <w:ilvl w:val="0"/>
          <w:numId w:val="12"/>
        </w:numPr>
        <w:tabs>
          <w:tab w:pos="928" w:val="left" w:leader="none"/>
        </w:tabs>
        <w:spacing w:line="240" w:lineRule="auto" w:before="64" w:after="0"/>
        <w:ind w:left="928" w:right="0" w:hanging="360"/>
        <w:jc w:val="both"/>
      </w:pPr>
      <w:r>
        <w:rPr/>
        <w:t>Registro</w:t>
      </w:r>
      <w:r>
        <w:rPr>
          <w:spacing w:val="-2"/>
        </w:rPr>
        <w:t> </w:t>
      </w:r>
      <w:r>
        <w:rPr/>
        <w:t>de</w:t>
      </w:r>
      <w:r>
        <w:rPr>
          <w:spacing w:val="-1"/>
        </w:rPr>
        <w:t> </w:t>
      </w:r>
      <w:r>
        <w:rPr>
          <w:spacing w:val="-2"/>
        </w:rPr>
        <w:t>datos</w:t>
      </w:r>
    </w:p>
    <w:p>
      <w:pPr>
        <w:pStyle w:val="BodyText"/>
        <w:spacing w:before="24"/>
        <w:rPr>
          <w:b/>
        </w:rPr>
      </w:pPr>
    </w:p>
    <w:p>
      <w:pPr>
        <w:pStyle w:val="BodyText"/>
        <w:spacing w:line="360" w:lineRule="auto"/>
        <w:ind w:left="568" w:right="706"/>
        <w:jc w:val="both"/>
      </w:pPr>
      <w:r>
        <w:rPr/>
        <w:t>El registro de heno se registró diariamente el heno ofrecido y el heno rechazado para obtener el heno de consumo real, el peso fue tomado al inicio y al final del tratamiento, finalmente las heces fueron recolectadas por cinco días consecutivos al final del tratamiento para analizar la digestibilidad.</w:t>
      </w:r>
    </w:p>
    <w:p>
      <w:pPr>
        <w:pStyle w:val="Heading3"/>
        <w:numPr>
          <w:ilvl w:val="0"/>
          <w:numId w:val="12"/>
        </w:numPr>
        <w:tabs>
          <w:tab w:pos="928" w:val="left" w:leader="none"/>
        </w:tabs>
        <w:spacing w:line="240" w:lineRule="auto" w:before="161" w:after="0"/>
        <w:ind w:left="928" w:right="0" w:hanging="360"/>
        <w:jc w:val="both"/>
      </w:pPr>
      <w:r>
        <w:rPr/>
        <w:t>Recolección</w:t>
      </w:r>
      <w:r>
        <w:rPr>
          <w:spacing w:val="-4"/>
        </w:rPr>
        <w:t> </w:t>
      </w:r>
      <w:r>
        <w:rPr/>
        <w:t>de</w:t>
      </w:r>
      <w:r>
        <w:rPr>
          <w:spacing w:val="-1"/>
        </w:rPr>
        <w:t> </w:t>
      </w:r>
      <w:r>
        <w:rPr/>
        <w:t>muestras</w:t>
      </w:r>
      <w:r>
        <w:rPr>
          <w:spacing w:val="-3"/>
        </w:rPr>
        <w:t> </w:t>
      </w:r>
      <w:r>
        <w:rPr>
          <w:spacing w:val="-2"/>
        </w:rPr>
        <w:t>histopatológicas</w:t>
      </w:r>
    </w:p>
    <w:p>
      <w:pPr>
        <w:pStyle w:val="BodyText"/>
        <w:spacing w:before="20"/>
        <w:rPr>
          <w:b/>
        </w:rPr>
      </w:pPr>
    </w:p>
    <w:p>
      <w:pPr>
        <w:pStyle w:val="BodyText"/>
        <w:spacing w:line="360" w:lineRule="auto"/>
        <w:ind w:left="568" w:right="704"/>
        <w:jc w:val="both"/>
      </w:pPr>
      <w:r>
        <w:rPr/>
        <w:t>Al final del tratamiento, se seleccionaron 5 cuyes al azar, uno por tratamiento, donde se realizó el faenamiento extrayendo el ciego de cada cuy cuidadosamente; luego las muestras fueron reposadas por 10 minutos para que se escurran los líquidos, como siguiente paso se utilizó un formol al 37 %, el cual fue diluido con solución salina; viniendo a ser 2 de formol y 1 se solución salina, con un total de 120 ml de formol y 60 de solución salina,</w:t>
      </w:r>
      <w:r>
        <w:rPr>
          <w:spacing w:val="-2"/>
        </w:rPr>
        <w:t> </w:t>
      </w:r>
      <w:r>
        <w:rPr/>
        <w:t>obteniendo un formol</w:t>
      </w:r>
      <w:r>
        <w:rPr>
          <w:spacing w:val="-1"/>
        </w:rPr>
        <w:t> </w:t>
      </w:r>
      <w:r>
        <w:rPr/>
        <w:t>al 10 % para fijar las muestras. Finalmente, las muestras fueron agregados y sellados en los frascos con formol.</w:t>
      </w:r>
    </w:p>
    <w:p>
      <w:pPr>
        <w:pStyle w:val="Heading3"/>
        <w:numPr>
          <w:ilvl w:val="2"/>
          <w:numId w:val="7"/>
        </w:numPr>
        <w:tabs>
          <w:tab w:pos="1288" w:val="left" w:leader="none"/>
        </w:tabs>
        <w:spacing w:line="240" w:lineRule="auto" w:before="161" w:after="0"/>
        <w:ind w:left="1288" w:right="0" w:hanging="720"/>
        <w:jc w:val="both"/>
      </w:pPr>
      <w:r>
        <w:rPr/>
        <w:t>Métodos</w:t>
      </w:r>
      <w:r>
        <w:rPr>
          <w:spacing w:val="-4"/>
        </w:rPr>
        <w:t> </w:t>
      </w:r>
      <w:r>
        <w:rPr/>
        <w:t>de evaluación</w:t>
      </w:r>
      <w:r>
        <w:rPr>
          <w:spacing w:val="-3"/>
        </w:rPr>
        <w:t> </w:t>
      </w:r>
      <w:r>
        <w:rPr/>
        <w:t>(variables</w:t>
      </w:r>
      <w:r>
        <w:rPr>
          <w:spacing w:val="-3"/>
        </w:rPr>
        <w:t> </w:t>
      </w:r>
      <w:r>
        <w:rPr>
          <w:spacing w:val="-2"/>
        </w:rPr>
        <w:t>respuesta)</w:t>
      </w:r>
    </w:p>
    <w:p>
      <w:pPr>
        <w:pStyle w:val="ListParagraph"/>
        <w:numPr>
          <w:ilvl w:val="0"/>
          <w:numId w:val="13"/>
        </w:numPr>
        <w:tabs>
          <w:tab w:pos="928" w:val="left" w:leader="none"/>
        </w:tabs>
        <w:spacing w:line="240" w:lineRule="auto" w:before="140" w:after="0"/>
        <w:ind w:left="928" w:right="0" w:hanging="360"/>
        <w:jc w:val="both"/>
        <w:rPr>
          <w:b/>
          <w:sz w:val="24"/>
        </w:rPr>
      </w:pPr>
      <w:r>
        <w:rPr>
          <w:b/>
          <w:sz w:val="24"/>
        </w:rPr>
        <w:t>Condición</w:t>
      </w:r>
      <w:r>
        <w:rPr>
          <w:b/>
          <w:spacing w:val="-7"/>
          <w:sz w:val="24"/>
        </w:rPr>
        <w:t> </w:t>
      </w:r>
      <w:r>
        <w:rPr>
          <w:b/>
          <w:spacing w:val="-2"/>
          <w:sz w:val="24"/>
        </w:rPr>
        <w:t>corporal</w:t>
      </w:r>
    </w:p>
    <w:p>
      <w:pPr>
        <w:pStyle w:val="BodyText"/>
        <w:spacing w:line="360" w:lineRule="auto" w:before="180"/>
        <w:ind w:left="568" w:right="712"/>
        <w:jc w:val="both"/>
      </w:pPr>
      <w:r>
        <w:rPr/>
        <w:t>Se evaluó el estado nutricional de cada animal mediante palpación de la región dorsal</w:t>
      </w:r>
      <w:r>
        <w:rPr>
          <w:spacing w:val="-15"/>
        </w:rPr>
        <w:t> </w:t>
      </w:r>
      <w:r>
        <w:rPr/>
        <w:t>y</w:t>
      </w:r>
      <w:r>
        <w:rPr>
          <w:spacing w:val="-15"/>
        </w:rPr>
        <w:t> </w:t>
      </w:r>
      <w:r>
        <w:rPr/>
        <w:t>lumbar</w:t>
      </w:r>
      <w:r>
        <w:rPr>
          <w:spacing w:val="-15"/>
        </w:rPr>
        <w:t> </w:t>
      </w:r>
      <w:r>
        <w:rPr/>
        <w:t>utilizando</w:t>
      </w:r>
      <w:r>
        <w:rPr>
          <w:spacing w:val="-15"/>
        </w:rPr>
        <w:t> </w:t>
      </w:r>
      <w:r>
        <w:rPr/>
        <w:t>una</w:t>
      </w:r>
      <w:r>
        <w:rPr>
          <w:spacing w:val="-15"/>
        </w:rPr>
        <w:t> </w:t>
      </w:r>
      <w:r>
        <w:rPr/>
        <w:t>escala</w:t>
      </w:r>
      <w:r>
        <w:rPr>
          <w:spacing w:val="-15"/>
        </w:rPr>
        <w:t> </w:t>
      </w:r>
      <w:r>
        <w:rPr/>
        <w:t>de</w:t>
      </w:r>
      <w:r>
        <w:rPr>
          <w:spacing w:val="-15"/>
        </w:rPr>
        <w:t> </w:t>
      </w:r>
      <w:r>
        <w:rPr/>
        <w:t>puntuación</w:t>
      </w:r>
      <w:r>
        <w:rPr>
          <w:spacing w:val="-15"/>
        </w:rPr>
        <w:t> </w:t>
      </w:r>
      <w:r>
        <w:rPr/>
        <w:t>de</w:t>
      </w:r>
      <w:r>
        <w:rPr>
          <w:spacing w:val="-15"/>
        </w:rPr>
        <w:t> </w:t>
      </w:r>
      <w:r>
        <w:rPr/>
        <w:t>1</w:t>
      </w:r>
      <w:r>
        <w:rPr>
          <w:spacing w:val="-15"/>
        </w:rPr>
        <w:t> </w:t>
      </w:r>
      <w:r>
        <w:rPr/>
        <w:t>al</w:t>
      </w:r>
      <w:r>
        <w:rPr>
          <w:spacing w:val="-15"/>
        </w:rPr>
        <w:t> </w:t>
      </w:r>
      <w:r>
        <w:rPr/>
        <w:t>5.</w:t>
      </w:r>
      <w:r>
        <w:rPr>
          <w:spacing w:val="-15"/>
        </w:rPr>
        <w:t> </w:t>
      </w:r>
      <w:r>
        <w:rPr/>
        <w:t>Considerando</w:t>
      </w:r>
      <w:r>
        <w:rPr>
          <w:spacing w:val="-15"/>
        </w:rPr>
        <w:t> </w:t>
      </w:r>
      <w:r>
        <w:rPr/>
        <w:t>la</w:t>
      </w:r>
      <w:r>
        <w:rPr>
          <w:spacing w:val="-15"/>
        </w:rPr>
        <w:t> </w:t>
      </w:r>
      <w:r>
        <w:rPr/>
        <w:t>masa muscular y el tejido adiposo, para determinar reservas energéticas. Tomando en cuenta</w:t>
      </w:r>
      <w:r>
        <w:rPr>
          <w:spacing w:val="-15"/>
        </w:rPr>
        <w:t> </w:t>
      </w:r>
      <w:r>
        <w:rPr/>
        <w:t>que</w:t>
      </w:r>
      <w:r>
        <w:rPr>
          <w:spacing w:val="-15"/>
        </w:rPr>
        <w:t> </w:t>
      </w:r>
      <w:r>
        <w:rPr/>
        <w:t>la</w:t>
      </w:r>
      <w:r>
        <w:rPr>
          <w:spacing w:val="-15"/>
        </w:rPr>
        <w:t> </w:t>
      </w:r>
      <w:r>
        <w:rPr/>
        <w:t>escala</w:t>
      </w:r>
      <w:r>
        <w:rPr>
          <w:spacing w:val="-15"/>
        </w:rPr>
        <w:t> </w:t>
      </w:r>
      <w:r>
        <w:rPr/>
        <w:t>de</w:t>
      </w:r>
      <w:r>
        <w:rPr>
          <w:spacing w:val="-15"/>
        </w:rPr>
        <w:t> </w:t>
      </w:r>
      <w:r>
        <w:rPr/>
        <w:t>valoración</w:t>
      </w:r>
      <w:r>
        <w:rPr>
          <w:spacing w:val="-15"/>
        </w:rPr>
        <w:t> </w:t>
      </w:r>
      <w:r>
        <w:rPr/>
        <w:t>es:</w:t>
      </w:r>
      <w:r>
        <w:rPr>
          <w:spacing w:val="-15"/>
        </w:rPr>
        <w:t> </w:t>
      </w:r>
      <w:r>
        <w:rPr/>
        <w:t>1,</w:t>
      </w:r>
      <w:r>
        <w:rPr>
          <w:spacing w:val="-15"/>
        </w:rPr>
        <w:t> </w:t>
      </w:r>
      <w:r>
        <w:rPr/>
        <w:t>muy</w:t>
      </w:r>
      <w:r>
        <w:rPr>
          <w:spacing w:val="-15"/>
        </w:rPr>
        <w:t> </w:t>
      </w:r>
      <w:r>
        <w:rPr/>
        <w:t>delgado;</w:t>
      </w:r>
      <w:r>
        <w:rPr>
          <w:spacing w:val="-15"/>
        </w:rPr>
        <w:t> </w:t>
      </w:r>
      <w:r>
        <w:rPr/>
        <w:t>2,</w:t>
      </w:r>
      <w:r>
        <w:rPr>
          <w:spacing w:val="-15"/>
        </w:rPr>
        <w:t> </w:t>
      </w:r>
      <w:r>
        <w:rPr/>
        <w:t>delgado;</w:t>
      </w:r>
      <w:r>
        <w:rPr>
          <w:spacing w:val="-15"/>
        </w:rPr>
        <w:t> </w:t>
      </w:r>
      <w:r>
        <w:rPr/>
        <w:t>3,</w:t>
      </w:r>
      <w:r>
        <w:rPr>
          <w:spacing w:val="-15"/>
        </w:rPr>
        <w:t> </w:t>
      </w:r>
      <w:r>
        <w:rPr/>
        <w:t>condición</w:t>
      </w:r>
      <w:r>
        <w:rPr>
          <w:spacing w:val="-15"/>
        </w:rPr>
        <w:t> </w:t>
      </w:r>
      <w:r>
        <w:rPr/>
        <w:t>idea; 4,</w:t>
      </w:r>
      <w:r>
        <w:rPr>
          <w:spacing w:val="-15"/>
        </w:rPr>
        <w:t> </w:t>
      </w:r>
      <w:r>
        <w:rPr/>
        <w:t>sobrepeso</w:t>
      </w:r>
      <w:r>
        <w:rPr>
          <w:spacing w:val="-13"/>
        </w:rPr>
        <w:t> </w:t>
      </w:r>
      <w:r>
        <w:rPr/>
        <w:t>y</w:t>
      </w:r>
      <w:r>
        <w:rPr>
          <w:spacing w:val="-13"/>
        </w:rPr>
        <w:t> </w:t>
      </w:r>
      <w:r>
        <w:rPr/>
        <w:t>5</w:t>
      </w:r>
      <w:r>
        <w:rPr>
          <w:spacing w:val="-13"/>
        </w:rPr>
        <w:t> </w:t>
      </w:r>
      <w:r>
        <w:rPr/>
        <w:t>obeso.</w:t>
      </w:r>
      <w:r>
        <w:rPr>
          <w:spacing w:val="-13"/>
        </w:rPr>
        <w:t> </w:t>
      </w:r>
      <w:r>
        <w:rPr/>
        <w:t>Esta</w:t>
      </w:r>
      <w:r>
        <w:rPr>
          <w:spacing w:val="-12"/>
        </w:rPr>
        <w:t> </w:t>
      </w:r>
      <w:r>
        <w:rPr/>
        <w:t>evaluación</w:t>
      </w:r>
      <w:r>
        <w:rPr>
          <w:spacing w:val="-13"/>
        </w:rPr>
        <w:t> </w:t>
      </w:r>
      <w:r>
        <w:rPr/>
        <w:t>se</w:t>
      </w:r>
      <w:r>
        <w:rPr>
          <w:spacing w:val="-11"/>
        </w:rPr>
        <w:t> </w:t>
      </w:r>
      <w:r>
        <w:rPr/>
        <w:t>realizó</w:t>
      </w:r>
      <w:r>
        <w:rPr>
          <w:spacing w:val="-13"/>
        </w:rPr>
        <w:t> </w:t>
      </w:r>
      <w:r>
        <w:rPr/>
        <w:t>al</w:t>
      </w:r>
      <w:r>
        <w:rPr>
          <w:spacing w:val="-13"/>
        </w:rPr>
        <w:t> </w:t>
      </w:r>
      <w:r>
        <w:rPr/>
        <w:t>inicio</w:t>
      </w:r>
      <w:r>
        <w:rPr>
          <w:spacing w:val="-13"/>
        </w:rPr>
        <w:t> </w:t>
      </w:r>
      <w:r>
        <w:rPr/>
        <w:t>y</w:t>
      </w:r>
      <w:r>
        <w:rPr>
          <w:spacing w:val="-13"/>
        </w:rPr>
        <w:t> </w:t>
      </w:r>
      <w:r>
        <w:rPr/>
        <w:t>al</w:t>
      </w:r>
      <w:r>
        <w:rPr>
          <w:spacing w:val="-13"/>
        </w:rPr>
        <w:t> </w:t>
      </w:r>
      <w:r>
        <w:rPr/>
        <w:t>final</w:t>
      </w:r>
      <w:r>
        <w:rPr>
          <w:spacing w:val="-13"/>
        </w:rPr>
        <w:t> </w:t>
      </w:r>
      <w:r>
        <w:rPr/>
        <w:t>del</w:t>
      </w:r>
      <w:r>
        <w:rPr>
          <w:spacing w:val="-12"/>
        </w:rPr>
        <w:t> </w:t>
      </w:r>
      <w:r>
        <w:rPr>
          <w:spacing w:val="-2"/>
        </w:rPr>
        <w:t>tratamiento.</w:t>
      </w:r>
    </w:p>
    <w:p>
      <w:pPr>
        <w:pStyle w:val="Heading3"/>
        <w:numPr>
          <w:ilvl w:val="0"/>
          <w:numId w:val="13"/>
        </w:numPr>
        <w:tabs>
          <w:tab w:pos="988" w:val="left" w:leader="none"/>
        </w:tabs>
        <w:spacing w:line="240" w:lineRule="auto" w:before="163" w:after="0"/>
        <w:ind w:left="988" w:right="0" w:hanging="420"/>
        <w:jc w:val="both"/>
      </w:pPr>
      <w:r>
        <w:rPr/>
        <w:t>Peso</w:t>
      </w:r>
      <w:r>
        <w:rPr>
          <w:spacing w:val="-2"/>
        </w:rPr>
        <w:t> corporal</w:t>
      </w:r>
    </w:p>
    <w:p>
      <w:pPr>
        <w:pStyle w:val="BodyText"/>
        <w:spacing w:line="357" w:lineRule="auto" w:before="180"/>
        <w:ind w:left="568" w:right="706"/>
        <w:jc w:val="both"/>
      </w:pPr>
      <w:r>
        <w:rPr/>
        <w:t>Se</w:t>
      </w:r>
      <w:r>
        <w:rPr>
          <w:spacing w:val="-15"/>
        </w:rPr>
        <w:t> </w:t>
      </w:r>
      <w:r>
        <w:rPr/>
        <w:t>registró</w:t>
      </w:r>
      <w:r>
        <w:rPr>
          <w:spacing w:val="-15"/>
        </w:rPr>
        <w:t> </w:t>
      </w:r>
      <w:r>
        <w:rPr/>
        <w:t>el</w:t>
      </w:r>
      <w:r>
        <w:rPr>
          <w:spacing w:val="-15"/>
        </w:rPr>
        <w:t> </w:t>
      </w:r>
      <w:r>
        <w:rPr/>
        <w:t>peso</w:t>
      </w:r>
      <w:r>
        <w:rPr>
          <w:spacing w:val="-15"/>
        </w:rPr>
        <w:t> </w:t>
      </w:r>
      <w:r>
        <w:rPr/>
        <w:t>de</w:t>
      </w:r>
      <w:r>
        <w:rPr>
          <w:spacing w:val="-15"/>
        </w:rPr>
        <w:t> </w:t>
      </w:r>
      <w:r>
        <w:rPr/>
        <w:t>cada</w:t>
      </w:r>
      <w:r>
        <w:rPr>
          <w:spacing w:val="-15"/>
        </w:rPr>
        <w:t> </w:t>
      </w:r>
      <w:r>
        <w:rPr/>
        <w:t>cobayo</w:t>
      </w:r>
      <w:r>
        <w:rPr>
          <w:spacing w:val="-15"/>
        </w:rPr>
        <w:t> </w:t>
      </w:r>
      <w:r>
        <w:rPr/>
        <w:t>al</w:t>
      </w:r>
      <w:r>
        <w:rPr>
          <w:spacing w:val="-15"/>
        </w:rPr>
        <w:t> </w:t>
      </w:r>
      <w:r>
        <w:rPr/>
        <w:t>inicio</w:t>
      </w:r>
      <w:r>
        <w:rPr>
          <w:spacing w:val="-15"/>
        </w:rPr>
        <w:t> </w:t>
      </w:r>
      <w:r>
        <w:rPr/>
        <w:t>y</w:t>
      </w:r>
      <w:r>
        <w:rPr>
          <w:spacing w:val="-15"/>
        </w:rPr>
        <w:t> </w:t>
      </w:r>
      <w:r>
        <w:rPr/>
        <w:t>al</w:t>
      </w:r>
      <w:r>
        <w:rPr>
          <w:spacing w:val="-15"/>
        </w:rPr>
        <w:t> </w:t>
      </w:r>
      <w:r>
        <w:rPr/>
        <w:t>final</w:t>
      </w:r>
      <w:r>
        <w:rPr>
          <w:spacing w:val="-15"/>
        </w:rPr>
        <w:t> </w:t>
      </w:r>
      <w:r>
        <w:rPr/>
        <w:t>del</w:t>
      </w:r>
      <w:r>
        <w:rPr>
          <w:spacing w:val="-15"/>
        </w:rPr>
        <w:t> </w:t>
      </w:r>
      <w:r>
        <w:rPr/>
        <w:t>tratamiento</w:t>
      </w:r>
      <w:r>
        <w:rPr>
          <w:spacing w:val="-15"/>
        </w:rPr>
        <w:t> </w:t>
      </w:r>
      <w:r>
        <w:rPr/>
        <w:t>con</w:t>
      </w:r>
      <w:r>
        <w:rPr>
          <w:spacing w:val="-15"/>
        </w:rPr>
        <w:t> </w:t>
      </w:r>
      <w:r>
        <w:rPr/>
        <w:t>una</w:t>
      </w:r>
      <w:r>
        <w:rPr>
          <w:spacing w:val="-15"/>
        </w:rPr>
        <w:t> </w:t>
      </w:r>
      <w:r>
        <w:rPr/>
        <w:t>balanza digital, con el fin de ver la ganancia de peso en g.</w:t>
      </w:r>
    </w:p>
    <w:p>
      <w:pPr>
        <w:pStyle w:val="Heading3"/>
        <w:numPr>
          <w:ilvl w:val="0"/>
          <w:numId w:val="13"/>
        </w:numPr>
        <w:tabs>
          <w:tab w:pos="988" w:val="left" w:leader="none"/>
        </w:tabs>
        <w:spacing w:line="240" w:lineRule="auto" w:before="166" w:after="0"/>
        <w:ind w:left="988" w:right="0" w:hanging="420"/>
        <w:jc w:val="both"/>
      </w:pPr>
      <w:r>
        <w:rPr/>
        <w:t>Longitud</w:t>
      </w:r>
      <w:r>
        <w:rPr>
          <w:spacing w:val="-6"/>
        </w:rPr>
        <w:t> </w:t>
      </w:r>
      <w:r>
        <w:rPr>
          <w:spacing w:val="-2"/>
        </w:rPr>
        <w:t>inicial</w:t>
      </w:r>
    </w:p>
    <w:p>
      <w:pPr>
        <w:pStyle w:val="BodyText"/>
        <w:spacing w:line="362" w:lineRule="auto" w:before="180"/>
        <w:ind w:left="568" w:right="719"/>
        <w:jc w:val="both"/>
      </w:pPr>
      <w:r>
        <w:rPr/>
        <w:t>Se tomó la longitud inicial y la longitud final con la ayuda de una cinta métrica, desde la punta de la nariz hasta la punta de la cola.</w:t>
      </w:r>
    </w:p>
    <w:p>
      <w:pPr>
        <w:pStyle w:val="BodyText"/>
        <w:spacing w:after="0" w:line="362" w:lineRule="auto"/>
        <w:jc w:val="both"/>
        <w:sectPr>
          <w:pgSz w:w="11910" w:h="16840"/>
          <w:pgMar w:header="0" w:footer="1038" w:top="1620" w:bottom="1220" w:left="1700" w:right="992"/>
        </w:sectPr>
      </w:pPr>
    </w:p>
    <w:p>
      <w:pPr>
        <w:pStyle w:val="Heading3"/>
        <w:numPr>
          <w:ilvl w:val="0"/>
          <w:numId w:val="13"/>
        </w:numPr>
        <w:tabs>
          <w:tab w:pos="988" w:val="left" w:leader="none"/>
        </w:tabs>
        <w:spacing w:line="240" w:lineRule="auto" w:before="64" w:after="0"/>
        <w:ind w:left="988" w:right="0" w:hanging="420"/>
        <w:jc w:val="both"/>
      </w:pPr>
      <w:r>
        <w:rPr/>
        <w:t>Análisis</w:t>
      </w:r>
      <w:r>
        <w:rPr>
          <w:spacing w:val="-8"/>
        </w:rPr>
        <w:t> </w:t>
      </w:r>
      <w:r>
        <w:rPr>
          <w:spacing w:val="-2"/>
        </w:rPr>
        <w:t>bromatológico</w:t>
      </w:r>
    </w:p>
    <w:p>
      <w:pPr>
        <w:pStyle w:val="BodyText"/>
        <w:spacing w:line="360" w:lineRule="auto" w:before="184"/>
        <w:ind w:left="568" w:right="711"/>
        <w:jc w:val="both"/>
      </w:pPr>
      <w:r>
        <w:rPr/>
        <w:t>Se realizó los exámenes bromatológicos de los henos (alfalfa y avena), utilizados en</w:t>
      </w:r>
      <w:r>
        <w:rPr>
          <w:spacing w:val="-15"/>
        </w:rPr>
        <w:t> </w:t>
      </w:r>
      <w:r>
        <w:rPr/>
        <w:t>el</w:t>
      </w:r>
      <w:r>
        <w:rPr>
          <w:spacing w:val="-15"/>
        </w:rPr>
        <w:t> </w:t>
      </w:r>
      <w:r>
        <w:rPr/>
        <w:t>experimento,</w:t>
      </w:r>
      <w:r>
        <w:rPr>
          <w:spacing w:val="-15"/>
        </w:rPr>
        <w:t> </w:t>
      </w:r>
      <w:r>
        <w:rPr/>
        <w:t>en</w:t>
      </w:r>
      <w:r>
        <w:rPr>
          <w:spacing w:val="-15"/>
        </w:rPr>
        <w:t> </w:t>
      </w:r>
      <w:r>
        <w:rPr/>
        <w:t>donde</w:t>
      </w:r>
      <w:r>
        <w:rPr>
          <w:spacing w:val="-15"/>
        </w:rPr>
        <w:t> </w:t>
      </w:r>
      <w:r>
        <w:rPr/>
        <w:t>se</w:t>
      </w:r>
      <w:r>
        <w:rPr>
          <w:spacing w:val="-15"/>
        </w:rPr>
        <w:t> </w:t>
      </w:r>
      <w:r>
        <w:rPr/>
        <w:t>evaluaron</w:t>
      </w:r>
      <w:r>
        <w:rPr>
          <w:spacing w:val="-15"/>
        </w:rPr>
        <w:t> </w:t>
      </w:r>
      <w:r>
        <w:rPr/>
        <w:t>los</w:t>
      </w:r>
      <w:r>
        <w:rPr>
          <w:spacing w:val="-15"/>
        </w:rPr>
        <w:t> </w:t>
      </w:r>
      <w:r>
        <w:rPr/>
        <w:t>siguientes</w:t>
      </w:r>
      <w:r>
        <w:rPr>
          <w:spacing w:val="-15"/>
        </w:rPr>
        <w:t> </w:t>
      </w:r>
      <w:r>
        <w:rPr/>
        <w:t>componentes</w:t>
      </w:r>
      <w:r>
        <w:rPr>
          <w:spacing w:val="-15"/>
        </w:rPr>
        <w:t> </w:t>
      </w:r>
      <w:r>
        <w:rPr/>
        <w:t>en</w:t>
      </w:r>
      <w:r>
        <w:rPr>
          <w:spacing w:val="-15"/>
        </w:rPr>
        <w:t> </w:t>
      </w:r>
      <w:r>
        <w:rPr/>
        <w:t>porcentaje: humedad, materia orgánica, ceniza, carbono, nitrógeno total, proteína bruta, relación C/N, fosforo, potasio, azufre,</w:t>
      </w:r>
      <w:r>
        <w:rPr>
          <w:spacing w:val="-1"/>
        </w:rPr>
        <w:t> </w:t>
      </w:r>
      <w:r>
        <w:rPr/>
        <w:t>calcio, magnesio, sodio; y los componentes en ppm son: hierro, cobre, manganeso, zinc y boro. Estos datos se enviaron a un laboratorio para ser analizado, donde se envió 3 libras de cada muestra.</w:t>
      </w:r>
    </w:p>
    <w:p>
      <w:pPr>
        <w:pStyle w:val="Heading3"/>
        <w:numPr>
          <w:ilvl w:val="0"/>
          <w:numId w:val="13"/>
        </w:numPr>
        <w:tabs>
          <w:tab w:pos="988" w:val="left" w:leader="none"/>
        </w:tabs>
        <w:spacing w:line="240" w:lineRule="auto" w:before="161" w:after="0"/>
        <w:ind w:left="988" w:right="0" w:hanging="420"/>
        <w:jc w:val="both"/>
      </w:pPr>
      <w:r>
        <w:rPr/>
        <w:t>Consumo</w:t>
      </w:r>
      <w:r>
        <w:rPr>
          <w:spacing w:val="-5"/>
        </w:rPr>
        <w:t> </w:t>
      </w:r>
      <w:r>
        <w:rPr/>
        <w:t>de</w:t>
      </w:r>
      <w:r>
        <w:rPr>
          <w:spacing w:val="-3"/>
        </w:rPr>
        <w:t> </w:t>
      </w:r>
      <w:r>
        <w:rPr>
          <w:spacing w:val="-4"/>
        </w:rPr>
        <w:t>heno</w:t>
      </w:r>
    </w:p>
    <w:p>
      <w:pPr>
        <w:pStyle w:val="BodyText"/>
        <w:spacing w:line="362" w:lineRule="auto" w:before="180"/>
        <w:ind w:left="568" w:right="714"/>
        <w:jc w:val="both"/>
      </w:pPr>
      <w:r>
        <w:rPr/>
        <w:t>El</w:t>
      </w:r>
      <w:r>
        <w:rPr>
          <w:spacing w:val="-12"/>
        </w:rPr>
        <w:t> </w:t>
      </w:r>
      <w:r>
        <w:rPr/>
        <w:t>consumo</w:t>
      </w:r>
      <w:r>
        <w:rPr>
          <w:spacing w:val="-13"/>
        </w:rPr>
        <w:t> </w:t>
      </w:r>
      <w:r>
        <w:rPr/>
        <w:t>de</w:t>
      </w:r>
      <w:r>
        <w:rPr>
          <w:spacing w:val="-12"/>
        </w:rPr>
        <w:t> </w:t>
      </w:r>
      <w:r>
        <w:rPr/>
        <w:t>heno</w:t>
      </w:r>
      <w:r>
        <w:rPr>
          <w:spacing w:val="-13"/>
        </w:rPr>
        <w:t> </w:t>
      </w:r>
      <w:r>
        <w:rPr/>
        <w:t>se</w:t>
      </w:r>
      <w:r>
        <w:rPr>
          <w:spacing w:val="-12"/>
        </w:rPr>
        <w:t> </w:t>
      </w:r>
      <w:r>
        <w:rPr/>
        <w:t>registró</w:t>
      </w:r>
      <w:r>
        <w:rPr>
          <w:spacing w:val="-13"/>
        </w:rPr>
        <w:t> </w:t>
      </w:r>
      <w:r>
        <w:rPr/>
        <w:t>diariamente</w:t>
      </w:r>
      <w:r>
        <w:rPr>
          <w:spacing w:val="-12"/>
        </w:rPr>
        <w:t> </w:t>
      </w:r>
      <w:r>
        <w:rPr/>
        <w:t>mediante</w:t>
      </w:r>
      <w:r>
        <w:rPr>
          <w:spacing w:val="-13"/>
        </w:rPr>
        <w:t> </w:t>
      </w:r>
      <w:r>
        <w:rPr/>
        <w:t>una</w:t>
      </w:r>
      <w:r>
        <w:rPr>
          <w:spacing w:val="-12"/>
        </w:rPr>
        <w:t> </w:t>
      </w:r>
      <w:r>
        <w:rPr/>
        <w:t>balanza</w:t>
      </w:r>
      <w:r>
        <w:rPr>
          <w:spacing w:val="-13"/>
        </w:rPr>
        <w:t> </w:t>
      </w:r>
      <w:r>
        <w:rPr/>
        <w:t>digital</w:t>
      </w:r>
      <w:r>
        <w:rPr>
          <w:spacing w:val="-12"/>
        </w:rPr>
        <w:t> </w:t>
      </w:r>
      <w:r>
        <w:rPr/>
        <w:t>utilizando la fórmula:</w:t>
      </w:r>
    </w:p>
    <w:p>
      <w:pPr>
        <w:pStyle w:val="BodyText"/>
        <w:spacing w:before="135"/>
        <w:ind w:right="142"/>
        <w:jc w:val="center"/>
        <w:rPr>
          <w:rFonts w:ascii="Cambria Math" w:hAnsi="Cambria Math" w:eastAsia="Cambria Math"/>
        </w:rPr>
      </w:pPr>
      <w:r>
        <w:rPr>
          <w:rFonts w:ascii="Cambria Math" w:hAnsi="Cambria Math" w:eastAsia="Cambria Math"/>
        </w:rPr>
        <w:t>𝐶𝑜𝑛𝑠𝑢𝑚𝑜</w:t>
      </w:r>
      <w:r>
        <w:rPr>
          <w:rFonts w:ascii="Cambria Math" w:hAnsi="Cambria Math" w:eastAsia="Cambria Math"/>
          <w:spacing w:val="4"/>
        </w:rPr>
        <w:t> </w:t>
      </w:r>
      <w:r>
        <w:rPr>
          <w:rFonts w:ascii="Cambria Math" w:hAnsi="Cambria Math" w:eastAsia="Cambria Math"/>
        </w:rPr>
        <w:t>𝑑𝑒</w:t>
      </w:r>
      <w:r>
        <w:rPr>
          <w:rFonts w:ascii="Cambria Math" w:hAnsi="Cambria Math" w:eastAsia="Cambria Math"/>
          <w:spacing w:val="2"/>
        </w:rPr>
        <w:t> </w:t>
      </w:r>
      <w:r>
        <w:rPr>
          <w:rFonts w:ascii="Cambria Math" w:hAnsi="Cambria Math" w:eastAsia="Cambria Math"/>
        </w:rPr>
        <w:t>ℎ𝑒𝑛𝑜</w:t>
      </w:r>
      <w:r>
        <w:rPr>
          <w:rFonts w:ascii="Cambria Math" w:hAnsi="Cambria Math" w:eastAsia="Cambria Math"/>
          <w:spacing w:val="6"/>
        </w:rPr>
        <w:t> </w:t>
      </w:r>
      <w:r>
        <w:rPr>
          <w:rFonts w:ascii="Cambria Math" w:hAnsi="Cambria Math" w:eastAsia="Cambria Math"/>
          <w:position w:val="2"/>
        </w:rPr>
        <w:t>(</w:t>
      </w:r>
      <w:r>
        <w:rPr>
          <w:rFonts w:ascii="Cambria Math" w:hAnsi="Cambria Math" w:eastAsia="Cambria Math"/>
        </w:rPr>
        <w:t>𝑔</w:t>
      </w:r>
      <w:r>
        <w:rPr>
          <w:rFonts w:ascii="Cambria Math" w:hAnsi="Cambria Math" w:eastAsia="Cambria Math"/>
          <w:position w:val="2"/>
        </w:rPr>
        <w:t>)</w:t>
      </w:r>
      <w:r>
        <w:rPr>
          <w:rFonts w:ascii="Cambria Math" w:hAnsi="Cambria Math" w:eastAsia="Cambria Math"/>
          <w:spacing w:val="10"/>
          <w:position w:val="2"/>
        </w:rPr>
        <w:t> </w:t>
      </w:r>
      <w:r>
        <w:rPr>
          <w:rFonts w:ascii="Cambria Math" w:hAnsi="Cambria Math" w:eastAsia="Cambria Math"/>
        </w:rPr>
        <w:t>=</w:t>
      </w:r>
      <w:r>
        <w:rPr>
          <w:rFonts w:ascii="Cambria Math" w:hAnsi="Cambria Math" w:eastAsia="Cambria Math"/>
          <w:spacing w:val="10"/>
        </w:rPr>
        <w:t> </w:t>
      </w:r>
      <w:r>
        <w:rPr>
          <w:rFonts w:ascii="Cambria Math" w:hAnsi="Cambria Math" w:eastAsia="Cambria Math"/>
        </w:rPr>
        <w:t>𝐻𝑒𝑛𝑜</w:t>
      </w:r>
      <w:r>
        <w:rPr>
          <w:rFonts w:ascii="Cambria Math" w:hAnsi="Cambria Math" w:eastAsia="Cambria Math"/>
          <w:spacing w:val="6"/>
        </w:rPr>
        <w:t> </w:t>
      </w:r>
      <w:r>
        <w:rPr>
          <w:rFonts w:ascii="Cambria Math" w:hAnsi="Cambria Math" w:eastAsia="Cambria Math"/>
        </w:rPr>
        <w:t>𝑜𝑓𝑟𝑒𝑐𝑖𝑑𝑜</w:t>
      </w:r>
      <w:r>
        <w:rPr>
          <w:rFonts w:ascii="Cambria Math" w:hAnsi="Cambria Math" w:eastAsia="Cambria Math"/>
          <w:spacing w:val="3"/>
        </w:rPr>
        <w:t> </w:t>
      </w:r>
      <w:r>
        <w:rPr>
          <w:rFonts w:ascii="Cambria Math" w:hAnsi="Cambria Math" w:eastAsia="Cambria Math"/>
        </w:rPr>
        <w:t>−</w:t>
      </w:r>
      <w:r>
        <w:rPr>
          <w:rFonts w:ascii="Cambria Math" w:hAnsi="Cambria Math" w:eastAsia="Cambria Math"/>
          <w:spacing w:val="-2"/>
        </w:rPr>
        <w:t> </w:t>
      </w:r>
      <w:r>
        <w:rPr>
          <w:rFonts w:ascii="Cambria Math" w:hAnsi="Cambria Math" w:eastAsia="Cambria Math"/>
        </w:rPr>
        <w:t>𝐻𝑒𝑛𝑜</w:t>
      </w:r>
      <w:r>
        <w:rPr>
          <w:rFonts w:ascii="Cambria Math" w:hAnsi="Cambria Math" w:eastAsia="Cambria Math"/>
          <w:spacing w:val="6"/>
        </w:rPr>
        <w:t> </w:t>
      </w:r>
      <w:r>
        <w:rPr>
          <w:rFonts w:ascii="Cambria Math" w:hAnsi="Cambria Math" w:eastAsia="Cambria Math"/>
          <w:spacing w:val="-2"/>
        </w:rPr>
        <w:t>𝑟𝑒𝑐ℎ𝑎𝑧𝑎𝑑𝑜</w:t>
      </w:r>
    </w:p>
    <w:p>
      <w:pPr>
        <w:pStyle w:val="Heading3"/>
        <w:numPr>
          <w:ilvl w:val="0"/>
          <w:numId w:val="13"/>
        </w:numPr>
        <w:tabs>
          <w:tab w:pos="928" w:val="left" w:leader="none"/>
        </w:tabs>
        <w:spacing w:line="240" w:lineRule="auto" w:before="183" w:after="0"/>
        <w:ind w:left="928" w:right="0" w:hanging="360"/>
        <w:jc w:val="both"/>
      </w:pPr>
      <w:r>
        <w:rPr/>
        <w:t>Conversión</w:t>
      </w:r>
      <w:r>
        <w:rPr>
          <w:spacing w:val="-6"/>
        </w:rPr>
        <w:t> </w:t>
      </w:r>
      <w:r>
        <w:rPr>
          <w:spacing w:val="-2"/>
        </w:rPr>
        <w:t>alimenticia</w:t>
      </w:r>
    </w:p>
    <w:p>
      <w:pPr>
        <w:pStyle w:val="BodyText"/>
        <w:spacing w:line="360" w:lineRule="auto" w:before="180"/>
        <w:ind w:left="568" w:right="707"/>
        <w:jc w:val="both"/>
      </w:pPr>
      <w:r>
        <w:rPr/>
        <w:t>Los</w:t>
      </w:r>
      <w:r>
        <w:rPr>
          <w:spacing w:val="-8"/>
        </w:rPr>
        <w:t> </w:t>
      </w:r>
      <w:r>
        <w:rPr/>
        <w:t>cálculos</w:t>
      </w:r>
      <w:r>
        <w:rPr>
          <w:spacing w:val="-8"/>
        </w:rPr>
        <w:t> </w:t>
      </w:r>
      <w:r>
        <w:rPr/>
        <w:t>se</w:t>
      </w:r>
      <w:r>
        <w:rPr>
          <w:spacing w:val="-5"/>
        </w:rPr>
        <w:t> </w:t>
      </w:r>
      <w:r>
        <w:rPr/>
        <w:t>realizaron</w:t>
      </w:r>
      <w:r>
        <w:rPr>
          <w:spacing w:val="-10"/>
        </w:rPr>
        <w:t> </w:t>
      </w:r>
      <w:r>
        <w:rPr/>
        <w:t>con</w:t>
      </w:r>
      <w:r>
        <w:rPr>
          <w:spacing w:val="-7"/>
        </w:rPr>
        <w:t> </w:t>
      </w:r>
      <w:r>
        <w:rPr/>
        <w:t>el</w:t>
      </w:r>
      <w:r>
        <w:rPr>
          <w:spacing w:val="-6"/>
        </w:rPr>
        <w:t> </w:t>
      </w:r>
      <w:r>
        <w:rPr/>
        <w:t>alimento</w:t>
      </w:r>
      <w:r>
        <w:rPr>
          <w:spacing w:val="-10"/>
        </w:rPr>
        <w:t> </w:t>
      </w:r>
      <w:r>
        <w:rPr/>
        <w:t>consumido</w:t>
      </w:r>
      <w:r>
        <w:rPr>
          <w:spacing w:val="-7"/>
        </w:rPr>
        <w:t> </w:t>
      </w:r>
      <w:r>
        <w:rPr/>
        <w:t>y</w:t>
      </w:r>
      <w:r>
        <w:rPr>
          <w:spacing w:val="-7"/>
        </w:rPr>
        <w:t> </w:t>
      </w:r>
      <w:r>
        <w:rPr/>
        <w:t>la</w:t>
      </w:r>
      <w:r>
        <w:rPr>
          <w:spacing w:val="-5"/>
        </w:rPr>
        <w:t> </w:t>
      </w:r>
      <w:r>
        <w:rPr/>
        <w:t>ganancia</w:t>
      </w:r>
      <w:r>
        <w:rPr>
          <w:spacing w:val="-5"/>
        </w:rPr>
        <w:t> </w:t>
      </w:r>
      <w:r>
        <w:rPr/>
        <w:t>de</w:t>
      </w:r>
      <w:r>
        <w:rPr>
          <w:spacing w:val="-9"/>
        </w:rPr>
        <w:t> </w:t>
      </w:r>
      <w:r>
        <w:rPr/>
        <w:t>peso,</w:t>
      </w:r>
      <w:r>
        <w:rPr>
          <w:spacing w:val="-7"/>
        </w:rPr>
        <w:t> </w:t>
      </w:r>
      <w:r>
        <w:rPr/>
        <w:t>el</w:t>
      </w:r>
      <w:r>
        <w:rPr>
          <w:spacing w:val="-9"/>
        </w:rPr>
        <w:t> </w:t>
      </w:r>
      <w:r>
        <w:rPr/>
        <w:t>cual permite evaluar la eficiencia con la que los animales convierten el alimento consumido en peso corporal.</w:t>
      </w:r>
      <w:r>
        <w:rPr>
          <w:spacing w:val="40"/>
        </w:rPr>
        <w:t> </w:t>
      </w:r>
      <w:r>
        <w:rPr/>
        <w:t>Los datos se expresaron entre g de alimento consumido y peso ganado.</w:t>
      </w:r>
    </w:p>
    <w:p>
      <w:pPr>
        <w:pStyle w:val="BodyText"/>
        <w:spacing w:line="231" w:lineRule="exact" w:before="140"/>
        <w:ind w:left="4810"/>
        <w:rPr>
          <w:rFonts w:ascii="Cambria Math" w:hAnsi="Cambria Math" w:eastAsia="Cambria Math"/>
        </w:rPr>
      </w:pPr>
      <w:r>
        <w:rPr>
          <w:rFonts w:ascii="Cambria Math" w:hAnsi="Cambria Math" w:eastAsia="Cambria Math"/>
        </w:rPr>
        <w:t>𝐶𝑜𝑛𝑠𝑢𝑚𝑜</w:t>
      </w:r>
      <w:r>
        <w:rPr>
          <w:rFonts w:ascii="Cambria Math" w:hAnsi="Cambria Math" w:eastAsia="Cambria Math"/>
          <w:spacing w:val="8"/>
        </w:rPr>
        <w:t> </w:t>
      </w:r>
      <w:r>
        <w:rPr>
          <w:rFonts w:ascii="Cambria Math" w:hAnsi="Cambria Math" w:eastAsia="Cambria Math"/>
        </w:rPr>
        <w:t>𝑑𝑒</w:t>
      </w:r>
      <w:r>
        <w:rPr>
          <w:rFonts w:ascii="Cambria Math" w:hAnsi="Cambria Math" w:eastAsia="Cambria Math"/>
          <w:spacing w:val="1"/>
        </w:rPr>
        <w:t> </w:t>
      </w:r>
      <w:r>
        <w:rPr>
          <w:rFonts w:ascii="Cambria Math" w:hAnsi="Cambria Math" w:eastAsia="Cambria Math"/>
        </w:rPr>
        <w:t>ℎ𝑒𝑛𝑜</w:t>
      </w:r>
      <w:r>
        <w:rPr>
          <w:rFonts w:ascii="Cambria Math" w:hAnsi="Cambria Math" w:eastAsia="Cambria Math"/>
          <w:spacing w:val="5"/>
        </w:rPr>
        <w:t> </w:t>
      </w:r>
      <w:r>
        <w:rPr>
          <w:rFonts w:ascii="Cambria Math" w:hAnsi="Cambria Math" w:eastAsia="Cambria Math"/>
          <w:spacing w:val="-5"/>
        </w:rPr>
        <w:t>(𝑔)</w:t>
      </w:r>
    </w:p>
    <w:p>
      <w:pPr>
        <w:pStyle w:val="BodyText"/>
        <w:spacing w:line="184" w:lineRule="auto"/>
        <w:ind w:right="134"/>
        <w:jc w:val="center"/>
        <w:rPr>
          <w:rFonts w:ascii="Cambria Math" w:hAnsi="Cambria Math" w:eastAsia="Cambria Math"/>
          <w:position w:val="-15"/>
        </w:rPr>
      </w:pPr>
      <w:r>
        <w:rPr>
          <w:rFonts w:ascii="Cambria Math" w:hAnsi="Cambria Math" w:eastAsia="Cambria Math"/>
          <w:position w:val="-15"/>
        </w:rPr>
        <mc:AlternateContent>
          <mc:Choice Requires="wps">
            <w:drawing>
              <wp:anchor distT="0" distB="0" distL="0" distR="0" allowOverlap="1" layoutInCell="1" locked="0" behindDoc="1" simplePos="0" relativeHeight="482028032">
                <wp:simplePos x="0" y="0"/>
                <wp:positionH relativeFrom="page">
                  <wp:posOffset>4133850</wp:posOffset>
                </wp:positionH>
                <wp:positionV relativeFrom="paragraph">
                  <wp:posOffset>62180</wp:posOffset>
                </wp:positionV>
                <wp:extent cx="1453515" cy="1016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453515" cy="10160"/>
                        </a:xfrm>
                        <a:custGeom>
                          <a:avLst/>
                          <a:gdLst/>
                          <a:ahLst/>
                          <a:cxnLst/>
                          <a:rect l="l" t="t" r="r" b="b"/>
                          <a:pathLst>
                            <a:path w="1453515" h="10160">
                              <a:moveTo>
                                <a:pt x="1453514" y="0"/>
                              </a:moveTo>
                              <a:lnTo>
                                <a:pt x="0" y="0"/>
                              </a:lnTo>
                              <a:lnTo>
                                <a:pt x="0" y="10159"/>
                              </a:lnTo>
                              <a:lnTo>
                                <a:pt x="1453514" y="10159"/>
                              </a:lnTo>
                              <a:lnTo>
                                <a:pt x="1453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5.5pt;margin-top:4.896104pt;width:114.45pt;height:.79999pt;mso-position-horizontal-relative:page;mso-position-vertical-relative:paragraph;z-index:-21288448" id="docshape3" filled="true" fillcolor="#000000" stroked="false">
                <v:fill type="solid"/>
                <w10:wrap type="none"/>
              </v:rect>
            </w:pict>
          </mc:Fallback>
        </mc:AlternateContent>
      </w:r>
      <w:r>
        <w:rPr>
          <w:rFonts w:ascii="Cambria Math" w:hAnsi="Cambria Math" w:eastAsia="Cambria Math"/>
        </w:rPr>
        <w:t>𝐶𝑜𝑛𝑣𝑒𝑟𝑠𝑖ó𝑛</w:t>
      </w:r>
      <w:r>
        <w:rPr>
          <w:rFonts w:ascii="Cambria Math" w:hAnsi="Cambria Math" w:eastAsia="Cambria Math"/>
          <w:spacing w:val="-2"/>
        </w:rPr>
        <w:t> </w:t>
      </w:r>
      <w:r>
        <w:rPr>
          <w:rFonts w:ascii="Cambria Math" w:hAnsi="Cambria Math" w:eastAsia="Cambria Math"/>
        </w:rPr>
        <w:t>𝑎𝑙𝑖𝑚𝑒𝑛𝑡𝑖𝑐𝑖𝑎</w:t>
      </w:r>
      <w:r>
        <w:rPr>
          <w:rFonts w:ascii="Cambria Math" w:hAnsi="Cambria Math" w:eastAsia="Cambria Math"/>
          <w:spacing w:val="19"/>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position w:val="-15"/>
        </w:rPr>
        <w:t>𝐺𝑎𝑛𝑎𝑛𝑐𝑖𝑎</w:t>
      </w:r>
      <w:r>
        <w:rPr>
          <w:rFonts w:ascii="Cambria Math" w:hAnsi="Cambria Math" w:eastAsia="Cambria Math"/>
          <w:spacing w:val="7"/>
          <w:position w:val="-15"/>
        </w:rPr>
        <w:t> </w:t>
      </w:r>
      <w:r>
        <w:rPr>
          <w:rFonts w:ascii="Cambria Math" w:hAnsi="Cambria Math" w:eastAsia="Cambria Math"/>
          <w:position w:val="-15"/>
        </w:rPr>
        <w:t>𝑑𝑒</w:t>
      </w:r>
      <w:r>
        <w:rPr>
          <w:rFonts w:ascii="Cambria Math" w:hAnsi="Cambria Math" w:eastAsia="Cambria Math"/>
          <w:spacing w:val="1"/>
          <w:position w:val="-15"/>
        </w:rPr>
        <w:t> </w:t>
      </w:r>
      <w:r>
        <w:rPr>
          <w:rFonts w:ascii="Cambria Math" w:hAnsi="Cambria Math" w:eastAsia="Cambria Math"/>
          <w:position w:val="-15"/>
        </w:rPr>
        <w:t>𝑝𝑒𝑠𝑜</w:t>
      </w:r>
      <w:r>
        <w:rPr>
          <w:rFonts w:ascii="Cambria Math" w:hAnsi="Cambria Math" w:eastAsia="Cambria Math"/>
          <w:spacing w:val="1"/>
          <w:position w:val="-15"/>
        </w:rPr>
        <w:t> </w:t>
      </w:r>
      <w:r>
        <w:rPr>
          <w:rFonts w:ascii="Cambria Math" w:hAnsi="Cambria Math" w:eastAsia="Cambria Math"/>
          <w:spacing w:val="-5"/>
          <w:position w:val="-15"/>
        </w:rPr>
        <w:t>(𝑔)</w:t>
      </w:r>
    </w:p>
    <w:p>
      <w:pPr>
        <w:pStyle w:val="BodyText"/>
        <w:spacing w:before="33"/>
        <w:rPr>
          <w:rFonts w:ascii="Cambria Math"/>
        </w:rPr>
      </w:pPr>
    </w:p>
    <w:p>
      <w:pPr>
        <w:pStyle w:val="Heading3"/>
        <w:numPr>
          <w:ilvl w:val="0"/>
          <w:numId w:val="13"/>
        </w:numPr>
        <w:tabs>
          <w:tab w:pos="928" w:val="left" w:leader="none"/>
        </w:tabs>
        <w:spacing w:line="240" w:lineRule="auto" w:before="0" w:after="0"/>
        <w:ind w:left="928" w:right="0" w:hanging="360"/>
        <w:jc w:val="both"/>
      </w:pPr>
      <w:r>
        <w:rPr>
          <w:spacing w:val="-2"/>
        </w:rPr>
        <w:t>Digestibilidad</w:t>
      </w:r>
    </w:p>
    <w:p>
      <w:pPr>
        <w:pStyle w:val="BodyText"/>
        <w:spacing w:line="360" w:lineRule="auto" w:before="180"/>
        <w:ind w:left="568" w:right="714"/>
        <w:jc w:val="both"/>
      </w:pPr>
      <w:r>
        <w:rPr/>
        <w:t>Se calculó la digestibilidad entre la cantidad del alimento consumió y la cantidad de heces excretadas, las cuales fueron pesadas en una balanza digital. Las heces excretadas diariamente fueron recolectadas en un recipiente de plástico, cada uno con</w:t>
      </w:r>
      <w:r>
        <w:rPr>
          <w:spacing w:val="-8"/>
        </w:rPr>
        <w:t> </w:t>
      </w:r>
      <w:r>
        <w:rPr/>
        <w:t>su</w:t>
      </w:r>
      <w:r>
        <w:rPr>
          <w:spacing w:val="-7"/>
        </w:rPr>
        <w:t> </w:t>
      </w:r>
      <w:r>
        <w:rPr/>
        <w:t>respectivo</w:t>
      </w:r>
      <w:r>
        <w:rPr>
          <w:spacing w:val="-8"/>
        </w:rPr>
        <w:t> </w:t>
      </w:r>
      <w:r>
        <w:rPr/>
        <w:t>número</w:t>
      </w:r>
      <w:r>
        <w:rPr>
          <w:spacing w:val="-6"/>
        </w:rPr>
        <w:t> </w:t>
      </w:r>
      <w:r>
        <w:rPr/>
        <w:t>de</w:t>
      </w:r>
      <w:r>
        <w:rPr>
          <w:spacing w:val="-6"/>
        </w:rPr>
        <w:t> </w:t>
      </w:r>
      <w:r>
        <w:rPr/>
        <w:t>tratamiento</w:t>
      </w:r>
      <w:r>
        <w:rPr>
          <w:spacing w:val="-7"/>
        </w:rPr>
        <w:t> </w:t>
      </w:r>
      <w:r>
        <w:rPr/>
        <w:t>y</w:t>
      </w:r>
      <w:r>
        <w:rPr>
          <w:spacing w:val="-11"/>
        </w:rPr>
        <w:t> </w:t>
      </w:r>
      <w:r>
        <w:rPr/>
        <w:t>repetición,</w:t>
      </w:r>
      <w:r>
        <w:rPr>
          <w:spacing w:val="-11"/>
        </w:rPr>
        <w:t> </w:t>
      </w:r>
      <w:r>
        <w:rPr/>
        <w:t>durante</w:t>
      </w:r>
      <w:r>
        <w:rPr>
          <w:spacing w:val="-6"/>
        </w:rPr>
        <w:t> </w:t>
      </w:r>
      <w:r>
        <w:rPr/>
        <w:t>un</w:t>
      </w:r>
      <w:r>
        <w:rPr>
          <w:spacing w:val="-7"/>
        </w:rPr>
        <w:t> </w:t>
      </w:r>
      <w:r>
        <w:rPr/>
        <w:t>periodo</w:t>
      </w:r>
      <w:r>
        <w:rPr>
          <w:spacing w:val="-8"/>
        </w:rPr>
        <w:t> </w:t>
      </w:r>
      <w:r>
        <w:rPr/>
        <w:t>de</w:t>
      </w:r>
      <w:r>
        <w:rPr>
          <w:spacing w:val="-5"/>
        </w:rPr>
        <w:t> </w:t>
      </w:r>
      <w:r>
        <w:rPr/>
        <w:t>5</w:t>
      </w:r>
      <w:r>
        <w:rPr>
          <w:spacing w:val="-7"/>
        </w:rPr>
        <w:t> </w:t>
      </w:r>
      <w:r>
        <w:rPr>
          <w:spacing w:val="-2"/>
        </w:rPr>
        <w:t>días.</w:t>
      </w:r>
    </w:p>
    <w:p>
      <w:pPr>
        <w:pStyle w:val="BodyText"/>
        <w:spacing w:after="0" w:line="360" w:lineRule="auto"/>
        <w:jc w:val="both"/>
        <w:sectPr>
          <w:pgSz w:w="11910" w:h="16840"/>
          <w:pgMar w:header="0" w:footer="1038" w:top="1620" w:bottom="1220" w:left="1700" w:right="992"/>
        </w:sectPr>
      </w:pPr>
    </w:p>
    <w:p>
      <w:pPr>
        <w:pStyle w:val="BodyText"/>
        <w:spacing w:before="41"/>
      </w:pPr>
    </w:p>
    <w:p>
      <w:pPr>
        <w:spacing w:before="0"/>
        <w:ind w:left="1153" w:right="0" w:firstLine="0"/>
        <w:jc w:val="left"/>
        <w:rPr>
          <w:rFonts w:ascii="Cambria Math" w:eastAsia="Cambria Math"/>
          <w:sz w:val="24"/>
        </w:rPr>
      </w:pPr>
      <w:r>
        <w:rPr>
          <w:rFonts w:ascii="Cambria Math" w:eastAsia="Cambria Math"/>
          <w:sz w:val="24"/>
        </w:rPr>
        <w:t>𝐷𝑖𝑔𝑒𝑠𝑡𝑖𝑏𝑖𝑙𝑖𝑑𝑎𝑑</w:t>
      </w:r>
      <w:r>
        <w:rPr>
          <w:rFonts w:ascii="Cambria Math" w:eastAsia="Cambria Math"/>
          <w:spacing w:val="2"/>
          <w:sz w:val="24"/>
        </w:rPr>
        <w:t> </w:t>
      </w:r>
      <w:r>
        <w:rPr>
          <w:rFonts w:ascii="Cambria Math" w:eastAsia="Cambria Math"/>
          <w:sz w:val="24"/>
        </w:rPr>
        <w:t>(%)</w:t>
      </w:r>
      <w:r>
        <w:rPr>
          <w:rFonts w:ascii="Cambria Math" w:eastAsia="Cambria Math"/>
          <w:spacing w:val="13"/>
          <w:sz w:val="24"/>
        </w:rPr>
        <w:t> </w:t>
      </w:r>
      <w:r>
        <w:rPr>
          <w:rFonts w:ascii="Cambria Math" w:eastAsia="Cambria Math"/>
          <w:spacing w:val="-10"/>
          <w:sz w:val="24"/>
        </w:rPr>
        <w:t>=</w:t>
      </w:r>
    </w:p>
    <w:p>
      <w:pPr>
        <w:spacing w:before="137"/>
        <w:ind w:left="0" w:right="1272" w:firstLine="0"/>
        <w:jc w:val="center"/>
        <w:rPr>
          <w:rFonts w:ascii="Cambria Math" w:hAnsi="Cambria Math" w:eastAsia="Cambria Math"/>
          <w:sz w:val="24"/>
        </w:rPr>
      </w:pPr>
      <w:r>
        <w:rPr/>
        <w:br w:type="column"/>
      </w:r>
      <w:r>
        <w:rPr>
          <w:rFonts w:ascii="Cambria Math" w:hAnsi="Cambria Math" w:eastAsia="Cambria Math"/>
          <w:sz w:val="24"/>
        </w:rPr>
        <w:t>𝐴𝑙𝑖𝑚𝑒𝑛𝑡𝑜</w:t>
      </w:r>
      <w:r>
        <w:rPr>
          <w:rFonts w:ascii="Cambria Math" w:hAnsi="Cambria Math" w:eastAsia="Cambria Math"/>
          <w:spacing w:val="5"/>
          <w:sz w:val="24"/>
        </w:rPr>
        <w:t> </w:t>
      </w:r>
      <w:r>
        <w:rPr>
          <w:rFonts w:ascii="Cambria Math" w:hAnsi="Cambria Math" w:eastAsia="Cambria Math"/>
          <w:sz w:val="24"/>
        </w:rPr>
        <w:t>𝑐𝑜𝑛𝑠𝑢𝑚𝑖𝑑𝑜</w:t>
      </w:r>
      <w:r>
        <w:rPr>
          <w:rFonts w:ascii="Cambria Math" w:hAnsi="Cambria Math" w:eastAsia="Cambria Math"/>
          <w:spacing w:val="5"/>
          <w:sz w:val="24"/>
        </w:rPr>
        <w:t> </w:t>
      </w:r>
      <w:r>
        <w:rPr>
          <w:rFonts w:ascii="Cambria Math" w:hAnsi="Cambria Math" w:eastAsia="Cambria Math"/>
          <w:sz w:val="24"/>
        </w:rPr>
        <w:t>−</w:t>
      </w:r>
      <w:r>
        <w:rPr>
          <w:rFonts w:ascii="Cambria Math" w:hAnsi="Cambria Math" w:eastAsia="Cambria Math"/>
          <w:spacing w:val="-2"/>
          <w:sz w:val="24"/>
        </w:rPr>
        <w:t> </w:t>
      </w:r>
      <w:r>
        <w:rPr>
          <w:rFonts w:ascii="Cambria Math" w:hAnsi="Cambria Math" w:eastAsia="Cambria Math"/>
          <w:sz w:val="24"/>
        </w:rPr>
        <w:t>𝐻𝑒𝑐𝑒𝑠</w:t>
      </w:r>
      <w:r>
        <w:rPr>
          <w:rFonts w:ascii="Cambria Math" w:hAnsi="Cambria Math" w:eastAsia="Cambria Math"/>
          <w:spacing w:val="-1"/>
          <w:sz w:val="24"/>
        </w:rPr>
        <w:t> </w:t>
      </w:r>
      <w:r>
        <w:rPr>
          <w:rFonts w:ascii="Cambria Math" w:hAnsi="Cambria Math" w:eastAsia="Cambria Math"/>
          <w:spacing w:val="-2"/>
          <w:sz w:val="24"/>
        </w:rPr>
        <w:t>𝑝𝑟𝑜𝑑𝑢𝑐𝑖𝑑𝑎𝑠</w:t>
      </w:r>
    </w:p>
    <w:p>
      <w:pPr>
        <w:pStyle w:val="BodyText"/>
        <w:spacing w:before="11"/>
        <w:rPr>
          <w:rFonts w:ascii="Cambria Math"/>
          <w:sz w:val="3"/>
        </w:rPr>
      </w:pPr>
    </w:p>
    <w:p>
      <w:pPr>
        <w:pStyle w:val="BodyText"/>
        <w:spacing w:line="20" w:lineRule="exact"/>
        <w:ind w:left="24"/>
        <w:rPr>
          <w:rFonts w:ascii="Cambria Math"/>
          <w:sz w:val="2"/>
        </w:rPr>
      </w:pPr>
      <w:r>
        <w:rPr>
          <w:rFonts w:ascii="Cambria Math"/>
          <w:sz w:val="2"/>
        </w:rPr>
        <mc:AlternateContent>
          <mc:Choice Requires="wps">
            <w:drawing>
              <wp:inline distT="0" distB="0" distL="0" distR="0">
                <wp:extent cx="2807970" cy="10160"/>
                <wp:effectExtent l="0" t="0" r="0" b="0"/>
                <wp:docPr id="9" name="Group 9"/>
                <wp:cNvGraphicFramePr>
                  <a:graphicFrameLocks/>
                </wp:cNvGraphicFramePr>
                <a:graphic>
                  <a:graphicData uri="http://schemas.microsoft.com/office/word/2010/wordprocessingGroup">
                    <wpg:wgp>
                      <wpg:cNvPr id="9" name="Group 9"/>
                      <wpg:cNvGrpSpPr/>
                      <wpg:grpSpPr>
                        <a:xfrm>
                          <a:off x="0" y="0"/>
                          <a:ext cx="2807970" cy="10160"/>
                          <a:chExt cx="2807970" cy="10160"/>
                        </a:xfrm>
                      </wpg:grpSpPr>
                      <wps:wsp>
                        <wps:cNvPr id="10" name="Graphic 10"/>
                        <wps:cNvSpPr/>
                        <wps:spPr>
                          <a:xfrm>
                            <a:off x="0" y="0"/>
                            <a:ext cx="2807970" cy="10160"/>
                          </a:xfrm>
                          <a:custGeom>
                            <a:avLst/>
                            <a:gdLst/>
                            <a:ahLst/>
                            <a:cxnLst/>
                            <a:rect l="l" t="t" r="r" b="b"/>
                            <a:pathLst>
                              <a:path w="2807970" h="10160">
                                <a:moveTo>
                                  <a:pt x="2807716" y="0"/>
                                </a:moveTo>
                                <a:lnTo>
                                  <a:pt x="0" y="0"/>
                                </a:lnTo>
                                <a:lnTo>
                                  <a:pt x="0" y="10159"/>
                                </a:lnTo>
                                <a:lnTo>
                                  <a:pt x="2807716" y="10159"/>
                                </a:lnTo>
                                <a:lnTo>
                                  <a:pt x="28077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1.1pt;height:.8pt;mso-position-horizontal-relative:char;mso-position-vertical-relative:line" id="docshapegroup4" coordorigin="0,0" coordsize="4422,16">
                <v:rect style="position:absolute;left:0;top:0;width:4422;height:16" id="docshape5" filled="true" fillcolor="#000000" stroked="false">
                  <v:fill type="solid"/>
                </v:rect>
              </v:group>
            </w:pict>
          </mc:Fallback>
        </mc:AlternateContent>
      </w:r>
      <w:r>
        <w:rPr>
          <w:rFonts w:ascii="Cambria Math"/>
          <w:sz w:val="2"/>
        </w:rPr>
      </w:r>
    </w:p>
    <w:p>
      <w:pPr>
        <w:pStyle w:val="BodyText"/>
        <w:ind w:left="2" w:right="1272"/>
        <w:jc w:val="center"/>
        <w:rPr>
          <w:rFonts w:ascii="Cambria Math" w:hAnsi="Cambria Math" w:eastAsia="Cambria Math"/>
        </w:rPr>
      </w:pPr>
      <w:r>
        <w:rPr>
          <w:rFonts w:ascii="Cambria Math" w:hAnsi="Cambria Math" w:eastAsia="Cambria Math"/>
        </w:rPr>
        <w:t>𝐴𝑙𝑖𝑚𝑒𝑛𝑡𝑜</w:t>
      </w:r>
      <w:r>
        <w:rPr>
          <w:rFonts w:ascii="Cambria Math" w:hAnsi="Cambria Math" w:eastAsia="Cambria Math"/>
          <w:spacing w:val="3"/>
        </w:rPr>
        <w:t> </w:t>
      </w:r>
      <w:r>
        <w:rPr>
          <w:rFonts w:ascii="Cambria Math" w:hAnsi="Cambria Math" w:eastAsia="Cambria Math"/>
        </w:rPr>
        <w:t>𝑐𝑜𝑛𝑠𝑢𝑚𝑖𝑑𝑜</w:t>
      </w:r>
      <w:r>
        <w:rPr>
          <w:rFonts w:ascii="Cambria Math" w:hAnsi="Cambria Math" w:eastAsia="Cambria Math"/>
          <w:spacing w:val="4"/>
        </w:rPr>
        <w:t> </w:t>
      </w:r>
      <w:r>
        <w:rPr>
          <w:rFonts w:ascii="Cambria Math" w:hAnsi="Cambria Math" w:eastAsia="Cambria Math"/>
        </w:rPr>
        <w:t>∗</w:t>
      </w:r>
      <w:r>
        <w:rPr>
          <w:rFonts w:ascii="Cambria Math" w:hAnsi="Cambria Math" w:eastAsia="Cambria Math"/>
          <w:spacing w:val="-4"/>
        </w:rPr>
        <w:t> </w:t>
      </w:r>
      <w:r>
        <w:rPr>
          <w:rFonts w:ascii="Cambria Math" w:hAnsi="Cambria Math" w:eastAsia="Cambria Math"/>
          <w:spacing w:val="-5"/>
        </w:rPr>
        <w:t>100</w:t>
      </w:r>
    </w:p>
    <w:p>
      <w:pPr>
        <w:pStyle w:val="BodyText"/>
        <w:spacing w:after="0"/>
        <w:jc w:val="center"/>
        <w:rPr>
          <w:rFonts w:ascii="Cambria Math" w:hAnsi="Cambria Math" w:eastAsia="Cambria Math"/>
        </w:rPr>
        <w:sectPr>
          <w:type w:val="continuous"/>
          <w:pgSz w:w="11910" w:h="16840"/>
          <w:pgMar w:header="0" w:footer="1038" w:top="1780" w:bottom="280" w:left="1700" w:right="992"/>
          <w:cols w:num="2" w:equalWidth="0">
            <w:col w:w="3433" w:space="40"/>
            <w:col w:w="5745"/>
          </w:cols>
        </w:sectPr>
      </w:pPr>
    </w:p>
    <w:p>
      <w:pPr>
        <w:pStyle w:val="Heading3"/>
        <w:numPr>
          <w:ilvl w:val="0"/>
          <w:numId w:val="13"/>
        </w:numPr>
        <w:tabs>
          <w:tab w:pos="928" w:val="left" w:leader="none"/>
        </w:tabs>
        <w:spacing w:line="240" w:lineRule="auto" w:before="123" w:after="0"/>
        <w:ind w:left="928" w:right="0" w:hanging="360"/>
        <w:jc w:val="both"/>
      </w:pPr>
      <w:r>
        <w:rPr/>
        <w:t>Datos</w:t>
      </w:r>
      <w:r>
        <w:rPr>
          <w:spacing w:val="-4"/>
        </w:rPr>
        <w:t> </w:t>
      </w:r>
      <w:r>
        <w:rPr/>
        <w:t>sobre</w:t>
      </w:r>
      <w:r>
        <w:rPr>
          <w:spacing w:val="-1"/>
        </w:rPr>
        <w:t> </w:t>
      </w:r>
      <w:r>
        <w:rPr/>
        <w:t>la</w:t>
      </w:r>
      <w:r>
        <w:rPr>
          <w:spacing w:val="-2"/>
        </w:rPr>
        <w:t> </w:t>
      </w:r>
      <w:r>
        <w:rPr/>
        <w:t>salud</w:t>
      </w:r>
      <w:r>
        <w:rPr>
          <w:spacing w:val="-4"/>
        </w:rPr>
        <w:t> </w:t>
      </w:r>
      <w:r>
        <w:rPr/>
        <w:t>de</w:t>
      </w:r>
      <w:r>
        <w:rPr>
          <w:spacing w:val="-1"/>
        </w:rPr>
        <w:t> </w:t>
      </w:r>
      <w:r>
        <w:rPr/>
        <w:t>los</w:t>
      </w:r>
      <w:r>
        <w:rPr>
          <w:spacing w:val="-3"/>
        </w:rPr>
        <w:t> </w:t>
      </w:r>
      <w:r>
        <w:rPr>
          <w:spacing w:val="-2"/>
        </w:rPr>
        <w:t>cobayos</w:t>
      </w:r>
    </w:p>
    <w:p>
      <w:pPr>
        <w:pStyle w:val="BodyText"/>
        <w:spacing w:line="360" w:lineRule="auto" w:before="184"/>
        <w:ind w:left="568" w:right="715"/>
        <w:jc w:val="both"/>
      </w:pPr>
      <w:r>
        <w:rPr/>
        <w:t>Se</w:t>
      </w:r>
      <w:r>
        <w:rPr>
          <w:spacing w:val="-4"/>
        </w:rPr>
        <w:t> </w:t>
      </w:r>
      <w:r>
        <w:rPr/>
        <w:t>observó</w:t>
      </w:r>
      <w:r>
        <w:rPr>
          <w:spacing w:val="-6"/>
        </w:rPr>
        <w:t> </w:t>
      </w:r>
      <w:r>
        <w:rPr/>
        <w:t>diariamente</w:t>
      </w:r>
      <w:r>
        <w:rPr>
          <w:spacing w:val="-5"/>
        </w:rPr>
        <w:t> </w:t>
      </w:r>
      <w:r>
        <w:rPr/>
        <w:t>cualquier</w:t>
      </w:r>
      <w:r>
        <w:rPr>
          <w:spacing w:val="-6"/>
        </w:rPr>
        <w:t> </w:t>
      </w:r>
      <w:r>
        <w:rPr/>
        <w:t>cambio</w:t>
      </w:r>
      <w:r>
        <w:rPr>
          <w:spacing w:val="-10"/>
        </w:rPr>
        <w:t> </w:t>
      </w:r>
      <w:r>
        <w:rPr/>
        <w:t>en</w:t>
      </w:r>
      <w:r>
        <w:rPr>
          <w:spacing w:val="-7"/>
        </w:rPr>
        <w:t> </w:t>
      </w:r>
      <w:r>
        <w:rPr/>
        <w:t>la</w:t>
      </w:r>
      <w:r>
        <w:rPr>
          <w:spacing w:val="-5"/>
        </w:rPr>
        <w:t> </w:t>
      </w:r>
      <w:r>
        <w:rPr/>
        <w:t>salud</w:t>
      </w:r>
      <w:r>
        <w:rPr>
          <w:spacing w:val="-7"/>
        </w:rPr>
        <w:t> </w:t>
      </w:r>
      <w:r>
        <w:rPr/>
        <w:t>de</w:t>
      </w:r>
      <w:r>
        <w:rPr>
          <w:spacing w:val="-5"/>
        </w:rPr>
        <w:t> </w:t>
      </w:r>
      <w:r>
        <w:rPr/>
        <w:t>los</w:t>
      </w:r>
      <w:r>
        <w:rPr>
          <w:spacing w:val="-8"/>
        </w:rPr>
        <w:t> </w:t>
      </w:r>
      <w:r>
        <w:rPr/>
        <w:t>cobayos</w:t>
      </w:r>
      <w:r>
        <w:rPr>
          <w:spacing w:val="-8"/>
        </w:rPr>
        <w:t> </w:t>
      </w:r>
      <w:r>
        <w:rPr/>
        <w:t>como;</w:t>
      </w:r>
      <w:r>
        <w:rPr>
          <w:spacing w:val="-6"/>
        </w:rPr>
        <w:t> </w:t>
      </w:r>
      <w:r>
        <w:rPr/>
        <w:t>pérdida de peso, diarrea o letargo. Estos son los principales factores que afectarían relacionados con el tratamiento y fueron anotados respectivamente en las fichas.</w:t>
      </w:r>
    </w:p>
    <w:p>
      <w:pPr>
        <w:pStyle w:val="BodyText"/>
        <w:spacing w:after="0" w:line="360" w:lineRule="auto"/>
        <w:jc w:val="both"/>
        <w:sectPr>
          <w:type w:val="continuous"/>
          <w:pgSz w:w="11910" w:h="16840"/>
          <w:pgMar w:header="0" w:footer="1038" w:top="1780" w:bottom="280" w:left="1700" w:right="992"/>
        </w:sectPr>
      </w:pPr>
    </w:p>
    <w:p>
      <w:pPr>
        <w:pStyle w:val="Heading3"/>
        <w:numPr>
          <w:ilvl w:val="0"/>
          <w:numId w:val="13"/>
        </w:numPr>
        <w:tabs>
          <w:tab w:pos="924" w:val="left" w:leader="none"/>
        </w:tabs>
        <w:spacing w:line="240" w:lineRule="auto" w:before="64" w:after="0"/>
        <w:ind w:left="924" w:right="0" w:hanging="356"/>
        <w:jc w:val="left"/>
      </w:pPr>
      <w:r>
        <w:rPr>
          <w:spacing w:val="-2"/>
        </w:rPr>
        <w:t>Letalidad</w:t>
      </w:r>
    </w:p>
    <w:p>
      <w:pPr>
        <w:pStyle w:val="BodyText"/>
        <w:spacing w:before="24"/>
        <w:rPr>
          <w:b/>
        </w:rPr>
      </w:pPr>
    </w:p>
    <w:p>
      <w:pPr>
        <w:pStyle w:val="BodyText"/>
        <w:spacing w:line="357" w:lineRule="auto"/>
        <w:ind w:left="568" w:right="716"/>
        <w:jc w:val="both"/>
      </w:pPr>
      <w:r>
        <w:rPr/>
        <w:t>Se registraron los</w:t>
      </w:r>
      <w:r>
        <w:rPr>
          <w:spacing w:val="-1"/>
        </w:rPr>
        <w:t> </w:t>
      </w:r>
      <w:r>
        <w:rPr/>
        <w:t>cuyes muertos durante el experimento, pero como resultados no tenemos ninguna perdida.</w:t>
      </w:r>
    </w:p>
    <w:p>
      <w:pPr>
        <w:pStyle w:val="Heading3"/>
        <w:numPr>
          <w:ilvl w:val="2"/>
          <w:numId w:val="7"/>
        </w:numPr>
        <w:tabs>
          <w:tab w:pos="1168" w:val="left" w:leader="none"/>
        </w:tabs>
        <w:spacing w:line="240" w:lineRule="auto" w:before="166" w:after="0"/>
        <w:ind w:left="1168" w:right="0" w:hanging="600"/>
        <w:jc w:val="left"/>
      </w:pPr>
      <w:r>
        <w:rPr/>
        <w:t>Análisis</w:t>
      </w:r>
      <w:r>
        <w:rPr>
          <w:spacing w:val="-4"/>
        </w:rPr>
        <w:t> </w:t>
      </w:r>
      <w:r>
        <w:rPr/>
        <w:t>de</w:t>
      </w:r>
      <w:r>
        <w:rPr>
          <w:spacing w:val="-3"/>
        </w:rPr>
        <w:t> </w:t>
      </w:r>
      <w:r>
        <w:rPr>
          <w:spacing w:val="-2"/>
        </w:rPr>
        <w:t>datos</w:t>
      </w:r>
    </w:p>
    <w:p>
      <w:pPr>
        <w:pStyle w:val="BodyText"/>
        <w:spacing w:before="20"/>
        <w:rPr>
          <w:b/>
        </w:rPr>
      </w:pPr>
    </w:p>
    <w:p>
      <w:pPr>
        <w:pStyle w:val="BodyText"/>
        <w:spacing w:line="362" w:lineRule="auto"/>
        <w:ind w:left="568" w:right="714"/>
        <w:jc w:val="both"/>
      </w:pPr>
      <w:r>
        <w:rPr/>
        <w:t>Los</w:t>
      </w:r>
      <w:r>
        <w:rPr>
          <w:spacing w:val="-10"/>
        </w:rPr>
        <w:t> </w:t>
      </w:r>
      <w:r>
        <w:rPr/>
        <w:t>datos</w:t>
      </w:r>
      <w:r>
        <w:rPr>
          <w:spacing w:val="-10"/>
        </w:rPr>
        <w:t> </w:t>
      </w:r>
      <w:r>
        <w:rPr/>
        <w:t>obtenidos</w:t>
      </w:r>
      <w:r>
        <w:rPr>
          <w:spacing w:val="-10"/>
        </w:rPr>
        <w:t> </w:t>
      </w:r>
      <w:r>
        <w:rPr/>
        <w:t>durante</w:t>
      </w:r>
      <w:r>
        <w:rPr>
          <w:spacing w:val="-7"/>
        </w:rPr>
        <w:t> </w:t>
      </w:r>
      <w:r>
        <w:rPr/>
        <w:t>el</w:t>
      </w:r>
      <w:r>
        <w:rPr>
          <w:spacing w:val="-8"/>
        </w:rPr>
        <w:t> </w:t>
      </w:r>
      <w:r>
        <w:rPr/>
        <w:t>experimento</w:t>
      </w:r>
      <w:r>
        <w:rPr>
          <w:spacing w:val="-9"/>
        </w:rPr>
        <w:t> </w:t>
      </w:r>
      <w:r>
        <w:rPr/>
        <w:t>fueron</w:t>
      </w:r>
      <w:r>
        <w:rPr>
          <w:spacing w:val="-8"/>
        </w:rPr>
        <w:t> </w:t>
      </w:r>
      <w:r>
        <w:rPr/>
        <w:t>organizados</w:t>
      </w:r>
      <w:r>
        <w:rPr>
          <w:spacing w:val="-14"/>
        </w:rPr>
        <w:t> </w:t>
      </w:r>
      <w:r>
        <w:rPr/>
        <w:t>en</w:t>
      </w:r>
      <w:r>
        <w:rPr>
          <w:spacing w:val="-9"/>
        </w:rPr>
        <w:t> </w:t>
      </w:r>
      <w:r>
        <w:rPr/>
        <w:t>hojas</w:t>
      </w:r>
      <w:r>
        <w:rPr>
          <w:spacing w:val="-10"/>
        </w:rPr>
        <w:t> </w:t>
      </w:r>
      <w:r>
        <w:rPr/>
        <w:t>de</w:t>
      </w:r>
      <w:r>
        <w:rPr>
          <w:spacing w:val="-7"/>
        </w:rPr>
        <w:t> </w:t>
      </w:r>
      <w:r>
        <w:rPr/>
        <w:t>cálculo y posteriormente procesados en el programa R Studio.</w:t>
      </w:r>
    </w:p>
    <w:p>
      <w:pPr>
        <w:pStyle w:val="BodyText"/>
        <w:spacing w:line="362" w:lineRule="auto" w:before="155"/>
        <w:ind w:left="568" w:right="716"/>
        <w:jc w:val="both"/>
      </w:pPr>
      <w:r>
        <w:rPr/>
        <w:t>La composición bromatológica de los henos se presentó de forma descriptiva, debido a que se contó con una muestra analítica por tipo de heno.</w:t>
      </w:r>
    </w:p>
    <w:p>
      <w:pPr>
        <w:pStyle w:val="BodyText"/>
        <w:spacing w:line="360" w:lineRule="auto" w:before="155"/>
        <w:ind w:left="568" w:right="712"/>
        <w:jc w:val="both"/>
      </w:pPr>
      <w:r>
        <w:rPr/>
        <w:t>Para las condiciones iniciales de los grupos, las variables peso y longitud se evaluaron mediante análisis de varianza (ANOVA), mientras que la condición corporal, por tratarse de una variable ordinal, fue analizada mediante la prueba no paramétrica de Kruskal-Wallis.</w:t>
      </w:r>
    </w:p>
    <w:p>
      <w:pPr>
        <w:pStyle w:val="BodyText"/>
        <w:spacing w:line="360" w:lineRule="auto" w:before="161"/>
        <w:ind w:left="568" w:right="703"/>
        <w:jc w:val="both"/>
      </w:pPr>
      <w:r>
        <w:rPr/>
        <w:t>Para las variables consumo total de heno, consumo semanal, digestibilidad aparente,</w:t>
      </w:r>
      <w:r>
        <w:rPr>
          <w:spacing w:val="-3"/>
        </w:rPr>
        <w:t> </w:t>
      </w:r>
      <w:r>
        <w:rPr/>
        <w:t>ganancia</w:t>
      </w:r>
      <w:r>
        <w:rPr>
          <w:spacing w:val="-2"/>
        </w:rPr>
        <w:t> </w:t>
      </w:r>
      <w:r>
        <w:rPr/>
        <w:t>de</w:t>
      </w:r>
      <w:r>
        <w:rPr>
          <w:spacing w:val="-2"/>
        </w:rPr>
        <w:t> </w:t>
      </w:r>
      <w:r>
        <w:rPr/>
        <w:t>peso,</w:t>
      </w:r>
      <w:r>
        <w:rPr>
          <w:spacing w:val="-3"/>
        </w:rPr>
        <w:t> </w:t>
      </w:r>
      <w:r>
        <w:rPr/>
        <w:t>ganancia</w:t>
      </w:r>
      <w:r>
        <w:rPr>
          <w:spacing w:val="-2"/>
        </w:rPr>
        <w:t> </w:t>
      </w:r>
      <w:r>
        <w:rPr/>
        <w:t>de</w:t>
      </w:r>
      <w:r>
        <w:rPr>
          <w:spacing w:val="-6"/>
        </w:rPr>
        <w:t> </w:t>
      </w:r>
      <w:r>
        <w:rPr/>
        <w:t>longitud,</w:t>
      </w:r>
      <w:r>
        <w:rPr>
          <w:spacing w:val="-3"/>
        </w:rPr>
        <w:t> </w:t>
      </w:r>
      <w:r>
        <w:rPr/>
        <w:t>conversión</w:t>
      </w:r>
      <w:r>
        <w:rPr>
          <w:spacing w:val="-8"/>
        </w:rPr>
        <w:t> </w:t>
      </w:r>
      <w:r>
        <w:rPr/>
        <w:t>alimenticia</w:t>
      </w:r>
      <w:r>
        <w:rPr>
          <w:spacing w:val="-2"/>
        </w:rPr>
        <w:t> </w:t>
      </w:r>
      <w:r>
        <w:rPr/>
        <w:t>y</w:t>
      </w:r>
      <w:r>
        <w:rPr>
          <w:spacing w:val="-3"/>
        </w:rPr>
        <w:t> </w:t>
      </w:r>
      <w:r>
        <w:rPr/>
        <w:t>cambio en</w:t>
      </w:r>
      <w:r>
        <w:rPr>
          <w:spacing w:val="-2"/>
        </w:rPr>
        <w:t> </w:t>
      </w:r>
      <w:r>
        <w:rPr/>
        <w:t>condición</w:t>
      </w:r>
      <w:r>
        <w:rPr>
          <w:spacing w:val="-2"/>
        </w:rPr>
        <w:t> </w:t>
      </w:r>
      <w:r>
        <w:rPr/>
        <w:t>corporal,</w:t>
      </w:r>
      <w:r>
        <w:rPr>
          <w:spacing w:val="-2"/>
        </w:rPr>
        <w:t> </w:t>
      </w:r>
      <w:r>
        <w:rPr/>
        <w:t>se</w:t>
      </w:r>
      <w:r>
        <w:rPr>
          <w:spacing w:val="-1"/>
        </w:rPr>
        <w:t> </w:t>
      </w:r>
      <w:r>
        <w:rPr/>
        <w:t>calcularon</w:t>
      </w:r>
      <w:r>
        <w:rPr>
          <w:spacing w:val="-6"/>
        </w:rPr>
        <w:t> </w:t>
      </w:r>
      <w:r>
        <w:rPr/>
        <w:t>medias</w:t>
      </w:r>
      <w:r>
        <w:rPr>
          <w:spacing w:val="-4"/>
        </w:rPr>
        <w:t> </w:t>
      </w:r>
      <w:r>
        <w:rPr/>
        <w:t>y</w:t>
      </w:r>
      <w:r>
        <w:rPr>
          <w:spacing w:val="-2"/>
        </w:rPr>
        <w:t> </w:t>
      </w:r>
      <w:r>
        <w:rPr/>
        <w:t>desviación</w:t>
      </w:r>
      <w:r>
        <w:rPr>
          <w:spacing w:val="-2"/>
        </w:rPr>
        <w:t> </w:t>
      </w:r>
      <w:r>
        <w:rPr/>
        <w:t>estándar</w:t>
      </w:r>
      <w:r>
        <w:rPr>
          <w:spacing w:val="-2"/>
        </w:rPr>
        <w:t> </w:t>
      </w:r>
      <w:r>
        <w:rPr/>
        <w:t>por</w:t>
      </w:r>
      <w:r>
        <w:rPr>
          <w:spacing w:val="-2"/>
        </w:rPr>
        <w:t> </w:t>
      </w:r>
      <w:r>
        <w:rPr/>
        <w:t>tratamiento. Además, se realizaron representaciones gráficas para facilitar la interpretación comparativa de los resultados.</w:t>
      </w:r>
    </w:p>
    <w:p>
      <w:pPr>
        <w:pStyle w:val="BodyText"/>
        <w:spacing w:before="162"/>
        <w:ind w:left="568"/>
        <w:jc w:val="both"/>
      </w:pPr>
      <w:r>
        <w:rPr/>
        <w:t>En</w:t>
      </w:r>
      <w:r>
        <w:rPr>
          <w:spacing w:val="-17"/>
        </w:rPr>
        <w:t> </w:t>
      </w:r>
      <w:r>
        <w:rPr/>
        <w:t>todas</w:t>
      </w:r>
      <w:r>
        <w:rPr>
          <w:spacing w:val="-18"/>
        </w:rPr>
        <w:t> </w:t>
      </w:r>
      <w:r>
        <w:rPr/>
        <w:t>las</w:t>
      </w:r>
      <w:r>
        <w:rPr>
          <w:spacing w:val="-15"/>
        </w:rPr>
        <w:t> </w:t>
      </w:r>
      <w:r>
        <w:rPr/>
        <w:t>pruebas</w:t>
      </w:r>
      <w:r>
        <w:rPr>
          <w:spacing w:val="-15"/>
        </w:rPr>
        <w:t> </w:t>
      </w:r>
      <w:r>
        <w:rPr/>
        <w:t>inferenciales</w:t>
      </w:r>
      <w:r>
        <w:rPr>
          <w:spacing w:val="-15"/>
        </w:rPr>
        <w:t> </w:t>
      </w:r>
      <w:r>
        <w:rPr/>
        <w:t>se</w:t>
      </w:r>
      <w:r>
        <w:rPr>
          <w:spacing w:val="-15"/>
        </w:rPr>
        <w:t> </w:t>
      </w:r>
      <w:r>
        <w:rPr/>
        <w:t>consideró</w:t>
      </w:r>
      <w:r>
        <w:rPr>
          <w:spacing w:val="-15"/>
        </w:rPr>
        <w:t> </w:t>
      </w:r>
      <w:r>
        <w:rPr/>
        <w:t>un</w:t>
      </w:r>
      <w:r>
        <w:rPr>
          <w:spacing w:val="-15"/>
        </w:rPr>
        <w:t> </w:t>
      </w:r>
      <w:r>
        <w:rPr/>
        <w:t>nivel</w:t>
      </w:r>
      <w:r>
        <w:rPr>
          <w:spacing w:val="-15"/>
        </w:rPr>
        <w:t> </w:t>
      </w:r>
      <w:r>
        <w:rPr/>
        <w:t>de</w:t>
      </w:r>
      <w:r>
        <w:rPr>
          <w:spacing w:val="-15"/>
        </w:rPr>
        <w:t> </w:t>
      </w:r>
      <w:r>
        <w:rPr/>
        <w:t>significancia</w:t>
      </w:r>
      <w:r>
        <w:rPr>
          <w:spacing w:val="-15"/>
        </w:rPr>
        <w:t> </w:t>
      </w:r>
      <w:r>
        <w:rPr/>
        <w:t>de</w:t>
      </w:r>
      <w:r>
        <w:rPr>
          <w:spacing w:val="-14"/>
        </w:rPr>
        <w:t> </w:t>
      </w:r>
      <w:r>
        <w:rPr/>
        <w:t>p</w:t>
      </w:r>
      <w:r>
        <w:rPr>
          <w:spacing w:val="-17"/>
        </w:rPr>
        <w:t> </w:t>
      </w:r>
      <w:r>
        <w:rPr/>
        <w:t>&lt;</w:t>
      </w:r>
      <w:r>
        <w:rPr>
          <w:spacing w:val="-13"/>
        </w:rPr>
        <w:t> </w:t>
      </w:r>
      <w:r>
        <w:rPr>
          <w:spacing w:val="-2"/>
        </w:rPr>
        <w:t>0,05.</w:t>
      </w:r>
    </w:p>
    <w:p>
      <w:pPr>
        <w:pStyle w:val="BodyText"/>
        <w:spacing w:after="0"/>
        <w:jc w:val="both"/>
        <w:sectPr>
          <w:pgSz w:w="11910" w:h="16840"/>
          <w:pgMar w:header="0" w:footer="1038" w:top="1620" w:bottom="1220" w:left="1700" w:right="992"/>
        </w:sectPr>
      </w:pPr>
    </w:p>
    <w:p>
      <w:pPr>
        <w:pStyle w:val="Heading1"/>
      </w:pPr>
      <w:r>
        <w:rPr/>
        <w:t>CAPITULO</w:t>
      </w:r>
      <w:r>
        <w:rPr>
          <w:spacing w:val="-2"/>
        </w:rPr>
        <w:t> </w:t>
      </w:r>
      <w:r>
        <w:rPr>
          <w:spacing w:val="-5"/>
        </w:rPr>
        <w:t>IV</w:t>
      </w:r>
    </w:p>
    <w:p>
      <w:pPr>
        <w:pStyle w:val="Heading2"/>
        <w:numPr>
          <w:ilvl w:val="0"/>
          <w:numId w:val="7"/>
        </w:numPr>
        <w:tabs>
          <w:tab w:pos="1080" w:val="left" w:leader="none"/>
        </w:tabs>
        <w:spacing w:line="240" w:lineRule="auto" w:before="183" w:after="0"/>
        <w:ind w:left="1080" w:right="0" w:hanging="512"/>
        <w:jc w:val="left"/>
      </w:pPr>
      <w:bookmarkStart w:name="_bookmark36" w:id="37"/>
      <w:bookmarkEnd w:id="37"/>
      <w:r>
        <w:rPr/>
        <w:t>R</w:t>
      </w:r>
      <w:r>
        <w:rPr/>
        <w:t>ESULTADOS</w:t>
      </w:r>
      <w:r>
        <w:rPr>
          <w:spacing w:val="-5"/>
        </w:rPr>
        <w:t> </w:t>
      </w:r>
      <w:r>
        <w:rPr/>
        <w:t>Y</w:t>
      </w:r>
      <w:r>
        <w:rPr>
          <w:spacing w:val="-5"/>
        </w:rPr>
        <w:t> </w:t>
      </w:r>
      <w:r>
        <w:rPr>
          <w:spacing w:val="-2"/>
        </w:rPr>
        <w:t>DISCUSIÓN</w:t>
      </w:r>
    </w:p>
    <w:p>
      <w:pPr>
        <w:pStyle w:val="Heading3"/>
        <w:numPr>
          <w:ilvl w:val="1"/>
          <w:numId w:val="7"/>
        </w:numPr>
        <w:tabs>
          <w:tab w:pos="1288" w:val="left" w:leader="none"/>
        </w:tabs>
        <w:spacing w:line="240" w:lineRule="auto" w:before="180" w:after="0"/>
        <w:ind w:left="1288" w:right="0" w:hanging="720"/>
        <w:jc w:val="left"/>
      </w:pPr>
      <w:bookmarkStart w:name="_bookmark37" w:id="38"/>
      <w:bookmarkEnd w:id="38"/>
      <w:r>
        <w:rPr>
          <w:b w:val="0"/>
        </w:rPr>
      </w:r>
      <w:r>
        <w:rPr/>
        <w:t>Interpretación</w:t>
      </w:r>
      <w:r>
        <w:rPr>
          <w:spacing w:val="-4"/>
        </w:rPr>
        <w:t> </w:t>
      </w:r>
      <w:r>
        <w:rPr/>
        <w:t>de </w:t>
      </w:r>
      <w:r>
        <w:rPr>
          <w:spacing w:val="-2"/>
        </w:rPr>
        <w:t>resultados.</w:t>
      </w:r>
    </w:p>
    <w:p>
      <w:pPr>
        <w:pStyle w:val="Heading3"/>
        <w:numPr>
          <w:ilvl w:val="2"/>
          <w:numId w:val="7"/>
        </w:numPr>
        <w:tabs>
          <w:tab w:pos="1288" w:val="left" w:leader="none"/>
        </w:tabs>
        <w:spacing w:line="240" w:lineRule="auto" w:before="177" w:after="0"/>
        <w:ind w:left="1288" w:right="0" w:hanging="720"/>
        <w:jc w:val="left"/>
      </w:pPr>
      <w:bookmarkStart w:name="_bookmark38" w:id="39"/>
      <w:bookmarkEnd w:id="39"/>
      <w:r>
        <w:rPr>
          <w:b w:val="0"/>
        </w:rPr>
      </w:r>
      <w:r>
        <w:rPr/>
        <w:t>Composición</w:t>
      </w:r>
      <w:r>
        <w:rPr>
          <w:spacing w:val="-4"/>
        </w:rPr>
        <w:t> </w:t>
      </w:r>
      <w:r>
        <w:rPr/>
        <w:t>bromatológica</w:t>
      </w:r>
      <w:r>
        <w:rPr>
          <w:spacing w:val="-2"/>
        </w:rPr>
        <w:t> </w:t>
      </w:r>
      <w:r>
        <w:rPr/>
        <w:t>del</w:t>
      </w:r>
      <w:r>
        <w:rPr>
          <w:spacing w:val="-1"/>
        </w:rPr>
        <w:t> </w:t>
      </w:r>
      <w:r>
        <w:rPr>
          <w:spacing w:val="-4"/>
        </w:rPr>
        <w:t>heno</w:t>
      </w:r>
    </w:p>
    <w:p>
      <w:pPr>
        <w:pStyle w:val="BodyText"/>
        <w:spacing w:before="144"/>
        <w:rPr>
          <w:b/>
        </w:rPr>
      </w:pPr>
    </w:p>
    <w:p>
      <w:pPr>
        <w:pStyle w:val="BodyText"/>
        <w:spacing w:line="360" w:lineRule="auto"/>
        <w:ind w:left="568" w:right="710"/>
        <w:jc w:val="both"/>
      </w:pPr>
      <w:r>
        <w:rPr/>
        <w:t>Se presentan los resultados del análisis físico-químico de las muestras de heno de alfalfa</w:t>
      </w:r>
      <w:r>
        <w:rPr>
          <w:spacing w:val="-1"/>
        </w:rPr>
        <w:t> </w:t>
      </w:r>
      <w:r>
        <w:rPr/>
        <w:t>y</w:t>
      </w:r>
      <w:r>
        <w:rPr>
          <w:spacing w:val="-7"/>
        </w:rPr>
        <w:t> </w:t>
      </w:r>
      <w:r>
        <w:rPr/>
        <w:t>heno</w:t>
      </w:r>
      <w:r>
        <w:rPr>
          <w:spacing w:val="-7"/>
        </w:rPr>
        <w:t> </w:t>
      </w:r>
      <w:r>
        <w:rPr/>
        <w:t>de</w:t>
      </w:r>
      <w:r>
        <w:rPr>
          <w:spacing w:val="-5"/>
        </w:rPr>
        <w:t> </w:t>
      </w:r>
      <w:r>
        <w:rPr/>
        <w:t>avena</w:t>
      </w:r>
      <w:r>
        <w:rPr>
          <w:spacing w:val="-1"/>
        </w:rPr>
        <w:t> </w:t>
      </w:r>
      <w:r>
        <w:rPr/>
        <w:t>utilizadas</w:t>
      </w:r>
      <w:r>
        <w:rPr>
          <w:spacing w:val="-8"/>
        </w:rPr>
        <w:t> </w:t>
      </w:r>
      <w:r>
        <w:rPr/>
        <w:t>en</w:t>
      </w:r>
      <w:r>
        <w:rPr>
          <w:spacing w:val="-7"/>
        </w:rPr>
        <w:t> </w:t>
      </w:r>
      <w:r>
        <w:rPr/>
        <w:t>la</w:t>
      </w:r>
      <w:r>
        <w:rPr>
          <w:spacing w:val="-5"/>
        </w:rPr>
        <w:t> </w:t>
      </w:r>
      <w:r>
        <w:rPr/>
        <w:t>alimentación</w:t>
      </w:r>
      <w:r>
        <w:rPr>
          <w:spacing w:val="-7"/>
        </w:rPr>
        <w:t> </w:t>
      </w:r>
      <w:r>
        <w:rPr/>
        <w:t>de</w:t>
      </w:r>
      <w:r>
        <w:rPr>
          <w:spacing w:val="-5"/>
        </w:rPr>
        <w:t> </w:t>
      </w:r>
      <w:r>
        <w:rPr/>
        <w:t>los</w:t>
      </w:r>
      <w:r>
        <w:rPr>
          <w:spacing w:val="-4"/>
        </w:rPr>
        <w:t> </w:t>
      </w:r>
      <w:r>
        <w:rPr/>
        <w:t>cobayos</w:t>
      </w:r>
      <w:r>
        <w:rPr>
          <w:spacing w:val="-4"/>
        </w:rPr>
        <w:t> </w:t>
      </w:r>
      <w:r>
        <w:rPr/>
        <w:t>(ver</w:t>
      </w:r>
      <w:r>
        <w:rPr>
          <w:spacing w:val="-6"/>
        </w:rPr>
        <w:t> </w:t>
      </w:r>
      <w:r>
        <w:rPr/>
        <w:t>Anexo</w:t>
      </w:r>
      <w:r>
        <w:rPr>
          <w:spacing w:val="-2"/>
        </w:rPr>
        <w:t> </w:t>
      </w:r>
      <w:r>
        <w:rPr/>
        <w:t>3). Dado que cada reporte corresponde a una única muestra por tipo de heno, los resultados se describen de forma puntual, sin aplicación de análisis estadístico </w:t>
      </w:r>
      <w:r>
        <w:rPr>
          <w:spacing w:val="-2"/>
        </w:rPr>
        <w:t>inferencial.</w:t>
      </w:r>
    </w:p>
    <w:p>
      <w:pPr>
        <w:pStyle w:val="BodyText"/>
        <w:spacing w:before="2"/>
      </w:pPr>
    </w:p>
    <w:p>
      <w:pPr>
        <w:pStyle w:val="Heading3"/>
        <w:ind w:left="568" w:firstLine="0"/>
      </w:pPr>
      <w:r>
        <w:rPr/>
        <w:t>Tabla</w:t>
      </w:r>
      <w:r>
        <w:rPr>
          <w:spacing w:val="-2"/>
        </w:rPr>
        <w:t> </w:t>
      </w:r>
      <w:r>
        <w:rPr>
          <w:spacing w:val="-5"/>
        </w:rPr>
        <w:t>6.</w:t>
      </w:r>
    </w:p>
    <w:p>
      <w:pPr>
        <w:spacing w:before="201"/>
        <w:ind w:left="568" w:right="0" w:firstLine="0"/>
        <w:jc w:val="both"/>
        <w:rPr>
          <w:i/>
          <w:sz w:val="24"/>
        </w:rPr>
      </w:pPr>
      <w:r>
        <w:rPr>
          <w:i/>
          <w:sz w:val="24"/>
        </w:rPr>
        <w:t>Composición</w:t>
      </w:r>
      <w:r>
        <w:rPr>
          <w:i/>
          <w:spacing w:val="-2"/>
          <w:sz w:val="24"/>
        </w:rPr>
        <w:t> </w:t>
      </w:r>
      <w:r>
        <w:rPr>
          <w:i/>
          <w:sz w:val="24"/>
        </w:rPr>
        <w:t>bromatológica</w:t>
      </w:r>
      <w:r>
        <w:rPr>
          <w:i/>
          <w:spacing w:val="-1"/>
          <w:sz w:val="24"/>
        </w:rPr>
        <w:t> </w:t>
      </w:r>
      <w:r>
        <w:rPr>
          <w:i/>
          <w:sz w:val="24"/>
        </w:rPr>
        <w:t>del</w:t>
      </w:r>
      <w:r>
        <w:rPr>
          <w:i/>
          <w:spacing w:val="-2"/>
          <w:sz w:val="24"/>
        </w:rPr>
        <w:t> </w:t>
      </w:r>
      <w:r>
        <w:rPr>
          <w:i/>
          <w:sz w:val="24"/>
        </w:rPr>
        <w:t>heno</w:t>
      </w:r>
      <w:r>
        <w:rPr>
          <w:i/>
          <w:spacing w:val="-1"/>
          <w:sz w:val="24"/>
        </w:rPr>
        <w:t> </w:t>
      </w:r>
      <w:r>
        <w:rPr>
          <w:i/>
          <w:sz w:val="24"/>
        </w:rPr>
        <w:t>de alfalfa</w:t>
      </w:r>
      <w:r>
        <w:rPr>
          <w:i/>
          <w:spacing w:val="-6"/>
          <w:sz w:val="24"/>
        </w:rPr>
        <w:t> </w:t>
      </w:r>
      <w:r>
        <w:rPr>
          <w:i/>
          <w:sz w:val="24"/>
        </w:rPr>
        <w:t>y</w:t>
      </w:r>
      <w:r>
        <w:rPr>
          <w:i/>
          <w:spacing w:val="-1"/>
          <w:sz w:val="24"/>
        </w:rPr>
        <w:t> </w:t>
      </w:r>
      <w:r>
        <w:rPr>
          <w:i/>
          <w:sz w:val="24"/>
        </w:rPr>
        <w:t>heno</w:t>
      </w:r>
      <w:r>
        <w:rPr>
          <w:i/>
          <w:spacing w:val="-1"/>
          <w:sz w:val="24"/>
        </w:rPr>
        <w:t> </w:t>
      </w:r>
      <w:r>
        <w:rPr>
          <w:i/>
          <w:sz w:val="24"/>
        </w:rPr>
        <w:t>de </w:t>
      </w:r>
      <w:r>
        <w:rPr>
          <w:i/>
          <w:spacing w:val="-2"/>
          <w:sz w:val="24"/>
        </w:rPr>
        <w:t>avena.</w:t>
      </w:r>
    </w:p>
    <w:p>
      <w:pPr>
        <w:pStyle w:val="BodyText"/>
        <w:spacing w:before="4"/>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2"/>
        <w:gridCol w:w="1173"/>
        <w:gridCol w:w="1886"/>
        <w:gridCol w:w="2219"/>
      </w:tblGrid>
      <w:tr>
        <w:trPr>
          <w:trHeight w:val="306" w:hRule="atLeast"/>
        </w:trPr>
        <w:tc>
          <w:tcPr>
            <w:tcW w:w="2202"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Parámetro</w:t>
            </w:r>
          </w:p>
        </w:tc>
        <w:tc>
          <w:tcPr>
            <w:tcW w:w="1173" w:type="dxa"/>
            <w:tcBorders>
              <w:top w:val="single" w:sz="4" w:space="0" w:color="000000"/>
              <w:bottom w:val="single" w:sz="4" w:space="0" w:color="000000"/>
            </w:tcBorders>
          </w:tcPr>
          <w:p>
            <w:pPr>
              <w:pStyle w:val="TableParagraph"/>
              <w:spacing w:line="240" w:lineRule="auto" w:before="3"/>
              <w:ind w:left="305"/>
              <w:jc w:val="left"/>
              <w:rPr>
                <w:b/>
                <w:sz w:val="24"/>
              </w:rPr>
            </w:pPr>
            <w:r>
              <w:rPr>
                <w:b/>
                <w:spacing w:val="-2"/>
                <w:sz w:val="24"/>
              </w:rPr>
              <w:t>Unidad</w:t>
            </w:r>
          </w:p>
        </w:tc>
        <w:tc>
          <w:tcPr>
            <w:tcW w:w="1886" w:type="dxa"/>
            <w:tcBorders>
              <w:top w:val="single" w:sz="4" w:space="0" w:color="000000"/>
              <w:bottom w:val="single" w:sz="4" w:space="0" w:color="000000"/>
            </w:tcBorders>
          </w:tcPr>
          <w:p>
            <w:pPr>
              <w:pStyle w:val="TableParagraph"/>
              <w:spacing w:line="240" w:lineRule="auto" w:before="3"/>
              <w:ind w:left="108"/>
              <w:jc w:val="left"/>
              <w:rPr>
                <w:b/>
                <w:sz w:val="24"/>
              </w:rPr>
            </w:pPr>
            <w:r>
              <w:rPr>
                <w:b/>
                <w:sz w:val="24"/>
              </w:rPr>
              <w:t>Heno</w:t>
            </w:r>
            <w:r>
              <w:rPr>
                <w:b/>
                <w:spacing w:val="-4"/>
                <w:sz w:val="24"/>
              </w:rPr>
              <w:t> </w:t>
            </w:r>
            <w:r>
              <w:rPr>
                <w:b/>
                <w:sz w:val="24"/>
              </w:rPr>
              <w:t>de </w:t>
            </w:r>
            <w:r>
              <w:rPr>
                <w:b/>
                <w:spacing w:val="-2"/>
                <w:sz w:val="24"/>
              </w:rPr>
              <w:t>alfalfa</w:t>
            </w:r>
          </w:p>
        </w:tc>
        <w:tc>
          <w:tcPr>
            <w:tcW w:w="2219" w:type="dxa"/>
            <w:tcBorders>
              <w:top w:val="single" w:sz="4" w:space="0" w:color="000000"/>
              <w:bottom w:val="single" w:sz="4" w:space="0" w:color="000000"/>
            </w:tcBorders>
          </w:tcPr>
          <w:p>
            <w:pPr>
              <w:pStyle w:val="TableParagraph"/>
              <w:spacing w:line="240" w:lineRule="auto" w:before="3"/>
              <w:ind w:left="211"/>
              <w:jc w:val="left"/>
              <w:rPr>
                <w:b/>
                <w:sz w:val="24"/>
              </w:rPr>
            </w:pPr>
            <w:r>
              <w:rPr>
                <w:b/>
                <w:sz w:val="24"/>
              </w:rPr>
              <w:t>Heno</w:t>
            </w:r>
            <w:r>
              <w:rPr>
                <w:b/>
                <w:spacing w:val="-2"/>
                <w:sz w:val="24"/>
              </w:rPr>
              <w:t> </w:t>
            </w:r>
            <w:r>
              <w:rPr>
                <w:b/>
                <w:sz w:val="24"/>
              </w:rPr>
              <w:t>de </w:t>
            </w:r>
            <w:r>
              <w:rPr>
                <w:b/>
                <w:spacing w:val="-4"/>
                <w:sz w:val="24"/>
              </w:rPr>
              <w:t>avena</w:t>
            </w:r>
          </w:p>
        </w:tc>
      </w:tr>
      <w:tr>
        <w:trPr>
          <w:trHeight w:val="294" w:hRule="atLeast"/>
        </w:trPr>
        <w:tc>
          <w:tcPr>
            <w:tcW w:w="2202" w:type="dxa"/>
            <w:tcBorders>
              <w:top w:val="single" w:sz="4" w:space="0" w:color="000000"/>
            </w:tcBorders>
          </w:tcPr>
          <w:p>
            <w:pPr>
              <w:pStyle w:val="TableParagraph"/>
              <w:spacing w:line="274" w:lineRule="exact" w:before="0"/>
              <w:ind w:left="114"/>
              <w:jc w:val="left"/>
              <w:rPr>
                <w:b/>
                <w:sz w:val="24"/>
              </w:rPr>
            </w:pPr>
            <w:r>
              <w:rPr>
                <w:b/>
                <w:spacing w:val="-2"/>
                <w:sz w:val="24"/>
              </w:rPr>
              <w:t>Humedad</w:t>
            </w:r>
          </w:p>
        </w:tc>
        <w:tc>
          <w:tcPr>
            <w:tcW w:w="1173" w:type="dxa"/>
            <w:tcBorders>
              <w:top w:val="single" w:sz="4" w:space="0" w:color="000000"/>
            </w:tcBorders>
          </w:tcPr>
          <w:p>
            <w:pPr>
              <w:pStyle w:val="TableParagraph"/>
              <w:spacing w:line="274" w:lineRule="exact" w:before="0"/>
              <w:ind w:left="305"/>
              <w:jc w:val="left"/>
              <w:rPr>
                <w:sz w:val="24"/>
              </w:rPr>
            </w:pPr>
            <w:r>
              <w:rPr>
                <w:spacing w:val="-10"/>
                <w:sz w:val="24"/>
              </w:rPr>
              <w:t>%</w:t>
            </w:r>
          </w:p>
        </w:tc>
        <w:tc>
          <w:tcPr>
            <w:tcW w:w="1886" w:type="dxa"/>
            <w:tcBorders>
              <w:top w:val="single" w:sz="4" w:space="0" w:color="000000"/>
            </w:tcBorders>
          </w:tcPr>
          <w:p>
            <w:pPr>
              <w:pStyle w:val="TableParagraph"/>
              <w:spacing w:line="274" w:lineRule="exact" w:before="0"/>
              <w:ind w:left="108"/>
              <w:jc w:val="left"/>
              <w:rPr>
                <w:sz w:val="24"/>
              </w:rPr>
            </w:pPr>
            <w:r>
              <w:rPr>
                <w:spacing w:val="-2"/>
                <w:sz w:val="24"/>
              </w:rPr>
              <w:t>15,65</w:t>
            </w:r>
          </w:p>
        </w:tc>
        <w:tc>
          <w:tcPr>
            <w:tcW w:w="2219" w:type="dxa"/>
            <w:tcBorders>
              <w:top w:val="single" w:sz="4" w:space="0" w:color="000000"/>
            </w:tcBorders>
          </w:tcPr>
          <w:p>
            <w:pPr>
              <w:pStyle w:val="TableParagraph"/>
              <w:spacing w:line="274" w:lineRule="exact" w:before="0"/>
              <w:ind w:left="211"/>
              <w:jc w:val="left"/>
              <w:rPr>
                <w:sz w:val="24"/>
              </w:rPr>
            </w:pPr>
            <w:r>
              <w:rPr>
                <w:spacing w:val="-2"/>
                <w:sz w:val="24"/>
              </w:rPr>
              <w:t>15,83</w:t>
            </w:r>
          </w:p>
        </w:tc>
      </w:tr>
      <w:tr>
        <w:trPr>
          <w:trHeight w:val="312" w:hRule="atLeast"/>
        </w:trPr>
        <w:tc>
          <w:tcPr>
            <w:tcW w:w="2202" w:type="dxa"/>
          </w:tcPr>
          <w:p>
            <w:pPr>
              <w:pStyle w:val="TableParagraph"/>
              <w:spacing w:line="240" w:lineRule="auto" w:before="9"/>
              <w:ind w:left="114"/>
              <w:jc w:val="left"/>
              <w:rPr>
                <w:b/>
                <w:sz w:val="24"/>
              </w:rPr>
            </w:pPr>
            <w:r>
              <w:rPr>
                <w:b/>
                <w:sz w:val="24"/>
              </w:rPr>
              <w:t>Materia</w:t>
            </w:r>
            <w:r>
              <w:rPr>
                <w:b/>
                <w:spacing w:val="3"/>
                <w:sz w:val="24"/>
              </w:rPr>
              <w:t> </w:t>
            </w:r>
            <w:r>
              <w:rPr>
                <w:b/>
                <w:spacing w:val="-2"/>
                <w:sz w:val="24"/>
              </w:rPr>
              <w:t>orgánica</w:t>
            </w:r>
          </w:p>
        </w:tc>
        <w:tc>
          <w:tcPr>
            <w:tcW w:w="1173" w:type="dxa"/>
          </w:tcPr>
          <w:p>
            <w:pPr>
              <w:pStyle w:val="TableParagraph"/>
              <w:spacing w:line="240" w:lineRule="auto" w:before="9"/>
              <w:ind w:left="305"/>
              <w:jc w:val="left"/>
              <w:rPr>
                <w:sz w:val="24"/>
              </w:rPr>
            </w:pPr>
            <w:r>
              <w:rPr>
                <w:spacing w:val="-10"/>
                <w:sz w:val="24"/>
              </w:rPr>
              <w:t>%</w:t>
            </w:r>
          </w:p>
        </w:tc>
        <w:tc>
          <w:tcPr>
            <w:tcW w:w="1886" w:type="dxa"/>
          </w:tcPr>
          <w:p>
            <w:pPr>
              <w:pStyle w:val="TableParagraph"/>
              <w:spacing w:line="240" w:lineRule="auto" w:before="9"/>
              <w:ind w:left="108"/>
              <w:jc w:val="left"/>
              <w:rPr>
                <w:sz w:val="24"/>
              </w:rPr>
            </w:pPr>
            <w:r>
              <w:rPr>
                <w:spacing w:val="-2"/>
                <w:sz w:val="24"/>
              </w:rPr>
              <w:t>91,85</w:t>
            </w:r>
          </w:p>
        </w:tc>
        <w:tc>
          <w:tcPr>
            <w:tcW w:w="2219" w:type="dxa"/>
          </w:tcPr>
          <w:p>
            <w:pPr>
              <w:pStyle w:val="TableParagraph"/>
              <w:spacing w:line="240" w:lineRule="auto" w:before="9"/>
              <w:ind w:left="211"/>
              <w:jc w:val="left"/>
              <w:rPr>
                <w:sz w:val="24"/>
              </w:rPr>
            </w:pPr>
            <w:r>
              <w:rPr>
                <w:spacing w:val="-2"/>
                <w:sz w:val="24"/>
              </w:rPr>
              <w:t>92,96</w:t>
            </w:r>
          </w:p>
        </w:tc>
      </w:tr>
      <w:tr>
        <w:trPr>
          <w:trHeight w:val="312" w:hRule="atLeast"/>
        </w:trPr>
        <w:tc>
          <w:tcPr>
            <w:tcW w:w="2202" w:type="dxa"/>
          </w:tcPr>
          <w:p>
            <w:pPr>
              <w:pStyle w:val="TableParagraph"/>
              <w:spacing w:line="275" w:lineRule="exact" w:before="17"/>
              <w:ind w:left="114"/>
              <w:jc w:val="left"/>
              <w:rPr>
                <w:b/>
                <w:sz w:val="24"/>
              </w:rPr>
            </w:pPr>
            <w:r>
              <w:rPr>
                <w:b/>
                <w:spacing w:val="-2"/>
                <w:sz w:val="24"/>
              </w:rPr>
              <w:t>Ceniza</w:t>
            </w:r>
          </w:p>
        </w:tc>
        <w:tc>
          <w:tcPr>
            <w:tcW w:w="1173" w:type="dxa"/>
          </w:tcPr>
          <w:p>
            <w:pPr>
              <w:pStyle w:val="TableParagraph"/>
              <w:spacing w:line="275" w:lineRule="exact" w:before="17"/>
              <w:ind w:left="305"/>
              <w:jc w:val="left"/>
              <w:rPr>
                <w:sz w:val="24"/>
              </w:rPr>
            </w:pPr>
            <w:r>
              <w:rPr>
                <w:spacing w:val="-10"/>
                <w:sz w:val="24"/>
              </w:rPr>
              <w:t>%</w:t>
            </w:r>
          </w:p>
        </w:tc>
        <w:tc>
          <w:tcPr>
            <w:tcW w:w="1886" w:type="dxa"/>
          </w:tcPr>
          <w:p>
            <w:pPr>
              <w:pStyle w:val="TableParagraph"/>
              <w:spacing w:line="275" w:lineRule="exact" w:before="17"/>
              <w:ind w:left="108"/>
              <w:jc w:val="left"/>
              <w:rPr>
                <w:sz w:val="24"/>
              </w:rPr>
            </w:pPr>
            <w:r>
              <w:rPr>
                <w:spacing w:val="-4"/>
                <w:sz w:val="24"/>
              </w:rPr>
              <w:t>8,15</w:t>
            </w:r>
          </w:p>
        </w:tc>
        <w:tc>
          <w:tcPr>
            <w:tcW w:w="2219" w:type="dxa"/>
          </w:tcPr>
          <w:p>
            <w:pPr>
              <w:pStyle w:val="TableParagraph"/>
              <w:spacing w:line="275" w:lineRule="exact" w:before="17"/>
              <w:ind w:left="211"/>
              <w:jc w:val="left"/>
              <w:rPr>
                <w:sz w:val="24"/>
              </w:rPr>
            </w:pPr>
            <w:r>
              <w:rPr>
                <w:spacing w:val="-4"/>
                <w:sz w:val="24"/>
              </w:rPr>
              <w:t>7,04</w:t>
            </w:r>
          </w:p>
        </w:tc>
      </w:tr>
      <w:tr>
        <w:trPr>
          <w:trHeight w:val="303" w:hRule="atLeast"/>
        </w:trPr>
        <w:tc>
          <w:tcPr>
            <w:tcW w:w="2202" w:type="dxa"/>
          </w:tcPr>
          <w:p>
            <w:pPr>
              <w:pStyle w:val="TableParagraph"/>
              <w:spacing w:line="275" w:lineRule="exact" w:before="9"/>
              <w:ind w:left="114"/>
              <w:jc w:val="left"/>
              <w:rPr>
                <w:b/>
                <w:sz w:val="24"/>
              </w:rPr>
            </w:pPr>
            <w:r>
              <w:rPr>
                <w:b/>
                <w:spacing w:val="-2"/>
                <w:sz w:val="24"/>
              </w:rPr>
              <w:t>Carbono</w:t>
            </w:r>
          </w:p>
        </w:tc>
        <w:tc>
          <w:tcPr>
            <w:tcW w:w="1173" w:type="dxa"/>
          </w:tcPr>
          <w:p>
            <w:pPr>
              <w:pStyle w:val="TableParagraph"/>
              <w:spacing w:line="275" w:lineRule="exact" w:before="9"/>
              <w:ind w:left="305"/>
              <w:jc w:val="left"/>
              <w:rPr>
                <w:sz w:val="24"/>
              </w:rPr>
            </w:pPr>
            <w:r>
              <w:rPr>
                <w:spacing w:val="-10"/>
                <w:sz w:val="24"/>
              </w:rPr>
              <w:t>%</w:t>
            </w:r>
          </w:p>
        </w:tc>
        <w:tc>
          <w:tcPr>
            <w:tcW w:w="1886" w:type="dxa"/>
          </w:tcPr>
          <w:p>
            <w:pPr>
              <w:pStyle w:val="TableParagraph"/>
              <w:spacing w:line="275" w:lineRule="exact" w:before="9"/>
              <w:ind w:left="108"/>
              <w:jc w:val="left"/>
              <w:rPr>
                <w:sz w:val="24"/>
              </w:rPr>
            </w:pPr>
            <w:r>
              <w:rPr>
                <w:spacing w:val="-2"/>
                <w:sz w:val="24"/>
              </w:rPr>
              <w:t>53,10</w:t>
            </w:r>
          </w:p>
        </w:tc>
        <w:tc>
          <w:tcPr>
            <w:tcW w:w="2219" w:type="dxa"/>
          </w:tcPr>
          <w:p>
            <w:pPr>
              <w:pStyle w:val="TableParagraph"/>
              <w:spacing w:line="275" w:lineRule="exact" w:before="9"/>
              <w:ind w:left="211"/>
              <w:jc w:val="left"/>
              <w:rPr>
                <w:sz w:val="24"/>
              </w:rPr>
            </w:pPr>
            <w:r>
              <w:rPr>
                <w:spacing w:val="-2"/>
                <w:sz w:val="24"/>
              </w:rPr>
              <w:t>53,74</w:t>
            </w:r>
          </w:p>
        </w:tc>
      </w:tr>
      <w:tr>
        <w:trPr>
          <w:trHeight w:val="314" w:hRule="atLeast"/>
        </w:trPr>
        <w:tc>
          <w:tcPr>
            <w:tcW w:w="2202" w:type="dxa"/>
          </w:tcPr>
          <w:p>
            <w:pPr>
              <w:pStyle w:val="TableParagraph"/>
              <w:spacing w:line="240" w:lineRule="auto" w:before="9"/>
              <w:ind w:left="114"/>
              <w:jc w:val="left"/>
              <w:rPr>
                <w:b/>
                <w:sz w:val="24"/>
              </w:rPr>
            </w:pPr>
            <w:r>
              <w:rPr>
                <w:b/>
                <w:sz w:val="24"/>
              </w:rPr>
              <w:t>Nitrógeno</w:t>
            </w:r>
            <w:r>
              <w:rPr>
                <w:b/>
                <w:spacing w:val="-2"/>
                <w:sz w:val="24"/>
              </w:rPr>
              <w:t> total</w:t>
            </w:r>
          </w:p>
        </w:tc>
        <w:tc>
          <w:tcPr>
            <w:tcW w:w="1173" w:type="dxa"/>
          </w:tcPr>
          <w:p>
            <w:pPr>
              <w:pStyle w:val="TableParagraph"/>
              <w:spacing w:line="240" w:lineRule="auto" w:before="9"/>
              <w:ind w:left="305"/>
              <w:jc w:val="left"/>
              <w:rPr>
                <w:sz w:val="24"/>
              </w:rPr>
            </w:pPr>
            <w:r>
              <w:rPr>
                <w:spacing w:val="-10"/>
                <w:sz w:val="24"/>
              </w:rPr>
              <w:t>%</w:t>
            </w:r>
          </w:p>
        </w:tc>
        <w:tc>
          <w:tcPr>
            <w:tcW w:w="1886" w:type="dxa"/>
          </w:tcPr>
          <w:p>
            <w:pPr>
              <w:pStyle w:val="TableParagraph"/>
              <w:spacing w:line="240" w:lineRule="auto" w:before="9"/>
              <w:ind w:left="108"/>
              <w:jc w:val="left"/>
              <w:rPr>
                <w:sz w:val="24"/>
              </w:rPr>
            </w:pPr>
            <w:r>
              <w:rPr>
                <w:spacing w:val="-4"/>
                <w:sz w:val="24"/>
              </w:rPr>
              <w:t>1,89</w:t>
            </w:r>
          </w:p>
        </w:tc>
        <w:tc>
          <w:tcPr>
            <w:tcW w:w="2219" w:type="dxa"/>
          </w:tcPr>
          <w:p>
            <w:pPr>
              <w:pStyle w:val="TableParagraph"/>
              <w:spacing w:line="240" w:lineRule="auto" w:before="9"/>
              <w:ind w:left="211"/>
              <w:jc w:val="left"/>
              <w:rPr>
                <w:sz w:val="24"/>
              </w:rPr>
            </w:pPr>
            <w:r>
              <w:rPr>
                <w:spacing w:val="-4"/>
                <w:sz w:val="24"/>
              </w:rPr>
              <w:t>0,87</w:t>
            </w:r>
          </w:p>
        </w:tc>
      </w:tr>
      <w:tr>
        <w:trPr>
          <w:trHeight w:val="314" w:hRule="atLeast"/>
        </w:trPr>
        <w:tc>
          <w:tcPr>
            <w:tcW w:w="2202" w:type="dxa"/>
          </w:tcPr>
          <w:p>
            <w:pPr>
              <w:pStyle w:val="TableParagraph"/>
              <w:spacing w:line="275" w:lineRule="exact" w:before="19"/>
              <w:ind w:left="114"/>
              <w:jc w:val="left"/>
              <w:rPr>
                <w:b/>
                <w:sz w:val="24"/>
              </w:rPr>
            </w:pPr>
            <w:r>
              <w:rPr>
                <w:b/>
                <w:sz w:val="24"/>
              </w:rPr>
              <w:t>Proteína</w:t>
            </w:r>
            <w:r>
              <w:rPr>
                <w:b/>
                <w:spacing w:val="1"/>
                <w:sz w:val="24"/>
              </w:rPr>
              <w:t> </w:t>
            </w:r>
            <w:r>
              <w:rPr>
                <w:b/>
                <w:spacing w:val="-2"/>
                <w:sz w:val="24"/>
              </w:rPr>
              <w:t>bruta</w:t>
            </w:r>
          </w:p>
        </w:tc>
        <w:tc>
          <w:tcPr>
            <w:tcW w:w="1173" w:type="dxa"/>
          </w:tcPr>
          <w:p>
            <w:pPr>
              <w:pStyle w:val="TableParagraph"/>
              <w:spacing w:line="275" w:lineRule="exact" w:before="19"/>
              <w:ind w:left="305"/>
              <w:jc w:val="left"/>
              <w:rPr>
                <w:sz w:val="24"/>
              </w:rPr>
            </w:pPr>
            <w:r>
              <w:rPr>
                <w:spacing w:val="-10"/>
                <w:sz w:val="24"/>
              </w:rPr>
              <w:t>%</w:t>
            </w:r>
          </w:p>
        </w:tc>
        <w:tc>
          <w:tcPr>
            <w:tcW w:w="1886" w:type="dxa"/>
          </w:tcPr>
          <w:p>
            <w:pPr>
              <w:pStyle w:val="TableParagraph"/>
              <w:spacing w:line="275" w:lineRule="exact" w:before="19"/>
              <w:ind w:left="108"/>
              <w:jc w:val="left"/>
              <w:rPr>
                <w:sz w:val="24"/>
              </w:rPr>
            </w:pPr>
            <w:r>
              <w:rPr>
                <w:spacing w:val="-2"/>
                <w:sz w:val="24"/>
              </w:rPr>
              <w:t>10,77</w:t>
            </w:r>
          </w:p>
        </w:tc>
        <w:tc>
          <w:tcPr>
            <w:tcW w:w="2219" w:type="dxa"/>
          </w:tcPr>
          <w:p>
            <w:pPr>
              <w:pStyle w:val="TableParagraph"/>
              <w:spacing w:line="275" w:lineRule="exact" w:before="19"/>
              <w:ind w:left="211"/>
              <w:jc w:val="left"/>
              <w:rPr>
                <w:sz w:val="24"/>
              </w:rPr>
            </w:pPr>
            <w:r>
              <w:rPr>
                <w:spacing w:val="-4"/>
                <w:sz w:val="24"/>
              </w:rPr>
              <w:t>4,96</w:t>
            </w:r>
          </w:p>
        </w:tc>
      </w:tr>
      <w:tr>
        <w:trPr>
          <w:trHeight w:val="311" w:hRule="atLeast"/>
        </w:trPr>
        <w:tc>
          <w:tcPr>
            <w:tcW w:w="2202" w:type="dxa"/>
          </w:tcPr>
          <w:p>
            <w:pPr>
              <w:pStyle w:val="TableParagraph"/>
              <w:spacing w:line="240" w:lineRule="auto" w:before="9"/>
              <w:ind w:left="114"/>
              <w:jc w:val="left"/>
              <w:rPr>
                <w:b/>
                <w:sz w:val="24"/>
              </w:rPr>
            </w:pPr>
            <w:r>
              <w:rPr>
                <w:b/>
                <w:sz w:val="24"/>
              </w:rPr>
              <w:t>Fibra </w:t>
            </w:r>
            <w:r>
              <w:rPr>
                <w:b/>
                <w:spacing w:val="-2"/>
                <w:sz w:val="24"/>
              </w:rPr>
              <w:t>bruta</w:t>
            </w:r>
          </w:p>
        </w:tc>
        <w:tc>
          <w:tcPr>
            <w:tcW w:w="1173" w:type="dxa"/>
          </w:tcPr>
          <w:p>
            <w:pPr>
              <w:pStyle w:val="TableParagraph"/>
              <w:spacing w:line="240" w:lineRule="auto" w:before="9"/>
              <w:ind w:left="305"/>
              <w:jc w:val="left"/>
              <w:rPr>
                <w:sz w:val="24"/>
              </w:rPr>
            </w:pPr>
            <w:r>
              <w:rPr>
                <w:spacing w:val="-10"/>
                <w:sz w:val="24"/>
              </w:rPr>
              <w:t>%</w:t>
            </w:r>
          </w:p>
        </w:tc>
        <w:tc>
          <w:tcPr>
            <w:tcW w:w="1886" w:type="dxa"/>
          </w:tcPr>
          <w:p>
            <w:pPr>
              <w:pStyle w:val="TableParagraph"/>
              <w:spacing w:line="240" w:lineRule="auto" w:before="9"/>
              <w:ind w:left="108"/>
              <w:jc w:val="left"/>
              <w:rPr>
                <w:sz w:val="24"/>
              </w:rPr>
            </w:pPr>
            <w:r>
              <w:rPr>
                <w:spacing w:val="-2"/>
                <w:sz w:val="24"/>
              </w:rPr>
              <w:t>17,40</w:t>
            </w:r>
          </w:p>
        </w:tc>
        <w:tc>
          <w:tcPr>
            <w:tcW w:w="2219" w:type="dxa"/>
          </w:tcPr>
          <w:p>
            <w:pPr>
              <w:pStyle w:val="TableParagraph"/>
              <w:spacing w:line="240" w:lineRule="auto" w:before="9"/>
              <w:ind w:left="211"/>
              <w:jc w:val="left"/>
              <w:rPr>
                <w:sz w:val="24"/>
              </w:rPr>
            </w:pPr>
            <w:r>
              <w:rPr>
                <w:spacing w:val="-2"/>
                <w:sz w:val="24"/>
              </w:rPr>
              <w:t>37,20</w:t>
            </w:r>
          </w:p>
        </w:tc>
      </w:tr>
      <w:tr>
        <w:trPr>
          <w:trHeight w:val="312" w:hRule="atLeast"/>
        </w:trPr>
        <w:tc>
          <w:tcPr>
            <w:tcW w:w="2202" w:type="dxa"/>
          </w:tcPr>
          <w:p>
            <w:pPr>
              <w:pStyle w:val="TableParagraph"/>
              <w:spacing w:line="275" w:lineRule="exact" w:before="17"/>
              <w:ind w:left="114"/>
              <w:jc w:val="left"/>
              <w:rPr>
                <w:b/>
                <w:sz w:val="24"/>
              </w:rPr>
            </w:pPr>
            <w:r>
              <w:rPr>
                <w:b/>
                <w:sz w:val="24"/>
              </w:rPr>
              <w:t>Relación</w:t>
            </w:r>
            <w:r>
              <w:rPr>
                <w:b/>
                <w:spacing w:val="-2"/>
                <w:sz w:val="24"/>
              </w:rPr>
              <w:t> </w:t>
            </w:r>
            <w:r>
              <w:rPr>
                <w:b/>
                <w:spacing w:val="-5"/>
                <w:sz w:val="24"/>
              </w:rPr>
              <w:t>C/N</w:t>
            </w:r>
          </w:p>
        </w:tc>
        <w:tc>
          <w:tcPr>
            <w:tcW w:w="1173" w:type="dxa"/>
          </w:tcPr>
          <w:p>
            <w:pPr>
              <w:pStyle w:val="TableParagraph"/>
              <w:spacing w:line="275" w:lineRule="exact" w:before="17"/>
              <w:ind w:left="305"/>
              <w:jc w:val="left"/>
              <w:rPr>
                <w:sz w:val="24"/>
              </w:rPr>
            </w:pPr>
            <w:r>
              <w:rPr>
                <w:spacing w:val="-4"/>
                <w:sz w:val="24"/>
              </w:rPr>
              <w:t>N.A.</w:t>
            </w:r>
          </w:p>
        </w:tc>
        <w:tc>
          <w:tcPr>
            <w:tcW w:w="1886" w:type="dxa"/>
          </w:tcPr>
          <w:p>
            <w:pPr>
              <w:pStyle w:val="TableParagraph"/>
              <w:spacing w:line="275" w:lineRule="exact" w:before="17"/>
              <w:ind w:left="108"/>
              <w:jc w:val="left"/>
              <w:rPr>
                <w:sz w:val="24"/>
              </w:rPr>
            </w:pPr>
            <w:r>
              <w:rPr>
                <w:spacing w:val="-2"/>
                <w:sz w:val="24"/>
              </w:rPr>
              <w:t>28,10</w:t>
            </w:r>
          </w:p>
        </w:tc>
        <w:tc>
          <w:tcPr>
            <w:tcW w:w="2219" w:type="dxa"/>
          </w:tcPr>
          <w:p>
            <w:pPr>
              <w:pStyle w:val="TableParagraph"/>
              <w:spacing w:line="275" w:lineRule="exact" w:before="17"/>
              <w:ind w:left="211"/>
              <w:jc w:val="left"/>
              <w:rPr>
                <w:sz w:val="24"/>
              </w:rPr>
            </w:pPr>
            <w:r>
              <w:rPr>
                <w:spacing w:val="-2"/>
                <w:sz w:val="24"/>
              </w:rPr>
              <w:t>61,77</w:t>
            </w:r>
          </w:p>
        </w:tc>
      </w:tr>
      <w:tr>
        <w:trPr>
          <w:trHeight w:val="304" w:hRule="atLeast"/>
        </w:trPr>
        <w:tc>
          <w:tcPr>
            <w:tcW w:w="2202" w:type="dxa"/>
          </w:tcPr>
          <w:p>
            <w:pPr>
              <w:pStyle w:val="TableParagraph"/>
              <w:spacing w:line="275" w:lineRule="exact" w:before="9"/>
              <w:ind w:left="114"/>
              <w:jc w:val="left"/>
              <w:rPr>
                <w:b/>
                <w:sz w:val="24"/>
              </w:rPr>
            </w:pPr>
            <w:r>
              <w:rPr>
                <w:b/>
                <w:spacing w:val="-2"/>
                <w:sz w:val="24"/>
              </w:rPr>
              <w:t>Fósforo</w:t>
            </w:r>
          </w:p>
        </w:tc>
        <w:tc>
          <w:tcPr>
            <w:tcW w:w="1173" w:type="dxa"/>
          </w:tcPr>
          <w:p>
            <w:pPr>
              <w:pStyle w:val="TableParagraph"/>
              <w:spacing w:line="275" w:lineRule="exact" w:before="9"/>
              <w:ind w:left="305"/>
              <w:jc w:val="left"/>
              <w:rPr>
                <w:sz w:val="24"/>
              </w:rPr>
            </w:pPr>
            <w:r>
              <w:rPr>
                <w:spacing w:val="-10"/>
                <w:sz w:val="24"/>
              </w:rPr>
              <w:t>%</w:t>
            </w:r>
          </w:p>
        </w:tc>
        <w:tc>
          <w:tcPr>
            <w:tcW w:w="1886" w:type="dxa"/>
          </w:tcPr>
          <w:p>
            <w:pPr>
              <w:pStyle w:val="TableParagraph"/>
              <w:spacing w:line="275" w:lineRule="exact" w:before="9"/>
              <w:ind w:left="108"/>
              <w:jc w:val="left"/>
              <w:rPr>
                <w:sz w:val="24"/>
              </w:rPr>
            </w:pPr>
            <w:r>
              <w:rPr>
                <w:spacing w:val="-4"/>
                <w:sz w:val="24"/>
              </w:rPr>
              <w:t>0,06</w:t>
            </w:r>
          </w:p>
        </w:tc>
        <w:tc>
          <w:tcPr>
            <w:tcW w:w="2219" w:type="dxa"/>
          </w:tcPr>
          <w:p>
            <w:pPr>
              <w:pStyle w:val="TableParagraph"/>
              <w:spacing w:line="275" w:lineRule="exact" w:before="9"/>
              <w:ind w:left="211"/>
              <w:jc w:val="left"/>
              <w:rPr>
                <w:sz w:val="24"/>
              </w:rPr>
            </w:pPr>
            <w:r>
              <w:rPr>
                <w:spacing w:val="-4"/>
                <w:sz w:val="24"/>
              </w:rPr>
              <w:t>0,04</w:t>
            </w:r>
          </w:p>
        </w:tc>
      </w:tr>
      <w:tr>
        <w:trPr>
          <w:trHeight w:val="312" w:hRule="atLeast"/>
        </w:trPr>
        <w:tc>
          <w:tcPr>
            <w:tcW w:w="2202" w:type="dxa"/>
          </w:tcPr>
          <w:p>
            <w:pPr>
              <w:pStyle w:val="TableParagraph"/>
              <w:spacing w:line="240" w:lineRule="auto" w:before="9"/>
              <w:ind w:left="114"/>
              <w:jc w:val="left"/>
              <w:rPr>
                <w:b/>
                <w:sz w:val="24"/>
              </w:rPr>
            </w:pPr>
            <w:r>
              <w:rPr>
                <w:b/>
                <w:spacing w:val="-2"/>
                <w:sz w:val="24"/>
              </w:rPr>
              <w:t>Potasio</w:t>
            </w:r>
          </w:p>
        </w:tc>
        <w:tc>
          <w:tcPr>
            <w:tcW w:w="1173" w:type="dxa"/>
          </w:tcPr>
          <w:p>
            <w:pPr>
              <w:pStyle w:val="TableParagraph"/>
              <w:spacing w:line="240" w:lineRule="auto" w:before="9"/>
              <w:ind w:left="305"/>
              <w:jc w:val="left"/>
              <w:rPr>
                <w:sz w:val="24"/>
              </w:rPr>
            </w:pPr>
            <w:r>
              <w:rPr>
                <w:spacing w:val="-10"/>
                <w:sz w:val="24"/>
              </w:rPr>
              <w:t>%</w:t>
            </w:r>
          </w:p>
        </w:tc>
        <w:tc>
          <w:tcPr>
            <w:tcW w:w="1886" w:type="dxa"/>
          </w:tcPr>
          <w:p>
            <w:pPr>
              <w:pStyle w:val="TableParagraph"/>
              <w:spacing w:line="240" w:lineRule="auto" w:before="9"/>
              <w:ind w:left="108"/>
              <w:jc w:val="left"/>
              <w:rPr>
                <w:sz w:val="24"/>
              </w:rPr>
            </w:pPr>
            <w:r>
              <w:rPr>
                <w:spacing w:val="-4"/>
                <w:sz w:val="24"/>
              </w:rPr>
              <w:t>2,34</w:t>
            </w:r>
          </w:p>
        </w:tc>
        <w:tc>
          <w:tcPr>
            <w:tcW w:w="2219" w:type="dxa"/>
          </w:tcPr>
          <w:p>
            <w:pPr>
              <w:pStyle w:val="TableParagraph"/>
              <w:spacing w:line="240" w:lineRule="auto" w:before="9"/>
              <w:ind w:left="211"/>
              <w:jc w:val="left"/>
              <w:rPr>
                <w:sz w:val="24"/>
              </w:rPr>
            </w:pPr>
            <w:r>
              <w:rPr>
                <w:spacing w:val="-4"/>
                <w:sz w:val="24"/>
              </w:rPr>
              <w:t>2,14</w:t>
            </w:r>
          </w:p>
        </w:tc>
      </w:tr>
      <w:tr>
        <w:trPr>
          <w:trHeight w:val="312" w:hRule="atLeast"/>
        </w:trPr>
        <w:tc>
          <w:tcPr>
            <w:tcW w:w="2202" w:type="dxa"/>
          </w:tcPr>
          <w:p>
            <w:pPr>
              <w:pStyle w:val="TableParagraph"/>
              <w:spacing w:line="275" w:lineRule="exact" w:before="17"/>
              <w:ind w:left="114"/>
              <w:jc w:val="left"/>
              <w:rPr>
                <w:b/>
                <w:sz w:val="24"/>
              </w:rPr>
            </w:pPr>
            <w:r>
              <w:rPr>
                <w:b/>
                <w:spacing w:val="-2"/>
                <w:sz w:val="24"/>
              </w:rPr>
              <w:t>Azufre</w:t>
            </w:r>
          </w:p>
        </w:tc>
        <w:tc>
          <w:tcPr>
            <w:tcW w:w="1173" w:type="dxa"/>
          </w:tcPr>
          <w:p>
            <w:pPr>
              <w:pStyle w:val="TableParagraph"/>
              <w:spacing w:line="275" w:lineRule="exact" w:before="17"/>
              <w:ind w:left="305"/>
              <w:jc w:val="left"/>
              <w:rPr>
                <w:sz w:val="24"/>
              </w:rPr>
            </w:pPr>
            <w:r>
              <w:rPr>
                <w:spacing w:val="-10"/>
                <w:sz w:val="24"/>
              </w:rPr>
              <w:t>%</w:t>
            </w:r>
          </w:p>
        </w:tc>
        <w:tc>
          <w:tcPr>
            <w:tcW w:w="1886" w:type="dxa"/>
          </w:tcPr>
          <w:p>
            <w:pPr>
              <w:pStyle w:val="TableParagraph"/>
              <w:spacing w:line="275" w:lineRule="exact" w:before="17"/>
              <w:ind w:left="108"/>
              <w:jc w:val="left"/>
              <w:rPr>
                <w:sz w:val="24"/>
              </w:rPr>
            </w:pPr>
            <w:r>
              <w:rPr>
                <w:spacing w:val="-4"/>
                <w:sz w:val="24"/>
              </w:rPr>
              <w:t>0,02</w:t>
            </w:r>
          </w:p>
        </w:tc>
        <w:tc>
          <w:tcPr>
            <w:tcW w:w="2219" w:type="dxa"/>
          </w:tcPr>
          <w:p>
            <w:pPr>
              <w:pStyle w:val="TableParagraph"/>
              <w:spacing w:line="275" w:lineRule="exact" w:before="17"/>
              <w:ind w:left="211"/>
              <w:jc w:val="left"/>
              <w:rPr>
                <w:sz w:val="24"/>
              </w:rPr>
            </w:pPr>
            <w:r>
              <w:rPr>
                <w:spacing w:val="-4"/>
                <w:sz w:val="24"/>
              </w:rPr>
              <w:t>0,02</w:t>
            </w:r>
          </w:p>
        </w:tc>
      </w:tr>
      <w:tr>
        <w:trPr>
          <w:trHeight w:val="311" w:hRule="atLeast"/>
        </w:trPr>
        <w:tc>
          <w:tcPr>
            <w:tcW w:w="2202" w:type="dxa"/>
          </w:tcPr>
          <w:p>
            <w:pPr>
              <w:pStyle w:val="TableParagraph"/>
              <w:spacing w:line="240" w:lineRule="auto" w:before="9"/>
              <w:ind w:left="114"/>
              <w:jc w:val="left"/>
              <w:rPr>
                <w:b/>
                <w:sz w:val="24"/>
              </w:rPr>
            </w:pPr>
            <w:r>
              <w:rPr>
                <w:b/>
                <w:spacing w:val="-2"/>
                <w:sz w:val="24"/>
              </w:rPr>
              <w:t>Calcio</w:t>
            </w:r>
          </w:p>
        </w:tc>
        <w:tc>
          <w:tcPr>
            <w:tcW w:w="1173" w:type="dxa"/>
          </w:tcPr>
          <w:p>
            <w:pPr>
              <w:pStyle w:val="TableParagraph"/>
              <w:spacing w:line="240" w:lineRule="auto" w:before="9"/>
              <w:ind w:left="305"/>
              <w:jc w:val="left"/>
              <w:rPr>
                <w:sz w:val="24"/>
              </w:rPr>
            </w:pPr>
            <w:r>
              <w:rPr>
                <w:spacing w:val="-10"/>
                <w:sz w:val="24"/>
              </w:rPr>
              <w:t>%</w:t>
            </w:r>
          </w:p>
        </w:tc>
        <w:tc>
          <w:tcPr>
            <w:tcW w:w="1886" w:type="dxa"/>
          </w:tcPr>
          <w:p>
            <w:pPr>
              <w:pStyle w:val="TableParagraph"/>
              <w:spacing w:line="240" w:lineRule="auto" w:before="9"/>
              <w:ind w:left="108"/>
              <w:jc w:val="left"/>
              <w:rPr>
                <w:sz w:val="24"/>
              </w:rPr>
            </w:pPr>
            <w:r>
              <w:rPr>
                <w:spacing w:val="-4"/>
                <w:sz w:val="24"/>
              </w:rPr>
              <w:t>0,82</w:t>
            </w:r>
          </w:p>
        </w:tc>
        <w:tc>
          <w:tcPr>
            <w:tcW w:w="2219" w:type="dxa"/>
          </w:tcPr>
          <w:p>
            <w:pPr>
              <w:pStyle w:val="TableParagraph"/>
              <w:spacing w:line="240" w:lineRule="auto" w:before="9"/>
              <w:ind w:left="211"/>
              <w:jc w:val="left"/>
              <w:rPr>
                <w:sz w:val="24"/>
              </w:rPr>
            </w:pPr>
            <w:r>
              <w:rPr>
                <w:spacing w:val="-4"/>
                <w:sz w:val="24"/>
              </w:rPr>
              <w:t>0,23</w:t>
            </w:r>
          </w:p>
        </w:tc>
      </w:tr>
      <w:tr>
        <w:trPr>
          <w:trHeight w:val="311" w:hRule="atLeast"/>
        </w:trPr>
        <w:tc>
          <w:tcPr>
            <w:tcW w:w="2202" w:type="dxa"/>
          </w:tcPr>
          <w:p>
            <w:pPr>
              <w:pStyle w:val="TableParagraph"/>
              <w:spacing w:line="275" w:lineRule="exact" w:before="17"/>
              <w:ind w:left="114"/>
              <w:jc w:val="left"/>
              <w:rPr>
                <w:b/>
                <w:sz w:val="24"/>
              </w:rPr>
            </w:pPr>
            <w:r>
              <w:rPr>
                <w:b/>
                <w:spacing w:val="-2"/>
                <w:sz w:val="24"/>
              </w:rPr>
              <w:t>Magnesio</w:t>
            </w:r>
          </w:p>
        </w:tc>
        <w:tc>
          <w:tcPr>
            <w:tcW w:w="1173" w:type="dxa"/>
          </w:tcPr>
          <w:p>
            <w:pPr>
              <w:pStyle w:val="TableParagraph"/>
              <w:spacing w:line="275" w:lineRule="exact" w:before="17"/>
              <w:ind w:left="305"/>
              <w:jc w:val="left"/>
              <w:rPr>
                <w:sz w:val="24"/>
              </w:rPr>
            </w:pPr>
            <w:r>
              <w:rPr>
                <w:spacing w:val="-10"/>
                <w:sz w:val="24"/>
              </w:rPr>
              <w:t>%</w:t>
            </w:r>
          </w:p>
        </w:tc>
        <w:tc>
          <w:tcPr>
            <w:tcW w:w="1886" w:type="dxa"/>
          </w:tcPr>
          <w:p>
            <w:pPr>
              <w:pStyle w:val="TableParagraph"/>
              <w:spacing w:line="275" w:lineRule="exact" w:before="17"/>
              <w:ind w:left="108"/>
              <w:jc w:val="left"/>
              <w:rPr>
                <w:sz w:val="24"/>
              </w:rPr>
            </w:pPr>
            <w:r>
              <w:rPr>
                <w:spacing w:val="-4"/>
                <w:sz w:val="24"/>
              </w:rPr>
              <w:t>0,24</w:t>
            </w:r>
          </w:p>
        </w:tc>
        <w:tc>
          <w:tcPr>
            <w:tcW w:w="2219" w:type="dxa"/>
          </w:tcPr>
          <w:p>
            <w:pPr>
              <w:pStyle w:val="TableParagraph"/>
              <w:spacing w:line="275" w:lineRule="exact" w:before="17"/>
              <w:ind w:left="211"/>
              <w:jc w:val="left"/>
              <w:rPr>
                <w:sz w:val="24"/>
              </w:rPr>
            </w:pPr>
            <w:r>
              <w:rPr>
                <w:spacing w:val="-4"/>
                <w:sz w:val="24"/>
              </w:rPr>
              <w:t>0,11</w:t>
            </w:r>
          </w:p>
        </w:tc>
      </w:tr>
      <w:tr>
        <w:trPr>
          <w:trHeight w:val="304" w:hRule="atLeast"/>
        </w:trPr>
        <w:tc>
          <w:tcPr>
            <w:tcW w:w="2202" w:type="dxa"/>
          </w:tcPr>
          <w:p>
            <w:pPr>
              <w:pStyle w:val="TableParagraph"/>
              <w:spacing w:line="275" w:lineRule="exact" w:before="9"/>
              <w:ind w:left="114"/>
              <w:jc w:val="left"/>
              <w:rPr>
                <w:b/>
                <w:sz w:val="24"/>
              </w:rPr>
            </w:pPr>
            <w:r>
              <w:rPr>
                <w:b/>
                <w:spacing w:val="-4"/>
                <w:sz w:val="24"/>
              </w:rPr>
              <w:t>Sodio</w:t>
            </w:r>
          </w:p>
        </w:tc>
        <w:tc>
          <w:tcPr>
            <w:tcW w:w="1173" w:type="dxa"/>
          </w:tcPr>
          <w:p>
            <w:pPr>
              <w:pStyle w:val="TableParagraph"/>
              <w:spacing w:line="275" w:lineRule="exact" w:before="9"/>
              <w:ind w:left="305"/>
              <w:jc w:val="left"/>
              <w:rPr>
                <w:sz w:val="24"/>
              </w:rPr>
            </w:pPr>
            <w:r>
              <w:rPr>
                <w:spacing w:val="-10"/>
                <w:sz w:val="24"/>
              </w:rPr>
              <w:t>%</w:t>
            </w:r>
          </w:p>
        </w:tc>
        <w:tc>
          <w:tcPr>
            <w:tcW w:w="1886" w:type="dxa"/>
          </w:tcPr>
          <w:p>
            <w:pPr>
              <w:pStyle w:val="TableParagraph"/>
              <w:spacing w:line="275" w:lineRule="exact" w:before="9"/>
              <w:ind w:left="108"/>
              <w:jc w:val="left"/>
              <w:rPr>
                <w:sz w:val="24"/>
              </w:rPr>
            </w:pPr>
            <w:r>
              <w:rPr>
                <w:spacing w:val="-4"/>
                <w:sz w:val="24"/>
              </w:rPr>
              <w:t>0,04</w:t>
            </w:r>
          </w:p>
        </w:tc>
        <w:tc>
          <w:tcPr>
            <w:tcW w:w="2219" w:type="dxa"/>
          </w:tcPr>
          <w:p>
            <w:pPr>
              <w:pStyle w:val="TableParagraph"/>
              <w:spacing w:line="275" w:lineRule="exact" w:before="9"/>
              <w:ind w:left="211"/>
              <w:jc w:val="left"/>
              <w:rPr>
                <w:sz w:val="24"/>
              </w:rPr>
            </w:pPr>
            <w:r>
              <w:rPr>
                <w:spacing w:val="-4"/>
                <w:sz w:val="24"/>
              </w:rPr>
              <w:t>0,04</w:t>
            </w:r>
          </w:p>
        </w:tc>
      </w:tr>
      <w:tr>
        <w:trPr>
          <w:trHeight w:val="313" w:hRule="atLeast"/>
        </w:trPr>
        <w:tc>
          <w:tcPr>
            <w:tcW w:w="2202" w:type="dxa"/>
          </w:tcPr>
          <w:p>
            <w:pPr>
              <w:pStyle w:val="TableParagraph"/>
              <w:spacing w:line="240" w:lineRule="auto" w:before="9"/>
              <w:ind w:left="114"/>
              <w:jc w:val="left"/>
              <w:rPr>
                <w:b/>
                <w:sz w:val="24"/>
              </w:rPr>
            </w:pPr>
            <w:r>
              <w:rPr>
                <w:b/>
                <w:spacing w:val="-2"/>
                <w:sz w:val="24"/>
              </w:rPr>
              <w:t>Hierro</w:t>
            </w:r>
          </w:p>
        </w:tc>
        <w:tc>
          <w:tcPr>
            <w:tcW w:w="1173" w:type="dxa"/>
          </w:tcPr>
          <w:p>
            <w:pPr>
              <w:pStyle w:val="TableParagraph"/>
              <w:spacing w:line="240" w:lineRule="auto" w:before="9"/>
              <w:ind w:left="305"/>
              <w:jc w:val="left"/>
              <w:rPr>
                <w:sz w:val="24"/>
              </w:rPr>
            </w:pPr>
            <w:r>
              <w:rPr>
                <w:spacing w:val="-5"/>
                <w:sz w:val="24"/>
              </w:rPr>
              <w:t>ppm</w:t>
            </w:r>
          </w:p>
        </w:tc>
        <w:tc>
          <w:tcPr>
            <w:tcW w:w="1886" w:type="dxa"/>
          </w:tcPr>
          <w:p>
            <w:pPr>
              <w:pStyle w:val="TableParagraph"/>
              <w:spacing w:line="240" w:lineRule="auto" w:before="9"/>
              <w:ind w:left="108"/>
              <w:jc w:val="left"/>
              <w:rPr>
                <w:sz w:val="24"/>
              </w:rPr>
            </w:pPr>
            <w:r>
              <w:rPr>
                <w:spacing w:val="-4"/>
                <w:sz w:val="24"/>
              </w:rPr>
              <w:t>0,08</w:t>
            </w:r>
          </w:p>
        </w:tc>
        <w:tc>
          <w:tcPr>
            <w:tcW w:w="2219" w:type="dxa"/>
          </w:tcPr>
          <w:p>
            <w:pPr>
              <w:pStyle w:val="TableParagraph"/>
              <w:spacing w:line="240" w:lineRule="auto" w:before="9"/>
              <w:ind w:left="211"/>
              <w:jc w:val="left"/>
              <w:rPr>
                <w:sz w:val="24"/>
              </w:rPr>
            </w:pPr>
            <w:r>
              <w:rPr>
                <w:spacing w:val="-4"/>
                <w:sz w:val="24"/>
              </w:rPr>
              <w:t>0,09</w:t>
            </w:r>
          </w:p>
        </w:tc>
      </w:tr>
      <w:tr>
        <w:trPr>
          <w:trHeight w:val="314" w:hRule="atLeast"/>
        </w:trPr>
        <w:tc>
          <w:tcPr>
            <w:tcW w:w="2202" w:type="dxa"/>
          </w:tcPr>
          <w:p>
            <w:pPr>
              <w:pStyle w:val="TableParagraph"/>
              <w:spacing w:line="275" w:lineRule="exact" w:before="19"/>
              <w:ind w:left="114"/>
              <w:jc w:val="left"/>
              <w:rPr>
                <w:b/>
                <w:sz w:val="24"/>
              </w:rPr>
            </w:pPr>
            <w:r>
              <w:rPr>
                <w:b/>
                <w:spacing w:val="-2"/>
                <w:sz w:val="24"/>
              </w:rPr>
              <w:t>Cobre</w:t>
            </w:r>
          </w:p>
        </w:tc>
        <w:tc>
          <w:tcPr>
            <w:tcW w:w="1173" w:type="dxa"/>
          </w:tcPr>
          <w:p>
            <w:pPr>
              <w:pStyle w:val="TableParagraph"/>
              <w:spacing w:line="275" w:lineRule="exact" w:before="19"/>
              <w:ind w:left="305"/>
              <w:jc w:val="left"/>
              <w:rPr>
                <w:sz w:val="24"/>
              </w:rPr>
            </w:pPr>
            <w:r>
              <w:rPr>
                <w:spacing w:val="-5"/>
                <w:sz w:val="24"/>
              </w:rPr>
              <w:t>ppm</w:t>
            </w:r>
          </w:p>
        </w:tc>
        <w:tc>
          <w:tcPr>
            <w:tcW w:w="1886" w:type="dxa"/>
          </w:tcPr>
          <w:p>
            <w:pPr>
              <w:pStyle w:val="TableParagraph"/>
              <w:spacing w:line="275" w:lineRule="exact" w:before="19"/>
              <w:ind w:left="108"/>
              <w:jc w:val="left"/>
              <w:rPr>
                <w:sz w:val="24"/>
              </w:rPr>
            </w:pPr>
            <w:r>
              <w:rPr>
                <w:spacing w:val="-4"/>
                <w:sz w:val="24"/>
              </w:rPr>
              <w:t>8,84</w:t>
            </w:r>
          </w:p>
        </w:tc>
        <w:tc>
          <w:tcPr>
            <w:tcW w:w="2219" w:type="dxa"/>
          </w:tcPr>
          <w:p>
            <w:pPr>
              <w:pStyle w:val="TableParagraph"/>
              <w:spacing w:line="275" w:lineRule="exact" w:before="19"/>
              <w:ind w:left="211"/>
              <w:jc w:val="left"/>
              <w:rPr>
                <w:sz w:val="24"/>
              </w:rPr>
            </w:pPr>
            <w:r>
              <w:rPr>
                <w:spacing w:val="-2"/>
                <w:sz w:val="24"/>
              </w:rPr>
              <w:t>21,47</w:t>
            </w:r>
          </w:p>
        </w:tc>
      </w:tr>
      <w:tr>
        <w:trPr>
          <w:trHeight w:val="312" w:hRule="atLeast"/>
        </w:trPr>
        <w:tc>
          <w:tcPr>
            <w:tcW w:w="2202" w:type="dxa"/>
          </w:tcPr>
          <w:p>
            <w:pPr>
              <w:pStyle w:val="TableParagraph"/>
              <w:spacing w:line="240" w:lineRule="auto" w:before="9"/>
              <w:ind w:left="114"/>
              <w:jc w:val="left"/>
              <w:rPr>
                <w:b/>
                <w:sz w:val="24"/>
              </w:rPr>
            </w:pPr>
            <w:r>
              <w:rPr>
                <w:b/>
                <w:spacing w:val="-2"/>
                <w:sz w:val="24"/>
              </w:rPr>
              <w:t>Manganeso</w:t>
            </w:r>
          </w:p>
        </w:tc>
        <w:tc>
          <w:tcPr>
            <w:tcW w:w="1173" w:type="dxa"/>
          </w:tcPr>
          <w:p>
            <w:pPr>
              <w:pStyle w:val="TableParagraph"/>
              <w:spacing w:line="240" w:lineRule="auto" w:before="9"/>
              <w:ind w:left="305"/>
              <w:jc w:val="left"/>
              <w:rPr>
                <w:sz w:val="24"/>
              </w:rPr>
            </w:pPr>
            <w:r>
              <w:rPr>
                <w:spacing w:val="-5"/>
                <w:sz w:val="24"/>
              </w:rPr>
              <w:t>ppm</w:t>
            </w:r>
          </w:p>
        </w:tc>
        <w:tc>
          <w:tcPr>
            <w:tcW w:w="1886" w:type="dxa"/>
          </w:tcPr>
          <w:p>
            <w:pPr>
              <w:pStyle w:val="TableParagraph"/>
              <w:spacing w:line="240" w:lineRule="auto" w:before="9"/>
              <w:ind w:left="108"/>
              <w:jc w:val="left"/>
              <w:rPr>
                <w:sz w:val="24"/>
              </w:rPr>
            </w:pPr>
            <w:r>
              <w:rPr>
                <w:spacing w:val="-2"/>
                <w:sz w:val="24"/>
              </w:rPr>
              <w:t>10,04</w:t>
            </w:r>
          </w:p>
        </w:tc>
        <w:tc>
          <w:tcPr>
            <w:tcW w:w="2219" w:type="dxa"/>
          </w:tcPr>
          <w:p>
            <w:pPr>
              <w:pStyle w:val="TableParagraph"/>
              <w:spacing w:line="240" w:lineRule="auto" w:before="9"/>
              <w:ind w:left="211"/>
              <w:jc w:val="left"/>
              <w:rPr>
                <w:sz w:val="24"/>
              </w:rPr>
            </w:pPr>
            <w:r>
              <w:rPr>
                <w:spacing w:val="-2"/>
                <w:sz w:val="24"/>
              </w:rPr>
              <w:t>13,21</w:t>
            </w:r>
          </w:p>
        </w:tc>
      </w:tr>
      <w:tr>
        <w:trPr>
          <w:trHeight w:val="311" w:hRule="atLeast"/>
        </w:trPr>
        <w:tc>
          <w:tcPr>
            <w:tcW w:w="2202" w:type="dxa"/>
          </w:tcPr>
          <w:p>
            <w:pPr>
              <w:pStyle w:val="TableParagraph"/>
              <w:spacing w:line="275" w:lineRule="exact" w:before="17"/>
              <w:ind w:left="114"/>
              <w:jc w:val="left"/>
              <w:rPr>
                <w:b/>
                <w:sz w:val="24"/>
              </w:rPr>
            </w:pPr>
            <w:r>
              <w:rPr>
                <w:b/>
                <w:spacing w:val="-4"/>
                <w:sz w:val="24"/>
              </w:rPr>
              <w:t>Zinc</w:t>
            </w:r>
          </w:p>
        </w:tc>
        <w:tc>
          <w:tcPr>
            <w:tcW w:w="1173" w:type="dxa"/>
          </w:tcPr>
          <w:p>
            <w:pPr>
              <w:pStyle w:val="TableParagraph"/>
              <w:spacing w:line="275" w:lineRule="exact" w:before="17"/>
              <w:ind w:left="305"/>
              <w:jc w:val="left"/>
              <w:rPr>
                <w:sz w:val="24"/>
              </w:rPr>
            </w:pPr>
            <w:r>
              <w:rPr>
                <w:spacing w:val="-5"/>
                <w:sz w:val="24"/>
              </w:rPr>
              <w:t>ppm</w:t>
            </w:r>
          </w:p>
        </w:tc>
        <w:tc>
          <w:tcPr>
            <w:tcW w:w="1886" w:type="dxa"/>
          </w:tcPr>
          <w:p>
            <w:pPr>
              <w:pStyle w:val="TableParagraph"/>
              <w:spacing w:line="275" w:lineRule="exact" w:before="17"/>
              <w:ind w:left="108"/>
              <w:jc w:val="left"/>
              <w:rPr>
                <w:sz w:val="24"/>
              </w:rPr>
            </w:pPr>
            <w:r>
              <w:rPr>
                <w:spacing w:val="-4"/>
                <w:sz w:val="24"/>
              </w:rPr>
              <w:t>0,08</w:t>
            </w:r>
          </w:p>
        </w:tc>
        <w:tc>
          <w:tcPr>
            <w:tcW w:w="2219" w:type="dxa"/>
          </w:tcPr>
          <w:p>
            <w:pPr>
              <w:pStyle w:val="TableParagraph"/>
              <w:spacing w:line="275" w:lineRule="exact" w:before="17"/>
              <w:ind w:left="211"/>
              <w:jc w:val="left"/>
              <w:rPr>
                <w:sz w:val="24"/>
              </w:rPr>
            </w:pPr>
            <w:r>
              <w:rPr>
                <w:spacing w:val="-4"/>
                <w:sz w:val="24"/>
              </w:rPr>
              <w:t>0,40</w:t>
            </w:r>
          </w:p>
        </w:tc>
      </w:tr>
      <w:tr>
        <w:trPr>
          <w:trHeight w:val="311" w:hRule="atLeast"/>
        </w:trPr>
        <w:tc>
          <w:tcPr>
            <w:tcW w:w="2202" w:type="dxa"/>
            <w:tcBorders>
              <w:bottom w:val="single" w:sz="4" w:space="0" w:color="000000"/>
            </w:tcBorders>
          </w:tcPr>
          <w:p>
            <w:pPr>
              <w:pStyle w:val="TableParagraph"/>
              <w:spacing w:line="240" w:lineRule="auto" w:before="9"/>
              <w:ind w:left="114"/>
              <w:jc w:val="left"/>
              <w:rPr>
                <w:b/>
                <w:sz w:val="24"/>
              </w:rPr>
            </w:pPr>
            <w:r>
              <w:rPr>
                <w:b/>
                <w:spacing w:val="-4"/>
                <w:sz w:val="24"/>
              </w:rPr>
              <w:t>Boro</w:t>
            </w:r>
          </w:p>
        </w:tc>
        <w:tc>
          <w:tcPr>
            <w:tcW w:w="1173" w:type="dxa"/>
            <w:tcBorders>
              <w:bottom w:val="single" w:sz="4" w:space="0" w:color="000000"/>
            </w:tcBorders>
          </w:tcPr>
          <w:p>
            <w:pPr>
              <w:pStyle w:val="TableParagraph"/>
              <w:spacing w:line="240" w:lineRule="auto" w:before="9"/>
              <w:ind w:left="305"/>
              <w:jc w:val="left"/>
              <w:rPr>
                <w:sz w:val="24"/>
              </w:rPr>
            </w:pPr>
            <w:r>
              <w:rPr>
                <w:spacing w:val="-5"/>
                <w:sz w:val="24"/>
              </w:rPr>
              <w:t>ppm</w:t>
            </w:r>
          </w:p>
        </w:tc>
        <w:tc>
          <w:tcPr>
            <w:tcW w:w="1886" w:type="dxa"/>
            <w:tcBorders>
              <w:bottom w:val="single" w:sz="4" w:space="0" w:color="000000"/>
            </w:tcBorders>
          </w:tcPr>
          <w:p>
            <w:pPr>
              <w:pStyle w:val="TableParagraph"/>
              <w:spacing w:line="240" w:lineRule="auto" w:before="9"/>
              <w:ind w:left="108"/>
              <w:jc w:val="left"/>
              <w:rPr>
                <w:sz w:val="24"/>
              </w:rPr>
            </w:pPr>
            <w:r>
              <w:rPr>
                <w:spacing w:val="-2"/>
                <w:sz w:val="24"/>
              </w:rPr>
              <w:t>14,21</w:t>
            </w:r>
          </w:p>
        </w:tc>
        <w:tc>
          <w:tcPr>
            <w:tcW w:w="2219" w:type="dxa"/>
            <w:tcBorders>
              <w:bottom w:val="single" w:sz="4" w:space="0" w:color="000000"/>
            </w:tcBorders>
          </w:tcPr>
          <w:p>
            <w:pPr>
              <w:pStyle w:val="TableParagraph"/>
              <w:spacing w:line="240" w:lineRule="auto" w:before="9"/>
              <w:ind w:left="211"/>
              <w:jc w:val="left"/>
              <w:rPr>
                <w:sz w:val="24"/>
              </w:rPr>
            </w:pPr>
            <w:r>
              <w:rPr>
                <w:spacing w:val="-4"/>
                <w:sz w:val="24"/>
              </w:rPr>
              <w:t>2,20</w:t>
            </w:r>
          </w:p>
        </w:tc>
      </w:tr>
    </w:tbl>
    <w:p>
      <w:pPr>
        <w:spacing w:line="242" w:lineRule="auto" w:before="3"/>
        <w:ind w:left="568" w:right="714" w:firstLine="0"/>
        <w:jc w:val="both"/>
        <w:rPr>
          <w:sz w:val="20"/>
        </w:rPr>
      </w:pPr>
      <w:r>
        <w:rPr>
          <w:b/>
          <w:i/>
          <w:sz w:val="20"/>
        </w:rPr>
        <w:t>Nota. </w:t>
      </w:r>
      <w:r>
        <w:rPr>
          <w:sz w:val="20"/>
        </w:rPr>
        <w:t>Informes de análisis físico-químicos del Laboratorio de Suelos y Agua, anexos de la tesis. Fuente: Base de datos del experimento. Elaboración: Autoras.</w:t>
      </w:r>
    </w:p>
    <w:p>
      <w:pPr>
        <w:pStyle w:val="BodyText"/>
        <w:spacing w:before="48"/>
        <w:rPr>
          <w:sz w:val="20"/>
        </w:rPr>
      </w:pPr>
    </w:p>
    <w:p>
      <w:pPr>
        <w:pStyle w:val="BodyText"/>
        <w:spacing w:line="362" w:lineRule="auto"/>
        <w:ind w:left="568" w:right="713"/>
        <w:jc w:val="both"/>
      </w:pPr>
      <w:r>
        <w:rPr/>
        <w:t>De forma descriptiva, el heno de alfalfa presentó mayor contenido de nitrógeno total,</w:t>
      </w:r>
      <w:r>
        <w:rPr>
          <w:spacing w:val="-16"/>
        </w:rPr>
        <w:t> </w:t>
      </w:r>
      <w:r>
        <w:rPr/>
        <w:t>proteína</w:t>
      </w:r>
      <w:r>
        <w:rPr>
          <w:spacing w:val="-9"/>
        </w:rPr>
        <w:t> </w:t>
      </w:r>
      <w:r>
        <w:rPr/>
        <w:t>bruta,</w:t>
      </w:r>
      <w:r>
        <w:rPr>
          <w:spacing w:val="-10"/>
        </w:rPr>
        <w:t> </w:t>
      </w:r>
      <w:r>
        <w:rPr/>
        <w:t>fósforo,</w:t>
      </w:r>
      <w:r>
        <w:rPr>
          <w:spacing w:val="-10"/>
        </w:rPr>
        <w:t> </w:t>
      </w:r>
      <w:r>
        <w:rPr/>
        <w:t>potasio,</w:t>
      </w:r>
      <w:r>
        <w:rPr>
          <w:spacing w:val="-13"/>
        </w:rPr>
        <w:t> </w:t>
      </w:r>
      <w:r>
        <w:rPr/>
        <w:t>calcio,</w:t>
      </w:r>
      <w:r>
        <w:rPr>
          <w:spacing w:val="-10"/>
        </w:rPr>
        <w:t> </w:t>
      </w:r>
      <w:r>
        <w:rPr/>
        <w:t>magnesio</w:t>
      </w:r>
      <w:r>
        <w:rPr>
          <w:spacing w:val="-14"/>
        </w:rPr>
        <w:t> </w:t>
      </w:r>
      <w:r>
        <w:rPr/>
        <w:t>y</w:t>
      </w:r>
      <w:r>
        <w:rPr>
          <w:spacing w:val="-10"/>
        </w:rPr>
        <w:t> </w:t>
      </w:r>
      <w:r>
        <w:rPr/>
        <w:t>boro</w:t>
      </w:r>
      <w:r>
        <w:rPr>
          <w:spacing w:val="-9"/>
        </w:rPr>
        <w:t> </w:t>
      </w:r>
      <w:r>
        <w:rPr/>
        <w:t>que</w:t>
      </w:r>
      <w:r>
        <w:rPr>
          <w:spacing w:val="-9"/>
        </w:rPr>
        <w:t> </w:t>
      </w:r>
      <w:r>
        <w:rPr/>
        <w:t>el</w:t>
      </w:r>
      <w:r>
        <w:rPr>
          <w:spacing w:val="-9"/>
        </w:rPr>
        <w:t> </w:t>
      </w:r>
      <w:r>
        <w:rPr/>
        <w:t>heno</w:t>
      </w:r>
      <w:r>
        <w:rPr>
          <w:spacing w:val="-14"/>
        </w:rPr>
        <w:t> </w:t>
      </w:r>
      <w:r>
        <w:rPr/>
        <w:t>de</w:t>
      </w:r>
      <w:r>
        <w:rPr>
          <w:spacing w:val="-12"/>
        </w:rPr>
        <w:t> </w:t>
      </w:r>
      <w:r>
        <w:rPr>
          <w:spacing w:val="-2"/>
        </w:rPr>
        <w:t>avena.</w:t>
      </w:r>
    </w:p>
    <w:p>
      <w:pPr>
        <w:pStyle w:val="BodyText"/>
        <w:spacing w:after="0" w:line="362" w:lineRule="auto"/>
        <w:jc w:val="both"/>
        <w:sectPr>
          <w:pgSz w:w="11910" w:h="16840"/>
          <w:pgMar w:header="0" w:footer="1038" w:top="1620" w:bottom="1220" w:left="1700" w:right="992"/>
        </w:sectPr>
      </w:pPr>
    </w:p>
    <w:p>
      <w:pPr>
        <w:pStyle w:val="BodyText"/>
        <w:spacing w:line="360" w:lineRule="auto" w:before="64"/>
        <w:ind w:left="568" w:right="712"/>
        <w:jc w:val="both"/>
      </w:pPr>
      <w:r>
        <w:rPr/>
        <w:t>En</w:t>
      </w:r>
      <w:r>
        <w:rPr>
          <w:spacing w:val="-10"/>
        </w:rPr>
        <w:t> </w:t>
      </w:r>
      <w:r>
        <w:rPr/>
        <w:t>cambio,</w:t>
      </w:r>
      <w:r>
        <w:rPr>
          <w:spacing w:val="-10"/>
        </w:rPr>
        <w:t> </w:t>
      </w:r>
      <w:r>
        <w:rPr/>
        <w:t>el</w:t>
      </w:r>
      <w:r>
        <w:rPr>
          <w:spacing w:val="-9"/>
        </w:rPr>
        <w:t> </w:t>
      </w:r>
      <w:r>
        <w:rPr/>
        <w:t>heno</w:t>
      </w:r>
      <w:r>
        <w:rPr>
          <w:spacing w:val="-10"/>
        </w:rPr>
        <w:t> </w:t>
      </w:r>
      <w:r>
        <w:rPr/>
        <w:t>de</w:t>
      </w:r>
      <w:r>
        <w:rPr>
          <w:spacing w:val="-13"/>
        </w:rPr>
        <w:t> </w:t>
      </w:r>
      <w:r>
        <w:rPr/>
        <w:t>avena</w:t>
      </w:r>
      <w:r>
        <w:rPr>
          <w:spacing w:val="-9"/>
        </w:rPr>
        <w:t> </w:t>
      </w:r>
      <w:r>
        <w:rPr/>
        <w:t>mostró</w:t>
      </w:r>
      <w:r>
        <w:rPr>
          <w:spacing w:val="-14"/>
        </w:rPr>
        <w:t> </w:t>
      </w:r>
      <w:r>
        <w:rPr/>
        <w:t>mayor</w:t>
      </w:r>
      <w:r>
        <w:rPr>
          <w:spacing w:val="-10"/>
        </w:rPr>
        <w:t> </w:t>
      </w:r>
      <w:r>
        <w:rPr/>
        <w:t>fibra</w:t>
      </w:r>
      <w:r>
        <w:rPr>
          <w:spacing w:val="-9"/>
        </w:rPr>
        <w:t> </w:t>
      </w:r>
      <w:r>
        <w:rPr/>
        <w:t>bruta,</w:t>
      </w:r>
      <w:r>
        <w:rPr>
          <w:spacing w:val="-10"/>
        </w:rPr>
        <w:t> </w:t>
      </w:r>
      <w:r>
        <w:rPr/>
        <w:t>además</w:t>
      </w:r>
      <w:r>
        <w:rPr>
          <w:spacing w:val="-12"/>
        </w:rPr>
        <w:t> </w:t>
      </w:r>
      <w:r>
        <w:rPr/>
        <w:t>de</w:t>
      </w:r>
      <w:r>
        <w:rPr>
          <w:spacing w:val="-9"/>
        </w:rPr>
        <w:t> </w:t>
      </w:r>
      <w:r>
        <w:rPr/>
        <w:t>mayor</w:t>
      </w:r>
      <w:r>
        <w:rPr>
          <w:spacing w:val="-10"/>
        </w:rPr>
        <w:t> </w:t>
      </w:r>
      <w:r>
        <w:rPr/>
        <w:t>contenido de materia orgánica, carbono, cobre, manganeso y zinc. La humedad y el sodio fueron</w:t>
      </w:r>
      <w:r>
        <w:rPr>
          <w:spacing w:val="-10"/>
        </w:rPr>
        <w:t> </w:t>
      </w:r>
      <w:r>
        <w:rPr/>
        <w:t>muy</w:t>
      </w:r>
      <w:r>
        <w:rPr>
          <w:spacing w:val="-10"/>
        </w:rPr>
        <w:t> </w:t>
      </w:r>
      <w:r>
        <w:rPr/>
        <w:t>similares</w:t>
      </w:r>
      <w:r>
        <w:rPr>
          <w:spacing w:val="-12"/>
        </w:rPr>
        <w:t> </w:t>
      </w:r>
      <w:r>
        <w:rPr/>
        <w:t>entre</w:t>
      </w:r>
      <w:r>
        <w:rPr>
          <w:spacing w:val="-9"/>
        </w:rPr>
        <w:t> </w:t>
      </w:r>
      <w:r>
        <w:rPr/>
        <w:t>ambos</w:t>
      </w:r>
      <w:r>
        <w:rPr>
          <w:spacing w:val="-12"/>
        </w:rPr>
        <w:t> </w:t>
      </w:r>
      <w:r>
        <w:rPr/>
        <w:t>henos,</w:t>
      </w:r>
      <w:r>
        <w:rPr>
          <w:spacing w:val="-10"/>
        </w:rPr>
        <w:t> </w:t>
      </w:r>
      <w:r>
        <w:rPr/>
        <w:t>mientras</w:t>
      </w:r>
      <w:r>
        <w:rPr>
          <w:spacing w:val="-12"/>
        </w:rPr>
        <w:t> </w:t>
      </w:r>
      <w:r>
        <w:rPr/>
        <w:t>que</w:t>
      </w:r>
      <w:r>
        <w:rPr>
          <w:spacing w:val="-9"/>
        </w:rPr>
        <w:t> </w:t>
      </w:r>
      <w:r>
        <w:rPr/>
        <w:t>el</w:t>
      </w:r>
      <w:r>
        <w:rPr>
          <w:spacing w:val="-14"/>
        </w:rPr>
        <w:t> </w:t>
      </w:r>
      <w:r>
        <w:rPr/>
        <w:t>azufre</w:t>
      </w:r>
      <w:r>
        <w:rPr>
          <w:spacing w:val="-9"/>
        </w:rPr>
        <w:t> </w:t>
      </w:r>
      <w:r>
        <w:rPr/>
        <w:t>fue</w:t>
      </w:r>
      <w:r>
        <w:rPr>
          <w:spacing w:val="-10"/>
        </w:rPr>
        <w:t> </w:t>
      </w:r>
      <w:r>
        <w:rPr/>
        <w:t>igual</w:t>
      </w:r>
      <w:r>
        <w:rPr>
          <w:spacing w:val="-9"/>
        </w:rPr>
        <w:t> </w:t>
      </w:r>
      <w:r>
        <w:rPr/>
        <w:t>en</w:t>
      </w:r>
      <w:r>
        <w:rPr>
          <w:spacing w:val="-10"/>
        </w:rPr>
        <w:t> </w:t>
      </w:r>
      <w:r>
        <w:rPr/>
        <w:t>las</w:t>
      </w:r>
      <w:r>
        <w:rPr>
          <w:spacing w:val="-12"/>
        </w:rPr>
        <w:t> </w:t>
      </w:r>
      <w:r>
        <w:rPr/>
        <w:t>dos </w:t>
      </w:r>
      <w:r>
        <w:rPr>
          <w:spacing w:val="-2"/>
        </w:rPr>
        <w:t>muestras.</w:t>
      </w:r>
    </w:p>
    <w:p>
      <w:pPr>
        <w:pStyle w:val="BodyText"/>
        <w:spacing w:before="5"/>
      </w:pPr>
    </w:p>
    <w:p>
      <w:pPr>
        <w:pStyle w:val="BodyText"/>
        <w:spacing w:line="360" w:lineRule="auto"/>
        <w:ind w:left="568" w:right="713"/>
        <w:jc w:val="both"/>
      </w:pPr>
      <w:r>
        <w:rPr/>
        <w:t>Estos resultados sugieren que el heno de alfalfa tendría un perfil más favorable como fuente de nutrientes, especialmente</w:t>
      </w:r>
      <w:r>
        <w:rPr>
          <w:spacing w:val="-1"/>
        </w:rPr>
        <w:t> </w:t>
      </w:r>
      <w:r>
        <w:rPr/>
        <w:t>por su mayor proteína bruta y contenido mineral,</w:t>
      </w:r>
      <w:r>
        <w:rPr>
          <w:spacing w:val="-8"/>
        </w:rPr>
        <w:t> </w:t>
      </w:r>
      <w:r>
        <w:rPr/>
        <w:t>mientras</w:t>
      </w:r>
      <w:r>
        <w:rPr>
          <w:spacing w:val="-9"/>
        </w:rPr>
        <w:t> </w:t>
      </w:r>
      <w:r>
        <w:rPr/>
        <w:t>que</w:t>
      </w:r>
      <w:r>
        <w:rPr>
          <w:spacing w:val="-10"/>
        </w:rPr>
        <w:t> </w:t>
      </w:r>
      <w:r>
        <w:rPr/>
        <w:t>el</w:t>
      </w:r>
      <w:r>
        <w:rPr>
          <w:spacing w:val="-7"/>
        </w:rPr>
        <w:t> </w:t>
      </w:r>
      <w:r>
        <w:rPr/>
        <w:t>heno</w:t>
      </w:r>
      <w:r>
        <w:rPr>
          <w:spacing w:val="-8"/>
        </w:rPr>
        <w:t> </w:t>
      </w:r>
      <w:r>
        <w:rPr/>
        <w:t>de</w:t>
      </w:r>
      <w:r>
        <w:rPr>
          <w:spacing w:val="-10"/>
        </w:rPr>
        <w:t> </w:t>
      </w:r>
      <w:r>
        <w:rPr/>
        <w:t>avena</w:t>
      </w:r>
      <w:r>
        <w:rPr>
          <w:spacing w:val="-10"/>
        </w:rPr>
        <w:t> </w:t>
      </w:r>
      <w:r>
        <w:rPr/>
        <w:t>aporta</w:t>
      </w:r>
      <w:r>
        <w:rPr>
          <w:spacing w:val="-6"/>
        </w:rPr>
        <w:t> </w:t>
      </w:r>
      <w:r>
        <w:rPr/>
        <w:t>una</w:t>
      </w:r>
      <w:r>
        <w:rPr>
          <w:spacing w:val="-10"/>
        </w:rPr>
        <w:t> </w:t>
      </w:r>
      <w:r>
        <w:rPr/>
        <w:t>fracción</w:t>
      </w:r>
      <w:r>
        <w:rPr>
          <w:spacing w:val="-8"/>
        </w:rPr>
        <w:t> </w:t>
      </w:r>
      <w:r>
        <w:rPr/>
        <w:t>fibrosa</w:t>
      </w:r>
      <w:r>
        <w:rPr>
          <w:spacing w:val="-6"/>
        </w:rPr>
        <w:t> </w:t>
      </w:r>
      <w:r>
        <w:rPr/>
        <w:t>más</w:t>
      </w:r>
      <w:r>
        <w:rPr>
          <w:spacing w:val="-9"/>
        </w:rPr>
        <w:t> </w:t>
      </w:r>
      <w:r>
        <w:rPr/>
        <w:t>alta,</w:t>
      </w:r>
      <w:r>
        <w:rPr>
          <w:spacing w:val="-12"/>
        </w:rPr>
        <w:t> </w:t>
      </w:r>
      <w:r>
        <w:rPr/>
        <w:t>lo</w:t>
      </w:r>
      <w:r>
        <w:rPr>
          <w:spacing w:val="-11"/>
        </w:rPr>
        <w:t> </w:t>
      </w:r>
      <w:r>
        <w:rPr/>
        <w:t>cual puede influir en el consumo, la excreción fecal y la digestibilidad aparente observada posteriormente en los animales.</w:t>
      </w:r>
    </w:p>
    <w:p>
      <w:pPr>
        <w:pStyle w:val="BodyText"/>
        <w:spacing w:before="6"/>
      </w:pPr>
    </w:p>
    <w:p>
      <w:pPr>
        <w:pStyle w:val="BodyText"/>
        <w:spacing w:line="360" w:lineRule="auto"/>
        <w:ind w:left="568" w:right="712"/>
        <w:jc w:val="both"/>
      </w:pPr>
      <w:r>
        <w:rPr/>
        <w:t>Los resultados bromatológicos obtenidos coinciden parcialmente con lo señalado por</w:t>
      </w:r>
      <w:r>
        <w:rPr>
          <w:spacing w:val="-4"/>
        </w:rPr>
        <w:t> </w:t>
      </w:r>
      <w:r>
        <w:rPr/>
        <w:t>Machuca</w:t>
      </w:r>
      <w:r>
        <w:rPr>
          <w:spacing w:val="-7"/>
        </w:rPr>
        <w:t> </w:t>
      </w:r>
      <w:r>
        <w:rPr/>
        <w:t>(2022)</w:t>
      </w:r>
      <w:r>
        <w:rPr>
          <w:spacing w:val="-4"/>
        </w:rPr>
        <w:t> </w:t>
      </w:r>
      <w:r>
        <w:rPr/>
        <w:t>y</w:t>
      </w:r>
      <w:r>
        <w:rPr>
          <w:spacing w:val="-4"/>
        </w:rPr>
        <w:t> </w:t>
      </w:r>
      <w:r>
        <w:rPr/>
        <w:t>Palacios</w:t>
      </w:r>
      <w:r>
        <w:rPr>
          <w:spacing w:val="-6"/>
        </w:rPr>
        <w:t> </w:t>
      </w:r>
      <w:r>
        <w:rPr/>
        <w:t>(2022),</w:t>
      </w:r>
      <w:r>
        <w:rPr>
          <w:spacing w:val="-4"/>
        </w:rPr>
        <w:t> </w:t>
      </w:r>
      <w:r>
        <w:rPr/>
        <w:t>quienes</w:t>
      </w:r>
      <w:r>
        <w:rPr>
          <w:spacing w:val="-6"/>
        </w:rPr>
        <w:t> </w:t>
      </w:r>
      <w:r>
        <w:rPr/>
        <w:t>indican</w:t>
      </w:r>
      <w:r>
        <w:rPr>
          <w:spacing w:val="-9"/>
        </w:rPr>
        <w:t> </w:t>
      </w:r>
      <w:r>
        <w:rPr/>
        <w:t>que</w:t>
      </w:r>
      <w:r>
        <w:rPr>
          <w:spacing w:val="-7"/>
        </w:rPr>
        <w:t> </w:t>
      </w:r>
      <w:r>
        <w:rPr/>
        <w:t>el</w:t>
      </w:r>
      <w:r>
        <w:rPr>
          <w:spacing w:val="-4"/>
        </w:rPr>
        <w:t> </w:t>
      </w:r>
      <w:r>
        <w:rPr/>
        <w:t>heno</w:t>
      </w:r>
      <w:r>
        <w:rPr>
          <w:spacing w:val="-4"/>
        </w:rPr>
        <w:t> </w:t>
      </w:r>
      <w:r>
        <w:rPr/>
        <w:t>debe</w:t>
      </w:r>
      <w:r>
        <w:rPr>
          <w:spacing w:val="-3"/>
        </w:rPr>
        <w:t> </w:t>
      </w:r>
      <w:r>
        <w:rPr/>
        <w:t>mantener una humedad</w:t>
      </w:r>
      <w:r>
        <w:rPr>
          <w:spacing w:val="-3"/>
        </w:rPr>
        <w:t> </w:t>
      </w:r>
      <w:r>
        <w:rPr/>
        <w:t>aproximada</w:t>
      </w:r>
      <w:r>
        <w:rPr>
          <w:spacing w:val="-2"/>
        </w:rPr>
        <w:t> </w:t>
      </w:r>
      <w:r>
        <w:rPr/>
        <w:t>entre 15</w:t>
      </w:r>
      <w:r>
        <w:rPr>
          <w:spacing w:val="-4"/>
        </w:rPr>
        <w:t> </w:t>
      </w:r>
      <w:r>
        <w:rPr/>
        <w:t>y 20</w:t>
      </w:r>
      <w:r>
        <w:rPr>
          <w:spacing w:val="-4"/>
        </w:rPr>
        <w:t> </w:t>
      </w:r>
      <w:r>
        <w:rPr/>
        <w:t>%</w:t>
      </w:r>
      <w:r>
        <w:rPr>
          <w:spacing w:val="-3"/>
        </w:rPr>
        <w:t> </w:t>
      </w:r>
      <w:r>
        <w:rPr/>
        <w:t>para</w:t>
      </w:r>
      <w:r>
        <w:rPr>
          <w:spacing w:val="-2"/>
        </w:rPr>
        <w:t> </w:t>
      </w:r>
      <w:r>
        <w:rPr/>
        <w:t>conservar su</w:t>
      </w:r>
      <w:r>
        <w:rPr>
          <w:spacing w:val="-3"/>
        </w:rPr>
        <w:t> </w:t>
      </w:r>
      <w:r>
        <w:rPr/>
        <w:t>estabilidad</w:t>
      </w:r>
      <w:r>
        <w:rPr>
          <w:spacing w:val="-4"/>
        </w:rPr>
        <w:t> </w:t>
      </w:r>
      <w:r>
        <w:rPr/>
        <w:t>durante</w:t>
      </w:r>
      <w:r>
        <w:rPr>
          <w:spacing w:val="-2"/>
        </w:rPr>
        <w:t> </w:t>
      </w:r>
      <w:r>
        <w:rPr/>
        <w:t>el almacenamiento,</w:t>
      </w:r>
      <w:r>
        <w:rPr>
          <w:spacing w:val="-1"/>
        </w:rPr>
        <w:t> </w:t>
      </w:r>
      <w:r>
        <w:rPr/>
        <w:t>ya que en</w:t>
      </w:r>
      <w:r>
        <w:rPr>
          <w:spacing w:val="-5"/>
        </w:rPr>
        <w:t> </w:t>
      </w:r>
      <w:r>
        <w:rPr/>
        <w:t>el presente</w:t>
      </w:r>
      <w:r>
        <w:rPr>
          <w:spacing w:val="-3"/>
        </w:rPr>
        <w:t> </w:t>
      </w:r>
      <w:r>
        <w:rPr/>
        <w:t>estudio</w:t>
      </w:r>
      <w:r>
        <w:rPr>
          <w:spacing w:val="-1"/>
        </w:rPr>
        <w:t> </w:t>
      </w:r>
      <w:r>
        <w:rPr/>
        <w:t>el heno</w:t>
      </w:r>
      <w:r>
        <w:rPr>
          <w:spacing w:val="-5"/>
        </w:rPr>
        <w:t> </w:t>
      </w:r>
      <w:r>
        <w:rPr/>
        <w:t>de</w:t>
      </w:r>
      <w:r>
        <w:rPr>
          <w:spacing w:val="-3"/>
        </w:rPr>
        <w:t> </w:t>
      </w:r>
      <w:r>
        <w:rPr/>
        <w:t>alfalfa presentó</w:t>
      </w:r>
      <w:r>
        <w:rPr>
          <w:spacing w:val="-1"/>
        </w:rPr>
        <w:t> </w:t>
      </w:r>
      <w:r>
        <w:rPr/>
        <w:t>15,65</w:t>
      </w:r>
      <w:r>
        <w:rPr>
          <w:spacing w:val="-5"/>
        </w:rPr>
        <w:t> </w:t>
      </w:r>
      <w:r>
        <w:rPr/>
        <w:t>% y el heno de avena 15,83 %. Asimismo, el mayor contenido de proteína bruta y minerales en el heno de alfalfa concuerda con Borja (2025), quien describe a este forraje como una fuente de buena calidad nutricional. Sin embargo, el porcentaje de</w:t>
      </w:r>
      <w:r>
        <w:rPr>
          <w:spacing w:val="-10"/>
        </w:rPr>
        <w:t> </w:t>
      </w:r>
      <w:r>
        <w:rPr/>
        <w:t>proteína</w:t>
      </w:r>
      <w:r>
        <w:rPr>
          <w:spacing w:val="-10"/>
        </w:rPr>
        <w:t> </w:t>
      </w:r>
      <w:r>
        <w:rPr/>
        <w:t>obtenido</w:t>
      </w:r>
      <w:r>
        <w:rPr>
          <w:spacing w:val="-15"/>
        </w:rPr>
        <w:t> </w:t>
      </w:r>
      <w:r>
        <w:rPr/>
        <w:t>en</w:t>
      </w:r>
      <w:r>
        <w:rPr>
          <w:spacing w:val="-15"/>
        </w:rPr>
        <w:t> </w:t>
      </w:r>
      <w:r>
        <w:rPr/>
        <w:t>la</w:t>
      </w:r>
      <w:r>
        <w:rPr>
          <w:spacing w:val="-14"/>
        </w:rPr>
        <w:t> </w:t>
      </w:r>
      <w:r>
        <w:rPr/>
        <w:t>alfalfa</w:t>
      </w:r>
      <w:r>
        <w:rPr>
          <w:spacing w:val="-14"/>
        </w:rPr>
        <w:t> </w:t>
      </w:r>
      <w:r>
        <w:rPr/>
        <w:t>fue</w:t>
      </w:r>
      <w:r>
        <w:rPr>
          <w:spacing w:val="-14"/>
        </w:rPr>
        <w:t> </w:t>
      </w:r>
      <w:r>
        <w:rPr/>
        <w:t>menor</w:t>
      </w:r>
      <w:r>
        <w:rPr>
          <w:spacing w:val="-11"/>
        </w:rPr>
        <w:t> </w:t>
      </w:r>
      <w:r>
        <w:rPr/>
        <w:t>al</w:t>
      </w:r>
      <w:r>
        <w:rPr>
          <w:spacing w:val="-10"/>
        </w:rPr>
        <w:t> </w:t>
      </w:r>
      <w:r>
        <w:rPr/>
        <w:t>rango</w:t>
      </w:r>
      <w:r>
        <w:rPr>
          <w:spacing w:val="-11"/>
        </w:rPr>
        <w:t> </w:t>
      </w:r>
      <w:r>
        <w:rPr/>
        <w:t>señalado</w:t>
      </w:r>
      <w:r>
        <w:rPr>
          <w:spacing w:val="-11"/>
        </w:rPr>
        <w:t> </w:t>
      </w:r>
      <w:r>
        <w:rPr/>
        <w:t>por</w:t>
      </w:r>
      <w:r>
        <w:rPr>
          <w:spacing w:val="-15"/>
        </w:rPr>
        <w:t> </w:t>
      </w:r>
      <w:r>
        <w:rPr/>
        <w:t>Kentucky</w:t>
      </w:r>
      <w:r>
        <w:rPr>
          <w:spacing w:val="-15"/>
        </w:rPr>
        <w:t> </w:t>
      </w:r>
      <w:r>
        <w:rPr/>
        <w:t>Equine Research</w:t>
      </w:r>
      <w:r>
        <w:rPr>
          <w:spacing w:val="-15"/>
        </w:rPr>
        <w:t> </w:t>
      </w:r>
      <w:r>
        <w:rPr/>
        <w:t>(2025),</w:t>
      </w:r>
      <w:r>
        <w:rPr>
          <w:spacing w:val="-15"/>
        </w:rPr>
        <w:t> </w:t>
      </w:r>
      <w:r>
        <w:rPr/>
        <w:t>lo</w:t>
      </w:r>
      <w:r>
        <w:rPr>
          <w:spacing w:val="-15"/>
        </w:rPr>
        <w:t> </w:t>
      </w:r>
      <w:r>
        <w:rPr/>
        <w:t>que</w:t>
      </w:r>
      <w:r>
        <w:rPr>
          <w:spacing w:val="-15"/>
        </w:rPr>
        <w:t> </w:t>
      </w:r>
      <w:r>
        <w:rPr/>
        <w:t>podría</w:t>
      </w:r>
      <w:r>
        <w:rPr>
          <w:spacing w:val="-15"/>
        </w:rPr>
        <w:t> </w:t>
      </w:r>
      <w:r>
        <w:rPr/>
        <w:t>deberse</w:t>
      </w:r>
      <w:r>
        <w:rPr>
          <w:spacing w:val="-15"/>
        </w:rPr>
        <w:t> </w:t>
      </w:r>
      <w:r>
        <w:rPr/>
        <w:t>al</w:t>
      </w:r>
      <w:r>
        <w:rPr>
          <w:spacing w:val="-15"/>
        </w:rPr>
        <w:t> </w:t>
      </w:r>
      <w:r>
        <w:rPr/>
        <w:t>estado</w:t>
      </w:r>
      <w:r>
        <w:rPr>
          <w:spacing w:val="-15"/>
        </w:rPr>
        <w:t> </w:t>
      </w:r>
      <w:r>
        <w:rPr/>
        <w:t>de</w:t>
      </w:r>
      <w:r>
        <w:rPr>
          <w:spacing w:val="-15"/>
        </w:rPr>
        <w:t> </w:t>
      </w:r>
      <w:r>
        <w:rPr/>
        <w:t>madurez</w:t>
      </w:r>
      <w:r>
        <w:rPr>
          <w:spacing w:val="-14"/>
        </w:rPr>
        <w:t> </w:t>
      </w:r>
      <w:r>
        <w:rPr/>
        <w:t>del</w:t>
      </w:r>
      <w:r>
        <w:rPr>
          <w:spacing w:val="-15"/>
        </w:rPr>
        <w:t> </w:t>
      </w:r>
      <w:r>
        <w:rPr/>
        <w:t>forraje</w:t>
      </w:r>
      <w:r>
        <w:rPr>
          <w:spacing w:val="-14"/>
        </w:rPr>
        <w:t> </w:t>
      </w:r>
      <w:r>
        <w:rPr/>
        <w:t>al</w:t>
      </w:r>
      <w:r>
        <w:rPr>
          <w:spacing w:val="-15"/>
        </w:rPr>
        <w:t> </w:t>
      </w:r>
      <w:r>
        <w:rPr/>
        <w:t>momento del</w:t>
      </w:r>
      <w:r>
        <w:rPr>
          <w:spacing w:val="-2"/>
        </w:rPr>
        <w:t> </w:t>
      </w:r>
      <w:r>
        <w:rPr/>
        <w:t>corte,</w:t>
      </w:r>
      <w:r>
        <w:rPr>
          <w:spacing w:val="-2"/>
        </w:rPr>
        <w:t> </w:t>
      </w:r>
      <w:r>
        <w:rPr/>
        <w:t>al</w:t>
      </w:r>
      <w:r>
        <w:rPr>
          <w:spacing w:val="-2"/>
        </w:rPr>
        <w:t> </w:t>
      </w:r>
      <w:r>
        <w:rPr/>
        <w:t>proceso</w:t>
      </w:r>
      <w:r>
        <w:rPr>
          <w:spacing w:val="-2"/>
        </w:rPr>
        <w:t> </w:t>
      </w:r>
      <w:r>
        <w:rPr/>
        <w:t>de henificación</w:t>
      </w:r>
      <w:r>
        <w:rPr>
          <w:spacing w:val="-2"/>
        </w:rPr>
        <w:t> </w:t>
      </w:r>
      <w:r>
        <w:rPr/>
        <w:t>o</w:t>
      </w:r>
      <w:r>
        <w:rPr>
          <w:spacing w:val="-2"/>
        </w:rPr>
        <w:t> </w:t>
      </w:r>
      <w:r>
        <w:rPr/>
        <w:t>a</w:t>
      </w:r>
      <w:r>
        <w:rPr>
          <w:spacing w:val="-1"/>
        </w:rPr>
        <w:t> </w:t>
      </w:r>
      <w:r>
        <w:rPr/>
        <w:t>la</w:t>
      </w:r>
      <w:r>
        <w:rPr>
          <w:spacing w:val="-4"/>
        </w:rPr>
        <w:t> </w:t>
      </w:r>
      <w:r>
        <w:rPr/>
        <w:t>calidad</w:t>
      </w:r>
      <w:r>
        <w:rPr>
          <w:spacing w:val="-2"/>
        </w:rPr>
        <w:t> </w:t>
      </w:r>
      <w:r>
        <w:rPr/>
        <w:t>del</w:t>
      </w:r>
      <w:r>
        <w:rPr>
          <w:spacing w:val="-2"/>
        </w:rPr>
        <w:t> </w:t>
      </w:r>
      <w:r>
        <w:rPr/>
        <w:t>material</w:t>
      </w:r>
      <w:r>
        <w:rPr>
          <w:spacing w:val="-2"/>
        </w:rPr>
        <w:t> </w:t>
      </w:r>
      <w:r>
        <w:rPr/>
        <w:t>de</w:t>
      </w:r>
      <w:r>
        <w:rPr>
          <w:spacing w:val="-1"/>
        </w:rPr>
        <w:t> </w:t>
      </w:r>
      <w:r>
        <w:rPr/>
        <w:t>origen,</w:t>
      </w:r>
      <w:r>
        <w:rPr>
          <w:spacing w:val="-2"/>
        </w:rPr>
        <w:t> </w:t>
      </w:r>
      <w:r>
        <w:rPr/>
        <w:t>tal</w:t>
      </w:r>
      <w:r>
        <w:rPr>
          <w:spacing w:val="-2"/>
        </w:rPr>
        <w:t> </w:t>
      </w:r>
      <w:r>
        <w:rPr/>
        <w:t>como advierte Machuca (2022), al indicar que la calidad del heno nunca será superior al forraje</w:t>
      </w:r>
      <w:r>
        <w:rPr>
          <w:spacing w:val="-13"/>
        </w:rPr>
        <w:t> </w:t>
      </w:r>
      <w:r>
        <w:rPr/>
        <w:t>original.</w:t>
      </w:r>
      <w:r>
        <w:rPr>
          <w:spacing w:val="-14"/>
        </w:rPr>
        <w:t> </w:t>
      </w:r>
      <w:r>
        <w:rPr/>
        <w:t>Por</w:t>
      </w:r>
      <w:r>
        <w:rPr>
          <w:spacing w:val="-14"/>
        </w:rPr>
        <w:t> </w:t>
      </w:r>
      <w:r>
        <w:rPr/>
        <w:t>otro</w:t>
      </w:r>
      <w:r>
        <w:rPr>
          <w:spacing w:val="-14"/>
        </w:rPr>
        <w:t> </w:t>
      </w:r>
      <w:r>
        <w:rPr/>
        <w:t>lado,</w:t>
      </w:r>
      <w:r>
        <w:rPr>
          <w:spacing w:val="-14"/>
        </w:rPr>
        <w:t> </w:t>
      </w:r>
      <w:r>
        <w:rPr/>
        <w:t>el</w:t>
      </w:r>
      <w:r>
        <w:rPr>
          <w:spacing w:val="-14"/>
        </w:rPr>
        <w:t> </w:t>
      </w:r>
      <w:r>
        <w:rPr/>
        <w:t>mayor</w:t>
      </w:r>
      <w:r>
        <w:rPr>
          <w:spacing w:val="-14"/>
        </w:rPr>
        <w:t> </w:t>
      </w:r>
      <w:r>
        <w:rPr/>
        <w:t>contenido</w:t>
      </w:r>
      <w:r>
        <w:rPr>
          <w:spacing w:val="-14"/>
        </w:rPr>
        <w:t> </w:t>
      </w:r>
      <w:r>
        <w:rPr/>
        <w:t>de</w:t>
      </w:r>
      <w:r>
        <w:rPr>
          <w:spacing w:val="-13"/>
        </w:rPr>
        <w:t> </w:t>
      </w:r>
      <w:r>
        <w:rPr/>
        <w:t>fibra</w:t>
      </w:r>
      <w:r>
        <w:rPr>
          <w:spacing w:val="-13"/>
        </w:rPr>
        <w:t> </w:t>
      </w:r>
      <w:r>
        <w:rPr/>
        <w:t>bruta</w:t>
      </w:r>
      <w:r>
        <w:rPr>
          <w:spacing w:val="-13"/>
        </w:rPr>
        <w:t> </w:t>
      </w:r>
      <w:r>
        <w:rPr/>
        <w:t>en</w:t>
      </w:r>
      <w:r>
        <w:rPr>
          <w:spacing w:val="-14"/>
        </w:rPr>
        <w:t> </w:t>
      </w:r>
      <w:r>
        <w:rPr/>
        <w:t>el</w:t>
      </w:r>
      <w:r>
        <w:rPr>
          <w:spacing w:val="-14"/>
        </w:rPr>
        <w:t> </w:t>
      </w:r>
      <w:r>
        <w:rPr/>
        <w:t>heno</w:t>
      </w:r>
      <w:r>
        <w:rPr>
          <w:spacing w:val="-14"/>
        </w:rPr>
        <w:t> </w:t>
      </w:r>
      <w:r>
        <w:rPr/>
        <w:t>de</w:t>
      </w:r>
      <w:r>
        <w:rPr>
          <w:spacing w:val="-13"/>
        </w:rPr>
        <w:t> </w:t>
      </w:r>
      <w:r>
        <w:rPr/>
        <w:t>avena coincide con Palacios (2022), quien caracteriza este heno como una fuente importante de fibra para animales en crecimiento.</w:t>
      </w:r>
    </w:p>
    <w:p>
      <w:pPr>
        <w:pStyle w:val="BodyText"/>
        <w:spacing w:after="0" w:line="360" w:lineRule="auto"/>
        <w:jc w:val="both"/>
        <w:sectPr>
          <w:pgSz w:w="11910" w:h="16840"/>
          <w:pgMar w:header="0" w:footer="1038" w:top="1620" w:bottom="1220" w:left="1700" w:right="992"/>
        </w:sectPr>
      </w:pPr>
    </w:p>
    <w:p>
      <w:pPr>
        <w:pStyle w:val="Heading3"/>
        <w:numPr>
          <w:ilvl w:val="2"/>
          <w:numId w:val="7"/>
        </w:numPr>
        <w:tabs>
          <w:tab w:pos="1168" w:val="left" w:leader="none"/>
        </w:tabs>
        <w:spacing w:line="240" w:lineRule="auto" w:before="64" w:after="0"/>
        <w:ind w:left="1168" w:right="0" w:hanging="600"/>
        <w:jc w:val="left"/>
      </w:pPr>
      <w:bookmarkStart w:name="_bookmark39" w:id="40"/>
      <w:bookmarkEnd w:id="40"/>
      <w:r>
        <w:rPr>
          <w:b w:val="0"/>
        </w:rPr>
      </w:r>
      <w:r>
        <w:rPr/>
        <w:t>Condiciones</w:t>
      </w:r>
      <w:r>
        <w:rPr>
          <w:spacing w:val="-4"/>
        </w:rPr>
        <w:t> </w:t>
      </w:r>
      <w:r>
        <w:rPr/>
        <w:t>iniciales</w:t>
      </w:r>
      <w:r>
        <w:rPr>
          <w:spacing w:val="-4"/>
        </w:rPr>
        <w:t> </w:t>
      </w:r>
      <w:r>
        <w:rPr/>
        <w:t>de</w:t>
      </w:r>
      <w:r>
        <w:rPr>
          <w:spacing w:val="-2"/>
        </w:rPr>
        <w:t> </w:t>
      </w:r>
      <w:r>
        <w:rPr/>
        <w:t>los</w:t>
      </w:r>
      <w:r>
        <w:rPr>
          <w:spacing w:val="-3"/>
        </w:rPr>
        <w:t> </w:t>
      </w:r>
      <w:r>
        <w:rPr>
          <w:spacing w:val="-2"/>
        </w:rPr>
        <w:t>grupos</w:t>
      </w:r>
    </w:p>
    <w:p>
      <w:pPr>
        <w:pStyle w:val="BodyText"/>
        <w:spacing w:before="24"/>
        <w:rPr>
          <w:b/>
        </w:rPr>
      </w:pPr>
    </w:p>
    <w:p>
      <w:pPr>
        <w:pStyle w:val="ListParagraph"/>
        <w:numPr>
          <w:ilvl w:val="3"/>
          <w:numId w:val="7"/>
        </w:numPr>
        <w:tabs>
          <w:tab w:pos="1348" w:val="left" w:leader="none"/>
        </w:tabs>
        <w:spacing w:line="240" w:lineRule="auto" w:before="0" w:after="0"/>
        <w:ind w:left="1348" w:right="0" w:hanging="780"/>
        <w:jc w:val="left"/>
        <w:rPr>
          <w:b/>
          <w:sz w:val="24"/>
        </w:rPr>
      </w:pPr>
      <w:r>
        <w:rPr>
          <w:b/>
          <w:sz w:val="24"/>
        </w:rPr>
        <w:t>Peso</w:t>
      </w:r>
      <w:r>
        <w:rPr>
          <w:b/>
          <w:spacing w:val="-2"/>
          <w:sz w:val="24"/>
        </w:rPr>
        <w:t> Inicial</w:t>
      </w:r>
    </w:p>
    <w:p>
      <w:pPr>
        <w:spacing w:before="180"/>
        <w:ind w:left="568" w:right="0" w:firstLine="0"/>
        <w:jc w:val="left"/>
        <w:rPr>
          <w:b/>
          <w:sz w:val="24"/>
        </w:rPr>
      </w:pPr>
      <w:r>
        <w:rPr>
          <w:b/>
          <w:sz w:val="24"/>
        </w:rPr>
        <w:t>Tabla</w:t>
      </w:r>
      <w:r>
        <w:rPr>
          <w:b/>
          <w:spacing w:val="-2"/>
          <w:sz w:val="24"/>
        </w:rPr>
        <w:t> </w:t>
      </w:r>
      <w:r>
        <w:rPr>
          <w:b/>
          <w:spacing w:val="-5"/>
          <w:sz w:val="24"/>
        </w:rPr>
        <w:t>7.</w:t>
      </w:r>
    </w:p>
    <w:p>
      <w:pPr>
        <w:spacing w:before="161"/>
        <w:ind w:left="568" w:right="0" w:firstLine="0"/>
        <w:jc w:val="left"/>
        <w:rPr>
          <w:i/>
          <w:sz w:val="24"/>
        </w:rPr>
      </w:pPr>
      <w:r>
        <w:rPr>
          <w:i/>
          <w:sz w:val="24"/>
        </w:rPr>
        <w:t>Análisis</w:t>
      </w:r>
      <w:r>
        <w:rPr>
          <w:i/>
          <w:spacing w:val="-7"/>
          <w:sz w:val="24"/>
        </w:rPr>
        <w:t> </w:t>
      </w:r>
      <w:r>
        <w:rPr>
          <w:i/>
          <w:sz w:val="24"/>
        </w:rPr>
        <w:t>de</w:t>
      </w:r>
      <w:r>
        <w:rPr>
          <w:i/>
          <w:spacing w:val="-1"/>
          <w:sz w:val="24"/>
        </w:rPr>
        <w:t> </w:t>
      </w:r>
      <w:r>
        <w:rPr>
          <w:i/>
          <w:sz w:val="24"/>
        </w:rPr>
        <w:t>varianza</w:t>
      </w:r>
      <w:r>
        <w:rPr>
          <w:i/>
          <w:spacing w:val="-2"/>
          <w:sz w:val="24"/>
        </w:rPr>
        <w:t> </w:t>
      </w:r>
      <w:r>
        <w:rPr>
          <w:i/>
          <w:sz w:val="24"/>
        </w:rPr>
        <w:t>(ANOVA)</w:t>
      </w:r>
      <w:r>
        <w:rPr>
          <w:i/>
          <w:spacing w:val="-3"/>
          <w:sz w:val="24"/>
        </w:rPr>
        <w:t> </w:t>
      </w:r>
      <w:r>
        <w:rPr>
          <w:i/>
          <w:sz w:val="24"/>
        </w:rPr>
        <w:t>del</w:t>
      </w:r>
      <w:r>
        <w:rPr>
          <w:i/>
          <w:spacing w:val="-2"/>
          <w:sz w:val="24"/>
        </w:rPr>
        <w:t> </w:t>
      </w:r>
      <w:r>
        <w:rPr>
          <w:i/>
          <w:sz w:val="24"/>
        </w:rPr>
        <w:t>peso</w:t>
      </w:r>
      <w:r>
        <w:rPr>
          <w:i/>
          <w:spacing w:val="-2"/>
          <w:sz w:val="24"/>
        </w:rPr>
        <w:t> </w:t>
      </w:r>
      <w:r>
        <w:rPr>
          <w:i/>
          <w:sz w:val="24"/>
        </w:rPr>
        <w:t>inicial</w:t>
      </w:r>
      <w:r>
        <w:rPr>
          <w:i/>
          <w:spacing w:val="-3"/>
          <w:sz w:val="24"/>
        </w:rPr>
        <w:t> </w:t>
      </w:r>
      <w:r>
        <w:rPr>
          <w:i/>
          <w:sz w:val="24"/>
        </w:rPr>
        <w:t>de</w:t>
      </w:r>
      <w:r>
        <w:rPr>
          <w:i/>
          <w:spacing w:val="-1"/>
          <w:sz w:val="24"/>
        </w:rPr>
        <w:t> </w:t>
      </w:r>
      <w:r>
        <w:rPr>
          <w:i/>
          <w:sz w:val="24"/>
        </w:rPr>
        <w:t>los</w:t>
      </w:r>
      <w:r>
        <w:rPr>
          <w:i/>
          <w:spacing w:val="5"/>
          <w:sz w:val="24"/>
        </w:rPr>
        <w:t> </w:t>
      </w:r>
      <w:r>
        <w:rPr>
          <w:i/>
          <w:spacing w:val="-2"/>
          <w:sz w:val="24"/>
        </w:rPr>
        <w:t>cobayos.</w:t>
      </w:r>
    </w:p>
    <w:p>
      <w:pPr>
        <w:pStyle w:val="BodyText"/>
        <w:spacing w:before="4"/>
        <w:rPr>
          <w:i/>
          <w:sz w:val="17"/>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0"/>
        <w:gridCol w:w="821"/>
        <w:gridCol w:w="1616"/>
        <w:gridCol w:w="1832"/>
        <w:gridCol w:w="1000"/>
        <w:gridCol w:w="900"/>
      </w:tblGrid>
      <w:tr>
        <w:trPr>
          <w:trHeight w:val="554" w:hRule="atLeast"/>
        </w:trPr>
        <w:tc>
          <w:tcPr>
            <w:tcW w:w="1780" w:type="dxa"/>
            <w:tcBorders>
              <w:top w:val="single" w:sz="4" w:space="0" w:color="000000"/>
              <w:bottom w:val="single" w:sz="4" w:space="0" w:color="000000"/>
            </w:tcBorders>
          </w:tcPr>
          <w:p>
            <w:pPr>
              <w:pStyle w:val="TableParagraph"/>
              <w:spacing w:line="270" w:lineRule="atLeast" w:before="0"/>
              <w:ind w:left="120" w:right="648"/>
              <w:jc w:val="left"/>
              <w:rPr>
                <w:b/>
                <w:sz w:val="24"/>
              </w:rPr>
            </w:pPr>
            <w:r>
              <w:rPr>
                <w:b/>
                <w:sz w:val="24"/>
              </w:rPr>
              <w:t>Fuente</w:t>
            </w:r>
            <w:r>
              <w:rPr>
                <w:b/>
                <w:spacing w:val="-15"/>
                <w:sz w:val="24"/>
              </w:rPr>
              <w:t> </w:t>
            </w:r>
            <w:r>
              <w:rPr>
                <w:b/>
                <w:sz w:val="24"/>
              </w:rPr>
              <w:t>de </w:t>
            </w:r>
            <w:r>
              <w:rPr>
                <w:b/>
                <w:spacing w:val="-2"/>
                <w:sz w:val="24"/>
              </w:rPr>
              <w:t>variación</w:t>
            </w:r>
          </w:p>
        </w:tc>
        <w:tc>
          <w:tcPr>
            <w:tcW w:w="821" w:type="dxa"/>
            <w:tcBorders>
              <w:top w:val="single" w:sz="4" w:space="0" w:color="000000"/>
              <w:bottom w:val="single" w:sz="4" w:space="0" w:color="000000"/>
            </w:tcBorders>
          </w:tcPr>
          <w:p>
            <w:pPr>
              <w:pStyle w:val="TableParagraph"/>
              <w:spacing w:line="240" w:lineRule="auto" w:before="3"/>
              <w:ind w:left="365"/>
              <w:jc w:val="left"/>
              <w:rPr>
                <w:b/>
                <w:sz w:val="24"/>
              </w:rPr>
            </w:pPr>
            <w:r>
              <w:rPr>
                <w:b/>
                <w:spacing w:val="-5"/>
                <w:sz w:val="24"/>
              </w:rPr>
              <w:t>GL</w:t>
            </w:r>
          </w:p>
        </w:tc>
        <w:tc>
          <w:tcPr>
            <w:tcW w:w="1616" w:type="dxa"/>
            <w:tcBorders>
              <w:top w:val="single" w:sz="4" w:space="0" w:color="000000"/>
              <w:bottom w:val="single" w:sz="4" w:space="0" w:color="000000"/>
            </w:tcBorders>
          </w:tcPr>
          <w:p>
            <w:pPr>
              <w:pStyle w:val="TableParagraph"/>
              <w:spacing w:line="270" w:lineRule="atLeast" w:before="0"/>
              <w:ind w:left="107" w:right="440"/>
              <w:jc w:val="left"/>
              <w:rPr>
                <w:b/>
                <w:sz w:val="24"/>
              </w:rPr>
            </w:pPr>
            <w:r>
              <w:rPr>
                <w:b/>
                <w:sz w:val="24"/>
              </w:rPr>
              <w:t>Suma de </w:t>
            </w:r>
            <w:r>
              <w:rPr>
                <w:b/>
                <w:spacing w:val="-2"/>
                <w:sz w:val="24"/>
              </w:rPr>
              <w:t>cuadrados</w:t>
            </w:r>
          </w:p>
        </w:tc>
        <w:tc>
          <w:tcPr>
            <w:tcW w:w="1832" w:type="dxa"/>
            <w:tcBorders>
              <w:top w:val="single" w:sz="4" w:space="0" w:color="000000"/>
              <w:bottom w:val="single" w:sz="4" w:space="0" w:color="000000"/>
            </w:tcBorders>
          </w:tcPr>
          <w:p>
            <w:pPr>
              <w:pStyle w:val="TableParagraph"/>
              <w:spacing w:line="270" w:lineRule="atLeast" w:before="0"/>
              <w:ind w:left="444" w:right="343"/>
              <w:jc w:val="left"/>
              <w:rPr>
                <w:b/>
                <w:sz w:val="24"/>
              </w:rPr>
            </w:pPr>
            <w:r>
              <w:rPr>
                <w:b/>
                <w:spacing w:val="-2"/>
                <w:sz w:val="24"/>
              </w:rPr>
              <w:t>Cuadrado </w:t>
            </w:r>
            <w:r>
              <w:rPr>
                <w:b/>
                <w:spacing w:val="-4"/>
                <w:sz w:val="24"/>
              </w:rPr>
              <w:t>medio</w:t>
            </w:r>
          </w:p>
        </w:tc>
        <w:tc>
          <w:tcPr>
            <w:tcW w:w="1000" w:type="dxa"/>
            <w:tcBorders>
              <w:top w:val="single" w:sz="4" w:space="0" w:color="000000"/>
              <w:bottom w:val="single" w:sz="4" w:space="0" w:color="000000"/>
            </w:tcBorders>
          </w:tcPr>
          <w:p>
            <w:pPr>
              <w:pStyle w:val="TableParagraph"/>
              <w:spacing w:line="240" w:lineRule="auto" w:before="3"/>
              <w:ind w:left="353"/>
              <w:jc w:val="left"/>
              <w:rPr>
                <w:b/>
                <w:sz w:val="24"/>
              </w:rPr>
            </w:pPr>
            <w:r>
              <w:rPr>
                <w:b/>
                <w:spacing w:val="-10"/>
                <w:sz w:val="24"/>
              </w:rPr>
              <w:t>F</w:t>
            </w:r>
          </w:p>
        </w:tc>
        <w:tc>
          <w:tcPr>
            <w:tcW w:w="900" w:type="dxa"/>
            <w:tcBorders>
              <w:top w:val="single" w:sz="4" w:space="0" w:color="000000"/>
              <w:bottom w:val="single" w:sz="4" w:space="0" w:color="000000"/>
            </w:tcBorders>
          </w:tcPr>
          <w:p>
            <w:pPr>
              <w:pStyle w:val="TableParagraph"/>
              <w:spacing w:line="270" w:lineRule="atLeast" w:before="0"/>
              <w:ind w:left="109" w:right="247"/>
              <w:jc w:val="left"/>
              <w:rPr>
                <w:b/>
                <w:sz w:val="24"/>
              </w:rPr>
            </w:pPr>
            <w:r>
              <w:rPr>
                <w:b/>
                <w:spacing w:val="-6"/>
                <w:sz w:val="24"/>
              </w:rPr>
              <w:t>p- </w:t>
            </w:r>
            <w:r>
              <w:rPr>
                <w:b/>
                <w:spacing w:val="-2"/>
                <w:sz w:val="24"/>
              </w:rPr>
              <w:t>valor</w:t>
            </w:r>
          </w:p>
        </w:tc>
      </w:tr>
      <w:tr>
        <w:trPr>
          <w:trHeight w:val="280" w:hRule="atLeast"/>
        </w:trPr>
        <w:tc>
          <w:tcPr>
            <w:tcW w:w="1780" w:type="dxa"/>
            <w:tcBorders>
              <w:top w:val="single" w:sz="4" w:space="0" w:color="000000"/>
            </w:tcBorders>
          </w:tcPr>
          <w:p>
            <w:pPr>
              <w:pStyle w:val="TableParagraph"/>
              <w:spacing w:line="260" w:lineRule="exact" w:before="0"/>
              <w:ind w:left="120"/>
              <w:jc w:val="left"/>
              <w:rPr>
                <w:b/>
                <w:sz w:val="24"/>
              </w:rPr>
            </w:pPr>
            <w:r>
              <w:rPr>
                <w:b/>
                <w:spacing w:val="-2"/>
                <w:sz w:val="24"/>
              </w:rPr>
              <w:t>Tratamiento</w:t>
            </w:r>
          </w:p>
        </w:tc>
        <w:tc>
          <w:tcPr>
            <w:tcW w:w="821" w:type="dxa"/>
            <w:tcBorders>
              <w:top w:val="single" w:sz="4" w:space="0" w:color="000000"/>
            </w:tcBorders>
          </w:tcPr>
          <w:p>
            <w:pPr>
              <w:pStyle w:val="TableParagraph"/>
              <w:spacing w:line="260" w:lineRule="exact" w:before="0"/>
              <w:ind w:left="365"/>
              <w:jc w:val="left"/>
              <w:rPr>
                <w:sz w:val="24"/>
              </w:rPr>
            </w:pPr>
            <w:r>
              <w:rPr>
                <w:spacing w:val="-10"/>
                <w:sz w:val="24"/>
              </w:rPr>
              <w:t>4</w:t>
            </w:r>
          </w:p>
        </w:tc>
        <w:tc>
          <w:tcPr>
            <w:tcW w:w="1616" w:type="dxa"/>
            <w:tcBorders>
              <w:top w:val="single" w:sz="4" w:space="0" w:color="000000"/>
            </w:tcBorders>
          </w:tcPr>
          <w:p>
            <w:pPr>
              <w:pStyle w:val="TableParagraph"/>
              <w:spacing w:line="260" w:lineRule="exact" w:before="0"/>
              <w:ind w:left="107"/>
              <w:jc w:val="left"/>
              <w:rPr>
                <w:sz w:val="24"/>
              </w:rPr>
            </w:pPr>
            <w:r>
              <w:rPr>
                <w:spacing w:val="-2"/>
                <w:sz w:val="24"/>
              </w:rPr>
              <w:t>953.8</w:t>
            </w:r>
          </w:p>
        </w:tc>
        <w:tc>
          <w:tcPr>
            <w:tcW w:w="1832" w:type="dxa"/>
            <w:tcBorders>
              <w:top w:val="single" w:sz="4" w:space="0" w:color="000000"/>
            </w:tcBorders>
          </w:tcPr>
          <w:p>
            <w:pPr>
              <w:pStyle w:val="TableParagraph"/>
              <w:spacing w:line="260" w:lineRule="exact" w:before="0"/>
              <w:ind w:left="444"/>
              <w:jc w:val="left"/>
              <w:rPr>
                <w:sz w:val="24"/>
              </w:rPr>
            </w:pPr>
            <w:r>
              <w:rPr>
                <w:spacing w:val="-2"/>
                <w:sz w:val="24"/>
              </w:rPr>
              <w:t>238.4</w:t>
            </w:r>
          </w:p>
        </w:tc>
        <w:tc>
          <w:tcPr>
            <w:tcW w:w="1000" w:type="dxa"/>
            <w:tcBorders>
              <w:top w:val="single" w:sz="4" w:space="0" w:color="000000"/>
            </w:tcBorders>
          </w:tcPr>
          <w:p>
            <w:pPr>
              <w:pStyle w:val="TableParagraph"/>
              <w:spacing w:line="260" w:lineRule="exact" w:before="0"/>
              <w:ind w:left="353"/>
              <w:jc w:val="left"/>
              <w:rPr>
                <w:sz w:val="24"/>
              </w:rPr>
            </w:pPr>
            <w:r>
              <w:rPr>
                <w:spacing w:val="-2"/>
                <w:sz w:val="24"/>
              </w:rPr>
              <w:t>1.959</w:t>
            </w:r>
          </w:p>
        </w:tc>
        <w:tc>
          <w:tcPr>
            <w:tcW w:w="900" w:type="dxa"/>
            <w:tcBorders>
              <w:top w:val="single" w:sz="4" w:space="0" w:color="000000"/>
            </w:tcBorders>
          </w:tcPr>
          <w:p>
            <w:pPr>
              <w:pStyle w:val="TableParagraph"/>
              <w:spacing w:line="260" w:lineRule="exact" w:before="0"/>
              <w:ind w:left="109"/>
              <w:jc w:val="left"/>
              <w:rPr>
                <w:sz w:val="24"/>
              </w:rPr>
            </w:pPr>
            <w:r>
              <w:rPr>
                <w:spacing w:val="-2"/>
                <w:sz w:val="24"/>
              </w:rPr>
              <w:t>0.153</w:t>
            </w:r>
          </w:p>
        </w:tc>
      </w:tr>
      <w:tr>
        <w:trPr>
          <w:trHeight w:val="276" w:hRule="atLeast"/>
        </w:trPr>
        <w:tc>
          <w:tcPr>
            <w:tcW w:w="1780" w:type="dxa"/>
          </w:tcPr>
          <w:p>
            <w:pPr>
              <w:pStyle w:val="TableParagraph"/>
              <w:spacing w:line="256" w:lineRule="exact" w:before="0"/>
              <w:ind w:left="120"/>
              <w:jc w:val="left"/>
              <w:rPr>
                <w:b/>
                <w:sz w:val="24"/>
              </w:rPr>
            </w:pPr>
            <w:r>
              <w:rPr>
                <w:b/>
                <w:spacing w:val="-4"/>
                <w:sz w:val="24"/>
              </w:rPr>
              <w:t>Error</w:t>
            </w:r>
          </w:p>
        </w:tc>
        <w:tc>
          <w:tcPr>
            <w:tcW w:w="821" w:type="dxa"/>
          </w:tcPr>
          <w:p>
            <w:pPr>
              <w:pStyle w:val="TableParagraph"/>
              <w:spacing w:line="256" w:lineRule="exact" w:before="0"/>
              <w:ind w:left="365"/>
              <w:jc w:val="left"/>
              <w:rPr>
                <w:sz w:val="24"/>
              </w:rPr>
            </w:pPr>
            <w:r>
              <w:rPr>
                <w:spacing w:val="-5"/>
                <w:sz w:val="24"/>
              </w:rPr>
              <w:t>15</w:t>
            </w:r>
          </w:p>
        </w:tc>
        <w:tc>
          <w:tcPr>
            <w:tcW w:w="1616" w:type="dxa"/>
          </w:tcPr>
          <w:p>
            <w:pPr>
              <w:pStyle w:val="TableParagraph"/>
              <w:spacing w:line="256" w:lineRule="exact" w:before="0"/>
              <w:ind w:left="107"/>
              <w:jc w:val="left"/>
              <w:rPr>
                <w:sz w:val="24"/>
              </w:rPr>
            </w:pPr>
            <w:r>
              <w:rPr>
                <w:spacing w:val="-2"/>
                <w:sz w:val="24"/>
              </w:rPr>
              <w:t>1825.9</w:t>
            </w:r>
          </w:p>
        </w:tc>
        <w:tc>
          <w:tcPr>
            <w:tcW w:w="1832" w:type="dxa"/>
          </w:tcPr>
          <w:p>
            <w:pPr>
              <w:pStyle w:val="TableParagraph"/>
              <w:spacing w:line="256" w:lineRule="exact" w:before="0"/>
              <w:ind w:left="444"/>
              <w:jc w:val="left"/>
              <w:rPr>
                <w:sz w:val="24"/>
              </w:rPr>
            </w:pPr>
            <w:r>
              <w:rPr>
                <w:spacing w:val="-2"/>
                <w:sz w:val="24"/>
              </w:rPr>
              <w:t>121.7</w:t>
            </w:r>
          </w:p>
        </w:tc>
        <w:tc>
          <w:tcPr>
            <w:tcW w:w="1000" w:type="dxa"/>
          </w:tcPr>
          <w:p>
            <w:pPr>
              <w:pStyle w:val="TableParagraph"/>
              <w:spacing w:line="240" w:lineRule="auto" w:before="0"/>
              <w:jc w:val="left"/>
              <w:rPr>
                <w:sz w:val="20"/>
              </w:rPr>
            </w:pPr>
          </w:p>
        </w:tc>
        <w:tc>
          <w:tcPr>
            <w:tcW w:w="900" w:type="dxa"/>
          </w:tcPr>
          <w:p>
            <w:pPr>
              <w:pStyle w:val="TableParagraph"/>
              <w:spacing w:line="240" w:lineRule="auto" w:before="0"/>
              <w:jc w:val="left"/>
              <w:rPr>
                <w:sz w:val="20"/>
              </w:rPr>
            </w:pPr>
          </w:p>
        </w:tc>
      </w:tr>
      <w:tr>
        <w:trPr>
          <w:trHeight w:val="273" w:hRule="atLeast"/>
        </w:trPr>
        <w:tc>
          <w:tcPr>
            <w:tcW w:w="1780" w:type="dxa"/>
            <w:tcBorders>
              <w:bottom w:val="single" w:sz="4" w:space="0" w:color="000000"/>
            </w:tcBorders>
          </w:tcPr>
          <w:p>
            <w:pPr>
              <w:pStyle w:val="TableParagraph"/>
              <w:spacing w:line="254" w:lineRule="exact" w:before="0"/>
              <w:ind w:left="120"/>
              <w:jc w:val="left"/>
              <w:rPr>
                <w:b/>
                <w:sz w:val="24"/>
              </w:rPr>
            </w:pPr>
            <w:r>
              <w:rPr>
                <w:b/>
                <w:spacing w:val="-2"/>
                <w:sz w:val="24"/>
              </w:rPr>
              <w:t>Total</w:t>
            </w:r>
          </w:p>
        </w:tc>
        <w:tc>
          <w:tcPr>
            <w:tcW w:w="821" w:type="dxa"/>
            <w:tcBorders>
              <w:bottom w:val="single" w:sz="4" w:space="0" w:color="000000"/>
            </w:tcBorders>
          </w:tcPr>
          <w:p>
            <w:pPr>
              <w:pStyle w:val="TableParagraph"/>
              <w:spacing w:line="254" w:lineRule="exact" w:before="0"/>
              <w:ind w:left="365"/>
              <w:jc w:val="left"/>
              <w:rPr>
                <w:sz w:val="24"/>
              </w:rPr>
            </w:pPr>
            <w:r>
              <w:rPr>
                <w:spacing w:val="-5"/>
                <w:sz w:val="24"/>
              </w:rPr>
              <w:t>19</w:t>
            </w:r>
          </w:p>
        </w:tc>
        <w:tc>
          <w:tcPr>
            <w:tcW w:w="1616" w:type="dxa"/>
            <w:tcBorders>
              <w:bottom w:val="single" w:sz="4" w:space="0" w:color="000000"/>
            </w:tcBorders>
          </w:tcPr>
          <w:p>
            <w:pPr>
              <w:pStyle w:val="TableParagraph"/>
              <w:spacing w:line="254" w:lineRule="exact" w:before="0"/>
              <w:ind w:left="107"/>
              <w:jc w:val="left"/>
              <w:rPr>
                <w:sz w:val="24"/>
              </w:rPr>
            </w:pPr>
            <w:r>
              <w:rPr>
                <w:spacing w:val="-2"/>
                <w:sz w:val="24"/>
              </w:rPr>
              <w:t>2779.7</w:t>
            </w:r>
          </w:p>
        </w:tc>
        <w:tc>
          <w:tcPr>
            <w:tcW w:w="1832" w:type="dxa"/>
            <w:tcBorders>
              <w:bottom w:val="single" w:sz="4" w:space="0" w:color="000000"/>
            </w:tcBorders>
          </w:tcPr>
          <w:p>
            <w:pPr>
              <w:pStyle w:val="TableParagraph"/>
              <w:spacing w:line="240" w:lineRule="auto" w:before="0"/>
              <w:jc w:val="left"/>
              <w:rPr>
                <w:sz w:val="20"/>
              </w:rPr>
            </w:pPr>
          </w:p>
        </w:tc>
        <w:tc>
          <w:tcPr>
            <w:tcW w:w="1000" w:type="dxa"/>
            <w:tcBorders>
              <w:bottom w:val="single" w:sz="4" w:space="0" w:color="000000"/>
            </w:tcBorders>
          </w:tcPr>
          <w:p>
            <w:pPr>
              <w:pStyle w:val="TableParagraph"/>
              <w:spacing w:line="240" w:lineRule="auto" w:before="0"/>
              <w:jc w:val="left"/>
              <w:rPr>
                <w:sz w:val="20"/>
              </w:rPr>
            </w:pPr>
          </w:p>
        </w:tc>
        <w:tc>
          <w:tcPr>
            <w:tcW w:w="900" w:type="dxa"/>
            <w:tcBorders>
              <w:bottom w:val="single" w:sz="4" w:space="0" w:color="000000"/>
            </w:tcBorders>
          </w:tcPr>
          <w:p>
            <w:pPr>
              <w:pStyle w:val="TableParagraph"/>
              <w:spacing w:line="240" w:lineRule="auto" w:before="0"/>
              <w:jc w:val="left"/>
              <w:rPr>
                <w:sz w:val="20"/>
              </w:rPr>
            </w:pPr>
          </w:p>
        </w:tc>
      </w:tr>
    </w:tbl>
    <w:p>
      <w:pPr>
        <w:spacing w:line="242" w:lineRule="auto" w:before="0"/>
        <w:ind w:left="568" w:right="706" w:firstLine="0"/>
        <w:jc w:val="left"/>
        <w:rPr>
          <w:sz w:val="20"/>
        </w:rPr>
      </w:pPr>
      <w:r>
        <w:rPr>
          <w:b/>
          <w:i/>
          <w:sz w:val="20"/>
        </w:rPr>
        <w:t>Nota. </w:t>
      </w:r>
      <w:r>
        <w:rPr>
          <w:sz w:val="20"/>
        </w:rPr>
        <w:t>GL: grados de libertad; F: estadístico de Fisher. No se observaron diferencias significativas entre tratamientos (p &gt; 0,05). Fuente: Base de datos del experimento. Elaboración: Autoras.</w:t>
      </w:r>
    </w:p>
    <w:p>
      <w:pPr>
        <w:pStyle w:val="BodyText"/>
        <w:spacing w:before="45"/>
        <w:rPr>
          <w:sz w:val="20"/>
        </w:rPr>
      </w:pPr>
    </w:p>
    <w:p>
      <w:pPr>
        <w:pStyle w:val="BodyText"/>
        <w:spacing w:line="360" w:lineRule="auto"/>
        <w:ind w:left="568" w:right="703"/>
        <w:jc w:val="both"/>
      </w:pPr>
      <w:r>
        <w:rPr/>
        <w:t>El análisis de varianza (ANOVA) aplicado al peso inicial de los cobayos no evidenció</w:t>
      </w:r>
      <w:r>
        <w:rPr>
          <w:spacing w:val="-8"/>
        </w:rPr>
        <w:t> </w:t>
      </w:r>
      <w:r>
        <w:rPr/>
        <w:t>diferencias</w:t>
      </w:r>
      <w:r>
        <w:rPr>
          <w:spacing w:val="-13"/>
        </w:rPr>
        <w:t> </w:t>
      </w:r>
      <w:r>
        <w:rPr/>
        <w:t>significativas</w:t>
      </w:r>
      <w:r>
        <w:rPr>
          <w:spacing w:val="-13"/>
        </w:rPr>
        <w:t> </w:t>
      </w:r>
      <w:r>
        <w:rPr/>
        <w:t>entre</w:t>
      </w:r>
      <w:r>
        <w:rPr>
          <w:spacing w:val="-10"/>
        </w:rPr>
        <w:t> </w:t>
      </w:r>
      <w:r>
        <w:rPr/>
        <w:t>los</w:t>
      </w:r>
      <w:r>
        <w:rPr>
          <w:spacing w:val="-9"/>
        </w:rPr>
        <w:t> </w:t>
      </w:r>
      <w:r>
        <w:rPr/>
        <w:t>tratamientos</w:t>
      </w:r>
      <w:r>
        <w:rPr>
          <w:spacing w:val="-9"/>
        </w:rPr>
        <w:t> </w:t>
      </w:r>
      <w:r>
        <w:rPr/>
        <w:t>(F</w:t>
      </w:r>
      <w:r>
        <w:rPr>
          <w:spacing w:val="-9"/>
        </w:rPr>
        <w:t> </w:t>
      </w:r>
      <w:r>
        <w:rPr/>
        <w:t>=</w:t>
      </w:r>
      <w:r>
        <w:rPr>
          <w:spacing w:val="-11"/>
        </w:rPr>
        <w:t> </w:t>
      </w:r>
      <w:r>
        <w:rPr/>
        <w:t>1.959;</w:t>
      </w:r>
      <w:r>
        <w:rPr>
          <w:spacing w:val="-10"/>
        </w:rPr>
        <w:t> </w:t>
      </w:r>
      <w:r>
        <w:rPr/>
        <w:t>p =</w:t>
      </w:r>
      <w:r>
        <w:rPr>
          <w:spacing w:val="-11"/>
        </w:rPr>
        <w:t> </w:t>
      </w:r>
      <w:r>
        <w:rPr/>
        <w:t>0.153),</w:t>
      </w:r>
      <w:r>
        <w:rPr>
          <w:spacing w:val="-11"/>
        </w:rPr>
        <w:t> </w:t>
      </w:r>
      <w:r>
        <w:rPr/>
        <w:t>lo que</w:t>
      </w:r>
      <w:r>
        <w:rPr>
          <w:spacing w:val="-4"/>
        </w:rPr>
        <w:t> </w:t>
      </w:r>
      <w:r>
        <w:rPr/>
        <w:t>indica</w:t>
      </w:r>
      <w:r>
        <w:rPr>
          <w:spacing w:val="-4"/>
        </w:rPr>
        <w:t> </w:t>
      </w:r>
      <w:r>
        <w:rPr/>
        <w:t>que</w:t>
      </w:r>
      <w:r>
        <w:rPr>
          <w:spacing w:val="-4"/>
        </w:rPr>
        <w:t> </w:t>
      </w:r>
      <w:r>
        <w:rPr/>
        <w:t>los</w:t>
      </w:r>
      <w:r>
        <w:rPr>
          <w:spacing w:val="-7"/>
        </w:rPr>
        <w:t> </w:t>
      </w:r>
      <w:r>
        <w:rPr/>
        <w:t>animales</w:t>
      </w:r>
      <w:r>
        <w:rPr>
          <w:spacing w:val="-7"/>
        </w:rPr>
        <w:t> </w:t>
      </w:r>
      <w:r>
        <w:rPr/>
        <w:t>presentaban</w:t>
      </w:r>
      <w:r>
        <w:rPr>
          <w:spacing w:val="-6"/>
        </w:rPr>
        <w:t> </w:t>
      </w:r>
      <w:r>
        <w:rPr/>
        <w:t>condiciones</w:t>
      </w:r>
      <w:r>
        <w:rPr>
          <w:spacing w:val="-7"/>
        </w:rPr>
        <w:t> </w:t>
      </w:r>
      <w:r>
        <w:rPr/>
        <w:t>de</w:t>
      </w:r>
      <w:r>
        <w:rPr>
          <w:spacing w:val="-4"/>
        </w:rPr>
        <w:t> </w:t>
      </w:r>
      <w:r>
        <w:rPr/>
        <w:t>peso</w:t>
      </w:r>
      <w:r>
        <w:rPr>
          <w:spacing w:val="-6"/>
        </w:rPr>
        <w:t> </w:t>
      </w:r>
      <w:r>
        <w:rPr/>
        <w:t>similares</w:t>
      </w:r>
      <w:r>
        <w:rPr>
          <w:spacing w:val="-7"/>
        </w:rPr>
        <w:t> </w:t>
      </w:r>
      <w:r>
        <w:rPr/>
        <w:t>al</w:t>
      </w:r>
      <w:r>
        <w:rPr>
          <w:spacing w:val="-5"/>
        </w:rPr>
        <w:t> </w:t>
      </w:r>
      <w:r>
        <w:rPr/>
        <w:t>inicio</w:t>
      </w:r>
      <w:r>
        <w:rPr>
          <w:spacing w:val="-6"/>
        </w:rPr>
        <w:t> </w:t>
      </w:r>
      <w:r>
        <w:rPr/>
        <w:t>del ensayo</w:t>
      </w:r>
      <w:r>
        <w:rPr>
          <w:spacing w:val="-10"/>
        </w:rPr>
        <w:t> </w:t>
      </w:r>
      <w:r>
        <w:rPr/>
        <w:t>,</w:t>
      </w:r>
      <w:r>
        <w:rPr>
          <w:spacing w:val="-11"/>
        </w:rPr>
        <w:t> </w:t>
      </w:r>
      <w:r>
        <w:rPr/>
        <w:t>garantizando</w:t>
      </w:r>
      <w:r>
        <w:rPr>
          <w:spacing w:val="-11"/>
        </w:rPr>
        <w:t> </w:t>
      </w:r>
      <w:r>
        <w:rPr/>
        <w:t>la</w:t>
      </w:r>
      <w:r>
        <w:rPr>
          <w:spacing w:val="-10"/>
        </w:rPr>
        <w:t> </w:t>
      </w:r>
      <w:r>
        <w:rPr/>
        <w:t>homogeneidad</w:t>
      </w:r>
      <w:r>
        <w:rPr>
          <w:spacing w:val="-11"/>
        </w:rPr>
        <w:t> </w:t>
      </w:r>
      <w:r>
        <w:rPr/>
        <w:t>experimental.</w:t>
      </w:r>
      <w:r>
        <w:rPr>
          <w:spacing w:val="-11"/>
        </w:rPr>
        <w:t> </w:t>
      </w:r>
      <w:r>
        <w:rPr/>
        <w:t>En</w:t>
      </w:r>
      <w:r>
        <w:rPr>
          <w:spacing w:val="-11"/>
        </w:rPr>
        <w:t> </w:t>
      </w:r>
      <w:r>
        <w:rPr/>
        <w:t>consecuencia,</w:t>
      </w:r>
      <w:r>
        <w:rPr>
          <w:spacing w:val="-11"/>
        </w:rPr>
        <w:t> </w:t>
      </w:r>
      <w:r>
        <w:rPr/>
        <w:t>se</w:t>
      </w:r>
      <w:r>
        <w:rPr>
          <w:spacing w:val="-10"/>
        </w:rPr>
        <w:t> </w:t>
      </w:r>
      <w:r>
        <w:rPr/>
        <w:t>descarta la existencia de sesgos iniciales asociados al peso, lo cual es fundamental para asegurar que los</w:t>
      </w:r>
      <w:r>
        <w:rPr>
          <w:spacing w:val="-1"/>
        </w:rPr>
        <w:t> </w:t>
      </w:r>
      <w:r>
        <w:rPr/>
        <w:t>efectos</w:t>
      </w:r>
      <w:r>
        <w:rPr>
          <w:spacing w:val="-1"/>
        </w:rPr>
        <w:t> </w:t>
      </w:r>
      <w:r>
        <w:rPr/>
        <w:t>observados</w:t>
      </w:r>
      <w:r>
        <w:rPr>
          <w:spacing w:val="-1"/>
        </w:rPr>
        <w:t> </w:t>
      </w:r>
      <w:r>
        <w:rPr/>
        <w:t>posteriormente se deban exclusivamente a los tratamientos aplicados.</w:t>
      </w:r>
    </w:p>
    <w:p>
      <w:pPr>
        <w:pStyle w:val="BodyText"/>
        <w:spacing w:before="2"/>
      </w:pPr>
    </w:p>
    <w:p>
      <w:pPr>
        <w:pStyle w:val="Heading3"/>
        <w:ind w:left="568" w:firstLine="0"/>
        <w:jc w:val="left"/>
      </w:pPr>
      <w:bookmarkStart w:name="_bookmark40" w:id="41"/>
      <w:bookmarkEnd w:id="41"/>
      <w:r>
        <w:rPr>
          <w:b w:val="0"/>
        </w:rPr>
      </w:r>
      <w:r>
        <w:rPr/>
        <w:t>Figura</w:t>
      </w:r>
      <w:r>
        <w:rPr>
          <w:spacing w:val="1"/>
        </w:rPr>
        <w:t> </w:t>
      </w:r>
      <w:r>
        <w:rPr>
          <w:spacing w:val="-5"/>
        </w:rPr>
        <w:t>1.</w:t>
      </w:r>
    </w:p>
    <w:p>
      <w:pPr>
        <w:spacing w:before="200"/>
        <w:ind w:left="568" w:right="0" w:firstLine="0"/>
        <w:jc w:val="left"/>
        <w:rPr>
          <w:i/>
          <w:sz w:val="24"/>
        </w:rPr>
      </w:pPr>
      <w:r>
        <w:rPr>
          <w:i/>
          <w:sz w:val="24"/>
        </w:rPr>
        <w:t>Análisis</w:t>
      </w:r>
      <w:r>
        <w:rPr>
          <w:i/>
          <w:spacing w:val="-4"/>
          <w:sz w:val="24"/>
        </w:rPr>
        <w:t> </w:t>
      </w:r>
      <w:r>
        <w:rPr>
          <w:i/>
          <w:sz w:val="24"/>
        </w:rPr>
        <w:t>del</w:t>
      </w:r>
      <w:r>
        <w:rPr>
          <w:i/>
          <w:spacing w:val="-1"/>
          <w:sz w:val="24"/>
        </w:rPr>
        <w:t> </w:t>
      </w:r>
      <w:r>
        <w:rPr>
          <w:i/>
          <w:sz w:val="24"/>
        </w:rPr>
        <w:t>peso</w:t>
      </w:r>
      <w:r>
        <w:rPr>
          <w:i/>
          <w:spacing w:val="-2"/>
          <w:sz w:val="24"/>
        </w:rPr>
        <w:t> </w:t>
      </w:r>
      <w:r>
        <w:rPr>
          <w:i/>
          <w:sz w:val="24"/>
        </w:rPr>
        <w:t>inicial</w:t>
      </w:r>
      <w:r>
        <w:rPr>
          <w:i/>
          <w:spacing w:val="-2"/>
          <w:sz w:val="24"/>
        </w:rPr>
        <w:t> </w:t>
      </w:r>
      <w:r>
        <w:rPr>
          <w:i/>
          <w:sz w:val="24"/>
        </w:rPr>
        <w:t>de</w:t>
      </w:r>
      <w:r>
        <w:rPr>
          <w:i/>
          <w:spacing w:val="-4"/>
          <w:sz w:val="24"/>
        </w:rPr>
        <w:t> </w:t>
      </w:r>
      <w:r>
        <w:rPr>
          <w:i/>
          <w:sz w:val="24"/>
        </w:rPr>
        <w:t>los</w:t>
      </w:r>
      <w:r>
        <w:rPr>
          <w:i/>
          <w:spacing w:val="-3"/>
          <w:sz w:val="24"/>
        </w:rPr>
        <w:t> </w:t>
      </w:r>
      <w:r>
        <w:rPr>
          <w:i/>
          <w:spacing w:val="-2"/>
          <w:sz w:val="24"/>
        </w:rPr>
        <w:t>cobayos.</w:t>
      </w:r>
    </w:p>
    <w:p>
      <w:pPr>
        <w:pStyle w:val="BodyText"/>
        <w:spacing w:before="44"/>
        <w:rPr>
          <w:i/>
          <w:sz w:val="20"/>
        </w:rPr>
      </w:pPr>
      <w:r>
        <w:rPr>
          <w:i/>
          <w:sz w:val="20"/>
        </w:rPr>
        <w:drawing>
          <wp:anchor distT="0" distB="0" distL="0" distR="0" allowOverlap="1" layoutInCell="1" locked="0" behindDoc="1" simplePos="0" relativeHeight="487590912">
            <wp:simplePos x="0" y="0"/>
            <wp:positionH relativeFrom="page">
              <wp:posOffset>1503198</wp:posOffset>
            </wp:positionH>
            <wp:positionV relativeFrom="paragraph">
              <wp:posOffset>189368</wp:posOffset>
            </wp:positionV>
            <wp:extent cx="4771979" cy="2737485"/>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4771979" cy="2737485"/>
                    </a:xfrm>
                    <a:prstGeom prst="rect">
                      <a:avLst/>
                    </a:prstGeom>
                  </pic:spPr>
                </pic:pic>
              </a:graphicData>
            </a:graphic>
          </wp:anchor>
        </w:drawing>
      </w:r>
    </w:p>
    <w:p>
      <w:pPr>
        <w:spacing w:before="102"/>
        <w:ind w:left="568" w:right="706" w:firstLine="0"/>
        <w:jc w:val="left"/>
        <w:rPr>
          <w:sz w:val="20"/>
        </w:rPr>
      </w:pPr>
      <w:r>
        <w:rPr>
          <w:b/>
          <w:i/>
          <w:sz w:val="20"/>
        </w:rPr>
        <w:t>Nota. </w:t>
      </w:r>
      <w:r>
        <w:rPr>
          <w:sz w:val="20"/>
        </w:rPr>
        <w:t>Distribución del peso inicial por tratamiento. Las líneas punteadas representan la media de cada grupo. Fuente: Base de datos del experimento. Elaboración: Autoras.</w:t>
      </w:r>
    </w:p>
    <w:p>
      <w:pPr>
        <w:spacing w:after="0"/>
        <w:jc w:val="left"/>
        <w:rPr>
          <w:sz w:val="20"/>
        </w:rPr>
        <w:sectPr>
          <w:pgSz w:w="11910" w:h="16840"/>
          <w:pgMar w:header="0" w:footer="1038" w:top="1620" w:bottom="1220" w:left="1700" w:right="992"/>
        </w:sectPr>
      </w:pPr>
    </w:p>
    <w:p>
      <w:pPr>
        <w:pStyle w:val="BodyText"/>
        <w:spacing w:line="360" w:lineRule="auto" w:before="64"/>
        <w:ind w:left="568" w:right="712"/>
        <w:jc w:val="both"/>
      </w:pPr>
      <w:r>
        <w:rPr/>
        <w:t>El peso inicial de los cobayos presentó una distribución comprendida aproximadamente</w:t>
      </w:r>
      <w:r>
        <w:rPr>
          <w:spacing w:val="-10"/>
        </w:rPr>
        <w:t> </w:t>
      </w:r>
      <w:r>
        <w:rPr/>
        <w:t>entre</w:t>
      </w:r>
      <w:r>
        <w:rPr>
          <w:spacing w:val="-6"/>
        </w:rPr>
        <w:t> </w:t>
      </w:r>
      <w:r>
        <w:rPr/>
        <w:t>los</w:t>
      </w:r>
      <w:r>
        <w:rPr>
          <w:spacing w:val="-9"/>
        </w:rPr>
        <w:t> </w:t>
      </w:r>
      <w:r>
        <w:rPr/>
        <w:t>270</w:t>
      </w:r>
      <w:r>
        <w:rPr>
          <w:spacing w:val="-12"/>
        </w:rPr>
        <w:t> </w:t>
      </w:r>
      <w:r>
        <w:rPr/>
        <w:t>g</w:t>
      </w:r>
      <w:r>
        <w:rPr>
          <w:spacing w:val="-8"/>
        </w:rPr>
        <w:t> </w:t>
      </w:r>
      <w:r>
        <w:rPr/>
        <w:t>y</w:t>
      </w:r>
      <w:r>
        <w:rPr>
          <w:spacing w:val="-8"/>
        </w:rPr>
        <w:t> </w:t>
      </w:r>
      <w:r>
        <w:rPr/>
        <w:t>310</w:t>
      </w:r>
      <w:r>
        <w:rPr>
          <w:spacing w:val="-12"/>
        </w:rPr>
        <w:t> </w:t>
      </w:r>
      <w:r>
        <w:rPr/>
        <w:t>g,</w:t>
      </w:r>
      <w:r>
        <w:rPr>
          <w:spacing w:val="-11"/>
        </w:rPr>
        <w:t> </w:t>
      </w:r>
      <w:r>
        <w:rPr/>
        <w:t>evidenciando</w:t>
      </w:r>
      <w:r>
        <w:rPr>
          <w:spacing w:val="-12"/>
        </w:rPr>
        <w:t> </w:t>
      </w:r>
      <w:r>
        <w:rPr/>
        <w:t>una</w:t>
      </w:r>
      <w:r>
        <w:rPr>
          <w:spacing w:val="-6"/>
        </w:rPr>
        <w:t> </w:t>
      </w:r>
      <w:r>
        <w:rPr/>
        <w:t>variabilidad</w:t>
      </w:r>
      <w:r>
        <w:rPr>
          <w:spacing w:val="-8"/>
        </w:rPr>
        <w:t> </w:t>
      </w:r>
      <w:r>
        <w:rPr/>
        <w:t>moderada entre los individuos evaluados. De forma descriptiva, los tratamientos T1 y T4 concentraron</w:t>
      </w:r>
      <w:r>
        <w:rPr>
          <w:spacing w:val="-6"/>
        </w:rPr>
        <w:t> </w:t>
      </w:r>
      <w:r>
        <w:rPr/>
        <w:t>los</w:t>
      </w:r>
      <w:r>
        <w:rPr>
          <w:spacing w:val="-8"/>
        </w:rPr>
        <w:t> </w:t>
      </w:r>
      <w:r>
        <w:rPr/>
        <w:t>valores</w:t>
      </w:r>
      <w:r>
        <w:rPr>
          <w:spacing w:val="-8"/>
        </w:rPr>
        <w:t> </w:t>
      </w:r>
      <w:r>
        <w:rPr/>
        <w:t>más</w:t>
      </w:r>
      <w:r>
        <w:rPr>
          <w:spacing w:val="-12"/>
        </w:rPr>
        <w:t> </w:t>
      </w:r>
      <w:r>
        <w:rPr/>
        <w:t>altos</w:t>
      </w:r>
      <w:r>
        <w:rPr>
          <w:spacing w:val="-8"/>
        </w:rPr>
        <w:t> </w:t>
      </w:r>
      <w:r>
        <w:rPr/>
        <w:t>de</w:t>
      </w:r>
      <w:r>
        <w:rPr>
          <w:spacing w:val="-5"/>
        </w:rPr>
        <w:t> </w:t>
      </w:r>
      <w:r>
        <w:rPr/>
        <w:t>peso</w:t>
      </w:r>
      <w:r>
        <w:rPr>
          <w:spacing w:val="-11"/>
        </w:rPr>
        <w:t> </w:t>
      </w:r>
      <w:r>
        <w:rPr/>
        <w:t>inicial,</w:t>
      </w:r>
      <w:r>
        <w:rPr>
          <w:spacing w:val="-11"/>
        </w:rPr>
        <w:t> </w:t>
      </w:r>
      <w:r>
        <w:rPr/>
        <w:t>con</w:t>
      </w:r>
      <w:r>
        <w:rPr>
          <w:spacing w:val="-10"/>
        </w:rPr>
        <w:t> </w:t>
      </w:r>
      <w:r>
        <w:rPr/>
        <w:t>medias</w:t>
      </w:r>
      <w:r>
        <w:rPr>
          <w:spacing w:val="-8"/>
        </w:rPr>
        <w:t> </w:t>
      </w:r>
      <w:r>
        <w:rPr/>
        <w:t>cercanas</w:t>
      </w:r>
      <w:r>
        <w:rPr>
          <w:spacing w:val="-8"/>
        </w:rPr>
        <w:t> </w:t>
      </w:r>
      <w:r>
        <w:rPr/>
        <w:t>a</w:t>
      </w:r>
      <w:r>
        <w:rPr>
          <w:spacing w:val="-9"/>
        </w:rPr>
        <w:t> </w:t>
      </w:r>
      <w:r>
        <w:rPr/>
        <w:t>los</w:t>
      </w:r>
      <w:r>
        <w:rPr>
          <w:spacing w:val="-8"/>
        </w:rPr>
        <w:t> </w:t>
      </w:r>
      <w:r>
        <w:rPr/>
        <w:t>300</w:t>
      </w:r>
      <w:r>
        <w:rPr>
          <w:spacing w:val="-7"/>
        </w:rPr>
        <w:t> </w:t>
      </w:r>
      <w:r>
        <w:rPr/>
        <w:t>g, mientras que los tratamientos T2, T3 y T5 se agruparon en rangos ligeramente inferiores, alrededor de los 280 g a 295 g. A pesar de estas diferencias numéricas, los rangos de peso muestran una superposición</w:t>
      </w:r>
      <w:r>
        <w:rPr>
          <w:spacing w:val="-1"/>
        </w:rPr>
        <w:t> </w:t>
      </w:r>
      <w:r>
        <w:rPr/>
        <w:t>considerable entre tratamientos, lo que indica que los animales fueron distribuidos en condiciones relativamente similares al inicio del ensayo.</w:t>
      </w:r>
    </w:p>
    <w:p>
      <w:pPr>
        <w:pStyle w:val="BodyText"/>
        <w:spacing w:before="7"/>
      </w:pPr>
    </w:p>
    <w:p>
      <w:pPr>
        <w:pStyle w:val="BodyText"/>
        <w:spacing w:line="360" w:lineRule="auto"/>
        <w:ind w:left="568" w:right="714"/>
        <w:jc w:val="both"/>
      </w:pPr>
      <w:r>
        <w:rPr/>
        <w:t>Desde el punto de vista de la distribución, las curvas de densidad reflejan que la mayoría de los animales se concentraron en valores intermedios, con una ligera dispersión hacia los extremos, sin presencia de valores atípicos marcados. Las medias de los tratamientos, representadas por líneas punteadas, se encuentran cercanas entre sí, lo que confirma una homogeneidad inicial en términos de peso </w:t>
      </w:r>
      <w:r>
        <w:rPr>
          <w:spacing w:val="-2"/>
        </w:rPr>
        <w:t>corporal.</w:t>
      </w:r>
    </w:p>
    <w:p>
      <w:pPr>
        <w:pStyle w:val="BodyText"/>
        <w:spacing w:before="5"/>
      </w:pPr>
    </w:p>
    <w:p>
      <w:pPr>
        <w:pStyle w:val="BodyText"/>
        <w:spacing w:line="360" w:lineRule="auto"/>
        <w:ind w:left="568" w:right="704"/>
        <w:jc w:val="both"/>
      </w:pPr>
      <w:r>
        <w:rPr/>
        <w:t>Los pesos iniciales observados se ubicaron por debajo del peso adulto referencial indicado por Rocano (2021), quien menciona valores aproximados de 850 g en hembras</w:t>
      </w:r>
      <w:r>
        <w:rPr>
          <w:spacing w:val="-4"/>
        </w:rPr>
        <w:t> </w:t>
      </w:r>
      <w:r>
        <w:rPr/>
        <w:t>y</w:t>
      </w:r>
      <w:r>
        <w:rPr>
          <w:spacing w:val="-7"/>
        </w:rPr>
        <w:t> </w:t>
      </w:r>
      <w:r>
        <w:rPr/>
        <w:t>1000</w:t>
      </w:r>
      <w:r>
        <w:rPr>
          <w:spacing w:val="-2"/>
        </w:rPr>
        <w:t> </w:t>
      </w:r>
      <w:r>
        <w:rPr/>
        <w:t>g</w:t>
      </w:r>
      <w:r>
        <w:rPr>
          <w:spacing w:val="-7"/>
        </w:rPr>
        <w:t> </w:t>
      </w:r>
      <w:r>
        <w:rPr/>
        <w:t>en</w:t>
      </w:r>
      <w:r>
        <w:rPr>
          <w:spacing w:val="-2"/>
        </w:rPr>
        <w:t> </w:t>
      </w:r>
      <w:r>
        <w:rPr/>
        <w:t>machos</w:t>
      </w:r>
      <w:r>
        <w:rPr>
          <w:spacing w:val="-8"/>
        </w:rPr>
        <w:t> </w:t>
      </w:r>
      <w:r>
        <w:rPr/>
        <w:t>adultos.</w:t>
      </w:r>
      <w:r>
        <w:rPr>
          <w:spacing w:val="-7"/>
        </w:rPr>
        <w:t> </w:t>
      </w:r>
      <w:r>
        <w:rPr/>
        <w:t>Esto</w:t>
      </w:r>
      <w:r>
        <w:rPr>
          <w:spacing w:val="-7"/>
        </w:rPr>
        <w:t> </w:t>
      </w:r>
      <w:r>
        <w:rPr/>
        <w:t>confirma</w:t>
      </w:r>
      <w:r>
        <w:rPr>
          <w:spacing w:val="-1"/>
        </w:rPr>
        <w:t> </w:t>
      </w:r>
      <w:r>
        <w:rPr/>
        <w:t>que</w:t>
      </w:r>
      <w:r>
        <w:rPr>
          <w:spacing w:val="-1"/>
        </w:rPr>
        <w:t> </w:t>
      </w:r>
      <w:r>
        <w:rPr/>
        <w:t>los</w:t>
      </w:r>
      <w:r>
        <w:rPr>
          <w:spacing w:val="-8"/>
        </w:rPr>
        <w:t> </w:t>
      </w:r>
      <w:r>
        <w:rPr/>
        <w:t>animales</w:t>
      </w:r>
      <w:r>
        <w:rPr>
          <w:spacing w:val="-4"/>
        </w:rPr>
        <w:t> </w:t>
      </w:r>
      <w:r>
        <w:rPr/>
        <w:t>evaluados</w:t>
      </w:r>
      <w:r>
        <w:rPr>
          <w:spacing w:val="-4"/>
        </w:rPr>
        <w:t> </w:t>
      </w:r>
      <w:r>
        <w:rPr/>
        <w:t>se encontraban en una etapa de crecimiento, lo cual es adecuado para estudiar variables</w:t>
      </w:r>
      <w:r>
        <w:rPr>
          <w:spacing w:val="-9"/>
        </w:rPr>
        <w:t> </w:t>
      </w:r>
      <w:r>
        <w:rPr/>
        <w:t>como</w:t>
      </w:r>
      <w:r>
        <w:rPr>
          <w:spacing w:val="-8"/>
        </w:rPr>
        <w:t> </w:t>
      </w:r>
      <w:r>
        <w:rPr/>
        <w:t>ganancia</w:t>
      </w:r>
      <w:r>
        <w:rPr>
          <w:spacing w:val="-6"/>
        </w:rPr>
        <w:t> </w:t>
      </w:r>
      <w:r>
        <w:rPr/>
        <w:t>de</w:t>
      </w:r>
      <w:r>
        <w:rPr>
          <w:spacing w:val="-6"/>
        </w:rPr>
        <w:t> </w:t>
      </w:r>
      <w:r>
        <w:rPr/>
        <w:t>peso,</w:t>
      </w:r>
      <w:r>
        <w:rPr>
          <w:spacing w:val="-8"/>
        </w:rPr>
        <w:t> </w:t>
      </w:r>
      <w:r>
        <w:rPr/>
        <w:t>digestibilidad</w:t>
      </w:r>
      <w:r>
        <w:rPr>
          <w:spacing w:val="-8"/>
        </w:rPr>
        <w:t> </w:t>
      </w:r>
      <w:r>
        <w:rPr/>
        <w:t>y</w:t>
      </w:r>
      <w:r>
        <w:rPr>
          <w:spacing w:val="-8"/>
        </w:rPr>
        <w:t> </w:t>
      </w:r>
      <w:r>
        <w:rPr/>
        <w:t>conversión</w:t>
      </w:r>
      <w:r>
        <w:rPr>
          <w:spacing w:val="-8"/>
        </w:rPr>
        <w:t> </w:t>
      </w:r>
      <w:r>
        <w:rPr/>
        <w:t>alimenticia.</w:t>
      </w:r>
      <w:r>
        <w:rPr>
          <w:spacing w:val="-8"/>
        </w:rPr>
        <w:t> </w:t>
      </w:r>
      <w:r>
        <w:rPr/>
        <w:t>Además, la ausencia de diferencias</w:t>
      </w:r>
      <w:r>
        <w:rPr>
          <w:spacing w:val="-1"/>
        </w:rPr>
        <w:t> </w:t>
      </w:r>
      <w:r>
        <w:rPr/>
        <w:t>significativas</w:t>
      </w:r>
      <w:r>
        <w:rPr>
          <w:spacing w:val="-1"/>
        </w:rPr>
        <w:t> </w:t>
      </w:r>
      <w:r>
        <w:rPr/>
        <w:t>entre tratamientos</w:t>
      </w:r>
      <w:r>
        <w:rPr>
          <w:spacing w:val="-1"/>
        </w:rPr>
        <w:t> </w:t>
      </w:r>
      <w:r>
        <w:rPr/>
        <w:t>permite afirmar que los grupos iniciaron en condiciones comparables, evitando que los resultados posteriores</w:t>
      </w:r>
      <w:r>
        <w:rPr>
          <w:spacing w:val="-7"/>
        </w:rPr>
        <w:t> </w:t>
      </w:r>
      <w:r>
        <w:rPr/>
        <w:t>sean</w:t>
      </w:r>
      <w:r>
        <w:rPr>
          <w:spacing w:val="-6"/>
        </w:rPr>
        <w:t> </w:t>
      </w:r>
      <w:r>
        <w:rPr/>
        <w:t>atribuidos</w:t>
      </w:r>
      <w:r>
        <w:rPr>
          <w:spacing w:val="-7"/>
        </w:rPr>
        <w:t> </w:t>
      </w:r>
      <w:r>
        <w:rPr/>
        <w:t>a</w:t>
      </w:r>
      <w:r>
        <w:rPr>
          <w:spacing w:val="-4"/>
        </w:rPr>
        <w:t> </w:t>
      </w:r>
      <w:r>
        <w:rPr/>
        <w:t>diferencias</w:t>
      </w:r>
      <w:r>
        <w:rPr>
          <w:spacing w:val="-7"/>
        </w:rPr>
        <w:t> </w:t>
      </w:r>
      <w:r>
        <w:rPr/>
        <w:t>previas</w:t>
      </w:r>
      <w:r>
        <w:rPr>
          <w:spacing w:val="-7"/>
        </w:rPr>
        <w:t> </w:t>
      </w:r>
      <w:r>
        <w:rPr/>
        <w:t>de</w:t>
      </w:r>
      <w:r>
        <w:rPr>
          <w:spacing w:val="-4"/>
        </w:rPr>
        <w:t> </w:t>
      </w:r>
      <w:r>
        <w:rPr/>
        <w:t>peso</w:t>
      </w:r>
      <w:r>
        <w:rPr>
          <w:spacing w:val="-6"/>
        </w:rPr>
        <w:t> </w:t>
      </w:r>
      <w:r>
        <w:rPr/>
        <w:t>y</w:t>
      </w:r>
      <w:r>
        <w:rPr>
          <w:spacing w:val="-6"/>
        </w:rPr>
        <w:t> </w:t>
      </w:r>
      <w:r>
        <w:rPr/>
        <w:t>no</w:t>
      </w:r>
      <w:r>
        <w:rPr>
          <w:spacing w:val="-6"/>
        </w:rPr>
        <w:t> </w:t>
      </w:r>
      <w:r>
        <w:rPr/>
        <w:t>al</w:t>
      </w:r>
      <w:r>
        <w:rPr>
          <w:spacing w:val="-5"/>
        </w:rPr>
        <w:t> </w:t>
      </w:r>
      <w:r>
        <w:rPr/>
        <w:t>efecto</w:t>
      </w:r>
      <w:r>
        <w:rPr>
          <w:spacing w:val="-6"/>
        </w:rPr>
        <w:t> </w:t>
      </w:r>
      <w:r>
        <w:rPr/>
        <w:t>de</w:t>
      </w:r>
      <w:r>
        <w:rPr>
          <w:spacing w:val="-4"/>
        </w:rPr>
        <w:t> </w:t>
      </w:r>
      <w:r>
        <w:rPr/>
        <w:t>los</w:t>
      </w:r>
      <w:r>
        <w:rPr>
          <w:spacing w:val="-7"/>
        </w:rPr>
        <w:t> </w:t>
      </w:r>
      <w:r>
        <w:rPr/>
        <w:t>henos o del probiótico.</w:t>
      </w:r>
    </w:p>
    <w:p>
      <w:pPr>
        <w:pStyle w:val="BodyText"/>
        <w:spacing w:after="0" w:line="360" w:lineRule="auto"/>
        <w:jc w:val="both"/>
        <w:sectPr>
          <w:pgSz w:w="11910" w:h="16840"/>
          <w:pgMar w:header="0" w:footer="1038" w:top="1620" w:bottom="1220" w:left="1700" w:right="992"/>
        </w:sectPr>
      </w:pPr>
    </w:p>
    <w:p>
      <w:pPr>
        <w:pStyle w:val="Heading3"/>
        <w:numPr>
          <w:ilvl w:val="3"/>
          <w:numId w:val="7"/>
        </w:numPr>
        <w:tabs>
          <w:tab w:pos="1348" w:val="left" w:leader="none"/>
        </w:tabs>
        <w:spacing w:line="240" w:lineRule="auto" w:before="64" w:after="0"/>
        <w:ind w:left="1348" w:right="0" w:hanging="780"/>
        <w:jc w:val="left"/>
      </w:pPr>
      <w:r>
        <w:rPr/>
        <w:t>Longitud</w:t>
      </w:r>
      <w:r>
        <w:rPr>
          <w:spacing w:val="-6"/>
        </w:rPr>
        <w:t> </w:t>
      </w:r>
      <w:r>
        <w:rPr>
          <w:spacing w:val="-2"/>
        </w:rPr>
        <w:t>Inicial</w:t>
      </w:r>
    </w:p>
    <w:p>
      <w:pPr>
        <w:spacing w:before="140"/>
        <w:ind w:left="568" w:right="0" w:firstLine="0"/>
        <w:jc w:val="left"/>
        <w:rPr>
          <w:b/>
          <w:sz w:val="24"/>
        </w:rPr>
      </w:pPr>
      <w:r>
        <w:rPr>
          <w:b/>
          <w:sz w:val="24"/>
        </w:rPr>
        <w:t>Tabla</w:t>
      </w:r>
      <w:r>
        <w:rPr>
          <w:b/>
          <w:spacing w:val="-2"/>
          <w:sz w:val="24"/>
        </w:rPr>
        <w:t> </w:t>
      </w:r>
      <w:r>
        <w:rPr>
          <w:b/>
          <w:spacing w:val="-5"/>
          <w:sz w:val="24"/>
        </w:rPr>
        <w:t>8.</w:t>
      </w:r>
    </w:p>
    <w:p>
      <w:pPr>
        <w:spacing w:before="200"/>
        <w:ind w:left="568" w:right="0" w:firstLine="0"/>
        <w:jc w:val="left"/>
        <w:rPr>
          <w:i/>
          <w:sz w:val="24"/>
        </w:rPr>
      </w:pPr>
      <w:r>
        <w:rPr>
          <w:i/>
          <w:sz w:val="24"/>
        </w:rPr>
        <w:t>Análisis</w:t>
      </w:r>
      <w:r>
        <w:rPr>
          <w:i/>
          <w:spacing w:val="-6"/>
          <w:sz w:val="24"/>
        </w:rPr>
        <w:t> </w:t>
      </w:r>
      <w:r>
        <w:rPr>
          <w:i/>
          <w:sz w:val="24"/>
        </w:rPr>
        <w:t>de varianza</w:t>
      </w:r>
      <w:r>
        <w:rPr>
          <w:i/>
          <w:spacing w:val="-1"/>
          <w:sz w:val="24"/>
        </w:rPr>
        <w:t> </w:t>
      </w:r>
      <w:r>
        <w:rPr>
          <w:i/>
          <w:sz w:val="24"/>
        </w:rPr>
        <w:t>(ANOVA)</w:t>
      </w:r>
      <w:r>
        <w:rPr>
          <w:i/>
          <w:spacing w:val="-2"/>
          <w:sz w:val="24"/>
        </w:rPr>
        <w:t> </w:t>
      </w:r>
      <w:r>
        <w:rPr>
          <w:i/>
          <w:sz w:val="24"/>
        </w:rPr>
        <w:t>de la</w:t>
      </w:r>
      <w:r>
        <w:rPr>
          <w:i/>
          <w:spacing w:val="-6"/>
          <w:sz w:val="24"/>
        </w:rPr>
        <w:t> </w:t>
      </w:r>
      <w:r>
        <w:rPr>
          <w:i/>
          <w:sz w:val="24"/>
        </w:rPr>
        <w:t>longitud</w:t>
      </w:r>
      <w:r>
        <w:rPr>
          <w:i/>
          <w:spacing w:val="-1"/>
          <w:sz w:val="24"/>
        </w:rPr>
        <w:t> </w:t>
      </w:r>
      <w:r>
        <w:rPr>
          <w:i/>
          <w:sz w:val="24"/>
        </w:rPr>
        <w:t>inicial</w:t>
      </w:r>
      <w:r>
        <w:rPr>
          <w:i/>
          <w:spacing w:val="-2"/>
          <w:sz w:val="24"/>
        </w:rPr>
        <w:t> </w:t>
      </w:r>
      <w:r>
        <w:rPr>
          <w:i/>
          <w:sz w:val="24"/>
        </w:rPr>
        <w:t>de</w:t>
      </w:r>
      <w:r>
        <w:rPr>
          <w:i/>
          <w:spacing w:val="-4"/>
          <w:sz w:val="24"/>
        </w:rPr>
        <w:t> </w:t>
      </w:r>
      <w:r>
        <w:rPr>
          <w:i/>
          <w:sz w:val="24"/>
        </w:rPr>
        <w:t>los</w:t>
      </w:r>
      <w:r>
        <w:rPr>
          <w:i/>
          <w:spacing w:val="6"/>
          <w:sz w:val="24"/>
        </w:rPr>
        <w:t> </w:t>
      </w:r>
      <w:r>
        <w:rPr>
          <w:i/>
          <w:spacing w:val="-2"/>
          <w:sz w:val="24"/>
        </w:rPr>
        <w:t>cobayos.</w:t>
      </w:r>
    </w:p>
    <w:p>
      <w:pPr>
        <w:pStyle w:val="BodyText"/>
        <w:spacing w:before="5"/>
        <w:rPr>
          <w:i/>
          <w:sz w:val="17"/>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98"/>
        <w:gridCol w:w="839"/>
        <w:gridCol w:w="1636"/>
        <w:gridCol w:w="1868"/>
        <w:gridCol w:w="1016"/>
        <w:gridCol w:w="912"/>
      </w:tblGrid>
      <w:tr>
        <w:trPr>
          <w:trHeight w:val="654" w:hRule="atLeast"/>
        </w:trPr>
        <w:tc>
          <w:tcPr>
            <w:tcW w:w="1798" w:type="dxa"/>
            <w:tcBorders>
              <w:top w:val="single" w:sz="4" w:space="0" w:color="000000"/>
              <w:bottom w:val="single" w:sz="4" w:space="0" w:color="000000"/>
            </w:tcBorders>
          </w:tcPr>
          <w:p>
            <w:pPr>
              <w:pStyle w:val="TableParagraph"/>
              <w:spacing w:line="240" w:lineRule="auto" w:before="0"/>
              <w:ind w:left="120" w:right="666"/>
              <w:jc w:val="left"/>
              <w:rPr>
                <w:b/>
                <w:sz w:val="24"/>
              </w:rPr>
            </w:pPr>
            <w:r>
              <w:rPr>
                <w:b/>
                <w:sz w:val="24"/>
              </w:rPr>
              <w:t>Fuente</w:t>
            </w:r>
            <w:r>
              <w:rPr>
                <w:b/>
                <w:spacing w:val="-15"/>
                <w:sz w:val="24"/>
              </w:rPr>
              <w:t> </w:t>
            </w:r>
            <w:r>
              <w:rPr>
                <w:b/>
                <w:sz w:val="24"/>
              </w:rPr>
              <w:t>de </w:t>
            </w:r>
            <w:r>
              <w:rPr>
                <w:b/>
                <w:spacing w:val="-2"/>
                <w:sz w:val="24"/>
              </w:rPr>
              <w:t>variación</w:t>
            </w:r>
          </w:p>
        </w:tc>
        <w:tc>
          <w:tcPr>
            <w:tcW w:w="839" w:type="dxa"/>
            <w:tcBorders>
              <w:top w:val="single" w:sz="4" w:space="0" w:color="000000"/>
              <w:bottom w:val="single" w:sz="4" w:space="0" w:color="000000"/>
            </w:tcBorders>
          </w:tcPr>
          <w:p>
            <w:pPr>
              <w:pStyle w:val="TableParagraph"/>
              <w:spacing w:line="275" w:lineRule="exact" w:before="0"/>
              <w:ind w:left="382"/>
              <w:jc w:val="left"/>
              <w:rPr>
                <w:b/>
                <w:sz w:val="24"/>
              </w:rPr>
            </w:pPr>
            <w:r>
              <w:rPr>
                <w:b/>
                <w:spacing w:val="-5"/>
                <w:sz w:val="24"/>
              </w:rPr>
              <w:t>GL</w:t>
            </w:r>
          </w:p>
        </w:tc>
        <w:tc>
          <w:tcPr>
            <w:tcW w:w="1636" w:type="dxa"/>
            <w:tcBorders>
              <w:top w:val="single" w:sz="4" w:space="0" w:color="000000"/>
              <w:bottom w:val="single" w:sz="4" w:space="0" w:color="000000"/>
            </w:tcBorders>
          </w:tcPr>
          <w:p>
            <w:pPr>
              <w:pStyle w:val="TableParagraph"/>
              <w:spacing w:line="240" w:lineRule="auto" w:before="0"/>
              <w:ind w:left="108" w:right="459"/>
              <w:jc w:val="left"/>
              <w:rPr>
                <w:b/>
                <w:sz w:val="24"/>
              </w:rPr>
            </w:pPr>
            <w:r>
              <w:rPr>
                <w:b/>
                <w:sz w:val="24"/>
              </w:rPr>
              <w:t>Suma de </w:t>
            </w:r>
            <w:r>
              <w:rPr>
                <w:b/>
                <w:spacing w:val="-2"/>
                <w:sz w:val="24"/>
              </w:rPr>
              <w:t>cuadrados</w:t>
            </w:r>
          </w:p>
        </w:tc>
        <w:tc>
          <w:tcPr>
            <w:tcW w:w="1868" w:type="dxa"/>
            <w:tcBorders>
              <w:top w:val="single" w:sz="4" w:space="0" w:color="000000"/>
              <w:bottom w:val="single" w:sz="4" w:space="0" w:color="000000"/>
            </w:tcBorders>
          </w:tcPr>
          <w:p>
            <w:pPr>
              <w:pStyle w:val="TableParagraph"/>
              <w:spacing w:line="240" w:lineRule="auto" w:before="0"/>
              <w:ind w:left="464" w:right="359"/>
              <w:jc w:val="left"/>
              <w:rPr>
                <w:b/>
                <w:sz w:val="24"/>
              </w:rPr>
            </w:pPr>
            <w:r>
              <w:rPr>
                <w:b/>
                <w:spacing w:val="-2"/>
                <w:sz w:val="24"/>
              </w:rPr>
              <w:t>Cuadrado </w:t>
            </w:r>
            <w:r>
              <w:rPr>
                <w:b/>
                <w:spacing w:val="-4"/>
                <w:sz w:val="24"/>
              </w:rPr>
              <w:t>medio</w:t>
            </w:r>
          </w:p>
        </w:tc>
        <w:tc>
          <w:tcPr>
            <w:tcW w:w="1016" w:type="dxa"/>
            <w:tcBorders>
              <w:top w:val="single" w:sz="4" w:space="0" w:color="000000"/>
              <w:bottom w:val="single" w:sz="4" w:space="0" w:color="000000"/>
            </w:tcBorders>
          </w:tcPr>
          <w:p>
            <w:pPr>
              <w:pStyle w:val="TableParagraph"/>
              <w:spacing w:line="275" w:lineRule="exact" w:before="0"/>
              <w:ind w:left="369"/>
              <w:jc w:val="left"/>
              <w:rPr>
                <w:b/>
                <w:sz w:val="24"/>
              </w:rPr>
            </w:pPr>
            <w:r>
              <w:rPr>
                <w:b/>
                <w:spacing w:val="-10"/>
                <w:sz w:val="24"/>
              </w:rPr>
              <w:t>F</w:t>
            </w:r>
          </w:p>
        </w:tc>
        <w:tc>
          <w:tcPr>
            <w:tcW w:w="912" w:type="dxa"/>
            <w:tcBorders>
              <w:top w:val="single" w:sz="4" w:space="0" w:color="000000"/>
              <w:bottom w:val="single" w:sz="4" w:space="0" w:color="000000"/>
            </w:tcBorders>
          </w:tcPr>
          <w:p>
            <w:pPr>
              <w:pStyle w:val="TableParagraph"/>
              <w:spacing w:line="240" w:lineRule="auto" w:before="0"/>
              <w:ind w:left="109" w:right="266"/>
              <w:jc w:val="left"/>
              <w:rPr>
                <w:b/>
                <w:sz w:val="24"/>
              </w:rPr>
            </w:pPr>
            <w:r>
              <w:rPr>
                <w:b/>
                <w:spacing w:val="-6"/>
                <w:sz w:val="24"/>
              </w:rPr>
              <w:t>p- </w:t>
            </w:r>
            <w:r>
              <w:rPr>
                <w:b/>
                <w:spacing w:val="-2"/>
                <w:sz w:val="24"/>
              </w:rPr>
              <w:t>valor</w:t>
            </w:r>
          </w:p>
        </w:tc>
      </w:tr>
      <w:tr>
        <w:trPr>
          <w:trHeight w:val="318" w:hRule="atLeast"/>
        </w:trPr>
        <w:tc>
          <w:tcPr>
            <w:tcW w:w="1798" w:type="dxa"/>
            <w:tcBorders>
              <w:top w:val="single" w:sz="4" w:space="0" w:color="000000"/>
            </w:tcBorders>
          </w:tcPr>
          <w:p>
            <w:pPr>
              <w:pStyle w:val="TableParagraph"/>
              <w:spacing w:line="240" w:lineRule="auto" w:before="3"/>
              <w:ind w:left="120"/>
              <w:jc w:val="left"/>
              <w:rPr>
                <w:b/>
                <w:sz w:val="24"/>
              </w:rPr>
            </w:pPr>
            <w:r>
              <w:rPr>
                <w:b/>
                <w:spacing w:val="-2"/>
                <w:sz w:val="24"/>
              </w:rPr>
              <w:t>Tratamiento</w:t>
            </w:r>
          </w:p>
        </w:tc>
        <w:tc>
          <w:tcPr>
            <w:tcW w:w="839" w:type="dxa"/>
            <w:tcBorders>
              <w:top w:val="single" w:sz="4" w:space="0" w:color="000000"/>
            </w:tcBorders>
          </w:tcPr>
          <w:p>
            <w:pPr>
              <w:pStyle w:val="TableParagraph"/>
              <w:spacing w:line="240" w:lineRule="auto" w:before="3"/>
              <w:ind w:left="382"/>
              <w:jc w:val="left"/>
              <w:rPr>
                <w:sz w:val="24"/>
              </w:rPr>
            </w:pPr>
            <w:r>
              <w:rPr>
                <w:spacing w:val="-10"/>
                <w:sz w:val="24"/>
              </w:rPr>
              <w:t>4</w:t>
            </w:r>
          </w:p>
        </w:tc>
        <w:tc>
          <w:tcPr>
            <w:tcW w:w="1636" w:type="dxa"/>
            <w:tcBorders>
              <w:top w:val="single" w:sz="4" w:space="0" w:color="000000"/>
            </w:tcBorders>
          </w:tcPr>
          <w:p>
            <w:pPr>
              <w:pStyle w:val="TableParagraph"/>
              <w:spacing w:line="240" w:lineRule="auto" w:before="3"/>
              <w:ind w:left="108"/>
              <w:jc w:val="left"/>
              <w:rPr>
                <w:sz w:val="24"/>
              </w:rPr>
            </w:pPr>
            <w:r>
              <w:rPr>
                <w:spacing w:val="-2"/>
                <w:sz w:val="24"/>
              </w:rPr>
              <w:t>0.012</w:t>
            </w:r>
          </w:p>
        </w:tc>
        <w:tc>
          <w:tcPr>
            <w:tcW w:w="1868" w:type="dxa"/>
            <w:tcBorders>
              <w:top w:val="single" w:sz="4" w:space="0" w:color="000000"/>
            </w:tcBorders>
          </w:tcPr>
          <w:p>
            <w:pPr>
              <w:pStyle w:val="TableParagraph"/>
              <w:spacing w:line="240" w:lineRule="auto" w:before="3"/>
              <w:ind w:left="464"/>
              <w:jc w:val="left"/>
              <w:rPr>
                <w:sz w:val="24"/>
              </w:rPr>
            </w:pPr>
            <w:r>
              <w:rPr>
                <w:spacing w:val="-2"/>
                <w:sz w:val="24"/>
              </w:rPr>
              <w:t>0.003</w:t>
            </w:r>
          </w:p>
        </w:tc>
        <w:tc>
          <w:tcPr>
            <w:tcW w:w="1016" w:type="dxa"/>
            <w:tcBorders>
              <w:top w:val="single" w:sz="4" w:space="0" w:color="000000"/>
            </w:tcBorders>
          </w:tcPr>
          <w:p>
            <w:pPr>
              <w:pStyle w:val="TableParagraph"/>
              <w:spacing w:line="240" w:lineRule="auto" w:before="3"/>
              <w:ind w:left="369"/>
              <w:jc w:val="left"/>
              <w:rPr>
                <w:sz w:val="24"/>
              </w:rPr>
            </w:pPr>
            <w:r>
              <w:rPr>
                <w:spacing w:val="-2"/>
                <w:sz w:val="24"/>
              </w:rPr>
              <w:t>0.009</w:t>
            </w:r>
          </w:p>
        </w:tc>
        <w:tc>
          <w:tcPr>
            <w:tcW w:w="912" w:type="dxa"/>
            <w:tcBorders>
              <w:top w:val="single" w:sz="4" w:space="0" w:color="000000"/>
            </w:tcBorders>
          </w:tcPr>
          <w:p>
            <w:pPr>
              <w:pStyle w:val="TableParagraph"/>
              <w:spacing w:line="240" w:lineRule="auto" w:before="3"/>
              <w:ind w:left="109"/>
              <w:jc w:val="left"/>
              <w:rPr>
                <w:sz w:val="24"/>
              </w:rPr>
            </w:pPr>
            <w:r>
              <w:rPr>
                <w:spacing w:val="-2"/>
                <w:sz w:val="24"/>
              </w:rPr>
              <w:t>1.000</w:t>
            </w:r>
          </w:p>
        </w:tc>
      </w:tr>
      <w:tr>
        <w:trPr>
          <w:trHeight w:val="335" w:hRule="atLeast"/>
        </w:trPr>
        <w:tc>
          <w:tcPr>
            <w:tcW w:w="1798" w:type="dxa"/>
          </w:tcPr>
          <w:p>
            <w:pPr>
              <w:pStyle w:val="TableParagraph"/>
              <w:spacing w:line="240" w:lineRule="auto" w:before="29"/>
              <w:ind w:left="120"/>
              <w:jc w:val="left"/>
              <w:rPr>
                <w:b/>
                <w:sz w:val="24"/>
              </w:rPr>
            </w:pPr>
            <w:r>
              <w:rPr>
                <w:b/>
                <w:spacing w:val="-4"/>
                <w:sz w:val="24"/>
              </w:rPr>
              <w:t>Error</w:t>
            </w:r>
          </w:p>
        </w:tc>
        <w:tc>
          <w:tcPr>
            <w:tcW w:w="839" w:type="dxa"/>
          </w:tcPr>
          <w:p>
            <w:pPr>
              <w:pStyle w:val="TableParagraph"/>
              <w:spacing w:line="240" w:lineRule="auto" w:before="29"/>
              <w:ind w:left="382"/>
              <w:jc w:val="left"/>
              <w:rPr>
                <w:sz w:val="24"/>
              </w:rPr>
            </w:pPr>
            <w:r>
              <w:rPr>
                <w:spacing w:val="-5"/>
                <w:sz w:val="24"/>
              </w:rPr>
              <w:t>15</w:t>
            </w:r>
          </w:p>
        </w:tc>
        <w:tc>
          <w:tcPr>
            <w:tcW w:w="1636" w:type="dxa"/>
          </w:tcPr>
          <w:p>
            <w:pPr>
              <w:pStyle w:val="TableParagraph"/>
              <w:spacing w:line="240" w:lineRule="auto" w:before="29"/>
              <w:ind w:left="108"/>
              <w:jc w:val="left"/>
              <w:rPr>
                <w:sz w:val="24"/>
              </w:rPr>
            </w:pPr>
            <w:r>
              <w:rPr>
                <w:spacing w:val="-2"/>
                <w:sz w:val="24"/>
              </w:rPr>
              <w:t>5.220</w:t>
            </w:r>
          </w:p>
        </w:tc>
        <w:tc>
          <w:tcPr>
            <w:tcW w:w="1868" w:type="dxa"/>
          </w:tcPr>
          <w:p>
            <w:pPr>
              <w:pStyle w:val="TableParagraph"/>
              <w:spacing w:line="240" w:lineRule="auto" w:before="29"/>
              <w:ind w:left="464"/>
              <w:jc w:val="left"/>
              <w:rPr>
                <w:sz w:val="24"/>
              </w:rPr>
            </w:pPr>
            <w:r>
              <w:rPr>
                <w:spacing w:val="-2"/>
                <w:sz w:val="24"/>
              </w:rPr>
              <w:t>0.348</w:t>
            </w:r>
          </w:p>
        </w:tc>
        <w:tc>
          <w:tcPr>
            <w:tcW w:w="1016" w:type="dxa"/>
          </w:tcPr>
          <w:p>
            <w:pPr>
              <w:pStyle w:val="TableParagraph"/>
              <w:spacing w:line="240" w:lineRule="auto" w:before="0"/>
              <w:jc w:val="left"/>
              <w:rPr>
                <w:sz w:val="22"/>
              </w:rPr>
            </w:pPr>
          </w:p>
        </w:tc>
        <w:tc>
          <w:tcPr>
            <w:tcW w:w="912" w:type="dxa"/>
          </w:tcPr>
          <w:p>
            <w:pPr>
              <w:pStyle w:val="TableParagraph"/>
              <w:spacing w:line="240" w:lineRule="auto" w:before="0"/>
              <w:jc w:val="left"/>
              <w:rPr>
                <w:sz w:val="22"/>
              </w:rPr>
            </w:pPr>
          </w:p>
        </w:tc>
      </w:tr>
      <w:tr>
        <w:trPr>
          <w:trHeight w:val="351" w:hRule="atLeast"/>
        </w:trPr>
        <w:tc>
          <w:tcPr>
            <w:tcW w:w="1798" w:type="dxa"/>
            <w:tcBorders>
              <w:bottom w:val="single" w:sz="4" w:space="0" w:color="000000"/>
            </w:tcBorders>
          </w:tcPr>
          <w:p>
            <w:pPr>
              <w:pStyle w:val="TableParagraph"/>
              <w:spacing w:line="240" w:lineRule="auto" w:before="21"/>
              <w:ind w:left="120"/>
              <w:jc w:val="left"/>
              <w:rPr>
                <w:b/>
                <w:sz w:val="24"/>
              </w:rPr>
            </w:pPr>
            <w:r>
              <w:rPr>
                <w:b/>
                <w:spacing w:val="-2"/>
                <w:sz w:val="24"/>
              </w:rPr>
              <w:t>Total</w:t>
            </w:r>
          </w:p>
        </w:tc>
        <w:tc>
          <w:tcPr>
            <w:tcW w:w="839" w:type="dxa"/>
            <w:tcBorders>
              <w:bottom w:val="single" w:sz="4" w:space="0" w:color="000000"/>
            </w:tcBorders>
          </w:tcPr>
          <w:p>
            <w:pPr>
              <w:pStyle w:val="TableParagraph"/>
              <w:spacing w:line="240" w:lineRule="auto" w:before="21"/>
              <w:ind w:left="382"/>
              <w:jc w:val="left"/>
              <w:rPr>
                <w:sz w:val="24"/>
              </w:rPr>
            </w:pPr>
            <w:r>
              <w:rPr>
                <w:spacing w:val="-5"/>
                <w:sz w:val="24"/>
              </w:rPr>
              <w:t>19</w:t>
            </w:r>
          </w:p>
        </w:tc>
        <w:tc>
          <w:tcPr>
            <w:tcW w:w="1636" w:type="dxa"/>
            <w:tcBorders>
              <w:bottom w:val="single" w:sz="4" w:space="0" w:color="000000"/>
            </w:tcBorders>
          </w:tcPr>
          <w:p>
            <w:pPr>
              <w:pStyle w:val="TableParagraph"/>
              <w:spacing w:line="240" w:lineRule="auto" w:before="21"/>
              <w:ind w:left="108"/>
              <w:jc w:val="left"/>
              <w:rPr>
                <w:sz w:val="24"/>
              </w:rPr>
            </w:pPr>
            <w:r>
              <w:rPr>
                <w:spacing w:val="-2"/>
                <w:sz w:val="24"/>
              </w:rPr>
              <w:t>5.232</w:t>
            </w:r>
          </w:p>
        </w:tc>
        <w:tc>
          <w:tcPr>
            <w:tcW w:w="1868" w:type="dxa"/>
            <w:tcBorders>
              <w:bottom w:val="single" w:sz="4" w:space="0" w:color="000000"/>
            </w:tcBorders>
          </w:tcPr>
          <w:p>
            <w:pPr>
              <w:pStyle w:val="TableParagraph"/>
              <w:spacing w:line="240" w:lineRule="auto" w:before="0"/>
              <w:jc w:val="left"/>
              <w:rPr>
                <w:sz w:val="22"/>
              </w:rPr>
            </w:pPr>
          </w:p>
        </w:tc>
        <w:tc>
          <w:tcPr>
            <w:tcW w:w="1016" w:type="dxa"/>
            <w:tcBorders>
              <w:bottom w:val="single" w:sz="4" w:space="0" w:color="000000"/>
            </w:tcBorders>
          </w:tcPr>
          <w:p>
            <w:pPr>
              <w:pStyle w:val="TableParagraph"/>
              <w:spacing w:line="240" w:lineRule="auto" w:before="0"/>
              <w:jc w:val="left"/>
              <w:rPr>
                <w:sz w:val="22"/>
              </w:rPr>
            </w:pPr>
          </w:p>
        </w:tc>
        <w:tc>
          <w:tcPr>
            <w:tcW w:w="912" w:type="dxa"/>
            <w:tcBorders>
              <w:bottom w:val="single" w:sz="4" w:space="0" w:color="000000"/>
            </w:tcBorders>
          </w:tcPr>
          <w:p>
            <w:pPr>
              <w:pStyle w:val="TableParagraph"/>
              <w:spacing w:line="240" w:lineRule="auto" w:before="0"/>
              <w:jc w:val="left"/>
              <w:rPr>
                <w:sz w:val="22"/>
              </w:rPr>
            </w:pPr>
          </w:p>
        </w:tc>
      </w:tr>
    </w:tbl>
    <w:p>
      <w:pPr>
        <w:spacing w:before="0"/>
        <w:ind w:left="568" w:right="703" w:firstLine="0"/>
        <w:jc w:val="left"/>
        <w:rPr>
          <w:sz w:val="20"/>
        </w:rPr>
      </w:pPr>
      <w:r>
        <w:rPr>
          <w:b/>
          <w:i/>
          <w:sz w:val="20"/>
        </w:rPr>
        <w:t>Nota. </w:t>
      </w:r>
      <w:r>
        <w:rPr>
          <w:sz w:val="20"/>
        </w:rPr>
        <w:t>GL: grados de libertad; F: estadístico de Fisher. No se observaron diferencias significativas entre tratamientos (p &gt; 0,05). Fuente: Base de datos del experimento. Elaboración: Autoras.</w:t>
      </w:r>
    </w:p>
    <w:p>
      <w:pPr>
        <w:pStyle w:val="BodyText"/>
        <w:spacing w:before="51"/>
        <w:rPr>
          <w:sz w:val="20"/>
        </w:rPr>
      </w:pPr>
    </w:p>
    <w:p>
      <w:pPr>
        <w:pStyle w:val="BodyText"/>
        <w:spacing w:line="360" w:lineRule="auto"/>
        <w:ind w:left="568" w:right="703"/>
        <w:jc w:val="both"/>
      </w:pPr>
      <w:r>
        <w:rPr/>
        <w:t>El análisis de varianza (ANOVA) aplicado a la longitud inicial de los cobayos no evidenció diferencias significativas entre los tratamientos (F = 0.009; p = 1.000). Este valor de</w:t>
      </w:r>
      <w:r>
        <w:rPr>
          <w:spacing w:val="-2"/>
        </w:rPr>
        <w:t> </w:t>
      </w:r>
      <w:r>
        <w:rPr/>
        <w:t>p indica que las</w:t>
      </w:r>
      <w:r>
        <w:rPr>
          <w:spacing w:val="-1"/>
        </w:rPr>
        <w:t> </w:t>
      </w:r>
      <w:r>
        <w:rPr/>
        <w:t>medias</w:t>
      </w:r>
      <w:r>
        <w:rPr>
          <w:spacing w:val="-1"/>
        </w:rPr>
        <w:t> </w:t>
      </w:r>
      <w:r>
        <w:rPr/>
        <w:t>de</w:t>
      </w:r>
      <w:r>
        <w:rPr>
          <w:spacing w:val="-2"/>
        </w:rPr>
        <w:t> </w:t>
      </w:r>
      <w:r>
        <w:rPr/>
        <w:t>longitud inicial son prácticamente iguales entre</w:t>
      </w:r>
      <w:r>
        <w:rPr>
          <w:spacing w:val="-15"/>
        </w:rPr>
        <w:t> </w:t>
      </w:r>
      <w:r>
        <w:rPr/>
        <w:t>todos</w:t>
      </w:r>
      <w:r>
        <w:rPr>
          <w:spacing w:val="-15"/>
        </w:rPr>
        <w:t> </w:t>
      </w:r>
      <w:r>
        <w:rPr/>
        <w:t>los</w:t>
      </w:r>
      <w:r>
        <w:rPr>
          <w:spacing w:val="-15"/>
        </w:rPr>
        <w:t> </w:t>
      </w:r>
      <w:r>
        <w:rPr/>
        <w:t>grupos</w:t>
      </w:r>
      <w:r>
        <w:rPr>
          <w:spacing w:val="-15"/>
        </w:rPr>
        <w:t> </w:t>
      </w:r>
      <w:r>
        <w:rPr/>
        <w:t>experimentales,</w:t>
      </w:r>
      <w:r>
        <w:rPr>
          <w:spacing w:val="-15"/>
        </w:rPr>
        <w:t> </w:t>
      </w:r>
      <w:r>
        <w:rPr/>
        <w:t>confirmando</w:t>
      </w:r>
      <w:r>
        <w:rPr>
          <w:spacing w:val="-15"/>
        </w:rPr>
        <w:t> </w:t>
      </w:r>
      <w:r>
        <w:rPr/>
        <w:t>una</w:t>
      </w:r>
      <w:r>
        <w:rPr>
          <w:spacing w:val="-15"/>
        </w:rPr>
        <w:t> </w:t>
      </w:r>
      <w:r>
        <w:rPr/>
        <w:t>homogeneidad</w:t>
      </w:r>
      <w:r>
        <w:rPr>
          <w:spacing w:val="-15"/>
        </w:rPr>
        <w:t> </w:t>
      </w:r>
      <w:r>
        <w:rPr/>
        <w:t>total</w:t>
      </w:r>
      <w:r>
        <w:rPr>
          <w:spacing w:val="-15"/>
        </w:rPr>
        <w:t> </w:t>
      </w:r>
      <w:r>
        <w:rPr/>
        <w:t>en</w:t>
      </w:r>
      <w:r>
        <w:rPr>
          <w:spacing w:val="-15"/>
        </w:rPr>
        <w:t> </w:t>
      </w:r>
      <w:r>
        <w:rPr/>
        <w:t>esta variable al inicio del ensayo.</w:t>
      </w:r>
    </w:p>
    <w:p>
      <w:pPr>
        <w:pStyle w:val="BodyText"/>
        <w:spacing w:before="2"/>
      </w:pPr>
    </w:p>
    <w:p>
      <w:pPr>
        <w:pStyle w:val="Heading3"/>
        <w:ind w:left="568" w:firstLine="0"/>
        <w:jc w:val="left"/>
      </w:pPr>
      <w:bookmarkStart w:name="_bookmark41" w:id="42"/>
      <w:bookmarkEnd w:id="42"/>
      <w:r>
        <w:rPr>
          <w:b w:val="0"/>
        </w:rPr>
      </w:r>
      <w:r>
        <w:rPr/>
        <w:t>Figura</w:t>
      </w:r>
      <w:r>
        <w:rPr>
          <w:spacing w:val="1"/>
        </w:rPr>
        <w:t> </w:t>
      </w:r>
      <w:r>
        <w:rPr>
          <w:spacing w:val="-5"/>
        </w:rPr>
        <w:t>2.</w:t>
      </w:r>
    </w:p>
    <w:p>
      <w:pPr>
        <w:spacing w:before="200"/>
        <w:ind w:left="568" w:right="0" w:firstLine="0"/>
        <w:jc w:val="left"/>
        <w:rPr>
          <w:i/>
          <w:sz w:val="24"/>
        </w:rPr>
      </w:pPr>
      <w:r>
        <w:rPr>
          <w:i/>
          <w:sz w:val="24"/>
        </w:rPr>
        <w:t>Análisis</w:t>
      </w:r>
      <w:r>
        <w:rPr>
          <w:i/>
          <w:spacing w:val="-5"/>
          <w:sz w:val="24"/>
        </w:rPr>
        <w:t> </w:t>
      </w:r>
      <w:r>
        <w:rPr>
          <w:i/>
          <w:sz w:val="24"/>
        </w:rPr>
        <w:t>de la</w:t>
      </w:r>
      <w:r>
        <w:rPr>
          <w:i/>
          <w:spacing w:val="-6"/>
          <w:sz w:val="24"/>
        </w:rPr>
        <w:t> </w:t>
      </w:r>
      <w:r>
        <w:rPr>
          <w:i/>
          <w:sz w:val="24"/>
        </w:rPr>
        <w:t>longitud</w:t>
      </w:r>
      <w:r>
        <w:rPr>
          <w:i/>
          <w:spacing w:val="-6"/>
          <w:sz w:val="24"/>
        </w:rPr>
        <w:t> </w:t>
      </w:r>
      <w:r>
        <w:rPr>
          <w:i/>
          <w:sz w:val="24"/>
        </w:rPr>
        <w:t>inicial de</w:t>
      </w:r>
      <w:r>
        <w:rPr>
          <w:i/>
          <w:spacing w:val="-4"/>
          <w:sz w:val="24"/>
        </w:rPr>
        <w:t> </w:t>
      </w:r>
      <w:r>
        <w:rPr>
          <w:i/>
          <w:sz w:val="24"/>
        </w:rPr>
        <w:t>los</w:t>
      </w:r>
      <w:r>
        <w:rPr>
          <w:i/>
          <w:spacing w:val="-3"/>
          <w:sz w:val="24"/>
        </w:rPr>
        <w:t> </w:t>
      </w:r>
      <w:r>
        <w:rPr>
          <w:i/>
          <w:sz w:val="24"/>
        </w:rPr>
        <w:t>cobayos</w:t>
      </w:r>
      <w:r>
        <w:rPr>
          <w:i/>
          <w:spacing w:val="-3"/>
          <w:sz w:val="24"/>
        </w:rPr>
        <w:t> </w:t>
      </w:r>
      <w:r>
        <w:rPr>
          <w:i/>
          <w:sz w:val="24"/>
        </w:rPr>
        <w:t>por</w:t>
      </w:r>
      <w:r>
        <w:rPr>
          <w:i/>
          <w:spacing w:val="-2"/>
          <w:sz w:val="24"/>
        </w:rPr>
        <w:t> tratamiento.</w:t>
      </w:r>
    </w:p>
    <w:p>
      <w:pPr>
        <w:pStyle w:val="BodyText"/>
        <w:spacing w:before="44"/>
        <w:rPr>
          <w:i/>
          <w:sz w:val="20"/>
        </w:rPr>
      </w:pPr>
      <w:r>
        <w:rPr>
          <w:i/>
          <w:sz w:val="20"/>
        </w:rPr>
        <w:drawing>
          <wp:anchor distT="0" distB="0" distL="0" distR="0" allowOverlap="1" layoutInCell="1" locked="0" behindDoc="1" simplePos="0" relativeHeight="487591424">
            <wp:simplePos x="0" y="0"/>
            <wp:positionH relativeFrom="page">
              <wp:posOffset>1503198</wp:posOffset>
            </wp:positionH>
            <wp:positionV relativeFrom="paragraph">
              <wp:posOffset>189577</wp:posOffset>
            </wp:positionV>
            <wp:extent cx="4771979" cy="273748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4771979" cy="2737485"/>
                    </a:xfrm>
                    <a:prstGeom prst="rect">
                      <a:avLst/>
                    </a:prstGeom>
                  </pic:spPr>
                </pic:pic>
              </a:graphicData>
            </a:graphic>
          </wp:anchor>
        </w:drawing>
      </w:r>
    </w:p>
    <w:p>
      <w:pPr>
        <w:spacing w:line="242" w:lineRule="auto" w:before="101"/>
        <w:ind w:left="568" w:right="713" w:firstLine="0"/>
        <w:jc w:val="both"/>
        <w:rPr>
          <w:sz w:val="20"/>
        </w:rPr>
      </w:pPr>
      <w:r>
        <w:rPr>
          <w:b/>
          <w:i/>
          <w:sz w:val="20"/>
        </w:rPr>
        <w:t>Nota. </w:t>
      </w:r>
      <w:r>
        <w:rPr>
          <w:sz w:val="20"/>
        </w:rPr>
        <w:t>Distribución</w:t>
      </w:r>
      <w:r>
        <w:rPr>
          <w:spacing w:val="-7"/>
          <w:sz w:val="20"/>
        </w:rPr>
        <w:t> </w:t>
      </w:r>
      <w:r>
        <w:rPr>
          <w:sz w:val="20"/>
        </w:rPr>
        <w:t>de</w:t>
      </w:r>
      <w:r>
        <w:rPr>
          <w:spacing w:val="-3"/>
          <w:sz w:val="20"/>
        </w:rPr>
        <w:t> </w:t>
      </w:r>
      <w:r>
        <w:rPr>
          <w:sz w:val="20"/>
        </w:rPr>
        <w:t>la</w:t>
      </w:r>
      <w:r>
        <w:rPr>
          <w:spacing w:val="-3"/>
          <w:sz w:val="20"/>
        </w:rPr>
        <w:t> </w:t>
      </w:r>
      <w:r>
        <w:rPr>
          <w:sz w:val="20"/>
        </w:rPr>
        <w:t>longitud</w:t>
      </w:r>
      <w:r>
        <w:rPr>
          <w:spacing w:val="-2"/>
          <w:sz w:val="20"/>
        </w:rPr>
        <w:t> </w:t>
      </w:r>
      <w:r>
        <w:rPr>
          <w:sz w:val="20"/>
        </w:rPr>
        <w:t>inicial</w:t>
      </w:r>
      <w:r>
        <w:rPr>
          <w:spacing w:val="-7"/>
          <w:sz w:val="20"/>
        </w:rPr>
        <w:t> </w:t>
      </w:r>
      <w:r>
        <w:rPr>
          <w:sz w:val="20"/>
        </w:rPr>
        <w:t>por</w:t>
      </w:r>
      <w:r>
        <w:rPr>
          <w:spacing w:val="-5"/>
          <w:sz w:val="20"/>
        </w:rPr>
        <w:t> </w:t>
      </w:r>
      <w:r>
        <w:rPr>
          <w:sz w:val="20"/>
        </w:rPr>
        <w:t>tratamiento.</w:t>
      </w:r>
      <w:r>
        <w:rPr>
          <w:spacing w:val="-1"/>
          <w:sz w:val="20"/>
        </w:rPr>
        <w:t> </w:t>
      </w:r>
      <w:r>
        <w:rPr>
          <w:sz w:val="20"/>
        </w:rPr>
        <w:t>Las</w:t>
      </w:r>
      <w:r>
        <w:rPr>
          <w:spacing w:val="-4"/>
          <w:sz w:val="20"/>
        </w:rPr>
        <w:t> </w:t>
      </w:r>
      <w:r>
        <w:rPr>
          <w:sz w:val="20"/>
        </w:rPr>
        <w:t>líneas</w:t>
      </w:r>
      <w:r>
        <w:rPr>
          <w:spacing w:val="-4"/>
          <w:sz w:val="20"/>
        </w:rPr>
        <w:t> </w:t>
      </w:r>
      <w:r>
        <w:rPr>
          <w:sz w:val="20"/>
        </w:rPr>
        <w:t>punteadas</w:t>
      </w:r>
      <w:r>
        <w:rPr>
          <w:spacing w:val="-4"/>
          <w:sz w:val="20"/>
        </w:rPr>
        <w:t> </w:t>
      </w:r>
      <w:r>
        <w:rPr>
          <w:sz w:val="20"/>
        </w:rPr>
        <w:t>representan</w:t>
      </w:r>
      <w:r>
        <w:rPr>
          <w:spacing w:val="-3"/>
          <w:sz w:val="20"/>
        </w:rPr>
        <w:t> </w:t>
      </w:r>
      <w:r>
        <w:rPr>
          <w:sz w:val="20"/>
        </w:rPr>
        <w:t>la</w:t>
      </w:r>
      <w:r>
        <w:rPr>
          <w:spacing w:val="-3"/>
          <w:sz w:val="20"/>
        </w:rPr>
        <w:t> </w:t>
      </w:r>
      <w:r>
        <w:rPr>
          <w:sz w:val="20"/>
        </w:rPr>
        <w:t>media de cada grupo. Fuente: Base de datos del experimento. Elaboración: Autoras.</w:t>
      </w:r>
    </w:p>
    <w:p>
      <w:pPr>
        <w:pStyle w:val="BodyText"/>
        <w:spacing w:before="48"/>
        <w:rPr>
          <w:sz w:val="20"/>
        </w:rPr>
      </w:pPr>
    </w:p>
    <w:p>
      <w:pPr>
        <w:pStyle w:val="BodyText"/>
        <w:spacing w:line="360" w:lineRule="auto"/>
        <w:ind w:left="568" w:right="713"/>
        <w:jc w:val="both"/>
      </w:pPr>
      <w:r>
        <w:rPr/>
        <w:t>Desde el punto de vista descriptivo, el gráfico de densidad muestra que las longitudes</w:t>
      </w:r>
      <w:r>
        <w:rPr>
          <w:spacing w:val="77"/>
          <w:w w:val="150"/>
        </w:rPr>
        <w:t> </w:t>
      </w:r>
      <w:r>
        <w:rPr/>
        <w:t>iniciales</w:t>
      </w:r>
      <w:r>
        <w:rPr>
          <w:spacing w:val="79"/>
          <w:w w:val="150"/>
        </w:rPr>
        <w:t> </w:t>
      </w:r>
      <w:r>
        <w:rPr/>
        <w:t>de</w:t>
      </w:r>
      <w:r>
        <w:rPr>
          <w:spacing w:val="79"/>
          <w:w w:val="150"/>
        </w:rPr>
        <w:t> </w:t>
      </w:r>
      <w:r>
        <w:rPr/>
        <w:t>los</w:t>
      </w:r>
      <w:r>
        <w:rPr>
          <w:spacing w:val="79"/>
          <w:w w:val="150"/>
        </w:rPr>
        <w:t> </w:t>
      </w:r>
      <w:r>
        <w:rPr/>
        <w:t>cobayos</w:t>
      </w:r>
      <w:r>
        <w:rPr>
          <w:spacing w:val="25"/>
        </w:rPr>
        <w:t>  </w:t>
      </w:r>
      <w:r>
        <w:rPr/>
        <w:t>se</w:t>
      </w:r>
      <w:r>
        <w:rPr>
          <w:spacing w:val="26"/>
        </w:rPr>
        <w:t>  </w:t>
      </w:r>
      <w:r>
        <w:rPr/>
        <w:t>concentran</w:t>
      </w:r>
      <w:r>
        <w:rPr>
          <w:spacing w:val="76"/>
          <w:w w:val="150"/>
        </w:rPr>
        <w:t> </w:t>
      </w:r>
      <w:r>
        <w:rPr/>
        <w:t>en</w:t>
      </w:r>
      <w:r>
        <w:rPr>
          <w:spacing w:val="25"/>
        </w:rPr>
        <w:t>  </w:t>
      </w:r>
      <w:r>
        <w:rPr/>
        <w:t>un</w:t>
      </w:r>
      <w:r>
        <w:rPr>
          <w:spacing w:val="25"/>
        </w:rPr>
        <w:t>  </w:t>
      </w:r>
      <w:r>
        <w:rPr/>
        <w:t>rango</w:t>
      </w:r>
      <w:r>
        <w:rPr>
          <w:spacing w:val="26"/>
        </w:rPr>
        <w:t>  </w:t>
      </w:r>
      <w:r>
        <w:rPr>
          <w:spacing w:val="-2"/>
        </w:rPr>
        <w:t>estrecho,</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13"/>
        <w:jc w:val="both"/>
      </w:pPr>
      <w:r>
        <w:rPr/>
        <w:t>aproximadamente entre 22.5 cm y 24.0 cm, lo que evidencia una baja variabilidad entre los individuos. Las curvas de los diferentes tratamientos presentan una alta superposición, lo que indica que la distribución de los datos es muy similar entre los grupos. Además, las medias representadas por líneas punteadas se encuentran prácticamente alineadas, reforzando la ausencia de diferencias relevantes en la longitud inicial.</w:t>
      </w:r>
    </w:p>
    <w:p>
      <w:pPr>
        <w:pStyle w:val="BodyText"/>
        <w:spacing w:before="5"/>
      </w:pPr>
    </w:p>
    <w:p>
      <w:pPr>
        <w:pStyle w:val="BodyText"/>
        <w:spacing w:line="360" w:lineRule="auto"/>
        <w:ind w:left="568" w:right="714"/>
        <w:jc w:val="both"/>
      </w:pPr>
      <w:r>
        <w:rPr/>
        <w:t>Se</w:t>
      </w:r>
      <w:r>
        <w:rPr>
          <w:spacing w:val="-9"/>
        </w:rPr>
        <w:t> </w:t>
      </w:r>
      <w:r>
        <w:rPr/>
        <w:t>observa</w:t>
      </w:r>
      <w:r>
        <w:rPr>
          <w:spacing w:val="-9"/>
        </w:rPr>
        <w:t> </w:t>
      </w:r>
      <w:r>
        <w:rPr/>
        <w:t>que</w:t>
      </w:r>
      <w:r>
        <w:rPr>
          <w:spacing w:val="-9"/>
        </w:rPr>
        <w:t> </w:t>
      </w:r>
      <w:r>
        <w:rPr/>
        <w:t>algunos</w:t>
      </w:r>
      <w:r>
        <w:rPr>
          <w:spacing w:val="-12"/>
        </w:rPr>
        <w:t> </w:t>
      </w:r>
      <w:r>
        <w:rPr/>
        <w:t>tratamientos</w:t>
      </w:r>
      <w:r>
        <w:rPr>
          <w:spacing w:val="-12"/>
        </w:rPr>
        <w:t> </w:t>
      </w:r>
      <w:r>
        <w:rPr/>
        <w:t>presentan</w:t>
      </w:r>
      <w:r>
        <w:rPr>
          <w:spacing w:val="-10"/>
        </w:rPr>
        <w:t> </w:t>
      </w:r>
      <w:r>
        <w:rPr/>
        <w:t>ligeras</w:t>
      </w:r>
      <w:r>
        <w:rPr>
          <w:spacing w:val="-12"/>
        </w:rPr>
        <w:t> </w:t>
      </w:r>
      <w:r>
        <w:rPr/>
        <w:t>variaciones</w:t>
      </w:r>
      <w:r>
        <w:rPr>
          <w:spacing w:val="-12"/>
        </w:rPr>
        <w:t> </w:t>
      </w:r>
      <w:r>
        <w:rPr/>
        <w:t>en</w:t>
      </w:r>
      <w:r>
        <w:rPr>
          <w:spacing w:val="-10"/>
        </w:rPr>
        <w:t> </w:t>
      </w:r>
      <w:r>
        <w:rPr/>
        <w:t>la</w:t>
      </w:r>
      <w:r>
        <w:rPr>
          <w:spacing w:val="-9"/>
        </w:rPr>
        <w:t> </w:t>
      </w:r>
      <w:r>
        <w:rPr/>
        <w:t>forma</w:t>
      </w:r>
      <w:r>
        <w:rPr>
          <w:spacing w:val="-9"/>
        </w:rPr>
        <w:t> </w:t>
      </w:r>
      <w:r>
        <w:rPr/>
        <w:t>de</w:t>
      </w:r>
      <w:r>
        <w:rPr>
          <w:spacing w:val="-9"/>
        </w:rPr>
        <w:t> </w:t>
      </w:r>
      <w:r>
        <w:rPr/>
        <w:t>la curva,</w:t>
      </w:r>
      <w:r>
        <w:rPr>
          <w:spacing w:val="-13"/>
        </w:rPr>
        <w:t> </w:t>
      </w:r>
      <w:r>
        <w:rPr/>
        <w:t>como</w:t>
      </w:r>
      <w:r>
        <w:rPr>
          <w:spacing w:val="-12"/>
        </w:rPr>
        <w:t> </w:t>
      </w:r>
      <w:r>
        <w:rPr/>
        <w:t>una</w:t>
      </w:r>
      <w:r>
        <w:rPr>
          <w:spacing w:val="-15"/>
        </w:rPr>
        <w:t> </w:t>
      </w:r>
      <w:r>
        <w:rPr/>
        <w:t>mayor</w:t>
      </w:r>
      <w:r>
        <w:rPr>
          <w:spacing w:val="-15"/>
        </w:rPr>
        <w:t> </w:t>
      </w:r>
      <w:r>
        <w:rPr/>
        <w:t>concentración</w:t>
      </w:r>
      <w:r>
        <w:rPr>
          <w:spacing w:val="-12"/>
        </w:rPr>
        <w:t> </w:t>
      </w:r>
      <w:r>
        <w:rPr/>
        <w:t>en</w:t>
      </w:r>
      <w:r>
        <w:rPr>
          <w:spacing w:val="-12"/>
        </w:rPr>
        <w:t> </w:t>
      </w:r>
      <w:r>
        <w:rPr/>
        <w:t>valores</w:t>
      </w:r>
      <w:r>
        <w:rPr>
          <w:spacing w:val="-14"/>
        </w:rPr>
        <w:t> </w:t>
      </w:r>
      <w:r>
        <w:rPr/>
        <w:t>específicos,</w:t>
      </w:r>
      <w:r>
        <w:rPr>
          <w:spacing w:val="-12"/>
        </w:rPr>
        <w:t> </w:t>
      </w:r>
      <w:r>
        <w:rPr/>
        <w:t>pero</w:t>
      </w:r>
      <w:r>
        <w:rPr>
          <w:spacing w:val="-12"/>
        </w:rPr>
        <w:t> </w:t>
      </w:r>
      <w:r>
        <w:rPr/>
        <w:t>estas</w:t>
      </w:r>
      <w:r>
        <w:rPr>
          <w:spacing w:val="-14"/>
        </w:rPr>
        <w:t> </w:t>
      </w:r>
      <w:r>
        <w:rPr/>
        <w:t>diferencias son</w:t>
      </w:r>
      <w:r>
        <w:rPr>
          <w:spacing w:val="-5"/>
        </w:rPr>
        <w:t> </w:t>
      </w:r>
      <w:r>
        <w:rPr/>
        <w:t>mínimas</w:t>
      </w:r>
      <w:r>
        <w:rPr>
          <w:spacing w:val="-7"/>
        </w:rPr>
        <w:t> </w:t>
      </w:r>
      <w:r>
        <w:rPr/>
        <w:t>y</w:t>
      </w:r>
      <w:r>
        <w:rPr>
          <w:spacing w:val="-5"/>
        </w:rPr>
        <w:t> </w:t>
      </w:r>
      <w:r>
        <w:rPr/>
        <w:t>no</w:t>
      </w:r>
      <w:r>
        <w:rPr>
          <w:spacing w:val="-5"/>
        </w:rPr>
        <w:t> </w:t>
      </w:r>
      <w:r>
        <w:rPr/>
        <w:t>generan</w:t>
      </w:r>
      <w:r>
        <w:rPr>
          <w:spacing w:val="-5"/>
        </w:rPr>
        <w:t> </w:t>
      </w:r>
      <w:r>
        <w:rPr/>
        <w:t>separación</w:t>
      </w:r>
      <w:r>
        <w:rPr>
          <w:spacing w:val="-10"/>
        </w:rPr>
        <w:t> </w:t>
      </w:r>
      <w:r>
        <w:rPr/>
        <w:t>entre</w:t>
      </w:r>
      <w:r>
        <w:rPr>
          <w:spacing w:val="-4"/>
        </w:rPr>
        <w:t> </w:t>
      </w:r>
      <w:r>
        <w:rPr/>
        <w:t>grupos.</w:t>
      </w:r>
      <w:r>
        <w:rPr>
          <w:spacing w:val="-5"/>
        </w:rPr>
        <w:t> </w:t>
      </w:r>
      <w:r>
        <w:rPr/>
        <w:t>Este</w:t>
      </w:r>
      <w:r>
        <w:rPr>
          <w:spacing w:val="-8"/>
        </w:rPr>
        <w:t> </w:t>
      </w:r>
      <w:r>
        <w:rPr/>
        <w:t>comportamiento</w:t>
      </w:r>
      <w:r>
        <w:rPr>
          <w:spacing w:val="-5"/>
        </w:rPr>
        <w:t> </w:t>
      </w:r>
      <w:r>
        <w:rPr/>
        <w:t>confirma que los cobayos iniciaron el experimento con características morfométricas homogéneas, lo cual es esencial para establecer una base comparativa válida al momento de evaluar los efectos de los tratamientos sobre el crecimiento y desarrollo corporal en etapas posteriores del estudio.</w:t>
      </w:r>
    </w:p>
    <w:p>
      <w:pPr>
        <w:pStyle w:val="BodyText"/>
        <w:spacing w:before="7"/>
      </w:pPr>
    </w:p>
    <w:p>
      <w:pPr>
        <w:pStyle w:val="BodyText"/>
        <w:spacing w:line="360" w:lineRule="auto"/>
        <w:ind w:left="568" w:right="710"/>
        <w:jc w:val="both"/>
      </w:pPr>
      <w:r>
        <w:rPr/>
        <w:t>La</w:t>
      </w:r>
      <w:r>
        <w:rPr>
          <w:spacing w:val="-13"/>
        </w:rPr>
        <w:t> </w:t>
      </w:r>
      <w:r>
        <w:rPr/>
        <w:t>longitud</w:t>
      </w:r>
      <w:r>
        <w:rPr>
          <w:spacing w:val="-13"/>
        </w:rPr>
        <w:t> </w:t>
      </w:r>
      <w:r>
        <w:rPr/>
        <w:t>inicial</w:t>
      </w:r>
      <w:r>
        <w:rPr>
          <w:spacing w:val="-12"/>
        </w:rPr>
        <w:t> </w:t>
      </w:r>
      <w:r>
        <w:rPr/>
        <w:t>registrada,</w:t>
      </w:r>
      <w:r>
        <w:rPr>
          <w:spacing w:val="-13"/>
        </w:rPr>
        <w:t> </w:t>
      </w:r>
      <w:r>
        <w:rPr/>
        <w:t>comprendida</w:t>
      </w:r>
      <w:r>
        <w:rPr>
          <w:spacing w:val="-12"/>
        </w:rPr>
        <w:t> </w:t>
      </w:r>
      <w:r>
        <w:rPr/>
        <w:t>aproximadamente</w:t>
      </w:r>
      <w:r>
        <w:rPr>
          <w:spacing w:val="-12"/>
        </w:rPr>
        <w:t> </w:t>
      </w:r>
      <w:r>
        <w:rPr/>
        <w:t>entre</w:t>
      </w:r>
      <w:r>
        <w:rPr>
          <w:spacing w:val="-12"/>
        </w:rPr>
        <w:t> </w:t>
      </w:r>
      <w:r>
        <w:rPr/>
        <w:t>22,5</w:t>
      </w:r>
      <w:r>
        <w:rPr>
          <w:spacing w:val="-13"/>
        </w:rPr>
        <w:t> </w:t>
      </w:r>
      <w:r>
        <w:rPr/>
        <w:t>y</w:t>
      </w:r>
      <w:r>
        <w:rPr>
          <w:spacing w:val="-15"/>
        </w:rPr>
        <w:t> </w:t>
      </w:r>
      <w:r>
        <w:rPr/>
        <w:t>24,0</w:t>
      </w:r>
      <w:r>
        <w:rPr>
          <w:spacing w:val="-13"/>
        </w:rPr>
        <w:t> </w:t>
      </w:r>
      <w:r>
        <w:rPr/>
        <w:t>cm, se relaciona con los valores corporales descritos por Rocano (2021), quien señala una longitud</w:t>
      </w:r>
      <w:r>
        <w:rPr>
          <w:spacing w:val="-1"/>
        </w:rPr>
        <w:t> </w:t>
      </w:r>
      <w:r>
        <w:rPr/>
        <w:t>corporal</w:t>
      </w:r>
      <w:r>
        <w:rPr>
          <w:spacing w:val="-3"/>
        </w:rPr>
        <w:t> </w:t>
      </w:r>
      <w:r>
        <w:rPr/>
        <w:t>referencial de 20</w:t>
      </w:r>
      <w:r>
        <w:rPr>
          <w:spacing w:val="-4"/>
        </w:rPr>
        <w:t> </w:t>
      </w:r>
      <w:r>
        <w:rPr/>
        <w:t>a</w:t>
      </w:r>
      <w:r>
        <w:rPr>
          <w:spacing w:val="-3"/>
        </w:rPr>
        <w:t> </w:t>
      </w:r>
      <w:r>
        <w:rPr/>
        <w:t>25</w:t>
      </w:r>
      <w:r>
        <w:rPr>
          <w:spacing w:val="-1"/>
        </w:rPr>
        <w:t> </w:t>
      </w:r>
      <w:r>
        <w:rPr/>
        <w:t>cm</w:t>
      </w:r>
      <w:r>
        <w:rPr>
          <w:spacing w:val="-3"/>
        </w:rPr>
        <w:t> </w:t>
      </w:r>
      <w:r>
        <w:rPr/>
        <w:t>en</w:t>
      </w:r>
      <w:r>
        <w:rPr>
          <w:spacing w:val="-1"/>
        </w:rPr>
        <w:t> </w:t>
      </w:r>
      <w:r>
        <w:rPr/>
        <w:t>cuyes.</w:t>
      </w:r>
      <w:r>
        <w:rPr>
          <w:spacing w:val="-1"/>
        </w:rPr>
        <w:t> </w:t>
      </w:r>
      <w:r>
        <w:rPr/>
        <w:t>Esta coincidencia indica que los animales presentaban un desarrollo morfométrico adecuado al inicio del ensayo.</w:t>
      </w:r>
      <w:r>
        <w:rPr>
          <w:spacing w:val="-9"/>
        </w:rPr>
        <w:t> </w:t>
      </w:r>
      <w:r>
        <w:rPr/>
        <w:t>Asimismo,</w:t>
      </w:r>
      <w:r>
        <w:rPr>
          <w:spacing w:val="-12"/>
        </w:rPr>
        <w:t> </w:t>
      </w:r>
      <w:r>
        <w:rPr/>
        <w:t>la</w:t>
      </w:r>
      <w:r>
        <w:rPr>
          <w:spacing w:val="-7"/>
        </w:rPr>
        <w:t> </w:t>
      </w:r>
      <w:r>
        <w:rPr/>
        <w:t>similitud</w:t>
      </w:r>
      <w:r>
        <w:rPr>
          <w:spacing w:val="-12"/>
        </w:rPr>
        <w:t> </w:t>
      </w:r>
      <w:r>
        <w:rPr/>
        <w:t>entre</w:t>
      </w:r>
      <w:r>
        <w:rPr>
          <w:spacing w:val="-11"/>
        </w:rPr>
        <w:t> </w:t>
      </w:r>
      <w:r>
        <w:rPr/>
        <w:t>tratamientos</w:t>
      </w:r>
      <w:r>
        <w:rPr>
          <w:spacing w:val="-10"/>
        </w:rPr>
        <w:t> </w:t>
      </w:r>
      <w:r>
        <w:rPr/>
        <w:t>respalda</w:t>
      </w:r>
      <w:r>
        <w:rPr>
          <w:spacing w:val="-11"/>
        </w:rPr>
        <w:t> </w:t>
      </w:r>
      <w:r>
        <w:rPr/>
        <w:t>la</w:t>
      </w:r>
      <w:r>
        <w:rPr>
          <w:spacing w:val="-11"/>
        </w:rPr>
        <w:t> </w:t>
      </w:r>
      <w:r>
        <w:rPr/>
        <w:t>validez</w:t>
      </w:r>
      <w:r>
        <w:rPr>
          <w:spacing w:val="-7"/>
        </w:rPr>
        <w:t> </w:t>
      </w:r>
      <w:r>
        <w:rPr/>
        <w:t>experimental, ya que las diferencias posteriores en longitud no estarían condicionadas por desigualdades iniciales, sino por la respuesta de los animales frente a la alimentación suministrada y la suplementación probiótica.</w:t>
      </w:r>
    </w:p>
    <w:p>
      <w:pPr>
        <w:pStyle w:val="BodyText"/>
        <w:spacing w:before="5"/>
      </w:pPr>
    </w:p>
    <w:p>
      <w:pPr>
        <w:pStyle w:val="BodyText"/>
        <w:spacing w:line="360" w:lineRule="auto"/>
        <w:ind w:left="568" w:right="704"/>
        <w:jc w:val="both"/>
      </w:pPr>
      <w:r>
        <w:rPr/>
        <w:t>Este</w:t>
      </w:r>
      <w:r>
        <w:rPr>
          <w:spacing w:val="-15"/>
        </w:rPr>
        <w:t> </w:t>
      </w:r>
      <w:r>
        <w:rPr/>
        <w:t>resultado</w:t>
      </w:r>
      <w:r>
        <w:rPr>
          <w:spacing w:val="-15"/>
        </w:rPr>
        <w:t> </w:t>
      </w:r>
      <w:r>
        <w:rPr/>
        <w:t>garantiza</w:t>
      </w:r>
      <w:r>
        <w:rPr>
          <w:spacing w:val="-15"/>
        </w:rPr>
        <w:t> </w:t>
      </w:r>
      <w:r>
        <w:rPr/>
        <w:t>que</w:t>
      </w:r>
      <w:r>
        <w:rPr>
          <w:spacing w:val="-15"/>
        </w:rPr>
        <w:t> </w:t>
      </w:r>
      <w:r>
        <w:rPr/>
        <w:t>las</w:t>
      </w:r>
      <w:r>
        <w:rPr>
          <w:spacing w:val="-15"/>
        </w:rPr>
        <w:t> </w:t>
      </w:r>
      <w:r>
        <w:rPr/>
        <w:t>posibles</w:t>
      </w:r>
      <w:r>
        <w:rPr>
          <w:spacing w:val="-15"/>
        </w:rPr>
        <w:t> </w:t>
      </w:r>
      <w:r>
        <w:rPr/>
        <w:t>diferencias</w:t>
      </w:r>
      <w:r>
        <w:rPr>
          <w:spacing w:val="-15"/>
        </w:rPr>
        <w:t> </w:t>
      </w:r>
      <w:r>
        <w:rPr/>
        <w:t>que</w:t>
      </w:r>
      <w:r>
        <w:rPr>
          <w:spacing w:val="-15"/>
        </w:rPr>
        <w:t> </w:t>
      </w:r>
      <w:r>
        <w:rPr/>
        <w:t>se</w:t>
      </w:r>
      <w:r>
        <w:rPr>
          <w:spacing w:val="-15"/>
        </w:rPr>
        <w:t> </w:t>
      </w:r>
      <w:r>
        <w:rPr/>
        <w:t>observen</w:t>
      </w:r>
      <w:r>
        <w:rPr>
          <w:spacing w:val="-15"/>
        </w:rPr>
        <w:t> </w:t>
      </w:r>
      <w:r>
        <w:rPr/>
        <w:t>posteriormente en variable como crecimiento o desarrollo corporal no estarán influenciadas por condiciones iniciales desiguales. Por lo tanto, la longitud inicial no constituye un factor de sesgo en el estudio, permitiendo que los efectos atribuidos a los tratamientos sean interpretados con mayor confiabilidad.</w:t>
      </w:r>
    </w:p>
    <w:p>
      <w:pPr>
        <w:pStyle w:val="BodyText"/>
        <w:spacing w:after="0" w:line="360" w:lineRule="auto"/>
        <w:jc w:val="both"/>
        <w:sectPr>
          <w:pgSz w:w="11910" w:h="16840"/>
          <w:pgMar w:header="0" w:footer="1038" w:top="1620" w:bottom="1220" w:left="1700" w:right="992"/>
        </w:sectPr>
      </w:pPr>
    </w:p>
    <w:p>
      <w:pPr>
        <w:pStyle w:val="Heading3"/>
        <w:numPr>
          <w:ilvl w:val="3"/>
          <w:numId w:val="7"/>
        </w:numPr>
        <w:tabs>
          <w:tab w:pos="1348" w:val="left" w:leader="none"/>
        </w:tabs>
        <w:spacing w:line="240" w:lineRule="auto" w:before="64" w:after="0"/>
        <w:ind w:left="1348" w:right="0" w:hanging="780"/>
        <w:jc w:val="left"/>
      </w:pPr>
      <w:r>
        <w:rPr/>
        <w:t>Condición</w:t>
      </w:r>
      <w:r>
        <w:rPr>
          <w:spacing w:val="-5"/>
        </w:rPr>
        <w:t> </w:t>
      </w:r>
      <w:r>
        <w:rPr/>
        <w:t>Corporal</w:t>
      </w:r>
      <w:r>
        <w:rPr>
          <w:spacing w:val="-3"/>
        </w:rPr>
        <w:t> </w:t>
      </w:r>
      <w:r>
        <w:rPr>
          <w:spacing w:val="-2"/>
        </w:rPr>
        <w:t>Inicial.</w:t>
      </w:r>
    </w:p>
    <w:p>
      <w:pPr>
        <w:pStyle w:val="BodyText"/>
        <w:spacing w:before="24"/>
        <w:rPr>
          <w:b/>
        </w:rPr>
      </w:pPr>
    </w:p>
    <w:p>
      <w:pPr>
        <w:spacing w:before="0"/>
        <w:ind w:left="568" w:right="0" w:firstLine="0"/>
        <w:jc w:val="left"/>
        <w:rPr>
          <w:b/>
          <w:sz w:val="24"/>
        </w:rPr>
      </w:pPr>
      <w:r>
        <w:rPr>
          <w:b/>
          <w:sz w:val="24"/>
        </w:rPr>
        <w:t>Tabla</w:t>
      </w:r>
      <w:r>
        <w:rPr>
          <w:b/>
          <w:spacing w:val="-2"/>
          <w:sz w:val="24"/>
        </w:rPr>
        <w:t> </w:t>
      </w:r>
      <w:r>
        <w:rPr>
          <w:b/>
          <w:spacing w:val="-5"/>
          <w:sz w:val="24"/>
        </w:rPr>
        <w:t>9.</w:t>
      </w:r>
    </w:p>
    <w:p>
      <w:pPr>
        <w:spacing w:before="200"/>
        <w:ind w:left="568" w:right="0" w:firstLine="0"/>
        <w:jc w:val="left"/>
        <w:rPr>
          <w:i/>
          <w:sz w:val="24"/>
        </w:rPr>
      </w:pPr>
      <w:r>
        <w:rPr>
          <w:i/>
          <w:sz w:val="24"/>
        </w:rPr>
        <w:t>Prueba</w:t>
      </w:r>
      <w:r>
        <w:rPr>
          <w:i/>
          <w:spacing w:val="-4"/>
          <w:sz w:val="24"/>
        </w:rPr>
        <w:t> </w:t>
      </w:r>
      <w:r>
        <w:rPr>
          <w:i/>
          <w:sz w:val="24"/>
        </w:rPr>
        <w:t>de</w:t>
      </w:r>
      <w:r>
        <w:rPr>
          <w:i/>
          <w:spacing w:val="-1"/>
          <w:sz w:val="24"/>
        </w:rPr>
        <w:t> </w:t>
      </w:r>
      <w:r>
        <w:rPr>
          <w:i/>
          <w:sz w:val="24"/>
        </w:rPr>
        <w:t>Kruskal-Wallis</w:t>
      </w:r>
      <w:r>
        <w:rPr>
          <w:i/>
          <w:spacing w:val="-3"/>
          <w:sz w:val="24"/>
        </w:rPr>
        <w:t> </w:t>
      </w:r>
      <w:r>
        <w:rPr>
          <w:i/>
          <w:sz w:val="24"/>
        </w:rPr>
        <w:t>para</w:t>
      </w:r>
      <w:r>
        <w:rPr>
          <w:i/>
          <w:spacing w:val="-2"/>
          <w:sz w:val="24"/>
        </w:rPr>
        <w:t> </w:t>
      </w:r>
      <w:r>
        <w:rPr>
          <w:i/>
          <w:sz w:val="24"/>
        </w:rPr>
        <w:t>la</w:t>
      </w:r>
      <w:r>
        <w:rPr>
          <w:i/>
          <w:spacing w:val="-1"/>
          <w:sz w:val="24"/>
        </w:rPr>
        <w:t> </w:t>
      </w:r>
      <w:r>
        <w:rPr>
          <w:i/>
          <w:sz w:val="24"/>
        </w:rPr>
        <w:t>condición</w:t>
      </w:r>
      <w:r>
        <w:rPr>
          <w:i/>
          <w:spacing w:val="-2"/>
          <w:sz w:val="24"/>
        </w:rPr>
        <w:t> </w:t>
      </w:r>
      <w:r>
        <w:rPr>
          <w:i/>
          <w:sz w:val="24"/>
        </w:rPr>
        <w:t>corporal</w:t>
      </w:r>
      <w:r>
        <w:rPr>
          <w:i/>
          <w:spacing w:val="-2"/>
          <w:sz w:val="24"/>
        </w:rPr>
        <w:t> </w:t>
      </w:r>
      <w:r>
        <w:rPr>
          <w:i/>
          <w:sz w:val="24"/>
        </w:rPr>
        <w:t>inicial</w:t>
      </w:r>
      <w:r>
        <w:rPr>
          <w:i/>
          <w:spacing w:val="-1"/>
          <w:sz w:val="24"/>
        </w:rPr>
        <w:t> </w:t>
      </w:r>
      <w:r>
        <w:rPr>
          <w:i/>
          <w:sz w:val="24"/>
        </w:rPr>
        <w:t>de</w:t>
      </w:r>
      <w:r>
        <w:rPr>
          <w:i/>
          <w:spacing w:val="-1"/>
          <w:sz w:val="24"/>
        </w:rPr>
        <w:t> </w:t>
      </w:r>
      <w:r>
        <w:rPr>
          <w:i/>
          <w:sz w:val="24"/>
        </w:rPr>
        <w:t>los</w:t>
      </w:r>
      <w:r>
        <w:rPr>
          <w:i/>
          <w:spacing w:val="-3"/>
          <w:sz w:val="24"/>
        </w:rPr>
        <w:t> </w:t>
      </w:r>
      <w:r>
        <w:rPr>
          <w:i/>
          <w:spacing w:val="-2"/>
          <w:sz w:val="24"/>
        </w:rPr>
        <w:t>cobayos.</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2"/>
        <w:gridCol w:w="667"/>
        <w:gridCol w:w="1823"/>
        <w:gridCol w:w="1097"/>
      </w:tblGrid>
      <w:tr>
        <w:trPr>
          <w:trHeight w:val="362" w:hRule="atLeast"/>
        </w:trPr>
        <w:tc>
          <w:tcPr>
            <w:tcW w:w="2332" w:type="dxa"/>
            <w:tcBorders>
              <w:top w:val="single" w:sz="4" w:space="0" w:color="7E7E7E"/>
              <w:bottom w:val="single" w:sz="4" w:space="0" w:color="7E7E7E"/>
            </w:tcBorders>
          </w:tcPr>
          <w:p>
            <w:pPr>
              <w:pStyle w:val="TableParagraph"/>
              <w:spacing w:line="275" w:lineRule="exact" w:before="0"/>
              <w:ind w:left="114"/>
              <w:jc w:val="left"/>
              <w:rPr>
                <w:b/>
                <w:sz w:val="24"/>
              </w:rPr>
            </w:pPr>
            <w:r>
              <w:rPr>
                <w:b/>
                <w:sz w:val="24"/>
              </w:rPr>
              <w:t>Fuente</w:t>
            </w:r>
            <w:r>
              <w:rPr>
                <w:b/>
                <w:spacing w:val="-3"/>
                <w:sz w:val="24"/>
              </w:rPr>
              <w:t> </w:t>
            </w:r>
            <w:r>
              <w:rPr>
                <w:b/>
                <w:sz w:val="24"/>
              </w:rPr>
              <w:t>de</w:t>
            </w:r>
            <w:r>
              <w:rPr>
                <w:b/>
                <w:spacing w:val="-1"/>
                <w:sz w:val="24"/>
              </w:rPr>
              <w:t> </w:t>
            </w:r>
            <w:r>
              <w:rPr>
                <w:b/>
                <w:spacing w:val="-2"/>
                <w:sz w:val="24"/>
              </w:rPr>
              <w:t>variación</w:t>
            </w:r>
          </w:p>
        </w:tc>
        <w:tc>
          <w:tcPr>
            <w:tcW w:w="667" w:type="dxa"/>
            <w:tcBorders>
              <w:top w:val="single" w:sz="4" w:space="0" w:color="7E7E7E"/>
              <w:bottom w:val="single" w:sz="4" w:space="0" w:color="7E7E7E"/>
            </w:tcBorders>
          </w:tcPr>
          <w:p>
            <w:pPr>
              <w:pStyle w:val="TableParagraph"/>
              <w:spacing w:line="275" w:lineRule="exact" w:before="0"/>
              <w:ind w:left="190"/>
              <w:jc w:val="left"/>
              <w:rPr>
                <w:b/>
                <w:sz w:val="24"/>
              </w:rPr>
            </w:pPr>
            <w:r>
              <w:rPr>
                <w:b/>
                <w:spacing w:val="-5"/>
                <w:sz w:val="24"/>
              </w:rPr>
              <w:t>GL</w:t>
            </w:r>
          </w:p>
        </w:tc>
        <w:tc>
          <w:tcPr>
            <w:tcW w:w="1823" w:type="dxa"/>
            <w:tcBorders>
              <w:top w:val="single" w:sz="4" w:space="0" w:color="7E7E7E"/>
              <w:bottom w:val="single" w:sz="4" w:space="0" w:color="7E7E7E"/>
            </w:tcBorders>
          </w:tcPr>
          <w:p>
            <w:pPr>
              <w:pStyle w:val="TableParagraph"/>
              <w:spacing w:line="275" w:lineRule="exact" w:before="0"/>
              <w:ind w:left="128"/>
              <w:jc w:val="left"/>
              <w:rPr>
                <w:b/>
                <w:sz w:val="24"/>
              </w:rPr>
            </w:pPr>
            <w:r>
              <w:rPr>
                <w:b/>
                <w:sz w:val="24"/>
              </w:rPr>
              <w:t>Estadístico</w:t>
            </w:r>
            <w:r>
              <w:rPr>
                <w:b/>
                <w:spacing w:val="-6"/>
                <w:sz w:val="24"/>
              </w:rPr>
              <w:t> </w:t>
            </w:r>
            <w:r>
              <w:rPr>
                <w:b/>
                <w:spacing w:val="-4"/>
                <w:sz w:val="24"/>
              </w:rPr>
              <w:t>(χ²)</w:t>
            </w:r>
          </w:p>
        </w:tc>
        <w:tc>
          <w:tcPr>
            <w:tcW w:w="1097" w:type="dxa"/>
            <w:tcBorders>
              <w:top w:val="single" w:sz="4" w:space="0" w:color="7E7E7E"/>
              <w:bottom w:val="single" w:sz="4" w:space="0" w:color="7E7E7E"/>
            </w:tcBorders>
          </w:tcPr>
          <w:p>
            <w:pPr>
              <w:pStyle w:val="TableParagraph"/>
              <w:spacing w:line="275" w:lineRule="exact" w:before="0"/>
              <w:ind w:left="87" w:right="88"/>
              <w:rPr>
                <w:b/>
                <w:sz w:val="24"/>
              </w:rPr>
            </w:pPr>
            <w:r>
              <w:rPr>
                <w:b/>
                <w:spacing w:val="-2"/>
                <w:sz w:val="24"/>
              </w:rPr>
              <w:t>p-valor</w:t>
            </w:r>
          </w:p>
        </w:tc>
      </w:tr>
      <w:tr>
        <w:trPr>
          <w:trHeight w:val="362" w:hRule="atLeast"/>
        </w:trPr>
        <w:tc>
          <w:tcPr>
            <w:tcW w:w="2332" w:type="dxa"/>
            <w:tcBorders>
              <w:top w:val="single" w:sz="4" w:space="0" w:color="7E7E7E"/>
              <w:bottom w:val="single" w:sz="4" w:space="0" w:color="7E7E7E"/>
            </w:tcBorders>
          </w:tcPr>
          <w:p>
            <w:pPr>
              <w:pStyle w:val="TableParagraph"/>
              <w:spacing w:line="275" w:lineRule="exact" w:before="0"/>
              <w:ind w:left="114"/>
              <w:jc w:val="left"/>
              <w:rPr>
                <w:b/>
                <w:sz w:val="24"/>
              </w:rPr>
            </w:pPr>
            <w:r>
              <w:rPr>
                <w:b/>
                <w:spacing w:val="-2"/>
                <w:sz w:val="24"/>
              </w:rPr>
              <w:t>Tratamiento</w:t>
            </w:r>
          </w:p>
        </w:tc>
        <w:tc>
          <w:tcPr>
            <w:tcW w:w="667" w:type="dxa"/>
            <w:tcBorders>
              <w:top w:val="single" w:sz="4" w:space="0" w:color="7E7E7E"/>
              <w:bottom w:val="single" w:sz="4" w:space="0" w:color="7E7E7E"/>
            </w:tcBorders>
          </w:tcPr>
          <w:p>
            <w:pPr>
              <w:pStyle w:val="TableParagraph"/>
              <w:spacing w:line="275" w:lineRule="exact" w:before="0"/>
              <w:ind w:left="190"/>
              <w:jc w:val="left"/>
              <w:rPr>
                <w:sz w:val="24"/>
              </w:rPr>
            </w:pPr>
            <w:r>
              <w:rPr>
                <w:spacing w:val="-10"/>
                <w:sz w:val="24"/>
              </w:rPr>
              <w:t>4</w:t>
            </w:r>
          </w:p>
        </w:tc>
        <w:tc>
          <w:tcPr>
            <w:tcW w:w="1823" w:type="dxa"/>
            <w:tcBorders>
              <w:top w:val="single" w:sz="4" w:space="0" w:color="7E7E7E"/>
              <w:bottom w:val="single" w:sz="4" w:space="0" w:color="7E7E7E"/>
            </w:tcBorders>
          </w:tcPr>
          <w:p>
            <w:pPr>
              <w:pStyle w:val="TableParagraph"/>
              <w:spacing w:line="275" w:lineRule="exact" w:before="0"/>
              <w:ind w:left="128"/>
              <w:jc w:val="left"/>
              <w:rPr>
                <w:sz w:val="24"/>
              </w:rPr>
            </w:pPr>
            <w:r>
              <w:rPr>
                <w:spacing w:val="-2"/>
                <w:sz w:val="24"/>
              </w:rPr>
              <w:t>3.1667</w:t>
            </w:r>
          </w:p>
        </w:tc>
        <w:tc>
          <w:tcPr>
            <w:tcW w:w="1097" w:type="dxa"/>
            <w:tcBorders>
              <w:top w:val="single" w:sz="4" w:space="0" w:color="7E7E7E"/>
              <w:bottom w:val="single" w:sz="4" w:space="0" w:color="7E7E7E"/>
            </w:tcBorders>
          </w:tcPr>
          <w:p>
            <w:pPr>
              <w:pStyle w:val="TableParagraph"/>
              <w:spacing w:line="275" w:lineRule="exact" w:before="0"/>
              <w:ind w:right="88"/>
              <w:rPr>
                <w:sz w:val="24"/>
              </w:rPr>
            </w:pPr>
            <w:r>
              <w:rPr>
                <w:spacing w:val="-2"/>
                <w:sz w:val="24"/>
              </w:rPr>
              <w:t>0.5303</w:t>
            </w:r>
          </w:p>
        </w:tc>
      </w:tr>
    </w:tbl>
    <w:p>
      <w:pPr>
        <w:spacing w:line="242" w:lineRule="auto" w:before="0"/>
        <w:ind w:left="568" w:right="712" w:firstLine="0"/>
        <w:jc w:val="both"/>
        <w:rPr>
          <w:sz w:val="20"/>
        </w:rPr>
      </w:pPr>
      <w:r>
        <w:rPr>
          <w:b/>
          <w:i/>
          <w:sz w:val="20"/>
        </w:rPr>
        <w:t>Nota. </w:t>
      </w:r>
      <w:r>
        <w:rPr>
          <w:sz w:val="20"/>
        </w:rPr>
        <w:t>GL: grados de libertad; χ²: estadístico de Kruskal-Wallis. No se observaron diferencias significativas entre tratamientos (p &gt; 0,05). Fuente: Base de datos del experimento. Elaboración: </w:t>
      </w:r>
      <w:r>
        <w:rPr>
          <w:spacing w:val="-2"/>
          <w:sz w:val="20"/>
        </w:rPr>
        <w:t>Autoras.</w:t>
      </w:r>
    </w:p>
    <w:p>
      <w:pPr>
        <w:pStyle w:val="BodyText"/>
        <w:spacing w:before="43"/>
        <w:rPr>
          <w:sz w:val="20"/>
        </w:rPr>
      </w:pPr>
    </w:p>
    <w:p>
      <w:pPr>
        <w:pStyle w:val="BodyText"/>
        <w:spacing w:line="360" w:lineRule="auto"/>
        <w:ind w:left="568" w:right="705"/>
        <w:jc w:val="both"/>
      </w:pPr>
      <w:r>
        <w:rPr/>
        <w:t>La</w:t>
      </w:r>
      <w:r>
        <w:rPr>
          <w:spacing w:val="-10"/>
        </w:rPr>
        <w:t> </w:t>
      </w:r>
      <w:r>
        <w:rPr/>
        <w:t>prueba</w:t>
      </w:r>
      <w:r>
        <w:rPr>
          <w:spacing w:val="-10"/>
        </w:rPr>
        <w:t> </w:t>
      </w:r>
      <w:r>
        <w:rPr/>
        <w:t>de</w:t>
      </w:r>
      <w:r>
        <w:rPr>
          <w:spacing w:val="-10"/>
        </w:rPr>
        <w:t> </w:t>
      </w:r>
      <w:r>
        <w:rPr/>
        <w:t>Kruskal-Wallis</w:t>
      </w:r>
      <w:r>
        <w:rPr>
          <w:spacing w:val="-13"/>
        </w:rPr>
        <w:t> </w:t>
      </w:r>
      <w:r>
        <w:rPr/>
        <w:t>aplicada</w:t>
      </w:r>
      <w:r>
        <w:rPr>
          <w:spacing w:val="-10"/>
        </w:rPr>
        <w:t> </w:t>
      </w:r>
      <w:r>
        <w:rPr/>
        <w:t>a</w:t>
      </w:r>
      <w:r>
        <w:rPr>
          <w:spacing w:val="-14"/>
        </w:rPr>
        <w:t> </w:t>
      </w:r>
      <w:r>
        <w:rPr/>
        <w:t>la</w:t>
      </w:r>
      <w:r>
        <w:rPr>
          <w:spacing w:val="-14"/>
        </w:rPr>
        <w:t> </w:t>
      </w:r>
      <w:r>
        <w:rPr/>
        <w:t>condición</w:t>
      </w:r>
      <w:r>
        <w:rPr>
          <w:spacing w:val="-10"/>
        </w:rPr>
        <w:t> </w:t>
      </w:r>
      <w:r>
        <w:rPr/>
        <w:t>corporal</w:t>
      </w:r>
      <w:r>
        <w:rPr>
          <w:spacing w:val="-10"/>
        </w:rPr>
        <w:t> </w:t>
      </w:r>
      <w:r>
        <w:rPr/>
        <w:t>inicial</w:t>
      </w:r>
      <w:r>
        <w:rPr>
          <w:spacing w:val="-10"/>
        </w:rPr>
        <w:t> </w:t>
      </w:r>
      <w:r>
        <w:rPr/>
        <w:t>de</w:t>
      </w:r>
      <w:r>
        <w:rPr>
          <w:spacing w:val="-14"/>
        </w:rPr>
        <w:t> </w:t>
      </w:r>
      <w:r>
        <w:rPr/>
        <w:t>los</w:t>
      </w:r>
      <w:r>
        <w:rPr>
          <w:spacing w:val="-13"/>
        </w:rPr>
        <w:t> </w:t>
      </w:r>
      <w:r>
        <w:rPr/>
        <w:t>cobayos no evidenció diferencias significativas entre los tratamientos (χ² = 3.1667; p = 0.5303). Este resultado indica que los valores de condición corporal al inicio del ensayo fueron estadísticamente similares entre los grupos experimentales. Dado que se trata de una variable de naturaleza ordinal, el uso de esta prueba no paramétrica</w:t>
      </w:r>
      <w:r>
        <w:rPr>
          <w:spacing w:val="-15"/>
        </w:rPr>
        <w:t> </w:t>
      </w:r>
      <w:r>
        <w:rPr/>
        <w:t>permitió</w:t>
      </w:r>
      <w:r>
        <w:rPr>
          <w:spacing w:val="-15"/>
        </w:rPr>
        <w:t> </w:t>
      </w:r>
      <w:r>
        <w:rPr/>
        <w:t>evaluar</w:t>
      </w:r>
      <w:r>
        <w:rPr>
          <w:spacing w:val="-15"/>
        </w:rPr>
        <w:t> </w:t>
      </w:r>
      <w:r>
        <w:rPr/>
        <w:t>adecuadamente</w:t>
      </w:r>
      <w:r>
        <w:rPr>
          <w:spacing w:val="-15"/>
        </w:rPr>
        <w:t> </w:t>
      </w:r>
      <w:r>
        <w:rPr/>
        <w:t>la</w:t>
      </w:r>
      <w:r>
        <w:rPr>
          <w:spacing w:val="-15"/>
        </w:rPr>
        <w:t> </w:t>
      </w:r>
      <w:r>
        <w:rPr/>
        <w:t>homogeneidad</w:t>
      </w:r>
      <w:r>
        <w:rPr>
          <w:spacing w:val="-15"/>
        </w:rPr>
        <w:t> </w:t>
      </w:r>
      <w:r>
        <w:rPr/>
        <w:t>inicial,</w:t>
      </w:r>
      <w:r>
        <w:rPr>
          <w:spacing w:val="-15"/>
        </w:rPr>
        <w:t> </w:t>
      </w:r>
      <w:r>
        <w:rPr/>
        <w:t>confirmando que no existieron sesgos en la asignación de los animales a los tratamientos.</w:t>
      </w:r>
    </w:p>
    <w:p>
      <w:pPr>
        <w:pStyle w:val="BodyText"/>
        <w:spacing w:before="3"/>
      </w:pPr>
    </w:p>
    <w:p>
      <w:pPr>
        <w:pStyle w:val="Heading3"/>
        <w:ind w:left="568" w:firstLine="0"/>
        <w:jc w:val="left"/>
      </w:pPr>
      <w:bookmarkStart w:name="_bookmark42" w:id="43"/>
      <w:bookmarkEnd w:id="43"/>
      <w:r>
        <w:rPr>
          <w:b w:val="0"/>
        </w:rPr>
      </w:r>
      <w:r>
        <w:rPr/>
        <w:t>Figura</w:t>
      </w:r>
      <w:r>
        <w:rPr>
          <w:spacing w:val="1"/>
        </w:rPr>
        <w:t> </w:t>
      </w:r>
      <w:r>
        <w:rPr>
          <w:spacing w:val="-5"/>
        </w:rPr>
        <w:t>3.</w:t>
      </w:r>
    </w:p>
    <w:p>
      <w:pPr>
        <w:spacing w:before="201"/>
        <w:ind w:left="568" w:right="0" w:firstLine="0"/>
        <w:jc w:val="left"/>
        <w:rPr>
          <w:i/>
          <w:sz w:val="24"/>
        </w:rPr>
      </w:pPr>
      <w:r>
        <w:rPr>
          <w:i/>
          <w:sz w:val="24"/>
        </w:rPr>
        <w:t>Condición</w:t>
      </w:r>
      <w:r>
        <w:rPr>
          <w:i/>
          <w:spacing w:val="-3"/>
          <w:sz w:val="24"/>
        </w:rPr>
        <w:t> </w:t>
      </w:r>
      <w:r>
        <w:rPr>
          <w:i/>
          <w:sz w:val="24"/>
        </w:rPr>
        <w:t>corporal</w:t>
      </w:r>
      <w:r>
        <w:rPr>
          <w:i/>
          <w:spacing w:val="-2"/>
          <w:sz w:val="24"/>
        </w:rPr>
        <w:t> </w:t>
      </w:r>
      <w:r>
        <w:rPr>
          <w:i/>
          <w:sz w:val="24"/>
        </w:rPr>
        <w:t>inicial</w:t>
      </w:r>
      <w:r>
        <w:rPr>
          <w:i/>
          <w:spacing w:val="-2"/>
          <w:sz w:val="24"/>
        </w:rPr>
        <w:t> </w:t>
      </w:r>
      <w:r>
        <w:rPr>
          <w:i/>
          <w:sz w:val="24"/>
        </w:rPr>
        <w:t>de</w:t>
      </w:r>
      <w:r>
        <w:rPr>
          <w:i/>
          <w:spacing w:val="-1"/>
          <w:sz w:val="24"/>
        </w:rPr>
        <w:t> </w:t>
      </w:r>
      <w:r>
        <w:rPr>
          <w:i/>
          <w:sz w:val="24"/>
        </w:rPr>
        <w:t>los</w:t>
      </w:r>
      <w:r>
        <w:rPr>
          <w:i/>
          <w:spacing w:val="-4"/>
          <w:sz w:val="24"/>
        </w:rPr>
        <w:t> </w:t>
      </w:r>
      <w:r>
        <w:rPr>
          <w:i/>
          <w:sz w:val="24"/>
        </w:rPr>
        <w:t>cobayos</w:t>
      </w:r>
      <w:r>
        <w:rPr>
          <w:i/>
          <w:spacing w:val="-4"/>
          <w:sz w:val="24"/>
        </w:rPr>
        <w:t> </w:t>
      </w:r>
      <w:r>
        <w:rPr>
          <w:i/>
          <w:sz w:val="24"/>
        </w:rPr>
        <w:t>por</w:t>
      </w:r>
      <w:r>
        <w:rPr>
          <w:i/>
          <w:spacing w:val="-3"/>
          <w:sz w:val="24"/>
        </w:rPr>
        <w:t> </w:t>
      </w:r>
      <w:r>
        <w:rPr>
          <w:i/>
          <w:spacing w:val="-2"/>
          <w:sz w:val="24"/>
        </w:rPr>
        <w:t>tratamiento.</w:t>
      </w:r>
    </w:p>
    <w:p>
      <w:pPr>
        <w:pStyle w:val="BodyText"/>
        <w:spacing w:before="123"/>
        <w:rPr>
          <w:i/>
          <w:sz w:val="20"/>
        </w:rPr>
      </w:pPr>
      <w:r>
        <w:rPr>
          <w:i/>
          <w:sz w:val="20"/>
        </w:rPr>
        <w:drawing>
          <wp:anchor distT="0" distB="0" distL="0" distR="0" allowOverlap="1" layoutInCell="1" locked="0" behindDoc="1" simplePos="0" relativeHeight="487591936">
            <wp:simplePos x="0" y="0"/>
            <wp:positionH relativeFrom="page">
              <wp:posOffset>1503206</wp:posOffset>
            </wp:positionH>
            <wp:positionV relativeFrom="paragraph">
              <wp:posOffset>239862</wp:posOffset>
            </wp:positionV>
            <wp:extent cx="4772589" cy="2714625"/>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4772589" cy="2714625"/>
                    </a:xfrm>
                    <a:prstGeom prst="rect">
                      <a:avLst/>
                    </a:prstGeom>
                  </pic:spPr>
                </pic:pic>
              </a:graphicData>
            </a:graphic>
          </wp:anchor>
        </w:drawing>
      </w:r>
    </w:p>
    <w:p>
      <w:pPr>
        <w:spacing w:line="242" w:lineRule="auto" w:before="137"/>
        <w:ind w:left="568" w:right="711" w:firstLine="0"/>
        <w:jc w:val="both"/>
        <w:rPr>
          <w:sz w:val="20"/>
        </w:rPr>
      </w:pPr>
      <w:r>
        <w:rPr>
          <w:b/>
          <w:i/>
          <w:sz w:val="20"/>
        </w:rPr>
        <w:t>Nota. </w:t>
      </w:r>
      <w:r>
        <w:rPr>
          <w:sz w:val="20"/>
        </w:rPr>
        <w:t>Distribución de la condición corporal inicial por tratamiento. Los puntos representan las observaciones</w:t>
      </w:r>
      <w:r>
        <w:rPr>
          <w:spacing w:val="80"/>
          <w:w w:val="150"/>
          <w:sz w:val="20"/>
        </w:rPr>
        <w:t> </w:t>
      </w:r>
      <w:r>
        <w:rPr>
          <w:sz w:val="20"/>
        </w:rPr>
        <w:t>individuales</w:t>
      </w:r>
      <w:r>
        <w:rPr>
          <w:spacing w:val="80"/>
          <w:w w:val="150"/>
          <w:sz w:val="20"/>
        </w:rPr>
        <w:t> </w:t>
      </w:r>
      <w:r>
        <w:rPr>
          <w:sz w:val="20"/>
        </w:rPr>
        <w:t>y</w:t>
      </w:r>
      <w:r>
        <w:rPr>
          <w:spacing w:val="80"/>
          <w:w w:val="150"/>
          <w:sz w:val="20"/>
        </w:rPr>
        <w:t> </w:t>
      </w:r>
      <w:r>
        <w:rPr>
          <w:sz w:val="20"/>
        </w:rPr>
        <w:t>el</w:t>
      </w:r>
      <w:r>
        <w:rPr>
          <w:spacing w:val="80"/>
          <w:w w:val="150"/>
          <w:sz w:val="20"/>
        </w:rPr>
        <w:t> </w:t>
      </w:r>
      <w:r>
        <w:rPr>
          <w:sz w:val="20"/>
        </w:rPr>
        <w:t>símbolo</w:t>
      </w:r>
      <w:r>
        <w:rPr>
          <w:spacing w:val="80"/>
          <w:w w:val="150"/>
          <w:sz w:val="20"/>
        </w:rPr>
        <w:t> </w:t>
      </w:r>
      <w:r>
        <w:rPr>
          <w:sz w:val="20"/>
        </w:rPr>
        <w:t>central</w:t>
      </w:r>
      <w:r>
        <w:rPr>
          <w:spacing w:val="80"/>
          <w:w w:val="150"/>
          <w:sz w:val="20"/>
        </w:rPr>
        <w:t> </w:t>
      </w:r>
      <w:r>
        <w:rPr>
          <w:sz w:val="20"/>
        </w:rPr>
        <w:t>indica</w:t>
      </w:r>
      <w:r>
        <w:rPr>
          <w:spacing w:val="80"/>
          <w:w w:val="150"/>
          <w:sz w:val="20"/>
        </w:rPr>
        <w:t> </w:t>
      </w:r>
      <w:r>
        <w:rPr>
          <w:sz w:val="20"/>
        </w:rPr>
        <w:t>la</w:t>
      </w:r>
      <w:r>
        <w:rPr>
          <w:spacing w:val="80"/>
          <w:w w:val="150"/>
          <w:sz w:val="20"/>
        </w:rPr>
        <w:t> </w:t>
      </w:r>
      <w:r>
        <w:rPr>
          <w:sz w:val="20"/>
        </w:rPr>
        <w:t>media</w:t>
      </w:r>
      <w:r>
        <w:rPr>
          <w:spacing w:val="80"/>
          <w:w w:val="150"/>
          <w:sz w:val="20"/>
        </w:rPr>
        <w:t> </w:t>
      </w:r>
      <w:r>
        <w:rPr>
          <w:sz w:val="20"/>
        </w:rPr>
        <w:t>de</w:t>
      </w:r>
      <w:r>
        <w:rPr>
          <w:spacing w:val="80"/>
          <w:w w:val="150"/>
          <w:sz w:val="20"/>
        </w:rPr>
        <w:t> </w:t>
      </w:r>
      <w:r>
        <w:rPr>
          <w:sz w:val="20"/>
        </w:rPr>
        <w:t>cada</w:t>
      </w:r>
      <w:r>
        <w:rPr>
          <w:spacing w:val="80"/>
          <w:w w:val="150"/>
          <w:sz w:val="20"/>
        </w:rPr>
        <w:t> </w:t>
      </w:r>
      <w:r>
        <w:rPr>
          <w:sz w:val="20"/>
        </w:rPr>
        <w:t>grupo. Fuente: Base de datos del experimento. Elaboración: Autoras.</w:t>
      </w:r>
    </w:p>
    <w:p>
      <w:pPr>
        <w:spacing w:after="0" w:line="242" w:lineRule="auto"/>
        <w:jc w:val="both"/>
        <w:rPr>
          <w:sz w:val="20"/>
        </w:rPr>
        <w:sectPr>
          <w:pgSz w:w="11910" w:h="16840"/>
          <w:pgMar w:header="0" w:footer="1038" w:top="1620" w:bottom="1220" w:left="1700" w:right="992"/>
        </w:sectPr>
      </w:pPr>
    </w:p>
    <w:p>
      <w:pPr>
        <w:pStyle w:val="BodyText"/>
        <w:spacing w:line="360" w:lineRule="auto" w:before="64"/>
        <w:ind w:left="568" w:right="710"/>
        <w:jc w:val="both"/>
      </w:pPr>
      <w:r>
        <w:rPr/>
        <w:t>El</w:t>
      </w:r>
      <w:r>
        <w:rPr>
          <w:spacing w:val="-10"/>
        </w:rPr>
        <w:t> </w:t>
      </w:r>
      <w:r>
        <w:rPr/>
        <w:t>gráfico</w:t>
      </w:r>
      <w:r>
        <w:rPr>
          <w:spacing w:val="-11"/>
        </w:rPr>
        <w:t> </w:t>
      </w:r>
      <w:r>
        <w:rPr/>
        <w:t>de</w:t>
      </w:r>
      <w:r>
        <w:rPr>
          <w:spacing w:val="-14"/>
        </w:rPr>
        <w:t> </w:t>
      </w:r>
      <w:r>
        <w:rPr/>
        <w:t>la</w:t>
      </w:r>
      <w:r>
        <w:rPr>
          <w:spacing w:val="-14"/>
        </w:rPr>
        <w:t> </w:t>
      </w:r>
      <w:r>
        <w:rPr/>
        <w:t>condición</w:t>
      </w:r>
      <w:r>
        <w:rPr>
          <w:spacing w:val="-11"/>
        </w:rPr>
        <w:t> </w:t>
      </w:r>
      <w:r>
        <w:rPr/>
        <w:t>corporal</w:t>
      </w:r>
      <w:r>
        <w:rPr>
          <w:spacing w:val="-10"/>
        </w:rPr>
        <w:t> </w:t>
      </w:r>
      <w:r>
        <w:rPr/>
        <w:t>inicial</w:t>
      </w:r>
      <w:r>
        <w:rPr>
          <w:spacing w:val="-15"/>
        </w:rPr>
        <w:t> </w:t>
      </w:r>
      <w:r>
        <w:rPr/>
        <w:t>muestra</w:t>
      </w:r>
      <w:r>
        <w:rPr>
          <w:spacing w:val="-10"/>
        </w:rPr>
        <w:t> </w:t>
      </w:r>
      <w:r>
        <w:rPr/>
        <w:t>una</w:t>
      </w:r>
      <w:r>
        <w:rPr>
          <w:spacing w:val="-10"/>
        </w:rPr>
        <w:t> </w:t>
      </w:r>
      <w:r>
        <w:rPr/>
        <w:t>distribución</w:t>
      </w:r>
      <w:r>
        <w:rPr>
          <w:spacing w:val="-11"/>
        </w:rPr>
        <w:t> </w:t>
      </w:r>
      <w:r>
        <w:rPr/>
        <w:t>similar</w:t>
      </w:r>
      <w:r>
        <w:rPr>
          <w:spacing w:val="-15"/>
        </w:rPr>
        <w:t> </w:t>
      </w:r>
      <w:r>
        <w:rPr/>
        <w:t>entre</w:t>
      </w:r>
      <w:r>
        <w:rPr>
          <w:spacing w:val="-10"/>
        </w:rPr>
        <w:t> </w:t>
      </w:r>
      <w:r>
        <w:rPr/>
        <w:t>los tratamientos,</w:t>
      </w:r>
      <w:r>
        <w:rPr>
          <w:spacing w:val="-3"/>
        </w:rPr>
        <w:t> </w:t>
      </w:r>
      <w:r>
        <w:rPr/>
        <w:t>con</w:t>
      </w:r>
      <w:r>
        <w:rPr>
          <w:spacing w:val="-3"/>
        </w:rPr>
        <w:t> </w:t>
      </w:r>
      <w:r>
        <w:rPr/>
        <w:t>valores</w:t>
      </w:r>
      <w:r>
        <w:rPr>
          <w:spacing w:val="-5"/>
        </w:rPr>
        <w:t> </w:t>
      </w:r>
      <w:r>
        <w:rPr/>
        <w:t>que</w:t>
      </w:r>
      <w:r>
        <w:rPr>
          <w:spacing w:val="-2"/>
        </w:rPr>
        <w:t> </w:t>
      </w:r>
      <w:r>
        <w:rPr/>
        <w:t>se</w:t>
      </w:r>
      <w:r>
        <w:rPr>
          <w:spacing w:val="-2"/>
        </w:rPr>
        <w:t> </w:t>
      </w:r>
      <w:r>
        <w:rPr/>
        <w:t>concentran</w:t>
      </w:r>
      <w:r>
        <w:rPr>
          <w:spacing w:val="-3"/>
        </w:rPr>
        <w:t> </w:t>
      </w:r>
      <w:r>
        <w:rPr/>
        <w:t>principalmente</w:t>
      </w:r>
      <w:r>
        <w:rPr>
          <w:spacing w:val="-2"/>
        </w:rPr>
        <w:t> </w:t>
      </w:r>
      <w:r>
        <w:rPr/>
        <w:t>entre</w:t>
      </w:r>
      <w:r>
        <w:rPr>
          <w:spacing w:val="-2"/>
        </w:rPr>
        <w:t> </w:t>
      </w:r>
      <w:r>
        <w:rPr/>
        <w:t>2</w:t>
      </w:r>
      <w:r>
        <w:rPr>
          <w:spacing w:val="-3"/>
        </w:rPr>
        <w:t> </w:t>
      </w:r>
      <w:r>
        <w:rPr/>
        <w:t>y</w:t>
      </w:r>
      <w:r>
        <w:rPr>
          <w:spacing w:val="-3"/>
        </w:rPr>
        <w:t> </w:t>
      </w:r>
      <w:r>
        <w:rPr/>
        <w:t>3</w:t>
      </w:r>
      <w:r>
        <w:rPr>
          <w:spacing w:val="-3"/>
        </w:rPr>
        <w:t> </w:t>
      </w:r>
      <w:r>
        <w:rPr/>
        <w:t>en</w:t>
      </w:r>
      <w:r>
        <w:rPr>
          <w:spacing w:val="-3"/>
        </w:rPr>
        <w:t> </w:t>
      </w:r>
      <w:r>
        <w:rPr/>
        <w:t>la</w:t>
      </w:r>
      <w:r>
        <w:rPr>
          <w:spacing w:val="-6"/>
        </w:rPr>
        <w:t> </w:t>
      </w:r>
      <w:r>
        <w:rPr/>
        <w:t>escala de evaluación. Se observa que las medianas y medias de los grupos se encuentran cercanas entre sí, sin evidencia de separación clara entre tratamientos. Aunque existen ligeras variaciones individuales, estas no generan diferencias consistentes entre</w:t>
      </w:r>
      <w:r>
        <w:rPr>
          <w:spacing w:val="-10"/>
        </w:rPr>
        <w:t> </w:t>
      </w:r>
      <w:r>
        <w:rPr/>
        <w:t>grupos.</w:t>
      </w:r>
      <w:r>
        <w:rPr>
          <w:spacing w:val="-8"/>
        </w:rPr>
        <w:t> </w:t>
      </w:r>
      <w:r>
        <w:rPr/>
        <w:t>En</w:t>
      </w:r>
      <w:r>
        <w:rPr>
          <w:spacing w:val="-12"/>
        </w:rPr>
        <w:t> </w:t>
      </w:r>
      <w:r>
        <w:rPr/>
        <w:t>general,</w:t>
      </w:r>
      <w:r>
        <w:rPr>
          <w:spacing w:val="-12"/>
        </w:rPr>
        <w:t> </w:t>
      </w:r>
      <w:r>
        <w:rPr/>
        <w:t>los</w:t>
      </w:r>
      <w:r>
        <w:rPr>
          <w:spacing w:val="-9"/>
        </w:rPr>
        <w:t> </w:t>
      </w:r>
      <w:r>
        <w:rPr/>
        <w:t>cobayos</w:t>
      </w:r>
      <w:r>
        <w:rPr>
          <w:spacing w:val="-9"/>
        </w:rPr>
        <w:t> </w:t>
      </w:r>
      <w:r>
        <w:rPr/>
        <w:t>presentaron</w:t>
      </w:r>
      <w:r>
        <w:rPr>
          <w:spacing w:val="-11"/>
        </w:rPr>
        <w:t> </w:t>
      </w:r>
      <w:r>
        <w:rPr/>
        <w:t>una</w:t>
      </w:r>
      <w:r>
        <w:rPr>
          <w:spacing w:val="-10"/>
        </w:rPr>
        <w:t> </w:t>
      </w:r>
      <w:r>
        <w:rPr/>
        <w:t>condición</w:t>
      </w:r>
      <w:r>
        <w:rPr>
          <w:spacing w:val="-11"/>
        </w:rPr>
        <w:t> </w:t>
      </w:r>
      <w:r>
        <w:rPr/>
        <w:t>corporal</w:t>
      </w:r>
      <w:r>
        <w:rPr>
          <w:spacing w:val="-10"/>
        </w:rPr>
        <w:t> </w:t>
      </w:r>
      <w:r>
        <w:rPr/>
        <w:t>adecuada y homogénea al inicio del ensayo, lo que establece una base experimental válida para evaluar posteriormente los efectos de los tratamientos sobre el estado nutricional y productivo de los animales.</w:t>
      </w:r>
    </w:p>
    <w:p>
      <w:pPr>
        <w:pStyle w:val="BodyText"/>
        <w:spacing w:before="7"/>
      </w:pPr>
    </w:p>
    <w:p>
      <w:pPr>
        <w:pStyle w:val="BodyText"/>
        <w:spacing w:line="360" w:lineRule="auto"/>
        <w:ind w:left="568" w:right="708"/>
        <w:jc w:val="both"/>
      </w:pPr>
      <w:r>
        <w:rPr/>
        <w:t>La condición corporal inicial homogénea entre tratamientos coincide con lo planteado por Gualavisí (2023), quien señala que una alimentación adecuada permite mantener el buen funcionamiento del organismo y favorece mejores resultados productivos. En este caso, los animales iniciaron el ensayo con una condición corporal aceptable y sin diferencias significativas entre grupos, lo que permitió</w:t>
      </w:r>
      <w:r>
        <w:rPr>
          <w:spacing w:val="-11"/>
        </w:rPr>
        <w:t> </w:t>
      </w:r>
      <w:r>
        <w:rPr/>
        <w:t>evaluar</w:t>
      </w:r>
      <w:r>
        <w:rPr>
          <w:spacing w:val="-11"/>
        </w:rPr>
        <w:t> </w:t>
      </w:r>
      <w:r>
        <w:rPr/>
        <w:t>posteriormente</w:t>
      </w:r>
      <w:r>
        <w:rPr>
          <w:spacing w:val="-10"/>
        </w:rPr>
        <w:t> </w:t>
      </w:r>
      <w:r>
        <w:rPr/>
        <w:t>el</w:t>
      </w:r>
      <w:r>
        <w:rPr>
          <w:spacing w:val="-15"/>
        </w:rPr>
        <w:t> </w:t>
      </w:r>
      <w:r>
        <w:rPr/>
        <w:t>efecto</w:t>
      </w:r>
      <w:r>
        <w:rPr>
          <w:spacing w:val="-15"/>
        </w:rPr>
        <w:t> </w:t>
      </w:r>
      <w:r>
        <w:rPr/>
        <w:t>de</w:t>
      </w:r>
      <w:r>
        <w:rPr>
          <w:spacing w:val="-10"/>
        </w:rPr>
        <w:t> </w:t>
      </w:r>
      <w:r>
        <w:rPr/>
        <w:t>los</w:t>
      </w:r>
      <w:r>
        <w:rPr>
          <w:spacing w:val="-13"/>
        </w:rPr>
        <w:t> </w:t>
      </w:r>
      <w:r>
        <w:rPr/>
        <w:t>tratamientos</w:t>
      </w:r>
      <w:r>
        <w:rPr>
          <w:spacing w:val="-13"/>
        </w:rPr>
        <w:t> </w:t>
      </w:r>
      <w:r>
        <w:rPr/>
        <w:t>sin</w:t>
      </w:r>
      <w:r>
        <w:rPr>
          <w:spacing w:val="-15"/>
        </w:rPr>
        <w:t> </w:t>
      </w:r>
      <w:r>
        <w:rPr/>
        <w:t>interferencia</w:t>
      </w:r>
      <w:r>
        <w:rPr>
          <w:spacing w:val="-10"/>
        </w:rPr>
        <w:t> </w:t>
      </w:r>
      <w:r>
        <w:rPr/>
        <w:t>de</w:t>
      </w:r>
      <w:r>
        <w:rPr>
          <w:spacing w:val="-10"/>
        </w:rPr>
        <w:t> </w:t>
      </w:r>
      <w:r>
        <w:rPr/>
        <w:t>un estado</w:t>
      </w:r>
      <w:r>
        <w:rPr>
          <w:spacing w:val="-10"/>
        </w:rPr>
        <w:t> </w:t>
      </w:r>
      <w:r>
        <w:rPr/>
        <w:t>nutricional</w:t>
      </w:r>
      <w:r>
        <w:rPr>
          <w:spacing w:val="-9"/>
        </w:rPr>
        <w:t> </w:t>
      </w:r>
      <w:r>
        <w:rPr/>
        <w:t>inicial</w:t>
      </w:r>
      <w:r>
        <w:rPr>
          <w:spacing w:val="-9"/>
        </w:rPr>
        <w:t> </w:t>
      </w:r>
      <w:r>
        <w:rPr/>
        <w:t>desigual.</w:t>
      </w:r>
      <w:r>
        <w:rPr>
          <w:spacing w:val="-10"/>
        </w:rPr>
        <w:t> </w:t>
      </w:r>
      <w:r>
        <w:rPr/>
        <w:t>Por</w:t>
      </w:r>
      <w:r>
        <w:rPr>
          <w:spacing w:val="-10"/>
        </w:rPr>
        <w:t> </w:t>
      </w:r>
      <w:r>
        <w:rPr/>
        <w:t>tanto,</w:t>
      </w:r>
      <w:r>
        <w:rPr>
          <w:spacing w:val="-10"/>
        </w:rPr>
        <w:t> </w:t>
      </w:r>
      <w:r>
        <w:rPr/>
        <w:t>este</w:t>
      </w:r>
      <w:r>
        <w:rPr>
          <w:spacing w:val="-9"/>
        </w:rPr>
        <w:t> </w:t>
      </w:r>
      <w:r>
        <w:rPr/>
        <w:t>resultado</w:t>
      </w:r>
      <w:r>
        <w:rPr>
          <w:spacing w:val="-10"/>
        </w:rPr>
        <w:t> </w:t>
      </w:r>
      <w:r>
        <w:rPr/>
        <w:t>no</w:t>
      </w:r>
      <w:r>
        <w:rPr>
          <w:spacing w:val="-10"/>
        </w:rPr>
        <w:t> </w:t>
      </w:r>
      <w:r>
        <w:rPr/>
        <w:t>demuestra</w:t>
      </w:r>
      <w:r>
        <w:rPr>
          <w:spacing w:val="-9"/>
        </w:rPr>
        <w:t> </w:t>
      </w:r>
      <w:r>
        <w:rPr/>
        <w:t>todavía</w:t>
      </w:r>
      <w:r>
        <w:rPr>
          <w:spacing w:val="-9"/>
        </w:rPr>
        <w:t> </w:t>
      </w:r>
      <w:r>
        <w:rPr/>
        <w:t>el efecto del probiótico, pero sí confirma que los animales partieron de una base fisiológica comparable.</w:t>
      </w:r>
    </w:p>
    <w:p>
      <w:pPr>
        <w:pStyle w:val="Heading3"/>
        <w:numPr>
          <w:ilvl w:val="2"/>
          <w:numId w:val="7"/>
        </w:numPr>
        <w:tabs>
          <w:tab w:pos="1168" w:val="left" w:leader="none"/>
        </w:tabs>
        <w:spacing w:line="240" w:lineRule="auto" w:before="159" w:after="0"/>
        <w:ind w:left="1168" w:right="0" w:hanging="600"/>
        <w:jc w:val="both"/>
      </w:pPr>
      <w:bookmarkStart w:name="_bookmark43" w:id="44"/>
      <w:bookmarkEnd w:id="44"/>
      <w:r>
        <w:rPr>
          <w:b w:val="0"/>
        </w:rPr>
      </w:r>
      <w:r>
        <w:rPr/>
        <w:t>Consumo</w:t>
      </w:r>
      <w:r>
        <w:rPr>
          <w:spacing w:val="-5"/>
        </w:rPr>
        <w:t> </w:t>
      </w:r>
      <w:r>
        <w:rPr/>
        <w:t>de</w:t>
      </w:r>
      <w:r>
        <w:rPr>
          <w:spacing w:val="-3"/>
        </w:rPr>
        <w:t> </w:t>
      </w:r>
      <w:r>
        <w:rPr>
          <w:spacing w:val="-4"/>
        </w:rPr>
        <w:t>heno</w:t>
      </w:r>
    </w:p>
    <w:p>
      <w:pPr>
        <w:pStyle w:val="BodyText"/>
        <w:spacing w:before="25"/>
        <w:rPr>
          <w:b/>
        </w:rPr>
      </w:pPr>
    </w:p>
    <w:p>
      <w:pPr>
        <w:pStyle w:val="ListParagraph"/>
        <w:numPr>
          <w:ilvl w:val="3"/>
          <w:numId w:val="7"/>
        </w:numPr>
        <w:tabs>
          <w:tab w:pos="1348" w:val="left" w:leader="none"/>
        </w:tabs>
        <w:spacing w:line="240" w:lineRule="auto" w:before="0" w:after="0"/>
        <w:ind w:left="1348" w:right="0" w:hanging="780"/>
        <w:jc w:val="both"/>
        <w:rPr>
          <w:b/>
          <w:sz w:val="24"/>
        </w:rPr>
      </w:pPr>
      <w:r>
        <w:rPr>
          <w:b/>
          <w:sz w:val="24"/>
        </w:rPr>
        <w:t>Consumo</w:t>
      </w:r>
      <w:r>
        <w:rPr>
          <w:b/>
          <w:spacing w:val="-8"/>
          <w:sz w:val="24"/>
        </w:rPr>
        <w:t> </w:t>
      </w:r>
      <w:r>
        <w:rPr>
          <w:b/>
          <w:spacing w:val="-2"/>
          <w:sz w:val="24"/>
        </w:rPr>
        <w:t>Total</w:t>
      </w:r>
    </w:p>
    <w:p>
      <w:pPr>
        <w:pStyle w:val="BodyText"/>
        <w:spacing w:before="20"/>
        <w:rPr>
          <w:b/>
        </w:rPr>
      </w:pPr>
    </w:p>
    <w:p>
      <w:pPr>
        <w:spacing w:before="0"/>
        <w:ind w:left="568" w:right="0" w:firstLine="0"/>
        <w:jc w:val="left"/>
        <w:rPr>
          <w:b/>
          <w:sz w:val="24"/>
        </w:rPr>
      </w:pPr>
      <w:r>
        <w:rPr>
          <w:b/>
          <w:sz w:val="24"/>
        </w:rPr>
        <w:t>Tabla</w:t>
      </w:r>
      <w:r>
        <w:rPr>
          <w:b/>
          <w:spacing w:val="-2"/>
          <w:sz w:val="24"/>
        </w:rPr>
        <w:t> </w:t>
      </w:r>
      <w:r>
        <w:rPr>
          <w:b/>
          <w:spacing w:val="-5"/>
          <w:sz w:val="24"/>
        </w:rPr>
        <w:t>10.</w:t>
      </w:r>
    </w:p>
    <w:p>
      <w:pPr>
        <w:spacing w:before="200"/>
        <w:ind w:left="568" w:right="0" w:firstLine="0"/>
        <w:jc w:val="left"/>
        <w:rPr>
          <w:i/>
          <w:sz w:val="24"/>
        </w:rPr>
      </w:pPr>
      <w:r>
        <w:rPr>
          <w:i/>
          <w:sz w:val="24"/>
        </w:rPr>
        <w:t>Consumo</w:t>
      </w:r>
      <w:r>
        <w:rPr>
          <w:i/>
          <w:spacing w:val="-2"/>
          <w:sz w:val="24"/>
        </w:rPr>
        <w:t> </w:t>
      </w:r>
      <w:r>
        <w:rPr>
          <w:i/>
          <w:sz w:val="24"/>
        </w:rPr>
        <w:t>total</w:t>
      </w:r>
      <w:r>
        <w:rPr>
          <w:i/>
          <w:spacing w:val="-1"/>
          <w:sz w:val="24"/>
        </w:rPr>
        <w:t> </w:t>
      </w:r>
      <w:r>
        <w:rPr>
          <w:i/>
          <w:sz w:val="24"/>
        </w:rPr>
        <w:t>de heno</w:t>
      </w:r>
      <w:r>
        <w:rPr>
          <w:i/>
          <w:spacing w:val="-2"/>
          <w:sz w:val="24"/>
        </w:rPr>
        <w:t> </w:t>
      </w:r>
      <w:r>
        <w:rPr>
          <w:i/>
          <w:sz w:val="24"/>
        </w:rPr>
        <w:t>por</w:t>
      </w:r>
      <w:r>
        <w:rPr>
          <w:i/>
          <w:spacing w:val="-3"/>
          <w:sz w:val="24"/>
        </w:rPr>
        <w:t> </w:t>
      </w:r>
      <w:r>
        <w:rPr>
          <w:i/>
          <w:sz w:val="24"/>
        </w:rPr>
        <w:t>tratamiento</w:t>
      </w:r>
      <w:r>
        <w:rPr>
          <w:i/>
          <w:spacing w:val="-1"/>
          <w:sz w:val="24"/>
        </w:rPr>
        <w:t> </w:t>
      </w:r>
      <w:r>
        <w:rPr>
          <w:i/>
          <w:sz w:val="24"/>
        </w:rPr>
        <w:t>en</w:t>
      </w:r>
      <w:r>
        <w:rPr>
          <w:i/>
          <w:spacing w:val="-6"/>
          <w:sz w:val="24"/>
        </w:rPr>
        <w:t> </w:t>
      </w:r>
      <w:r>
        <w:rPr>
          <w:i/>
          <w:sz w:val="24"/>
        </w:rPr>
        <w:t>los</w:t>
      </w:r>
      <w:r>
        <w:rPr>
          <w:i/>
          <w:spacing w:val="-3"/>
          <w:sz w:val="24"/>
        </w:rPr>
        <w:t> </w:t>
      </w:r>
      <w:r>
        <w:rPr>
          <w:i/>
          <w:spacing w:val="-2"/>
          <w:sz w:val="24"/>
        </w:rPr>
        <w:t>cobayos.</w:t>
      </w:r>
    </w:p>
    <w:p>
      <w:pPr>
        <w:pStyle w:val="BodyText"/>
        <w:spacing w:before="4" w:after="1"/>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8"/>
        <w:gridCol w:w="3420"/>
      </w:tblGrid>
      <w:tr>
        <w:trPr>
          <w:trHeight w:val="385" w:hRule="atLeast"/>
        </w:trPr>
        <w:tc>
          <w:tcPr>
            <w:tcW w:w="1528"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Tratamiento</w:t>
            </w:r>
          </w:p>
        </w:tc>
        <w:tc>
          <w:tcPr>
            <w:tcW w:w="3420" w:type="dxa"/>
            <w:tcBorders>
              <w:top w:val="single" w:sz="4" w:space="0" w:color="000000"/>
              <w:bottom w:val="single" w:sz="4" w:space="0" w:color="000000"/>
            </w:tcBorders>
          </w:tcPr>
          <w:p>
            <w:pPr>
              <w:pStyle w:val="TableParagraph"/>
              <w:spacing w:line="240" w:lineRule="auto" w:before="3"/>
              <w:ind w:left="118"/>
              <w:jc w:val="left"/>
              <w:rPr>
                <w:b/>
                <w:sz w:val="24"/>
              </w:rPr>
            </w:pPr>
            <w:r>
              <w:rPr>
                <w:b/>
                <w:sz w:val="24"/>
              </w:rPr>
              <w:t>Consumo</w:t>
            </w:r>
            <w:r>
              <w:rPr>
                <w:b/>
                <w:spacing w:val="-2"/>
                <w:sz w:val="24"/>
              </w:rPr>
              <w:t> </w:t>
            </w:r>
            <w:r>
              <w:rPr>
                <w:b/>
                <w:sz w:val="24"/>
              </w:rPr>
              <w:t>total</w:t>
            </w:r>
            <w:r>
              <w:rPr>
                <w:b/>
                <w:spacing w:val="-1"/>
                <w:sz w:val="24"/>
              </w:rPr>
              <w:t> </w:t>
            </w:r>
            <w:r>
              <w:rPr>
                <w:b/>
                <w:sz w:val="24"/>
              </w:rPr>
              <w:t>(g)</w:t>
            </w:r>
            <w:r>
              <w:rPr>
                <w:b/>
                <w:spacing w:val="-1"/>
                <w:sz w:val="24"/>
              </w:rPr>
              <w:t> </w:t>
            </w:r>
            <w:r>
              <w:rPr>
                <w:b/>
                <w:sz w:val="24"/>
              </w:rPr>
              <w:t>Media</w:t>
            </w:r>
            <w:r>
              <w:rPr>
                <w:b/>
                <w:spacing w:val="-2"/>
                <w:sz w:val="24"/>
              </w:rPr>
              <w:t> </w:t>
            </w:r>
            <w:r>
              <w:rPr>
                <w:b/>
                <w:sz w:val="24"/>
              </w:rPr>
              <w:t>±</w:t>
            </w:r>
            <w:r>
              <w:rPr>
                <w:b/>
                <w:spacing w:val="-1"/>
                <w:sz w:val="24"/>
              </w:rPr>
              <w:t> </w:t>
            </w:r>
            <w:r>
              <w:rPr>
                <w:b/>
                <w:spacing w:val="-5"/>
                <w:sz w:val="24"/>
              </w:rPr>
              <w:t>DE</w:t>
            </w:r>
          </w:p>
        </w:tc>
      </w:tr>
      <w:tr>
        <w:trPr>
          <w:trHeight w:val="338" w:hRule="atLeast"/>
        </w:trPr>
        <w:tc>
          <w:tcPr>
            <w:tcW w:w="1528" w:type="dxa"/>
            <w:tcBorders>
              <w:top w:val="single" w:sz="4" w:space="0" w:color="000000"/>
            </w:tcBorders>
          </w:tcPr>
          <w:p>
            <w:pPr>
              <w:pStyle w:val="TableParagraph"/>
              <w:spacing w:line="240" w:lineRule="auto" w:before="3"/>
              <w:ind w:left="114"/>
              <w:jc w:val="left"/>
              <w:rPr>
                <w:b/>
                <w:sz w:val="24"/>
              </w:rPr>
            </w:pPr>
            <w:r>
              <w:rPr>
                <w:b/>
                <w:spacing w:val="-5"/>
                <w:sz w:val="24"/>
              </w:rPr>
              <w:t>T1</w:t>
            </w:r>
          </w:p>
        </w:tc>
        <w:tc>
          <w:tcPr>
            <w:tcW w:w="3420" w:type="dxa"/>
            <w:tcBorders>
              <w:top w:val="single" w:sz="4" w:space="0" w:color="000000"/>
            </w:tcBorders>
          </w:tcPr>
          <w:p>
            <w:pPr>
              <w:pStyle w:val="TableParagraph"/>
              <w:spacing w:line="240" w:lineRule="auto" w:before="3"/>
              <w:ind w:left="118"/>
              <w:jc w:val="left"/>
              <w:rPr>
                <w:sz w:val="24"/>
              </w:rPr>
            </w:pPr>
            <w:r>
              <w:rPr>
                <w:sz w:val="24"/>
              </w:rPr>
              <w:t>22637 ± </w:t>
            </w:r>
            <w:r>
              <w:rPr>
                <w:spacing w:val="-4"/>
                <w:sz w:val="24"/>
              </w:rPr>
              <w:t>82.2</w:t>
            </w:r>
          </w:p>
        </w:tc>
      </w:tr>
      <w:tr>
        <w:trPr>
          <w:trHeight w:val="396" w:hRule="atLeast"/>
        </w:trPr>
        <w:tc>
          <w:tcPr>
            <w:tcW w:w="1528" w:type="dxa"/>
          </w:tcPr>
          <w:p>
            <w:pPr>
              <w:pStyle w:val="TableParagraph"/>
              <w:spacing w:line="240" w:lineRule="auto" w:before="49"/>
              <w:ind w:left="114"/>
              <w:jc w:val="left"/>
              <w:rPr>
                <w:b/>
                <w:sz w:val="24"/>
              </w:rPr>
            </w:pPr>
            <w:r>
              <w:rPr>
                <w:b/>
                <w:spacing w:val="-5"/>
                <w:sz w:val="24"/>
              </w:rPr>
              <w:t>T2</w:t>
            </w:r>
          </w:p>
        </w:tc>
        <w:tc>
          <w:tcPr>
            <w:tcW w:w="3420" w:type="dxa"/>
          </w:tcPr>
          <w:p>
            <w:pPr>
              <w:pStyle w:val="TableParagraph"/>
              <w:spacing w:line="240" w:lineRule="auto" w:before="49"/>
              <w:ind w:left="118"/>
              <w:jc w:val="left"/>
              <w:rPr>
                <w:sz w:val="24"/>
              </w:rPr>
            </w:pPr>
            <w:r>
              <w:rPr>
                <w:sz w:val="24"/>
              </w:rPr>
              <w:t>22893 ± </w:t>
            </w:r>
            <w:r>
              <w:rPr>
                <w:spacing w:val="-4"/>
                <w:sz w:val="24"/>
              </w:rPr>
              <w:t>59.0</w:t>
            </w:r>
          </w:p>
        </w:tc>
      </w:tr>
      <w:tr>
        <w:trPr>
          <w:trHeight w:val="398" w:hRule="atLeast"/>
        </w:trPr>
        <w:tc>
          <w:tcPr>
            <w:tcW w:w="1528" w:type="dxa"/>
          </w:tcPr>
          <w:p>
            <w:pPr>
              <w:pStyle w:val="TableParagraph"/>
              <w:spacing w:line="240" w:lineRule="auto"/>
              <w:ind w:left="114"/>
              <w:jc w:val="left"/>
              <w:rPr>
                <w:b/>
                <w:sz w:val="24"/>
              </w:rPr>
            </w:pPr>
            <w:r>
              <w:rPr>
                <w:b/>
                <w:spacing w:val="-5"/>
                <w:sz w:val="24"/>
              </w:rPr>
              <w:t>T3</w:t>
            </w:r>
          </w:p>
        </w:tc>
        <w:tc>
          <w:tcPr>
            <w:tcW w:w="3420" w:type="dxa"/>
          </w:tcPr>
          <w:p>
            <w:pPr>
              <w:pStyle w:val="TableParagraph"/>
              <w:spacing w:line="240" w:lineRule="auto"/>
              <w:ind w:left="118"/>
              <w:jc w:val="left"/>
              <w:rPr>
                <w:sz w:val="24"/>
              </w:rPr>
            </w:pPr>
            <w:r>
              <w:rPr>
                <w:sz w:val="24"/>
              </w:rPr>
              <w:t>22987 ± </w:t>
            </w:r>
            <w:r>
              <w:rPr>
                <w:spacing w:val="-2"/>
                <w:sz w:val="24"/>
              </w:rPr>
              <w:t>179.0</w:t>
            </w:r>
          </w:p>
        </w:tc>
      </w:tr>
      <w:tr>
        <w:trPr>
          <w:trHeight w:val="385" w:hRule="atLeast"/>
        </w:trPr>
        <w:tc>
          <w:tcPr>
            <w:tcW w:w="1528" w:type="dxa"/>
          </w:tcPr>
          <w:p>
            <w:pPr>
              <w:pStyle w:val="TableParagraph"/>
              <w:spacing w:line="240" w:lineRule="auto" w:before="51"/>
              <w:ind w:left="114"/>
              <w:jc w:val="left"/>
              <w:rPr>
                <w:b/>
                <w:sz w:val="24"/>
              </w:rPr>
            </w:pPr>
            <w:r>
              <w:rPr>
                <w:b/>
                <w:spacing w:val="-5"/>
                <w:sz w:val="24"/>
              </w:rPr>
              <w:t>T4</w:t>
            </w:r>
          </w:p>
        </w:tc>
        <w:tc>
          <w:tcPr>
            <w:tcW w:w="3420" w:type="dxa"/>
          </w:tcPr>
          <w:p>
            <w:pPr>
              <w:pStyle w:val="TableParagraph"/>
              <w:spacing w:line="240" w:lineRule="auto" w:before="51"/>
              <w:ind w:left="118"/>
              <w:jc w:val="left"/>
              <w:rPr>
                <w:sz w:val="24"/>
              </w:rPr>
            </w:pPr>
            <w:r>
              <w:rPr>
                <w:sz w:val="24"/>
              </w:rPr>
              <w:t>23240 ± </w:t>
            </w:r>
            <w:r>
              <w:rPr>
                <w:spacing w:val="-4"/>
                <w:sz w:val="24"/>
              </w:rPr>
              <w:t>50.9</w:t>
            </w:r>
          </w:p>
        </w:tc>
      </w:tr>
      <w:tr>
        <w:trPr>
          <w:trHeight w:val="435" w:hRule="atLeast"/>
        </w:trPr>
        <w:tc>
          <w:tcPr>
            <w:tcW w:w="1528" w:type="dxa"/>
            <w:tcBorders>
              <w:bottom w:val="single" w:sz="4" w:space="0" w:color="000000"/>
            </w:tcBorders>
          </w:tcPr>
          <w:p>
            <w:pPr>
              <w:pStyle w:val="TableParagraph"/>
              <w:spacing w:line="240" w:lineRule="auto" w:before="49"/>
              <w:ind w:left="114"/>
              <w:jc w:val="left"/>
              <w:rPr>
                <w:b/>
                <w:sz w:val="24"/>
              </w:rPr>
            </w:pPr>
            <w:r>
              <w:rPr>
                <w:b/>
                <w:spacing w:val="-5"/>
                <w:sz w:val="24"/>
              </w:rPr>
              <w:t>T5</w:t>
            </w:r>
          </w:p>
        </w:tc>
        <w:tc>
          <w:tcPr>
            <w:tcW w:w="3420" w:type="dxa"/>
            <w:tcBorders>
              <w:bottom w:val="single" w:sz="4" w:space="0" w:color="000000"/>
            </w:tcBorders>
          </w:tcPr>
          <w:p>
            <w:pPr>
              <w:pStyle w:val="TableParagraph"/>
              <w:spacing w:line="240" w:lineRule="auto" w:before="49"/>
              <w:ind w:left="118"/>
              <w:jc w:val="left"/>
              <w:rPr>
                <w:sz w:val="24"/>
              </w:rPr>
            </w:pPr>
            <w:r>
              <w:rPr>
                <w:sz w:val="24"/>
              </w:rPr>
              <w:t>23192 ± </w:t>
            </w:r>
            <w:r>
              <w:rPr>
                <w:spacing w:val="-2"/>
                <w:sz w:val="24"/>
              </w:rPr>
              <w:t>233.0</w:t>
            </w:r>
          </w:p>
        </w:tc>
      </w:tr>
    </w:tbl>
    <w:p>
      <w:pPr>
        <w:spacing w:before="2"/>
        <w:ind w:left="568" w:right="0" w:firstLine="0"/>
        <w:jc w:val="left"/>
        <w:rPr>
          <w:sz w:val="20"/>
        </w:rPr>
      </w:pPr>
      <w:r>
        <w:rPr>
          <w:b/>
          <w:i/>
          <w:sz w:val="20"/>
        </w:rPr>
        <w:t>Nota. </w:t>
      </w:r>
      <w:r>
        <w:rPr>
          <w:sz w:val="20"/>
        </w:rPr>
        <w:t>DE:</w:t>
      </w:r>
      <w:r>
        <w:rPr>
          <w:spacing w:val="-4"/>
          <w:sz w:val="20"/>
        </w:rPr>
        <w:t> </w:t>
      </w:r>
      <w:r>
        <w:rPr>
          <w:sz w:val="20"/>
        </w:rPr>
        <w:t>desviación estándar.</w:t>
      </w:r>
      <w:r>
        <w:rPr>
          <w:spacing w:val="1"/>
          <w:sz w:val="20"/>
        </w:rPr>
        <w:t> </w:t>
      </w:r>
      <w:r>
        <w:rPr>
          <w:sz w:val="20"/>
        </w:rPr>
        <w:t>Fuente:</w:t>
      </w:r>
      <w:r>
        <w:rPr>
          <w:spacing w:val="-4"/>
          <w:sz w:val="20"/>
        </w:rPr>
        <w:t> </w:t>
      </w:r>
      <w:r>
        <w:rPr>
          <w:sz w:val="20"/>
        </w:rPr>
        <w:t>Base</w:t>
      </w:r>
      <w:r>
        <w:rPr>
          <w:spacing w:val="-1"/>
          <w:sz w:val="20"/>
        </w:rPr>
        <w:t> </w:t>
      </w:r>
      <w:r>
        <w:rPr>
          <w:sz w:val="20"/>
        </w:rPr>
        <w:t>de</w:t>
      </w:r>
      <w:r>
        <w:rPr>
          <w:spacing w:val="-1"/>
          <w:sz w:val="20"/>
        </w:rPr>
        <w:t> </w:t>
      </w:r>
      <w:r>
        <w:rPr>
          <w:sz w:val="20"/>
        </w:rPr>
        <w:t>datos</w:t>
      </w:r>
      <w:r>
        <w:rPr>
          <w:spacing w:val="-1"/>
          <w:sz w:val="20"/>
        </w:rPr>
        <w:t> </w:t>
      </w:r>
      <w:r>
        <w:rPr>
          <w:sz w:val="20"/>
        </w:rPr>
        <w:t>del experimento.</w:t>
      </w:r>
      <w:r>
        <w:rPr>
          <w:spacing w:val="-2"/>
          <w:sz w:val="20"/>
        </w:rPr>
        <w:t> </w:t>
      </w:r>
      <w:r>
        <w:rPr>
          <w:sz w:val="20"/>
        </w:rPr>
        <w:t>Elaboración:</w:t>
      </w:r>
      <w:r>
        <w:rPr>
          <w:spacing w:val="-3"/>
          <w:sz w:val="20"/>
        </w:rPr>
        <w:t> </w:t>
      </w:r>
      <w:r>
        <w:rPr>
          <w:spacing w:val="-2"/>
          <w:sz w:val="20"/>
        </w:rPr>
        <w:t>Autoras.</w:t>
      </w:r>
    </w:p>
    <w:p>
      <w:pPr>
        <w:spacing w:after="0"/>
        <w:jc w:val="left"/>
        <w:rPr>
          <w:sz w:val="20"/>
        </w:rPr>
        <w:sectPr>
          <w:pgSz w:w="11910" w:h="16840"/>
          <w:pgMar w:header="0" w:footer="1038" w:top="1620" w:bottom="1220" w:left="1700" w:right="992"/>
        </w:sectPr>
      </w:pPr>
    </w:p>
    <w:p>
      <w:pPr>
        <w:pStyle w:val="BodyText"/>
        <w:spacing w:line="360" w:lineRule="auto" w:before="64"/>
        <w:ind w:left="568" w:right="711"/>
        <w:jc w:val="both"/>
      </w:pPr>
      <w:r>
        <w:rPr/>
        <w:t>El consumo total de heno mostró diferencias en magnitud entre los tratamientos, evidenciando que el tratamiento T4 presentó el mayor consumo promedio (23240 g), seguido de T5 (23192 g), mientras que el tratamiento T1 registró el menor consumo</w:t>
      </w:r>
      <w:r>
        <w:rPr>
          <w:spacing w:val="-11"/>
        </w:rPr>
        <w:t> </w:t>
      </w:r>
      <w:r>
        <w:rPr/>
        <w:t>(22637</w:t>
      </w:r>
      <w:r>
        <w:rPr>
          <w:spacing w:val="-11"/>
        </w:rPr>
        <w:t> </w:t>
      </w:r>
      <w:r>
        <w:rPr/>
        <w:t>g).</w:t>
      </w:r>
      <w:r>
        <w:rPr>
          <w:spacing w:val="-11"/>
        </w:rPr>
        <w:t> </w:t>
      </w:r>
      <w:r>
        <w:rPr/>
        <w:t>Los</w:t>
      </w:r>
      <w:r>
        <w:rPr>
          <w:spacing w:val="-13"/>
        </w:rPr>
        <w:t> </w:t>
      </w:r>
      <w:r>
        <w:rPr/>
        <w:t>tratamientos</w:t>
      </w:r>
      <w:r>
        <w:rPr>
          <w:spacing w:val="-13"/>
        </w:rPr>
        <w:t> </w:t>
      </w:r>
      <w:r>
        <w:rPr/>
        <w:t>T2</w:t>
      </w:r>
      <w:r>
        <w:rPr>
          <w:spacing w:val="-11"/>
        </w:rPr>
        <w:t> </w:t>
      </w:r>
      <w:r>
        <w:rPr/>
        <w:t>y</w:t>
      </w:r>
      <w:r>
        <w:rPr>
          <w:spacing w:val="-11"/>
        </w:rPr>
        <w:t> </w:t>
      </w:r>
      <w:r>
        <w:rPr/>
        <w:t>T3</w:t>
      </w:r>
      <w:r>
        <w:rPr>
          <w:spacing w:val="-11"/>
        </w:rPr>
        <w:t> </w:t>
      </w:r>
      <w:r>
        <w:rPr/>
        <w:t>presentaron</w:t>
      </w:r>
      <w:r>
        <w:rPr>
          <w:spacing w:val="-11"/>
        </w:rPr>
        <w:t> </w:t>
      </w:r>
      <w:r>
        <w:rPr/>
        <w:t>valores</w:t>
      </w:r>
      <w:r>
        <w:rPr>
          <w:spacing w:val="-13"/>
        </w:rPr>
        <w:t> </w:t>
      </w:r>
      <w:r>
        <w:rPr/>
        <w:t>intermedios,</w:t>
      </w:r>
      <w:r>
        <w:rPr>
          <w:spacing w:val="-11"/>
        </w:rPr>
        <w:t> </w:t>
      </w:r>
      <w:r>
        <w:rPr/>
        <w:t>con consumos relativamente cercanos entre sí. Esta tendencia sugiere que los tratamientos con mayor nivel de consumo podrían estar asociados a una mejor aceptación del alimento o a una mayor demanda fisiológica por parte de los </w:t>
      </w:r>
      <w:r>
        <w:rPr>
          <w:spacing w:val="-2"/>
        </w:rPr>
        <w:t>animales.</w:t>
      </w:r>
    </w:p>
    <w:p>
      <w:pPr>
        <w:pStyle w:val="BodyText"/>
        <w:spacing w:before="5"/>
      </w:pPr>
    </w:p>
    <w:p>
      <w:pPr>
        <w:pStyle w:val="BodyText"/>
        <w:spacing w:line="360" w:lineRule="auto"/>
        <w:ind w:left="568" w:right="705"/>
        <w:jc w:val="both"/>
      </w:pPr>
      <w:r>
        <w:rPr/>
        <w:t>En cuanto a la variabilidad, se observa que T5 presenta la mayor desviación estándar</w:t>
      </w:r>
      <w:r>
        <w:rPr>
          <w:spacing w:val="-6"/>
        </w:rPr>
        <w:t> </w:t>
      </w:r>
      <w:r>
        <w:rPr/>
        <w:t>(233</w:t>
      </w:r>
      <w:r>
        <w:rPr>
          <w:spacing w:val="-6"/>
        </w:rPr>
        <w:t> </w:t>
      </w:r>
      <w:r>
        <w:rPr/>
        <w:t>g),</w:t>
      </w:r>
      <w:r>
        <w:rPr>
          <w:spacing w:val="-6"/>
        </w:rPr>
        <w:t> </w:t>
      </w:r>
      <w:r>
        <w:rPr/>
        <w:t>indicando</w:t>
      </w:r>
      <w:r>
        <w:rPr>
          <w:spacing w:val="-7"/>
        </w:rPr>
        <w:t> </w:t>
      </w:r>
      <w:r>
        <w:rPr/>
        <w:t>una</w:t>
      </w:r>
      <w:r>
        <w:rPr>
          <w:spacing w:val="-5"/>
        </w:rPr>
        <w:t> </w:t>
      </w:r>
      <w:r>
        <w:rPr/>
        <w:t>mayor</w:t>
      </w:r>
      <w:r>
        <w:rPr>
          <w:spacing w:val="-6"/>
        </w:rPr>
        <w:t> </w:t>
      </w:r>
      <w:r>
        <w:rPr/>
        <w:t>dispersión</w:t>
      </w:r>
      <w:r>
        <w:rPr>
          <w:spacing w:val="-7"/>
        </w:rPr>
        <w:t> </w:t>
      </w:r>
      <w:r>
        <w:rPr/>
        <w:t>en</w:t>
      </w:r>
      <w:r>
        <w:rPr>
          <w:spacing w:val="-7"/>
        </w:rPr>
        <w:t> </w:t>
      </w:r>
      <w:r>
        <w:rPr/>
        <w:t>el</w:t>
      </w:r>
      <w:r>
        <w:rPr>
          <w:spacing w:val="-6"/>
        </w:rPr>
        <w:t> </w:t>
      </w:r>
      <w:r>
        <w:rPr/>
        <w:t>consumo</w:t>
      </w:r>
      <w:r>
        <w:rPr>
          <w:spacing w:val="-10"/>
        </w:rPr>
        <w:t> </w:t>
      </w:r>
      <w:r>
        <w:rPr/>
        <w:t>entre</w:t>
      </w:r>
      <w:r>
        <w:rPr>
          <w:spacing w:val="-5"/>
        </w:rPr>
        <w:t> </w:t>
      </w:r>
      <w:r>
        <w:rPr/>
        <w:t>las</w:t>
      </w:r>
      <w:r>
        <w:rPr>
          <w:spacing w:val="-8"/>
        </w:rPr>
        <w:t> </w:t>
      </w:r>
      <w:r>
        <w:rPr/>
        <w:t>unidades experimentales, mientras que T4 presenta la menor variabilidad (50.9 g), lo que sugiere un comportamiento más homogéneo en la ingesta dentro de este tratamiento. Este comportamiento es relevante, ya que permite identificar no solo el nivel de consumo, sino también la estabilidad del mismo entre los animales.</w:t>
      </w:r>
    </w:p>
    <w:p>
      <w:pPr>
        <w:pStyle w:val="BodyText"/>
        <w:spacing w:before="5"/>
      </w:pPr>
    </w:p>
    <w:p>
      <w:pPr>
        <w:pStyle w:val="Heading3"/>
        <w:ind w:left="568" w:firstLine="0"/>
      </w:pPr>
      <w:bookmarkStart w:name="_bookmark44" w:id="45"/>
      <w:bookmarkEnd w:id="45"/>
      <w:r>
        <w:rPr>
          <w:b w:val="0"/>
        </w:rPr>
      </w:r>
      <w:r>
        <w:rPr/>
        <w:t>Figura</w:t>
      </w:r>
      <w:r>
        <w:rPr>
          <w:spacing w:val="1"/>
        </w:rPr>
        <w:t> </w:t>
      </w:r>
      <w:r>
        <w:rPr>
          <w:spacing w:val="-5"/>
        </w:rPr>
        <w:t>4.</w:t>
      </w:r>
    </w:p>
    <w:p>
      <w:pPr>
        <w:spacing w:before="200"/>
        <w:ind w:left="628" w:right="0" w:firstLine="0"/>
        <w:jc w:val="both"/>
        <w:rPr>
          <w:i/>
          <w:sz w:val="24"/>
        </w:rPr>
      </w:pPr>
      <w:r>
        <w:rPr>
          <w:i/>
          <w:sz w:val="24"/>
        </w:rPr>
        <w:t>Distribución</w:t>
      </w:r>
      <w:r>
        <w:rPr>
          <w:i/>
          <w:spacing w:val="-4"/>
          <w:sz w:val="24"/>
        </w:rPr>
        <w:t> </w:t>
      </w:r>
      <w:r>
        <w:rPr>
          <w:i/>
          <w:sz w:val="24"/>
        </w:rPr>
        <w:t>del</w:t>
      </w:r>
      <w:r>
        <w:rPr>
          <w:i/>
          <w:spacing w:val="-6"/>
          <w:sz w:val="24"/>
        </w:rPr>
        <w:t> </w:t>
      </w:r>
      <w:r>
        <w:rPr>
          <w:i/>
          <w:sz w:val="24"/>
        </w:rPr>
        <w:t>consumo</w:t>
      </w:r>
      <w:r>
        <w:rPr>
          <w:i/>
          <w:spacing w:val="-2"/>
          <w:sz w:val="24"/>
        </w:rPr>
        <w:t> </w:t>
      </w:r>
      <w:r>
        <w:rPr>
          <w:i/>
          <w:sz w:val="24"/>
        </w:rPr>
        <w:t>total</w:t>
      </w:r>
      <w:r>
        <w:rPr>
          <w:i/>
          <w:spacing w:val="-2"/>
          <w:sz w:val="24"/>
        </w:rPr>
        <w:t> </w:t>
      </w:r>
      <w:r>
        <w:rPr>
          <w:i/>
          <w:sz w:val="24"/>
        </w:rPr>
        <w:t>de heno</w:t>
      </w:r>
      <w:r>
        <w:rPr>
          <w:i/>
          <w:spacing w:val="-2"/>
          <w:sz w:val="24"/>
        </w:rPr>
        <w:t> </w:t>
      </w:r>
      <w:r>
        <w:rPr>
          <w:i/>
          <w:sz w:val="24"/>
        </w:rPr>
        <w:t>por</w:t>
      </w:r>
      <w:r>
        <w:rPr>
          <w:i/>
          <w:spacing w:val="2"/>
          <w:sz w:val="24"/>
        </w:rPr>
        <w:t> </w:t>
      </w:r>
      <w:r>
        <w:rPr>
          <w:i/>
          <w:sz w:val="24"/>
        </w:rPr>
        <w:t>tratamiento</w:t>
      </w:r>
      <w:r>
        <w:rPr>
          <w:i/>
          <w:spacing w:val="-2"/>
          <w:sz w:val="24"/>
        </w:rPr>
        <w:t> </w:t>
      </w:r>
      <w:r>
        <w:rPr>
          <w:i/>
          <w:sz w:val="24"/>
        </w:rPr>
        <w:t>en</w:t>
      </w:r>
      <w:r>
        <w:rPr>
          <w:i/>
          <w:spacing w:val="-2"/>
          <w:sz w:val="24"/>
        </w:rPr>
        <w:t> </w:t>
      </w:r>
      <w:r>
        <w:rPr>
          <w:i/>
          <w:sz w:val="24"/>
        </w:rPr>
        <w:t>los</w:t>
      </w:r>
      <w:r>
        <w:rPr>
          <w:i/>
          <w:spacing w:val="-3"/>
          <w:sz w:val="24"/>
        </w:rPr>
        <w:t> </w:t>
      </w:r>
      <w:r>
        <w:rPr>
          <w:i/>
          <w:spacing w:val="-2"/>
          <w:sz w:val="24"/>
        </w:rPr>
        <w:t>cobayos.</w:t>
      </w:r>
    </w:p>
    <w:p>
      <w:pPr>
        <w:pStyle w:val="BodyText"/>
        <w:spacing w:before="119"/>
        <w:rPr>
          <w:i/>
          <w:sz w:val="20"/>
        </w:rPr>
      </w:pPr>
      <w:r>
        <w:rPr>
          <w:i/>
          <w:sz w:val="20"/>
        </w:rPr>
        <w:drawing>
          <wp:anchor distT="0" distB="0" distL="0" distR="0" allowOverlap="1" layoutInCell="1" locked="0" behindDoc="1" simplePos="0" relativeHeight="487592448">
            <wp:simplePos x="0" y="0"/>
            <wp:positionH relativeFrom="page">
              <wp:posOffset>1503206</wp:posOffset>
            </wp:positionH>
            <wp:positionV relativeFrom="paragraph">
              <wp:posOffset>236877</wp:posOffset>
            </wp:positionV>
            <wp:extent cx="4784256" cy="2578893"/>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5" cstate="print"/>
                    <a:stretch>
                      <a:fillRect/>
                    </a:stretch>
                  </pic:blipFill>
                  <pic:spPr>
                    <a:xfrm>
                      <a:off x="0" y="0"/>
                      <a:ext cx="4784256" cy="2578893"/>
                    </a:xfrm>
                    <a:prstGeom prst="rect">
                      <a:avLst/>
                    </a:prstGeom>
                  </pic:spPr>
                </pic:pic>
              </a:graphicData>
            </a:graphic>
          </wp:anchor>
        </w:drawing>
      </w:r>
    </w:p>
    <w:p>
      <w:pPr>
        <w:spacing w:line="242" w:lineRule="auto" w:before="136"/>
        <w:ind w:left="568" w:right="712" w:firstLine="0"/>
        <w:jc w:val="both"/>
        <w:rPr>
          <w:sz w:val="20"/>
        </w:rPr>
      </w:pPr>
      <w:r>
        <w:rPr>
          <w:b/>
          <w:sz w:val="20"/>
        </w:rPr>
        <w:t>Nota. </w:t>
      </w:r>
      <w:r>
        <w:rPr>
          <w:sz w:val="20"/>
        </w:rPr>
        <w:t>El gráfico muestra la distribución del consumo total de heno por tratamiento. Los puntos representan las observaciones individuales por unidad experimental y el símbolo central indica la media de cada grupo. Fuente: Base de datos del experimento. Elaboración: Autoras.</w:t>
      </w:r>
    </w:p>
    <w:p>
      <w:pPr>
        <w:pStyle w:val="BodyText"/>
        <w:spacing w:before="44"/>
        <w:rPr>
          <w:sz w:val="20"/>
        </w:rPr>
      </w:pPr>
    </w:p>
    <w:p>
      <w:pPr>
        <w:pStyle w:val="BodyText"/>
        <w:spacing w:line="362" w:lineRule="auto"/>
        <w:ind w:left="568" w:right="715"/>
        <w:jc w:val="both"/>
      </w:pPr>
      <w:r>
        <w:rPr/>
        <w:t>El gráfico evidencia que los valores se encuentran relativamente concentrados en rangos</w:t>
      </w:r>
      <w:r>
        <w:rPr>
          <w:spacing w:val="27"/>
        </w:rPr>
        <w:t> </w:t>
      </w:r>
      <w:r>
        <w:rPr/>
        <w:t>estrechos,</w:t>
      </w:r>
      <w:r>
        <w:rPr>
          <w:spacing w:val="28"/>
        </w:rPr>
        <w:t> </w:t>
      </w:r>
      <w:r>
        <w:rPr/>
        <w:t>sin</w:t>
      </w:r>
      <w:r>
        <w:rPr>
          <w:spacing w:val="28"/>
        </w:rPr>
        <w:t> </w:t>
      </w:r>
      <w:r>
        <w:rPr/>
        <w:t>presencia</w:t>
      </w:r>
      <w:r>
        <w:rPr>
          <w:spacing w:val="29"/>
        </w:rPr>
        <w:t> </w:t>
      </w:r>
      <w:r>
        <w:rPr/>
        <w:t>de</w:t>
      </w:r>
      <w:r>
        <w:rPr>
          <w:spacing w:val="26"/>
        </w:rPr>
        <w:t> </w:t>
      </w:r>
      <w:r>
        <w:rPr/>
        <w:t>valores</w:t>
      </w:r>
      <w:r>
        <w:rPr>
          <w:spacing w:val="27"/>
        </w:rPr>
        <w:t> </w:t>
      </w:r>
      <w:r>
        <w:rPr/>
        <w:t>atípicos</w:t>
      </w:r>
      <w:r>
        <w:rPr>
          <w:spacing w:val="27"/>
        </w:rPr>
        <w:t> </w:t>
      </w:r>
      <w:r>
        <w:rPr/>
        <w:t>extremos.</w:t>
      </w:r>
      <w:r>
        <w:rPr>
          <w:spacing w:val="28"/>
        </w:rPr>
        <w:t> </w:t>
      </w:r>
      <w:r>
        <w:rPr/>
        <w:t>Se</w:t>
      </w:r>
      <w:r>
        <w:rPr>
          <w:spacing w:val="26"/>
        </w:rPr>
        <w:t> </w:t>
      </w:r>
      <w:r>
        <w:rPr/>
        <w:t>aprecia</w:t>
      </w:r>
      <w:r>
        <w:rPr>
          <w:spacing w:val="29"/>
        </w:rPr>
        <w:t> </w:t>
      </w:r>
      <w:r>
        <w:rPr/>
        <w:t>que</w:t>
      </w:r>
      <w:r>
        <w:rPr>
          <w:spacing w:val="27"/>
        </w:rPr>
        <w:t> </w:t>
      </w:r>
      <w:r>
        <w:rPr>
          <w:spacing w:val="-5"/>
        </w:rPr>
        <w:t>los</w:t>
      </w:r>
    </w:p>
    <w:p>
      <w:pPr>
        <w:pStyle w:val="BodyText"/>
        <w:spacing w:after="0" w:line="362" w:lineRule="auto"/>
        <w:jc w:val="both"/>
        <w:sectPr>
          <w:pgSz w:w="11910" w:h="16840"/>
          <w:pgMar w:header="0" w:footer="1038" w:top="1620" w:bottom="1220" w:left="1700" w:right="992"/>
        </w:sectPr>
      </w:pPr>
    </w:p>
    <w:p>
      <w:pPr>
        <w:pStyle w:val="BodyText"/>
        <w:spacing w:line="360" w:lineRule="auto" w:before="64"/>
        <w:ind w:left="568" w:right="709"/>
        <w:jc w:val="both"/>
      </w:pPr>
      <w:r>
        <w:rPr/>
        <w:t>tratamientos</w:t>
      </w:r>
      <w:r>
        <w:rPr>
          <w:spacing w:val="-9"/>
        </w:rPr>
        <w:t> </w:t>
      </w:r>
      <w:r>
        <w:rPr/>
        <w:t>T4</w:t>
      </w:r>
      <w:r>
        <w:rPr>
          <w:spacing w:val="-8"/>
        </w:rPr>
        <w:t> </w:t>
      </w:r>
      <w:r>
        <w:rPr/>
        <w:t>y</w:t>
      </w:r>
      <w:r>
        <w:rPr>
          <w:spacing w:val="-11"/>
        </w:rPr>
        <w:t> </w:t>
      </w:r>
      <w:r>
        <w:rPr/>
        <w:t>T5</w:t>
      </w:r>
      <w:r>
        <w:rPr>
          <w:spacing w:val="-8"/>
        </w:rPr>
        <w:t> </w:t>
      </w:r>
      <w:r>
        <w:rPr/>
        <w:t>no</w:t>
      </w:r>
      <w:r>
        <w:rPr>
          <w:spacing w:val="-8"/>
        </w:rPr>
        <w:t> </w:t>
      </w:r>
      <w:r>
        <w:rPr/>
        <w:t>solo</w:t>
      </w:r>
      <w:r>
        <w:rPr>
          <w:spacing w:val="-8"/>
        </w:rPr>
        <w:t> </w:t>
      </w:r>
      <w:r>
        <w:rPr/>
        <w:t>presentan</w:t>
      </w:r>
      <w:r>
        <w:rPr>
          <w:spacing w:val="-8"/>
        </w:rPr>
        <w:t> </w:t>
      </w:r>
      <w:r>
        <w:rPr/>
        <w:t>valores</w:t>
      </w:r>
      <w:r>
        <w:rPr>
          <w:spacing w:val="-2"/>
        </w:rPr>
        <w:t> </w:t>
      </w:r>
      <w:r>
        <w:rPr/>
        <w:t>altos</w:t>
      </w:r>
      <w:r>
        <w:rPr>
          <w:spacing w:val="-9"/>
        </w:rPr>
        <w:t> </w:t>
      </w:r>
      <w:r>
        <w:rPr/>
        <w:t>de</w:t>
      </w:r>
      <w:r>
        <w:rPr>
          <w:spacing w:val="-10"/>
        </w:rPr>
        <w:t> </w:t>
      </w:r>
      <w:r>
        <w:rPr/>
        <w:t>consumo,</w:t>
      </w:r>
      <w:r>
        <w:rPr>
          <w:spacing w:val="-8"/>
        </w:rPr>
        <w:t> </w:t>
      </w:r>
      <w:r>
        <w:rPr/>
        <w:t>sino</w:t>
      </w:r>
      <w:r>
        <w:rPr>
          <w:spacing w:val="-11"/>
        </w:rPr>
        <w:t> </w:t>
      </w:r>
      <w:r>
        <w:rPr/>
        <w:t>también</w:t>
      </w:r>
      <w:r>
        <w:rPr>
          <w:spacing w:val="-8"/>
        </w:rPr>
        <w:t> </w:t>
      </w:r>
      <w:r>
        <w:rPr/>
        <w:t>una distribución ligeramente desplazada hacia valores superiores en comparación con los demás tratamientos, lo que confirma una tendencia consistente en una mayor </w:t>
      </w:r>
      <w:r>
        <w:rPr>
          <w:spacing w:val="-2"/>
        </w:rPr>
        <w:t>ingesta.</w:t>
      </w:r>
    </w:p>
    <w:p>
      <w:pPr>
        <w:pStyle w:val="BodyText"/>
        <w:spacing w:before="5"/>
      </w:pPr>
    </w:p>
    <w:p>
      <w:pPr>
        <w:pStyle w:val="BodyText"/>
        <w:spacing w:line="360" w:lineRule="auto"/>
        <w:ind w:left="568" w:right="705"/>
        <w:jc w:val="both"/>
      </w:pPr>
      <w:r>
        <w:rPr/>
        <w:t>Por otro lado, el tratamiento T1 muestra una distribución más baja y compacta, lo que indica un consumo menor pero relativamente uniforme entre las unidades experimentales.</w:t>
      </w:r>
      <w:r>
        <w:rPr>
          <w:spacing w:val="-11"/>
        </w:rPr>
        <w:t> </w:t>
      </w:r>
      <w:r>
        <w:rPr/>
        <w:t>En</w:t>
      </w:r>
      <w:r>
        <w:rPr>
          <w:spacing w:val="-15"/>
        </w:rPr>
        <w:t> </w:t>
      </w:r>
      <w:r>
        <w:rPr/>
        <w:t>contraste,</w:t>
      </w:r>
      <w:r>
        <w:rPr>
          <w:spacing w:val="-15"/>
        </w:rPr>
        <w:t> </w:t>
      </w:r>
      <w:r>
        <w:rPr/>
        <w:t>T3</w:t>
      </w:r>
      <w:r>
        <w:rPr>
          <w:spacing w:val="-11"/>
        </w:rPr>
        <w:t> </w:t>
      </w:r>
      <w:r>
        <w:rPr/>
        <w:t>y</w:t>
      </w:r>
      <w:r>
        <w:rPr>
          <w:spacing w:val="-15"/>
        </w:rPr>
        <w:t> </w:t>
      </w:r>
      <w:r>
        <w:rPr/>
        <w:t>T5</w:t>
      </w:r>
      <w:r>
        <w:rPr>
          <w:spacing w:val="-11"/>
        </w:rPr>
        <w:t> </w:t>
      </w:r>
      <w:r>
        <w:rPr/>
        <w:t>presentan</w:t>
      </w:r>
      <w:r>
        <w:rPr>
          <w:spacing w:val="-11"/>
        </w:rPr>
        <w:t> </w:t>
      </w:r>
      <w:r>
        <w:rPr/>
        <w:t>una</w:t>
      </w:r>
      <w:r>
        <w:rPr>
          <w:spacing w:val="-10"/>
        </w:rPr>
        <w:t> </w:t>
      </w:r>
      <w:r>
        <w:rPr/>
        <w:t>mayor</w:t>
      </w:r>
      <w:r>
        <w:rPr>
          <w:spacing w:val="-11"/>
        </w:rPr>
        <w:t> </w:t>
      </w:r>
      <w:r>
        <w:rPr/>
        <w:t>dispersión</w:t>
      </w:r>
      <w:r>
        <w:rPr>
          <w:spacing w:val="-15"/>
        </w:rPr>
        <w:t> </w:t>
      </w:r>
      <w:r>
        <w:rPr/>
        <w:t>en</w:t>
      </w:r>
      <w:r>
        <w:rPr>
          <w:spacing w:val="-11"/>
        </w:rPr>
        <w:t> </w:t>
      </w:r>
      <w:r>
        <w:rPr/>
        <w:t>sus</w:t>
      </w:r>
      <w:r>
        <w:rPr>
          <w:spacing w:val="-13"/>
        </w:rPr>
        <w:t> </w:t>
      </w:r>
      <w:r>
        <w:rPr/>
        <w:t>datos, lo que sugiere variabilidad en la respuesta de los animales frente al consumo del </w:t>
      </w:r>
      <w:r>
        <w:rPr>
          <w:spacing w:val="-2"/>
        </w:rPr>
        <w:t>alimento.</w:t>
      </w:r>
    </w:p>
    <w:p>
      <w:pPr>
        <w:pStyle w:val="BodyText"/>
        <w:spacing w:before="6"/>
      </w:pPr>
    </w:p>
    <w:p>
      <w:pPr>
        <w:pStyle w:val="BodyText"/>
        <w:spacing w:line="360" w:lineRule="auto"/>
        <w:ind w:left="568" w:right="711"/>
        <w:jc w:val="both"/>
      </w:pPr>
      <w:r>
        <w:rPr/>
        <w:t>El mayor consumo observado en los tratamientos T4 y T5 se relaciona con lo expuesto por Hayden (2023), quien indica que el suministro constante de heno favorece un patrón de alimentación</w:t>
      </w:r>
      <w:r>
        <w:rPr>
          <w:spacing w:val="-1"/>
        </w:rPr>
        <w:t> </w:t>
      </w:r>
      <w:r>
        <w:rPr/>
        <w:t>continuo en cobayos, necesario</w:t>
      </w:r>
      <w:r>
        <w:rPr>
          <w:spacing w:val="-1"/>
        </w:rPr>
        <w:t> </w:t>
      </w:r>
      <w:r>
        <w:rPr/>
        <w:t>para mantener la</w:t>
      </w:r>
      <w:r>
        <w:rPr>
          <w:spacing w:val="-5"/>
        </w:rPr>
        <w:t> </w:t>
      </w:r>
      <w:r>
        <w:rPr/>
        <w:t>motilidad</w:t>
      </w:r>
      <w:r>
        <w:rPr>
          <w:spacing w:val="-7"/>
        </w:rPr>
        <w:t> </w:t>
      </w:r>
      <w:r>
        <w:rPr/>
        <w:t>intestinal</w:t>
      </w:r>
      <w:r>
        <w:rPr>
          <w:spacing w:val="-6"/>
        </w:rPr>
        <w:t> </w:t>
      </w:r>
      <w:r>
        <w:rPr/>
        <w:t>y</w:t>
      </w:r>
      <w:r>
        <w:rPr>
          <w:spacing w:val="-7"/>
        </w:rPr>
        <w:t> </w:t>
      </w:r>
      <w:r>
        <w:rPr/>
        <w:t>la</w:t>
      </w:r>
      <w:r>
        <w:rPr>
          <w:spacing w:val="-5"/>
        </w:rPr>
        <w:t> </w:t>
      </w:r>
      <w:r>
        <w:rPr/>
        <w:t>fermentación</w:t>
      </w:r>
      <w:r>
        <w:rPr>
          <w:spacing w:val="-7"/>
        </w:rPr>
        <w:t> </w:t>
      </w:r>
      <w:r>
        <w:rPr/>
        <w:t>cecal.</w:t>
      </w:r>
      <w:r>
        <w:rPr>
          <w:spacing w:val="-7"/>
        </w:rPr>
        <w:t> </w:t>
      </w:r>
      <w:r>
        <w:rPr/>
        <w:t>Sin</w:t>
      </w:r>
      <w:r>
        <w:rPr>
          <w:spacing w:val="-7"/>
        </w:rPr>
        <w:t> </w:t>
      </w:r>
      <w:r>
        <w:rPr/>
        <w:t>embargo,</w:t>
      </w:r>
      <w:r>
        <w:rPr>
          <w:spacing w:val="-6"/>
        </w:rPr>
        <w:t> </w:t>
      </w:r>
      <w:r>
        <w:rPr/>
        <w:t>los</w:t>
      </w:r>
      <w:r>
        <w:rPr>
          <w:spacing w:val="-8"/>
        </w:rPr>
        <w:t> </w:t>
      </w:r>
      <w:r>
        <w:rPr/>
        <w:t>resultados</w:t>
      </w:r>
      <w:r>
        <w:rPr>
          <w:spacing w:val="-8"/>
        </w:rPr>
        <w:t> </w:t>
      </w:r>
      <w:r>
        <w:rPr/>
        <w:t>difieren parcialmente de lo señalado por Kentucky Equine Research (2025), donde se menciona</w:t>
      </w:r>
      <w:r>
        <w:rPr>
          <w:spacing w:val="-2"/>
        </w:rPr>
        <w:t> </w:t>
      </w:r>
      <w:r>
        <w:rPr/>
        <w:t>que</w:t>
      </w:r>
      <w:r>
        <w:rPr>
          <w:spacing w:val="-2"/>
        </w:rPr>
        <w:t> </w:t>
      </w:r>
      <w:r>
        <w:rPr/>
        <w:t>un</w:t>
      </w:r>
      <w:r>
        <w:rPr>
          <w:spacing w:val="-8"/>
        </w:rPr>
        <w:t> </w:t>
      </w:r>
      <w:r>
        <w:rPr/>
        <w:t>mayor</w:t>
      </w:r>
      <w:r>
        <w:rPr>
          <w:spacing w:val="-7"/>
        </w:rPr>
        <w:t> </w:t>
      </w:r>
      <w:r>
        <w:rPr/>
        <w:t>contenido</w:t>
      </w:r>
      <w:r>
        <w:rPr>
          <w:spacing w:val="-3"/>
        </w:rPr>
        <w:t> </w:t>
      </w:r>
      <w:r>
        <w:rPr/>
        <w:t>de</w:t>
      </w:r>
      <w:r>
        <w:rPr>
          <w:spacing w:val="-2"/>
        </w:rPr>
        <w:t> </w:t>
      </w:r>
      <w:r>
        <w:rPr/>
        <w:t>fibra</w:t>
      </w:r>
      <w:r>
        <w:rPr>
          <w:spacing w:val="-2"/>
        </w:rPr>
        <w:t> </w:t>
      </w:r>
      <w:r>
        <w:rPr/>
        <w:t>puede</w:t>
      </w:r>
      <w:r>
        <w:rPr>
          <w:spacing w:val="-2"/>
        </w:rPr>
        <w:t> </w:t>
      </w:r>
      <w:r>
        <w:rPr/>
        <w:t>reducir</w:t>
      </w:r>
      <w:r>
        <w:rPr>
          <w:spacing w:val="-7"/>
        </w:rPr>
        <w:t> </w:t>
      </w:r>
      <w:r>
        <w:rPr/>
        <w:t>la</w:t>
      </w:r>
      <w:r>
        <w:rPr>
          <w:spacing w:val="-6"/>
        </w:rPr>
        <w:t> </w:t>
      </w:r>
      <w:r>
        <w:rPr/>
        <w:t>ingesta.</w:t>
      </w:r>
      <w:r>
        <w:rPr>
          <w:spacing w:val="-8"/>
        </w:rPr>
        <w:t> </w:t>
      </w:r>
      <w:r>
        <w:rPr/>
        <w:t>En</w:t>
      </w:r>
      <w:r>
        <w:rPr>
          <w:spacing w:val="-3"/>
        </w:rPr>
        <w:t> </w:t>
      </w:r>
      <w:r>
        <w:rPr/>
        <w:t>el</w:t>
      </w:r>
      <w:r>
        <w:rPr>
          <w:spacing w:val="-3"/>
        </w:rPr>
        <w:t> </w:t>
      </w:r>
      <w:r>
        <w:rPr/>
        <w:t>presente estudio, el tratamiento T5, correspondiente a heno de avena + 5 g de probiótico, presentó</w:t>
      </w:r>
      <w:r>
        <w:rPr>
          <w:spacing w:val="-10"/>
        </w:rPr>
        <w:t> </w:t>
      </w:r>
      <w:r>
        <w:rPr/>
        <w:t>uno</w:t>
      </w:r>
      <w:r>
        <w:rPr>
          <w:spacing w:val="-10"/>
        </w:rPr>
        <w:t> </w:t>
      </w:r>
      <w:r>
        <w:rPr/>
        <w:t>de</w:t>
      </w:r>
      <w:r>
        <w:rPr>
          <w:spacing w:val="-13"/>
        </w:rPr>
        <w:t> </w:t>
      </w:r>
      <w:r>
        <w:rPr/>
        <w:t>los</w:t>
      </w:r>
      <w:r>
        <w:rPr>
          <w:spacing w:val="-12"/>
        </w:rPr>
        <w:t> </w:t>
      </w:r>
      <w:r>
        <w:rPr/>
        <w:t>mayores</w:t>
      </w:r>
      <w:r>
        <w:rPr>
          <w:spacing w:val="-12"/>
        </w:rPr>
        <w:t> </w:t>
      </w:r>
      <w:r>
        <w:rPr/>
        <w:t>consumos,</w:t>
      </w:r>
      <w:r>
        <w:rPr>
          <w:spacing w:val="-10"/>
        </w:rPr>
        <w:t> </w:t>
      </w:r>
      <w:r>
        <w:rPr/>
        <w:t>a</w:t>
      </w:r>
      <w:r>
        <w:rPr>
          <w:spacing w:val="-13"/>
        </w:rPr>
        <w:t> </w:t>
      </w:r>
      <w:r>
        <w:rPr/>
        <w:t>pesar</w:t>
      </w:r>
      <w:r>
        <w:rPr>
          <w:spacing w:val="-10"/>
        </w:rPr>
        <w:t> </w:t>
      </w:r>
      <w:r>
        <w:rPr/>
        <w:t>de</w:t>
      </w:r>
      <w:r>
        <w:rPr>
          <w:spacing w:val="-9"/>
        </w:rPr>
        <w:t> </w:t>
      </w:r>
      <w:r>
        <w:rPr/>
        <w:t>que</w:t>
      </w:r>
      <w:r>
        <w:rPr>
          <w:spacing w:val="-13"/>
        </w:rPr>
        <w:t> </w:t>
      </w:r>
      <w:r>
        <w:rPr/>
        <w:t>el</w:t>
      </w:r>
      <w:r>
        <w:rPr>
          <w:spacing w:val="-9"/>
        </w:rPr>
        <w:t> </w:t>
      </w:r>
      <w:r>
        <w:rPr/>
        <w:t>heno</w:t>
      </w:r>
      <w:r>
        <w:rPr>
          <w:spacing w:val="-10"/>
        </w:rPr>
        <w:t> </w:t>
      </w:r>
      <w:r>
        <w:rPr/>
        <w:t>de</w:t>
      </w:r>
      <w:r>
        <w:rPr>
          <w:spacing w:val="-13"/>
        </w:rPr>
        <w:t> </w:t>
      </w:r>
      <w:r>
        <w:rPr/>
        <w:t>avena</w:t>
      </w:r>
      <w:r>
        <w:rPr>
          <w:spacing w:val="-13"/>
        </w:rPr>
        <w:t> </w:t>
      </w:r>
      <w:r>
        <w:rPr/>
        <w:t>tuvo</w:t>
      </w:r>
      <w:r>
        <w:rPr>
          <w:spacing w:val="-10"/>
        </w:rPr>
        <w:t> </w:t>
      </w:r>
      <w:r>
        <w:rPr/>
        <w:t>mayor fibra</w:t>
      </w:r>
      <w:r>
        <w:rPr>
          <w:spacing w:val="-10"/>
        </w:rPr>
        <w:t> </w:t>
      </w:r>
      <w:r>
        <w:rPr/>
        <w:t>bruta.</w:t>
      </w:r>
      <w:r>
        <w:rPr>
          <w:spacing w:val="-11"/>
        </w:rPr>
        <w:t> </w:t>
      </w:r>
      <w:r>
        <w:rPr/>
        <w:t>Esta</w:t>
      </w:r>
      <w:r>
        <w:rPr>
          <w:spacing w:val="-10"/>
        </w:rPr>
        <w:t> </w:t>
      </w:r>
      <w:r>
        <w:rPr/>
        <w:t>diferencia</w:t>
      </w:r>
      <w:r>
        <w:rPr>
          <w:spacing w:val="-10"/>
        </w:rPr>
        <w:t> </w:t>
      </w:r>
      <w:r>
        <w:rPr/>
        <w:t>podría</w:t>
      </w:r>
      <w:r>
        <w:rPr>
          <w:spacing w:val="-10"/>
        </w:rPr>
        <w:t> </w:t>
      </w:r>
      <w:r>
        <w:rPr/>
        <w:t>explicarse</w:t>
      </w:r>
      <w:r>
        <w:rPr>
          <w:spacing w:val="-10"/>
        </w:rPr>
        <w:t> </w:t>
      </w:r>
      <w:r>
        <w:rPr/>
        <w:t>por</w:t>
      </w:r>
      <w:r>
        <w:rPr>
          <w:spacing w:val="-11"/>
        </w:rPr>
        <w:t> </w:t>
      </w:r>
      <w:r>
        <w:rPr/>
        <w:t>una</w:t>
      </w:r>
      <w:r>
        <w:rPr>
          <w:spacing w:val="-10"/>
        </w:rPr>
        <w:t> </w:t>
      </w:r>
      <w:r>
        <w:rPr/>
        <w:t>mayor</w:t>
      </w:r>
      <w:r>
        <w:rPr>
          <w:spacing w:val="-11"/>
        </w:rPr>
        <w:t> </w:t>
      </w:r>
      <w:r>
        <w:rPr/>
        <w:t>demanda</w:t>
      </w:r>
      <w:r>
        <w:rPr>
          <w:spacing w:val="-10"/>
        </w:rPr>
        <w:t> </w:t>
      </w:r>
      <w:r>
        <w:rPr/>
        <w:t>fisiológica</w:t>
      </w:r>
      <w:r>
        <w:rPr>
          <w:spacing w:val="-10"/>
        </w:rPr>
        <w:t> </w:t>
      </w:r>
      <w:r>
        <w:rPr/>
        <w:t>de los animales en crecimiento, una posible aceptación del alimento o una compensación</w:t>
      </w:r>
      <w:r>
        <w:rPr>
          <w:spacing w:val="-3"/>
        </w:rPr>
        <w:t> </w:t>
      </w:r>
      <w:r>
        <w:rPr/>
        <w:t>del</w:t>
      </w:r>
      <w:r>
        <w:rPr>
          <w:spacing w:val="-3"/>
        </w:rPr>
        <w:t> </w:t>
      </w:r>
      <w:r>
        <w:rPr/>
        <w:t>consumo</w:t>
      </w:r>
      <w:r>
        <w:rPr>
          <w:spacing w:val="-3"/>
        </w:rPr>
        <w:t> </w:t>
      </w:r>
      <w:r>
        <w:rPr/>
        <w:t>frente</w:t>
      </w:r>
      <w:r>
        <w:rPr>
          <w:spacing w:val="-2"/>
        </w:rPr>
        <w:t> </w:t>
      </w:r>
      <w:r>
        <w:rPr/>
        <w:t>a</w:t>
      </w:r>
      <w:r>
        <w:rPr>
          <w:spacing w:val="-2"/>
        </w:rPr>
        <w:t> </w:t>
      </w:r>
      <w:r>
        <w:rPr/>
        <w:t>una</w:t>
      </w:r>
      <w:r>
        <w:rPr>
          <w:spacing w:val="-6"/>
        </w:rPr>
        <w:t> </w:t>
      </w:r>
      <w:r>
        <w:rPr/>
        <w:t>menor</w:t>
      </w:r>
      <w:r>
        <w:rPr>
          <w:spacing w:val="-3"/>
        </w:rPr>
        <w:t> </w:t>
      </w:r>
      <w:r>
        <w:rPr/>
        <w:t>concentración</w:t>
      </w:r>
      <w:r>
        <w:rPr>
          <w:spacing w:val="-3"/>
        </w:rPr>
        <w:t> </w:t>
      </w:r>
      <w:r>
        <w:rPr/>
        <w:t>proteica</w:t>
      </w:r>
      <w:r>
        <w:rPr>
          <w:spacing w:val="-2"/>
        </w:rPr>
        <w:t> </w:t>
      </w:r>
      <w:r>
        <w:rPr/>
        <w:t>del</w:t>
      </w:r>
      <w:r>
        <w:rPr>
          <w:spacing w:val="-3"/>
        </w:rPr>
        <w:t> </w:t>
      </w:r>
      <w:r>
        <w:rPr/>
        <w:t>heno</w:t>
      </w:r>
      <w:r>
        <w:rPr>
          <w:spacing w:val="-3"/>
        </w:rPr>
        <w:t> </w:t>
      </w:r>
      <w:r>
        <w:rPr/>
        <w:t>de </w:t>
      </w:r>
      <w:r>
        <w:rPr>
          <w:spacing w:val="-2"/>
        </w:rPr>
        <w:t>avena.</w:t>
      </w:r>
    </w:p>
    <w:p>
      <w:pPr>
        <w:pStyle w:val="BodyText"/>
        <w:spacing w:after="0" w:line="360" w:lineRule="auto"/>
        <w:jc w:val="both"/>
        <w:sectPr>
          <w:pgSz w:w="11910" w:h="16840"/>
          <w:pgMar w:header="0" w:footer="1038" w:top="1620" w:bottom="1220" w:left="1700" w:right="992"/>
        </w:sectPr>
      </w:pPr>
    </w:p>
    <w:p>
      <w:pPr>
        <w:pStyle w:val="Heading3"/>
        <w:numPr>
          <w:ilvl w:val="3"/>
          <w:numId w:val="7"/>
        </w:numPr>
        <w:tabs>
          <w:tab w:pos="1348" w:val="left" w:leader="none"/>
        </w:tabs>
        <w:spacing w:line="240" w:lineRule="auto" w:before="64" w:after="0"/>
        <w:ind w:left="1348" w:right="0" w:hanging="780"/>
        <w:jc w:val="left"/>
      </w:pPr>
      <w:r>
        <w:rPr/>
        <w:t>Consumo</w:t>
      </w:r>
      <w:r>
        <w:rPr>
          <w:spacing w:val="-4"/>
        </w:rPr>
        <w:t> </w:t>
      </w:r>
      <w:r>
        <w:rPr>
          <w:spacing w:val="-2"/>
        </w:rPr>
        <w:t>semanal.</w:t>
      </w:r>
    </w:p>
    <w:p>
      <w:pPr>
        <w:pStyle w:val="BodyText"/>
        <w:spacing w:before="24"/>
        <w:rPr>
          <w:b/>
        </w:rPr>
      </w:pPr>
    </w:p>
    <w:p>
      <w:pPr>
        <w:spacing w:before="0"/>
        <w:ind w:left="568" w:right="0" w:firstLine="0"/>
        <w:jc w:val="left"/>
        <w:rPr>
          <w:b/>
          <w:sz w:val="24"/>
        </w:rPr>
      </w:pPr>
      <w:r>
        <w:rPr>
          <w:b/>
          <w:sz w:val="24"/>
        </w:rPr>
        <w:t>Tabla</w:t>
      </w:r>
      <w:r>
        <w:rPr>
          <w:b/>
          <w:spacing w:val="-2"/>
          <w:sz w:val="24"/>
        </w:rPr>
        <w:t> </w:t>
      </w:r>
      <w:r>
        <w:rPr>
          <w:b/>
          <w:spacing w:val="-5"/>
          <w:sz w:val="24"/>
        </w:rPr>
        <w:t>11.</w:t>
      </w:r>
    </w:p>
    <w:p>
      <w:pPr>
        <w:spacing w:before="200"/>
        <w:ind w:left="568" w:right="0" w:firstLine="0"/>
        <w:jc w:val="left"/>
        <w:rPr>
          <w:i/>
          <w:sz w:val="24"/>
        </w:rPr>
      </w:pPr>
      <w:r>
        <w:rPr>
          <w:i/>
          <w:sz w:val="24"/>
        </w:rPr>
        <w:t>Consumo</w:t>
      </w:r>
      <w:r>
        <w:rPr>
          <w:i/>
          <w:spacing w:val="-2"/>
          <w:sz w:val="24"/>
        </w:rPr>
        <w:t> </w:t>
      </w:r>
      <w:r>
        <w:rPr>
          <w:i/>
          <w:sz w:val="24"/>
        </w:rPr>
        <w:t>semanal</w:t>
      </w:r>
      <w:r>
        <w:rPr>
          <w:i/>
          <w:spacing w:val="-1"/>
          <w:sz w:val="24"/>
        </w:rPr>
        <w:t> </w:t>
      </w:r>
      <w:r>
        <w:rPr>
          <w:i/>
          <w:sz w:val="24"/>
        </w:rPr>
        <w:t>de</w:t>
      </w:r>
      <w:r>
        <w:rPr>
          <w:i/>
          <w:spacing w:val="-1"/>
          <w:sz w:val="24"/>
        </w:rPr>
        <w:t> </w:t>
      </w:r>
      <w:r>
        <w:rPr>
          <w:i/>
          <w:sz w:val="24"/>
        </w:rPr>
        <w:t>heno</w:t>
      </w:r>
      <w:r>
        <w:rPr>
          <w:i/>
          <w:spacing w:val="-1"/>
          <w:sz w:val="24"/>
        </w:rPr>
        <w:t> </w:t>
      </w:r>
      <w:r>
        <w:rPr>
          <w:i/>
          <w:sz w:val="24"/>
        </w:rPr>
        <w:t>por</w:t>
      </w:r>
      <w:r>
        <w:rPr>
          <w:i/>
          <w:spacing w:val="-3"/>
          <w:sz w:val="24"/>
        </w:rPr>
        <w:t> </w:t>
      </w:r>
      <w:r>
        <w:rPr>
          <w:i/>
          <w:sz w:val="24"/>
        </w:rPr>
        <w:t>tratamiento</w:t>
      </w:r>
      <w:r>
        <w:rPr>
          <w:i/>
          <w:spacing w:val="-2"/>
          <w:sz w:val="24"/>
        </w:rPr>
        <w:t> </w:t>
      </w:r>
      <w:r>
        <w:rPr>
          <w:i/>
          <w:sz w:val="24"/>
        </w:rPr>
        <w:t>en</w:t>
      </w:r>
      <w:r>
        <w:rPr>
          <w:i/>
          <w:spacing w:val="-1"/>
          <w:sz w:val="24"/>
        </w:rPr>
        <w:t> </w:t>
      </w:r>
      <w:r>
        <w:rPr>
          <w:i/>
          <w:sz w:val="24"/>
        </w:rPr>
        <w:t>los</w:t>
      </w:r>
      <w:r>
        <w:rPr>
          <w:i/>
          <w:spacing w:val="2"/>
          <w:sz w:val="24"/>
        </w:rPr>
        <w:t> </w:t>
      </w:r>
      <w:r>
        <w:rPr>
          <w:i/>
          <w:spacing w:val="-2"/>
          <w:sz w:val="24"/>
        </w:rPr>
        <w:t>cobayos.</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6"/>
        <w:gridCol w:w="1029"/>
        <w:gridCol w:w="2800"/>
      </w:tblGrid>
      <w:tr>
        <w:trPr>
          <w:trHeight w:val="398" w:hRule="atLeast"/>
        </w:trPr>
        <w:tc>
          <w:tcPr>
            <w:tcW w:w="1516" w:type="dxa"/>
            <w:tcBorders>
              <w:top w:val="single" w:sz="4" w:space="0" w:color="000000"/>
              <w:bottom w:val="single" w:sz="4" w:space="0" w:color="000000"/>
            </w:tcBorders>
          </w:tcPr>
          <w:p>
            <w:pPr>
              <w:pStyle w:val="TableParagraph"/>
              <w:spacing w:line="275" w:lineRule="exact" w:before="0"/>
              <w:ind w:left="114"/>
              <w:jc w:val="left"/>
              <w:rPr>
                <w:b/>
                <w:sz w:val="24"/>
              </w:rPr>
            </w:pPr>
            <w:r>
              <w:rPr>
                <w:b/>
                <w:spacing w:val="-2"/>
                <w:sz w:val="24"/>
              </w:rPr>
              <w:t>Tratamiento</w:t>
            </w:r>
          </w:p>
        </w:tc>
        <w:tc>
          <w:tcPr>
            <w:tcW w:w="1029" w:type="dxa"/>
            <w:tcBorders>
              <w:top w:val="single" w:sz="4" w:space="0" w:color="000000"/>
              <w:bottom w:val="single" w:sz="4" w:space="0" w:color="000000"/>
            </w:tcBorders>
          </w:tcPr>
          <w:p>
            <w:pPr>
              <w:pStyle w:val="TableParagraph"/>
              <w:spacing w:line="275" w:lineRule="exact" w:before="0"/>
              <w:ind w:left="106"/>
              <w:jc w:val="left"/>
              <w:rPr>
                <w:b/>
                <w:sz w:val="24"/>
              </w:rPr>
            </w:pPr>
            <w:r>
              <w:rPr>
                <w:b/>
                <w:spacing w:val="-2"/>
                <w:sz w:val="24"/>
              </w:rPr>
              <w:t>Semana</w:t>
            </w:r>
          </w:p>
        </w:tc>
        <w:tc>
          <w:tcPr>
            <w:tcW w:w="2800" w:type="dxa"/>
            <w:tcBorders>
              <w:top w:val="single" w:sz="4" w:space="0" w:color="000000"/>
              <w:bottom w:val="single" w:sz="4" w:space="0" w:color="000000"/>
            </w:tcBorders>
          </w:tcPr>
          <w:p>
            <w:pPr>
              <w:pStyle w:val="TableParagraph"/>
              <w:spacing w:line="275" w:lineRule="exact" w:before="0"/>
              <w:ind w:left="110"/>
              <w:jc w:val="left"/>
              <w:rPr>
                <w:b/>
                <w:sz w:val="24"/>
              </w:rPr>
            </w:pPr>
            <w:r>
              <w:rPr>
                <w:b/>
                <w:sz w:val="24"/>
              </w:rPr>
              <w:t>Consumo</w:t>
            </w:r>
            <w:r>
              <w:rPr>
                <w:b/>
                <w:spacing w:val="-10"/>
                <w:sz w:val="24"/>
              </w:rPr>
              <w:t> </w:t>
            </w:r>
            <w:r>
              <w:rPr>
                <w:b/>
                <w:sz w:val="24"/>
              </w:rPr>
              <w:t>(g)</w:t>
            </w:r>
            <w:r>
              <w:rPr>
                <w:b/>
                <w:spacing w:val="-10"/>
                <w:sz w:val="24"/>
              </w:rPr>
              <w:t> </w:t>
            </w:r>
            <w:r>
              <w:rPr>
                <w:b/>
                <w:sz w:val="24"/>
              </w:rPr>
              <w:t>Media</w:t>
            </w:r>
            <w:r>
              <w:rPr>
                <w:b/>
                <w:spacing w:val="-10"/>
                <w:sz w:val="24"/>
              </w:rPr>
              <w:t> </w:t>
            </w:r>
            <w:r>
              <w:rPr>
                <w:b/>
                <w:sz w:val="24"/>
              </w:rPr>
              <w:t>±</w:t>
            </w:r>
            <w:r>
              <w:rPr>
                <w:b/>
                <w:spacing w:val="-10"/>
                <w:sz w:val="24"/>
              </w:rPr>
              <w:t> </w:t>
            </w:r>
            <w:r>
              <w:rPr>
                <w:b/>
                <w:spacing w:val="-5"/>
                <w:sz w:val="24"/>
              </w:rPr>
              <w:t>DE</w:t>
            </w:r>
          </w:p>
        </w:tc>
      </w:tr>
      <w:tr>
        <w:trPr>
          <w:trHeight w:val="342" w:hRule="atLeast"/>
        </w:trPr>
        <w:tc>
          <w:tcPr>
            <w:tcW w:w="1516" w:type="dxa"/>
            <w:tcBorders>
              <w:top w:val="single" w:sz="4" w:space="0" w:color="000000"/>
            </w:tcBorders>
          </w:tcPr>
          <w:p>
            <w:pPr>
              <w:pStyle w:val="TableParagraph"/>
              <w:spacing w:line="275" w:lineRule="exact" w:before="0"/>
              <w:ind w:left="114"/>
              <w:jc w:val="left"/>
              <w:rPr>
                <w:b/>
                <w:sz w:val="24"/>
              </w:rPr>
            </w:pPr>
            <w:r>
              <w:rPr>
                <w:b/>
                <w:spacing w:val="-5"/>
                <w:sz w:val="24"/>
              </w:rPr>
              <w:t>T1</w:t>
            </w:r>
          </w:p>
        </w:tc>
        <w:tc>
          <w:tcPr>
            <w:tcW w:w="1029" w:type="dxa"/>
            <w:tcBorders>
              <w:top w:val="single" w:sz="4" w:space="0" w:color="000000"/>
            </w:tcBorders>
          </w:tcPr>
          <w:p>
            <w:pPr>
              <w:pStyle w:val="TableParagraph"/>
              <w:spacing w:line="275" w:lineRule="exact" w:before="0"/>
              <w:ind w:left="106"/>
              <w:jc w:val="left"/>
              <w:rPr>
                <w:sz w:val="24"/>
              </w:rPr>
            </w:pPr>
            <w:r>
              <w:rPr>
                <w:spacing w:val="-10"/>
                <w:sz w:val="24"/>
              </w:rPr>
              <w:t>1</w:t>
            </w:r>
          </w:p>
        </w:tc>
        <w:tc>
          <w:tcPr>
            <w:tcW w:w="2800" w:type="dxa"/>
            <w:tcBorders>
              <w:top w:val="single" w:sz="4" w:space="0" w:color="000000"/>
            </w:tcBorders>
          </w:tcPr>
          <w:p>
            <w:pPr>
              <w:pStyle w:val="TableParagraph"/>
              <w:spacing w:line="275" w:lineRule="exact" w:before="0"/>
              <w:ind w:left="110"/>
              <w:jc w:val="left"/>
              <w:rPr>
                <w:sz w:val="24"/>
              </w:rPr>
            </w:pPr>
            <w:r>
              <w:rPr>
                <w:sz w:val="24"/>
              </w:rPr>
              <w:t>882.8 ± </w:t>
            </w:r>
            <w:r>
              <w:rPr>
                <w:spacing w:val="-4"/>
                <w:sz w:val="24"/>
              </w:rPr>
              <w:t>26.7</w:t>
            </w:r>
          </w:p>
        </w:tc>
      </w:tr>
      <w:tr>
        <w:trPr>
          <w:trHeight w:val="410" w:hRule="atLeast"/>
        </w:trPr>
        <w:tc>
          <w:tcPr>
            <w:tcW w:w="1516" w:type="dxa"/>
          </w:tcPr>
          <w:p>
            <w:pPr>
              <w:pStyle w:val="TableParagraph"/>
              <w:spacing w:line="240" w:lineRule="auto" w:before="57"/>
              <w:ind w:left="114"/>
              <w:jc w:val="left"/>
              <w:rPr>
                <w:b/>
                <w:sz w:val="24"/>
              </w:rPr>
            </w:pPr>
            <w:r>
              <w:rPr>
                <w:b/>
                <w:spacing w:val="-5"/>
                <w:sz w:val="24"/>
              </w:rPr>
              <w:t>T1</w:t>
            </w:r>
          </w:p>
        </w:tc>
        <w:tc>
          <w:tcPr>
            <w:tcW w:w="1029" w:type="dxa"/>
          </w:tcPr>
          <w:p>
            <w:pPr>
              <w:pStyle w:val="TableParagraph"/>
              <w:spacing w:line="240" w:lineRule="auto" w:before="57"/>
              <w:ind w:left="106"/>
              <w:jc w:val="left"/>
              <w:rPr>
                <w:sz w:val="24"/>
              </w:rPr>
            </w:pPr>
            <w:r>
              <w:rPr>
                <w:spacing w:val="-10"/>
                <w:sz w:val="24"/>
              </w:rPr>
              <w:t>2</w:t>
            </w:r>
          </w:p>
        </w:tc>
        <w:tc>
          <w:tcPr>
            <w:tcW w:w="2800" w:type="dxa"/>
          </w:tcPr>
          <w:p>
            <w:pPr>
              <w:pStyle w:val="TableParagraph"/>
              <w:spacing w:line="240" w:lineRule="auto" w:before="57"/>
              <w:ind w:left="110"/>
              <w:jc w:val="left"/>
              <w:rPr>
                <w:sz w:val="24"/>
              </w:rPr>
            </w:pPr>
            <w:r>
              <w:rPr>
                <w:sz w:val="24"/>
              </w:rPr>
              <w:t>1185.8 ± </w:t>
            </w:r>
            <w:r>
              <w:rPr>
                <w:spacing w:val="-4"/>
                <w:sz w:val="24"/>
              </w:rPr>
              <w:t>51.0</w:t>
            </w:r>
          </w:p>
        </w:tc>
      </w:tr>
      <w:tr>
        <w:trPr>
          <w:trHeight w:val="407" w:hRule="atLeast"/>
        </w:trPr>
        <w:tc>
          <w:tcPr>
            <w:tcW w:w="1516" w:type="dxa"/>
          </w:tcPr>
          <w:p>
            <w:pPr>
              <w:pStyle w:val="TableParagraph"/>
              <w:spacing w:line="240" w:lineRule="auto" w:before="67"/>
              <w:ind w:left="114"/>
              <w:jc w:val="left"/>
              <w:rPr>
                <w:b/>
                <w:sz w:val="24"/>
              </w:rPr>
            </w:pPr>
            <w:r>
              <w:rPr>
                <w:b/>
                <w:spacing w:val="-5"/>
                <w:sz w:val="24"/>
              </w:rPr>
              <w:t>T1</w:t>
            </w:r>
          </w:p>
        </w:tc>
        <w:tc>
          <w:tcPr>
            <w:tcW w:w="1029" w:type="dxa"/>
          </w:tcPr>
          <w:p>
            <w:pPr>
              <w:pStyle w:val="TableParagraph"/>
              <w:spacing w:line="240" w:lineRule="auto" w:before="67"/>
              <w:ind w:left="106"/>
              <w:jc w:val="left"/>
              <w:rPr>
                <w:sz w:val="24"/>
              </w:rPr>
            </w:pPr>
            <w:r>
              <w:rPr>
                <w:spacing w:val="-10"/>
                <w:sz w:val="24"/>
              </w:rPr>
              <w:t>3</w:t>
            </w:r>
          </w:p>
        </w:tc>
        <w:tc>
          <w:tcPr>
            <w:tcW w:w="2800" w:type="dxa"/>
          </w:tcPr>
          <w:p>
            <w:pPr>
              <w:pStyle w:val="TableParagraph"/>
              <w:spacing w:line="240" w:lineRule="auto" w:before="67"/>
              <w:ind w:left="110"/>
              <w:jc w:val="left"/>
              <w:rPr>
                <w:sz w:val="24"/>
              </w:rPr>
            </w:pPr>
            <w:r>
              <w:rPr>
                <w:sz w:val="24"/>
              </w:rPr>
              <w:t>1785.8 ± </w:t>
            </w:r>
            <w:r>
              <w:rPr>
                <w:spacing w:val="-4"/>
                <w:sz w:val="24"/>
              </w:rPr>
              <w:t>42.2</w:t>
            </w:r>
          </w:p>
        </w:tc>
      </w:tr>
      <w:tr>
        <w:trPr>
          <w:trHeight w:val="398" w:hRule="atLeast"/>
        </w:trPr>
        <w:tc>
          <w:tcPr>
            <w:tcW w:w="1516" w:type="dxa"/>
          </w:tcPr>
          <w:p>
            <w:pPr>
              <w:pStyle w:val="TableParagraph"/>
              <w:spacing w:line="240" w:lineRule="auto" w:before="55"/>
              <w:ind w:left="114"/>
              <w:jc w:val="left"/>
              <w:rPr>
                <w:b/>
                <w:sz w:val="24"/>
              </w:rPr>
            </w:pPr>
            <w:r>
              <w:rPr>
                <w:b/>
                <w:spacing w:val="-5"/>
                <w:sz w:val="24"/>
              </w:rPr>
              <w:t>T1</w:t>
            </w:r>
          </w:p>
        </w:tc>
        <w:tc>
          <w:tcPr>
            <w:tcW w:w="1029" w:type="dxa"/>
          </w:tcPr>
          <w:p>
            <w:pPr>
              <w:pStyle w:val="TableParagraph"/>
              <w:spacing w:line="240" w:lineRule="auto" w:before="55"/>
              <w:ind w:left="106"/>
              <w:jc w:val="left"/>
              <w:rPr>
                <w:sz w:val="24"/>
              </w:rPr>
            </w:pPr>
            <w:r>
              <w:rPr>
                <w:spacing w:val="-10"/>
                <w:sz w:val="24"/>
              </w:rPr>
              <w:t>4</w:t>
            </w:r>
          </w:p>
        </w:tc>
        <w:tc>
          <w:tcPr>
            <w:tcW w:w="2800" w:type="dxa"/>
          </w:tcPr>
          <w:p>
            <w:pPr>
              <w:pStyle w:val="TableParagraph"/>
              <w:spacing w:line="240" w:lineRule="auto" w:before="55"/>
              <w:ind w:left="110"/>
              <w:jc w:val="left"/>
              <w:rPr>
                <w:sz w:val="24"/>
              </w:rPr>
            </w:pPr>
            <w:r>
              <w:rPr>
                <w:sz w:val="24"/>
              </w:rPr>
              <w:t>1845.0 ± </w:t>
            </w:r>
            <w:r>
              <w:rPr>
                <w:spacing w:val="-4"/>
                <w:sz w:val="24"/>
              </w:rPr>
              <w:t>30.3</w:t>
            </w:r>
          </w:p>
        </w:tc>
      </w:tr>
      <w:tr>
        <w:trPr>
          <w:trHeight w:val="410" w:hRule="atLeast"/>
        </w:trPr>
        <w:tc>
          <w:tcPr>
            <w:tcW w:w="1516" w:type="dxa"/>
          </w:tcPr>
          <w:p>
            <w:pPr>
              <w:pStyle w:val="TableParagraph"/>
              <w:spacing w:line="240" w:lineRule="auto" w:before="57"/>
              <w:ind w:left="114"/>
              <w:jc w:val="left"/>
              <w:rPr>
                <w:b/>
                <w:sz w:val="24"/>
              </w:rPr>
            </w:pPr>
            <w:r>
              <w:rPr>
                <w:b/>
                <w:spacing w:val="-5"/>
                <w:sz w:val="24"/>
              </w:rPr>
              <w:t>T1</w:t>
            </w:r>
          </w:p>
        </w:tc>
        <w:tc>
          <w:tcPr>
            <w:tcW w:w="1029" w:type="dxa"/>
          </w:tcPr>
          <w:p>
            <w:pPr>
              <w:pStyle w:val="TableParagraph"/>
              <w:spacing w:line="240" w:lineRule="auto" w:before="57"/>
              <w:ind w:left="106"/>
              <w:jc w:val="left"/>
              <w:rPr>
                <w:sz w:val="24"/>
              </w:rPr>
            </w:pPr>
            <w:r>
              <w:rPr>
                <w:spacing w:val="-10"/>
                <w:sz w:val="24"/>
              </w:rPr>
              <w:t>5</w:t>
            </w:r>
          </w:p>
        </w:tc>
        <w:tc>
          <w:tcPr>
            <w:tcW w:w="2800" w:type="dxa"/>
          </w:tcPr>
          <w:p>
            <w:pPr>
              <w:pStyle w:val="TableParagraph"/>
              <w:spacing w:line="240" w:lineRule="auto" w:before="57"/>
              <w:ind w:left="110"/>
              <w:jc w:val="left"/>
              <w:rPr>
                <w:sz w:val="24"/>
              </w:rPr>
            </w:pPr>
            <w:r>
              <w:rPr>
                <w:sz w:val="24"/>
              </w:rPr>
              <w:t>2271.8 ± </w:t>
            </w:r>
            <w:r>
              <w:rPr>
                <w:spacing w:val="-4"/>
                <w:sz w:val="24"/>
              </w:rPr>
              <w:t>21.3</w:t>
            </w:r>
          </w:p>
        </w:tc>
      </w:tr>
      <w:tr>
        <w:trPr>
          <w:trHeight w:val="410" w:hRule="atLeast"/>
        </w:trPr>
        <w:tc>
          <w:tcPr>
            <w:tcW w:w="1516" w:type="dxa"/>
          </w:tcPr>
          <w:p>
            <w:pPr>
              <w:pStyle w:val="TableParagraph"/>
              <w:spacing w:line="240" w:lineRule="auto" w:before="67"/>
              <w:ind w:left="114"/>
              <w:jc w:val="left"/>
              <w:rPr>
                <w:b/>
                <w:sz w:val="24"/>
              </w:rPr>
            </w:pPr>
            <w:r>
              <w:rPr>
                <w:b/>
                <w:spacing w:val="-5"/>
                <w:sz w:val="24"/>
              </w:rPr>
              <w:t>T1</w:t>
            </w:r>
          </w:p>
        </w:tc>
        <w:tc>
          <w:tcPr>
            <w:tcW w:w="1029" w:type="dxa"/>
          </w:tcPr>
          <w:p>
            <w:pPr>
              <w:pStyle w:val="TableParagraph"/>
              <w:spacing w:line="240" w:lineRule="auto" w:before="67"/>
              <w:ind w:left="106"/>
              <w:jc w:val="left"/>
              <w:rPr>
                <w:sz w:val="24"/>
              </w:rPr>
            </w:pPr>
            <w:r>
              <w:rPr>
                <w:spacing w:val="-10"/>
                <w:sz w:val="24"/>
              </w:rPr>
              <w:t>6</w:t>
            </w:r>
          </w:p>
        </w:tc>
        <w:tc>
          <w:tcPr>
            <w:tcW w:w="2800" w:type="dxa"/>
          </w:tcPr>
          <w:p>
            <w:pPr>
              <w:pStyle w:val="TableParagraph"/>
              <w:spacing w:line="240" w:lineRule="auto" w:before="67"/>
              <w:ind w:left="110"/>
              <w:jc w:val="left"/>
              <w:rPr>
                <w:sz w:val="24"/>
              </w:rPr>
            </w:pPr>
            <w:r>
              <w:rPr>
                <w:sz w:val="24"/>
              </w:rPr>
              <w:t>2434.0 ± </w:t>
            </w:r>
            <w:r>
              <w:rPr>
                <w:spacing w:val="-4"/>
                <w:sz w:val="24"/>
              </w:rPr>
              <w:t>71.2</w:t>
            </w:r>
          </w:p>
        </w:tc>
      </w:tr>
      <w:tr>
        <w:trPr>
          <w:trHeight w:val="410" w:hRule="atLeast"/>
        </w:trPr>
        <w:tc>
          <w:tcPr>
            <w:tcW w:w="1516" w:type="dxa"/>
          </w:tcPr>
          <w:p>
            <w:pPr>
              <w:pStyle w:val="TableParagraph"/>
              <w:spacing w:line="240" w:lineRule="auto" w:before="57"/>
              <w:ind w:left="114"/>
              <w:jc w:val="left"/>
              <w:rPr>
                <w:b/>
                <w:sz w:val="24"/>
              </w:rPr>
            </w:pPr>
            <w:r>
              <w:rPr>
                <w:b/>
                <w:spacing w:val="-5"/>
                <w:sz w:val="24"/>
              </w:rPr>
              <w:t>T1</w:t>
            </w:r>
          </w:p>
        </w:tc>
        <w:tc>
          <w:tcPr>
            <w:tcW w:w="1029" w:type="dxa"/>
          </w:tcPr>
          <w:p>
            <w:pPr>
              <w:pStyle w:val="TableParagraph"/>
              <w:spacing w:line="240" w:lineRule="auto" w:before="57"/>
              <w:ind w:left="106"/>
              <w:jc w:val="left"/>
              <w:rPr>
                <w:sz w:val="24"/>
              </w:rPr>
            </w:pPr>
            <w:r>
              <w:rPr>
                <w:spacing w:val="-10"/>
                <w:sz w:val="24"/>
              </w:rPr>
              <w:t>7</w:t>
            </w:r>
          </w:p>
        </w:tc>
        <w:tc>
          <w:tcPr>
            <w:tcW w:w="2800" w:type="dxa"/>
          </w:tcPr>
          <w:p>
            <w:pPr>
              <w:pStyle w:val="TableParagraph"/>
              <w:spacing w:line="240" w:lineRule="auto" w:before="57"/>
              <w:ind w:left="110"/>
              <w:jc w:val="left"/>
              <w:rPr>
                <w:sz w:val="24"/>
              </w:rPr>
            </w:pPr>
            <w:r>
              <w:rPr>
                <w:sz w:val="24"/>
              </w:rPr>
              <w:t>2966.0 ± </w:t>
            </w:r>
            <w:r>
              <w:rPr>
                <w:spacing w:val="-4"/>
                <w:sz w:val="24"/>
              </w:rPr>
              <w:t>49.8</w:t>
            </w:r>
          </w:p>
        </w:tc>
      </w:tr>
      <w:tr>
        <w:trPr>
          <w:trHeight w:val="408" w:hRule="atLeast"/>
        </w:trPr>
        <w:tc>
          <w:tcPr>
            <w:tcW w:w="1516" w:type="dxa"/>
          </w:tcPr>
          <w:p>
            <w:pPr>
              <w:pStyle w:val="TableParagraph"/>
              <w:spacing w:line="240" w:lineRule="auto" w:before="67"/>
              <w:ind w:left="114"/>
              <w:jc w:val="left"/>
              <w:rPr>
                <w:b/>
                <w:sz w:val="24"/>
              </w:rPr>
            </w:pPr>
            <w:r>
              <w:rPr>
                <w:b/>
                <w:spacing w:val="-5"/>
                <w:sz w:val="24"/>
              </w:rPr>
              <w:t>T1</w:t>
            </w:r>
          </w:p>
        </w:tc>
        <w:tc>
          <w:tcPr>
            <w:tcW w:w="1029" w:type="dxa"/>
          </w:tcPr>
          <w:p>
            <w:pPr>
              <w:pStyle w:val="TableParagraph"/>
              <w:spacing w:line="240" w:lineRule="auto" w:before="67"/>
              <w:ind w:left="106"/>
              <w:jc w:val="left"/>
              <w:rPr>
                <w:sz w:val="24"/>
              </w:rPr>
            </w:pPr>
            <w:r>
              <w:rPr>
                <w:spacing w:val="-10"/>
                <w:sz w:val="24"/>
              </w:rPr>
              <w:t>8</w:t>
            </w:r>
          </w:p>
        </w:tc>
        <w:tc>
          <w:tcPr>
            <w:tcW w:w="2800" w:type="dxa"/>
          </w:tcPr>
          <w:p>
            <w:pPr>
              <w:pStyle w:val="TableParagraph"/>
              <w:spacing w:line="240" w:lineRule="auto" w:before="67"/>
              <w:ind w:left="110"/>
              <w:jc w:val="left"/>
              <w:rPr>
                <w:sz w:val="24"/>
              </w:rPr>
            </w:pPr>
            <w:r>
              <w:rPr>
                <w:sz w:val="24"/>
              </w:rPr>
              <w:t>3091.8 ± </w:t>
            </w:r>
            <w:r>
              <w:rPr>
                <w:spacing w:val="-4"/>
                <w:sz w:val="24"/>
              </w:rPr>
              <w:t>75.4</w:t>
            </w:r>
          </w:p>
        </w:tc>
      </w:tr>
      <w:tr>
        <w:trPr>
          <w:trHeight w:val="397" w:hRule="atLeast"/>
        </w:trPr>
        <w:tc>
          <w:tcPr>
            <w:tcW w:w="1516" w:type="dxa"/>
          </w:tcPr>
          <w:p>
            <w:pPr>
              <w:pStyle w:val="TableParagraph"/>
              <w:spacing w:line="240" w:lineRule="auto" w:before="55"/>
              <w:ind w:left="114"/>
              <w:jc w:val="left"/>
              <w:rPr>
                <w:b/>
                <w:sz w:val="24"/>
              </w:rPr>
            </w:pPr>
            <w:r>
              <w:rPr>
                <w:b/>
                <w:spacing w:val="-5"/>
                <w:sz w:val="24"/>
              </w:rPr>
              <w:t>T1</w:t>
            </w:r>
          </w:p>
        </w:tc>
        <w:tc>
          <w:tcPr>
            <w:tcW w:w="1029" w:type="dxa"/>
          </w:tcPr>
          <w:p>
            <w:pPr>
              <w:pStyle w:val="TableParagraph"/>
              <w:spacing w:line="240" w:lineRule="auto" w:before="55"/>
              <w:ind w:left="106"/>
              <w:jc w:val="left"/>
              <w:rPr>
                <w:sz w:val="24"/>
              </w:rPr>
            </w:pPr>
            <w:r>
              <w:rPr>
                <w:spacing w:val="-10"/>
                <w:sz w:val="24"/>
              </w:rPr>
              <w:t>9</w:t>
            </w:r>
          </w:p>
        </w:tc>
        <w:tc>
          <w:tcPr>
            <w:tcW w:w="2800" w:type="dxa"/>
          </w:tcPr>
          <w:p>
            <w:pPr>
              <w:pStyle w:val="TableParagraph"/>
              <w:spacing w:line="240" w:lineRule="auto" w:before="55"/>
              <w:ind w:left="110"/>
              <w:jc w:val="left"/>
              <w:rPr>
                <w:sz w:val="24"/>
              </w:rPr>
            </w:pPr>
            <w:r>
              <w:rPr>
                <w:sz w:val="24"/>
              </w:rPr>
              <w:t>3100.8 ± </w:t>
            </w:r>
            <w:r>
              <w:rPr>
                <w:spacing w:val="-4"/>
                <w:sz w:val="24"/>
              </w:rPr>
              <w:t>52.5</w:t>
            </w:r>
          </w:p>
        </w:tc>
      </w:tr>
      <w:tr>
        <w:trPr>
          <w:trHeight w:val="410" w:hRule="atLeast"/>
        </w:trPr>
        <w:tc>
          <w:tcPr>
            <w:tcW w:w="1516" w:type="dxa"/>
          </w:tcPr>
          <w:p>
            <w:pPr>
              <w:pStyle w:val="TableParagraph"/>
              <w:spacing w:line="240" w:lineRule="auto" w:before="57"/>
              <w:ind w:left="114"/>
              <w:jc w:val="left"/>
              <w:rPr>
                <w:b/>
                <w:sz w:val="24"/>
              </w:rPr>
            </w:pPr>
            <w:r>
              <w:rPr>
                <w:b/>
                <w:spacing w:val="-5"/>
                <w:sz w:val="24"/>
              </w:rPr>
              <w:t>T1</w:t>
            </w:r>
          </w:p>
        </w:tc>
        <w:tc>
          <w:tcPr>
            <w:tcW w:w="1029" w:type="dxa"/>
          </w:tcPr>
          <w:p>
            <w:pPr>
              <w:pStyle w:val="TableParagraph"/>
              <w:spacing w:line="240" w:lineRule="auto" w:before="57"/>
              <w:ind w:left="106"/>
              <w:jc w:val="left"/>
              <w:rPr>
                <w:sz w:val="24"/>
              </w:rPr>
            </w:pPr>
            <w:r>
              <w:rPr>
                <w:spacing w:val="-5"/>
                <w:sz w:val="24"/>
              </w:rPr>
              <w:t>10</w:t>
            </w:r>
          </w:p>
        </w:tc>
        <w:tc>
          <w:tcPr>
            <w:tcW w:w="2800" w:type="dxa"/>
          </w:tcPr>
          <w:p>
            <w:pPr>
              <w:pStyle w:val="TableParagraph"/>
              <w:spacing w:line="240" w:lineRule="auto" w:before="57"/>
              <w:ind w:left="110"/>
              <w:jc w:val="left"/>
              <w:rPr>
                <w:sz w:val="24"/>
              </w:rPr>
            </w:pPr>
            <w:r>
              <w:rPr>
                <w:sz w:val="24"/>
              </w:rPr>
              <w:t>3073.5 ± </w:t>
            </w:r>
            <w:r>
              <w:rPr>
                <w:spacing w:val="-4"/>
                <w:sz w:val="24"/>
              </w:rPr>
              <w:t>93.5</w:t>
            </w:r>
          </w:p>
        </w:tc>
      </w:tr>
      <w:tr>
        <w:trPr>
          <w:trHeight w:val="466" w:hRule="atLeast"/>
        </w:trPr>
        <w:tc>
          <w:tcPr>
            <w:tcW w:w="1516" w:type="dxa"/>
            <w:tcBorders>
              <w:bottom w:val="single" w:sz="4" w:space="0" w:color="000000"/>
            </w:tcBorders>
          </w:tcPr>
          <w:p>
            <w:pPr>
              <w:pStyle w:val="TableParagraph"/>
              <w:spacing w:line="240" w:lineRule="auto" w:before="67"/>
              <w:ind w:left="114"/>
              <w:jc w:val="left"/>
              <w:rPr>
                <w:b/>
                <w:sz w:val="24"/>
              </w:rPr>
            </w:pPr>
            <w:r>
              <w:rPr>
                <w:b/>
                <w:spacing w:val="-10"/>
                <w:sz w:val="24"/>
              </w:rPr>
              <w:t>…</w:t>
            </w:r>
          </w:p>
        </w:tc>
        <w:tc>
          <w:tcPr>
            <w:tcW w:w="1029" w:type="dxa"/>
            <w:tcBorders>
              <w:bottom w:val="single" w:sz="4" w:space="0" w:color="000000"/>
            </w:tcBorders>
          </w:tcPr>
          <w:p>
            <w:pPr>
              <w:pStyle w:val="TableParagraph"/>
              <w:spacing w:line="240" w:lineRule="auto" w:before="67"/>
              <w:ind w:left="106"/>
              <w:jc w:val="left"/>
              <w:rPr>
                <w:sz w:val="24"/>
              </w:rPr>
            </w:pPr>
            <w:r>
              <w:rPr>
                <w:spacing w:val="-10"/>
                <w:sz w:val="24"/>
              </w:rPr>
              <w:t>…</w:t>
            </w:r>
          </w:p>
        </w:tc>
        <w:tc>
          <w:tcPr>
            <w:tcW w:w="2800" w:type="dxa"/>
            <w:tcBorders>
              <w:bottom w:val="single" w:sz="4" w:space="0" w:color="000000"/>
            </w:tcBorders>
          </w:tcPr>
          <w:p>
            <w:pPr>
              <w:pStyle w:val="TableParagraph"/>
              <w:spacing w:line="240" w:lineRule="auto" w:before="67"/>
              <w:ind w:left="110"/>
              <w:jc w:val="left"/>
              <w:rPr>
                <w:sz w:val="24"/>
              </w:rPr>
            </w:pPr>
            <w:r>
              <w:rPr>
                <w:spacing w:val="-10"/>
                <w:sz w:val="24"/>
              </w:rPr>
              <w:t>…</w:t>
            </w:r>
          </w:p>
        </w:tc>
      </w:tr>
    </w:tbl>
    <w:p>
      <w:pPr>
        <w:spacing w:before="2"/>
        <w:ind w:left="568" w:right="0" w:firstLine="0"/>
        <w:jc w:val="left"/>
        <w:rPr>
          <w:sz w:val="20"/>
        </w:rPr>
      </w:pPr>
      <w:r>
        <w:rPr>
          <w:b/>
          <w:i/>
          <w:sz w:val="20"/>
        </w:rPr>
        <w:t>Nota. </w:t>
      </w:r>
      <w:r>
        <w:rPr>
          <w:sz w:val="20"/>
        </w:rPr>
        <w:t>DE:</w:t>
      </w:r>
      <w:r>
        <w:rPr>
          <w:spacing w:val="-4"/>
          <w:sz w:val="20"/>
        </w:rPr>
        <w:t> </w:t>
      </w:r>
      <w:r>
        <w:rPr>
          <w:sz w:val="20"/>
        </w:rPr>
        <w:t>desviación estándar.</w:t>
      </w:r>
      <w:r>
        <w:rPr>
          <w:spacing w:val="1"/>
          <w:sz w:val="20"/>
        </w:rPr>
        <w:t> </w:t>
      </w:r>
      <w:r>
        <w:rPr>
          <w:sz w:val="20"/>
        </w:rPr>
        <w:t>Fuente:</w:t>
      </w:r>
      <w:r>
        <w:rPr>
          <w:spacing w:val="-4"/>
          <w:sz w:val="20"/>
        </w:rPr>
        <w:t> </w:t>
      </w:r>
      <w:r>
        <w:rPr>
          <w:sz w:val="20"/>
        </w:rPr>
        <w:t>Base</w:t>
      </w:r>
      <w:r>
        <w:rPr>
          <w:spacing w:val="-1"/>
          <w:sz w:val="20"/>
        </w:rPr>
        <w:t> </w:t>
      </w:r>
      <w:r>
        <w:rPr>
          <w:sz w:val="20"/>
        </w:rPr>
        <w:t>de</w:t>
      </w:r>
      <w:r>
        <w:rPr>
          <w:spacing w:val="-1"/>
          <w:sz w:val="20"/>
        </w:rPr>
        <w:t> </w:t>
      </w:r>
      <w:r>
        <w:rPr>
          <w:sz w:val="20"/>
        </w:rPr>
        <w:t>datos</w:t>
      </w:r>
      <w:r>
        <w:rPr>
          <w:spacing w:val="-1"/>
          <w:sz w:val="20"/>
        </w:rPr>
        <w:t> </w:t>
      </w:r>
      <w:r>
        <w:rPr>
          <w:sz w:val="20"/>
        </w:rPr>
        <w:t>del experimento.</w:t>
      </w:r>
      <w:r>
        <w:rPr>
          <w:spacing w:val="-2"/>
          <w:sz w:val="20"/>
        </w:rPr>
        <w:t> </w:t>
      </w:r>
      <w:r>
        <w:rPr>
          <w:sz w:val="20"/>
        </w:rPr>
        <w:t>Elaboración:</w:t>
      </w:r>
      <w:r>
        <w:rPr>
          <w:spacing w:val="-3"/>
          <w:sz w:val="20"/>
        </w:rPr>
        <w:t> </w:t>
      </w:r>
      <w:r>
        <w:rPr>
          <w:spacing w:val="-2"/>
          <w:sz w:val="20"/>
        </w:rPr>
        <w:t>Autoras.</w:t>
      </w:r>
    </w:p>
    <w:p>
      <w:pPr>
        <w:pStyle w:val="BodyText"/>
        <w:spacing w:before="51"/>
        <w:rPr>
          <w:sz w:val="20"/>
        </w:rPr>
      </w:pPr>
    </w:p>
    <w:p>
      <w:pPr>
        <w:pStyle w:val="BodyText"/>
        <w:spacing w:line="360" w:lineRule="auto"/>
        <w:ind w:left="568" w:right="705"/>
        <w:jc w:val="both"/>
      </w:pPr>
      <w:r>
        <w:rPr/>
        <w:t>El</w:t>
      </w:r>
      <w:r>
        <w:rPr>
          <w:spacing w:val="-3"/>
        </w:rPr>
        <w:t> </w:t>
      </w:r>
      <w:r>
        <w:rPr/>
        <w:t>consumo</w:t>
      </w:r>
      <w:r>
        <w:rPr>
          <w:spacing w:val="-8"/>
        </w:rPr>
        <w:t> </w:t>
      </w:r>
      <w:r>
        <w:rPr/>
        <w:t>semanal</w:t>
      </w:r>
      <w:r>
        <w:rPr>
          <w:spacing w:val="-3"/>
        </w:rPr>
        <w:t> </w:t>
      </w:r>
      <w:r>
        <w:rPr/>
        <w:t>de</w:t>
      </w:r>
      <w:r>
        <w:rPr>
          <w:spacing w:val="-2"/>
        </w:rPr>
        <w:t> </w:t>
      </w:r>
      <w:r>
        <w:rPr/>
        <w:t>heno</w:t>
      </w:r>
      <w:r>
        <w:rPr>
          <w:spacing w:val="-8"/>
        </w:rPr>
        <w:t> </w:t>
      </w:r>
      <w:r>
        <w:rPr/>
        <w:t>mostró</w:t>
      </w:r>
      <w:r>
        <w:rPr>
          <w:spacing w:val="-3"/>
        </w:rPr>
        <w:t> </w:t>
      </w:r>
      <w:r>
        <w:rPr/>
        <w:t>una</w:t>
      </w:r>
      <w:r>
        <w:rPr>
          <w:spacing w:val="-6"/>
        </w:rPr>
        <w:t> </w:t>
      </w:r>
      <w:r>
        <w:rPr/>
        <w:t>tendencia</w:t>
      </w:r>
      <w:r>
        <w:rPr>
          <w:spacing w:val="-2"/>
        </w:rPr>
        <w:t> </w:t>
      </w:r>
      <w:r>
        <w:rPr/>
        <w:t>creciente</w:t>
      </w:r>
      <w:r>
        <w:rPr>
          <w:spacing w:val="-2"/>
        </w:rPr>
        <w:t> </w:t>
      </w:r>
      <w:r>
        <w:rPr/>
        <w:t>a</w:t>
      </w:r>
      <w:r>
        <w:rPr>
          <w:spacing w:val="-6"/>
        </w:rPr>
        <w:t> </w:t>
      </w:r>
      <w:r>
        <w:rPr/>
        <w:t>lo</w:t>
      </w:r>
      <w:r>
        <w:rPr>
          <w:spacing w:val="-3"/>
        </w:rPr>
        <w:t> </w:t>
      </w:r>
      <w:r>
        <w:rPr/>
        <w:t>largo</w:t>
      </w:r>
      <w:r>
        <w:rPr>
          <w:spacing w:val="-3"/>
        </w:rPr>
        <w:t> </w:t>
      </w:r>
      <w:r>
        <w:rPr/>
        <w:t>del</w:t>
      </w:r>
      <w:r>
        <w:rPr>
          <w:spacing w:val="-3"/>
        </w:rPr>
        <w:t> </w:t>
      </w:r>
      <w:r>
        <w:rPr/>
        <w:t>periodo experimental en todos los tratamientos. Durante las primeras semanas, los valores de consumo fueron menores, con incrementos progresivos conforme avanzó el ensayo, alcanzando sus niveles más altos entre las semanas 7 y 10. Este comportamiento</w:t>
      </w:r>
      <w:r>
        <w:rPr>
          <w:spacing w:val="-8"/>
        </w:rPr>
        <w:t> </w:t>
      </w:r>
      <w:r>
        <w:rPr/>
        <w:t>refleja</w:t>
      </w:r>
      <w:r>
        <w:rPr>
          <w:spacing w:val="-6"/>
        </w:rPr>
        <w:t> </w:t>
      </w:r>
      <w:r>
        <w:rPr/>
        <w:t>el</w:t>
      </w:r>
      <w:r>
        <w:rPr>
          <w:spacing w:val="-7"/>
        </w:rPr>
        <w:t> </w:t>
      </w:r>
      <w:r>
        <w:rPr/>
        <w:t>aumento</w:t>
      </w:r>
      <w:r>
        <w:rPr>
          <w:spacing w:val="-12"/>
        </w:rPr>
        <w:t> </w:t>
      </w:r>
      <w:r>
        <w:rPr/>
        <w:t>gradual</w:t>
      </w:r>
      <w:r>
        <w:rPr>
          <w:spacing w:val="-7"/>
        </w:rPr>
        <w:t> </w:t>
      </w:r>
      <w:r>
        <w:rPr/>
        <w:t>en</w:t>
      </w:r>
      <w:r>
        <w:rPr>
          <w:spacing w:val="-11"/>
        </w:rPr>
        <w:t> </w:t>
      </w:r>
      <w:r>
        <w:rPr/>
        <w:t>la</w:t>
      </w:r>
      <w:r>
        <w:rPr>
          <w:spacing w:val="-6"/>
        </w:rPr>
        <w:t> </w:t>
      </w:r>
      <w:r>
        <w:rPr/>
        <w:t>cantidad</w:t>
      </w:r>
      <w:r>
        <w:rPr>
          <w:spacing w:val="-8"/>
        </w:rPr>
        <w:t> </w:t>
      </w:r>
      <w:r>
        <w:rPr/>
        <w:t>de</w:t>
      </w:r>
      <w:r>
        <w:rPr>
          <w:spacing w:val="-6"/>
        </w:rPr>
        <w:t> </w:t>
      </w:r>
      <w:r>
        <w:rPr/>
        <w:t>alimento</w:t>
      </w:r>
      <w:r>
        <w:rPr>
          <w:spacing w:val="-8"/>
        </w:rPr>
        <w:t> </w:t>
      </w:r>
      <w:r>
        <w:rPr/>
        <w:t>ofrecido</w:t>
      </w:r>
      <w:r>
        <w:rPr>
          <w:spacing w:val="-8"/>
        </w:rPr>
        <w:t> </w:t>
      </w:r>
      <w:r>
        <w:rPr/>
        <w:t>y</w:t>
      </w:r>
      <w:r>
        <w:rPr>
          <w:spacing w:val="-12"/>
        </w:rPr>
        <w:t> </w:t>
      </w:r>
      <w:r>
        <w:rPr/>
        <w:t>el desarrollo fisiológico de los cobayos, quienes incrementan su ingesta conforme </w:t>
      </w:r>
      <w:r>
        <w:rPr>
          <w:spacing w:val="-2"/>
        </w:rPr>
        <w:t>crecen.</w:t>
      </w:r>
    </w:p>
    <w:p>
      <w:pPr>
        <w:pStyle w:val="BodyText"/>
        <w:spacing w:before="3"/>
      </w:pPr>
    </w:p>
    <w:p>
      <w:pPr>
        <w:pStyle w:val="BodyText"/>
        <w:spacing w:line="360" w:lineRule="auto"/>
        <w:ind w:left="568" w:right="714"/>
        <w:jc w:val="both"/>
      </w:pPr>
      <w:r>
        <w:rPr/>
        <w:t>Asimismo,</w:t>
      </w:r>
      <w:r>
        <w:rPr>
          <w:spacing w:val="-1"/>
        </w:rPr>
        <w:t> </w:t>
      </w:r>
      <w:r>
        <w:rPr/>
        <w:t>los</w:t>
      </w:r>
      <w:r>
        <w:rPr>
          <w:spacing w:val="-2"/>
        </w:rPr>
        <w:t> </w:t>
      </w:r>
      <w:r>
        <w:rPr/>
        <w:t>valores</w:t>
      </w:r>
      <w:r>
        <w:rPr>
          <w:spacing w:val="-2"/>
        </w:rPr>
        <w:t> </w:t>
      </w:r>
      <w:r>
        <w:rPr/>
        <w:t>de</w:t>
      </w:r>
      <w:r>
        <w:rPr>
          <w:spacing w:val="-3"/>
        </w:rPr>
        <w:t> </w:t>
      </w:r>
      <w:r>
        <w:rPr/>
        <w:t>desviación</w:t>
      </w:r>
      <w:r>
        <w:rPr>
          <w:spacing w:val="-5"/>
        </w:rPr>
        <w:t> </w:t>
      </w:r>
      <w:r>
        <w:rPr/>
        <w:t>estándar</w:t>
      </w:r>
      <w:r>
        <w:rPr>
          <w:spacing w:val="-1"/>
        </w:rPr>
        <w:t> </w:t>
      </w:r>
      <w:r>
        <w:rPr/>
        <w:t>se mantienen</w:t>
      </w:r>
      <w:r>
        <w:rPr>
          <w:spacing w:val="-5"/>
        </w:rPr>
        <w:t> </w:t>
      </w:r>
      <w:r>
        <w:rPr/>
        <w:t>relativamente bajos</w:t>
      </w:r>
      <w:r>
        <w:rPr>
          <w:spacing w:val="-2"/>
        </w:rPr>
        <w:t> </w:t>
      </w:r>
      <w:r>
        <w:rPr/>
        <w:t>en </w:t>
      </w:r>
      <w:r>
        <w:rPr>
          <w:spacing w:val="-2"/>
        </w:rPr>
        <w:t>la</w:t>
      </w:r>
      <w:r>
        <w:rPr>
          <w:spacing w:val="-7"/>
        </w:rPr>
        <w:t> </w:t>
      </w:r>
      <w:r>
        <w:rPr>
          <w:spacing w:val="-2"/>
        </w:rPr>
        <w:t>mayoría</w:t>
      </w:r>
      <w:r>
        <w:rPr>
          <w:spacing w:val="-7"/>
        </w:rPr>
        <w:t> </w:t>
      </w:r>
      <w:r>
        <w:rPr>
          <w:spacing w:val="-2"/>
        </w:rPr>
        <w:t>de</w:t>
      </w:r>
      <w:r>
        <w:rPr>
          <w:spacing w:val="-7"/>
        </w:rPr>
        <w:t> </w:t>
      </w:r>
      <w:r>
        <w:rPr>
          <w:spacing w:val="-2"/>
        </w:rPr>
        <w:t>las</w:t>
      </w:r>
      <w:r>
        <w:rPr>
          <w:spacing w:val="-10"/>
        </w:rPr>
        <w:t> </w:t>
      </w:r>
      <w:r>
        <w:rPr>
          <w:spacing w:val="-2"/>
        </w:rPr>
        <w:t>semanas,</w:t>
      </w:r>
      <w:r>
        <w:rPr>
          <w:spacing w:val="-9"/>
        </w:rPr>
        <w:t> </w:t>
      </w:r>
      <w:r>
        <w:rPr>
          <w:spacing w:val="-2"/>
        </w:rPr>
        <w:t>lo</w:t>
      </w:r>
      <w:r>
        <w:rPr>
          <w:spacing w:val="-9"/>
        </w:rPr>
        <w:t> </w:t>
      </w:r>
      <w:r>
        <w:rPr>
          <w:spacing w:val="-2"/>
        </w:rPr>
        <w:t>que</w:t>
      </w:r>
      <w:r>
        <w:rPr>
          <w:spacing w:val="-7"/>
        </w:rPr>
        <w:t> </w:t>
      </w:r>
      <w:r>
        <w:rPr>
          <w:spacing w:val="-2"/>
        </w:rPr>
        <w:t>indica</w:t>
      </w:r>
      <w:r>
        <w:rPr>
          <w:spacing w:val="-7"/>
        </w:rPr>
        <w:t> </w:t>
      </w:r>
      <w:r>
        <w:rPr>
          <w:spacing w:val="-2"/>
        </w:rPr>
        <w:t>una</w:t>
      </w:r>
      <w:r>
        <w:rPr>
          <w:spacing w:val="-7"/>
        </w:rPr>
        <w:t> </w:t>
      </w:r>
      <w:r>
        <w:rPr>
          <w:spacing w:val="-2"/>
        </w:rPr>
        <w:t>respuesta</w:t>
      </w:r>
      <w:r>
        <w:rPr>
          <w:spacing w:val="-7"/>
        </w:rPr>
        <w:t> </w:t>
      </w:r>
      <w:r>
        <w:rPr>
          <w:spacing w:val="-2"/>
        </w:rPr>
        <w:t>consistente</w:t>
      </w:r>
      <w:r>
        <w:rPr>
          <w:spacing w:val="-7"/>
        </w:rPr>
        <w:t> </w:t>
      </w:r>
      <w:r>
        <w:rPr>
          <w:spacing w:val="-2"/>
        </w:rPr>
        <w:t>entre</w:t>
      </w:r>
      <w:r>
        <w:rPr>
          <w:spacing w:val="-7"/>
        </w:rPr>
        <w:t> </w:t>
      </w:r>
      <w:r>
        <w:rPr>
          <w:spacing w:val="-2"/>
        </w:rPr>
        <w:t>las</w:t>
      </w:r>
      <w:r>
        <w:rPr>
          <w:spacing w:val="-10"/>
        </w:rPr>
        <w:t> </w:t>
      </w:r>
      <w:r>
        <w:rPr>
          <w:spacing w:val="-2"/>
        </w:rPr>
        <w:t>unidades </w:t>
      </w:r>
      <w:r>
        <w:rPr/>
        <w:t>experimentales</w:t>
      </w:r>
      <w:r>
        <w:rPr>
          <w:spacing w:val="-6"/>
        </w:rPr>
        <w:t> </w:t>
      </w:r>
      <w:r>
        <w:rPr/>
        <w:t>dentro</w:t>
      </w:r>
      <w:r>
        <w:rPr>
          <w:spacing w:val="-4"/>
        </w:rPr>
        <w:t> </w:t>
      </w:r>
      <w:r>
        <w:rPr/>
        <w:t>de</w:t>
      </w:r>
      <w:r>
        <w:rPr>
          <w:spacing w:val="-3"/>
        </w:rPr>
        <w:t> </w:t>
      </w:r>
      <w:r>
        <w:rPr/>
        <w:t>cada</w:t>
      </w:r>
      <w:r>
        <w:rPr>
          <w:spacing w:val="-3"/>
        </w:rPr>
        <w:t> </w:t>
      </w:r>
      <w:r>
        <w:rPr/>
        <w:t>tratamiento.</w:t>
      </w:r>
      <w:r>
        <w:rPr>
          <w:spacing w:val="-4"/>
        </w:rPr>
        <w:t> </w:t>
      </w:r>
      <w:r>
        <w:rPr/>
        <w:t>Esta</w:t>
      </w:r>
      <w:r>
        <w:rPr>
          <w:spacing w:val="-3"/>
        </w:rPr>
        <w:t> </w:t>
      </w:r>
      <w:r>
        <w:rPr/>
        <w:t>estabilidad</w:t>
      </w:r>
      <w:r>
        <w:rPr>
          <w:spacing w:val="-4"/>
        </w:rPr>
        <w:t> </w:t>
      </w:r>
      <w:r>
        <w:rPr/>
        <w:t>en</w:t>
      </w:r>
      <w:r>
        <w:rPr>
          <w:spacing w:val="-9"/>
        </w:rPr>
        <w:t> </w:t>
      </w:r>
      <w:r>
        <w:rPr/>
        <w:t>el</w:t>
      </w:r>
      <w:r>
        <w:rPr>
          <w:spacing w:val="-4"/>
        </w:rPr>
        <w:t> </w:t>
      </w:r>
      <w:r>
        <w:rPr/>
        <w:t>consumo</w:t>
      </w:r>
      <w:r>
        <w:rPr>
          <w:spacing w:val="-4"/>
        </w:rPr>
        <w:t> </w:t>
      </w:r>
      <w:r>
        <w:rPr/>
        <w:t>permite inferir que los animales presentaron un patrón alimenticio homogéneo, lo cual es fundamental</w:t>
      </w:r>
      <w:r>
        <w:rPr>
          <w:spacing w:val="-3"/>
        </w:rPr>
        <w:t> </w:t>
      </w:r>
      <w:r>
        <w:rPr/>
        <w:t>para</w:t>
      </w:r>
      <w:r>
        <w:rPr>
          <w:spacing w:val="-2"/>
        </w:rPr>
        <w:t> </w:t>
      </w:r>
      <w:r>
        <w:rPr/>
        <w:t>interpretar</w:t>
      </w:r>
      <w:r>
        <w:rPr>
          <w:spacing w:val="-3"/>
        </w:rPr>
        <w:t> </w:t>
      </w:r>
      <w:r>
        <w:rPr/>
        <w:t>de</w:t>
      </w:r>
      <w:r>
        <w:rPr>
          <w:spacing w:val="-2"/>
        </w:rPr>
        <w:t> </w:t>
      </w:r>
      <w:r>
        <w:rPr/>
        <w:t>manera</w:t>
      </w:r>
      <w:r>
        <w:rPr>
          <w:spacing w:val="-2"/>
        </w:rPr>
        <w:t> </w:t>
      </w:r>
      <w:r>
        <w:rPr/>
        <w:t>confiable</w:t>
      </w:r>
      <w:r>
        <w:rPr>
          <w:spacing w:val="-6"/>
        </w:rPr>
        <w:t> </w:t>
      </w:r>
      <w:r>
        <w:rPr/>
        <w:t>las</w:t>
      </w:r>
      <w:r>
        <w:rPr>
          <w:spacing w:val="-5"/>
        </w:rPr>
        <w:t> </w:t>
      </w:r>
      <w:r>
        <w:rPr/>
        <w:t>variables</w:t>
      </w:r>
      <w:r>
        <w:rPr>
          <w:spacing w:val="-5"/>
        </w:rPr>
        <w:t> </w:t>
      </w:r>
      <w:r>
        <w:rPr/>
        <w:t>posteriores</w:t>
      </w:r>
      <w:r>
        <w:rPr>
          <w:spacing w:val="-5"/>
        </w:rPr>
        <w:t> </w:t>
      </w:r>
      <w:r>
        <w:rPr/>
        <w:t>como</w:t>
      </w:r>
      <w:r>
        <w:rPr>
          <w:spacing w:val="-3"/>
        </w:rPr>
        <w:t> </w:t>
      </w:r>
      <w:r>
        <w:rPr/>
        <w:t>la digestibilidad y la conversión alimenticia.</w:t>
      </w:r>
    </w:p>
    <w:p>
      <w:pPr>
        <w:pStyle w:val="BodyText"/>
        <w:spacing w:after="0" w:line="360" w:lineRule="auto"/>
        <w:jc w:val="both"/>
        <w:sectPr>
          <w:pgSz w:w="11910" w:h="16840"/>
          <w:pgMar w:header="0" w:footer="1038" w:top="1620" w:bottom="1220" w:left="1700" w:right="992"/>
        </w:sectPr>
      </w:pPr>
    </w:p>
    <w:p>
      <w:pPr>
        <w:spacing w:before="64"/>
        <w:ind w:left="568" w:right="0" w:firstLine="0"/>
        <w:jc w:val="left"/>
        <w:rPr>
          <w:b/>
          <w:i/>
          <w:sz w:val="24"/>
        </w:rPr>
      </w:pPr>
      <w:bookmarkStart w:name="_bookmark45" w:id="46"/>
      <w:bookmarkEnd w:id="46"/>
      <w:r>
        <w:rPr/>
      </w:r>
      <w:r>
        <w:rPr>
          <w:b/>
          <w:i/>
          <w:sz w:val="24"/>
        </w:rPr>
        <w:t>Figura</w:t>
      </w:r>
      <w:r>
        <w:rPr>
          <w:b/>
          <w:i/>
          <w:spacing w:val="-4"/>
          <w:sz w:val="24"/>
        </w:rPr>
        <w:t> </w:t>
      </w:r>
      <w:r>
        <w:rPr>
          <w:b/>
          <w:i/>
          <w:spacing w:val="-5"/>
          <w:sz w:val="24"/>
        </w:rPr>
        <w:t>5.</w:t>
      </w:r>
    </w:p>
    <w:p>
      <w:pPr>
        <w:spacing w:before="200"/>
        <w:ind w:left="568" w:right="0" w:firstLine="0"/>
        <w:jc w:val="left"/>
        <w:rPr>
          <w:i/>
          <w:sz w:val="24"/>
        </w:rPr>
      </w:pPr>
      <w:r>
        <w:rPr>
          <w:i/>
          <w:sz w:val="24"/>
        </w:rPr>
        <w:t>Consumo</w:t>
      </w:r>
      <w:r>
        <w:rPr>
          <w:i/>
          <w:spacing w:val="-3"/>
          <w:sz w:val="24"/>
        </w:rPr>
        <w:t> </w:t>
      </w:r>
      <w:r>
        <w:rPr>
          <w:i/>
          <w:sz w:val="24"/>
        </w:rPr>
        <w:t>de</w:t>
      </w:r>
      <w:r>
        <w:rPr>
          <w:i/>
          <w:spacing w:val="1"/>
          <w:sz w:val="24"/>
        </w:rPr>
        <w:t> </w:t>
      </w:r>
      <w:r>
        <w:rPr>
          <w:i/>
          <w:sz w:val="24"/>
        </w:rPr>
        <w:t>heno</w:t>
      </w:r>
      <w:r>
        <w:rPr>
          <w:i/>
          <w:spacing w:val="-1"/>
          <w:sz w:val="24"/>
        </w:rPr>
        <w:t> </w:t>
      </w:r>
      <w:r>
        <w:rPr>
          <w:i/>
          <w:sz w:val="24"/>
        </w:rPr>
        <w:t>por</w:t>
      </w:r>
      <w:r>
        <w:rPr>
          <w:i/>
          <w:spacing w:val="-2"/>
          <w:sz w:val="24"/>
        </w:rPr>
        <w:t> </w:t>
      </w:r>
      <w:r>
        <w:rPr>
          <w:i/>
          <w:sz w:val="24"/>
        </w:rPr>
        <w:t>semana</w:t>
      </w:r>
      <w:r>
        <w:rPr>
          <w:i/>
          <w:spacing w:val="-1"/>
          <w:sz w:val="24"/>
        </w:rPr>
        <w:t> </w:t>
      </w:r>
      <w:r>
        <w:rPr>
          <w:i/>
          <w:sz w:val="24"/>
        </w:rPr>
        <w:t>en los</w:t>
      </w:r>
      <w:r>
        <w:rPr>
          <w:i/>
          <w:spacing w:val="-3"/>
          <w:sz w:val="24"/>
        </w:rPr>
        <w:t> </w:t>
      </w:r>
      <w:r>
        <w:rPr>
          <w:i/>
          <w:sz w:val="24"/>
        </w:rPr>
        <w:t>cobayos</w:t>
      </w:r>
      <w:r>
        <w:rPr>
          <w:i/>
          <w:spacing w:val="-2"/>
          <w:sz w:val="24"/>
        </w:rPr>
        <w:t> </w:t>
      </w:r>
      <w:r>
        <w:rPr>
          <w:i/>
          <w:sz w:val="24"/>
        </w:rPr>
        <w:t>según </w:t>
      </w:r>
      <w:r>
        <w:rPr>
          <w:i/>
          <w:spacing w:val="-2"/>
          <w:sz w:val="24"/>
        </w:rPr>
        <w:t>tratamiento.</w:t>
      </w:r>
    </w:p>
    <w:p>
      <w:pPr>
        <w:pStyle w:val="BodyText"/>
        <w:spacing w:before="135"/>
        <w:rPr>
          <w:i/>
          <w:sz w:val="20"/>
        </w:rPr>
      </w:pPr>
      <w:r>
        <w:rPr>
          <w:i/>
          <w:sz w:val="20"/>
        </w:rPr>
        <w:drawing>
          <wp:anchor distT="0" distB="0" distL="0" distR="0" allowOverlap="1" layoutInCell="1" locked="0" behindDoc="1" simplePos="0" relativeHeight="487592960">
            <wp:simplePos x="0" y="0"/>
            <wp:positionH relativeFrom="page">
              <wp:posOffset>1503198</wp:posOffset>
            </wp:positionH>
            <wp:positionV relativeFrom="paragraph">
              <wp:posOffset>247212</wp:posOffset>
            </wp:positionV>
            <wp:extent cx="4771979" cy="270891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6" cstate="print"/>
                    <a:stretch>
                      <a:fillRect/>
                    </a:stretch>
                  </pic:blipFill>
                  <pic:spPr>
                    <a:xfrm>
                      <a:off x="0" y="0"/>
                      <a:ext cx="4771979" cy="2708910"/>
                    </a:xfrm>
                    <a:prstGeom prst="rect">
                      <a:avLst/>
                    </a:prstGeom>
                  </pic:spPr>
                </pic:pic>
              </a:graphicData>
            </a:graphic>
          </wp:anchor>
        </w:drawing>
      </w:r>
    </w:p>
    <w:p>
      <w:pPr>
        <w:spacing w:line="240" w:lineRule="auto" w:before="135"/>
        <w:ind w:left="568" w:right="712" w:firstLine="0"/>
        <w:jc w:val="both"/>
        <w:rPr>
          <w:sz w:val="22"/>
        </w:rPr>
      </w:pPr>
      <w:r>
        <w:rPr>
          <w:b/>
          <w:i/>
          <w:sz w:val="20"/>
        </w:rPr>
        <w:t>Nota. </w:t>
      </w:r>
      <w:r>
        <w:rPr>
          <w:sz w:val="20"/>
        </w:rPr>
        <w:t>El gráfico muestra la evolución del consumo de heno por semana en cada tratamiento. Los puntos representan los valores promedio semanales. Fuente: Base de datos del experimento. Elaboración: Autoras</w:t>
      </w:r>
      <w:r>
        <w:rPr>
          <w:sz w:val="22"/>
        </w:rPr>
        <w:t>.</w:t>
      </w:r>
    </w:p>
    <w:p>
      <w:pPr>
        <w:pStyle w:val="BodyText"/>
        <w:spacing w:before="52"/>
        <w:rPr>
          <w:sz w:val="20"/>
        </w:rPr>
      </w:pPr>
    </w:p>
    <w:p>
      <w:pPr>
        <w:pStyle w:val="BodyText"/>
        <w:spacing w:line="360" w:lineRule="auto"/>
        <w:ind w:left="568" w:right="708"/>
        <w:jc w:val="both"/>
      </w:pPr>
      <w:r>
        <w:rPr/>
        <w:t>El gráfico evidencia una tendencia ascendente del consumo en todos los tratamientos,</w:t>
      </w:r>
      <w:r>
        <w:rPr>
          <w:spacing w:val="-7"/>
        </w:rPr>
        <w:t> </w:t>
      </w:r>
      <w:r>
        <w:rPr/>
        <w:t>con</w:t>
      </w:r>
      <w:r>
        <w:rPr>
          <w:spacing w:val="-7"/>
        </w:rPr>
        <w:t> </w:t>
      </w:r>
      <w:r>
        <w:rPr/>
        <w:t>un</w:t>
      </w:r>
      <w:r>
        <w:rPr>
          <w:spacing w:val="-11"/>
        </w:rPr>
        <w:t> </w:t>
      </w:r>
      <w:r>
        <w:rPr/>
        <w:t>patrón</w:t>
      </w:r>
      <w:r>
        <w:rPr>
          <w:spacing w:val="-10"/>
        </w:rPr>
        <w:t> </w:t>
      </w:r>
      <w:r>
        <w:rPr/>
        <w:t>de</w:t>
      </w:r>
      <w:r>
        <w:rPr>
          <w:spacing w:val="-9"/>
        </w:rPr>
        <w:t> </w:t>
      </w:r>
      <w:r>
        <w:rPr/>
        <w:t>crecimiento</w:t>
      </w:r>
      <w:r>
        <w:rPr>
          <w:spacing w:val="-11"/>
        </w:rPr>
        <w:t> </w:t>
      </w:r>
      <w:r>
        <w:rPr/>
        <w:t>bastante</w:t>
      </w:r>
      <w:r>
        <w:rPr>
          <w:spacing w:val="-5"/>
        </w:rPr>
        <w:t> </w:t>
      </w:r>
      <w:r>
        <w:rPr/>
        <w:t>uniforme</w:t>
      </w:r>
      <w:r>
        <w:rPr>
          <w:spacing w:val="-9"/>
        </w:rPr>
        <w:t> </w:t>
      </w:r>
      <w:r>
        <w:rPr/>
        <w:t>a</w:t>
      </w:r>
      <w:r>
        <w:rPr>
          <w:spacing w:val="-5"/>
        </w:rPr>
        <w:t> </w:t>
      </w:r>
      <w:r>
        <w:rPr/>
        <w:t>lo</w:t>
      </w:r>
      <w:r>
        <w:rPr>
          <w:spacing w:val="-10"/>
        </w:rPr>
        <w:t> </w:t>
      </w:r>
      <w:r>
        <w:rPr/>
        <w:t>largo</w:t>
      </w:r>
      <w:r>
        <w:rPr>
          <w:spacing w:val="-6"/>
        </w:rPr>
        <w:t> </w:t>
      </w:r>
      <w:r>
        <w:rPr/>
        <w:t>del</w:t>
      </w:r>
      <w:r>
        <w:rPr>
          <w:spacing w:val="-9"/>
        </w:rPr>
        <w:t> </w:t>
      </w:r>
      <w:r>
        <w:rPr/>
        <w:t>tiempo. Se observa que las curvas de los tratamientos siguen trayectorias muy similares, especialmente en las primeras semanas, lo que indica que el comportamiento alimenticio inicial de los animales fue comparable entre grupos. Sin embargo, a partir de las semanas intermedias, comienzan a apreciarse ligeras diferencias en la magnitud</w:t>
      </w:r>
      <w:r>
        <w:rPr>
          <w:spacing w:val="-2"/>
        </w:rPr>
        <w:t> </w:t>
      </w:r>
      <w:r>
        <w:rPr/>
        <w:t>del</w:t>
      </w:r>
      <w:r>
        <w:rPr>
          <w:spacing w:val="-2"/>
        </w:rPr>
        <w:t> </w:t>
      </w:r>
      <w:r>
        <w:rPr/>
        <w:t>consumo,</w:t>
      </w:r>
      <w:r>
        <w:rPr>
          <w:spacing w:val="-2"/>
        </w:rPr>
        <w:t> </w:t>
      </w:r>
      <w:r>
        <w:rPr/>
        <w:t>particularmente</w:t>
      </w:r>
      <w:r>
        <w:rPr>
          <w:spacing w:val="-1"/>
        </w:rPr>
        <w:t> </w:t>
      </w:r>
      <w:r>
        <w:rPr/>
        <w:t>en</w:t>
      </w:r>
      <w:r>
        <w:rPr>
          <w:spacing w:val="-2"/>
        </w:rPr>
        <w:t> </w:t>
      </w:r>
      <w:r>
        <w:rPr/>
        <w:t>los</w:t>
      </w:r>
      <w:r>
        <w:rPr>
          <w:spacing w:val="-4"/>
        </w:rPr>
        <w:t> </w:t>
      </w:r>
      <w:r>
        <w:rPr/>
        <w:t>tratamientos</w:t>
      </w:r>
      <w:r>
        <w:rPr>
          <w:spacing w:val="-4"/>
        </w:rPr>
        <w:t> </w:t>
      </w:r>
      <w:r>
        <w:rPr/>
        <w:t>T4</w:t>
      </w:r>
      <w:r>
        <w:rPr>
          <w:spacing w:val="-2"/>
        </w:rPr>
        <w:t> </w:t>
      </w:r>
      <w:r>
        <w:rPr/>
        <w:t>y</w:t>
      </w:r>
      <w:r>
        <w:rPr>
          <w:spacing w:val="-2"/>
        </w:rPr>
        <w:t> </w:t>
      </w:r>
      <w:r>
        <w:rPr/>
        <w:t>T5,</w:t>
      </w:r>
      <w:r>
        <w:rPr>
          <w:spacing w:val="-2"/>
        </w:rPr>
        <w:t> </w:t>
      </w:r>
      <w:r>
        <w:rPr/>
        <w:t>que</w:t>
      </w:r>
      <w:r>
        <w:rPr>
          <w:spacing w:val="-1"/>
        </w:rPr>
        <w:t> </w:t>
      </w:r>
      <w:r>
        <w:rPr/>
        <w:t>tienden</w:t>
      </w:r>
      <w:r>
        <w:rPr>
          <w:spacing w:val="-2"/>
        </w:rPr>
        <w:t> </w:t>
      </w:r>
      <w:r>
        <w:rPr/>
        <w:t>a ubicarse en los niveles más altos.</w:t>
      </w:r>
    </w:p>
    <w:p>
      <w:pPr>
        <w:pStyle w:val="BodyText"/>
        <w:spacing w:before="5"/>
      </w:pPr>
    </w:p>
    <w:p>
      <w:pPr>
        <w:pStyle w:val="BodyText"/>
        <w:spacing w:line="360" w:lineRule="auto"/>
        <w:ind w:left="568" w:right="706"/>
        <w:jc w:val="both"/>
      </w:pPr>
      <w:r>
        <w:rPr/>
        <w:t>Además,</w:t>
      </w:r>
      <w:r>
        <w:rPr>
          <w:spacing w:val="-2"/>
        </w:rPr>
        <w:t> </w:t>
      </w:r>
      <w:r>
        <w:rPr/>
        <w:t>el</w:t>
      </w:r>
      <w:r>
        <w:rPr>
          <w:spacing w:val="-2"/>
        </w:rPr>
        <w:t> </w:t>
      </w:r>
      <w:r>
        <w:rPr/>
        <w:t>gráfico</w:t>
      </w:r>
      <w:r>
        <w:rPr>
          <w:spacing w:val="-2"/>
        </w:rPr>
        <w:t> </w:t>
      </w:r>
      <w:r>
        <w:rPr/>
        <w:t>permite</w:t>
      </w:r>
      <w:r>
        <w:rPr>
          <w:spacing w:val="-1"/>
        </w:rPr>
        <w:t> </w:t>
      </w:r>
      <w:r>
        <w:rPr/>
        <w:t>identificar</w:t>
      </w:r>
      <w:r>
        <w:rPr>
          <w:spacing w:val="-2"/>
        </w:rPr>
        <w:t> </w:t>
      </w:r>
      <w:r>
        <w:rPr/>
        <w:t>puntos</w:t>
      </w:r>
      <w:r>
        <w:rPr>
          <w:spacing w:val="-4"/>
        </w:rPr>
        <w:t> </w:t>
      </w:r>
      <w:r>
        <w:rPr/>
        <w:t>de</w:t>
      </w:r>
      <w:r>
        <w:rPr>
          <w:spacing w:val="-1"/>
        </w:rPr>
        <w:t> </w:t>
      </w:r>
      <w:r>
        <w:rPr/>
        <w:t>estabilización</w:t>
      </w:r>
      <w:r>
        <w:rPr>
          <w:spacing w:val="-2"/>
        </w:rPr>
        <w:t> </w:t>
      </w:r>
      <w:r>
        <w:rPr/>
        <w:t>del</w:t>
      </w:r>
      <w:r>
        <w:rPr>
          <w:spacing w:val="-2"/>
        </w:rPr>
        <w:t> </w:t>
      </w:r>
      <w:r>
        <w:rPr/>
        <w:t>consumo</w:t>
      </w:r>
      <w:r>
        <w:rPr>
          <w:spacing w:val="-2"/>
        </w:rPr>
        <w:t> </w:t>
      </w:r>
      <w:r>
        <w:rPr/>
        <w:t>en</w:t>
      </w:r>
      <w:r>
        <w:rPr>
          <w:spacing w:val="-2"/>
        </w:rPr>
        <w:t> </w:t>
      </w:r>
      <w:r>
        <w:rPr/>
        <w:t>las últimas semanas, donde los incrementos se vuelven menos pronunciados, sugiriendo</w:t>
      </w:r>
      <w:r>
        <w:rPr>
          <w:spacing w:val="-7"/>
        </w:rPr>
        <w:t> </w:t>
      </w:r>
      <w:r>
        <w:rPr/>
        <w:t>que</w:t>
      </w:r>
      <w:r>
        <w:rPr>
          <w:spacing w:val="-5"/>
        </w:rPr>
        <w:t> </w:t>
      </w:r>
      <w:r>
        <w:rPr/>
        <w:t>los</w:t>
      </w:r>
      <w:r>
        <w:rPr>
          <w:spacing w:val="-8"/>
        </w:rPr>
        <w:t> </w:t>
      </w:r>
      <w:r>
        <w:rPr/>
        <w:t>animales</w:t>
      </w:r>
      <w:r>
        <w:rPr>
          <w:spacing w:val="-8"/>
        </w:rPr>
        <w:t> </w:t>
      </w:r>
      <w:r>
        <w:rPr/>
        <w:t>alcanzan</w:t>
      </w:r>
      <w:r>
        <w:rPr>
          <w:spacing w:val="-7"/>
        </w:rPr>
        <w:t> </w:t>
      </w:r>
      <w:r>
        <w:rPr/>
        <w:t>un</w:t>
      </w:r>
      <w:r>
        <w:rPr>
          <w:spacing w:val="-7"/>
        </w:rPr>
        <w:t> </w:t>
      </w:r>
      <w:r>
        <w:rPr/>
        <w:t>nivel</w:t>
      </w:r>
      <w:r>
        <w:rPr>
          <w:spacing w:val="-6"/>
        </w:rPr>
        <w:t> </w:t>
      </w:r>
      <w:r>
        <w:rPr/>
        <w:t>cercano</w:t>
      </w:r>
      <w:r>
        <w:rPr>
          <w:spacing w:val="-7"/>
        </w:rPr>
        <w:t> </w:t>
      </w:r>
      <w:r>
        <w:rPr/>
        <w:t>a</w:t>
      </w:r>
      <w:r>
        <w:rPr>
          <w:spacing w:val="-5"/>
        </w:rPr>
        <w:t> </w:t>
      </w:r>
      <w:r>
        <w:rPr/>
        <w:t>su</w:t>
      </w:r>
      <w:r>
        <w:rPr>
          <w:spacing w:val="-7"/>
        </w:rPr>
        <w:t> </w:t>
      </w:r>
      <w:r>
        <w:rPr/>
        <w:t>consumo máximo.</w:t>
      </w:r>
      <w:r>
        <w:rPr>
          <w:spacing w:val="-7"/>
        </w:rPr>
        <w:t> </w:t>
      </w:r>
      <w:r>
        <w:rPr/>
        <w:t>Esta visualización complementa el análisis descriptivo, ya que no solo muestra el aumento del consumo, sino también la dinámica temporal y la consistencia entre tratamientos, aspectos clave para comprender el comportamiento alimenticio en relación con la eficiencia productiva.</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2"/>
        <w:jc w:val="both"/>
      </w:pPr>
      <w:r>
        <w:rPr/>
        <w:t>El incremento progresivo del consumo semanal coincide con lo señalado por Hernández (2021), quien indica que el cuy presenta un consumo elevado de alimento en relación con su peso corporal, debido a su condición de herbívoro monogástrico y fermentador postgástrico. De igual manera, Gualavisí (2023) menciona que la cantidad de alimento consumido puede variar según la edad, el estado fisiológico y el sistema de alimentación. En este estudio, el aumento del consumo a medida que avanzaron las semanas se relaciona con el crecimiento de los animales y con una mayor necesidad de nutrientes para sostener el desarrollo corporal. Por ello, los resultados concuerdan con la literatura al evidenciar que el consumo no permanece constante, sino que se incrementa conforme los cobayos avanzan en su etapa productiva.</w:t>
      </w:r>
    </w:p>
    <w:p>
      <w:pPr>
        <w:pStyle w:val="BodyText"/>
        <w:spacing w:before="7"/>
      </w:pPr>
    </w:p>
    <w:p>
      <w:pPr>
        <w:pStyle w:val="Heading3"/>
        <w:numPr>
          <w:ilvl w:val="2"/>
          <w:numId w:val="7"/>
        </w:numPr>
        <w:tabs>
          <w:tab w:pos="1168" w:val="left" w:leader="none"/>
        </w:tabs>
        <w:spacing w:line="240" w:lineRule="auto" w:before="1" w:after="0"/>
        <w:ind w:left="1168" w:right="0" w:hanging="600"/>
        <w:jc w:val="left"/>
      </w:pPr>
      <w:bookmarkStart w:name="_bookmark46" w:id="47"/>
      <w:bookmarkEnd w:id="47"/>
      <w:r>
        <w:rPr>
          <w:b w:val="0"/>
        </w:rPr>
      </w:r>
      <w:r>
        <w:rPr/>
        <w:t>Digestibilidad</w:t>
      </w:r>
      <w:r>
        <w:rPr>
          <w:spacing w:val="-8"/>
        </w:rPr>
        <w:t> </w:t>
      </w:r>
      <w:r>
        <w:rPr>
          <w:spacing w:val="-2"/>
        </w:rPr>
        <w:t>aparente</w:t>
      </w:r>
    </w:p>
    <w:p>
      <w:pPr>
        <w:pStyle w:val="BodyText"/>
        <w:spacing w:before="19"/>
        <w:rPr>
          <w:b/>
        </w:rPr>
      </w:pPr>
    </w:p>
    <w:p>
      <w:pPr>
        <w:spacing w:before="0"/>
        <w:ind w:left="568" w:right="0" w:firstLine="0"/>
        <w:jc w:val="both"/>
        <w:rPr>
          <w:b/>
          <w:sz w:val="24"/>
        </w:rPr>
      </w:pPr>
      <w:r>
        <w:rPr>
          <w:b/>
          <w:sz w:val="24"/>
        </w:rPr>
        <w:t>Tabla</w:t>
      </w:r>
      <w:r>
        <w:rPr>
          <w:b/>
          <w:spacing w:val="-2"/>
          <w:sz w:val="24"/>
        </w:rPr>
        <w:t> </w:t>
      </w:r>
      <w:r>
        <w:rPr>
          <w:b/>
          <w:spacing w:val="-5"/>
          <w:sz w:val="24"/>
        </w:rPr>
        <w:t>12.</w:t>
      </w:r>
    </w:p>
    <w:p>
      <w:pPr>
        <w:spacing w:before="201"/>
        <w:ind w:left="568" w:right="0" w:firstLine="0"/>
        <w:jc w:val="both"/>
        <w:rPr>
          <w:i/>
          <w:sz w:val="24"/>
        </w:rPr>
      </w:pPr>
      <w:r>
        <w:rPr>
          <w:i/>
          <w:sz w:val="24"/>
        </w:rPr>
        <w:t>Digestibilidad</w:t>
      </w:r>
      <w:r>
        <w:rPr>
          <w:i/>
          <w:spacing w:val="-5"/>
          <w:sz w:val="24"/>
        </w:rPr>
        <w:t> </w:t>
      </w:r>
      <w:r>
        <w:rPr>
          <w:i/>
          <w:sz w:val="24"/>
        </w:rPr>
        <w:t>aparente</w:t>
      </w:r>
      <w:r>
        <w:rPr>
          <w:i/>
          <w:spacing w:val="-1"/>
          <w:sz w:val="24"/>
        </w:rPr>
        <w:t> </w:t>
      </w:r>
      <w:r>
        <w:rPr>
          <w:i/>
          <w:sz w:val="24"/>
        </w:rPr>
        <w:t>del</w:t>
      </w:r>
      <w:r>
        <w:rPr>
          <w:i/>
          <w:spacing w:val="-2"/>
          <w:sz w:val="24"/>
        </w:rPr>
        <w:t> </w:t>
      </w:r>
      <w:r>
        <w:rPr>
          <w:i/>
          <w:sz w:val="24"/>
        </w:rPr>
        <w:t>heno</w:t>
      </w:r>
      <w:r>
        <w:rPr>
          <w:i/>
          <w:spacing w:val="-2"/>
          <w:sz w:val="24"/>
        </w:rPr>
        <w:t> </w:t>
      </w:r>
      <w:r>
        <w:rPr>
          <w:i/>
          <w:sz w:val="24"/>
        </w:rPr>
        <w:t>por</w:t>
      </w:r>
      <w:r>
        <w:rPr>
          <w:i/>
          <w:spacing w:val="-4"/>
          <w:sz w:val="24"/>
        </w:rPr>
        <w:t> </w:t>
      </w:r>
      <w:r>
        <w:rPr>
          <w:i/>
          <w:sz w:val="24"/>
        </w:rPr>
        <w:t>tratamiento</w:t>
      </w:r>
      <w:r>
        <w:rPr>
          <w:i/>
          <w:spacing w:val="-2"/>
          <w:sz w:val="24"/>
        </w:rPr>
        <w:t> </w:t>
      </w:r>
      <w:r>
        <w:rPr>
          <w:i/>
          <w:sz w:val="24"/>
        </w:rPr>
        <w:t>en</w:t>
      </w:r>
      <w:r>
        <w:rPr>
          <w:i/>
          <w:spacing w:val="-2"/>
          <w:sz w:val="24"/>
        </w:rPr>
        <w:t> </w:t>
      </w:r>
      <w:r>
        <w:rPr>
          <w:i/>
          <w:sz w:val="24"/>
        </w:rPr>
        <w:t>los</w:t>
      </w:r>
      <w:r>
        <w:rPr>
          <w:i/>
          <w:spacing w:val="-4"/>
          <w:sz w:val="24"/>
        </w:rPr>
        <w:t> </w:t>
      </w:r>
      <w:r>
        <w:rPr>
          <w:i/>
          <w:spacing w:val="-2"/>
          <w:sz w:val="24"/>
        </w:rPr>
        <w:t>cobayos.</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6"/>
        <w:gridCol w:w="3454"/>
      </w:tblGrid>
      <w:tr>
        <w:trPr>
          <w:trHeight w:val="510" w:hRule="atLeast"/>
        </w:trPr>
        <w:tc>
          <w:tcPr>
            <w:tcW w:w="1526" w:type="dxa"/>
            <w:tcBorders>
              <w:top w:val="single" w:sz="4" w:space="0" w:color="000000"/>
              <w:bottom w:val="single" w:sz="4" w:space="0" w:color="000000"/>
            </w:tcBorders>
          </w:tcPr>
          <w:p>
            <w:pPr>
              <w:pStyle w:val="TableParagraph"/>
              <w:spacing w:line="240" w:lineRule="auto" w:before="3"/>
              <w:ind w:left="114"/>
              <w:jc w:val="left"/>
              <w:rPr>
                <w:b/>
                <w:sz w:val="24"/>
              </w:rPr>
            </w:pPr>
            <w:r>
              <w:rPr>
                <w:b/>
                <w:spacing w:val="-2"/>
                <w:sz w:val="24"/>
              </w:rPr>
              <w:t>Tratamiento</w:t>
            </w:r>
          </w:p>
        </w:tc>
        <w:tc>
          <w:tcPr>
            <w:tcW w:w="3454" w:type="dxa"/>
            <w:tcBorders>
              <w:top w:val="single" w:sz="4" w:space="0" w:color="000000"/>
              <w:bottom w:val="single" w:sz="4" w:space="0" w:color="000000"/>
            </w:tcBorders>
          </w:tcPr>
          <w:p>
            <w:pPr>
              <w:pStyle w:val="TableParagraph"/>
              <w:spacing w:line="240" w:lineRule="auto" w:before="3"/>
              <w:ind w:left="116"/>
              <w:jc w:val="left"/>
              <w:rPr>
                <w:b/>
                <w:sz w:val="24"/>
              </w:rPr>
            </w:pPr>
            <w:r>
              <w:rPr>
                <w:b/>
                <w:sz w:val="24"/>
              </w:rPr>
              <w:t>Digestibilidad</w:t>
            </w:r>
            <w:r>
              <w:rPr>
                <w:b/>
                <w:spacing w:val="-4"/>
                <w:sz w:val="24"/>
              </w:rPr>
              <w:t> </w:t>
            </w:r>
            <w:r>
              <w:rPr>
                <w:b/>
                <w:sz w:val="24"/>
              </w:rPr>
              <w:t>(%)</w:t>
            </w:r>
            <w:r>
              <w:rPr>
                <w:b/>
                <w:spacing w:val="-1"/>
                <w:sz w:val="24"/>
              </w:rPr>
              <w:t> </w:t>
            </w:r>
            <w:r>
              <w:rPr>
                <w:b/>
                <w:sz w:val="24"/>
              </w:rPr>
              <w:t>Media</w:t>
            </w:r>
            <w:r>
              <w:rPr>
                <w:b/>
                <w:spacing w:val="-2"/>
                <w:sz w:val="24"/>
              </w:rPr>
              <w:t> </w:t>
            </w:r>
            <w:r>
              <w:rPr>
                <w:b/>
                <w:sz w:val="24"/>
              </w:rPr>
              <w:t>±</w:t>
            </w:r>
            <w:r>
              <w:rPr>
                <w:b/>
                <w:spacing w:val="-1"/>
                <w:sz w:val="24"/>
              </w:rPr>
              <w:t> </w:t>
            </w:r>
            <w:r>
              <w:rPr>
                <w:b/>
                <w:spacing w:val="-5"/>
                <w:sz w:val="24"/>
              </w:rPr>
              <w:t>DE</w:t>
            </w:r>
          </w:p>
        </w:tc>
      </w:tr>
      <w:tr>
        <w:trPr>
          <w:trHeight w:val="402" w:hRule="atLeast"/>
        </w:trPr>
        <w:tc>
          <w:tcPr>
            <w:tcW w:w="1526" w:type="dxa"/>
            <w:tcBorders>
              <w:top w:val="single" w:sz="4" w:space="0" w:color="000000"/>
            </w:tcBorders>
          </w:tcPr>
          <w:p>
            <w:pPr>
              <w:pStyle w:val="TableParagraph"/>
              <w:spacing w:line="240" w:lineRule="auto" w:before="3"/>
              <w:ind w:left="114"/>
              <w:jc w:val="left"/>
              <w:rPr>
                <w:b/>
                <w:sz w:val="24"/>
              </w:rPr>
            </w:pPr>
            <w:r>
              <w:rPr>
                <w:b/>
                <w:spacing w:val="-5"/>
                <w:sz w:val="24"/>
              </w:rPr>
              <w:t>T1</w:t>
            </w:r>
          </w:p>
        </w:tc>
        <w:tc>
          <w:tcPr>
            <w:tcW w:w="3454" w:type="dxa"/>
            <w:tcBorders>
              <w:top w:val="single" w:sz="4" w:space="0" w:color="000000"/>
            </w:tcBorders>
          </w:tcPr>
          <w:p>
            <w:pPr>
              <w:pStyle w:val="TableParagraph"/>
              <w:spacing w:line="240" w:lineRule="auto" w:before="3"/>
              <w:ind w:left="116"/>
              <w:jc w:val="left"/>
              <w:rPr>
                <w:sz w:val="24"/>
              </w:rPr>
            </w:pPr>
            <w:r>
              <w:rPr>
                <w:sz w:val="24"/>
              </w:rPr>
              <w:t>60.5 ± </w:t>
            </w:r>
            <w:r>
              <w:rPr>
                <w:spacing w:val="-4"/>
                <w:sz w:val="24"/>
              </w:rPr>
              <w:t>0.25</w:t>
            </w:r>
          </w:p>
        </w:tc>
      </w:tr>
      <w:tr>
        <w:trPr>
          <w:trHeight w:val="510" w:hRule="atLeast"/>
        </w:trPr>
        <w:tc>
          <w:tcPr>
            <w:tcW w:w="1526" w:type="dxa"/>
          </w:tcPr>
          <w:p>
            <w:pPr>
              <w:pStyle w:val="TableParagraph"/>
              <w:spacing w:line="240" w:lineRule="auto" w:before="113"/>
              <w:ind w:left="114"/>
              <w:jc w:val="left"/>
              <w:rPr>
                <w:b/>
                <w:sz w:val="24"/>
              </w:rPr>
            </w:pPr>
            <w:r>
              <w:rPr>
                <w:b/>
                <w:spacing w:val="-5"/>
                <w:sz w:val="24"/>
              </w:rPr>
              <w:t>T2</w:t>
            </w:r>
          </w:p>
        </w:tc>
        <w:tc>
          <w:tcPr>
            <w:tcW w:w="3454" w:type="dxa"/>
          </w:tcPr>
          <w:p>
            <w:pPr>
              <w:pStyle w:val="TableParagraph"/>
              <w:spacing w:line="240" w:lineRule="auto" w:before="113"/>
              <w:ind w:left="116"/>
              <w:jc w:val="left"/>
              <w:rPr>
                <w:sz w:val="24"/>
              </w:rPr>
            </w:pPr>
            <w:r>
              <w:rPr>
                <w:sz w:val="24"/>
              </w:rPr>
              <w:t>62.0 ± </w:t>
            </w:r>
            <w:r>
              <w:rPr>
                <w:spacing w:val="-4"/>
                <w:sz w:val="24"/>
              </w:rPr>
              <w:t>2.37</w:t>
            </w:r>
          </w:p>
        </w:tc>
      </w:tr>
      <w:tr>
        <w:trPr>
          <w:trHeight w:val="510" w:hRule="atLeast"/>
        </w:trPr>
        <w:tc>
          <w:tcPr>
            <w:tcW w:w="1526" w:type="dxa"/>
          </w:tcPr>
          <w:p>
            <w:pPr>
              <w:pStyle w:val="TableParagraph"/>
              <w:spacing w:line="240" w:lineRule="auto" w:before="111"/>
              <w:ind w:left="114"/>
              <w:jc w:val="left"/>
              <w:rPr>
                <w:b/>
                <w:sz w:val="24"/>
              </w:rPr>
            </w:pPr>
            <w:r>
              <w:rPr>
                <w:b/>
                <w:spacing w:val="-5"/>
                <w:sz w:val="24"/>
              </w:rPr>
              <w:t>T3</w:t>
            </w:r>
          </w:p>
        </w:tc>
        <w:tc>
          <w:tcPr>
            <w:tcW w:w="3454" w:type="dxa"/>
          </w:tcPr>
          <w:p>
            <w:pPr>
              <w:pStyle w:val="TableParagraph"/>
              <w:spacing w:line="240" w:lineRule="auto" w:before="111"/>
              <w:ind w:left="116"/>
              <w:jc w:val="left"/>
              <w:rPr>
                <w:sz w:val="24"/>
              </w:rPr>
            </w:pPr>
            <w:r>
              <w:rPr>
                <w:sz w:val="24"/>
              </w:rPr>
              <w:t>63.5 ± </w:t>
            </w:r>
            <w:r>
              <w:rPr>
                <w:spacing w:val="-4"/>
                <w:sz w:val="24"/>
              </w:rPr>
              <w:t>1.50</w:t>
            </w:r>
          </w:p>
        </w:tc>
      </w:tr>
      <w:tr>
        <w:trPr>
          <w:trHeight w:val="512" w:hRule="atLeast"/>
        </w:trPr>
        <w:tc>
          <w:tcPr>
            <w:tcW w:w="1526" w:type="dxa"/>
          </w:tcPr>
          <w:p>
            <w:pPr>
              <w:pStyle w:val="TableParagraph"/>
              <w:spacing w:line="240" w:lineRule="auto" w:before="113"/>
              <w:ind w:left="114"/>
              <w:jc w:val="left"/>
              <w:rPr>
                <w:b/>
                <w:sz w:val="24"/>
              </w:rPr>
            </w:pPr>
            <w:r>
              <w:rPr>
                <w:b/>
                <w:spacing w:val="-5"/>
                <w:sz w:val="24"/>
              </w:rPr>
              <w:t>T4</w:t>
            </w:r>
          </w:p>
        </w:tc>
        <w:tc>
          <w:tcPr>
            <w:tcW w:w="3454" w:type="dxa"/>
          </w:tcPr>
          <w:p>
            <w:pPr>
              <w:pStyle w:val="TableParagraph"/>
              <w:spacing w:line="240" w:lineRule="auto" w:before="113"/>
              <w:ind w:left="116"/>
              <w:jc w:val="left"/>
              <w:rPr>
                <w:sz w:val="24"/>
              </w:rPr>
            </w:pPr>
            <w:r>
              <w:rPr>
                <w:sz w:val="24"/>
              </w:rPr>
              <w:t>62.8 ± </w:t>
            </w:r>
            <w:r>
              <w:rPr>
                <w:spacing w:val="-4"/>
                <w:sz w:val="24"/>
              </w:rPr>
              <w:t>2.13</w:t>
            </w:r>
          </w:p>
        </w:tc>
      </w:tr>
      <w:tr>
        <w:trPr>
          <w:trHeight w:val="623" w:hRule="atLeast"/>
        </w:trPr>
        <w:tc>
          <w:tcPr>
            <w:tcW w:w="1526" w:type="dxa"/>
            <w:tcBorders>
              <w:bottom w:val="single" w:sz="4" w:space="0" w:color="000000"/>
            </w:tcBorders>
          </w:tcPr>
          <w:p>
            <w:pPr>
              <w:pStyle w:val="TableParagraph"/>
              <w:spacing w:line="240" w:lineRule="auto" w:before="113"/>
              <w:ind w:left="114"/>
              <w:jc w:val="left"/>
              <w:rPr>
                <w:b/>
                <w:sz w:val="24"/>
              </w:rPr>
            </w:pPr>
            <w:r>
              <w:rPr>
                <w:b/>
                <w:spacing w:val="-5"/>
                <w:sz w:val="24"/>
              </w:rPr>
              <w:t>T5</w:t>
            </w:r>
          </w:p>
        </w:tc>
        <w:tc>
          <w:tcPr>
            <w:tcW w:w="3454" w:type="dxa"/>
            <w:tcBorders>
              <w:bottom w:val="single" w:sz="4" w:space="0" w:color="000000"/>
            </w:tcBorders>
          </w:tcPr>
          <w:p>
            <w:pPr>
              <w:pStyle w:val="TableParagraph"/>
              <w:spacing w:line="240" w:lineRule="auto" w:before="113"/>
              <w:ind w:left="116"/>
              <w:jc w:val="left"/>
              <w:rPr>
                <w:sz w:val="24"/>
              </w:rPr>
            </w:pPr>
            <w:r>
              <w:rPr>
                <w:sz w:val="24"/>
              </w:rPr>
              <w:t>61.1 ± </w:t>
            </w:r>
            <w:r>
              <w:rPr>
                <w:spacing w:val="-4"/>
                <w:sz w:val="24"/>
              </w:rPr>
              <w:t>2.17</w:t>
            </w:r>
          </w:p>
        </w:tc>
      </w:tr>
    </w:tbl>
    <w:p>
      <w:pPr>
        <w:spacing w:line="242" w:lineRule="auto" w:before="0"/>
        <w:ind w:left="568" w:right="710" w:firstLine="0"/>
        <w:jc w:val="both"/>
        <w:rPr>
          <w:sz w:val="20"/>
        </w:rPr>
      </w:pPr>
      <w:r>
        <w:rPr>
          <w:b/>
          <w:i/>
          <w:sz w:val="20"/>
        </w:rPr>
        <w:t>Nota. </w:t>
      </w:r>
      <w:r>
        <w:rPr>
          <w:sz w:val="20"/>
        </w:rPr>
        <w:t>La digestibilidad aparente se calculó en</w:t>
      </w:r>
      <w:r>
        <w:rPr>
          <w:spacing w:val="-2"/>
          <w:sz w:val="20"/>
        </w:rPr>
        <w:t> </w:t>
      </w:r>
      <w:r>
        <w:rPr>
          <w:sz w:val="20"/>
        </w:rPr>
        <w:t>función del consumo de heno y</w:t>
      </w:r>
      <w:r>
        <w:rPr>
          <w:spacing w:val="-2"/>
          <w:sz w:val="20"/>
        </w:rPr>
        <w:t> </w:t>
      </w:r>
      <w:r>
        <w:rPr>
          <w:sz w:val="20"/>
        </w:rPr>
        <w:t>la cantidad de heces excretadas</w:t>
      </w:r>
      <w:r>
        <w:rPr>
          <w:spacing w:val="-13"/>
          <w:sz w:val="20"/>
        </w:rPr>
        <w:t> </w:t>
      </w:r>
      <w:r>
        <w:rPr>
          <w:sz w:val="20"/>
        </w:rPr>
        <w:t>durante</w:t>
      </w:r>
      <w:r>
        <w:rPr>
          <w:spacing w:val="-12"/>
          <w:sz w:val="20"/>
        </w:rPr>
        <w:t> </w:t>
      </w:r>
      <w:r>
        <w:rPr>
          <w:sz w:val="20"/>
        </w:rPr>
        <w:t>los</w:t>
      </w:r>
      <w:r>
        <w:rPr>
          <w:spacing w:val="-13"/>
          <w:sz w:val="20"/>
        </w:rPr>
        <w:t> </w:t>
      </w:r>
      <w:r>
        <w:rPr>
          <w:sz w:val="20"/>
        </w:rPr>
        <w:t>últimos</w:t>
      </w:r>
      <w:r>
        <w:rPr>
          <w:spacing w:val="-12"/>
          <w:sz w:val="20"/>
        </w:rPr>
        <w:t> </w:t>
      </w:r>
      <w:r>
        <w:rPr>
          <w:sz w:val="20"/>
        </w:rPr>
        <w:t>cinco</w:t>
      </w:r>
      <w:r>
        <w:rPr>
          <w:spacing w:val="-13"/>
          <w:sz w:val="20"/>
        </w:rPr>
        <w:t> </w:t>
      </w:r>
      <w:r>
        <w:rPr>
          <w:sz w:val="20"/>
        </w:rPr>
        <w:t>días</w:t>
      </w:r>
      <w:r>
        <w:rPr>
          <w:spacing w:val="-12"/>
          <w:sz w:val="20"/>
        </w:rPr>
        <w:t> </w:t>
      </w:r>
      <w:r>
        <w:rPr>
          <w:sz w:val="20"/>
        </w:rPr>
        <w:t>del</w:t>
      </w:r>
      <w:r>
        <w:rPr>
          <w:spacing w:val="-13"/>
          <w:sz w:val="20"/>
        </w:rPr>
        <w:t> </w:t>
      </w:r>
      <w:r>
        <w:rPr>
          <w:sz w:val="20"/>
        </w:rPr>
        <w:t>ensayo.</w:t>
      </w:r>
      <w:r>
        <w:rPr>
          <w:spacing w:val="-12"/>
          <w:sz w:val="20"/>
        </w:rPr>
        <w:t> </w:t>
      </w:r>
      <w:r>
        <w:rPr>
          <w:sz w:val="20"/>
        </w:rPr>
        <w:t>DE:</w:t>
      </w:r>
      <w:r>
        <w:rPr>
          <w:spacing w:val="-13"/>
          <w:sz w:val="20"/>
        </w:rPr>
        <w:t> </w:t>
      </w:r>
      <w:r>
        <w:rPr>
          <w:sz w:val="20"/>
        </w:rPr>
        <w:t>desviación</w:t>
      </w:r>
      <w:r>
        <w:rPr>
          <w:spacing w:val="-12"/>
          <w:sz w:val="20"/>
        </w:rPr>
        <w:t> </w:t>
      </w:r>
      <w:r>
        <w:rPr>
          <w:sz w:val="20"/>
        </w:rPr>
        <w:t>estándar.</w:t>
      </w:r>
      <w:r>
        <w:rPr>
          <w:spacing w:val="-13"/>
          <w:sz w:val="20"/>
        </w:rPr>
        <w:t> </w:t>
      </w:r>
      <w:r>
        <w:rPr>
          <w:sz w:val="20"/>
        </w:rPr>
        <w:t>Fuente:</w:t>
      </w:r>
      <w:r>
        <w:rPr>
          <w:spacing w:val="-12"/>
          <w:sz w:val="20"/>
        </w:rPr>
        <w:t> </w:t>
      </w:r>
      <w:r>
        <w:rPr>
          <w:sz w:val="20"/>
        </w:rPr>
        <w:t>Base</w:t>
      </w:r>
      <w:r>
        <w:rPr>
          <w:spacing w:val="-13"/>
          <w:sz w:val="20"/>
        </w:rPr>
        <w:t> </w:t>
      </w:r>
      <w:r>
        <w:rPr>
          <w:sz w:val="20"/>
        </w:rPr>
        <w:t>de</w:t>
      </w:r>
      <w:r>
        <w:rPr>
          <w:spacing w:val="-12"/>
          <w:sz w:val="20"/>
        </w:rPr>
        <w:t> </w:t>
      </w:r>
      <w:r>
        <w:rPr>
          <w:sz w:val="20"/>
        </w:rPr>
        <w:t>datos del experimento. Elaboración: Autoras.</w:t>
      </w:r>
    </w:p>
    <w:p>
      <w:pPr>
        <w:pStyle w:val="BodyText"/>
        <w:spacing w:before="45"/>
        <w:rPr>
          <w:sz w:val="20"/>
        </w:rPr>
      </w:pPr>
    </w:p>
    <w:p>
      <w:pPr>
        <w:pStyle w:val="BodyText"/>
        <w:spacing w:line="360" w:lineRule="auto"/>
        <w:ind w:left="568" w:right="705"/>
        <w:jc w:val="both"/>
      </w:pPr>
      <w:r>
        <w:rPr/>
        <w:t>La digestibilidad aparente del heno presentó variaciones entre los tratamientos, evidenciando que el tratamiento T3 registró el mayor valor promedio (63.5%), seguido por T4 (62.8%) y T2 (62.0%). En contraste, el tratamiento T1 presentó el menor</w:t>
      </w:r>
      <w:r>
        <w:rPr>
          <w:spacing w:val="-15"/>
        </w:rPr>
        <w:t> </w:t>
      </w:r>
      <w:r>
        <w:rPr/>
        <w:t>nivel</w:t>
      </w:r>
      <w:r>
        <w:rPr>
          <w:spacing w:val="-15"/>
        </w:rPr>
        <w:t> </w:t>
      </w:r>
      <w:r>
        <w:rPr/>
        <w:t>de</w:t>
      </w:r>
      <w:r>
        <w:rPr>
          <w:spacing w:val="-15"/>
        </w:rPr>
        <w:t> </w:t>
      </w:r>
      <w:r>
        <w:rPr/>
        <w:t>digestibilidad</w:t>
      </w:r>
      <w:r>
        <w:rPr>
          <w:spacing w:val="-15"/>
        </w:rPr>
        <w:t> </w:t>
      </w:r>
      <w:r>
        <w:rPr/>
        <w:t>(60.5%),</w:t>
      </w:r>
      <w:r>
        <w:rPr>
          <w:spacing w:val="-15"/>
        </w:rPr>
        <w:t> </w:t>
      </w:r>
      <w:r>
        <w:rPr/>
        <w:t>mientras</w:t>
      </w:r>
      <w:r>
        <w:rPr>
          <w:spacing w:val="-15"/>
        </w:rPr>
        <w:t> </w:t>
      </w:r>
      <w:r>
        <w:rPr/>
        <w:t>que</w:t>
      </w:r>
      <w:r>
        <w:rPr>
          <w:spacing w:val="-15"/>
        </w:rPr>
        <w:t> </w:t>
      </w:r>
      <w:r>
        <w:rPr/>
        <w:t>T5</w:t>
      </w:r>
      <w:r>
        <w:rPr>
          <w:spacing w:val="-15"/>
        </w:rPr>
        <w:t> </w:t>
      </w:r>
      <w:r>
        <w:rPr/>
        <w:t>alcanzó</w:t>
      </w:r>
      <w:r>
        <w:rPr>
          <w:spacing w:val="-15"/>
        </w:rPr>
        <w:t> </w:t>
      </w:r>
      <w:r>
        <w:rPr/>
        <w:t>un</w:t>
      </w:r>
      <w:r>
        <w:rPr>
          <w:spacing w:val="-15"/>
        </w:rPr>
        <w:t> </w:t>
      </w:r>
      <w:r>
        <w:rPr/>
        <w:t>valor</w:t>
      </w:r>
      <w:r>
        <w:rPr>
          <w:spacing w:val="-15"/>
        </w:rPr>
        <w:t> </w:t>
      </w:r>
      <w:r>
        <w:rPr/>
        <w:t>intermedio (61.1%). Estos resultados sugieren que la combinación del tipo de heno con la suplementación</w:t>
      </w:r>
      <w:r>
        <w:rPr>
          <w:spacing w:val="-7"/>
        </w:rPr>
        <w:t> </w:t>
      </w:r>
      <w:r>
        <w:rPr/>
        <w:t>probiótica</w:t>
      </w:r>
      <w:r>
        <w:rPr>
          <w:spacing w:val="-5"/>
        </w:rPr>
        <w:t> </w:t>
      </w:r>
      <w:r>
        <w:rPr/>
        <w:t>influye</w:t>
      </w:r>
      <w:r>
        <w:rPr>
          <w:spacing w:val="-5"/>
        </w:rPr>
        <w:t> </w:t>
      </w:r>
      <w:r>
        <w:rPr/>
        <w:t>en</w:t>
      </w:r>
      <w:r>
        <w:rPr>
          <w:spacing w:val="-7"/>
        </w:rPr>
        <w:t> </w:t>
      </w:r>
      <w:r>
        <w:rPr/>
        <w:t>la</w:t>
      </w:r>
      <w:r>
        <w:rPr>
          <w:spacing w:val="-5"/>
        </w:rPr>
        <w:t> </w:t>
      </w:r>
      <w:r>
        <w:rPr/>
        <w:t>capacidad</w:t>
      </w:r>
      <w:r>
        <w:rPr>
          <w:spacing w:val="-7"/>
        </w:rPr>
        <w:t> </w:t>
      </w:r>
      <w:r>
        <w:rPr/>
        <w:t>de</w:t>
      </w:r>
      <w:r>
        <w:rPr>
          <w:spacing w:val="-5"/>
        </w:rPr>
        <w:t> </w:t>
      </w:r>
      <w:r>
        <w:rPr/>
        <w:t>los</w:t>
      </w:r>
      <w:r>
        <w:rPr>
          <w:spacing w:val="-8"/>
        </w:rPr>
        <w:t> </w:t>
      </w:r>
      <w:r>
        <w:rPr/>
        <w:t>animales</w:t>
      </w:r>
      <w:r>
        <w:rPr>
          <w:spacing w:val="-4"/>
        </w:rPr>
        <w:t> </w:t>
      </w:r>
      <w:r>
        <w:rPr/>
        <w:t>para</w:t>
      </w:r>
      <w:r>
        <w:rPr>
          <w:spacing w:val="-5"/>
        </w:rPr>
        <w:t> </w:t>
      </w:r>
      <w:r>
        <w:rPr/>
        <w:t>aprovechar el alimento consumi</w:t>
      </w:r>
      <w:bookmarkStart w:name="_bookmark47" w:id="48"/>
      <w:bookmarkEnd w:id="48"/>
      <w:r>
        <w:rPr/>
        <w:t>do.</w:t>
      </w:r>
    </w:p>
    <w:p>
      <w:pPr>
        <w:pStyle w:val="BodyText"/>
        <w:spacing w:after="0" w:line="360" w:lineRule="auto"/>
        <w:jc w:val="both"/>
        <w:sectPr>
          <w:pgSz w:w="11910" w:h="16840"/>
          <w:pgMar w:header="0" w:footer="1038" w:top="1620" w:bottom="1220" w:left="1700" w:right="992"/>
        </w:sectPr>
      </w:pPr>
    </w:p>
    <w:p>
      <w:pPr>
        <w:pStyle w:val="Heading3"/>
        <w:spacing w:before="64"/>
        <w:ind w:left="568" w:firstLine="0"/>
        <w:jc w:val="left"/>
      </w:pPr>
      <w:r>
        <w:rPr/>
        <w:t>Figura</w:t>
      </w:r>
      <w:r>
        <w:rPr>
          <w:spacing w:val="1"/>
        </w:rPr>
        <w:t> </w:t>
      </w:r>
      <w:r>
        <w:rPr>
          <w:spacing w:val="-5"/>
        </w:rPr>
        <w:t>6.</w:t>
      </w:r>
    </w:p>
    <w:p>
      <w:pPr>
        <w:spacing w:before="200"/>
        <w:ind w:left="568" w:right="0" w:firstLine="0"/>
        <w:jc w:val="left"/>
        <w:rPr>
          <w:i/>
          <w:sz w:val="24"/>
        </w:rPr>
      </w:pPr>
      <w:r>
        <w:rPr>
          <w:i/>
          <w:sz w:val="24"/>
        </w:rPr>
        <w:t>Digestibilidad</w:t>
      </w:r>
      <w:r>
        <w:rPr>
          <w:i/>
          <w:spacing w:val="-5"/>
          <w:sz w:val="24"/>
        </w:rPr>
        <w:t> </w:t>
      </w:r>
      <w:r>
        <w:rPr>
          <w:i/>
          <w:sz w:val="24"/>
        </w:rPr>
        <w:t>aparente</w:t>
      </w:r>
      <w:r>
        <w:rPr>
          <w:i/>
          <w:spacing w:val="-1"/>
          <w:sz w:val="24"/>
        </w:rPr>
        <w:t> </w:t>
      </w:r>
      <w:r>
        <w:rPr>
          <w:i/>
          <w:sz w:val="24"/>
        </w:rPr>
        <w:t>del</w:t>
      </w:r>
      <w:r>
        <w:rPr>
          <w:i/>
          <w:spacing w:val="-2"/>
          <w:sz w:val="24"/>
        </w:rPr>
        <w:t> </w:t>
      </w:r>
      <w:r>
        <w:rPr>
          <w:i/>
          <w:sz w:val="24"/>
        </w:rPr>
        <w:t>heno</w:t>
      </w:r>
      <w:r>
        <w:rPr>
          <w:i/>
          <w:spacing w:val="-2"/>
          <w:sz w:val="24"/>
        </w:rPr>
        <w:t> </w:t>
      </w:r>
      <w:r>
        <w:rPr>
          <w:i/>
          <w:sz w:val="24"/>
        </w:rPr>
        <w:t>por</w:t>
      </w:r>
      <w:r>
        <w:rPr>
          <w:i/>
          <w:spacing w:val="-4"/>
          <w:sz w:val="24"/>
        </w:rPr>
        <w:t> </w:t>
      </w:r>
      <w:r>
        <w:rPr>
          <w:i/>
          <w:sz w:val="24"/>
        </w:rPr>
        <w:t>tratamiento</w:t>
      </w:r>
      <w:r>
        <w:rPr>
          <w:i/>
          <w:spacing w:val="-2"/>
          <w:sz w:val="24"/>
        </w:rPr>
        <w:t> </w:t>
      </w:r>
      <w:r>
        <w:rPr>
          <w:i/>
          <w:sz w:val="24"/>
        </w:rPr>
        <w:t>en</w:t>
      </w:r>
      <w:r>
        <w:rPr>
          <w:i/>
          <w:spacing w:val="-2"/>
          <w:sz w:val="24"/>
        </w:rPr>
        <w:t> </w:t>
      </w:r>
      <w:r>
        <w:rPr>
          <w:i/>
          <w:sz w:val="24"/>
        </w:rPr>
        <w:t>los</w:t>
      </w:r>
      <w:r>
        <w:rPr>
          <w:i/>
          <w:spacing w:val="-4"/>
          <w:sz w:val="24"/>
        </w:rPr>
        <w:t> </w:t>
      </w:r>
      <w:r>
        <w:rPr>
          <w:i/>
          <w:spacing w:val="-2"/>
          <w:sz w:val="24"/>
        </w:rPr>
        <w:t>cobayos.</w:t>
      </w:r>
    </w:p>
    <w:p>
      <w:pPr>
        <w:pStyle w:val="BodyText"/>
        <w:spacing w:before="126"/>
        <w:rPr>
          <w:i/>
          <w:sz w:val="20"/>
        </w:rPr>
      </w:pPr>
      <w:r>
        <w:rPr>
          <w:i/>
          <w:sz w:val="20"/>
        </w:rPr>
        <w:drawing>
          <wp:anchor distT="0" distB="0" distL="0" distR="0" allowOverlap="1" layoutInCell="1" locked="0" behindDoc="1" simplePos="0" relativeHeight="487593472">
            <wp:simplePos x="0" y="0"/>
            <wp:positionH relativeFrom="page">
              <wp:posOffset>1503198</wp:posOffset>
            </wp:positionH>
            <wp:positionV relativeFrom="paragraph">
              <wp:posOffset>241483</wp:posOffset>
            </wp:positionV>
            <wp:extent cx="4771979" cy="2714625"/>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7" cstate="print"/>
                    <a:stretch>
                      <a:fillRect/>
                    </a:stretch>
                  </pic:blipFill>
                  <pic:spPr>
                    <a:xfrm>
                      <a:off x="0" y="0"/>
                      <a:ext cx="4771979" cy="2714625"/>
                    </a:xfrm>
                    <a:prstGeom prst="rect">
                      <a:avLst/>
                    </a:prstGeom>
                  </pic:spPr>
                </pic:pic>
              </a:graphicData>
            </a:graphic>
          </wp:anchor>
        </w:drawing>
      </w:r>
    </w:p>
    <w:p>
      <w:pPr>
        <w:spacing w:line="242" w:lineRule="auto" w:before="135"/>
        <w:ind w:left="568" w:right="707" w:firstLine="0"/>
        <w:jc w:val="both"/>
        <w:rPr>
          <w:sz w:val="20"/>
        </w:rPr>
      </w:pPr>
      <w:r>
        <w:rPr>
          <w:b/>
          <w:i/>
          <w:sz w:val="20"/>
        </w:rPr>
        <w:t>Nota. </w:t>
      </w:r>
      <w:r>
        <w:rPr>
          <w:sz w:val="20"/>
        </w:rPr>
        <w:t>Distribución de la digestibilidad aparente por tratamiento. Los puntos representan las observaciones individuales por unidad experimental y el símbolo central indica la media de cada grupo. Fuente: Base de datos del experimento. Elaboración: Autoras.</w:t>
      </w:r>
    </w:p>
    <w:p>
      <w:pPr>
        <w:pStyle w:val="BodyText"/>
        <w:spacing w:before="44"/>
        <w:rPr>
          <w:sz w:val="20"/>
        </w:rPr>
      </w:pPr>
    </w:p>
    <w:p>
      <w:pPr>
        <w:pStyle w:val="BodyText"/>
        <w:spacing w:line="360" w:lineRule="auto" w:before="1"/>
        <w:ind w:left="568" w:right="709"/>
        <w:jc w:val="both"/>
      </w:pPr>
      <w:r>
        <w:rPr/>
        <w:t>El</w:t>
      </w:r>
      <w:r>
        <w:rPr>
          <w:spacing w:val="-8"/>
        </w:rPr>
        <w:t> </w:t>
      </w:r>
      <w:r>
        <w:rPr/>
        <w:t>gráfico</w:t>
      </w:r>
      <w:r>
        <w:rPr>
          <w:spacing w:val="-9"/>
        </w:rPr>
        <w:t> </w:t>
      </w:r>
      <w:r>
        <w:rPr/>
        <w:t>evidencia</w:t>
      </w:r>
      <w:r>
        <w:rPr>
          <w:spacing w:val="-8"/>
        </w:rPr>
        <w:t> </w:t>
      </w:r>
      <w:r>
        <w:rPr/>
        <w:t>que</w:t>
      </w:r>
      <w:r>
        <w:rPr>
          <w:spacing w:val="-8"/>
        </w:rPr>
        <w:t> </w:t>
      </w:r>
      <w:r>
        <w:rPr/>
        <w:t>los</w:t>
      </w:r>
      <w:r>
        <w:rPr>
          <w:spacing w:val="-11"/>
        </w:rPr>
        <w:t> </w:t>
      </w:r>
      <w:r>
        <w:rPr/>
        <w:t>tratamientos</w:t>
      </w:r>
      <w:r>
        <w:rPr>
          <w:spacing w:val="-11"/>
        </w:rPr>
        <w:t> </w:t>
      </w:r>
      <w:r>
        <w:rPr/>
        <w:t>T3</w:t>
      </w:r>
      <w:r>
        <w:rPr>
          <w:spacing w:val="-9"/>
        </w:rPr>
        <w:t> </w:t>
      </w:r>
      <w:r>
        <w:rPr/>
        <w:t>y</w:t>
      </w:r>
      <w:r>
        <w:rPr>
          <w:spacing w:val="-9"/>
        </w:rPr>
        <w:t> </w:t>
      </w:r>
      <w:r>
        <w:rPr/>
        <w:t>T4</w:t>
      </w:r>
      <w:r>
        <w:rPr>
          <w:spacing w:val="-9"/>
        </w:rPr>
        <w:t> </w:t>
      </w:r>
      <w:r>
        <w:rPr/>
        <w:t>presentan</w:t>
      </w:r>
      <w:r>
        <w:rPr>
          <w:spacing w:val="-9"/>
        </w:rPr>
        <w:t> </w:t>
      </w:r>
      <w:r>
        <w:rPr/>
        <w:t>una</w:t>
      </w:r>
      <w:r>
        <w:rPr>
          <w:spacing w:val="-8"/>
        </w:rPr>
        <w:t> </w:t>
      </w:r>
      <w:r>
        <w:rPr/>
        <w:t>mayor</w:t>
      </w:r>
      <w:r>
        <w:rPr>
          <w:spacing w:val="-9"/>
        </w:rPr>
        <w:t> </w:t>
      </w:r>
      <w:r>
        <w:rPr/>
        <w:t>amplitud</w:t>
      </w:r>
      <w:r>
        <w:rPr>
          <w:spacing w:val="-9"/>
        </w:rPr>
        <w:t> </w:t>
      </w:r>
      <w:r>
        <w:rPr/>
        <w:t>en sus cajas, lo que indica una variabilidad moderada en la respuesta digestiva de los cobayos, aunque manteniendo valores concentrados en rangos superiores. Esto sugiere que, si bien estos tratamientos logran una digestibilidad elevada, la respuesta de los animales no es completamente uniforme entre las repeticiones.</w:t>
      </w:r>
    </w:p>
    <w:p>
      <w:pPr>
        <w:pStyle w:val="BodyText"/>
        <w:spacing w:before="6"/>
      </w:pPr>
    </w:p>
    <w:p>
      <w:pPr>
        <w:pStyle w:val="BodyText"/>
        <w:spacing w:line="360" w:lineRule="auto"/>
        <w:ind w:left="568" w:right="703"/>
        <w:jc w:val="both"/>
      </w:pPr>
      <w:r>
        <w:rPr/>
        <w:t>Por</w:t>
      </w:r>
      <w:r>
        <w:rPr>
          <w:spacing w:val="-15"/>
        </w:rPr>
        <w:t> </w:t>
      </w:r>
      <w:r>
        <w:rPr/>
        <w:t>otro</w:t>
      </w:r>
      <w:r>
        <w:rPr>
          <w:spacing w:val="-15"/>
        </w:rPr>
        <w:t> </w:t>
      </w:r>
      <w:r>
        <w:rPr/>
        <w:t>lado,</w:t>
      </w:r>
      <w:r>
        <w:rPr>
          <w:spacing w:val="-15"/>
        </w:rPr>
        <w:t> </w:t>
      </w:r>
      <w:r>
        <w:rPr/>
        <w:t>el</w:t>
      </w:r>
      <w:r>
        <w:rPr>
          <w:spacing w:val="-15"/>
        </w:rPr>
        <w:t> </w:t>
      </w:r>
      <w:r>
        <w:rPr/>
        <w:t>tratamiento</w:t>
      </w:r>
      <w:r>
        <w:rPr>
          <w:spacing w:val="-15"/>
        </w:rPr>
        <w:t> </w:t>
      </w:r>
      <w:r>
        <w:rPr/>
        <w:t>T1</w:t>
      </w:r>
      <w:r>
        <w:rPr>
          <w:spacing w:val="-15"/>
        </w:rPr>
        <w:t> </w:t>
      </w:r>
      <w:r>
        <w:rPr/>
        <w:t>muestra</w:t>
      </w:r>
      <w:r>
        <w:rPr>
          <w:spacing w:val="-15"/>
        </w:rPr>
        <w:t> </w:t>
      </w:r>
      <w:r>
        <w:rPr/>
        <w:t>una</w:t>
      </w:r>
      <w:r>
        <w:rPr>
          <w:spacing w:val="-15"/>
        </w:rPr>
        <w:t> </w:t>
      </w:r>
      <w:r>
        <w:rPr/>
        <w:t>distribución</w:t>
      </w:r>
      <w:r>
        <w:rPr>
          <w:spacing w:val="-15"/>
        </w:rPr>
        <w:t> </w:t>
      </w:r>
      <w:r>
        <w:rPr/>
        <w:t>más</w:t>
      </w:r>
      <w:r>
        <w:rPr>
          <w:spacing w:val="-15"/>
        </w:rPr>
        <w:t> </w:t>
      </w:r>
      <w:r>
        <w:rPr/>
        <w:t>compacta,</w:t>
      </w:r>
      <w:r>
        <w:rPr>
          <w:spacing w:val="-15"/>
        </w:rPr>
        <w:t> </w:t>
      </w:r>
      <w:r>
        <w:rPr/>
        <w:t>con</w:t>
      </w:r>
      <w:r>
        <w:rPr>
          <w:spacing w:val="-15"/>
        </w:rPr>
        <w:t> </w:t>
      </w:r>
      <w:r>
        <w:rPr/>
        <w:t>valores muy cercanos entre sí, lo que refleja una digestibilidad más homogénea, pero en niveles inferiores. En contraste, el tratamiento T5 presenta una dispersión mayor, incluyendo</w:t>
      </w:r>
      <w:r>
        <w:rPr>
          <w:spacing w:val="-15"/>
        </w:rPr>
        <w:t> </w:t>
      </w:r>
      <w:r>
        <w:rPr/>
        <w:t>valores</w:t>
      </w:r>
      <w:r>
        <w:rPr>
          <w:spacing w:val="-15"/>
        </w:rPr>
        <w:t> </w:t>
      </w:r>
      <w:r>
        <w:rPr/>
        <w:t>más</w:t>
      </w:r>
      <w:r>
        <w:rPr>
          <w:spacing w:val="-15"/>
        </w:rPr>
        <w:t> </w:t>
      </w:r>
      <w:r>
        <w:rPr/>
        <w:t>bajos</w:t>
      </w:r>
      <w:r>
        <w:rPr>
          <w:spacing w:val="-15"/>
        </w:rPr>
        <w:t> </w:t>
      </w:r>
      <w:r>
        <w:rPr/>
        <w:t>dentro</w:t>
      </w:r>
      <w:r>
        <w:rPr>
          <w:spacing w:val="-15"/>
        </w:rPr>
        <w:t> </w:t>
      </w:r>
      <w:r>
        <w:rPr/>
        <w:t>del</w:t>
      </w:r>
      <w:r>
        <w:rPr>
          <w:spacing w:val="-15"/>
        </w:rPr>
        <w:t> </w:t>
      </w:r>
      <w:r>
        <w:rPr/>
        <w:t>rango</w:t>
      </w:r>
      <w:r>
        <w:rPr>
          <w:spacing w:val="-15"/>
        </w:rPr>
        <w:t> </w:t>
      </w:r>
      <w:r>
        <w:rPr/>
        <w:t>observado,</w:t>
      </w:r>
      <w:r>
        <w:rPr>
          <w:spacing w:val="-15"/>
        </w:rPr>
        <w:t> </w:t>
      </w:r>
      <w:r>
        <w:rPr/>
        <w:t>lo</w:t>
      </w:r>
      <w:r>
        <w:rPr>
          <w:spacing w:val="-15"/>
        </w:rPr>
        <w:t> </w:t>
      </w:r>
      <w:r>
        <w:rPr/>
        <w:t>que</w:t>
      </w:r>
      <w:r>
        <w:rPr>
          <w:spacing w:val="-15"/>
        </w:rPr>
        <w:t> </w:t>
      </w:r>
      <w:r>
        <w:rPr/>
        <w:t>indica</w:t>
      </w:r>
      <w:r>
        <w:rPr>
          <w:spacing w:val="-13"/>
        </w:rPr>
        <w:t> </w:t>
      </w:r>
      <w:r>
        <w:rPr/>
        <w:t>que</w:t>
      </w:r>
      <w:r>
        <w:rPr>
          <w:spacing w:val="-15"/>
        </w:rPr>
        <w:t> </w:t>
      </w:r>
      <w:r>
        <w:rPr/>
        <w:t>algunos animales</w:t>
      </w:r>
      <w:r>
        <w:rPr>
          <w:spacing w:val="-8"/>
        </w:rPr>
        <w:t> </w:t>
      </w:r>
      <w:r>
        <w:rPr/>
        <w:t>tuvieron</w:t>
      </w:r>
      <w:r>
        <w:rPr>
          <w:spacing w:val="-6"/>
        </w:rPr>
        <w:t> </w:t>
      </w:r>
      <w:r>
        <w:rPr/>
        <w:t>un</w:t>
      </w:r>
      <w:r>
        <w:rPr>
          <w:spacing w:val="-7"/>
        </w:rPr>
        <w:t> </w:t>
      </w:r>
      <w:r>
        <w:rPr/>
        <w:t>menor</w:t>
      </w:r>
      <w:r>
        <w:rPr>
          <w:spacing w:val="-6"/>
        </w:rPr>
        <w:t> </w:t>
      </w:r>
      <w:r>
        <w:rPr/>
        <w:t>aprovechamiento</w:t>
      </w:r>
      <w:r>
        <w:rPr>
          <w:spacing w:val="-7"/>
        </w:rPr>
        <w:t> </w:t>
      </w:r>
      <w:r>
        <w:rPr/>
        <w:t>del</w:t>
      </w:r>
      <w:r>
        <w:rPr>
          <w:spacing w:val="-6"/>
        </w:rPr>
        <w:t> </w:t>
      </w:r>
      <w:r>
        <w:rPr/>
        <w:t>alimento.</w:t>
      </w:r>
      <w:r>
        <w:rPr>
          <w:spacing w:val="-7"/>
        </w:rPr>
        <w:t> </w:t>
      </w:r>
      <w:r>
        <w:rPr/>
        <w:t>En</w:t>
      </w:r>
      <w:r>
        <w:rPr>
          <w:spacing w:val="-7"/>
        </w:rPr>
        <w:t> </w:t>
      </w:r>
      <w:r>
        <w:rPr/>
        <w:t>conjunto,</w:t>
      </w:r>
      <w:r>
        <w:rPr>
          <w:spacing w:val="-7"/>
        </w:rPr>
        <w:t> </w:t>
      </w:r>
      <w:r>
        <w:rPr/>
        <w:t>el</w:t>
      </w:r>
      <w:r>
        <w:rPr>
          <w:spacing w:val="-6"/>
        </w:rPr>
        <w:t> </w:t>
      </w:r>
      <w:r>
        <w:rPr/>
        <w:t>gráfico permite identificar no solo qué tratamientos presentan mayores niveles de digestibilidad,</w:t>
      </w:r>
      <w:r>
        <w:rPr>
          <w:spacing w:val="-9"/>
        </w:rPr>
        <w:t> </w:t>
      </w:r>
      <w:r>
        <w:rPr/>
        <w:t>sino</w:t>
      </w:r>
      <w:r>
        <w:rPr>
          <w:spacing w:val="-9"/>
        </w:rPr>
        <w:t> </w:t>
      </w:r>
      <w:r>
        <w:rPr/>
        <w:t>también</w:t>
      </w:r>
      <w:r>
        <w:rPr>
          <w:spacing w:val="-9"/>
        </w:rPr>
        <w:t> </w:t>
      </w:r>
      <w:r>
        <w:rPr/>
        <w:t>cuáles</w:t>
      </w:r>
      <w:r>
        <w:rPr>
          <w:spacing w:val="-11"/>
        </w:rPr>
        <w:t> </w:t>
      </w:r>
      <w:r>
        <w:rPr/>
        <w:t>ofrecen</w:t>
      </w:r>
      <w:r>
        <w:rPr>
          <w:spacing w:val="-13"/>
        </w:rPr>
        <w:t> </w:t>
      </w:r>
      <w:r>
        <w:rPr/>
        <w:t>una</w:t>
      </w:r>
      <w:r>
        <w:rPr>
          <w:spacing w:val="-8"/>
        </w:rPr>
        <w:t> </w:t>
      </w:r>
      <w:r>
        <w:rPr/>
        <w:t>respuesta</w:t>
      </w:r>
      <w:r>
        <w:rPr>
          <w:spacing w:val="-8"/>
        </w:rPr>
        <w:t> </w:t>
      </w:r>
      <w:r>
        <w:rPr/>
        <w:t>más</w:t>
      </w:r>
      <w:r>
        <w:rPr>
          <w:spacing w:val="-11"/>
        </w:rPr>
        <w:t> </w:t>
      </w:r>
      <w:r>
        <w:rPr/>
        <w:t>estable</w:t>
      </w:r>
      <w:r>
        <w:rPr>
          <w:spacing w:val="-8"/>
        </w:rPr>
        <w:t> </w:t>
      </w:r>
      <w:r>
        <w:rPr/>
        <w:t>y</w:t>
      </w:r>
      <w:r>
        <w:rPr>
          <w:spacing w:val="-9"/>
        </w:rPr>
        <w:t> </w:t>
      </w:r>
      <w:r>
        <w:rPr/>
        <w:t>consistente, aportando</w:t>
      </w:r>
      <w:r>
        <w:rPr>
          <w:spacing w:val="-7"/>
        </w:rPr>
        <w:t> </w:t>
      </w:r>
      <w:r>
        <w:rPr/>
        <w:t>una</w:t>
      </w:r>
      <w:r>
        <w:rPr>
          <w:spacing w:val="-5"/>
        </w:rPr>
        <w:t> </w:t>
      </w:r>
      <w:r>
        <w:rPr/>
        <w:t>visión</w:t>
      </w:r>
      <w:r>
        <w:rPr>
          <w:spacing w:val="-6"/>
        </w:rPr>
        <w:t> </w:t>
      </w:r>
      <w:r>
        <w:rPr/>
        <w:t>complementaria</w:t>
      </w:r>
      <w:r>
        <w:rPr>
          <w:spacing w:val="-9"/>
        </w:rPr>
        <w:t> </w:t>
      </w:r>
      <w:r>
        <w:rPr/>
        <w:t>a</w:t>
      </w:r>
      <w:r>
        <w:rPr>
          <w:spacing w:val="-5"/>
        </w:rPr>
        <w:t> </w:t>
      </w:r>
      <w:r>
        <w:rPr/>
        <w:t>la</w:t>
      </w:r>
      <w:r>
        <w:rPr>
          <w:spacing w:val="-8"/>
        </w:rPr>
        <w:t> </w:t>
      </w:r>
      <w:r>
        <w:rPr/>
        <w:t>obtenida</w:t>
      </w:r>
      <w:r>
        <w:rPr>
          <w:spacing w:val="-9"/>
        </w:rPr>
        <w:t> </w:t>
      </w:r>
      <w:r>
        <w:rPr/>
        <w:t>mediante</w:t>
      </w:r>
      <w:r>
        <w:rPr>
          <w:spacing w:val="-4"/>
        </w:rPr>
        <w:t> </w:t>
      </w:r>
      <w:r>
        <w:rPr/>
        <w:t>los</w:t>
      </w:r>
      <w:r>
        <w:rPr>
          <w:spacing w:val="-8"/>
        </w:rPr>
        <w:t> </w:t>
      </w:r>
      <w:r>
        <w:rPr/>
        <w:t>valores</w:t>
      </w:r>
      <w:r>
        <w:rPr>
          <w:spacing w:val="-7"/>
        </w:rPr>
        <w:t> </w:t>
      </w:r>
      <w:r>
        <w:rPr>
          <w:spacing w:val="-2"/>
        </w:rPr>
        <w:t>promedio.</w:t>
      </w:r>
    </w:p>
    <w:p>
      <w:pPr>
        <w:pStyle w:val="BodyText"/>
        <w:spacing w:before="5"/>
      </w:pPr>
    </w:p>
    <w:p>
      <w:pPr>
        <w:pStyle w:val="BodyText"/>
        <w:spacing w:line="357" w:lineRule="auto"/>
        <w:ind w:left="568" w:right="708"/>
        <w:jc w:val="both"/>
      </w:pPr>
      <w:r>
        <w:rPr/>
        <w:t>En cuanto a la variabilidad, se observa al tratamiento T1 presenta la menor desviación</w:t>
      </w:r>
      <w:r>
        <w:rPr>
          <w:spacing w:val="-11"/>
        </w:rPr>
        <w:t> </w:t>
      </w:r>
      <w:r>
        <w:rPr/>
        <w:t>estándar</w:t>
      </w:r>
      <w:r>
        <w:rPr>
          <w:spacing w:val="-10"/>
        </w:rPr>
        <w:t> </w:t>
      </w:r>
      <w:r>
        <w:rPr/>
        <w:t>(0,25),</w:t>
      </w:r>
      <w:r>
        <w:rPr>
          <w:spacing w:val="-6"/>
        </w:rPr>
        <w:t> </w:t>
      </w:r>
      <w:r>
        <w:rPr/>
        <w:t>lo</w:t>
      </w:r>
      <w:r>
        <w:rPr>
          <w:spacing w:val="-11"/>
        </w:rPr>
        <w:t> </w:t>
      </w:r>
      <w:r>
        <w:rPr/>
        <w:t>que</w:t>
      </w:r>
      <w:r>
        <w:rPr>
          <w:spacing w:val="-9"/>
        </w:rPr>
        <w:t> </w:t>
      </w:r>
      <w:r>
        <w:rPr/>
        <w:t>indica</w:t>
      </w:r>
      <w:r>
        <w:rPr>
          <w:spacing w:val="-4"/>
        </w:rPr>
        <w:t> </w:t>
      </w:r>
      <w:r>
        <w:rPr/>
        <w:t>un</w:t>
      </w:r>
      <w:r>
        <w:rPr>
          <w:spacing w:val="-7"/>
        </w:rPr>
        <w:t> </w:t>
      </w:r>
      <w:r>
        <w:rPr/>
        <w:t>comportamiento</w:t>
      </w:r>
      <w:r>
        <w:rPr>
          <w:spacing w:val="-11"/>
        </w:rPr>
        <w:t> </w:t>
      </w:r>
      <w:r>
        <w:rPr/>
        <w:t>altamente</w:t>
      </w:r>
      <w:r>
        <w:rPr>
          <w:spacing w:val="-5"/>
        </w:rPr>
        <w:t> </w:t>
      </w:r>
      <w:r>
        <w:rPr>
          <w:spacing w:val="-2"/>
        </w:rPr>
        <w:t>homogéneo</w:t>
      </w:r>
    </w:p>
    <w:p>
      <w:pPr>
        <w:pStyle w:val="BodyText"/>
        <w:spacing w:after="0" w:line="357" w:lineRule="auto"/>
        <w:jc w:val="both"/>
        <w:sectPr>
          <w:pgSz w:w="11910" w:h="16840"/>
          <w:pgMar w:header="0" w:footer="1038" w:top="1620" w:bottom="1220" w:left="1700" w:right="992"/>
        </w:sectPr>
      </w:pPr>
    </w:p>
    <w:p>
      <w:pPr>
        <w:pStyle w:val="BodyText"/>
        <w:spacing w:line="360" w:lineRule="auto" w:before="64"/>
        <w:ind w:left="568" w:right="707"/>
        <w:jc w:val="both"/>
      </w:pPr>
      <w:r>
        <w:rPr/>
        <w:t>entre las unidades experimentales, mientras que T2, T4 y T5 muestran una mayor dispersión en los datos, reflejando variabilidad en la respuesta digestiva de los animales. El tratamiento T3,</w:t>
      </w:r>
      <w:r>
        <w:rPr>
          <w:spacing w:val="-4"/>
        </w:rPr>
        <w:t> </w:t>
      </w:r>
      <w:r>
        <w:rPr/>
        <w:t>además</w:t>
      </w:r>
      <w:r>
        <w:rPr>
          <w:spacing w:val="-1"/>
        </w:rPr>
        <w:t> </w:t>
      </w:r>
      <w:r>
        <w:rPr/>
        <w:t>de</w:t>
      </w:r>
      <w:r>
        <w:rPr>
          <w:spacing w:val="-2"/>
        </w:rPr>
        <w:t> </w:t>
      </w:r>
      <w:r>
        <w:rPr/>
        <w:t>presentar</w:t>
      </w:r>
      <w:r>
        <w:rPr>
          <w:spacing w:val="-3"/>
        </w:rPr>
        <w:t> </w:t>
      </w:r>
      <w:r>
        <w:rPr/>
        <w:t>el</w:t>
      </w:r>
      <w:r>
        <w:rPr>
          <w:spacing w:val="-3"/>
        </w:rPr>
        <w:t> </w:t>
      </w:r>
      <w:r>
        <w:rPr/>
        <w:t>mayor valor de digestibilidad, mantiene</w:t>
      </w:r>
      <w:r>
        <w:rPr>
          <w:spacing w:val="-4"/>
        </w:rPr>
        <w:t> </w:t>
      </w:r>
      <w:r>
        <w:rPr/>
        <w:t>una</w:t>
      </w:r>
      <w:r>
        <w:rPr>
          <w:spacing w:val="-6"/>
        </w:rPr>
        <w:t> </w:t>
      </w:r>
      <w:r>
        <w:rPr/>
        <w:t>variabilidad</w:t>
      </w:r>
      <w:r>
        <w:rPr>
          <w:spacing w:val="-8"/>
        </w:rPr>
        <w:t> </w:t>
      </w:r>
      <w:r>
        <w:rPr/>
        <w:t>moderada,</w:t>
      </w:r>
      <w:r>
        <w:rPr>
          <w:spacing w:val="-8"/>
        </w:rPr>
        <w:t> </w:t>
      </w:r>
      <w:r>
        <w:rPr/>
        <w:t>lo</w:t>
      </w:r>
      <w:r>
        <w:rPr>
          <w:spacing w:val="-8"/>
        </w:rPr>
        <w:t> </w:t>
      </w:r>
      <w:r>
        <w:rPr/>
        <w:t>que</w:t>
      </w:r>
      <w:r>
        <w:rPr>
          <w:spacing w:val="-6"/>
        </w:rPr>
        <w:t> </w:t>
      </w:r>
      <w:r>
        <w:rPr/>
        <w:t>posiciona</w:t>
      </w:r>
      <w:r>
        <w:rPr>
          <w:spacing w:val="-6"/>
        </w:rPr>
        <w:t> </w:t>
      </w:r>
      <w:r>
        <w:rPr/>
        <w:t>como</w:t>
      </w:r>
      <w:r>
        <w:rPr>
          <w:spacing w:val="-8"/>
        </w:rPr>
        <w:t> </w:t>
      </w:r>
      <w:r>
        <w:rPr/>
        <w:t>tratamiento</w:t>
      </w:r>
      <w:r>
        <w:rPr>
          <w:spacing w:val="-8"/>
        </w:rPr>
        <w:t> </w:t>
      </w:r>
      <w:r>
        <w:rPr/>
        <w:t>con</w:t>
      </w:r>
      <w:r>
        <w:rPr>
          <w:spacing w:val="-8"/>
        </w:rPr>
        <w:t> </w:t>
      </w:r>
      <w:r>
        <w:rPr/>
        <w:t>mejor desempeño general en términos de aprovechamiento del aliento.</w:t>
      </w:r>
    </w:p>
    <w:p>
      <w:pPr>
        <w:pStyle w:val="BodyText"/>
        <w:spacing w:before="7"/>
      </w:pPr>
    </w:p>
    <w:p>
      <w:pPr>
        <w:pStyle w:val="BodyText"/>
        <w:spacing w:line="360" w:lineRule="auto"/>
        <w:ind w:left="568" w:right="709" w:firstLine="60"/>
        <w:jc w:val="both"/>
      </w:pPr>
      <w:r>
        <w:rPr/>
        <w:t>Estos resultados coinciden con lo expuesto por Iñiguez Heredia et al. (2024), quienes indican que la suplementación con probióticos favorece la digestión y el aprovechamiento</w:t>
      </w:r>
      <w:r>
        <w:rPr>
          <w:spacing w:val="-2"/>
        </w:rPr>
        <w:t> </w:t>
      </w:r>
      <w:r>
        <w:rPr/>
        <w:t>de</w:t>
      </w:r>
      <w:r>
        <w:rPr>
          <w:spacing w:val="-1"/>
        </w:rPr>
        <w:t> </w:t>
      </w:r>
      <w:r>
        <w:rPr/>
        <w:t>los</w:t>
      </w:r>
      <w:r>
        <w:rPr>
          <w:spacing w:val="-4"/>
        </w:rPr>
        <w:t> </w:t>
      </w:r>
      <w:r>
        <w:rPr/>
        <w:t>nutrientes</w:t>
      </w:r>
      <w:r>
        <w:rPr>
          <w:spacing w:val="-4"/>
        </w:rPr>
        <w:t> </w:t>
      </w:r>
      <w:r>
        <w:rPr/>
        <w:t>especialmente</w:t>
      </w:r>
      <w:r>
        <w:rPr>
          <w:spacing w:val="-1"/>
        </w:rPr>
        <w:t> </w:t>
      </w:r>
      <w:r>
        <w:rPr/>
        <w:t>cuando</w:t>
      </w:r>
      <w:r>
        <w:rPr>
          <w:spacing w:val="-2"/>
        </w:rPr>
        <w:t> </w:t>
      </w:r>
      <w:r>
        <w:rPr/>
        <w:t>se</w:t>
      </w:r>
      <w:r>
        <w:rPr>
          <w:spacing w:val="-1"/>
        </w:rPr>
        <w:t> </w:t>
      </w:r>
      <w:r>
        <w:rPr/>
        <w:t>combina</w:t>
      </w:r>
      <w:r>
        <w:rPr>
          <w:spacing w:val="-1"/>
        </w:rPr>
        <w:t> </w:t>
      </w:r>
      <w:r>
        <w:rPr/>
        <w:t>con</w:t>
      </w:r>
      <w:r>
        <w:rPr>
          <w:spacing w:val="-2"/>
        </w:rPr>
        <w:t> </w:t>
      </w:r>
      <w:r>
        <w:rPr/>
        <w:t>dietas</w:t>
      </w:r>
      <w:r>
        <w:rPr>
          <w:spacing w:val="-4"/>
        </w:rPr>
        <w:t> </w:t>
      </w:r>
      <w:r>
        <w:rPr/>
        <w:t>de mayor calidad nutricional. En este sentido, el mayor contenido de proteína bruta y minerales de heno de alfalfa podría haber potenciado el efecto del probiótico, facilitando una mejor actividad microbiana a nivel intestinal. No obstante, en el presente estudio se observó que la mayor digestibilidad no coincidió con la mejor conversión</w:t>
      </w:r>
      <w:r>
        <w:rPr>
          <w:spacing w:val="-9"/>
        </w:rPr>
        <w:t> </w:t>
      </w:r>
      <w:r>
        <w:rPr/>
        <w:t>alimenticia,</w:t>
      </w:r>
      <w:r>
        <w:rPr>
          <w:spacing w:val="-11"/>
        </w:rPr>
        <w:t> </w:t>
      </w:r>
      <w:r>
        <w:rPr/>
        <w:t>lo</w:t>
      </w:r>
      <w:r>
        <w:rPr>
          <w:spacing w:val="-9"/>
        </w:rPr>
        <w:t> </w:t>
      </w:r>
      <w:r>
        <w:rPr/>
        <w:t>que</w:t>
      </w:r>
      <w:r>
        <w:rPr>
          <w:spacing w:val="-7"/>
        </w:rPr>
        <w:t> </w:t>
      </w:r>
      <w:r>
        <w:rPr/>
        <w:t>sugiere</w:t>
      </w:r>
      <w:r>
        <w:rPr>
          <w:spacing w:val="-7"/>
        </w:rPr>
        <w:t> </w:t>
      </w:r>
      <w:r>
        <w:rPr/>
        <w:t>que</w:t>
      </w:r>
      <w:r>
        <w:rPr>
          <w:spacing w:val="-11"/>
        </w:rPr>
        <w:t> </w:t>
      </w:r>
      <w:r>
        <w:rPr/>
        <w:t>la</w:t>
      </w:r>
      <w:r>
        <w:rPr>
          <w:spacing w:val="-7"/>
        </w:rPr>
        <w:t> </w:t>
      </w:r>
      <w:r>
        <w:rPr/>
        <w:t>eficiencia</w:t>
      </w:r>
      <w:r>
        <w:rPr>
          <w:spacing w:val="-7"/>
        </w:rPr>
        <w:t> </w:t>
      </w:r>
      <w:r>
        <w:rPr/>
        <w:t>productiva</w:t>
      </w:r>
      <w:r>
        <w:rPr>
          <w:spacing w:val="-7"/>
        </w:rPr>
        <w:t> </w:t>
      </w:r>
      <w:r>
        <w:rPr/>
        <w:t>depende</w:t>
      </w:r>
      <w:r>
        <w:rPr>
          <w:spacing w:val="-7"/>
        </w:rPr>
        <w:t> </w:t>
      </w:r>
      <w:r>
        <w:rPr/>
        <w:t>no</w:t>
      </w:r>
      <w:r>
        <w:rPr>
          <w:spacing w:val="-9"/>
        </w:rPr>
        <w:t> </w:t>
      </w:r>
      <w:r>
        <w:rPr/>
        <w:t>solo de la digestión, sino también de la utilización metabólica de los nutrientes.</w:t>
      </w:r>
    </w:p>
    <w:p>
      <w:pPr>
        <w:pStyle w:val="BodyText"/>
        <w:spacing w:before="3"/>
      </w:pPr>
    </w:p>
    <w:p>
      <w:pPr>
        <w:pStyle w:val="Heading3"/>
        <w:numPr>
          <w:ilvl w:val="2"/>
          <w:numId w:val="7"/>
        </w:numPr>
        <w:tabs>
          <w:tab w:pos="1168" w:val="left" w:leader="none"/>
        </w:tabs>
        <w:spacing w:line="240" w:lineRule="auto" w:before="0" w:after="0"/>
        <w:ind w:left="1168" w:right="0" w:hanging="600"/>
        <w:jc w:val="left"/>
      </w:pPr>
      <w:bookmarkStart w:name="_bookmark48" w:id="49"/>
      <w:bookmarkEnd w:id="49"/>
      <w:r>
        <w:rPr>
          <w:b w:val="0"/>
        </w:rPr>
      </w:r>
      <w:r>
        <w:rPr/>
        <w:t>Variación</w:t>
      </w:r>
      <w:r>
        <w:rPr>
          <w:spacing w:val="-2"/>
        </w:rPr>
        <w:t> </w:t>
      </w:r>
      <w:r>
        <w:rPr/>
        <w:t>de</w:t>
      </w:r>
      <w:r>
        <w:rPr>
          <w:spacing w:val="-1"/>
        </w:rPr>
        <w:t> </w:t>
      </w:r>
      <w:r>
        <w:rPr/>
        <w:t>peso</w:t>
      </w:r>
      <w:r>
        <w:rPr>
          <w:spacing w:val="-1"/>
        </w:rPr>
        <w:t> </w:t>
      </w:r>
      <w:r>
        <w:rPr/>
        <w:t>y</w:t>
      </w:r>
      <w:r>
        <w:rPr>
          <w:spacing w:val="-1"/>
        </w:rPr>
        <w:t> </w:t>
      </w:r>
      <w:r>
        <w:rPr>
          <w:spacing w:val="-2"/>
        </w:rPr>
        <w:t>longitud</w:t>
      </w:r>
    </w:p>
    <w:p>
      <w:pPr>
        <w:pStyle w:val="BodyText"/>
        <w:spacing w:before="24"/>
        <w:rPr>
          <w:b/>
        </w:rPr>
      </w:pPr>
    </w:p>
    <w:p>
      <w:pPr>
        <w:pStyle w:val="ListParagraph"/>
        <w:numPr>
          <w:ilvl w:val="3"/>
          <w:numId w:val="14"/>
        </w:numPr>
        <w:tabs>
          <w:tab w:pos="1288" w:val="left" w:leader="none"/>
        </w:tabs>
        <w:spacing w:line="240" w:lineRule="auto" w:before="0" w:after="0"/>
        <w:ind w:left="1288" w:right="0" w:hanging="720"/>
        <w:jc w:val="left"/>
        <w:rPr>
          <w:b/>
          <w:sz w:val="24"/>
        </w:rPr>
      </w:pPr>
      <w:r>
        <w:rPr>
          <w:b/>
          <w:spacing w:val="-4"/>
          <w:sz w:val="24"/>
        </w:rPr>
        <w:t>Peso</w:t>
      </w:r>
    </w:p>
    <w:p>
      <w:pPr>
        <w:pStyle w:val="BodyText"/>
        <w:spacing w:before="20"/>
        <w:rPr>
          <w:b/>
        </w:rPr>
      </w:pPr>
    </w:p>
    <w:p>
      <w:pPr>
        <w:spacing w:before="0"/>
        <w:ind w:left="568" w:right="0" w:firstLine="0"/>
        <w:jc w:val="both"/>
        <w:rPr>
          <w:b/>
          <w:sz w:val="24"/>
        </w:rPr>
      </w:pPr>
      <w:r>
        <w:rPr>
          <w:b/>
          <w:sz w:val="24"/>
        </w:rPr>
        <w:t>Tabla</w:t>
      </w:r>
      <w:r>
        <w:rPr>
          <w:b/>
          <w:spacing w:val="-2"/>
          <w:sz w:val="24"/>
        </w:rPr>
        <w:t> </w:t>
      </w:r>
      <w:r>
        <w:rPr>
          <w:b/>
          <w:spacing w:val="-5"/>
          <w:sz w:val="24"/>
        </w:rPr>
        <w:t>13.</w:t>
      </w:r>
    </w:p>
    <w:p>
      <w:pPr>
        <w:spacing w:before="200"/>
        <w:ind w:left="568" w:right="0" w:firstLine="0"/>
        <w:jc w:val="both"/>
        <w:rPr>
          <w:i/>
          <w:sz w:val="24"/>
        </w:rPr>
      </w:pPr>
      <w:r>
        <w:rPr>
          <w:i/>
          <w:sz w:val="24"/>
        </w:rPr>
        <w:t>Peso</w:t>
      </w:r>
      <w:r>
        <w:rPr>
          <w:i/>
          <w:spacing w:val="-3"/>
          <w:sz w:val="24"/>
        </w:rPr>
        <w:t> </w:t>
      </w:r>
      <w:r>
        <w:rPr>
          <w:i/>
          <w:sz w:val="24"/>
        </w:rPr>
        <w:t>corporal</w:t>
      </w:r>
      <w:r>
        <w:rPr>
          <w:i/>
          <w:spacing w:val="-1"/>
          <w:sz w:val="24"/>
        </w:rPr>
        <w:t> </w:t>
      </w:r>
      <w:r>
        <w:rPr>
          <w:i/>
          <w:sz w:val="24"/>
        </w:rPr>
        <w:t>inicial,</w:t>
      </w:r>
      <w:r>
        <w:rPr>
          <w:i/>
          <w:spacing w:val="-1"/>
          <w:sz w:val="24"/>
        </w:rPr>
        <w:t> </w:t>
      </w:r>
      <w:r>
        <w:rPr>
          <w:i/>
          <w:sz w:val="24"/>
        </w:rPr>
        <w:t>final</w:t>
      </w:r>
      <w:r>
        <w:rPr>
          <w:i/>
          <w:spacing w:val="-2"/>
          <w:sz w:val="24"/>
        </w:rPr>
        <w:t> </w:t>
      </w:r>
      <w:r>
        <w:rPr>
          <w:i/>
          <w:sz w:val="24"/>
        </w:rPr>
        <w:t>y</w:t>
      </w:r>
      <w:r>
        <w:rPr>
          <w:i/>
          <w:spacing w:val="5"/>
          <w:sz w:val="24"/>
        </w:rPr>
        <w:t> </w:t>
      </w:r>
      <w:r>
        <w:rPr>
          <w:i/>
          <w:sz w:val="24"/>
        </w:rPr>
        <w:t>ganancia</w:t>
      </w:r>
      <w:r>
        <w:rPr>
          <w:i/>
          <w:spacing w:val="-1"/>
          <w:sz w:val="24"/>
        </w:rPr>
        <w:t> </w:t>
      </w:r>
      <w:r>
        <w:rPr>
          <w:i/>
          <w:sz w:val="24"/>
        </w:rPr>
        <w:t>de</w:t>
      </w:r>
      <w:r>
        <w:rPr>
          <w:i/>
          <w:spacing w:val="-4"/>
          <w:sz w:val="24"/>
        </w:rPr>
        <w:t> </w:t>
      </w:r>
      <w:r>
        <w:rPr>
          <w:i/>
          <w:sz w:val="24"/>
        </w:rPr>
        <w:t>peso</w:t>
      </w:r>
      <w:r>
        <w:rPr>
          <w:i/>
          <w:spacing w:val="-1"/>
          <w:sz w:val="24"/>
        </w:rPr>
        <w:t> </w:t>
      </w:r>
      <w:r>
        <w:rPr>
          <w:i/>
          <w:sz w:val="24"/>
        </w:rPr>
        <w:t>de los</w:t>
      </w:r>
      <w:r>
        <w:rPr>
          <w:i/>
          <w:spacing w:val="-3"/>
          <w:sz w:val="24"/>
        </w:rPr>
        <w:t> </w:t>
      </w:r>
      <w:r>
        <w:rPr>
          <w:i/>
          <w:sz w:val="24"/>
        </w:rPr>
        <w:t>cobayos</w:t>
      </w:r>
      <w:r>
        <w:rPr>
          <w:i/>
          <w:spacing w:val="-3"/>
          <w:sz w:val="24"/>
        </w:rPr>
        <w:t> </w:t>
      </w:r>
      <w:r>
        <w:rPr>
          <w:i/>
          <w:sz w:val="24"/>
        </w:rPr>
        <w:t>por</w:t>
      </w:r>
      <w:r>
        <w:rPr>
          <w:i/>
          <w:spacing w:val="-2"/>
          <w:sz w:val="24"/>
        </w:rPr>
        <w:t> tratamiento.</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6"/>
        <w:gridCol w:w="1487"/>
        <w:gridCol w:w="1331"/>
        <w:gridCol w:w="2063"/>
        <w:gridCol w:w="1576"/>
      </w:tblGrid>
      <w:tr>
        <w:trPr>
          <w:trHeight w:val="686" w:hRule="atLeast"/>
        </w:trPr>
        <w:tc>
          <w:tcPr>
            <w:tcW w:w="1516" w:type="dxa"/>
            <w:tcBorders>
              <w:top w:val="single" w:sz="4" w:space="0" w:color="000000"/>
              <w:bottom w:val="single" w:sz="4" w:space="0" w:color="000000"/>
            </w:tcBorders>
          </w:tcPr>
          <w:p>
            <w:pPr>
              <w:pStyle w:val="TableParagraph"/>
              <w:spacing w:line="240" w:lineRule="auto" w:before="2"/>
              <w:ind w:left="114"/>
              <w:jc w:val="left"/>
              <w:rPr>
                <w:b/>
                <w:sz w:val="24"/>
              </w:rPr>
            </w:pPr>
            <w:r>
              <w:rPr>
                <w:b/>
                <w:spacing w:val="-2"/>
                <w:sz w:val="24"/>
              </w:rPr>
              <w:t>Tratamiento</w:t>
            </w:r>
          </w:p>
        </w:tc>
        <w:tc>
          <w:tcPr>
            <w:tcW w:w="1487" w:type="dxa"/>
            <w:tcBorders>
              <w:top w:val="single" w:sz="4" w:space="0" w:color="000000"/>
              <w:bottom w:val="single" w:sz="4" w:space="0" w:color="000000"/>
            </w:tcBorders>
          </w:tcPr>
          <w:p>
            <w:pPr>
              <w:pStyle w:val="TableParagraph"/>
              <w:spacing w:line="240" w:lineRule="auto" w:before="2"/>
              <w:ind w:left="106"/>
              <w:jc w:val="left"/>
              <w:rPr>
                <w:b/>
                <w:sz w:val="24"/>
              </w:rPr>
            </w:pPr>
            <w:r>
              <w:rPr>
                <w:b/>
                <w:sz w:val="24"/>
              </w:rPr>
              <w:t>Peso</w:t>
            </w:r>
            <w:r>
              <w:rPr>
                <w:b/>
                <w:spacing w:val="80"/>
                <w:sz w:val="24"/>
              </w:rPr>
              <w:t> </w:t>
            </w:r>
            <w:r>
              <w:rPr>
                <w:b/>
                <w:sz w:val="24"/>
              </w:rPr>
              <w:t>inicial </w:t>
            </w:r>
            <w:r>
              <w:rPr>
                <w:b/>
                <w:spacing w:val="-4"/>
                <w:sz w:val="24"/>
              </w:rPr>
              <w:t>(g)</w:t>
            </w:r>
          </w:p>
        </w:tc>
        <w:tc>
          <w:tcPr>
            <w:tcW w:w="1331" w:type="dxa"/>
            <w:tcBorders>
              <w:top w:val="single" w:sz="4" w:space="0" w:color="000000"/>
              <w:bottom w:val="single" w:sz="4" w:space="0" w:color="000000"/>
            </w:tcBorders>
          </w:tcPr>
          <w:p>
            <w:pPr>
              <w:pStyle w:val="TableParagraph"/>
              <w:spacing w:line="240" w:lineRule="auto" w:before="2"/>
              <w:ind w:left="107"/>
              <w:jc w:val="left"/>
              <w:rPr>
                <w:b/>
                <w:sz w:val="24"/>
              </w:rPr>
            </w:pPr>
            <w:r>
              <w:rPr>
                <w:b/>
                <w:sz w:val="24"/>
              </w:rPr>
              <w:t>Peso</w:t>
            </w:r>
            <w:r>
              <w:rPr>
                <w:b/>
                <w:spacing w:val="80"/>
                <w:sz w:val="24"/>
              </w:rPr>
              <w:t> </w:t>
            </w:r>
            <w:r>
              <w:rPr>
                <w:b/>
                <w:sz w:val="24"/>
              </w:rPr>
              <w:t>final </w:t>
            </w:r>
            <w:r>
              <w:rPr>
                <w:b/>
                <w:spacing w:val="-4"/>
                <w:sz w:val="24"/>
              </w:rPr>
              <w:t>(g)</w:t>
            </w:r>
          </w:p>
        </w:tc>
        <w:tc>
          <w:tcPr>
            <w:tcW w:w="2063" w:type="dxa"/>
            <w:tcBorders>
              <w:top w:val="single" w:sz="4" w:space="0" w:color="000000"/>
              <w:bottom w:val="single" w:sz="4" w:space="0" w:color="000000"/>
            </w:tcBorders>
          </w:tcPr>
          <w:p>
            <w:pPr>
              <w:pStyle w:val="TableParagraph"/>
              <w:spacing w:line="240" w:lineRule="auto" w:before="2"/>
              <w:ind w:left="109"/>
              <w:jc w:val="left"/>
              <w:rPr>
                <w:b/>
                <w:sz w:val="24"/>
              </w:rPr>
            </w:pPr>
            <w:r>
              <w:rPr>
                <w:b/>
                <w:sz w:val="24"/>
              </w:rPr>
              <w:t>Ganancia de </w:t>
            </w:r>
            <w:r>
              <w:rPr>
                <w:b/>
                <w:sz w:val="24"/>
              </w:rPr>
              <w:t>peso </w:t>
            </w:r>
            <w:r>
              <w:rPr>
                <w:b/>
                <w:spacing w:val="-4"/>
                <w:sz w:val="24"/>
              </w:rPr>
              <w:t>(g)</w:t>
            </w:r>
          </w:p>
        </w:tc>
        <w:tc>
          <w:tcPr>
            <w:tcW w:w="1576" w:type="dxa"/>
            <w:tcBorders>
              <w:top w:val="single" w:sz="4" w:space="0" w:color="000000"/>
              <w:bottom w:val="single" w:sz="4" w:space="0" w:color="000000"/>
            </w:tcBorders>
          </w:tcPr>
          <w:p>
            <w:pPr>
              <w:pStyle w:val="TableParagraph"/>
              <w:spacing w:line="240" w:lineRule="auto" w:before="2"/>
              <w:ind w:left="107" w:right="105"/>
              <w:jc w:val="left"/>
              <w:rPr>
                <w:b/>
                <w:sz w:val="24"/>
              </w:rPr>
            </w:pPr>
            <w:r>
              <w:rPr>
                <w:b/>
                <w:spacing w:val="-2"/>
                <w:sz w:val="24"/>
              </w:rPr>
              <w:t>Variación </w:t>
            </w:r>
            <w:r>
              <w:rPr>
                <w:b/>
                <w:spacing w:val="-4"/>
                <w:sz w:val="24"/>
              </w:rPr>
              <w:t>(%)</w:t>
            </w:r>
          </w:p>
        </w:tc>
      </w:tr>
      <w:tr>
        <w:trPr>
          <w:trHeight w:val="322" w:hRule="atLeast"/>
        </w:trPr>
        <w:tc>
          <w:tcPr>
            <w:tcW w:w="1516" w:type="dxa"/>
            <w:tcBorders>
              <w:top w:val="single" w:sz="4" w:space="0" w:color="000000"/>
            </w:tcBorders>
          </w:tcPr>
          <w:p>
            <w:pPr>
              <w:pStyle w:val="TableParagraph"/>
              <w:spacing w:line="275" w:lineRule="exact" w:before="0"/>
              <w:ind w:left="114"/>
              <w:jc w:val="left"/>
              <w:rPr>
                <w:b/>
                <w:sz w:val="24"/>
              </w:rPr>
            </w:pPr>
            <w:r>
              <w:rPr>
                <w:b/>
                <w:spacing w:val="-5"/>
                <w:sz w:val="24"/>
              </w:rPr>
              <w:t>T1</w:t>
            </w:r>
          </w:p>
        </w:tc>
        <w:tc>
          <w:tcPr>
            <w:tcW w:w="1487" w:type="dxa"/>
            <w:tcBorders>
              <w:top w:val="single" w:sz="4" w:space="0" w:color="000000"/>
            </w:tcBorders>
          </w:tcPr>
          <w:p>
            <w:pPr>
              <w:pStyle w:val="TableParagraph"/>
              <w:spacing w:line="275" w:lineRule="exact" w:before="0"/>
              <w:ind w:left="106"/>
              <w:jc w:val="left"/>
              <w:rPr>
                <w:sz w:val="24"/>
              </w:rPr>
            </w:pPr>
            <w:r>
              <w:rPr>
                <w:sz w:val="24"/>
              </w:rPr>
              <w:t>300 ± </w:t>
            </w:r>
            <w:r>
              <w:rPr>
                <w:spacing w:val="-4"/>
                <w:sz w:val="24"/>
              </w:rPr>
              <w:t>32.4</w:t>
            </w:r>
          </w:p>
        </w:tc>
        <w:tc>
          <w:tcPr>
            <w:tcW w:w="1331" w:type="dxa"/>
            <w:tcBorders>
              <w:top w:val="single" w:sz="4" w:space="0" w:color="000000"/>
            </w:tcBorders>
          </w:tcPr>
          <w:p>
            <w:pPr>
              <w:pStyle w:val="TableParagraph"/>
              <w:spacing w:line="275" w:lineRule="exact" w:before="0"/>
              <w:ind w:right="141"/>
              <w:rPr>
                <w:sz w:val="24"/>
              </w:rPr>
            </w:pPr>
            <w:r>
              <w:rPr>
                <w:sz w:val="24"/>
              </w:rPr>
              <w:t>634 ± </w:t>
            </w:r>
            <w:r>
              <w:rPr>
                <w:spacing w:val="-5"/>
                <w:sz w:val="24"/>
              </w:rPr>
              <w:t>119</w:t>
            </w:r>
          </w:p>
        </w:tc>
        <w:tc>
          <w:tcPr>
            <w:tcW w:w="2063" w:type="dxa"/>
            <w:tcBorders>
              <w:top w:val="single" w:sz="4" w:space="0" w:color="000000"/>
            </w:tcBorders>
          </w:tcPr>
          <w:p>
            <w:pPr>
              <w:pStyle w:val="TableParagraph"/>
              <w:spacing w:line="275" w:lineRule="exact" w:before="0"/>
              <w:ind w:left="109"/>
              <w:jc w:val="left"/>
              <w:rPr>
                <w:sz w:val="24"/>
              </w:rPr>
            </w:pPr>
            <w:r>
              <w:rPr>
                <w:sz w:val="24"/>
              </w:rPr>
              <w:t>334 ± </w:t>
            </w:r>
            <w:r>
              <w:rPr>
                <w:spacing w:val="-5"/>
                <w:sz w:val="24"/>
              </w:rPr>
              <w:t>115</w:t>
            </w:r>
          </w:p>
        </w:tc>
        <w:tc>
          <w:tcPr>
            <w:tcW w:w="1576" w:type="dxa"/>
            <w:tcBorders>
              <w:top w:val="single" w:sz="4" w:space="0" w:color="000000"/>
            </w:tcBorders>
          </w:tcPr>
          <w:p>
            <w:pPr>
              <w:pStyle w:val="TableParagraph"/>
              <w:spacing w:line="275" w:lineRule="exact" w:before="0"/>
              <w:ind w:left="107"/>
              <w:jc w:val="left"/>
              <w:rPr>
                <w:sz w:val="24"/>
              </w:rPr>
            </w:pPr>
            <w:r>
              <w:rPr>
                <w:spacing w:val="-5"/>
                <w:sz w:val="24"/>
              </w:rPr>
              <w:t>112</w:t>
            </w:r>
          </w:p>
        </w:tc>
      </w:tr>
      <w:tr>
        <w:trPr>
          <w:trHeight w:val="352" w:hRule="atLeast"/>
        </w:trPr>
        <w:tc>
          <w:tcPr>
            <w:tcW w:w="1516" w:type="dxa"/>
          </w:tcPr>
          <w:p>
            <w:pPr>
              <w:pStyle w:val="TableParagraph"/>
              <w:spacing w:line="240" w:lineRule="auto" w:before="37"/>
              <w:ind w:left="114"/>
              <w:jc w:val="left"/>
              <w:rPr>
                <w:b/>
                <w:sz w:val="24"/>
              </w:rPr>
            </w:pPr>
            <w:r>
              <w:rPr>
                <w:b/>
                <w:spacing w:val="-5"/>
                <w:sz w:val="24"/>
              </w:rPr>
              <w:t>T2</w:t>
            </w:r>
          </w:p>
        </w:tc>
        <w:tc>
          <w:tcPr>
            <w:tcW w:w="1487" w:type="dxa"/>
          </w:tcPr>
          <w:p>
            <w:pPr>
              <w:pStyle w:val="TableParagraph"/>
              <w:spacing w:line="240" w:lineRule="auto" w:before="37"/>
              <w:ind w:left="106"/>
              <w:jc w:val="left"/>
              <w:rPr>
                <w:sz w:val="24"/>
              </w:rPr>
            </w:pPr>
            <w:r>
              <w:rPr>
                <w:sz w:val="24"/>
              </w:rPr>
              <w:t>286 ± </w:t>
            </w:r>
            <w:r>
              <w:rPr>
                <w:spacing w:val="-4"/>
                <w:sz w:val="24"/>
              </w:rPr>
              <w:t>27.4</w:t>
            </w:r>
          </w:p>
        </w:tc>
        <w:tc>
          <w:tcPr>
            <w:tcW w:w="1331" w:type="dxa"/>
          </w:tcPr>
          <w:p>
            <w:pPr>
              <w:pStyle w:val="TableParagraph"/>
              <w:spacing w:line="240" w:lineRule="auto" w:before="37"/>
              <w:ind w:left="60" w:right="141"/>
              <w:rPr>
                <w:sz w:val="24"/>
              </w:rPr>
            </w:pPr>
            <w:r>
              <w:rPr>
                <w:sz w:val="24"/>
              </w:rPr>
              <w:t>720 ± </w:t>
            </w:r>
            <w:r>
              <w:rPr>
                <w:spacing w:val="-4"/>
                <w:sz w:val="24"/>
              </w:rPr>
              <w:t>99.5</w:t>
            </w:r>
          </w:p>
        </w:tc>
        <w:tc>
          <w:tcPr>
            <w:tcW w:w="2063" w:type="dxa"/>
          </w:tcPr>
          <w:p>
            <w:pPr>
              <w:pStyle w:val="TableParagraph"/>
              <w:spacing w:line="240" w:lineRule="auto" w:before="37"/>
              <w:ind w:left="109"/>
              <w:jc w:val="left"/>
              <w:rPr>
                <w:sz w:val="24"/>
              </w:rPr>
            </w:pPr>
            <w:r>
              <w:rPr>
                <w:sz w:val="24"/>
              </w:rPr>
              <w:t>434 ± </w:t>
            </w:r>
            <w:r>
              <w:rPr>
                <w:spacing w:val="-5"/>
                <w:sz w:val="24"/>
              </w:rPr>
              <w:t>106</w:t>
            </w:r>
          </w:p>
        </w:tc>
        <w:tc>
          <w:tcPr>
            <w:tcW w:w="1576" w:type="dxa"/>
          </w:tcPr>
          <w:p>
            <w:pPr>
              <w:pStyle w:val="TableParagraph"/>
              <w:spacing w:line="240" w:lineRule="auto" w:before="37"/>
              <w:ind w:left="107"/>
              <w:jc w:val="left"/>
              <w:rPr>
                <w:sz w:val="24"/>
              </w:rPr>
            </w:pPr>
            <w:r>
              <w:rPr>
                <w:spacing w:val="-5"/>
                <w:sz w:val="24"/>
              </w:rPr>
              <w:t>154</w:t>
            </w:r>
          </w:p>
        </w:tc>
      </w:tr>
      <w:tr>
        <w:trPr>
          <w:trHeight w:val="341" w:hRule="atLeast"/>
        </w:trPr>
        <w:tc>
          <w:tcPr>
            <w:tcW w:w="1516" w:type="dxa"/>
          </w:tcPr>
          <w:p>
            <w:pPr>
              <w:pStyle w:val="TableParagraph"/>
              <w:spacing w:line="240" w:lineRule="auto" w:before="29"/>
              <w:ind w:left="114"/>
              <w:jc w:val="left"/>
              <w:rPr>
                <w:b/>
                <w:sz w:val="24"/>
              </w:rPr>
            </w:pPr>
            <w:r>
              <w:rPr>
                <w:b/>
                <w:spacing w:val="-5"/>
                <w:sz w:val="24"/>
              </w:rPr>
              <w:t>T3</w:t>
            </w:r>
          </w:p>
        </w:tc>
        <w:tc>
          <w:tcPr>
            <w:tcW w:w="1487" w:type="dxa"/>
          </w:tcPr>
          <w:p>
            <w:pPr>
              <w:pStyle w:val="TableParagraph"/>
              <w:spacing w:line="240" w:lineRule="auto" w:before="29"/>
              <w:ind w:left="106"/>
              <w:jc w:val="left"/>
              <w:rPr>
                <w:sz w:val="24"/>
              </w:rPr>
            </w:pPr>
            <w:r>
              <w:rPr>
                <w:sz w:val="24"/>
              </w:rPr>
              <w:t>284 ± </w:t>
            </w:r>
            <w:r>
              <w:rPr>
                <w:spacing w:val="-4"/>
                <w:sz w:val="24"/>
              </w:rPr>
              <w:t>24.7</w:t>
            </w:r>
          </w:p>
        </w:tc>
        <w:tc>
          <w:tcPr>
            <w:tcW w:w="1331" w:type="dxa"/>
          </w:tcPr>
          <w:p>
            <w:pPr>
              <w:pStyle w:val="TableParagraph"/>
              <w:spacing w:line="240" w:lineRule="auto" w:before="29"/>
              <w:ind w:right="141"/>
              <w:rPr>
                <w:sz w:val="24"/>
              </w:rPr>
            </w:pPr>
            <w:r>
              <w:rPr>
                <w:sz w:val="24"/>
              </w:rPr>
              <w:t>722 ± </w:t>
            </w:r>
            <w:r>
              <w:rPr>
                <w:spacing w:val="-5"/>
                <w:sz w:val="24"/>
              </w:rPr>
              <w:t>143</w:t>
            </w:r>
          </w:p>
        </w:tc>
        <w:tc>
          <w:tcPr>
            <w:tcW w:w="2063" w:type="dxa"/>
          </w:tcPr>
          <w:p>
            <w:pPr>
              <w:pStyle w:val="TableParagraph"/>
              <w:spacing w:line="240" w:lineRule="auto" w:before="29"/>
              <w:ind w:left="109"/>
              <w:jc w:val="left"/>
              <w:rPr>
                <w:sz w:val="24"/>
              </w:rPr>
            </w:pPr>
            <w:r>
              <w:rPr>
                <w:sz w:val="24"/>
              </w:rPr>
              <w:t>438 ± </w:t>
            </w:r>
            <w:r>
              <w:rPr>
                <w:spacing w:val="-5"/>
                <w:sz w:val="24"/>
              </w:rPr>
              <w:t>142</w:t>
            </w:r>
          </w:p>
        </w:tc>
        <w:tc>
          <w:tcPr>
            <w:tcW w:w="1576" w:type="dxa"/>
          </w:tcPr>
          <w:p>
            <w:pPr>
              <w:pStyle w:val="TableParagraph"/>
              <w:spacing w:line="240" w:lineRule="auto" w:before="29"/>
              <w:ind w:left="107"/>
              <w:jc w:val="left"/>
              <w:rPr>
                <w:sz w:val="24"/>
              </w:rPr>
            </w:pPr>
            <w:r>
              <w:rPr>
                <w:spacing w:val="-5"/>
                <w:sz w:val="24"/>
              </w:rPr>
              <w:t>156</w:t>
            </w:r>
          </w:p>
        </w:tc>
      </w:tr>
      <w:tr>
        <w:trPr>
          <w:trHeight w:val="342" w:hRule="atLeast"/>
        </w:trPr>
        <w:tc>
          <w:tcPr>
            <w:tcW w:w="1516" w:type="dxa"/>
          </w:tcPr>
          <w:p>
            <w:pPr>
              <w:pStyle w:val="TableParagraph"/>
              <w:spacing w:line="240" w:lineRule="auto" w:before="27"/>
              <w:ind w:left="114"/>
              <w:jc w:val="left"/>
              <w:rPr>
                <w:b/>
                <w:sz w:val="24"/>
              </w:rPr>
            </w:pPr>
            <w:r>
              <w:rPr>
                <w:b/>
                <w:spacing w:val="-5"/>
                <w:sz w:val="24"/>
              </w:rPr>
              <w:t>T4</w:t>
            </w:r>
          </w:p>
        </w:tc>
        <w:tc>
          <w:tcPr>
            <w:tcW w:w="1487" w:type="dxa"/>
          </w:tcPr>
          <w:p>
            <w:pPr>
              <w:pStyle w:val="TableParagraph"/>
              <w:spacing w:line="240" w:lineRule="auto" w:before="27"/>
              <w:ind w:left="106"/>
              <w:jc w:val="left"/>
              <w:rPr>
                <w:sz w:val="24"/>
              </w:rPr>
            </w:pPr>
            <w:r>
              <w:rPr>
                <w:sz w:val="24"/>
              </w:rPr>
              <w:t>299 ± </w:t>
            </w:r>
            <w:r>
              <w:rPr>
                <w:spacing w:val="-4"/>
                <w:sz w:val="24"/>
              </w:rPr>
              <w:t>38.2</w:t>
            </w:r>
          </w:p>
        </w:tc>
        <w:tc>
          <w:tcPr>
            <w:tcW w:w="1331" w:type="dxa"/>
          </w:tcPr>
          <w:p>
            <w:pPr>
              <w:pStyle w:val="TableParagraph"/>
              <w:spacing w:line="240" w:lineRule="auto" w:before="27"/>
              <w:ind w:right="141"/>
              <w:rPr>
                <w:sz w:val="24"/>
              </w:rPr>
            </w:pPr>
            <w:r>
              <w:rPr>
                <w:sz w:val="24"/>
              </w:rPr>
              <w:t>769 ± </w:t>
            </w:r>
            <w:r>
              <w:rPr>
                <w:spacing w:val="-5"/>
                <w:sz w:val="24"/>
              </w:rPr>
              <w:t>188</w:t>
            </w:r>
          </w:p>
        </w:tc>
        <w:tc>
          <w:tcPr>
            <w:tcW w:w="2063" w:type="dxa"/>
          </w:tcPr>
          <w:p>
            <w:pPr>
              <w:pStyle w:val="TableParagraph"/>
              <w:spacing w:line="240" w:lineRule="auto" w:before="27"/>
              <w:ind w:left="109"/>
              <w:jc w:val="left"/>
              <w:rPr>
                <w:sz w:val="24"/>
              </w:rPr>
            </w:pPr>
            <w:r>
              <w:rPr>
                <w:sz w:val="24"/>
              </w:rPr>
              <w:t>470 ± </w:t>
            </w:r>
            <w:r>
              <w:rPr>
                <w:spacing w:val="-5"/>
                <w:sz w:val="24"/>
              </w:rPr>
              <w:t>176</w:t>
            </w:r>
          </w:p>
        </w:tc>
        <w:tc>
          <w:tcPr>
            <w:tcW w:w="1576" w:type="dxa"/>
          </w:tcPr>
          <w:p>
            <w:pPr>
              <w:pStyle w:val="TableParagraph"/>
              <w:spacing w:line="240" w:lineRule="auto" w:before="27"/>
              <w:ind w:left="107"/>
              <w:jc w:val="left"/>
              <w:rPr>
                <w:sz w:val="24"/>
              </w:rPr>
            </w:pPr>
            <w:r>
              <w:rPr>
                <w:spacing w:val="-5"/>
                <w:sz w:val="24"/>
              </w:rPr>
              <w:t>159</w:t>
            </w:r>
          </w:p>
        </w:tc>
      </w:tr>
      <w:tr>
        <w:trPr>
          <w:trHeight w:val="352" w:hRule="atLeast"/>
        </w:trPr>
        <w:tc>
          <w:tcPr>
            <w:tcW w:w="1516" w:type="dxa"/>
            <w:tcBorders>
              <w:bottom w:val="single" w:sz="4" w:space="0" w:color="000000"/>
            </w:tcBorders>
          </w:tcPr>
          <w:p>
            <w:pPr>
              <w:pStyle w:val="TableParagraph"/>
              <w:spacing w:line="240" w:lineRule="auto" w:before="29"/>
              <w:ind w:left="114"/>
              <w:jc w:val="left"/>
              <w:rPr>
                <w:b/>
                <w:sz w:val="24"/>
              </w:rPr>
            </w:pPr>
            <w:r>
              <w:rPr>
                <w:b/>
                <w:spacing w:val="-5"/>
                <w:sz w:val="24"/>
              </w:rPr>
              <w:t>T5</w:t>
            </w:r>
          </w:p>
        </w:tc>
        <w:tc>
          <w:tcPr>
            <w:tcW w:w="1487" w:type="dxa"/>
            <w:tcBorders>
              <w:bottom w:val="single" w:sz="4" w:space="0" w:color="000000"/>
            </w:tcBorders>
          </w:tcPr>
          <w:p>
            <w:pPr>
              <w:pStyle w:val="TableParagraph"/>
              <w:spacing w:line="240" w:lineRule="auto" w:before="29"/>
              <w:ind w:left="106"/>
              <w:jc w:val="left"/>
              <w:rPr>
                <w:sz w:val="24"/>
              </w:rPr>
            </w:pPr>
            <w:r>
              <w:rPr>
                <w:sz w:val="24"/>
              </w:rPr>
              <w:t>287 ± </w:t>
            </w:r>
            <w:r>
              <w:rPr>
                <w:spacing w:val="-4"/>
                <w:sz w:val="24"/>
              </w:rPr>
              <w:t>24.9</w:t>
            </w:r>
          </w:p>
        </w:tc>
        <w:tc>
          <w:tcPr>
            <w:tcW w:w="1331" w:type="dxa"/>
            <w:tcBorders>
              <w:bottom w:val="single" w:sz="4" w:space="0" w:color="000000"/>
            </w:tcBorders>
          </w:tcPr>
          <w:p>
            <w:pPr>
              <w:pStyle w:val="TableParagraph"/>
              <w:spacing w:line="240" w:lineRule="auto" w:before="29"/>
              <w:ind w:right="141"/>
              <w:rPr>
                <w:sz w:val="24"/>
              </w:rPr>
            </w:pPr>
            <w:r>
              <w:rPr>
                <w:sz w:val="24"/>
              </w:rPr>
              <w:t>826 ± </w:t>
            </w:r>
            <w:r>
              <w:rPr>
                <w:spacing w:val="-5"/>
                <w:sz w:val="24"/>
              </w:rPr>
              <w:t>182</w:t>
            </w:r>
          </w:p>
        </w:tc>
        <w:tc>
          <w:tcPr>
            <w:tcW w:w="2063" w:type="dxa"/>
            <w:tcBorders>
              <w:bottom w:val="single" w:sz="4" w:space="0" w:color="000000"/>
            </w:tcBorders>
          </w:tcPr>
          <w:p>
            <w:pPr>
              <w:pStyle w:val="TableParagraph"/>
              <w:spacing w:line="240" w:lineRule="auto" w:before="29"/>
              <w:ind w:left="109"/>
              <w:jc w:val="left"/>
              <w:rPr>
                <w:sz w:val="24"/>
              </w:rPr>
            </w:pPr>
            <w:r>
              <w:rPr>
                <w:sz w:val="24"/>
              </w:rPr>
              <w:t>539 ± </w:t>
            </w:r>
            <w:r>
              <w:rPr>
                <w:spacing w:val="-5"/>
                <w:sz w:val="24"/>
              </w:rPr>
              <w:t>177</w:t>
            </w:r>
          </w:p>
        </w:tc>
        <w:tc>
          <w:tcPr>
            <w:tcW w:w="1576" w:type="dxa"/>
            <w:tcBorders>
              <w:bottom w:val="single" w:sz="4" w:space="0" w:color="000000"/>
            </w:tcBorders>
          </w:tcPr>
          <w:p>
            <w:pPr>
              <w:pStyle w:val="TableParagraph"/>
              <w:spacing w:line="240" w:lineRule="auto" w:before="29"/>
              <w:ind w:left="107"/>
              <w:jc w:val="left"/>
              <w:rPr>
                <w:sz w:val="24"/>
              </w:rPr>
            </w:pPr>
            <w:r>
              <w:rPr>
                <w:spacing w:val="-5"/>
                <w:sz w:val="24"/>
              </w:rPr>
              <w:t>189</w:t>
            </w:r>
          </w:p>
        </w:tc>
      </w:tr>
    </w:tbl>
    <w:p>
      <w:pPr>
        <w:spacing w:line="242" w:lineRule="auto" w:before="0"/>
        <w:ind w:left="568" w:right="718" w:firstLine="0"/>
        <w:jc w:val="both"/>
        <w:rPr>
          <w:sz w:val="20"/>
        </w:rPr>
      </w:pPr>
      <w:r>
        <w:rPr>
          <w:b/>
          <w:i/>
          <w:sz w:val="20"/>
        </w:rPr>
        <w:t>Nota. </w:t>
      </w:r>
      <w:r>
        <w:rPr>
          <w:sz w:val="20"/>
        </w:rPr>
        <w:t>DE: desviación estándar. La variación (%) se calculó en función de la ganancia de peso respecto al peso inicial. Fuente: Base de datos del experimento. Elaboración: Autoras.</w:t>
      </w:r>
    </w:p>
    <w:p>
      <w:pPr>
        <w:pStyle w:val="BodyText"/>
        <w:spacing w:before="44"/>
        <w:rPr>
          <w:sz w:val="20"/>
        </w:rPr>
      </w:pPr>
    </w:p>
    <w:p>
      <w:pPr>
        <w:pStyle w:val="BodyText"/>
        <w:spacing w:line="360" w:lineRule="auto"/>
        <w:ind w:left="568" w:right="715"/>
        <w:jc w:val="both"/>
      </w:pPr>
      <w:r>
        <w:rPr/>
        <w:t>El</w:t>
      </w:r>
      <w:r>
        <w:rPr>
          <w:spacing w:val="-3"/>
        </w:rPr>
        <w:t> </w:t>
      </w:r>
      <w:r>
        <w:rPr/>
        <w:t>tratamiento</w:t>
      </w:r>
      <w:r>
        <w:rPr>
          <w:spacing w:val="-3"/>
        </w:rPr>
        <w:t> </w:t>
      </w:r>
      <w:r>
        <w:rPr/>
        <w:t>con</w:t>
      </w:r>
      <w:r>
        <w:rPr>
          <w:spacing w:val="-8"/>
        </w:rPr>
        <w:t> </w:t>
      </w:r>
      <w:r>
        <w:rPr/>
        <w:t>mayor</w:t>
      </w:r>
      <w:r>
        <w:rPr>
          <w:spacing w:val="-3"/>
        </w:rPr>
        <w:t> </w:t>
      </w:r>
      <w:r>
        <w:rPr/>
        <w:t>desempeño</w:t>
      </w:r>
      <w:r>
        <w:rPr>
          <w:spacing w:val="-3"/>
        </w:rPr>
        <w:t> </w:t>
      </w:r>
      <w:r>
        <w:rPr/>
        <w:t>fue</w:t>
      </w:r>
      <w:r>
        <w:rPr>
          <w:spacing w:val="-6"/>
        </w:rPr>
        <w:t> </w:t>
      </w:r>
      <w:r>
        <w:rPr/>
        <w:t>T5,</w:t>
      </w:r>
      <w:r>
        <w:rPr>
          <w:spacing w:val="-3"/>
        </w:rPr>
        <w:t> </w:t>
      </w:r>
      <w:r>
        <w:rPr/>
        <w:t>que</w:t>
      </w:r>
      <w:r>
        <w:rPr>
          <w:spacing w:val="-3"/>
        </w:rPr>
        <w:t> </w:t>
      </w:r>
      <w:r>
        <w:rPr/>
        <w:t>alcanzó</w:t>
      </w:r>
      <w:r>
        <w:rPr>
          <w:spacing w:val="-3"/>
        </w:rPr>
        <w:t> </w:t>
      </w:r>
      <w:r>
        <w:rPr/>
        <w:t>el</w:t>
      </w:r>
      <w:r>
        <w:rPr>
          <w:spacing w:val="-3"/>
        </w:rPr>
        <w:t> </w:t>
      </w:r>
      <w:r>
        <w:rPr/>
        <w:t>mayor</w:t>
      </w:r>
      <w:r>
        <w:rPr>
          <w:spacing w:val="-7"/>
        </w:rPr>
        <w:t> </w:t>
      </w:r>
      <w:r>
        <w:rPr/>
        <w:t>peso</w:t>
      </w:r>
      <w:r>
        <w:rPr>
          <w:spacing w:val="-3"/>
        </w:rPr>
        <w:t> </w:t>
      </w:r>
      <w:r>
        <w:rPr/>
        <w:t>final</w:t>
      </w:r>
      <w:r>
        <w:rPr>
          <w:spacing w:val="-3"/>
        </w:rPr>
        <w:t> </w:t>
      </w:r>
      <w:r>
        <w:rPr/>
        <w:t>(826 g) y la mayor ganancia (539 g), lo que indica una alta eficiencia en el aprovechamiento</w:t>
      </w:r>
      <w:r>
        <w:rPr>
          <w:spacing w:val="32"/>
        </w:rPr>
        <w:t> </w:t>
      </w:r>
      <w:r>
        <w:rPr/>
        <w:t>del</w:t>
      </w:r>
      <w:r>
        <w:rPr>
          <w:spacing w:val="33"/>
        </w:rPr>
        <w:t> </w:t>
      </w:r>
      <w:r>
        <w:rPr/>
        <w:t>alimento,</w:t>
      </w:r>
      <w:r>
        <w:rPr>
          <w:spacing w:val="33"/>
        </w:rPr>
        <w:t> </w:t>
      </w:r>
      <w:r>
        <w:rPr/>
        <w:t>probablemente</w:t>
      </w:r>
      <w:r>
        <w:rPr>
          <w:spacing w:val="30"/>
        </w:rPr>
        <w:t> </w:t>
      </w:r>
      <w:r>
        <w:rPr/>
        <w:t>asociada</w:t>
      </w:r>
      <w:r>
        <w:rPr>
          <w:spacing w:val="30"/>
        </w:rPr>
        <w:t> </w:t>
      </w:r>
      <w:r>
        <w:rPr/>
        <w:t>a</w:t>
      </w:r>
      <w:r>
        <w:rPr>
          <w:spacing w:val="33"/>
        </w:rPr>
        <w:t> </w:t>
      </w:r>
      <w:r>
        <w:rPr/>
        <w:t>una</w:t>
      </w:r>
      <w:r>
        <w:rPr>
          <w:spacing w:val="31"/>
        </w:rPr>
        <w:t> </w:t>
      </w:r>
      <w:r>
        <w:rPr/>
        <w:t>mejor</w:t>
      </w:r>
      <w:r>
        <w:rPr>
          <w:spacing w:val="33"/>
        </w:rPr>
        <w:t> </w:t>
      </w:r>
      <w:r>
        <w:rPr>
          <w:spacing w:val="-2"/>
        </w:rPr>
        <w:t>interacción</w:t>
      </w:r>
    </w:p>
    <w:p>
      <w:pPr>
        <w:pStyle w:val="BodyText"/>
        <w:spacing w:after="0" w:line="360" w:lineRule="auto"/>
        <w:jc w:val="both"/>
        <w:sectPr>
          <w:pgSz w:w="11910" w:h="16840"/>
          <w:pgMar w:header="0" w:footer="1038" w:top="1620" w:bottom="1220" w:left="1700" w:right="992"/>
        </w:sectPr>
      </w:pPr>
    </w:p>
    <w:p>
      <w:pPr>
        <w:pStyle w:val="BodyText"/>
        <w:spacing w:line="362" w:lineRule="auto" w:before="64"/>
        <w:ind w:left="568" w:right="716"/>
        <w:jc w:val="both"/>
      </w:pPr>
      <w:r>
        <w:rPr/>
        <w:t>entre</w:t>
      </w:r>
      <w:r>
        <w:rPr>
          <w:spacing w:val="-5"/>
        </w:rPr>
        <w:t> </w:t>
      </w:r>
      <w:r>
        <w:rPr/>
        <w:t>el</w:t>
      </w:r>
      <w:r>
        <w:rPr>
          <w:spacing w:val="-6"/>
        </w:rPr>
        <w:t> </w:t>
      </w:r>
      <w:r>
        <w:rPr/>
        <w:t>tipo</w:t>
      </w:r>
      <w:r>
        <w:rPr>
          <w:spacing w:val="-7"/>
        </w:rPr>
        <w:t> </w:t>
      </w:r>
      <w:r>
        <w:rPr/>
        <w:t>de</w:t>
      </w:r>
      <w:r>
        <w:rPr>
          <w:spacing w:val="-5"/>
        </w:rPr>
        <w:t> </w:t>
      </w:r>
      <w:r>
        <w:rPr/>
        <w:t>heno</w:t>
      </w:r>
      <w:r>
        <w:rPr>
          <w:spacing w:val="-7"/>
        </w:rPr>
        <w:t> </w:t>
      </w:r>
      <w:r>
        <w:rPr/>
        <w:t>y</w:t>
      </w:r>
      <w:r>
        <w:rPr>
          <w:spacing w:val="-7"/>
        </w:rPr>
        <w:t> </w:t>
      </w:r>
      <w:r>
        <w:rPr/>
        <w:t>la</w:t>
      </w:r>
      <w:r>
        <w:rPr>
          <w:spacing w:val="-5"/>
        </w:rPr>
        <w:t> </w:t>
      </w:r>
      <w:r>
        <w:rPr/>
        <w:t>dosis</w:t>
      </w:r>
      <w:r>
        <w:rPr>
          <w:spacing w:val="-8"/>
        </w:rPr>
        <w:t> </w:t>
      </w:r>
      <w:r>
        <w:rPr/>
        <w:t>de</w:t>
      </w:r>
      <w:r>
        <w:rPr>
          <w:spacing w:val="-5"/>
        </w:rPr>
        <w:t> </w:t>
      </w:r>
      <w:r>
        <w:rPr/>
        <w:t>probiótico,</w:t>
      </w:r>
      <w:r>
        <w:rPr>
          <w:spacing w:val="-7"/>
        </w:rPr>
        <w:t> </w:t>
      </w:r>
      <w:r>
        <w:rPr/>
        <w:t>favoreciendo</w:t>
      </w:r>
      <w:r>
        <w:rPr>
          <w:spacing w:val="-7"/>
        </w:rPr>
        <w:t> </w:t>
      </w:r>
      <w:r>
        <w:rPr/>
        <w:t>la</w:t>
      </w:r>
      <w:r>
        <w:rPr>
          <w:spacing w:val="-5"/>
        </w:rPr>
        <w:t> </w:t>
      </w:r>
      <w:r>
        <w:rPr/>
        <w:t>digestión</w:t>
      </w:r>
      <w:r>
        <w:rPr>
          <w:spacing w:val="-7"/>
        </w:rPr>
        <w:t> </w:t>
      </w:r>
      <w:r>
        <w:rPr/>
        <w:t>y</w:t>
      </w:r>
      <w:r>
        <w:rPr>
          <w:spacing w:val="-7"/>
        </w:rPr>
        <w:t> </w:t>
      </w:r>
      <w:r>
        <w:rPr/>
        <w:t>absorción de nutrientes.</w:t>
      </w:r>
    </w:p>
    <w:p>
      <w:pPr>
        <w:pStyle w:val="BodyText"/>
        <w:spacing w:line="360" w:lineRule="auto" w:before="155"/>
        <w:ind w:left="568" w:right="712"/>
        <w:jc w:val="both"/>
      </w:pPr>
      <w:r>
        <w:rPr/>
        <w:t>Le</w:t>
      </w:r>
      <w:r>
        <w:rPr>
          <w:spacing w:val="-15"/>
        </w:rPr>
        <w:t> </w:t>
      </w:r>
      <w:r>
        <w:rPr/>
        <w:t>sigue</w:t>
      </w:r>
      <w:r>
        <w:rPr>
          <w:spacing w:val="-15"/>
        </w:rPr>
        <w:t> </w:t>
      </w:r>
      <w:r>
        <w:rPr/>
        <w:t>T4,</w:t>
      </w:r>
      <w:r>
        <w:rPr>
          <w:spacing w:val="-15"/>
        </w:rPr>
        <w:t> </w:t>
      </w:r>
      <w:r>
        <w:rPr/>
        <w:t>con</w:t>
      </w:r>
      <w:r>
        <w:rPr>
          <w:spacing w:val="-15"/>
        </w:rPr>
        <w:t> </w:t>
      </w:r>
      <w:r>
        <w:rPr/>
        <w:t>un</w:t>
      </w:r>
      <w:r>
        <w:rPr>
          <w:spacing w:val="-15"/>
        </w:rPr>
        <w:t> </w:t>
      </w:r>
      <w:r>
        <w:rPr/>
        <w:t>peso</w:t>
      </w:r>
      <w:r>
        <w:rPr>
          <w:spacing w:val="-15"/>
        </w:rPr>
        <w:t> </w:t>
      </w:r>
      <w:r>
        <w:rPr/>
        <w:t>final</w:t>
      </w:r>
      <w:r>
        <w:rPr>
          <w:spacing w:val="-15"/>
        </w:rPr>
        <w:t> </w:t>
      </w:r>
      <w:r>
        <w:rPr/>
        <w:t>de</w:t>
      </w:r>
      <w:r>
        <w:rPr>
          <w:spacing w:val="-15"/>
        </w:rPr>
        <w:t> </w:t>
      </w:r>
      <w:r>
        <w:rPr/>
        <w:t>769</w:t>
      </w:r>
      <w:r>
        <w:rPr>
          <w:spacing w:val="-15"/>
        </w:rPr>
        <w:t> </w:t>
      </w:r>
      <w:r>
        <w:rPr/>
        <w:t>g</w:t>
      </w:r>
      <w:r>
        <w:rPr>
          <w:spacing w:val="-15"/>
        </w:rPr>
        <w:t> </w:t>
      </w:r>
      <w:r>
        <w:rPr/>
        <w:t>y</w:t>
      </w:r>
      <w:r>
        <w:rPr>
          <w:spacing w:val="-15"/>
        </w:rPr>
        <w:t> </w:t>
      </w:r>
      <w:r>
        <w:rPr/>
        <w:t>una</w:t>
      </w:r>
      <w:r>
        <w:rPr>
          <w:spacing w:val="-15"/>
        </w:rPr>
        <w:t> </w:t>
      </w:r>
      <w:r>
        <w:rPr/>
        <w:t>ganancia</w:t>
      </w:r>
      <w:r>
        <w:rPr>
          <w:spacing w:val="-15"/>
        </w:rPr>
        <w:t> </w:t>
      </w:r>
      <w:r>
        <w:rPr/>
        <w:t>de</w:t>
      </w:r>
      <w:r>
        <w:rPr>
          <w:spacing w:val="-15"/>
        </w:rPr>
        <w:t> </w:t>
      </w:r>
      <w:r>
        <w:rPr/>
        <w:t>470</w:t>
      </w:r>
      <w:r>
        <w:rPr>
          <w:spacing w:val="-15"/>
        </w:rPr>
        <w:t> </w:t>
      </w:r>
      <w:r>
        <w:rPr/>
        <w:t>g,</w:t>
      </w:r>
      <w:r>
        <w:rPr>
          <w:spacing w:val="-15"/>
        </w:rPr>
        <w:t> </w:t>
      </w:r>
      <w:r>
        <w:rPr/>
        <w:t>mostrando</w:t>
      </w:r>
      <w:r>
        <w:rPr>
          <w:spacing w:val="-14"/>
        </w:rPr>
        <w:t> </w:t>
      </w:r>
      <w:r>
        <w:rPr/>
        <w:t>también un alto crecimiento, aunque con mayor variabilidad, lo que sugiere una respuesta menos</w:t>
      </w:r>
      <w:r>
        <w:rPr>
          <w:spacing w:val="-4"/>
        </w:rPr>
        <w:t> </w:t>
      </w:r>
      <w:r>
        <w:rPr/>
        <w:t>uniforme</w:t>
      </w:r>
      <w:r>
        <w:rPr>
          <w:spacing w:val="-1"/>
        </w:rPr>
        <w:t> </w:t>
      </w:r>
      <w:r>
        <w:rPr/>
        <w:t>entre</w:t>
      </w:r>
      <w:r>
        <w:rPr>
          <w:spacing w:val="-1"/>
        </w:rPr>
        <w:t> </w:t>
      </w:r>
      <w:r>
        <w:rPr/>
        <w:t>los</w:t>
      </w:r>
      <w:r>
        <w:rPr>
          <w:spacing w:val="-4"/>
        </w:rPr>
        <w:t> </w:t>
      </w:r>
      <w:r>
        <w:rPr/>
        <w:t>animales.</w:t>
      </w:r>
      <w:r>
        <w:rPr>
          <w:spacing w:val="-2"/>
        </w:rPr>
        <w:t> </w:t>
      </w:r>
      <w:r>
        <w:rPr/>
        <w:t>En</w:t>
      </w:r>
      <w:r>
        <w:rPr>
          <w:spacing w:val="-2"/>
        </w:rPr>
        <w:t> </w:t>
      </w:r>
      <w:r>
        <w:rPr/>
        <w:t>un</w:t>
      </w:r>
      <w:r>
        <w:rPr>
          <w:spacing w:val="-7"/>
        </w:rPr>
        <w:t> </w:t>
      </w:r>
      <w:r>
        <w:rPr/>
        <w:t>nivel</w:t>
      </w:r>
      <w:r>
        <w:rPr>
          <w:spacing w:val="-6"/>
        </w:rPr>
        <w:t> </w:t>
      </w:r>
      <w:r>
        <w:rPr/>
        <w:t>intermedio</w:t>
      </w:r>
      <w:r>
        <w:rPr>
          <w:spacing w:val="-7"/>
        </w:rPr>
        <w:t> </w:t>
      </w:r>
      <w:r>
        <w:rPr/>
        <w:t>se</w:t>
      </w:r>
      <w:r>
        <w:rPr>
          <w:spacing w:val="-1"/>
        </w:rPr>
        <w:t> </w:t>
      </w:r>
      <w:r>
        <w:rPr/>
        <w:t>ubican</w:t>
      </w:r>
      <w:r>
        <w:rPr>
          <w:spacing w:val="-2"/>
        </w:rPr>
        <w:t> </w:t>
      </w:r>
      <w:r>
        <w:rPr/>
        <w:t>T3</w:t>
      </w:r>
      <w:r>
        <w:rPr>
          <w:spacing w:val="-2"/>
        </w:rPr>
        <w:t> </w:t>
      </w:r>
      <w:r>
        <w:rPr/>
        <w:t>y</w:t>
      </w:r>
      <w:r>
        <w:rPr>
          <w:spacing w:val="-7"/>
        </w:rPr>
        <w:t> </w:t>
      </w:r>
      <w:r>
        <w:rPr/>
        <w:t>T2,</w:t>
      </w:r>
      <w:r>
        <w:rPr>
          <w:spacing w:val="-2"/>
        </w:rPr>
        <w:t> </w:t>
      </w:r>
      <w:r>
        <w:rPr/>
        <w:t>con ganancias de 438 g y 434 g respectivamente, evidenciando un buen desempeño productivo, pero ligeramente inferior, posiblemente debido a diferencias en la composición nutricional del heno o en la eficiencia del probiótico.</w:t>
      </w:r>
    </w:p>
    <w:p>
      <w:pPr>
        <w:pStyle w:val="BodyText"/>
        <w:spacing w:line="360" w:lineRule="auto" w:before="160"/>
        <w:ind w:left="568" w:right="707"/>
        <w:jc w:val="both"/>
      </w:pPr>
      <w:r>
        <w:rPr/>
        <w:t>Finalmente, T1 presentó el menor peso final (634 g) y la menor ganancia (334 g), lo que indica un menor desarrollo corporal, asociado a la ausencia de probiótico. No obstante, este tratamiento mostró la menor variabilidad (DE = 115), lo que refleja una respuesta más homogénea, aunque con menor eficiencia productiva.</w:t>
      </w:r>
    </w:p>
    <w:p>
      <w:pPr>
        <w:pStyle w:val="Heading3"/>
        <w:spacing w:before="161"/>
        <w:ind w:left="568" w:firstLine="0"/>
      </w:pPr>
      <w:bookmarkStart w:name="_bookmark49" w:id="50"/>
      <w:bookmarkEnd w:id="50"/>
      <w:r>
        <w:rPr>
          <w:b w:val="0"/>
        </w:rPr>
      </w:r>
      <w:r>
        <w:rPr/>
        <w:t>Figura</w:t>
      </w:r>
      <w:r>
        <w:rPr>
          <w:spacing w:val="1"/>
        </w:rPr>
        <w:t> </w:t>
      </w:r>
      <w:r>
        <w:rPr>
          <w:spacing w:val="-5"/>
        </w:rPr>
        <w:t>7.</w:t>
      </w:r>
    </w:p>
    <w:p>
      <w:pPr>
        <w:spacing w:before="201"/>
        <w:ind w:left="568" w:right="0" w:firstLine="0"/>
        <w:jc w:val="both"/>
        <w:rPr>
          <w:i/>
          <w:sz w:val="24"/>
        </w:rPr>
      </w:pPr>
      <w:r>
        <w:rPr>
          <w:i/>
          <w:sz w:val="24"/>
        </w:rPr>
        <w:t>Peso</w:t>
      </w:r>
      <w:r>
        <w:rPr>
          <w:i/>
          <w:spacing w:val="-5"/>
          <w:sz w:val="24"/>
        </w:rPr>
        <w:t> </w:t>
      </w:r>
      <w:r>
        <w:rPr>
          <w:i/>
          <w:sz w:val="24"/>
        </w:rPr>
        <w:t>corporal</w:t>
      </w:r>
      <w:r>
        <w:rPr>
          <w:i/>
          <w:spacing w:val="-2"/>
          <w:sz w:val="24"/>
        </w:rPr>
        <w:t> </w:t>
      </w:r>
      <w:r>
        <w:rPr>
          <w:i/>
          <w:sz w:val="24"/>
        </w:rPr>
        <w:t>inicial</w:t>
      </w:r>
      <w:r>
        <w:rPr>
          <w:i/>
          <w:spacing w:val="-2"/>
          <w:sz w:val="24"/>
        </w:rPr>
        <w:t> </w:t>
      </w:r>
      <w:r>
        <w:rPr>
          <w:i/>
          <w:sz w:val="24"/>
        </w:rPr>
        <w:t>y</w:t>
      </w:r>
      <w:r>
        <w:rPr>
          <w:i/>
          <w:spacing w:val="-5"/>
          <w:sz w:val="24"/>
        </w:rPr>
        <w:t> </w:t>
      </w:r>
      <w:r>
        <w:rPr>
          <w:i/>
          <w:sz w:val="24"/>
        </w:rPr>
        <w:t>final</w:t>
      </w:r>
      <w:r>
        <w:rPr>
          <w:i/>
          <w:spacing w:val="-2"/>
          <w:sz w:val="24"/>
        </w:rPr>
        <w:t> </w:t>
      </w:r>
      <w:r>
        <w:rPr>
          <w:i/>
          <w:sz w:val="24"/>
        </w:rPr>
        <w:t>de</w:t>
      </w:r>
      <w:r>
        <w:rPr>
          <w:i/>
          <w:spacing w:val="-1"/>
          <w:sz w:val="24"/>
        </w:rPr>
        <w:t> </w:t>
      </w:r>
      <w:r>
        <w:rPr>
          <w:i/>
          <w:sz w:val="24"/>
        </w:rPr>
        <w:t>los</w:t>
      </w:r>
      <w:r>
        <w:rPr>
          <w:i/>
          <w:spacing w:val="-4"/>
          <w:sz w:val="24"/>
        </w:rPr>
        <w:t> </w:t>
      </w:r>
      <w:r>
        <w:rPr>
          <w:i/>
          <w:sz w:val="24"/>
        </w:rPr>
        <w:t>cobayos</w:t>
      </w:r>
      <w:r>
        <w:rPr>
          <w:i/>
          <w:spacing w:val="-4"/>
          <w:sz w:val="24"/>
        </w:rPr>
        <w:t> </w:t>
      </w:r>
      <w:r>
        <w:rPr>
          <w:i/>
          <w:sz w:val="24"/>
        </w:rPr>
        <w:t>por</w:t>
      </w:r>
      <w:r>
        <w:rPr>
          <w:i/>
          <w:spacing w:val="-4"/>
          <w:sz w:val="24"/>
        </w:rPr>
        <w:t> </w:t>
      </w:r>
      <w:r>
        <w:rPr>
          <w:i/>
          <w:spacing w:val="-2"/>
          <w:sz w:val="24"/>
        </w:rPr>
        <w:t>tratamiento.</w:t>
      </w:r>
    </w:p>
    <w:p>
      <w:pPr>
        <w:pStyle w:val="BodyText"/>
        <w:spacing w:before="88"/>
        <w:rPr>
          <w:i/>
          <w:sz w:val="20"/>
        </w:rPr>
      </w:pPr>
      <w:r>
        <w:rPr>
          <w:i/>
          <w:sz w:val="20"/>
        </w:rPr>
        <w:drawing>
          <wp:anchor distT="0" distB="0" distL="0" distR="0" allowOverlap="1" layoutInCell="1" locked="0" behindDoc="1" simplePos="0" relativeHeight="487593984">
            <wp:simplePos x="0" y="0"/>
            <wp:positionH relativeFrom="page">
              <wp:posOffset>1488148</wp:posOffset>
            </wp:positionH>
            <wp:positionV relativeFrom="paragraph">
              <wp:posOffset>217481</wp:posOffset>
            </wp:positionV>
            <wp:extent cx="4869641" cy="2547556"/>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8" cstate="print"/>
                    <a:stretch>
                      <a:fillRect/>
                    </a:stretch>
                  </pic:blipFill>
                  <pic:spPr>
                    <a:xfrm>
                      <a:off x="0" y="0"/>
                      <a:ext cx="4869641" cy="2547556"/>
                    </a:xfrm>
                    <a:prstGeom prst="rect">
                      <a:avLst/>
                    </a:prstGeom>
                  </pic:spPr>
                </pic:pic>
              </a:graphicData>
            </a:graphic>
          </wp:anchor>
        </w:drawing>
      </w:r>
    </w:p>
    <w:p>
      <w:pPr>
        <w:pStyle w:val="BodyText"/>
        <w:spacing w:before="39"/>
        <w:rPr>
          <w:i/>
        </w:rPr>
      </w:pPr>
    </w:p>
    <w:p>
      <w:pPr>
        <w:spacing w:line="240" w:lineRule="auto" w:before="1"/>
        <w:ind w:left="568" w:right="704" w:firstLine="0"/>
        <w:jc w:val="both"/>
        <w:rPr>
          <w:sz w:val="22"/>
        </w:rPr>
      </w:pPr>
      <w:r>
        <w:rPr>
          <w:b/>
          <w:i/>
          <w:sz w:val="20"/>
        </w:rPr>
        <w:t>Nota. </w:t>
      </w:r>
      <w:r>
        <w:rPr>
          <w:sz w:val="20"/>
        </w:rPr>
        <w:t>El gráfico muestra la variación porcentual del peso corporal de los cobayos en cada tratamiento, calculada en función de la ganancia de peso respecto al peso inicial. Los colores representan la eficiencia de crecimiento, donde los tonos verdes indican mayor incremento y los tonos naranjas menor incremento. Fuente: Base de datos del experimento. Elaboración: Autoras</w:t>
      </w:r>
      <w:r>
        <w:rPr>
          <w:sz w:val="22"/>
        </w:rPr>
        <w:t>.</w:t>
      </w:r>
    </w:p>
    <w:p>
      <w:pPr>
        <w:pStyle w:val="BodyText"/>
        <w:spacing w:before="49"/>
        <w:rPr>
          <w:sz w:val="20"/>
        </w:rPr>
      </w:pPr>
    </w:p>
    <w:p>
      <w:pPr>
        <w:pStyle w:val="BodyText"/>
        <w:spacing w:line="360" w:lineRule="auto"/>
        <w:ind w:left="568" w:right="709"/>
        <w:jc w:val="both"/>
      </w:pPr>
      <w:r>
        <w:rPr/>
        <w:t>El gráfico de variación porcentual permite interpretar el crecimiento desde una perspectiva</w:t>
      </w:r>
      <w:r>
        <w:rPr>
          <w:spacing w:val="-5"/>
        </w:rPr>
        <w:t> </w:t>
      </w:r>
      <w:r>
        <w:rPr/>
        <w:t>relativa,</w:t>
      </w:r>
      <w:r>
        <w:rPr>
          <w:spacing w:val="-7"/>
        </w:rPr>
        <w:t> </w:t>
      </w:r>
      <w:r>
        <w:rPr/>
        <w:t>evidenciando</w:t>
      </w:r>
      <w:r>
        <w:rPr>
          <w:spacing w:val="-7"/>
        </w:rPr>
        <w:t> </w:t>
      </w:r>
      <w:r>
        <w:rPr/>
        <w:t>no</w:t>
      </w:r>
      <w:r>
        <w:rPr>
          <w:spacing w:val="-7"/>
        </w:rPr>
        <w:t> </w:t>
      </w:r>
      <w:r>
        <w:rPr/>
        <w:t>solo</w:t>
      </w:r>
      <w:r>
        <w:rPr>
          <w:spacing w:val="-7"/>
        </w:rPr>
        <w:t> </w:t>
      </w:r>
      <w:r>
        <w:rPr/>
        <w:t>cuánto</w:t>
      </w:r>
      <w:r>
        <w:rPr>
          <w:spacing w:val="-7"/>
        </w:rPr>
        <w:t> </w:t>
      </w:r>
      <w:r>
        <w:rPr/>
        <w:t>aumentaron</w:t>
      </w:r>
      <w:r>
        <w:rPr>
          <w:spacing w:val="-6"/>
        </w:rPr>
        <w:t> </w:t>
      </w:r>
      <w:r>
        <w:rPr/>
        <w:t>de</w:t>
      </w:r>
      <w:r>
        <w:rPr>
          <w:spacing w:val="-5"/>
        </w:rPr>
        <w:t> </w:t>
      </w:r>
      <w:r>
        <w:rPr/>
        <w:t>peso</w:t>
      </w:r>
      <w:r>
        <w:rPr>
          <w:spacing w:val="-7"/>
        </w:rPr>
        <w:t> </w:t>
      </w:r>
      <w:r>
        <w:rPr/>
        <w:t>los</w:t>
      </w:r>
      <w:r>
        <w:rPr>
          <w:spacing w:val="-8"/>
        </w:rPr>
        <w:t> </w:t>
      </w:r>
      <w:r>
        <w:rPr/>
        <w:t>cobayos, sino</w:t>
      </w:r>
      <w:r>
        <w:rPr>
          <w:spacing w:val="30"/>
        </w:rPr>
        <w:t> </w:t>
      </w:r>
      <w:r>
        <w:rPr/>
        <w:t>qué</w:t>
      </w:r>
      <w:r>
        <w:rPr>
          <w:spacing w:val="31"/>
        </w:rPr>
        <w:t> </w:t>
      </w:r>
      <w:r>
        <w:rPr/>
        <w:t>tan</w:t>
      </w:r>
      <w:r>
        <w:rPr>
          <w:spacing w:val="30"/>
        </w:rPr>
        <w:t> </w:t>
      </w:r>
      <w:r>
        <w:rPr/>
        <w:t>eficiente</w:t>
      </w:r>
      <w:r>
        <w:rPr>
          <w:spacing w:val="31"/>
        </w:rPr>
        <w:t> </w:t>
      </w:r>
      <w:r>
        <w:rPr/>
        <w:t>fue</w:t>
      </w:r>
      <w:r>
        <w:rPr>
          <w:spacing w:val="31"/>
        </w:rPr>
        <w:t> </w:t>
      </w:r>
      <w:r>
        <w:rPr/>
        <w:t>ese</w:t>
      </w:r>
      <w:r>
        <w:rPr>
          <w:spacing w:val="31"/>
        </w:rPr>
        <w:t> </w:t>
      </w:r>
      <w:r>
        <w:rPr/>
        <w:t>incremento</w:t>
      </w:r>
      <w:r>
        <w:rPr>
          <w:spacing w:val="30"/>
        </w:rPr>
        <w:t> </w:t>
      </w:r>
      <w:r>
        <w:rPr/>
        <w:t>en</w:t>
      </w:r>
      <w:r>
        <w:rPr>
          <w:spacing w:val="30"/>
        </w:rPr>
        <w:t> </w:t>
      </w:r>
      <w:r>
        <w:rPr/>
        <w:t>relación</w:t>
      </w:r>
      <w:r>
        <w:rPr>
          <w:spacing w:val="26"/>
        </w:rPr>
        <w:t> </w:t>
      </w:r>
      <w:r>
        <w:rPr/>
        <w:t>con</w:t>
      </w:r>
      <w:r>
        <w:rPr>
          <w:spacing w:val="30"/>
        </w:rPr>
        <w:t> </w:t>
      </w:r>
      <w:r>
        <w:rPr/>
        <w:t>su</w:t>
      </w:r>
      <w:r>
        <w:rPr>
          <w:spacing w:val="30"/>
        </w:rPr>
        <w:t> </w:t>
      </w:r>
      <w:r>
        <w:rPr/>
        <w:t>tamaño</w:t>
      </w:r>
      <w:r>
        <w:rPr>
          <w:spacing w:val="30"/>
        </w:rPr>
        <w:t> </w:t>
      </w:r>
      <w:r>
        <w:rPr/>
        <w:t>inicial.</w:t>
      </w:r>
      <w:r>
        <w:rPr>
          <w:spacing w:val="30"/>
        </w:rPr>
        <w:t> </w:t>
      </w:r>
      <w:r>
        <w:rPr/>
        <w:t>Se</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4"/>
        <w:jc w:val="both"/>
      </w:pPr>
      <w:r>
        <w:rPr/>
        <w:t>observa</w:t>
      </w:r>
      <w:r>
        <w:rPr>
          <w:spacing w:val="-5"/>
        </w:rPr>
        <w:t> </w:t>
      </w:r>
      <w:r>
        <w:rPr/>
        <w:t>que,</w:t>
      </w:r>
      <w:r>
        <w:rPr>
          <w:spacing w:val="-7"/>
        </w:rPr>
        <w:t> </w:t>
      </w:r>
      <w:r>
        <w:rPr/>
        <w:t>aunque</w:t>
      </w:r>
      <w:r>
        <w:rPr>
          <w:spacing w:val="-5"/>
        </w:rPr>
        <w:t> </w:t>
      </w:r>
      <w:r>
        <w:rPr/>
        <w:t>todos</w:t>
      </w:r>
      <w:r>
        <w:rPr>
          <w:spacing w:val="-8"/>
        </w:rPr>
        <w:t> </w:t>
      </w:r>
      <w:r>
        <w:rPr/>
        <w:t>los</w:t>
      </w:r>
      <w:r>
        <w:rPr>
          <w:spacing w:val="-8"/>
        </w:rPr>
        <w:t> </w:t>
      </w:r>
      <w:r>
        <w:rPr/>
        <w:t>tratamientos</w:t>
      </w:r>
      <w:r>
        <w:rPr>
          <w:spacing w:val="-8"/>
        </w:rPr>
        <w:t> </w:t>
      </w:r>
      <w:r>
        <w:rPr/>
        <w:t>presentan</w:t>
      </w:r>
      <w:r>
        <w:rPr>
          <w:spacing w:val="-7"/>
        </w:rPr>
        <w:t> </w:t>
      </w:r>
      <w:r>
        <w:rPr/>
        <w:t>aumentos</w:t>
      </w:r>
      <w:r>
        <w:rPr>
          <w:spacing w:val="-8"/>
        </w:rPr>
        <w:t> </w:t>
      </w:r>
      <w:r>
        <w:rPr/>
        <w:t>importantes,</w:t>
      </w:r>
      <w:r>
        <w:rPr>
          <w:spacing w:val="-7"/>
        </w:rPr>
        <w:t> </w:t>
      </w:r>
      <w:r>
        <w:rPr/>
        <w:t>existe una clara separación en la eficiencia del crecimiento, donde T5 destaca con una ventaja marcada respecto al resto, lo que indica que este tratamiento logra maximizar el desarrollo corporal sin depender de un mayor peso inicial.</w:t>
      </w:r>
    </w:p>
    <w:p>
      <w:pPr>
        <w:pStyle w:val="BodyText"/>
        <w:spacing w:before="5"/>
      </w:pPr>
    </w:p>
    <w:p>
      <w:pPr>
        <w:pStyle w:val="BodyText"/>
        <w:spacing w:line="360" w:lineRule="auto"/>
        <w:ind w:left="568" w:right="707"/>
        <w:jc w:val="both"/>
      </w:pPr>
      <w:r>
        <w:rPr/>
        <w:t>A</w:t>
      </w:r>
      <w:r>
        <w:rPr>
          <w:spacing w:val="-4"/>
        </w:rPr>
        <w:t> </w:t>
      </w:r>
      <w:r>
        <w:rPr/>
        <w:t>diferencia</w:t>
      </w:r>
      <w:r>
        <w:rPr>
          <w:spacing w:val="-1"/>
        </w:rPr>
        <w:t> </w:t>
      </w:r>
      <w:r>
        <w:rPr/>
        <w:t>del</w:t>
      </w:r>
      <w:r>
        <w:rPr>
          <w:spacing w:val="-2"/>
        </w:rPr>
        <w:t> </w:t>
      </w:r>
      <w:r>
        <w:rPr/>
        <w:t>análisis</w:t>
      </w:r>
      <w:r>
        <w:rPr>
          <w:spacing w:val="-4"/>
        </w:rPr>
        <w:t> </w:t>
      </w:r>
      <w:r>
        <w:rPr/>
        <w:t>absoluto,</w:t>
      </w:r>
      <w:r>
        <w:rPr>
          <w:spacing w:val="-2"/>
        </w:rPr>
        <w:t> </w:t>
      </w:r>
      <w:r>
        <w:rPr/>
        <w:t>este</w:t>
      </w:r>
      <w:r>
        <w:rPr>
          <w:spacing w:val="-1"/>
        </w:rPr>
        <w:t> </w:t>
      </w:r>
      <w:r>
        <w:rPr/>
        <w:t>enfoque</w:t>
      </w:r>
      <w:r>
        <w:rPr>
          <w:spacing w:val="-1"/>
        </w:rPr>
        <w:t> </w:t>
      </w:r>
      <w:r>
        <w:rPr/>
        <w:t>revela</w:t>
      </w:r>
      <w:r>
        <w:rPr>
          <w:spacing w:val="-1"/>
        </w:rPr>
        <w:t> </w:t>
      </w:r>
      <w:r>
        <w:rPr/>
        <w:t>que</w:t>
      </w:r>
      <w:r>
        <w:rPr>
          <w:spacing w:val="-1"/>
        </w:rPr>
        <w:t> </w:t>
      </w:r>
      <w:r>
        <w:rPr/>
        <w:t>tratamientos</w:t>
      </w:r>
      <w:r>
        <w:rPr>
          <w:spacing w:val="-4"/>
        </w:rPr>
        <w:t> </w:t>
      </w:r>
      <w:r>
        <w:rPr/>
        <w:t>como</w:t>
      </w:r>
      <w:r>
        <w:rPr>
          <w:spacing w:val="-2"/>
        </w:rPr>
        <w:t> </w:t>
      </w:r>
      <w:r>
        <w:rPr/>
        <w:t>T3</w:t>
      </w:r>
      <w:r>
        <w:rPr>
          <w:spacing w:val="-2"/>
        </w:rPr>
        <w:t> </w:t>
      </w:r>
      <w:r>
        <w:rPr/>
        <w:t>y T2,</w:t>
      </w:r>
      <w:r>
        <w:rPr>
          <w:spacing w:val="-10"/>
        </w:rPr>
        <w:t> </w:t>
      </w:r>
      <w:r>
        <w:rPr/>
        <w:t>a</w:t>
      </w:r>
      <w:r>
        <w:rPr>
          <w:spacing w:val="-9"/>
        </w:rPr>
        <w:t> </w:t>
      </w:r>
      <w:r>
        <w:rPr/>
        <w:t>pesar</w:t>
      </w:r>
      <w:r>
        <w:rPr>
          <w:spacing w:val="-10"/>
        </w:rPr>
        <w:t> </w:t>
      </w:r>
      <w:r>
        <w:rPr/>
        <w:t>de</w:t>
      </w:r>
      <w:r>
        <w:rPr>
          <w:spacing w:val="-9"/>
        </w:rPr>
        <w:t> </w:t>
      </w:r>
      <w:r>
        <w:rPr/>
        <w:t>presentar</w:t>
      </w:r>
      <w:r>
        <w:rPr>
          <w:spacing w:val="-10"/>
        </w:rPr>
        <w:t> </w:t>
      </w:r>
      <w:r>
        <w:rPr/>
        <w:t>ganancias</w:t>
      </w:r>
      <w:r>
        <w:rPr>
          <w:spacing w:val="-12"/>
        </w:rPr>
        <w:t> </w:t>
      </w:r>
      <w:r>
        <w:rPr/>
        <w:t>similares</w:t>
      </w:r>
      <w:r>
        <w:rPr>
          <w:spacing w:val="-12"/>
        </w:rPr>
        <w:t> </w:t>
      </w:r>
      <w:r>
        <w:rPr/>
        <w:t>en</w:t>
      </w:r>
      <w:r>
        <w:rPr>
          <w:spacing w:val="-10"/>
        </w:rPr>
        <w:t> </w:t>
      </w:r>
      <w:r>
        <w:rPr/>
        <w:t>gramos,</w:t>
      </w:r>
      <w:r>
        <w:rPr>
          <w:spacing w:val="-10"/>
        </w:rPr>
        <w:t> </w:t>
      </w:r>
      <w:r>
        <w:rPr/>
        <w:t>muestran</w:t>
      </w:r>
      <w:r>
        <w:rPr>
          <w:spacing w:val="-10"/>
        </w:rPr>
        <w:t> </w:t>
      </w:r>
      <w:r>
        <w:rPr/>
        <w:t>comportamientos distintos cuando se evalúan proporcionalmente, evidenciando que el rendimiento no depende únicamente de la cantidad de peso ganado, sino de la capacidad de transformar el peso inicial en crecimiento efectivo. Asimismo, el gráfico permite observar que el tratamiento testigo (T1) se encuentra claramente rezagado en términos</w:t>
      </w:r>
      <w:r>
        <w:rPr>
          <w:spacing w:val="-15"/>
        </w:rPr>
        <w:t> </w:t>
      </w:r>
      <w:r>
        <w:rPr/>
        <w:t>relativos,</w:t>
      </w:r>
      <w:r>
        <w:rPr>
          <w:spacing w:val="-15"/>
        </w:rPr>
        <w:t> </w:t>
      </w:r>
      <w:r>
        <w:rPr/>
        <w:t>lo</w:t>
      </w:r>
      <w:r>
        <w:rPr>
          <w:spacing w:val="-15"/>
        </w:rPr>
        <w:t> </w:t>
      </w:r>
      <w:r>
        <w:rPr/>
        <w:t>que</w:t>
      </w:r>
      <w:r>
        <w:rPr>
          <w:spacing w:val="-15"/>
        </w:rPr>
        <w:t> </w:t>
      </w:r>
      <w:r>
        <w:rPr/>
        <w:t>confirma</w:t>
      </w:r>
      <w:r>
        <w:rPr>
          <w:spacing w:val="-13"/>
        </w:rPr>
        <w:t> </w:t>
      </w:r>
      <w:r>
        <w:rPr/>
        <w:t>que</w:t>
      </w:r>
      <w:r>
        <w:rPr>
          <w:spacing w:val="-14"/>
        </w:rPr>
        <w:t> </w:t>
      </w:r>
      <w:r>
        <w:rPr/>
        <w:t>la</w:t>
      </w:r>
      <w:r>
        <w:rPr>
          <w:spacing w:val="-15"/>
        </w:rPr>
        <w:t> </w:t>
      </w:r>
      <w:r>
        <w:rPr/>
        <w:t>ausencia</w:t>
      </w:r>
      <w:r>
        <w:rPr>
          <w:spacing w:val="-14"/>
        </w:rPr>
        <w:t> </w:t>
      </w:r>
      <w:r>
        <w:rPr/>
        <w:t>de</w:t>
      </w:r>
      <w:r>
        <w:rPr>
          <w:spacing w:val="-14"/>
        </w:rPr>
        <w:t> </w:t>
      </w:r>
      <w:r>
        <w:rPr/>
        <w:t>probiótico</w:t>
      </w:r>
      <w:r>
        <w:rPr>
          <w:spacing w:val="-15"/>
        </w:rPr>
        <w:t> </w:t>
      </w:r>
      <w:r>
        <w:rPr/>
        <w:t>limita</w:t>
      </w:r>
      <w:r>
        <w:rPr>
          <w:spacing w:val="-14"/>
        </w:rPr>
        <w:t> </w:t>
      </w:r>
      <w:r>
        <w:rPr/>
        <w:t>la</w:t>
      </w:r>
      <w:r>
        <w:rPr>
          <w:spacing w:val="-14"/>
        </w:rPr>
        <w:t> </w:t>
      </w:r>
      <w:r>
        <w:rPr/>
        <w:t>eficiencia del crecimiento, aun cuando el desarrollo se mantiene homogéneo. En conjunto, esta representación</w:t>
      </w:r>
      <w:r>
        <w:rPr>
          <w:spacing w:val="-4"/>
        </w:rPr>
        <w:t> </w:t>
      </w:r>
      <w:r>
        <w:rPr/>
        <w:t>evidencia que los</w:t>
      </w:r>
      <w:r>
        <w:rPr>
          <w:spacing w:val="-5"/>
        </w:rPr>
        <w:t> </w:t>
      </w:r>
      <w:r>
        <w:rPr/>
        <w:t>tratamientos</w:t>
      </w:r>
      <w:r>
        <w:rPr>
          <w:spacing w:val="-1"/>
        </w:rPr>
        <w:t> </w:t>
      </w:r>
      <w:r>
        <w:rPr/>
        <w:t>no</w:t>
      </w:r>
      <w:r>
        <w:rPr>
          <w:spacing w:val="-4"/>
        </w:rPr>
        <w:t> </w:t>
      </w:r>
      <w:r>
        <w:rPr/>
        <w:t>solo difieren en</w:t>
      </w:r>
      <w:r>
        <w:rPr>
          <w:spacing w:val="-4"/>
        </w:rPr>
        <w:t> </w:t>
      </w:r>
      <w:r>
        <w:rPr/>
        <w:t>magnitud</w:t>
      </w:r>
      <w:r>
        <w:rPr>
          <w:spacing w:val="-4"/>
        </w:rPr>
        <w:t> </w:t>
      </w:r>
      <w:r>
        <w:rPr/>
        <w:t>de crecimiento, sino en la calidad biológica de dicho crecimiento.</w:t>
      </w:r>
    </w:p>
    <w:p>
      <w:pPr>
        <w:pStyle w:val="BodyText"/>
        <w:spacing w:before="5"/>
      </w:pPr>
    </w:p>
    <w:p>
      <w:pPr>
        <w:pStyle w:val="BodyText"/>
        <w:spacing w:line="360" w:lineRule="auto"/>
        <w:ind w:left="568" w:right="711"/>
        <w:jc w:val="both"/>
      </w:pPr>
      <w:r>
        <w:rPr/>
        <w:t>En relación con la ganancia de peso, el comportamiento observado coincide con Monteros Orbe (2025), quien reporta que la suplementación con probióticos incrementa</w:t>
      </w:r>
      <w:r>
        <w:rPr>
          <w:spacing w:val="-3"/>
        </w:rPr>
        <w:t> </w:t>
      </w:r>
      <w:r>
        <w:rPr/>
        <w:t>el peso</w:t>
      </w:r>
      <w:r>
        <w:rPr>
          <w:spacing w:val="-4"/>
        </w:rPr>
        <w:t> </w:t>
      </w:r>
      <w:r>
        <w:rPr/>
        <w:t>corporal en</w:t>
      </w:r>
      <w:r>
        <w:rPr>
          <w:spacing w:val="-4"/>
        </w:rPr>
        <w:t> </w:t>
      </w:r>
      <w:r>
        <w:rPr/>
        <w:t>cobayos.</w:t>
      </w:r>
      <w:r>
        <w:rPr>
          <w:spacing w:val="-1"/>
        </w:rPr>
        <w:t> </w:t>
      </w:r>
      <w:r>
        <w:rPr/>
        <w:t>Sin</w:t>
      </w:r>
      <w:r>
        <w:rPr>
          <w:spacing w:val="-1"/>
        </w:rPr>
        <w:t> </w:t>
      </w:r>
      <w:r>
        <w:rPr/>
        <w:t>embargo,</w:t>
      </w:r>
      <w:r>
        <w:rPr>
          <w:spacing w:val="-4"/>
        </w:rPr>
        <w:t> </w:t>
      </w:r>
      <w:r>
        <w:rPr/>
        <w:t>en</w:t>
      </w:r>
      <w:r>
        <w:rPr>
          <w:spacing w:val="-1"/>
        </w:rPr>
        <w:t> </w:t>
      </w:r>
      <w:r>
        <w:rPr/>
        <w:t>la presente</w:t>
      </w:r>
      <w:r>
        <w:rPr>
          <w:spacing w:val="-3"/>
        </w:rPr>
        <w:t> </w:t>
      </w:r>
      <w:r>
        <w:rPr/>
        <w:t>investigación se</w:t>
      </w:r>
      <w:r>
        <w:rPr>
          <w:spacing w:val="-12"/>
        </w:rPr>
        <w:t> </w:t>
      </w:r>
      <w:r>
        <w:rPr/>
        <w:t>evidencio</w:t>
      </w:r>
      <w:r>
        <w:rPr>
          <w:spacing w:val="-15"/>
        </w:rPr>
        <w:t> </w:t>
      </w:r>
      <w:r>
        <w:rPr/>
        <w:t>que</w:t>
      </w:r>
      <w:r>
        <w:rPr>
          <w:spacing w:val="-15"/>
        </w:rPr>
        <w:t> </w:t>
      </w:r>
      <w:r>
        <w:rPr/>
        <w:t>en</w:t>
      </w:r>
      <w:r>
        <w:rPr>
          <w:spacing w:val="-15"/>
        </w:rPr>
        <w:t> </w:t>
      </w:r>
      <w:r>
        <w:rPr/>
        <w:t>efecto</w:t>
      </w:r>
      <w:r>
        <w:rPr>
          <w:spacing w:val="-12"/>
        </w:rPr>
        <w:t> </w:t>
      </w:r>
      <w:r>
        <w:rPr/>
        <w:t>del</w:t>
      </w:r>
      <w:r>
        <w:rPr>
          <w:spacing w:val="-11"/>
        </w:rPr>
        <w:t> </w:t>
      </w:r>
      <w:r>
        <w:rPr/>
        <w:t>probiótico</w:t>
      </w:r>
      <w:r>
        <w:rPr>
          <w:spacing w:val="-12"/>
        </w:rPr>
        <w:t> </w:t>
      </w:r>
      <w:r>
        <w:rPr/>
        <w:t>estuvo</w:t>
      </w:r>
      <w:r>
        <w:rPr>
          <w:spacing w:val="-12"/>
        </w:rPr>
        <w:t> </w:t>
      </w:r>
      <w:r>
        <w:rPr/>
        <w:t>condicionado</w:t>
      </w:r>
      <w:r>
        <w:rPr>
          <w:spacing w:val="-15"/>
        </w:rPr>
        <w:t> </w:t>
      </w:r>
      <w:r>
        <w:rPr/>
        <w:t>por</w:t>
      </w:r>
      <w:r>
        <w:rPr>
          <w:spacing w:val="-12"/>
        </w:rPr>
        <w:t> </w:t>
      </w:r>
      <w:r>
        <w:rPr/>
        <w:t>el</w:t>
      </w:r>
      <w:r>
        <w:rPr>
          <w:spacing w:val="-15"/>
        </w:rPr>
        <w:t> </w:t>
      </w:r>
      <w:r>
        <w:rPr/>
        <w:t>tipo</w:t>
      </w:r>
      <w:r>
        <w:rPr>
          <w:spacing w:val="-12"/>
        </w:rPr>
        <w:t> </w:t>
      </w:r>
      <w:r>
        <w:rPr/>
        <w:t>de</w:t>
      </w:r>
      <w:r>
        <w:rPr>
          <w:spacing w:val="-11"/>
        </w:rPr>
        <w:t> </w:t>
      </w:r>
      <w:r>
        <w:rPr/>
        <w:t>forraje, ya que no todos los tratamientos suplementos generaron el mismo nivel de crecimiento.</w:t>
      </w:r>
      <w:r>
        <w:rPr>
          <w:spacing w:val="-11"/>
        </w:rPr>
        <w:t> </w:t>
      </w:r>
      <w:r>
        <w:rPr/>
        <w:t>Esto</w:t>
      </w:r>
      <w:r>
        <w:rPr>
          <w:spacing w:val="-11"/>
        </w:rPr>
        <w:t> </w:t>
      </w:r>
      <w:r>
        <w:rPr/>
        <w:t>sugiere</w:t>
      </w:r>
      <w:r>
        <w:rPr>
          <w:spacing w:val="-10"/>
        </w:rPr>
        <w:t> </w:t>
      </w:r>
      <w:r>
        <w:rPr/>
        <w:t>una</w:t>
      </w:r>
      <w:r>
        <w:rPr>
          <w:spacing w:val="-10"/>
        </w:rPr>
        <w:t> </w:t>
      </w:r>
      <w:r>
        <w:rPr/>
        <w:t>interacción</w:t>
      </w:r>
      <w:r>
        <w:rPr>
          <w:spacing w:val="-15"/>
        </w:rPr>
        <w:t> </w:t>
      </w:r>
      <w:r>
        <w:rPr/>
        <w:t>entre</w:t>
      </w:r>
      <w:r>
        <w:rPr>
          <w:spacing w:val="-10"/>
        </w:rPr>
        <w:t> </w:t>
      </w:r>
      <w:r>
        <w:rPr/>
        <w:t>la</w:t>
      </w:r>
      <w:r>
        <w:rPr>
          <w:spacing w:val="-10"/>
        </w:rPr>
        <w:t> </w:t>
      </w:r>
      <w:r>
        <w:rPr/>
        <w:t>composición</w:t>
      </w:r>
      <w:r>
        <w:rPr>
          <w:spacing w:val="-11"/>
        </w:rPr>
        <w:t> </w:t>
      </w:r>
      <w:r>
        <w:rPr/>
        <w:t>nutricional</w:t>
      </w:r>
      <w:r>
        <w:rPr>
          <w:spacing w:val="-10"/>
        </w:rPr>
        <w:t> </w:t>
      </w:r>
      <w:r>
        <w:rPr/>
        <w:t>del</w:t>
      </w:r>
      <w:r>
        <w:rPr>
          <w:spacing w:val="-10"/>
        </w:rPr>
        <w:t> </w:t>
      </w:r>
      <w:r>
        <w:rPr/>
        <w:t>heno y la acción del probiótico, lo cual constituye un aporte relevante del presente </w:t>
      </w:r>
      <w:r>
        <w:rPr>
          <w:spacing w:val="-2"/>
        </w:rPr>
        <w:t>estudio.</w:t>
      </w:r>
    </w:p>
    <w:p>
      <w:pPr>
        <w:pStyle w:val="BodyText"/>
        <w:spacing w:after="0" w:line="360" w:lineRule="auto"/>
        <w:jc w:val="both"/>
        <w:sectPr>
          <w:pgSz w:w="11910" w:h="16840"/>
          <w:pgMar w:header="0" w:footer="1038" w:top="1620" w:bottom="1220" w:left="1700" w:right="992"/>
        </w:sectPr>
      </w:pPr>
    </w:p>
    <w:p>
      <w:pPr>
        <w:pStyle w:val="Heading3"/>
        <w:numPr>
          <w:ilvl w:val="3"/>
          <w:numId w:val="14"/>
        </w:numPr>
        <w:tabs>
          <w:tab w:pos="1288" w:val="left" w:leader="none"/>
        </w:tabs>
        <w:spacing w:line="240" w:lineRule="auto" w:before="64" w:after="0"/>
        <w:ind w:left="1288" w:right="0" w:hanging="720"/>
        <w:jc w:val="left"/>
      </w:pPr>
      <w:r>
        <w:rPr>
          <w:spacing w:val="-2"/>
        </w:rPr>
        <w:t>Longitud</w:t>
      </w:r>
    </w:p>
    <w:p>
      <w:pPr>
        <w:pStyle w:val="BodyText"/>
        <w:spacing w:before="24"/>
        <w:rPr>
          <w:b/>
        </w:rPr>
      </w:pPr>
    </w:p>
    <w:p>
      <w:pPr>
        <w:spacing w:before="0"/>
        <w:ind w:left="568" w:right="0" w:firstLine="0"/>
        <w:jc w:val="left"/>
        <w:rPr>
          <w:b/>
          <w:sz w:val="24"/>
        </w:rPr>
      </w:pPr>
      <w:r>
        <w:rPr>
          <w:b/>
          <w:sz w:val="24"/>
        </w:rPr>
        <w:t>Tabla</w:t>
      </w:r>
      <w:r>
        <w:rPr>
          <w:b/>
          <w:spacing w:val="-2"/>
          <w:sz w:val="24"/>
        </w:rPr>
        <w:t> </w:t>
      </w:r>
      <w:r>
        <w:rPr>
          <w:b/>
          <w:spacing w:val="-5"/>
          <w:sz w:val="24"/>
        </w:rPr>
        <w:t>14.</w:t>
      </w:r>
    </w:p>
    <w:p>
      <w:pPr>
        <w:spacing w:before="200"/>
        <w:ind w:left="568" w:right="0" w:firstLine="0"/>
        <w:jc w:val="left"/>
        <w:rPr>
          <w:i/>
          <w:sz w:val="24"/>
        </w:rPr>
      </w:pPr>
      <w:r>
        <w:rPr>
          <w:i/>
          <w:sz w:val="24"/>
        </w:rPr>
        <w:t>Longitud</w:t>
      </w:r>
      <w:r>
        <w:rPr>
          <w:i/>
          <w:spacing w:val="68"/>
          <w:sz w:val="24"/>
        </w:rPr>
        <w:t> </w:t>
      </w:r>
      <w:r>
        <w:rPr>
          <w:i/>
          <w:sz w:val="24"/>
        </w:rPr>
        <w:t>corporal</w:t>
      </w:r>
      <w:r>
        <w:rPr>
          <w:i/>
          <w:spacing w:val="69"/>
          <w:sz w:val="24"/>
        </w:rPr>
        <w:t> </w:t>
      </w:r>
      <w:r>
        <w:rPr>
          <w:i/>
          <w:sz w:val="24"/>
        </w:rPr>
        <w:t>inicial,</w:t>
      </w:r>
      <w:r>
        <w:rPr>
          <w:i/>
          <w:spacing w:val="68"/>
          <w:sz w:val="24"/>
        </w:rPr>
        <w:t> </w:t>
      </w:r>
      <w:r>
        <w:rPr>
          <w:i/>
          <w:sz w:val="24"/>
        </w:rPr>
        <w:t>final</w:t>
      </w:r>
      <w:r>
        <w:rPr>
          <w:i/>
          <w:spacing w:val="69"/>
          <w:sz w:val="24"/>
        </w:rPr>
        <w:t> </w:t>
      </w:r>
      <w:r>
        <w:rPr>
          <w:i/>
          <w:sz w:val="24"/>
        </w:rPr>
        <w:t>y</w:t>
      </w:r>
      <w:r>
        <w:rPr>
          <w:i/>
          <w:spacing w:val="69"/>
          <w:sz w:val="24"/>
        </w:rPr>
        <w:t> </w:t>
      </w:r>
      <w:r>
        <w:rPr>
          <w:i/>
          <w:sz w:val="24"/>
        </w:rPr>
        <w:t>ganancia</w:t>
      </w:r>
      <w:r>
        <w:rPr>
          <w:i/>
          <w:spacing w:val="68"/>
          <w:sz w:val="24"/>
        </w:rPr>
        <w:t> </w:t>
      </w:r>
      <w:r>
        <w:rPr>
          <w:i/>
          <w:sz w:val="24"/>
        </w:rPr>
        <w:t>de</w:t>
      </w:r>
      <w:r>
        <w:rPr>
          <w:i/>
          <w:spacing w:val="69"/>
          <w:sz w:val="24"/>
        </w:rPr>
        <w:t> </w:t>
      </w:r>
      <w:r>
        <w:rPr>
          <w:i/>
          <w:sz w:val="24"/>
        </w:rPr>
        <w:t>longitud</w:t>
      </w:r>
      <w:r>
        <w:rPr>
          <w:i/>
          <w:spacing w:val="68"/>
          <w:sz w:val="24"/>
        </w:rPr>
        <w:t> </w:t>
      </w:r>
      <w:r>
        <w:rPr>
          <w:i/>
          <w:sz w:val="24"/>
        </w:rPr>
        <w:t>de</w:t>
      </w:r>
      <w:r>
        <w:rPr>
          <w:i/>
          <w:spacing w:val="69"/>
          <w:sz w:val="24"/>
        </w:rPr>
        <w:t> </w:t>
      </w:r>
      <w:r>
        <w:rPr>
          <w:i/>
          <w:sz w:val="24"/>
        </w:rPr>
        <w:t>los</w:t>
      </w:r>
      <w:r>
        <w:rPr>
          <w:i/>
          <w:spacing w:val="67"/>
          <w:sz w:val="24"/>
        </w:rPr>
        <w:t> </w:t>
      </w:r>
      <w:r>
        <w:rPr>
          <w:i/>
          <w:sz w:val="24"/>
        </w:rPr>
        <w:t>cobayos</w:t>
      </w:r>
      <w:r>
        <w:rPr>
          <w:i/>
          <w:spacing w:val="67"/>
          <w:sz w:val="24"/>
        </w:rPr>
        <w:t> </w:t>
      </w:r>
      <w:r>
        <w:rPr>
          <w:i/>
          <w:sz w:val="24"/>
        </w:rPr>
        <w:t>por </w:t>
      </w:r>
      <w:r>
        <w:rPr>
          <w:i/>
          <w:spacing w:val="-2"/>
          <w:sz w:val="24"/>
        </w:rPr>
        <w:t>tratamiento.</w:t>
      </w:r>
    </w:p>
    <w:p>
      <w:pPr>
        <w:pStyle w:val="BodyText"/>
        <w:spacing w:before="5"/>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8"/>
        <w:gridCol w:w="1498"/>
        <w:gridCol w:w="1562"/>
        <w:gridCol w:w="1857"/>
        <w:gridCol w:w="1540"/>
      </w:tblGrid>
      <w:tr>
        <w:trPr>
          <w:trHeight w:val="626" w:hRule="atLeast"/>
        </w:trPr>
        <w:tc>
          <w:tcPr>
            <w:tcW w:w="1518" w:type="dxa"/>
            <w:tcBorders>
              <w:top w:val="single" w:sz="4" w:space="0" w:color="000000"/>
              <w:bottom w:val="single" w:sz="4" w:space="0" w:color="000000"/>
            </w:tcBorders>
          </w:tcPr>
          <w:p>
            <w:pPr>
              <w:pStyle w:val="TableParagraph"/>
              <w:spacing w:line="275" w:lineRule="exact" w:before="0"/>
              <w:ind w:left="114"/>
              <w:jc w:val="left"/>
              <w:rPr>
                <w:b/>
                <w:sz w:val="24"/>
              </w:rPr>
            </w:pPr>
            <w:r>
              <w:rPr>
                <w:b/>
                <w:spacing w:val="-2"/>
                <w:sz w:val="24"/>
              </w:rPr>
              <w:t>Tratamiento</w:t>
            </w:r>
          </w:p>
        </w:tc>
        <w:tc>
          <w:tcPr>
            <w:tcW w:w="1498" w:type="dxa"/>
            <w:tcBorders>
              <w:top w:val="single" w:sz="4" w:space="0" w:color="000000"/>
              <w:bottom w:val="single" w:sz="4" w:space="0" w:color="000000"/>
            </w:tcBorders>
          </w:tcPr>
          <w:p>
            <w:pPr>
              <w:pStyle w:val="TableParagraph"/>
              <w:spacing w:line="240" w:lineRule="auto" w:before="0"/>
              <w:ind w:left="108" w:right="232"/>
              <w:jc w:val="left"/>
              <w:rPr>
                <w:b/>
                <w:sz w:val="24"/>
              </w:rPr>
            </w:pPr>
            <w:r>
              <w:rPr>
                <w:b/>
                <w:spacing w:val="-2"/>
                <w:sz w:val="24"/>
              </w:rPr>
              <w:t>Longitud </w:t>
            </w:r>
            <w:r>
              <w:rPr>
                <w:b/>
                <w:sz w:val="24"/>
              </w:rPr>
              <w:t>inicial</w:t>
            </w:r>
            <w:r>
              <w:rPr>
                <w:b/>
                <w:spacing w:val="-15"/>
                <w:sz w:val="24"/>
              </w:rPr>
              <w:t> </w:t>
            </w:r>
            <w:r>
              <w:rPr>
                <w:b/>
                <w:sz w:val="24"/>
              </w:rPr>
              <w:t>(cm)</w:t>
            </w:r>
          </w:p>
        </w:tc>
        <w:tc>
          <w:tcPr>
            <w:tcW w:w="1562" w:type="dxa"/>
            <w:tcBorders>
              <w:top w:val="single" w:sz="4" w:space="0" w:color="000000"/>
              <w:bottom w:val="single" w:sz="4" w:space="0" w:color="000000"/>
            </w:tcBorders>
          </w:tcPr>
          <w:p>
            <w:pPr>
              <w:pStyle w:val="TableParagraph"/>
              <w:spacing w:line="240" w:lineRule="auto" w:before="0"/>
              <w:ind w:left="235"/>
              <w:jc w:val="left"/>
              <w:rPr>
                <w:b/>
                <w:sz w:val="24"/>
              </w:rPr>
            </w:pPr>
            <w:r>
              <w:rPr>
                <w:b/>
                <w:spacing w:val="-2"/>
                <w:sz w:val="24"/>
              </w:rPr>
              <w:t>Longitud </w:t>
            </w:r>
            <w:r>
              <w:rPr>
                <w:b/>
                <w:sz w:val="24"/>
              </w:rPr>
              <w:t>final</w:t>
            </w:r>
            <w:r>
              <w:rPr>
                <w:b/>
                <w:spacing w:val="-1"/>
                <w:sz w:val="24"/>
              </w:rPr>
              <w:t> </w:t>
            </w:r>
            <w:r>
              <w:rPr>
                <w:b/>
                <w:spacing w:val="-4"/>
                <w:sz w:val="24"/>
              </w:rPr>
              <w:t>(cm)</w:t>
            </w:r>
          </w:p>
        </w:tc>
        <w:tc>
          <w:tcPr>
            <w:tcW w:w="1857" w:type="dxa"/>
            <w:tcBorders>
              <w:top w:val="single" w:sz="4" w:space="0" w:color="000000"/>
              <w:bottom w:val="single" w:sz="4" w:space="0" w:color="000000"/>
            </w:tcBorders>
          </w:tcPr>
          <w:p>
            <w:pPr>
              <w:pStyle w:val="TableParagraph"/>
              <w:spacing w:line="240" w:lineRule="auto" w:before="0"/>
              <w:ind w:left="233"/>
              <w:jc w:val="left"/>
              <w:rPr>
                <w:b/>
                <w:sz w:val="24"/>
              </w:rPr>
            </w:pPr>
            <w:r>
              <w:rPr>
                <w:b/>
                <w:sz w:val="24"/>
              </w:rPr>
              <w:t>Ganancia de longitud</w:t>
            </w:r>
            <w:r>
              <w:rPr>
                <w:b/>
                <w:spacing w:val="-8"/>
                <w:sz w:val="24"/>
              </w:rPr>
              <w:t> </w:t>
            </w:r>
            <w:r>
              <w:rPr>
                <w:b/>
                <w:spacing w:val="-4"/>
                <w:sz w:val="24"/>
              </w:rPr>
              <w:t>(cm)</w:t>
            </w:r>
          </w:p>
        </w:tc>
        <w:tc>
          <w:tcPr>
            <w:tcW w:w="1540" w:type="dxa"/>
            <w:tcBorders>
              <w:top w:val="single" w:sz="4" w:space="0" w:color="000000"/>
              <w:bottom w:val="single" w:sz="4" w:space="0" w:color="000000"/>
            </w:tcBorders>
          </w:tcPr>
          <w:p>
            <w:pPr>
              <w:pStyle w:val="TableParagraph"/>
              <w:spacing w:line="240" w:lineRule="auto" w:before="0"/>
              <w:ind w:left="241"/>
              <w:jc w:val="left"/>
              <w:rPr>
                <w:b/>
                <w:sz w:val="24"/>
              </w:rPr>
            </w:pPr>
            <w:r>
              <w:rPr>
                <w:b/>
                <w:spacing w:val="-2"/>
                <w:sz w:val="24"/>
              </w:rPr>
              <w:t>Variación </w:t>
            </w:r>
            <w:r>
              <w:rPr>
                <w:b/>
                <w:spacing w:val="-4"/>
                <w:sz w:val="24"/>
              </w:rPr>
              <w:t>(%)</w:t>
            </w:r>
          </w:p>
        </w:tc>
      </w:tr>
      <w:tr>
        <w:trPr>
          <w:trHeight w:val="312" w:hRule="atLeast"/>
        </w:trPr>
        <w:tc>
          <w:tcPr>
            <w:tcW w:w="1518" w:type="dxa"/>
            <w:tcBorders>
              <w:top w:val="single" w:sz="4" w:space="0" w:color="000000"/>
            </w:tcBorders>
          </w:tcPr>
          <w:p>
            <w:pPr>
              <w:pStyle w:val="TableParagraph"/>
              <w:spacing w:line="240" w:lineRule="auto" w:before="3"/>
              <w:ind w:left="114"/>
              <w:jc w:val="left"/>
              <w:rPr>
                <w:b/>
                <w:sz w:val="24"/>
              </w:rPr>
            </w:pPr>
            <w:r>
              <w:rPr>
                <w:b/>
                <w:spacing w:val="-5"/>
                <w:sz w:val="24"/>
              </w:rPr>
              <w:t>T1</w:t>
            </w:r>
          </w:p>
        </w:tc>
        <w:tc>
          <w:tcPr>
            <w:tcW w:w="1498" w:type="dxa"/>
            <w:tcBorders>
              <w:top w:val="single" w:sz="4" w:space="0" w:color="000000"/>
            </w:tcBorders>
          </w:tcPr>
          <w:p>
            <w:pPr>
              <w:pStyle w:val="TableParagraph"/>
              <w:spacing w:line="240" w:lineRule="auto" w:before="3"/>
              <w:ind w:left="108"/>
              <w:jc w:val="left"/>
              <w:rPr>
                <w:sz w:val="24"/>
              </w:rPr>
            </w:pPr>
            <w:r>
              <w:rPr>
                <w:sz w:val="24"/>
              </w:rPr>
              <w:t>23.3 ± </w:t>
            </w:r>
            <w:r>
              <w:rPr>
                <w:spacing w:val="-4"/>
                <w:sz w:val="24"/>
              </w:rPr>
              <w:t>1.49</w:t>
            </w:r>
          </w:p>
        </w:tc>
        <w:tc>
          <w:tcPr>
            <w:tcW w:w="1562" w:type="dxa"/>
            <w:tcBorders>
              <w:top w:val="single" w:sz="4" w:space="0" w:color="000000"/>
            </w:tcBorders>
          </w:tcPr>
          <w:p>
            <w:pPr>
              <w:pStyle w:val="TableParagraph"/>
              <w:spacing w:line="240" w:lineRule="auto" w:before="3"/>
              <w:ind w:left="235"/>
              <w:jc w:val="left"/>
              <w:rPr>
                <w:sz w:val="24"/>
              </w:rPr>
            </w:pPr>
            <w:r>
              <w:rPr>
                <w:sz w:val="24"/>
              </w:rPr>
              <w:t>31.4 ± </w:t>
            </w:r>
            <w:r>
              <w:rPr>
                <w:spacing w:val="-4"/>
                <w:sz w:val="24"/>
              </w:rPr>
              <w:t>1.85</w:t>
            </w:r>
          </w:p>
        </w:tc>
        <w:tc>
          <w:tcPr>
            <w:tcW w:w="1857" w:type="dxa"/>
            <w:tcBorders>
              <w:top w:val="single" w:sz="4" w:space="0" w:color="000000"/>
            </w:tcBorders>
          </w:tcPr>
          <w:p>
            <w:pPr>
              <w:pStyle w:val="TableParagraph"/>
              <w:spacing w:line="240" w:lineRule="auto" w:before="3"/>
              <w:ind w:left="233"/>
              <w:jc w:val="left"/>
              <w:rPr>
                <w:sz w:val="24"/>
              </w:rPr>
            </w:pPr>
            <w:r>
              <w:rPr>
                <w:sz w:val="24"/>
              </w:rPr>
              <w:t>8.15 ± </w:t>
            </w:r>
            <w:r>
              <w:rPr>
                <w:spacing w:val="-4"/>
                <w:sz w:val="24"/>
              </w:rPr>
              <w:t>2.41</w:t>
            </w:r>
          </w:p>
        </w:tc>
        <w:tc>
          <w:tcPr>
            <w:tcW w:w="1540" w:type="dxa"/>
            <w:tcBorders>
              <w:top w:val="single" w:sz="4" w:space="0" w:color="000000"/>
            </w:tcBorders>
          </w:tcPr>
          <w:p>
            <w:pPr>
              <w:pStyle w:val="TableParagraph"/>
              <w:spacing w:line="240" w:lineRule="auto" w:before="3"/>
              <w:ind w:left="241"/>
              <w:jc w:val="left"/>
              <w:rPr>
                <w:sz w:val="24"/>
              </w:rPr>
            </w:pPr>
            <w:r>
              <w:rPr>
                <w:spacing w:val="-4"/>
                <w:sz w:val="24"/>
              </w:rPr>
              <w:t>35.5</w:t>
            </w:r>
          </w:p>
        </w:tc>
      </w:tr>
      <w:tr>
        <w:trPr>
          <w:trHeight w:val="322" w:hRule="atLeast"/>
        </w:trPr>
        <w:tc>
          <w:tcPr>
            <w:tcW w:w="1518" w:type="dxa"/>
          </w:tcPr>
          <w:p>
            <w:pPr>
              <w:pStyle w:val="TableParagraph"/>
              <w:spacing w:line="240" w:lineRule="auto" w:before="23"/>
              <w:ind w:left="114"/>
              <w:jc w:val="left"/>
              <w:rPr>
                <w:b/>
                <w:sz w:val="24"/>
              </w:rPr>
            </w:pPr>
            <w:r>
              <w:rPr>
                <w:b/>
                <w:spacing w:val="-5"/>
                <w:sz w:val="24"/>
              </w:rPr>
              <w:t>T2</w:t>
            </w:r>
          </w:p>
        </w:tc>
        <w:tc>
          <w:tcPr>
            <w:tcW w:w="1498" w:type="dxa"/>
          </w:tcPr>
          <w:p>
            <w:pPr>
              <w:pStyle w:val="TableParagraph"/>
              <w:spacing w:line="240" w:lineRule="auto" w:before="23"/>
              <w:ind w:left="108"/>
              <w:jc w:val="left"/>
              <w:rPr>
                <w:sz w:val="24"/>
              </w:rPr>
            </w:pPr>
            <w:r>
              <w:rPr>
                <w:sz w:val="24"/>
              </w:rPr>
              <w:t>23.2 ± </w:t>
            </w:r>
            <w:r>
              <w:rPr>
                <w:spacing w:val="-4"/>
                <w:sz w:val="24"/>
              </w:rPr>
              <w:t>0.91</w:t>
            </w:r>
          </w:p>
        </w:tc>
        <w:tc>
          <w:tcPr>
            <w:tcW w:w="1562" w:type="dxa"/>
          </w:tcPr>
          <w:p>
            <w:pPr>
              <w:pStyle w:val="TableParagraph"/>
              <w:spacing w:line="240" w:lineRule="auto" w:before="23"/>
              <w:ind w:left="235"/>
              <w:jc w:val="left"/>
              <w:rPr>
                <w:sz w:val="24"/>
              </w:rPr>
            </w:pPr>
            <w:r>
              <w:rPr>
                <w:sz w:val="24"/>
              </w:rPr>
              <w:t>32.6 ± </w:t>
            </w:r>
            <w:r>
              <w:rPr>
                <w:spacing w:val="-4"/>
                <w:sz w:val="24"/>
              </w:rPr>
              <w:t>1.32</w:t>
            </w:r>
          </w:p>
        </w:tc>
        <w:tc>
          <w:tcPr>
            <w:tcW w:w="1857" w:type="dxa"/>
          </w:tcPr>
          <w:p>
            <w:pPr>
              <w:pStyle w:val="TableParagraph"/>
              <w:spacing w:line="240" w:lineRule="auto" w:before="23"/>
              <w:ind w:left="233"/>
              <w:jc w:val="left"/>
              <w:rPr>
                <w:sz w:val="24"/>
              </w:rPr>
            </w:pPr>
            <w:r>
              <w:rPr>
                <w:sz w:val="24"/>
              </w:rPr>
              <w:t>9.30 ± </w:t>
            </w:r>
            <w:r>
              <w:rPr>
                <w:spacing w:val="-4"/>
                <w:sz w:val="24"/>
              </w:rPr>
              <w:t>1.63</w:t>
            </w:r>
          </w:p>
        </w:tc>
        <w:tc>
          <w:tcPr>
            <w:tcW w:w="1540" w:type="dxa"/>
          </w:tcPr>
          <w:p>
            <w:pPr>
              <w:pStyle w:val="TableParagraph"/>
              <w:spacing w:line="240" w:lineRule="auto" w:before="23"/>
              <w:ind w:left="241"/>
              <w:jc w:val="left"/>
              <w:rPr>
                <w:sz w:val="24"/>
              </w:rPr>
            </w:pPr>
            <w:r>
              <w:rPr>
                <w:spacing w:val="-4"/>
                <w:sz w:val="24"/>
              </w:rPr>
              <w:t>40.2</w:t>
            </w:r>
          </w:p>
        </w:tc>
      </w:tr>
      <w:tr>
        <w:trPr>
          <w:trHeight w:val="313" w:hRule="atLeast"/>
        </w:trPr>
        <w:tc>
          <w:tcPr>
            <w:tcW w:w="1518" w:type="dxa"/>
          </w:tcPr>
          <w:p>
            <w:pPr>
              <w:pStyle w:val="TableParagraph"/>
              <w:spacing w:line="240" w:lineRule="auto" w:before="13"/>
              <w:ind w:left="114"/>
              <w:jc w:val="left"/>
              <w:rPr>
                <w:b/>
                <w:sz w:val="24"/>
              </w:rPr>
            </w:pPr>
            <w:r>
              <w:rPr>
                <w:b/>
                <w:spacing w:val="-5"/>
                <w:sz w:val="24"/>
              </w:rPr>
              <w:t>T3</w:t>
            </w:r>
          </w:p>
        </w:tc>
        <w:tc>
          <w:tcPr>
            <w:tcW w:w="1498" w:type="dxa"/>
          </w:tcPr>
          <w:p>
            <w:pPr>
              <w:pStyle w:val="TableParagraph"/>
              <w:spacing w:line="240" w:lineRule="auto" w:before="13"/>
              <w:ind w:left="108"/>
              <w:jc w:val="left"/>
              <w:rPr>
                <w:sz w:val="24"/>
              </w:rPr>
            </w:pPr>
            <w:r>
              <w:rPr>
                <w:sz w:val="24"/>
              </w:rPr>
              <w:t>23.2 ± </w:t>
            </w:r>
            <w:r>
              <w:rPr>
                <w:spacing w:val="-4"/>
                <w:sz w:val="24"/>
              </w:rPr>
              <w:t>1.07</w:t>
            </w:r>
          </w:p>
        </w:tc>
        <w:tc>
          <w:tcPr>
            <w:tcW w:w="1562" w:type="dxa"/>
          </w:tcPr>
          <w:p>
            <w:pPr>
              <w:pStyle w:val="TableParagraph"/>
              <w:spacing w:line="240" w:lineRule="auto" w:before="13"/>
              <w:ind w:left="235"/>
              <w:jc w:val="left"/>
              <w:rPr>
                <w:sz w:val="24"/>
              </w:rPr>
            </w:pPr>
            <w:r>
              <w:rPr>
                <w:sz w:val="24"/>
              </w:rPr>
              <w:t>32.0 ± </w:t>
            </w:r>
            <w:r>
              <w:rPr>
                <w:spacing w:val="-4"/>
                <w:sz w:val="24"/>
              </w:rPr>
              <w:t>1.82</w:t>
            </w:r>
          </w:p>
        </w:tc>
        <w:tc>
          <w:tcPr>
            <w:tcW w:w="1857" w:type="dxa"/>
          </w:tcPr>
          <w:p>
            <w:pPr>
              <w:pStyle w:val="TableParagraph"/>
              <w:spacing w:line="240" w:lineRule="auto" w:before="13"/>
              <w:ind w:left="233"/>
              <w:jc w:val="left"/>
              <w:rPr>
                <w:sz w:val="24"/>
              </w:rPr>
            </w:pPr>
            <w:r>
              <w:rPr>
                <w:sz w:val="24"/>
              </w:rPr>
              <w:t>8.80 ± </w:t>
            </w:r>
            <w:r>
              <w:rPr>
                <w:spacing w:val="-4"/>
                <w:sz w:val="24"/>
              </w:rPr>
              <w:t>2.09</w:t>
            </w:r>
          </w:p>
        </w:tc>
        <w:tc>
          <w:tcPr>
            <w:tcW w:w="1540" w:type="dxa"/>
          </w:tcPr>
          <w:p>
            <w:pPr>
              <w:pStyle w:val="TableParagraph"/>
              <w:spacing w:line="240" w:lineRule="auto" w:before="13"/>
              <w:ind w:left="241"/>
              <w:jc w:val="left"/>
              <w:rPr>
                <w:sz w:val="24"/>
              </w:rPr>
            </w:pPr>
            <w:r>
              <w:rPr>
                <w:spacing w:val="-4"/>
                <w:sz w:val="24"/>
              </w:rPr>
              <w:t>38.1</w:t>
            </w:r>
          </w:p>
        </w:tc>
      </w:tr>
      <w:tr>
        <w:trPr>
          <w:trHeight w:val="314" w:hRule="atLeast"/>
        </w:trPr>
        <w:tc>
          <w:tcPr>
            <w:tcW w:w="1518" w:type="dxa"/>
          </w:tcPr>
          <w:p>
            <w:pPr>
              <w:pStyle w:val="TableParagraph"/>
              <w:spacing w:line="240" w:lineRule="auto" w:before="15"/>
              <w:ind w:left="114"/>
              <w:jc w:val="left"/>
              <w:rPr>
                <w:b/>
                <w:sz w:val="24"/>
              </w:rPr>
            </w:pPr>
            <w:r>
              <w:rPr>
                <w:b/>
                <w:spacing w:val="-5"/>
                <w:sz w:val="24"/>
              </w:rPr>
              <w:t>T4</w:t>
            </w:r>
          </w:p>
        </w:tc>
        <w:tc>
          <w:tcPr>
            <w:tcW w:w="1498" w:type="dxa"/>
          </w:tcPr>
          <w:p>
            <w:pPr>
              <w:pStyle w:val="TableParagraph"/>
              <w:spacing w:line="240" w:lineRule="auto" w:before="15"/>
              <w:ind w:left="108"/>
              <w:jc w:val="left"/>
              <w:rPr>
                <w:sz w:val="24"/>
              </w:rPr>
            </w:pPr>
            <w:r>
              <w:rPr>
                <w:sz w:val="24"/>
              </w:rPr>
              <w:t>23.3 ± </w:t>
            </w:r>
            <w:r>
              <w:rPr>
                <w:spacing w:val="-4"/>
                <w:sz w:val="24"/>
              </w:rPr>
              <w:t>1.45</w:t>
            </w:r>
          </w:p>
        </w:tc>
        <w:tc>
          <w:tcPr>
            <w:tcW w:w="1562" w:type="dxa"/>
          </w:tcPr>
          <w:p>
            <w:pPr>
              <w:pStyle w:val="TableParagraph"/>
              <w:spacing w:line="240" w:lineRule="auto" w:before="15"/>
              <w:ind w:left="235"/>
              <w:jc w:val="left"/>
              <w:rPr>
                <w:sz w:val="24"/>
              </w:rPr>
            </w:pPr>
            <w:r>
              <w:rPr>
                <w:sz w:val="24"/>
              </w:rPr>
              <w:t>32.6 ± </w:t>
            </w:r>
            <w:r>
              <w:rPr>
                <w:spacing w:val="-4"/>
                <w:sz w:val="24"/>
              </w:rPr>
              <w:t>2.31</w:t>
            </w:r>
          </w:p>
        </w:tc>
        <w:tc>
          <w:tcPr>
            <w:tcW w:w="1857" w:type="dxa"/>
          </w:tcPr>
          <w:p>
            <w:pPr>
              <w:pStyle w:val="TableParagraph"/>
              <w:spacing w:line="240" w:lineRule="auto" w:before="15"/>
              <w:ind w:left="233"/>
              <w:jc w:val="left"/>
              <w:rPr>
                <w:sz w:val="24"/>
              </w:rPr>
            </w:pPr>
            <w:r>
              <w:rPr>
                <w:sz w:val="24"/>
              </w:rPr>
              <w:t>9.25 ± </w:t>
            </w:r>
            <w:r>
              <w:rPr>
                <w:spacing w:val="-4"/>
                <w:sz w:val="24"/>
              </w:rPr>
              <w:t>2.17</w:t>
            </w:r>
          </w:p>
        </w:tc>
        <w:tc>
          <w:tcPr>
            <w:tcW w:w="1540" w:type="dxa"/>
          </w:tcPr>
          <w:p>
            <w:pPr>
              <w:pStyle w:val="TableParagraph"/>
              <w:spacing w:line="240" w:lineRule="auto" w:before="15"/>
              <w:ind w:left="241"/>
              <w:jc w:val="left"/>
              <w:rPr>
                <w:sz w:val="24"/>
              </w:rPr>
            </w:pPr>
            <w:r>
              <w:rPr>
                <w:spacing w:val="-4"/>
                <w:sz w:val="24"/>
              </w:rPr>
              <w:t>40.0</w:t>
            </w:r>
          </w:p>
        </w:tc>
      </w:tr>
      <w:tr>
        <w:trPr>
          <w:trHeight w:val="312" w:hRule="atLeast"/>
        </w:trPr>
        <w:tc>
          <w:tcPr>
            <w:tcW w:w="1518" w:type="dxa"/>
            <w:tcBorders>
              <w:bottom w:val="single" w:sz="4" w:space="0" w:color="000000"/>
            </w:tcBorders>
          </w:tcPr>
          <w:p>
            <w:pPr>
              <w:pStyle w:val="TableParagraph"/>
              <w:spacing w:line="240" w:lineRule="auto" w:before="13"/>
              <w:ind w:left="114"/>
              <w:jc w:val="left"/>
              <w:rPr>
                <w:b/>
                <w:sz w:val="24"/>
              </w:rPr>
            </w:pPr>
            <w:r>
              <w:rPr>
                <w:b/>
                <w:spacing w:val="-5"/>
                <w:sz w:val="24"/>
              </w:rPr>
              <w:t>T5</w:t>
            </w:r>
          </w:p>
        </w:tc>
        <w:tc>
          <w:tcPr>
            <w:tcW w:w="1498" w:type="dxa"/>
            <w:tcBorders>
              <w:bottom w:val="single" w:sz="4" w:space="0" w:color="000000"/>
            </w:tcBorders>
          </w:tcPr>
          <w:p>
            <w:pPr>
              <w:pStyle w:val="TableParagraph"/>
              <w:spacing w:line="240" w:lineRule="auto" w:before="13"/>
              <w:ind w:left="108"/>
              <w:jc w:val="left"/>
              <w:rPr>
                <w:sz w:val="24"/>
              </w:rPr>
            </w:pPr>
            <w:r>
              <w:rPr>
                <w:sz w:val="24"/>
              </w:rPr>
              <w:t>23.3 ± </w:t>
            </w:r>
            <w:r>
              <w:rPr>
                <w:spacing w:val="-4"/>
                <w:sz w:val="24"/>
              </w:rPr>
              <w:t>1.22</w:t>
            </w:r>
          </w:p>
        </w:tc>
        <w:tc>
          <w:tcPr>
            <w:tcW w:w="1562" w:type="dxa"/>
            <w:tcBorders>
              <w:bottom w:val="single" w:sz="4" w:space="0" w:color="000000"/>
            </w:tcBorders>
          </w:tcPr>
          <w:p>
            <w:pPr>
              <w:pStyle w:val="TableParagraph"/>
              <w:spacing w:line="240" w:lineRule="auto" w:before="13"/>
              <w:ind w:left="235"/>
              <w:jc w:val="left"/>
              <w:rPr>
                <w:sz w:val="24"/>
              </w:rPr>
            </w:pPr>
            <w:r>
              <w:rPr>
                <w:sz w:val="24"/>
              </w:rPr>
              <w:t>33.6 ± </w:t>
            </w:r>
            <w:r>
              <w:rPr>
                <w:spacing w:val="-4"/>
                <w:sz w:val="24"/>
              </w:rPr>
              <w:t>2.26</w:t>
            </w:r>
          </w:p>
        </w:tc>
        <w:tc>
          <w:tcPr>
            <w:tcW w:w="1857" w:type="dxa"/>
            <w:tcBorders>
              <w:bottom w:val="single" w:sz="4" w:space="0" w:color="000000"/>
            </w:tcBorders>
          </w:tcPr>
          <w:p>
            <w:pPr>
              <w:pStyle w:val="TableParagraph"/>
              <w:spacing w:line="240" w:lineRule="auto" w:before="13"/>
              <w:ind w:left="233"/>
              <w:jc w:val="left"/>
              <w:rPr>
                <w:sz w:val="24"/>
              </w:rPr>
            </w:pPr>
            <w:r>
              <w:rPr>
                <w:sz w:val="24"/>
              </w:rPr>
              <w:t>10.30 ± </w:t>
            </w:r>
            <w:r>
              <w:rPr>
                <w:spacing w:val="-4"/>
                <w:sz w:val="24"/>
              </w:rPr>
              <w:t>2.45</w:t>
            </w:r>
          </w:p>
        </w:tc>
        <w:tc>
          <w:tcPr>
            <w:tcW w:w="1540" w:type="dxa"/>
            <w:tcBorders>
              <w:bottom w:val="single" w:sz="4" w:space="0" w:color="000000"/>
            </w:tcBorders>
          </w:tcPr>
          <w:p>
            <w:pPr>
              <w:pStyle w:val="TableParagraph"/>
              <w:spacing w:line="240" w:lineRule="auto" w:before="13"/>
              <w:ind w:left="241"/>
              <w:jc w:val="left"/>
              <w:rPr>
                <w:sz w:val="24"/>
              </w:rPr>
            </w:pPr>
            <w:r>
              <w:rPr>
                <w:spacing w:val="-4"/>
                <w:sz w:val="24"/>
              </w:rPr>
              <w:t>44.5</w:t>
            </w:r>
          </w:p>
        </w:tc>
      </w:tr>
    </w:tbl>
    <w:p>
      <w:pPr>
        <w:spacing w:line="247" w:lineRule="auto" w:before="0"/>
        <w:ind w:left="568" w:right="706" w:firstLine="0"/>
        <w:jc w:val="left"/>
        <w:rPr>
          <w:sz w:val="20"/>
        </w:rPr>
      </w:pPr>
      <w:r>
        <w:rPr>
          <w:b/>
          <w:i/>
          <w:sz w:val="20"/>
        </w:rPr>
        <w:t>Nota</w:t>
      </w:r>
      <w:r>
        <w:rPr>
          <w:sz w:val="20"/>
        </w:rPr>
        <w:t>.</w:t>
      </w:r>
      <w:r>
        <w:rPr>
          <w:spacing w:val="-1"/>
          <w:sz w:val="20"/>
        </w:rPr>
        <w:t> </w:t>
      </w:r>
      <w:r>
        <w:rPr>
          <w:sz w:val="20"/>
        </w:rPr>
        <w:t>La</w:t>
      </w:r>
      <w:r>
        <w:rPr>
          <w:spacing w:val="-6"/>
          <w:sz w:val="20"/>
        </w:rPr>
        <w:t> </w:t>
      </w:r>
      <w:r>
        <w:rPr>
          <w:sz w:val="20"/>
        </w:rPr>
        <w:t>variación</w:t>
      </w:r>
      <w:r>
        <w:rPr>
          <w:spacing w:val="-6"/>
          <w:sz w:val="20"/>
        </w:rPr>
        <w:t> </w:t>
      </w:r>
      <w:r>
        <w:rPr>
          <w:sz w:val="20"/>
        </w:rPr>
        <w:t>(%)</w:t>
      </w:r>
      <w:r>
        <w:rPr>
          <w:spacing w:val="-1"/>
          <w:sz w:val="20"/>
        </w:rPr>
        <w:t> </w:t>
      </w:r>
      <w:r>
        <w:rPr>
          <w:sz w:val="20"/>
        </w:rPr>
        <w:t>se</w:t>
      </w:r>
      <w:r>
        <w:rPr>
          <w:spacing w:val="-6"/>
          <w:sz w:val="20"/>
        </w:rPr>
        <w:t> </w:t>
      </w:r>
      <w:r>
        <w:rPr>
          <w:sz w:val="20"/>
        </w:rPr>
        <w:t>calculó</w:t>
      </w:r>
      <w:r>
        <w:rPr>
          <w:spacing w:val="-3"/>
          <w:sz w:val="20"/>
        </w:rPr>
        <w:t> </w:t>
      </w:r>
      <w:r>
        <w:rPr>
          <w:sz w:val="20"/>
        </w:rPr>
        <w:t>en</w:t>
      </w:r>
      <w:r>
        <w:rPr>
          <w:spacing w:val="-6"/>
          <w:sz w:val="20"/>
        </w:rPr>
        <w:t> </w:t>
      </w:r>
      <w:r>
        <w:rPr>
          <w:sz w:val="20"/>
        </w:rPr>
        <w:t>función</w:t>
      </w:r>
      <w:r>
        <w:rPr>
          <w:spacing w:val="-6"/>
          <w:sz w:val="20"/>
        </w:rPr>
        <w:t> </w:t>
      </w:r>
      <w:r>
        <w:rPr>
          <w:sz w:val="20"/>
        </w:rPr>
        <w:t>del</w:t>
      </w:r>
      <w:r>
        <w:rPr>
          <w:spacing w:val="-2"/>
          <w:sz w:val="20"/>
        </w:rPr>
        <w:t> </w:t>
      </w:r>
      <w:r>
        <w:rPr>
          <w:sz w:val="20"/>
        </w:rPr>
        <w:t>incremento</w:t>
      </w:r>
      <w:r>
        <w:rPr>
          <w:spacing w:val="-3"/>
          <w:sz w:val="20"/>
        </w:rPr>
        <w:t> </w:t>
      </w:r>
      <w:r>
        <w:rPr>
          <w:sz w:val="20"/>
        </w:rPr>
        <w:t>de</w:t>
      </w:r>
      <w:r>
        <w:rPr>
          <w:spacing w:val="-6"/>
          <w:sz w:val="20"/>
        </w:rPr>
        <w:t> </w:t>
      </w:r>
      <w:r>
        <w:rPr>
          <w:sz w:val="20"/>
        </w:rPr>
        <w:t>la</w:t>
      </w:r>
      <w:r>
        <w:rPr>
          <w:spacing w:val="-6"/>
          <w:sz w:val="20"/>
        </w:rPr>
        <w:t> </w:t>
      </w:r>
      <w:r>
        <w:rPr>
          <w:sz w:val="20"/>
        </w:rPr>
        <w:t>longitud</w:t>
      </w:r>
      <w:r>
        <w:rPr>
          <w:spacing w:val="-6"/>
          <w:sz w:val="20"/>
        </w:rPr>
        <w:t> </w:t>
      </w:r>
      <w:r>
        <w:rPr>
          <w:sz w:val="20"/>
        </w:rPr>
        <w:t>respecto</w:t>
      </w:r>
      <w:r>
        <w:rPr>
          <w:spacing w:val="-2"/>
          <w:sz w:val="20"/>
        </w:rPr>
        <w:t> </w:t>
      </w:r>
      <w:r>
        <w:rPr>
          <w:sz w:val="20"/>
        </w:rPr>
        <w:t>al</w:t>
      </w:r>
      <w:r>
        <w:rPr>
          <w:spacing w:val="-6"/>
          <w:sz w:val="20"/>
        </w:rPr>
        <w:t> </w:t>
      </w:r>
      <w:r>
        <w:rPr>
          <w:sz w:val="20"/>
        </w:rPr>
        <w:t>valor</w:t>
      </w:r>
      <w:r>
        <w:rPr>
          <w:spacing w:val="-5"/>
          <w:sz w:val="20"/>
        </w:rPr>
        <w:t> </w:t>
      </w:r>
      <w:r>
        <w:rPr>
          <w:sz w:val="20"/>
        </w:rPr>
        <w:t>inicial. Fuente: Base de datos del experimento. Elaboración: Autoras.</w:t>
      </w:r>
    </w:p>
    <w:p>
      <w:pPr>
        <w:pStyle w:val="BodyText"/>
        <w:spacing w:before="35"/>
        <w:rPr>
          <w:sz w:val="20"/>
        </w:rPr>
      </w:pPr>
    </w:p>
    <w:p>
      <w:pPr>
        <w:pStyle w:val="BodyText"/>
        <w:spacing w:line="360" w:lineRule="auto"/>
        <w:ind w:left="568" w:right="703"/>
        <w:jc w:val="both"/>
      </w:pPr>
      <w:r>
        <w:rPr/>
        <w:t>El tratamiento con mayor crecimiento longitudinal fue T5, con una longitud final de 33.6 cm, una ganancia de 10.3 cm y una variación del 44.5%, lo que indica un desarrollo estructural superior, probablemente asociado a una mayor eficiencia en la utilización de nutrientes esenciales como proteínas y minerales, fundamentales para el crecimiento óseo. Le siguen T2 (40.2%) y T4 (40.0%), que muestran un crecimiento consistente, lo que sugiere que ambos tratamientos favorecen el desarrollo corporal, posiblemente por un equilibrio adecuado entre aporte nutricional y digestibilidad.</w:t>
      </w:r>
    </w:p>
    <w:p>
      <w:pPr>
        <w:pStyle w:val="BodyText"/>
        <w:spacing w:before="6"/>
      </w:pPr>
    </w:p>
    <w:p>
      <w:pPr>
        <w:pStyle w:val="BodyText"/>
        <w:spacing w:line="360" w:lineRule="auto"/>
        <w:ind w:left="568" w:right="702"/>
        <w:jc w:val="both"/>
      </w:pPr>
      <w:r>
        <w:rPr/>
        <w:t>En un nivel intermedio se encuentra T3 (38.1%), que presenta un crecimiento menor, lo que podría estar relacionado con una menor eficiencia en la asimilación de nutrientes estructurales. Finalmente, T1 (35.5%) muestra el menor crecimiento longitudinal, lo que evidencia que la ausencia de probiótico limita el desarrollo corporal, posiblemente por una menor eficiencia digestiva y absorción de nutrientes. En conjunto, los resultados indican que los tratamientos con probiótico favorecen el crecimiento estructural, siendo más evidente en combinaciones que optimizan la digestibilidad del alimento.</w:t>
      </w:r>
    </w:p>
    <w:p>
      <w:pPr>
        <w:pStyle w:val="BodyText"/>
        <w:spacing w:before="4"/>
      </w:pPr>
    </w:p>
    <w:p>
      <w:pPr>
        <w:pStyle w:val="BodyText"/>
        <w:spacing w:line="360" w:lineRule="auto" w:before="1"/>
        <w:ind w:left="568" w:right="705"/>
        <w:jc w:val="both"/>
      </w:pPr>
      <w:r>
        <w:rPr/>
        <w:t>En cuanto al crecimiento longitudinal, las diferencias entre tratamientos fueron menos</w:t>
      </w:r>
      <w:r>
        <w:rPr>
          <w:spacing w:val="-15"/>
        </w:rPr>
        <w:t> </w:t>
      </w:r>
      <w:r>
        <w:rPr/>
        <w:t>marcadas</w:t>
      </w:r>
      <w:r>
        <w:rPr>
          <w:spacing w:val="-15"/>
        </w:rPr>
        <w:t> </w:t>
      </w:r>
      <w:r>
        <w:rPr/>
        <w:t>que</w:t>
      </w:r>
      <w:r>
        <w:rPr>
          <w:spacing w:val="-13"/>
        </w:rPr>
        <w:t> </w:t>
      </w:r>
      <w:r>
        <w:rPr/>
        <w:t>en</w:t>
      </w:r>
      <w:r>
        <w:rPr>
          <w:spacing w:val="-14"/>
        </w:rPr>
        <w:t> </w:t>
      </w:r>
      <w:r>
        <w:rPr/>
        <w:t>el</w:t>
      </w:r>
      <w:r>
        <w:rPr>
          <w:spacing w:val="-14"/>
        </w:rPr>
        <w:t> </w:t>
      </w:r>
      <w:r>
        <w:rPr/>
        <w:t>peso</w:t>
      </w:r>
      <w:r>
        <w:rPr>
          <w:spacing w:val="-14"/>
        </w:rPr>
        <w:t> </w:t>
      </w:r>
      <w:r>
        <w:rPr/>
        <w:t>corporal,</w:t>
      </w:r>
      <w:r>
        <w:rPr>
          <w:spacing w:val="-14"/>
        </w:rPr>
        <w:t> </w:t>
      </w:r>
      <w:r>
        <w:rPr/>
        <w:t>lo</w:t>
      </w:r>
      <w:r>
        <w:rPr>
          <w:spacing w:val="-14"/>
        </w:rPr>
        <w:t> </w:t>
      </w:r>
      <w:r>
        <w:rPr/>
        <w:t>que</w:t>
      </w:r>
      <w:r>
        <w:rPr>
          <w:spacing w:val="-13"/>
        </w:rPr>
        <w:t> </w:t>
      </w:r>
      <w:r>
        <w:rPr/>
        <w:t>sugiere</w:t>
      </w:r>
      <w:r>
        <w:rPr>
          <w:spacing w:val="-13"/>
        </w:rPr>
        <w:t> </w:t>
      </w:r>
      <w:r>
        <w:rPr/>
        <w:t>que</w:t>
      </w:r>
      <w:r>
        <w:rPr>
          <w:spacing w:val="-13"/>
        </w:rPr>
        <w:t> </w:t>
      </w:r>
      <w:r>
        <w:rPr/>
        <w:t>el</w:t>
      </w:r>
      <w:r>
        <w:rPr>
          <w:spacing w:val="-14"/>
        </w:rPr>
        <w:t> </w:t>
      </w:r>
      <w:r>
        <w:rPr/>
        <w:t>desarrollo</w:t>
      </w:r>
      <w:r>
        <w:rPr>
          <w:spacing w:val="-14"/>
        </w:rPr>
        <w:t> </w:t>
      </w:r>
      <w:r>
        <w:rPr/>
        <w:t>estructural de</w:t>
      </w:r>
      <w:r>
        <w:rPr>
          <w:spacing w:val="21"/>
        </w:rPr>
        <w:t> </w:t>
      </w:r>
      <w:r>
        <w:rPr/>
        <w:t>los</w:t>
      </w:r>
      <w:r>
        <w:rPr>
          <w:spacing w:val="22"/>
        </w:rPr>
        <w:t> </w:t>
      </w:r>
      <w:r>
        <w:rPr/>
        <w:t>cobayos</w:t>
      </w:r>
      <w:r>
        <w:rPr>
          <w:spacing w:val="21"/>
        </w:rPr>
        <w:t> </w:t>
      </w:r>
      <w:r>
        <w:rPr/>
        <w:t>estaría</w:t>
      </w:r>
      <w:r>
        <w:rPr>
          <w:spacing w:val="20"/>
        </w:rPr>
        <w:t> </w:t>
      </w:r>
      <w:r>
        <w:rPr/>
        <w:t>más</w:t>
      </w:r>
      <w:r>
        <w:rPr>
          <w:spacing w:val="21"/>
        </w:rPr>
        <w:t> </w:t>
      </w:r>
      <w:r>
        <w:rPr/>
        <w:t>limitado</w:t>
      </w:r>
      <w:r>
        <w:rPr>
          <w:spacing w:val="23"/>
        </w:rPr>
        <w:t> </w:t>
      </w:r>
      <w:r>
        <w:rPr/>
        <w:t>por</w:t>
      </w:r>
      <w:r>
        <w:rPr>
          <w:spacing w:val="22"/>
        </w:rPr>
        <w:t> </w:t>
      </w:r>
      <w:r>
        <w:rPr/>
        <w:t>factores</w:t>
      </w:r>
      <w:r>
        <w:rPr>
          <w:spacing w:val="22"/>
        </w:rPr>
        <w:t> </w:t>
      </w:r>
      <w:r>
        <w:rPr/>
        <w:t>fisiológicos.</w:t>
      </w:r>
      <w:r>
        <w:rPr>
          <w:spacing w:val="22"/>
        </w:rPr>
        <w:t> </w:t>
      </w:r>
      <w:r>
        <w:rPr/>
        <w:t>En</w:t>
      </w:r>
      <w:r>
        <w:rPr>
          <w:spacing w:val="23"/>
        </w:rPr>
        <w:t> </w:t>
      </w:r>
      <w:r>
        <w:rPr/>
        <w:t>este</w:t>
      </w:r>
      <w:r>
        <w:rPr>
          <w:spacing w:val="23"/>
        </w:rPr>
        <w:t> </w:t>
      </w:r>
      <w:r>
        <w:rPr/>
        <w:t>sentido,</w:t>
      </w:r>
      <w:r>
        <w:rPr>
          <w:spacing w:val="23"/>
        </w:rPr>
        <w:t> </w:t>
      </w:r>
      <w:r>
        <w:rPr>
          <w:spacing w:val="-5"/>
        </w:rPr>
        <w:t>el</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18"/>
        <w:jc w:val="both"/>
      </w:pPr>
      <w:r>
        <w:rPr/>
        <w:t>probiótico</w:t>
      </w:r>
      <w:r>
        <w:rPr>
          <w:spacing w:val="-8"/>
        </w:rPr>
        <w:t> </w:t>
      </w:r>
      <w:r>
        <w:rPr/>
        <w:t>parece</w:t>
      </w:r>
      <w:r>
        <w:rPr>
          <w:spacing w:val="-6"/>
        </w:rPr>
        <w:t> </w:t>
      </w:r>
      <w:r>
        <w:rPr/>
        <w:t>influir</w:t>
      </w:r>
      <w:r>
        <w:rPr>
          <w:spacing w:val="-7"/>
        </w:rPr>
        <w:t> </w:t>
      </w:r>
      <w:r>
        <w:rPr/>
        <w:t>con</w:t>
      </w:r>
      <w:r>
        <w:rPr>
          <w:spacing w:val="-8"/>
        </w:rPr>
        <w:t> </w:t>
      </w:r>
      <w:r>
        <w:rPr/>
        <w:t>mayor</w:t>
      </w:r>
      <w:r>
        <w:rPr>
          <w:spacing w:val="-7"/>
        </w:rPr>
        <w:t> </w:t>
      </w:r>
      <w:r>
        <w:rPr/>
        <w:t>intensidad</w:t>
      </w:r>
      <w:r>
        <w:rPr>
          <w:spacing w:val="-8"/>
        </w:rPr>
        <w:t> </w:t>
      </w:r>
      <w:r>
        <w:rPr/>
        <w:t>en</w:t>
      </w:r>
      <w:r>
        <w:rPr>
          <w:spacing w:val="-8"/>
        </w:rPr>
        <w:t> </w:t>
      </w:r>
      <w:r>
        <w:rPr/>
        <w:t>la</w:t>
      </w:r>
      <w:r>
        <w:rPr>
          <w:spacing w:val="-6"/>
        </w:rPr>
        <w:t> </w:t>
      </w:r>
      <w:r>
        <w:rPr/>
        <w:t>acumulación</w:t>
      </w:r>
      <w:r>
        <w:rPr>
          <w:spacing w:val="-8"/>
        </w:rPr>
        <w:t> </w:t>
      </w:r>
      <w:r>
        <w:rPr/>
        <w:t>de</w:t>
      </w:r>
      <w:r>
        <w:rPr>
          <w:spacing w:val="-6"/>
        </w:rPr>
        <w:t> </w:t>
      </w:r>
      <w:r>
        <w:rPr/>
        <w:t>masa</w:t>
      </w:r>
      <w:r>
        <w:rPr>
          <w:spacing w:val="-6"/>
        </w:rPr>
        <w:t> </w:t>
      </w:r>
      <w:r>
        <w:rPr/>
        <w:t>corporal que en el crecimiento estructural, por lo que no todos los tratamientos que incrementan más el peso generan necesariamente el mismo efecto proporcional sobre la longitud.</w:t>
      </w:r>
    </w:p>
    <w:p>
      <w:pPr>
        <w:pStyle w:val="BodyText"/>
        <w:spacing w:before="5"/>
      </w:pPr>
    </w:p>
    <w:p>
      <w:pPr>
        <w:pStyle w:val="Heading3"/>
        <w:ind w:left="568" w:firstLine="0"/>
      </w:pPr>
      <w:bookmarkStart w:name="_bookmark50" w:id="51"/>
      <w:bookmarkEnd w:id="51"/>
      <w:r>
        <w:rPr>
          <w:b w:val="0"/>
        </w:rPr>
      </w:r>
      <w:r>
        <w:rPr/>
        <w:t>Figura</w:t>
      </w:r>
      <w:r>
        <w:rPr>
          <w:spacing w:val="1"/>
        </w:rPr>
        <w:t> </w:t>
      </w:r>
      <w:r>
        <w:rPr>
          <w:spacing w:val="-5"/>
        </w:rPr>
        <w:t>8.</w:t>
      </w:r>
    </w:p>
    <w:p>
      <w:pPr>
        <w:spacing w:before="200"/>
        <w:ind w:left="568" w:right="0" w:firstLine="0"/>
        <w:jc w:val="both"/>
        <w:rPr>
          <w:i/>
          <w:sz w:val="24"/>
        </w:rPr>
      </w:pPr>
      <w:r>
        <w:rPr>
          <w:i/>
          <w:sz w:val="24"/>
        </w:rPr>
        <w:t>Variación</w:t>
      </w:r>
      <w:r>
        <w:rPr>
          <w:i/>
          <w:spacing w:val="-4"/>
          <w:sz w:val="24"/>
        </w:rPr>
        <w:t> </w:t>
      </w:r>
      <w:r>
        <w:rPr>
          <w:i/>
          <w:sz w:val="24"/>
        </w:rPr>
        <w:t>porcentual</w:t>
      </w:r>
      <w:r>
        <w:rPr>
          <w:i/>
          <w:spacing w:val="-1"/>
          <w:sz w:val="24"/>
        </w:rPr>
        <w:t> </w:t>
      </w:r>
      <w:r>
        <w:rPr>
          <w:i/>
          <w:sz w:val="24"/>
        </w:rPr>
        <w:t>de</w:t>
      </w:r>
      <w:r>
        <w:rPr>
          <w:i/>
          <w:spacing w:val="-5"/>
          <w:sz w:val="24"/>
        </w:rPr>
        <w:t> </w:t>
      </w:r>
      <w:r>
        <w:rPr>
          <w:i/>
          <w:sz w:val="24"/>
        </w:rPr>
        <w:t>la</w:t>
      </w:r>
      <w:r>
        <w:rPr>
          <w:i/>
          <w:spacing w:val="-1"/>
          <w:sz w:val="24"/>
        </w:rPr>
        <w:t> </w:t>
      </w:r>
      <w:r>
        <w:rPr>
          <w:i/>
          <w:sz w:val="24"/>
        </w:rPr>
        <w:t>longitud</w:t>
      </w:r>
      <w:r>
        <w:rPr>
          <w:i/>
          <w:spacing w:val="-2"/>
          <w:sz w:val="24"/>
        </w:rPr>
        <w:t> </w:t>
      </w:r>
      <w:r>
        <w:rPr>
          <w:i/>
          <w:sz w:val="24"/>
        </w:rPr>
        <w:t>corporal</w:t>
      </w:r>
      <w:r>
        <w:rPr>
          <w:i/>
          <w:spacing w:val="-1"/>
          <w:sz w:val="24"/>
        </w:rPr>
        <w:t> </w:t>
      </w:r>
      <w:r>
        <w:rPr>
          <w:i/>
          <w:sz w:val="24"/>
        </w:rPr>
        <w:t>de los</w:t>
      </w:r>
      <w:r>
        <w:rPr>
          <w:i/>
          <w:spacing w:val="-4"/>
          <w:sz w:val="24"/>
        </w:rPr>
        <w:t> </w:t>
      </w:r>
      <w:r>
        <w:rPr>
          <w:i/>
          <w:sz w:val="24"/>
        </w:rPr>
        <w:t>cobayos</w:t>
      </w:r>
      <w:r>
        <w:rPr>
          <w:i/>
          <w:spacing w:val="-3"/>
          <w:sz w:val="24"/>
        </w:rPr>
        <w:t> </w:t>
      </w:r>
      <w:r>
        <w:rPr>
          <w:i/>
          <w:sz w:val="24"/>
        </w:rPr>
        <w:t>por</w:t>
      </w:r>
      <w:r>
        <w:rPr>
          <w:i/>
          <w:spacing w:val="-3"/>
          <w:sz w:val="24"/>
        </w:rPr>
        <w:t> </w:t>
      </w:r>
      <w:r>
        <w:rPr>
          <w:i/>
          <w:spacing w:val="-2"/>
          <w:sz w:val="24"/>
        </w:rPr>
        <w:t>tratamiento.</w:t>
      </w:r>
    </w:p>
    <w:p>
      <w:pPr>
        <w:pStyle w:val="BodyText"/>
        <w:spacing w:before="101"/>
        <w:rPr>
          <w:i/>
          <w:sz w:val="20"/>
        </w:rPr>
      </w:pPr>
      <w:r>
        <w:rPr>
          <w:i/>
          <w:sz w:val="20"/>
        </w:rPr>
        <w:drawing>
          <wp:anchor distT="0" distB="0" distL="0" distR="0" allowOverlap="1" layoutInCell="1" locked="0" behindDoc="1" simplePos="0" relativeHeight="487594496">
            <wp:simplePos x="0" y="0"/>
            <wp:positionH relativeFrom="page">
              <wp:posOffset>1493129</wp:posOffset>
            </wp:positionH>
            <wp:positionV relativeFrom="paragraph">
              <wp:posOffset>225942</wp:posOffset>
            </wp:positionV>
            <wp:extent cx="4857783" cy="3021520"/>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19" cstate="print"/>
                    <a:stretch>
                      <a:fillRect/>
                    </a:stretch>
                  </pic:blipFill>
                  <pic:spPr>
                    <a:xfrm>
                      <a:off x="0" y="0"/>
                      <a:ext cx="4857783" cy="3021520"/>
                    </a:xfrm>
                    <a:prstGeom prst="rect">
                      <a:avLst/>
                    </a:prstGeom>
                  </pic:spPr>
                </pic:pic>
              </a:graphicData>
            </a:graphic>
          </wp:anchor>
        </w:drawing>
      </w:r>
    </w:p>
    <w:p>
      <w:pPr>
        <w:spacing w:line="240" w:lineRule="auto" w:before="32"/>
        <w:ind w:left="568" w:right="705" w:firstLine="0"/>
        <w:jc w:val="both"/>
        <w:rPr>
          <w:sz w:val="20"/>
        </w:rPr>
      </w:pPr>
      <w:r>
        <w:rPr>
          <w:b/>
          <w:i/>
          <w:sz w:val="20"/>
        </w:rPr>
        <w:t>Nota. </w:t>
      </w:r>
      <w:r>
        <w:rPr>
          <w:sz w:val="20"/>
        </w:rPr>
        <w:t>El gráfico muestra la variación porcentual de la longitud corporal en cada tratamiento. Los colores</w:t>
      </w:r>
      <w:r>
        <w:rPr>
          <w:spacing w:val="-2"/>
          <w:sz w:val="20"/>
        </w:rPr>
        <w:t> </w:t>
      </w:r>
      <w:r>
        <w:rPr>
          <w:sz w:val="20"/>
        </w:rPr>
        <w:t>representan</w:t>
      </w:r>
      <w:r>
        <w:rPr>
          <w:spacing w:val="-1"/>
          <w:sz w:val="20"/>
        </w:rPr>
        <w:t> </w:t>
      </w:r>
      <w:r>
        <w:rPr>
          <w:sz w:val="20"/>
        </w:rPr>
        <w:t>la</w:t>
      </w:r>
      <w:r>
        <w:rPr>
          <w:spacing w:val="-1"/>
          <w:sz w:val="20"/>
        </w:rPr>
        <w:t> </w:t>
      </w:r>
      <w:r>
        <w:rPr>
          <w:sz w:val="20"/>
        </w:rPr>
        <w:t>magnitud del crecimiento, donde</w:t>
      </w:r>
      <w:r>
        <w:rPr>
          <w:spacing w:val="-1"/>
          <w:sz w:val="20"/>
        </w:rPr>
        <w:t> </w:t>
      </w:r>
      <w:r>
        <w:rPr>
          <w:sz w:val="20"/>
        </w:rPr>
        <w:t>los</w:t>
      </w:r>
      <w:r>
        <w:rPr>
          <w:spacing w:val="-2"/>
          <w:sz w:val="20"/>
        </w:rPr>
        <w:t> </w:t>
      </w:r>
      <w:r>
        <w:rPr>
          <w:sz w:val="20"/>
        </w:rPr>
        <w:t>tonos</w:t>
      </w:r>
      <w:r>
        <w:rPr>
          <w:spacing w:val="-2"/>
          <w:sz w:val="20"/>
        </w:rPr>
        <w:t> </w:t>
      </w:r>
      <w:r>
        <w:rPr>
          <w:sz w:val="20"/>
        </w:rPr>
        <w:t>verdes</w:t>
      </w:r>
      <w:r>
        <w:rPr>
          <w:spacing w:val="-2"/>
          <w:sz w:val="20"/>
        </w:rPr>
        <w:t> </w:t>
      </w:r>
      <w:r>
        <w:rPr>
          <w:sz w:val="20"/>
        </w:rPr>
        <w:t>indican</w:t>
      </w:r>
      <w:r>
        <w:rPr>
          <w:spacing w:val="-1"/>
          <w:sz w:val="20"/>
        </w:rPr>
        <w:t> </w:t>
      </w:r>
      <w:r>
        <w:rPr>
          <w:sz w:val="20"/>
        </w:rPr>
        <w:t>mayor incremento relativo</w:t>
      </w:r>
      <w:r>
        <w:rPr>
          <w:spacing w:val="-13"/>
          <w:sz w:val="20"/>
        </w:rPr>
        <w:t> </w:t>
      </w:r>
      <w:r>
        <w:rPr>
          <w:sz w:val="20"/>
        </w:rPr>
        <w:t>y</w:t>
      </w:r>
      <w:r>
        <w:rPr>
          <w:spacing w:val="-12"/>
          <w:sz w:val="20"/>
        </w:rPr>
        <w:t> </w:t>
      </w:r>
      <w:r>
        <w:rPr>
          <w:sz w:val="20"/>
        </w:rPr>
        <w:t>los</w:t>
      </w:r>
      <w:r>
        <w:rPr>
          <w:spacing w:val="-13"/>
          <w:sz w:val="20"/>
        </w:rPr>
        <w:t> </w:t>
      </w:r>
      <w:r>
        <w:rPr>
          <w:sz w:val="20"/>
        </w:rPr>
        <w:t>tonos</w:t>
      </w:r>
      <w:r>
        <w:rPr>
          <w:spacing w:val="-12"/>
          <w:sz w:val="20"/>
        </w:rPr>
        <w:t> </w:t>
      </w:r>
      <w:r>
        <w:rPr>
          <w:sz w:val="20"/>
        </w:rPr>
        <w:t>naranjas</w:t>
      </w:r>
      <w:r>
        <w:rPr>
          <w:spacing w:val="-13"/>
          <w:sz w:val="20"/>
        </w:rPr>
        <w:t> </w:t>
      </w:r>
      <w:r>
        <w:rPr>
          <w:sz w:val="20"/>
        </w:rPr>
        <w:t>menor</w:t>
      </w:r>
      <w:r>
        <w:rPr>
          <w:spacing w:val="-12"/>
          <w:sz w:val="20"/>
        </w:rPr>
        <w:t> </w:t>
      </w:r>
      <w:r>
        <w:rPr>
          <w:sz w:val="20"/>
        </w:rPr>
        <w:t>incremento.</w:t>
      </w:r>
      <w:r>
        <w:rPr>
          <w:spacing w:val="-13"/>
          <w:sz w:val="20"/>
        </w:rPr>
        <w:t> </w:t>
      </w:r>
      <w:r>
        <w:rPr>
          <w:sz w:val="20"/>
        </w:rPr>
        <w:t>Fuente:</w:t>
      </w:r>
      <w:r>
        <w:rPr>
          <w:spacing w:val="-12"/>
          <w:sz w:val="20"/>
        </w:rPr>
        <w:t> </w:t>
      </w:r>
      <w:r>
        <w:rPr>
          <w:sz w:val="20"/>
        </w:rPr>
        <w:t>Base</w:t>
      </w:r>
      <w:r>
        <w:rPr>
          <w:spacing w:val="-13"/>
          <w:sz w:val="20"/>
        </w:rPr>
        <w:t> </w:t>
      </w:r>
      <w:r>
        <w:rPr>
          <w:sz w:val="20"/>
        </w:rPr>
        <w:t>de</w:t>
      </w:r>
      <w:r>
        <w:rPr>
          <w:spacing w:val="-12"/>
          <w:sz w:val="20"/>
        </w:rPr>
        <w:t> </w:t>
      </w:r>
      <w:r>
        <w:rPr>
          <w:sz w:val="20"/>
        </w:rPr>
        <w:t>datos</w:t>
      </w:r>
      <w:r>
        <w:rPr>
          <w:spacing w:val="-13"/>
          <w:sz w:val="20"/>
        </w:rPr>
        <w:t> </w:t>
      </w:r>
      <w:r>
        <w:rPr>
          <w:sz w:val="20"/>
        </w:rPr>
        <w:t>del</w:t>
      </w:r>
      <w:r>
        <w:rPr>
          <w:spacing w:val="-12"/>
          <w:sz w:val="20"/>
        </w:rPr>
        <w:t> </w:t>
      </w:r>
      <w:r>
        <w:rPr>
          <w:sz w:val="20"/>
        </w:rPr>
        <w:t>experimento.</w:t>
      </w:r>
      <w:r>
        <w:rPr>
          <w:spacing w:val="-13"/>
          <w:sz w:val="20"/>
        </w:rPr>
        <w:t> </w:t>
      </w:r>
      <w:r>
        <w:rPr>
          <w:sz w:val="20"/>
        </w:rPr>
        <w:t>Elaboración: </w:t>
      </w:r>
      <w:r>
        <w:rPr>
          <w:spacing w:val="-2"/>
          <w:sz w:val="20"/>
        </w:rPr>
        <w:t>Autoras.</w:t>
      </w:r>
    </w:p>
    <w:p>
      <w:pPr>
        <w:pStyle w:val="BodyText"/>
        <w:spacing w:before="53"/>
        <w:rPr>
          <w:sz w:val="20"/>
        </w:rPr>
      </w:pPr>
    </w:p>
    <w:p>
      <w:pPr>
        <w:pStyle w:val="BodyText"/>
        <w:spacing w:line="360" w:lineRule="auto"/>
        <w:ind w:left="568" w:right="703"/>
        <w:jc w:val="both"/>
      </w:pPr>
      <w:r>
        <w:rPr/>
        <w:t>El gráfico permite observar que, a diferencia del peso corporal, la variación en la longitud presenta una menor separación entre tratamientos, lo que sugiere que el crecimiento estructural de los cobayos</w:t>
      </w:r>
      <w:r>
        <w:rPr>
          <w:spacing w:val="-1"/>
        </w:rPr>
        <w:t> </w:t>
      </w:r>
      <w:r>
        <w:rPr/>
        <w:t>está más regulado biológicamente y menos influenciado por el tratamiento. Aunque T5 mantiene la mayor variación, la diferencia con T2 y T4 es relativamente pequeña, lo que indica que varios tratamientos logran un desarrollo longitudinal similar aun cuando difieren en ganancia de peso.</w:t>
      </w:r>
    </w:p>
    <w:p>
      <w:pPr>
        <w:pStyle w:val="BodyText"/>
        <w:spacing w:before="3"/>
      </w:pPr>
    </w:p>
    <w:p>
      <w:pPr>
        <w:pStyle w:val="BodyText"/>
        <w:spacing w:line="360" w:lineRule="auto"/>
        <w:ind w:left="568" w:right="716"/>
        <w:jc w:val="both"/>
      </w:pPr>
      <w:r>
        <w:rPr/>
        <w:t>Además,</w:t>
      </w:r>
      <w:r>
        <w:rPr>
          <w:spacing w:val="-7"/>
        </w:rPr>
        <w:t> </w:t>
      </w:r>
      <w:r>
        <w:rPr/>
        <w:t>el</w:t>
      </w:r>
      <w:r>
        <w:rPr>
          <w:spacing w:val="-6"/>
        </w:rPr>
        <w:t> </w:t>
      </w:r>
      <w:r>
        <w:rPr/>
        <w:t>patrón</w:t>
      </w:r>
      <w:r>
        <w:rPr>
          <w:spacing w:val="-6"/>
        </w:rPr>
        <w:t> </w:t>
      </w:r>
      <w:r>
        <w:rPr/>
        <w:t>de</w:t>
      </w:r>
      <w:r>
        <w:rPr>
          <w:spacing w:val="-5"/>
        </w:rPr>
        <w:t> </w:t>
      </w:r>
      <w:r>
        <w:rPr/>
        <w:t>colores</w:t>
      </w:r>
      <w:r>
        <w:rPr>
          <w:spacing w:val="-8"/>
        </w:rPr>
        <w:t> </w:t>
      </w:r>
      <w:r>
        <w:rPr/>
        <w:t>evidencia</w:t>
      </w:r>
      <w:r>
        <w:rPr>
          <w:spacing w:val="-5"/>
        </w:rPr>
        <w:t> </w:t>
      </w:r>
      <w:r>
        <w:rPr/>
        <w:t>que</w:t>
      </w:r>
      <w:r>
        <w:rPr>
          <w:spacing w:val="-5"/>
        </w:rPr>
        <w:t> </w:t>
      </w:r>
      <w:r>
        <w:rPr/>
        <w:t>el</w:t>
      </w:r>
      <w:r>
        <w:rPr>
          <w:spacing w:val="-6"/>
        </w:rPr>
        <w:t> </w:t>
      </w:r>
      <w:r>
        <w:rPr/>
        <w:t>crecimiento</w:t>
      </w:r>
      <w:r>
        <w:rPr>
          <w:spacing w:val="-7"/>
        </w:rPr>
        <w:t> </w:t>
      </w:r>
      <w:r>
        <w:rPr/>
        <w:t>en</w:t>
      </w:r>
      <w:r>
        <w:rPr>
          <w:spacing w:val="-7"/>
        </w:rPr>
        <w:t> </w:t>
      </w:r>
      <w:r>
        <w:rPr/>
        <w:t>longitud</w:t>
      </w:r>
      <w:r>
        <w:rPr>
          <w:spacing w:val="-7"/>
        </w:rPr>
        <w:t> </w:t>
      </w:r>
      <w:r>
        <w:rPr/>
        <w:t>responde</w:t>
      </w:r>
      <w:r>
        <w:rPr>
          <w:spacing w:val="-5"/>
        </w:rPr>
        <w:t> </w:t>
      </w:r>
      <w:r>
        <w:rPr/>
        <w:t>de forma más uniforme entre tratamientos, en contraste con el peso, donde las diferencias</w:t>
      </w:r>
      <w:r>
        <w:rPr>
          <w:spacing w:val="24"/>
        </w:rPr>
        <w:t> </w:t>
      </w:r>
      <w:r>
        <w:rPr/>
        <w:t>son</w:t>
      </w:r>
      <w:r>
        <w:rPr>
          <w:spacing w:val="26"/>
        </w:rPr>
        <w:t> </w:t>
      </w:r>
      <w:r>
        <w:rPr/>
        <w:t>más</w:t>
      </w:r>
      <w:r>
        <w:rPr>
          <w:spacing w:val="24"/>
        </w:rPr>
        <w:t> </w:t>
      </w:r>
      <w:r>
        <w:rPr/>
        <w:t>marcadas.</w:t>
      </w:r>
      <w:r>
        <w:rPr>
          <w:spacing w:val="26"/>
        </w:rPr>
        <w:t> </w:t>
      </w:r>
      <w:r>
        <w:rPr/>
        <w:t>Esto</w:t>
      </w:r>
      <w:r>
        <w:rPr>
          <w:spacing w:val="25"/>
        </w:rPr>
        <w:t> </w:t>
      </w:r>
      <w:r>
        <w:rPr/>
        <w:t>sugiere</w:t>
      </w:r>
      <w:r>
        <w:rPr>
          <w:spacing w:val="28"/>
        </w:rPr>
        <w:t> </w:t>
      </w:r>
      <w:r>
        <w:rPr/>
        <w:t>que</w:t>
      </w:r>
      <w:r>
        <w:rPr>
          <w:spacing w:val="23"/>
        </w:rPr>
        <w:t> </w:t>
      </w:r>
      <w:r>
        <w:rPr/>
        <w:t>el</w:t>
      </w:r>
      <w:r>
        <w:rPr>
          <w:spacing w:val="26"/>
        </w:rPr>
        <w:t> </w:t>
      </w:r>
      <w:r>
        <w:rPr/>
        <w:t>incremento</w:t>
      </w:r>
      <w:r>
        <w:rPr>
          <w:spacing w:val="22"/>
        </w:rPr>
        <w:t> </w:t>
      </w:r>
      <w:r>
        <w:rPr/>
        <w:t>en</w:t>
      </w:r>
      <w:r>
        <w:rPr>
          <w:spacing w:val="25"/>
        </w:rPr>
        <w:t> </w:t>
      </w:r>
      <w:r>
        <w:rPr/>
        <w:t>peso</w:t>
      </w:r>
      <w:r>
        <w:rPr>
          <w:spacing w:val="26"/>
        </w:rPr>
        <w:t> </w:t>
      </w:r>
      <w:r>
        <w:rPr/>
        <w:t>está</w:t>
      </w:r>
      <w:r>
        <w:rPr>
          <w:spacing w:val="23"/>
        </w:rPr>
        <w:t> </w:t>
      </w:r>
      <w:r>
        <w:rPr>
          <w:spacing w:val="-5"/>
        </w:rPr>
        <w:t>más</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12"/>
        <w:jc w:val="both"/>
      </w:pPr>
      <w:r>
        <w:rPr/>
        <w:t>relacionado con la acumulación de tejido (muscular o adiposo), mientras que la longitud</w:t>
      </w:r>
      <w:r>
        <w:rPr>
          <w:spacing w:val="-4"/>
        </w:rPr>
        <w:t> </w:t>
      </w:r>
      <w:r>
        <w:rPr/>
        <w:t>refleja</w:t>
      </w:r>
      <w:r>
        <w:rPr>
          <w:spacing w:val="-3"/>
        </w:rPr>
        <w:t> </w:t>
      </w:r>
      <w:r>
        <w:rPr/>
        <w:t>un</w:t>
      </w:r>
      <w:r>
        <w:rPr>
          <w:spacing w:val="-8"/>
        </w:rPr>
        <w:t> </w:t>
      </w:r>
      <w:r>
        <w:rPr/>
        <w:t>crecimiento</w:t>
      </w:r>
      <w:r>
        <w:rPr>
          <w:spacing w:val="-8"/>
        </w:rPr>
        <w:t> </w:t>
      </w:r>
      <w:r>
        <w:rPr/>
        <w:t>más</w:t>
      </w:r>
      <w:r>
        <w:rPr>
          <w:spacing w:val="-6"/>
        </w:rPr>
        <w:t> </w:t>
      </w:r>
      <w:r>
        <w:rPr/>
        <w:t>estable</w:t>
      </w:r>
      <w:r>
        <w:rPr>
          <w:spacing w:val="-3"/>
        </w:rPr>
        <w:t> </w:t>
      </w:r>
      <w:r>
        <w:rPr/>
        <w:t>y</w:t>
      </w:r>
      <w:r>
        <w:rPr>
          <w:spacing w:val="-4"/>
        </w:rPr>
        <w:t> </w:t>
      </w:r>
      <w:r>
        <w:rPr/>
        <w:t>limitado</w:t>
      </w:r>
      <w:r>
        <w:rPr>
          <w:spacing w:val="-4"/>
        </w:rPr>
        <w:t> </w:t>
      </w:r>
      <w:r>
        <w:rPr/>
        <w:t>por</w:t>
      </w:r>
      <w:r>
        <w:rPr>
          <w:spacing w:val="-4"/>
        </w:rPr>
        <w:t> </w:t>
      </w:r>
      <w:r>
        <w:rPr/>
        <w:t>factores</w:t>
      </w:r>
      <w:r>
        <w:rPr>
          <w:spacing w:val="-6"/>
        </w:rPr>
        <w:t> </w:t>
      </w:r>
      <w:r>
        <w:rPr/>
        <w:t>fisiológicos.</w:t>
      </w:r>
      <w:r>
        <w:rPr>
          <w:spacing w:val="-4"/>
        </w:rPr>
        <w:t> </w:t>
      </w:r>
      <w:r>
        <w:rPr/>
        <w:t>En este sentido, el gráfico aporta una interpretación clave: no todos los tratamientos que</w:t>
      </w:r>
      <w:r>
        <w:rPr>
          <w:spacing w:val="-5"/>
        </w:rPr>
        <w:t> </w:t>
      </w:r>
      <w:r>
        <w:rPr/>
        <w:t>aumentan</w:t>
      </w:r>
      <w:r>
        <w:rPr>
          <w:spacing w:val="-7"/>
        </w:rPr>
        <w:t> </w:t>
      </w:r>
      <w:r>
        <w:rPr/>
        <w:t>el</w:t>
      </w:r>
      <w:r>
        <w:rPr>
          <w:spacing w:val="-6"/>
        </w:rPr>
        <w:t> </w:t>
      </w:r>
      <w:r>
        <w:rPr/>
        <w:t>peso</w:t>
      </w:r>
      <w:r>
        <w:rPr>
          <w:spacing w:val="-7"/>
        </w:rPr>
        <w:t> </w:t>
      </w:r>
      <w:r>
        <w:rPr/>
        <w:t>en</w:t>
      </w:r>
      <w:r>
        <w:rPr>
          <w:spacing w:val="-7"/>
        </w:rPr>
        <w:t> </w:t>
      </w:r>
      <w:r>
        <w:rPr/>
        <w:t>mayor</w:t>
      </w:r>
      <w:r>
        <w:rPr>
          <w:spacing w:val="-6"/>
        </w:rPr>
        <w:t> </w:t>
      </w:r>
      <w:r>
        <w:rPr/>
        <w:t>magnitud</w:t>
      </w:r>
      <w:r>
        <w:rPr>
          <w:spacing w:val="-10"/>
        </w:rPr>
        <w:t> </w:t>
      </w:r>
      <w:r>
        <w:rPr/>
        <w:t>generan</w:t>
      </w:r>
      <w:r>
        <w:rPr>
          <w:spacing w:val="-7"/>
        </w:rPr>
        <w:t> </w:t>
      </w:r>
      <w:r>
        <w:rPr/>
        <w:t>el</w:t>
      </w:r>
      <w:r>
        <w:rPr>
          <w:spacing w:val="-6"/>
        </w:rPr>
        <w:t> </w:t>
      </w:r>
      <w:r>
        <w:rPr/>
        <w:t>mismo</w:t>
      </w:r>
      <w:r>
        <w:rPr>
          <w:spacing w:val="-10"/>
        </w:rPr>
        <w:t> </w:t>
      </w:r>
      <w:r>
        <w:rPr/>
        <w:t>efecto</w:t>
      </w:r>
      <w:r>
        <w:rPr>
          <w:spacing w:val="-7"/>
        </w:rPr>
        <w:t> </w:t>
      </w:r>
      <w:r>
        <w:rPr/>
        <w:t>proporcional</w:t>
      </w:r>
      <w:r>
        <w:rPr>
          <w:spacing w:val="-9"/>
        </w:rPr>
        <w:t> </w:t>
      </w:r>
      <w:r>
        <w:rPr/>
        <w:t>en el crecimiento estructural, lo que evidencia una diferenciación entre eficiencia productiva y desarrollo corporal.</w:t>
      </w:r>
    </w:p>
    <w:p>
      <w:pPr>
        <w:pStyle w:val="BodyText"/>
        <w:spacing w:before="5"/>
      </w:pPr>
    </w:p>
    <w:p>
      <w:pPr>
        <w:pStyle w:val="BodyText"/>
        <w:spacing w:line="360" w:lineRule="auto"/>
        <w:ind w:left="568" w:right="705"/>
        <w:jc w:val="both"/>
      </w:pPr>
      <w:r>
        <w:rPr/>
        <w:t>El</w:t>
      </w:r>
      <w:r>
        <w:rPr>
          <w:spacing w:val="-15"/>
        </w:rPr>
        <w:t> </w:t>
      </w:r>
      <w:r>
        <w:rPr/>
        <w:t>crecimiento</w:t>
      </w:r>
      <w:r>
        <w:rPr>
          <w:spacing w:val="-15"/>
        </w:rPr>
        <w:t> </w:t>
      </w:r>
      <w:r>
        <w:rPr/>
        <w:t>longitudinal</w:t>
      </w:r>
      <w:r>
        <w:rPr>
          <w:spacing w:val="-15"/>
        </w:rPr>
        <w:t> </w:t>
      </w:r>
      <w:r>
        <w:rPr/>
        <w:t>observado</w:t>
      </w:r>
      <w:r>
        <w:rPr>
          <w:spacing w:val="-15"/>
        </w:rPr>
        <w:t> </w:t>
      </w:r>
      <w:r>
        <w:rPr/>
        <w:t>confirma</w:t>
      </w:r>
      <w:r>
        <w:rPr>
          <w:spacing w:val="-15"/>
        </w:rPr>
        <w:t> </w:t>
      </w:r>
      <w:r>
        <w:rPr/>
        <w:t>que</w:t>
      </w:r>
      <w:r>
        <w:rPr>
          <w:spacing w:val="-15"/>
        </w:rPr>
        <w:t> </w:t>
      </w:r>
      <w:r>
        <w:rPr/>
        <w:t>los</w:t>
      </w:r>
      <w:r>
        <w:rPr>
          <w:spacing w:val="-15"/>
        </w:rPr>
        <w:t> </w:t>
      </w:r>
      <w:r>
        <w:rPr/>
        <w:t>tratamientos</w:t>
      </w:r>
      <w:r>
        <w:rPr>
          <w:spacing w:val="-15"/>
        </w:rPr>
        <w:t> </w:t>
      </w:r>
      <w:r>
        <w:rPr/>
        <w:t>con</w:t>
      </w:r>
      <w:r>
        <w:rPr>
          <w:spacing w:val="-15"/>
        </w:rPr>
        <w:t> </w:t>
      </w:r>
      <w:r>
        <w:rPr/>
        <w:t>probiótico favorecieron</w:t>
      </w:r>
      <w:r>
        <w:rPr>
          <w:spacing w:val="-11"/>
        </w:rPr>
        <w:t> </w:t>
      </w:r>
      <w:r>
        <w:rPr/>
        <w:t>el</w:t>
      </w:r>
      <w:r>
        <w:rPr>
          <w:spacing w:val="-10"/>
        </w:rPr>
        <w:t> </w:t>
      </w:r>
      <w:r>
        <w:rPr/>
        <w:t>desarrollo</w:t>
      </w:r>
      <w:r>
        <w:rPr>
          <w:spacing w:val="-7"/>
        </w:rPr>
        <w:t> </w:t>
      </w:r>
      <w:r>
        <w:rPr/>
        <w:t>corporal,</w:t>
      </w:r>
      <w:r>
        <w:rPr>
          <w:spacing w:val="-11"/>
        </w:rPr>
        <w:t> </w:t>
      </w:r>
      <w:r>
        <w:rPr/>
        <w:t>aunque</w:t>
      </w:r>
      <w:r>
        <w:rPr>
          <w:spacing w:val="-10"/>
        </w:rPr>
        <w:t> </w:t>
      </w:r>
      <w:r>
        <w:rPr/>
        <w:t>con</w:t>
      </w:r>
      <w:r>
        <w:rPr>
          <w:spacing w:val="-11"/>
        </w:rPr>
        <w:t> </w:t>
      </w:r>
      <w:r>
        <w:rPr/>
        <w:t>diferencias</w:t>
      </w:r>
      <w:r>
        <w:rPr>
          <w:spacing w:val="-10"/>
        </w:rPr>
        <w:t> </w:t>
      </w:r>
      <w:r>
        <w:rPr/>
        <w:t>menos</w:t>
      </w:r>
      <w:r>
        <w:rPr>
          <w:spacing w:val="-13"/>
        </w:rPr>
        <w:t> </w:t>
      </w:r>
      <w:r>
        <w:rPr/>
        <w:t>marcadas</w:t>
      </w:r>
      <w:r>
        <w:rPr>
          <w:spacing w:val="-13"/>
        </w:rPr>
        <w:t> </w:t>
      </w:r>
      <w:r>
        <w:rPr/>
        <w:t>que</w:t>
      </w:r>
      <w:r>
        <w:rPr>
          <w:spacing w:val="-10"/>
        </w:rPr>
        <w:t> </w:t>
      </w:r>
      <w:r>
        <w:rPr/>
        <w:t>en la ganancia de peso. Esto coincide parcialmente con López Zarate (2024), quien señala que los probióticos mejoran la disponibilidad de nutrientes, minerales y compuestos esenciales que pueden participar en el crecimiento animal. Sin embargo, la longitud final alcanzada en</w:t>
      </w:r>
      <w:r>
        <w:rPr>
          <w:spacing w:val="-2"/>
        </w:rPr>
        <w:t> </w:t>
      </w:r>
      <w:r>
        <w:rPr/>
        <w:t>algunos tratamientos fue superior al rango referencial de 20 a 25 cm señalado por Rocano (2021), lo cual podría deberse al método de medición utilizado, a la edad final de evaluación o al tipo genético de los cobayos. En este sentido, Quiroz (2023), menciona que los cuyes tipo A presentan mejor desarrollo corporal y mayor potencial productivo, lo que podría explicar un crecimiento estructural superior al valor general reportado en la </w:t>
      </w:r>
      <w:r>
        <w:rPr>
          <w:spacing w:val="-2"/>
        </w:rPr>
        <w:t>literatura.</w:t>
      </w:r>
    </w:p>
    <w:p>
      <w:pPr>
        <w:pStyle w:val="BodyText"/>
        <w:spacing w:before="5"/>
      </w:pPr>
    </w:p>
    <w:p>
      <w:pPr>
        <w:pStyle w:val="Heading3"/>
        <w:numPr>
          <w:ilvl w:val="2"/>
          <w:numId w:val="7"/>
        </w:numPr>
        <w:tabs>
          <w:tab w:pos="1168" w:val="left" w:leader="none"/>
        </w:tabs>
        <w:spacing w:line="240" w:lineRule="auto" w:before="0" w:after="0"/>
        <w:ind w:left="1168" w:right="0" w:hanging="600"/>
        <w:jc w:val="left"/>
      </w:pPr>
      <w:bookmarkStart w:name="_bookmark51" w:id="52"/>
      <w:bookmarkEnd w:id="52"/>
      <w:r>
        <w:rPr>
          <w:b w:val="0"/>
        </w:rPr>
      </w:r>
      <w:r>
        <w:rPr/>
        <w:t>Conversión</w:t>
      </w:r>
      <w:r>
        <w:rPr>
          <w:spacing w:val="-6"/>
        </w:rPr>
        <w:t> </w:t>
      </w:r>
      <w:r>
        <w:rPr>
          <w:spacing w:val="-2"/>
        </w:rPr>
        <w:t>alimenticia</w:t>
      </w:r>
    </w:p>
    <w:p>
      <w:pPr>
        <w:pStyle w:val="BodyText"/>
        <w:spacing w:before="25"/>
        <w:rPr>
          <w:b/>
        </w:rPr>
      </w:pPr>
    </w:p>
    <w:p>
      <w:pPr>
        <w:spacing w:before="0"/>
        <w:ind w:left="568" w:right="0" w:firstLine="0"/>
        <w:jc w:val="both"/>
        <w:rPr>
          <w:b/>
          <w:sz w:val="24"/>
        </w:rPr>
      </w:pPr>
      <w:r>
        <w:rPr>
          <w:b/>
          <w:sz w:val="24"/>
        </w:rPr>
        <w:t>Tabla</w:t>
      </w:r>
      <w:r>
        <w:rPr>
          <w:b/>
          <w:spacing w:val="-2"/>
          <w:sz w:val="24"/>
        </w:rPr>
        <w:t> </w:t>
      </w:r>
      <w:r>
        <w:rPr>
          <w:b/>
          <w:spacing w:val="-5"/>
          <w:sz w:val="24"/>
        </w:rPr>
        <w:t>15.</w:t>
      </w:r>
    </w:p>
    <w:p>
      <w:pPr>
        <w:spacing w:before="160"/>
        <w:ind w:left="568" w:right="0" w:firstLine="0"/>
        <w:jc w:val="both"/>
        <w:rPr>
          <w:i/>
          <w:sz w:val="24"/>
        </w:rPr>
      </w:pPr>
      <w:r>
        <w:rPr>
          <w:i/>
          <w:sz w:val="24"/>
        </w:rPr>
        <w:t>Conversión</w:t>
      </w:r>
      <w:r>
        <w:rPr>
          <w:i/>
          <w:spacing w:val="-3"/>
          <w:sz w:val="24"/>
        </w:rPr>
        <w:t> </w:t>
      </w:r>
      <w:r>
        <w:rPr>
          <w:i/>
          <w:sz w:val="24"/>
        </w:rPr>
        <w:t>alimenticia</w:t>
      </w:r>
      <w:r>
        <w:rPr>
          <w:i/>
          <w:spacing w:val="-2"/>
          <w:sz w:val="24"/>
        </w:rPr>
        <w:t> </w:t>
      </w:r>
      <w:r>
        <w:rPr>
          <w:i/>
          <w:sz w:val="24"/>
        </w:rPr>
        <w:t>de</w:t>
      </w:r>
      <w:r>
        <w:rPr>
          <w:i/>
          <w:spacing w:val="-1"/>
          <w:sz w:val="24"/>
        </w:rPr>
        <w:t> </w:t>
      </w:r>
      <w:r>
        <w:rPr>
          <w:i/>
          <w:sz w:val="24"/>
        </w:rPr>
        <w:t>los</w:t>
      </w:r>
      <w:r>
        <w:rPr>
          <w:i/>
          <w:spacing w:val="-4"/>
          <w:sz w:val="24"/>
        </w:rPr>
        <w:t> </w:t>
      </w:r>
      <w:r>
        <w:rPr>
          <w:i/>
          <w:sz w:val="24"/>
        </w:rPr>
        <w:t>cobayos</w:t>
      </w:r>
      <w:r>
        <w:rPr>
          <w:i/>
          <w:spacing w:val="-4"/>
          <w:sz w:val="24"/>
        </w:rPr>
        <w:t> </w:t>
      </w:r>
      <w:r>
        <w:rPr>
          <w:i/>
          <w:sz w:val="24"/>
        </w:rPr>
        <w:t>por</w:t>
      </w:r>
      <w:r>
        <w:rPr>
          <w:i/>
          <w:spacing w:val="-4"/>
          <w:sz w:val="24"/>
        </w:rPr>
        <w:t> </w:t>
      </w:r>
      <w:r>
        <w:rPr>
          <w:i/>
          <w:spacing w:val="-2"/>
          <w:sz w:val="24"/>
        </w:rPr>
        <w:t>tratamiento.</w:t>
      </w:r>
    </w:p>
    <w:p>
      <w:pPr>
        <w:pStyle w:val="BodyText"/>
        <w:spacing w:before="4" w:after="1"/>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6"/>
        <w:gridCol w:w="1664"/>
        <w:gridCol w:w="879"/>
      </w:tblGrid>
      <w:tr>
        <w:trPr>
          <w:trHeight w:val="462" w:hRule="atLeast"/>
        </w:trPr>
        <w:tc>
          <w:tcPr>
            <w:tcW w:w="1656" w:type="dxa"/>
            <w:tcBorders>
              <w:top w:val="single" w:sz="4" w:space="0" w:color="000000"/>
              <w:bottom w:val="single" w:sz="4" w:space="0" w:color="000000"/>
            </w:tcBorders>
          </w:tcPr>
          <w:p>
            <w:pPr>
              <w:pStyle w:val="TableParagraph"/>
              <w:spacing w:line="275" w:lineRule="exact" w:before="0"/>
              <w:ind w:left="114"/>
              <w:jc w:val="left"/>
              <w:rPr>
                <w:b/>
                <w:sz w:val="24"/>
              </w:rPr>
            </w:pPr>
            <w:r>
              <w:rPr>
                <w:b/>
                <w:spacing w:val="-2"/>
                <w:sz w:val="24"/>
              </w:rPr>
              <w:t>Tratamiento</w:t>
            </w:r>
          </w:p>
        </w:tc>
        <w:tc>
          <w:tcPr>
            <w:tcW w:w="1664" w:type="dxa"/>
            <w:tcBorders>
              <w:top w:val="single" w:sz="4" w:space="0" w:color="000000"/>
              <w:bottom w:val="single" w:sz="4" w:space="0" w:color="000000"/>
            </w:tcBorders>
          </w:tcPr>
          <w:p>
            <w:pPr>
              <w:pStyle w:val="TableParagraph"/>
              <w:spacing w:line="275" w:lineRule="exact" w:before="0"/>
              <w:ind w:left="246"/>
              <w:jc w:val="left"/>
              <w:rPr>
                <w:b/>
                <w:sz w:val="24"/>
              </w:rPr>
            </w:pPr>
            <w:r>
              <w:rPr>
                <w:b/>
                <w:sz w:val="24"/>
              </w:rPr>
              <w:t>Media </w:t>
            </w:r>
            <w:r>
              <w:rPr>
                <w:b/>
                <w:spacing w:val="-2"/>
                <w:sz w:val="24"/>
              </w:rPr>
              <w:t>(g/g)</w:t>
            </w:r>
          </w:p>
        </w:tc>
        <w:tc>
          <w:tcPr>
            <w:tcW w:w="879" w:type="dxa"/>
            <w:tcBorders>
              <w:top w:val="single" w:sz="4" w:space="0" w:color="000000"/>
              <w:bottom w:val="single" w:sz="4" w:space="0" w:color="000000"/>
            </w:tcBorders>
          </w:tcPr>
          <w:p>
            <w:pPr>
              <w:pStyle w:val="TableParagraph"/>
              <w:spacing w:line="275" w:lineRule="exact" w:before="0"/>
              <w:ind w:left="11" w:right="86"/>
              <w:rPr>
                <w:b/>
                <w:sz w:val="24"/>
              </w:rPr>
            </w:pPr>
            <w:r>
              <w:rPr>
                <w:b/>
                <w:spacing w:val="-5"/>
                <w:sz w:val="24"/>
              </w:rPr>
              <w:t>DE</w:t>
            </w:r>
          </w:p>
        </w:tc>
      </w:tr>
      <w:tr>
        <w:trPr>
          <w:trHeight w:val="374" w:hRule="atLeast"/>
        </w:trPr>
        <w:tc>
          <w:tcPr>
            <w:tcW w:w="1656" w:type="dxa"/>
            <w:tcBorders>
              <w:top w:val="single" w:sz="4" w:space="0" w:color="000000"/>
            </w:tcBorders>
          </w:tcPr>
          <w:p>
            <w:pPr>
              <w:pStyle w:val="TableParagraph"/>
              <w:spacing w:line="275" w:lineRule="exact" w:before="0"/>
              <w:ind w:left="114"/>
              <w:jc w:val="left"/>
              <w:rPr>
                <w:sz w:val="24"/>
              </w:rPr>
            </w:pPr>
            <w:r>
              <w:rPr>
                <w:spacing w:val="-5"/>
                <w:sz w:val="24"/>
              </w:rPr>
              <w:t>T1</w:t>
            </w:r>
          </w:p>
        </w:tc>
        <w:tc>
          <w:tcPr>
            <w:tcW w:w="1664" w:type="dxa"/>
            <w:tcBorders>
              <w:top w:val="single" w:sz="4" w:space="0" w:color="000000"/>
            </w:tcBorders>
          </w:tcPr>
          <w:p>
            <w:pPr>
              <w:pStyle w:val="TableParagraph"/>
              <w:spacing w:line="275" w:lineRule="exact" w:before="0"/>
              <w:ind w:left="246"/>
              <w:jc w:val="left"/>
              <w:rPr>
                <w:sz w:val="24"/>
              </w:rPr>
            </w:pPr>
            <w:r>
              <w:rPr>
                <w:spacing w:val="-4"/>
                <w:sz w:val="24"/>
              </w:rPr>
              <w:t>80.6</w:t>
            </w:r>
          </w:p>
        </w:tc>
        <w:tc>
          <w:tcPr>
            <w:tcW w:w="879" w:type="dxa"/>
            <w:tcBorders>
              <w:top w:val="single" w:sz="4" w:space="0" w:color="000000"/>
            </w:tcBorders>
          </w:tcPr>
          <w:p>
            <w:pPr>
              <w:pStyle w:val="TableParagraph"/>
              <w:spacing w:line="275" w:lineRule="exact" w:before="0"/>
              <w:ind w:left="86" w:right="75"/>
              <w:rPr>
                <w:sz w:val="24"/>
              </w:rPr>
            </w:pPr>
            <w:r>
              <w:rPr>
                <w:spacing w:val="-4"/>
                <w:sz w:val="24"/>
              </w:rPr>
              <w:t>43.1</w:t>
            </w:r>
          </w:p>
        </w:tc>
      </w:tr>
      <w:tr>
        <w:trPr>
          <w:trHeight w:val="462" w:hRule="atLeast"/>
        </w:trPr>
        <w:tc>
          <w:tcPr>
            <w:tcW w:w="1656" w:type="dxa"/>
          </w:tcPr>
          <w:p>
            <w:pPr>
              <w:pStyle w:val="TableParagraph"/>
              <w:spacing w:line="240" w:lineRule="auto" w:before="89"/>
              <w:ind w:left="114"/>
              <w:jc w:val="left"/>
              <w:rPr>
                <w:sz w:val="24"/>
              </w:rPr>
            </w:pPr>
            <w:r>
              <w:rPr>
                <w:spacing w:val="-5"/>
                <w:sz w:val="24"/>
              </w:rPr>
              <w:t>T2</w:t>
            </w:r>
          </w:p>
        </w:tc>
        <w:tc>
          <w:tcPr>
            <w:tcW w:w="1664" w:type="dxa"/>
          </w:tcPr>
          <w:p>
            <w:pPr>
              <w:pStyle w:val="TableParagraph"/>
              <w:spacing w:line="240" w:lineRule="auto" w:before="89"/>
              <w:ind w:left="246"/>
              <w:jc w:val="left"/>
              <w:rPr>
                <w:sz w:val="24"/>
              </w:rPr>
            </w:pPr>
            <w:r>
              <w:rPr>
                <w:spacing w:val="-4"/>
                <w:sz w:val="24"/>
              </w:rPr>
              <w:t>55.6</w:t>
            </w:r>
          </w:p>
        </w:tc>
        <w:tc>
          <w:tcPr>
            <w:tcW w:w="879" w:type="dxa"/>
          </w:tcPr>
          <w:p>
            <w:pPr>
              <w:pStyle w:val="TableParagraph"/>
              <w:spacing w:line="240" w:lineRule="auto" w:before="89"/>
              <w:ind w:left="86" w:right="75"/>
              <w:rPr>
                <w:sz w:val="24"/>
              </w:rPr>
            </w:pPr>
            <w:r>
              <w:rPr>
                <w:spacing w:val="-4"/>
                <w:sz w:val="24"/>
              </w:rPr>
              <w:t>12.3</w:t>
            </w:r>
          </w:p>
        </w:tc>
      </w:tr>
      <w:tr>
        <w:trPr>
          <w:trHeight w:val="461" w:hRule="atLeast"/>
        </w:trPr>
        <w:tc>
          <w:tcPr>
            <w:tcW w:w="1656" w:type="dxa"/>
          </w:tcPr>
          <w:p>
            <w:pPr>
              <w:pStyle w:val="TableParagraph"/>
              <w:spacing w:line="240" w:lineRule="auto" w:before="87"/>
              <w:ind w:left="114"/>
              <w:jc w:val="left"/>
              <w:rPr>
                <w:sz w:val="24"/>
              </w:rPr>
            </w:pPr>
            <w:r>
              <w:rPr>
                <w:spacing w:val="-5"/>
                <w:sz w:val="24"/>
              </w:rPr>
              <w:t>T3</w:t>
            </w:r>
          </w:p>
        </w:tc>
        <w:tc>
          <w:tcPr>
            <w:tcW w:w="1664" w:type="dxa"/>
          </w:tcPr>
          <w:p>
            <w:pPr>
              <w:pStyle w:val="TableParagraph"/>
              <w:spacing w:line="240" w:lineRule="auto" w:before="87"/>
              <w:ind w:left="246"/>
              <w:jc w:val="left"/>
              <w:rPr>
                <w:sz w:val="24"/>
              </w:rPr>
            </w:pPr>
            <w:r>
              <w:rPr>
                <w:spacing w:val="-4"/>
                <w:sz w:val="24"/>
              </w:rPr>
              <w:t>59.5</w:t>
            </w:r>
          </w:p>
        </w:tc>
        <w:tc>
          <w:tcPr>
            <w:tcW w:w="879" w:type="dxa"/>
          </w:tcPr>
          <w:p>
            <w:pPr>
              <w:pStyle w:val="TableParagraph"/>
              <w:spacing w:line="240" w:lineRule="auto" w:before="87"/>
              <w:ind w:left="86" w:right="75"/>
              <w:rPr>
                <w:sz w:val="24"/>
              </w:rPr>
            </w:pPr>
            <w:r>
              <w:rPr>
                <w:spacing w:val="-4"/>
                <w:sz w:val="24"/>
              </w:rPr>
              <w:t>26.4</w:t>
            </w:r>
          </w:p>
        </w:tc>
      </w:tr>
      <w:tr>
        <w:trPr>
          <w:trHeight w:val="461" w:hRule="atLeast"/>
        </w:trPr>
        <w:tc>
          <w:tcPr>
            <w:tcW w:w="1656" w:type="dxa"/>
          </w:tcPr>
          <w:p>
            <w:pPr>
              <w:pStyle w:val="TableParagraph"/>
              <w:spacing w:line="240" w:lineRule="auto" w:before="89"/>
              <w:ind w:left="114"/>
              <w:jc w:val="left"/>
              <w:rPr>
                <w:sz w:val="24"/>
              </w:rPr>
            </w:pPr>
            <w:r>
              <w:rPr>
                <w:spacing w:val="-5"/>
                <w:sz w:val="24"/>
              </w:rPr>
              <w:t>T4</w:t>
            </w:r>
          </w:p>
        </w:tc>
        <w:tc>
          <w:tcPr>
            <w:tcW w:w="1664" w:type="dxa"/>
          </w:tcPr>
          <w:p>
            <w:pPr>
              <w:pStyle w:val="TableParagraph"/>
              <w:spacing w:line="240" w:lineRule="auto" w:before="89"/>
              <w:ind w:left="246"/>
              <w:jc w:val="left"/>
              <w:rPr>
                <w:sz w:val="24"/>
              </w:rPr>
            </w:pPr>
            <w:r>
              <w:rPr>
                <w:spacing w:val="-4"/>
                <w:sz w:val="24"/>
              </w:rPr>
              <w:t>56.0</w:t>
            </w:r>
          </w:p>
        </w:tc>
        <w:tc>
          <w:tcPr>
            <w:tcW w:w="879" w:type="dxa"/>
          </w:tcPr>
          <w:p>
            <w:pPr>
              <w:pStyle w:val="TableParagraph"/>
              <w:spacing w:line="240" w:lineRule="auto" w:before="89"/>
              <w:ind w:left="86" w:right="75"/>
              <w:rPr>
                <w:sz w:val="24"/>
              </w:rPr>
            </w:pPr>
            <w:r>
              <w:rPr>
                <w:spacing w:val="-4"/>
                <w:sz w:val="24"/>
              </w:rPr>
              <w:t>20.1</w:t>
            </w:r>
          </w:p>
        </w:tc>
      </w:tr>
      <w:tr>
        <w:trPr>
          <w:trHeight w:val="549" w:hRule="atLeast"/>
        </w:trPr>
        <w:tc>
          <w:tcPr>
            <w:tcW w:w="1656" w:type="dxa"/>
            <w:tcBorders>
              <w:bottom w:val="single" w:sz="4" w:space="0" w:color="000000"/>
            </w:tcBorders>
          </w:tcPr>
          <w:p>
            <w:pPr>
              <w:pStyle w:val="TableParagraph"/>
              <w:spacing w:line="240" w:lineRule="auto" w:before="87"/>
              <w:ind w:left="114"/>
              <w:jc w:val="left"/>
              <w:rPr>
                <w:sz w:val="24"/>
              </w:rPr>
            </w:pPr>
            <w:r>
              <w:rPr>
                <w:spacing w:val="-5"/>
                <w:sz w:val="24"/>
              </w:rPr>
              <w:t>T5</w:t>
            </w:r>
          </w:p>
        </w:tc>
        <w:tc>
          <w:tcPr>
            <w:tcW w:w="1664" w:type="dxa"/>
            <w:tcBorders>
              <w:bottom w:val="single" w:sz="4" w:space="0" w:color="000000"/>
            </w:tcBorders>
          </w:tcPr>
          <w:p>
            <w:pPr>
              <w:pStyle w:val="TableParagraph"/>
              <w:spacing w:line="240" w:lineRule="auto" w:before="87"/>
              <w:ind w:left="246"/>
              <w:jc w:val="left"/>
              <w:rPr>
                <w:sz w:val="24"/>
              </w:rPr>
            </w:pPr>
            <w:r>
              <w:rPr>
                <w:spacing w:val="-4"/>
                <w:sz w:val="24"/>
              </w:rPr>
              <w:t>48.8</w:t>
            </w:r>
          </w:p>
        </w:tc>
        <w:tc>
          <w:tcPr>
            <w:tcW w:w="879" w:type="dxa"/>
            <w:tcBorders>
              <w:bottom w:val="single" w:sz="4" w:space="0" w:color="000000"/>
            </w:tcBorders>
          </w:tcPr>
          <w:p>
            <w:pPr>
              <w:pStyle w:val="TableParagraph"/>
              <w:spacing w:line="240" w:lineRule="auto" w:before="87"/>
              <w:ind w:left="86" w:right="75"/>
              <w:rPr>
                <w:sz w:val="24"/>
              </w:rPr>
            </w:pPr>
            <w:r>
              <w:rPr>
                <w:spacing w:val="-4"/>
                <w:sz w:val="24"/>
              </w:rPr>
              <w:t>20.2</w:t>
            </w:r>
          </w:p>
        </w:tc>
      </w:tr>
    </w:tbl>
    <w:p>
      <w:pPr>
        <w:spacing w:line="242" w:lineRule="auto" w:before="0"/>
        <w:ind w:left="568" w:right="703" w:firstLine="0"/>
        <w:jc w:val="both"/>
        <w:rPr>
          <w:sz w:val="20"/>
        </w:rPr>
      </w:pPr>
      <w:r>
        <w:rPr>
          <w:b/>
          <w:i/>
          <w:sz w:val="20"/>
        </w:rPr>
        <w:t>Nota. </w:t>
      </w:r>
      <w:r>
        <w:rPr>
          <w:sz w:val="20"/>
        </w:rPr>
        <w:t>DE: desviación estándar. La conversión alimenticia se calculó como la relación entre el consumo</w:t>
      </w:r>
      <w:r>
        <w:rPr>
          <w:spacing w:val="-13"/>
          <w:sz w:val="20"/>
        </w:rPr>
        <w:t> </w:t>
      </w:r>
      <w:r>
        <w:rPr>
          <w:sz w:val="20"/>
        </w:rPr>
        <w:t>total</w:t>
      </w:r>
      <w:r>
        <w:rPr>
          <w:spacing w:val="-12"/>
          <w:sz w:val="20"/>
        </w:rPr>
        <w:t> </w:t>
      </w:r>
      <w:r>
        <w:rPr>
          <w:sz w:val="20"/>
        </w:rPr>
        <w:t>de</w:t>
      </w:r>
      <w:r>
        <w:rPr>
          <w:spacing w:val="-13"/>
          <w:sz w:val="20"/>
        </w:rPr>
        <w:t> </w:t>
      </w:r>
      <w:r>
        <w:rPr>
          <w:sz w:val="20"/>
        </w:rPr>
        <w:t>alimento</w:t>
      </w:r>
      <w:r>
        <w:rPr>
          <w:spacing w:val="-12"/>
          <w:sz w:val="20"/>
        </w:rPr>
        <w:t> </w:t>
      </w:r>
      <w:r>
        <w:rPr>
          <w:sz w:val="20"/>
        </w:rPr>
        <w:t>y</w:t>
      </w:r>
      <w:r>
        <w:rPr>
          <w:spacing w:val="-13"/>
          <w:sz w:val="20"/>
        </w:rPr>
        <w:t> </w:t>
      </w:r>
      <w:r>
        <w:rPr>
          <w:sz w:val="20"/>
        </w:rPr>
        <w:t>la</w:t>
      </w:r>
      <w:r>
        <w:rPr>
          <w:spacing w:val="-12"/>
          <w:sz w:val="20"/>
        </w:rPr>
        <w:t> </w:t>
      </w:r>
      <w:r>
        <w:rPr>
          <w:sz w:val="20"/>
        </w:rPr>
        <w:t>ganancia</w:t>
      </w:r>
      <w:r>
        <w:rPr>
          <w:spacing w:val="-11"/>
          <w:sz w:val="20"/>
        </w:rPr>
        <w:t> </w:t>
      </w:r>
      <w:r>
        <w:rPr>
          <w:sz w:val="20"/>
        </w:rPr>
        <w:t>de</w:t>
      </w:r>
      <w:r>
        <w:rPr>
          <w:spacing w:val="-11"/>
          <w:sz w:val="20"/>
        </w:rPr>
        <w:t> </w:t>
      </w:r>
      <w:r>
        <w:rPr>
          <w:sz w:val="20"/>
        </w:rPr>
        <w:t>peso</w:t>
      </w:r>
      <w:r>
        <w:rPr>
          <w:spacing w:val="-13"/>
          <w:sz w:val="20"/>
        </w:rPr>
        <w:t> </w:t>
      </w:r>
      <w:r>
        <w:rPr>
          <w:sz w:val="20"/>
        </w:rPr>
        <w:t>corporal.</w:t>
      </w:r>
      <w:r>
        <w:rPr>
          <w:spacing w:val="-11"/>
          <w:sz w:val="20"/>
        </w:rPr>
        <w:t> </w:t>
      </w:r>
      <w:r>
        <w:rPr>
          <w:sz w:val="20"/>
        </w:rPr>
        <w:t>Valores</w:t>
      </w:r>
      <w:r>
        <w:rPr>
          <w:spacing w:val="-12"/>
          <w:sz w:val="20"/>
        </w:rPr>
        <w:t> </w:t>
      </w:r>
      <w:r>
        <w:rPr>
          <w:sz w:val="20"/>
        </w:rPr>
        <w:t>menores</w:t>
      </w:r>
      <w:r>
        <w:rPr>
          <w:spacing w:val="-12"/>
          <w:sz w:val="20"/>
        </w:rPr>
        <w:t> </w:t>
      </w:r>
      <w:r>
        <w:rPr>
          <w:sz w:val="20"/>
        </w:rPr>
        <w:t>indican</w:t>
      </w:r>
      <w:r>
        <w:rPr>
          <w:spacing w:val="-13"/>
          <w:sz w:val="20"/>
        </w:rPr>
        <w:t> </w:t>
      </w:r>
      <w:r>
        <w:rPr>
          <w:sz w:val="20"/>
        </w:rPr>
        <w:t>mayor</w:t>
      </w:r>
      <w:r>
        <w:rPr>
          <w:spacing w:val="-8"/>
          <w:sz w:val="20"/>
        </w:rPr>
        <w:t> </w:t>
      </w:r>
      <w:r>
        <w:rPr>
          <w:sz w:val="20"/>
        </w:rPr>
        <w:t>eficiencia productiva. Fuente: Base de datos del experimento. Elaboración: Autoras.</w:t>
      </w:r>
    </w:p>
    <w:p>
      <w:pPr>
        <w:spacing w:after="0" w:line="242" w:lineRule="auto"/>
        <w:jc w:val="both"/>
        <w:rPr>
          <w:sz w:val="20"/>
        </w:rPr>
        <w:sectPr>
          <w:pgSz w:w="11910" w:h="16840"/>
          <w:pgMar w:header="0" w:footer="1038" w:top="1620" w:bottom="1220" w:left="1700" w:right="992"/>
        </w:sectPr>
      </w:pPr>
    </w:p>
    <w:p>
      <w:pPr>
        <w:pStyle w:val="BodyText"/>
        <w:spacing w:line="360" w:lineRule="auto" w:before="64"/>
        <w:ind w:left="568" w:right="712"/>
        <w:jc w:val="both"/>
      </w:pPr>
      <w:r>
        <w:rPr/>
        <w:t>El tratamiento con</w:t>
      </w:r>
      <w:r>
        <w:rPr>
          <w:spacing w:val="-3"/>
        </w:rPr>
        <w:t> </w:t>
      </w:r>
      <w:r>
        <w:rPr/>
        <w:t>mejor</w:t>
      </w:r>
      <w:r>
        <w:rPr>
          <w:spacing w:val="-3"/>
        </w:rPr>
        <w:t> </w:t>
      </w:r>
      <w:r>
        <w:rPr/>
        <w:t>eficiencia</w:t>
      </w:r>
      <w:r>
        <w:rPr>
          <w:spacing w:val="-2"/>
        </w:rPr>
        <w:t> </w:t>
      </w:r>
      <w:r>
        <w:rPr/>
        <w:t>alimenticia fue</w:t>
      </w:r>
      <w:r>
        <w:rPr>
          <w:spacing w:val="-2"/>
        </w:rPr>
        <w:t> </w:t>
      </w:r>
      <w:r>
        <w:rPr/>
        <w:t>T5, al presentar el menor valor de</w:t>
      </w:r>
      <w:r>
        <w:rPr>
          <w:spacing w:val="-10"/>
        </w:rPr>
        <w:t> </w:t>
      </w:r>
      <w:r>
        <w:rPr/>
        <w:t>conversión</w:t>
      </w:r>
      <w:r>
        <w:rPr>
          <w:spacing w:val="-11"/>
        </w:rPr>
        <w:t> </w:t>
      </w:r>
      <w:r>
        <w:rPr/>
        <w:t>(48.8</w:t>
      </w:r>
      <w:r>
        <w:rPr>
          <w:spacing w:val="-11"/>
        </w:rPr>
        <w:t> </w:t>
      </w:r>
      <w:r>
        <w:rPr/>
        <w:t>g/g),</w:t>
      </w:r>
      <w:r>
        <w:rPr>
          <w:spacing w:val="-11"/>
        </w:rPr>
        <w:t> </w:t>
      </w:r>
      <w:r>
        <w:rPr/>
        <w:t>lo</w:t>
      </w:r>
      <w:r>
        <w:rPr>
          <w:spacing w:val="-11"/>
        </w:rPr>
        <w:t> </w:t>
      </w:r>
      <w:r>
        <w:rPr/>
        <w:t>que</w:t>
      </w:r>
      <w:r>
        <w:rPr>
          <w:spacing w:val="-10"/>
        </w:rPr>
        <w:t> </w:t>
      </w:r>
      <w:r>
        <w:rPr/>
        <w:t>indica</w:t>
      </w:r>
      <w:r>
        <w:rPr>
          <w:spacing w:val="-10"/>
        </w:rPr>
        <w:t> </w:t>
      </w:r>
      <w:r>
        <w:rPr/>
        <w:t>que</w:t>
      </w:r>
      <w:r>
        <w:rPr>
          <w:spacing w:val="-14"/>
        </w:rPr>
        <w:t> </w:t>
      </w:r>
      <w:r>
        <w:rPr/>
        <w:t>los</w:t>
      </w:r>
      <w:r>
        <w:rPr>
          <w:spacing w:val="-13"/>
        </w:rPr>
        <w:t> </w:t>
      </w:r>
      <w:r>
        <w:rPr/>
        <w:t>cobayos</w:t>
      </w:r>
      <w:r>
        <w:rPr>
          <w:spacing w:val="-13"/>
        </w:rPr>
        <w:t> </w:t>
      </w:r>
      <w:r>
        <w:rPr/>
        <w:t>necesitaron</w:t>
      </w:r>
      <w:r>
        <w:rPr>
          <w:spacing w:val="-15"/>
        </w:rPr>
        <w:t> </w:t>
      </w:r>
      <w:r>
        <w:rPr/>
        <w:t>menos</w:t>
      </w:r>
      <w:r>
        <w:rPr>
          <w:spacing w:val="-13"/>
        </w:rPr>
        <w:t> </w:t>
      </w:r>
      <w:r>
        <w:rPr/>
        <w:t>alimento para generar una unidad de peso corporal. Este comportamiento sugiere una alta eficiencia</w:t>
      </w:r>
      <w:r>
        <w:rPr>
          <w:spacing w:val="-7"/>
        </w:rPr>
        <w:t> </w:t>
      </w:r>
      <w:r>
        <w:rPr/>
        <w:t>en</w:t>
      </w:r>
      <w:r>
        <w:rPr>
          <w:spacing w:val="-11"/>
        </w:rPr>
        <w:t> </w:t>
      </w:r>
      <w:r>
        <w:rPr/>
        <w:t>la</w:t>
      </w:r>
      <w:r>
        <w:rPr>
          <w:spacing w:val="-7"/>
        </w:rPr>
        <w:t> </w:t>
      </w:r>
      <w:r>
        <w:rPr/>
        <w:t>digestión</w:t>
      </w:r>
      <w:r>
        <w:rPr>
          <w:spacing w:val="-9"/>
        </w:rPr>
        <w:t> </w:t>
      </w:r>
      <w:r>
        <w:rPr/>
        <w:t>y</w:t>
      </w:r>
      <w:r>
        <w:rPr>
          <w:spacing w:val="-9"/>
        </w:rPr>
        <w:t> </w:t>
      </w:r>
      <w:r>
        <w:rPr/>
        <w:t>absorción</w:t>
      </w:r>
      <w:r>
        <w:rPr>
          <w:spacing w:val="-9"/>
        </w:rPr>
        <w:t> </w:t>
      </w:r>
      <w:r>
        <w:rPr/>
        <w:t>de</w:t>
      </w:r>
      <w:r>
        <w:rPr>
          <w:spacing w:val="-7"/>
        </w:rPr>
        <w:t> </w:t>
      </w:r>
      <w:r>
        <w:rPr/>
        <w:t>nutrientes,</w:t>
      </w:r>
      <w:r>
        <w:rPr>
          <w:spacing w:val="-9"/>
        </w:rPr>
        <w:t> </w:t>
      </w:r>
      <w:r>
        <w:rPr/>
        <w:t>probablemente</w:t>
      </w:r>
      <w:r>
        <w:rPr>
          <w:spacing w:val="-7"/>
        </w:rPr>
        <w:t> </w:t>
      </w:r>
      <w:r>
        <w:rPr/>
        <w:t>relacionada</w:t>
      </w:r>
      <w:r>
        <w:rPr>
          <w:spacing w:val="-11"/>
        </w:rPr>
        <w:t> </w:t>
      </w:r>
      <w:r>
        <w:rPr/>
        <w:t>con la combinación del tipo de heno y la dosis de probiótico, favoreciendo el aprovechamiento metabólico del alimento.</w:t>
      </w:r>
    </w:p>
    <w:p>
      <w:pPr>
        <w:pStyle w:val="BodyText"/>
        <w:spacing w:before="5"/>
      </w:pPr>
    </w:p>
    <w:p>
      <w:pPr>
        <w:pStyle w:val="BodyText"/>
        <w:spacing w:line="360" w:lineRule="auto"/>
        <w:ind w:left="568" w:right="714"/>
        <w:jc w:val="both"/>
      </w:pPr>
      <w:r>
        <w:rPr/>
        <w:t>Le siguen T2 (55.6 g/g) y T4 (56.0 g/g), los cuales presentan una eficiencia intermedia,</w:t>
      </w:r>
      <w:r>
        <w:rPr>
          <w:spacing w:val="-8"/>
        </w:rPr>
        <w:t> </w:t>
      </w:r>
      <w:r>
        <w:rPr/>
        <w:t>indicando</w:t>
      </w:r>
      <w:r>
        <w:rPr>
          <w:spacing w:val="-4"/>
        </w:rPr>
        <w:t> </w:t>
      </w:r>
      <w:r>
        <w:rPr/>
        <w:t>un</w:t>
      </w:r>
      <w:r>
        <w:rPr>
          <w:spacing w:val="-4"/>
        </w:rPr>
        <w:t> </w:t>
      </w:r>
      <w:r>
        <w:rPr/>
        <w:t>buen</w:t>
      </w:r>
      <w:r>
        <w:rPr>
          <w:spacing w:val="-4"/>
        </w:rPr>
        <w:t> </w:t>
      </w:r>
      <w:r>
        <w:rPr/>
        <w:t>equilibrio</w:t>
      </w:r>
      <w:r>
        <w:rPr>
          <w:spacing w:val="-4"/>
        </w:rPr>
        <w:t> </w:t>
      </w:r>
      <w:r>
        <w:rPr/>
        <w:t>entre</w:t>
      </w:r>
      <w:r>
        <w:rPr>
          <w:spacing w:val="-3"/>
        </w:rPr>
        <w:t> </w:t>
      </w:r>
      <w:r>
        <w:rPr/>
        <w:t>consumo</w:t>
      </w:r>
      <w:r>
        <w:rPr>
          <w:spacing w:val="-4"/>
        </w:rPr>
        <w:t> </w:t>
      </w:r>
      <w:r>
        <w:rPr/>
        <w:t>y</w:t>
      </w:r>
      <w:r>
        <w:rPr>
          <w:spacing w:val="-8"/>
        </w:rPr>
        <w:t> </w:t>
      </w:r>
      <w:r>
        <w:rPr/>
        <w:t>ganancia</w:t>
      </w:r>
      <w:r>
        <w:rPr>
          <w:spacing w:val="-3"/>
        </w:rPr>
        <w:t> </w:t>
      </w:r>
      <w:r>
        <w:rPr/>
        <w:t>de</w:t>
      </w:r>
      <w:r>
        <w:rPr>
          <w:spacing w:val="-3"/>
        </w:rPr>
        <w:t> </w:t>
      </w:r>
      <w:r>
        <w:rPr/>
        <w:t>peso.</w:t>
      </w:r>
      <w:r>
        <w:rPr>
          <w:spacing w:val="-8"/>
        </w:rPr>
        <w:t> </w:t>
      </w:r>
      <w:r>
        <w:rPr/>
        <w:t>En</w:t>
      </w:r>
      <w:r>
        <w:rPr>
          <w:spacing w:val="-4"/>
        </w:rPr>
        <w:t> </w:t>
      </w:r>
      <w:r>
        <w:rPr/>
        <w:t>un nivel ligeramente inferior se encuentra T3 (59.5 g/g), lo que sugiere una menor eficiencia relativa, posiblemente debido a</w:t>
      </w:r>
      <w:r>
        <w:rPr>
          <w:spacing w:val="-2"/>
        </w:rPr>
        <w:t> </w:t>
      </w:r>
      <w:r>
        <w:rPr/>
        <w:t>diferencias</w:t>
      </w:r>
      <w:r>
        <w:rPr>
          <w:spacing w:val="-1"/>
        </w:rPr>
        <w:t> </w:t>
      </w:r>
      <w:r>
        <w:rPr/>
        <w:t>en la digestibilidad del heno o</w:t>
      </w:r>
      <w:r>
        <w:rPr>
          <w:spacing w:val="-4"/>
        </w:rPr>
        <w:t> </w:t>
      </w:r>
      <w:r>
        <w:rPr/>
        <w:t>en</w:t>
      </w:r>
      <w:r>
        <w:rPr>
          <w:spacing w:val="-4"/>
        </w:rPr>
        <w:t> </w:t>
      </w:r>
      <w:r>
        <w:rPr/>
        <w:t>la</w:t>
      </w:r>
      <w:r>
        <w:rPr>
          <w:spacing w:val="-3"/>
        </w:rPr>
        <w:t> </w:t>
      </w:r>
      <w:r>
        <w:rPr/>
        <w:t>respuesta</w:t>
      </w:r>
      <w:r>
        <w:rPr>
          <w:spacing w:val="-6"/>
        </w:rPr>
        <w:t> </w:t>
      </w:r>
      <w:r>
        <w:rPr/>
        <w:t>al</w:t>
      </w:r>
      <w:r>
        <w:rPr>
          <w:spacing w:val="-4"/>
        </w:rPr>
        <w:t> </w:t>
      </w:r>
      <w:r>
        <w:rPr/>
        <w:t>probiótico.</w:t>
      </w:r>
      <w:r>
        <w:rPr>
          <w:spacing w:val="-4"/>
        </w:rPr>
        <w:t> </w:t>
      </w:r>
      <w:r>
        <w:rPr/>
        <w:t>Finalmente,</w:t>
      </w:r>
      <w:r>
        <w:rPr>
          <w:spacing w:val="-4"/>
        </w:rPr>
        <w:t> </w:t>
      </w:r>
      <w:r>
        <w:rPr/>
        <w:t>el</w:t>
      </w:r>
      <w:r>
        <w:rPr>
          <w:spacing w:val="-4"/>
        </w:rPr>
        <w:t> </w:t>
      </w:r>
      <w:r>
        <w:rPr/>
        <w:t>tratamiento</w:t>
      </w:r>
      <w:r>
        <w:rPr>
          <w:spacing w:val="-4"/>
        </w:rPr>
        <w:t> </w:t>
      </w:r>
      <w:r>
        <w:rPr/>
        <w:t>T1</w:t>
      </w:r>
      <w:r>
        <w:rPr>
          <w:spacing w:val="-4"/>
        </w:rPr>
        <w:t> </w:t>
      </w:r>
      <w:r>
        <w:rPr/>
        <w:t>(80.6</w:t>
      </w:r>
      <w:r>
        <w:rPr>
          <w:spacing w:val="-7"/>
        </w:rPr>
        <w:t> </w:t>
      </w:r>
      <w:r>
        <w:rPr/>
        <w:t>g/g)</w:t>
      </w:r>
      <w:r>
        <w:rPr>
          <w:spacing w:val="-4"/>
        </w:rPr>
        <w:t> </w:t>
      </w:r>
      <w:r>
        <w:rPr/>
        <w:t>presenta</w:t>
      </w:r>
      <w:r>
        <w:rPr>
          <w:spacing w:val="-6"/>
        </w:rPr>
        <w:t> </w:t>
      </w:r>
      <w:r>
        <w:rPr/>
        <w:t>la peor</w:t>
      </w:r>
      <w:r>
        <w:rPr>
          <w:spacing w:val="-1"/>
        </w:rPr>
        <w:t> </w:t>
      </w:r>
      <w:r>
        <w:rPr/>
        <w:t>conversión,</w:t>
      </w:r>
      <w:r>
        <w:rPr>
          <w:spacing w:val="-1"/>
        </w:rPr>
        <w:t> </w:t>
      </w:r>
      <w:r>
        <w:rPr/>
        <w:t>evidenciando</w:t>
      </w:r>
      <w:r>
        <w:rPr>
          <w:spacing w:val="-1"/>
        </w:rPr>
        <w:t> </w:t>
      </w:r>
      <w:r>
        <w:rPr/>
        <w:t>una baja eficiencia productiva,</w:t>
      </w:r>
      <w:r>
        <w:rPr>
          <w:spacing w:val="-1"/>
        </w:rPr>
        <w:t> </w:t>
      </w:r>
      <w:r>
        <w:rPr/>
        <w:t>ya que requiere una mayor cantidad de alimento para generar peso corporal, lo cual se asocia directamente con la ausencia de probiótico en la dieta.</w:t>
      </w:r>
    </w:p>
    <w:p>
      <w:pPr>
        <w:pStyle w:val="BodyText"/>
        <w:spacing w:before="5"/>
      </w:pPr>
    </w:p>
    <w:p>
      <w:pPr>
        <w:pStyle w:val="Heading3"/>
        <w:ind w:left="568" w:firstLine="0"/>
      </w:pPr>
      <w:bookmarkStart w:name="_bookmark52" w:id="53"/>
      <w:bookmarkEnd w:id="53"/>
      <w:r>
        <w:rPr>
          <w:b w:val="0"/>
        </w:rPr>
      </w:r>
      <w:r>
        <w:rPr/>
        <w:t>Figura</w:t>
      </w:r>
      <w:r>
        <w:rPr>
          <w:spacing w:val="1"/>
        </w:rPr>
        <w:t> </w:t>
      </w:r>
      <w:r>
        <w:rPr>
          <w:spacing w:val="-5"/>
        </w:rPr>
        <w:t>9.</w:t>
      </w:r>
    </w:p>
    <w:p>
      <w:pPr>
        <w:spacing w:before="200"/>
        <w:ind w:left="568" w:right="0" w:firstLine="0"/>
        <w:jc w:val="both"/>
        <w:rPr>
          <w:i/>
          <w:sz w:val="24"/>
        </w:rPr>
      </w:pPr>
      <w:r>
        <w:rPr>
          <w:i/>
          <w:sz w:val="24"/>
        </w:rPr>
        <w:t>Conversión</w:t>
      </w:r>
      <w:r>
        <w:rPr>
          <w:i/>
          <w:spacing w:val="-3"/>
          <w:sz w:val="24"/>
        </w:rPr>
        <w:t> </w:t>
      </w:r>
      <w:r>
        <w:rPr>
          <w:i/>
          <w:sz w:val="24"/>
        </w:rPr>
        <w:t>alimenticia</w:t>
      </w:r>
      <w:r>
        <w:rPr>
          <w:i/>
          <w:spacing w:val="-2"/>
          <w:sz w:val="24"/>
        </w:rPr>
        <w:t> </w:t>
      </w:r>
      <w:r>
        <w:rPr>
          <w:i/>
          <w:sz w:val="24"/>
        </w:rPr>
        <w:t>de</w:t>
      </w:r>
      <w:r>
        <w:rPr>
          <w:i/>
          <w:spacing w:val="-1"/>
          <w:sz w:val="24"/>
        </w:rPr>
        <w:t> </w:t>
      </w:r>
      <w:r>
        <w:rPr>
          <w:i/>
          <w:sz w:val="24"/>
        </w:rPr>
        <w:t>los</w:t>
      </w:r>
      <w:r>
        <w:rPr>
          <w:i/>
          <w:spacing w:val="-4"/>
          <w:sz w:val="24"/>
        </w:rPr>
        <w:t> </w:t>
      </w:r>
      <w:r>
        <w:rPr>
          <w:i/>
          <w:sz w:val="24"/>
        </w:rPr>
        <w:t>cobayos</w:t>
      </w:r>
      <w:r>
        <w:rPr>
          <w:i/>
          <w:spacing w:val="-4"/>
          <w:sz w:val="24"/>
        </w:rPr>
        <w:t> </w:t>
      </w:r>
      <w:r>
        <w:rPr>
          <w:i/>
          <w:sz w:val="24"/>
        </w:rPr>
        <w:t>por</w:t>
      </w:r>
      <w:r>
        <w:rPr>
          <w:i/>
          <w:spacing w:val="-4"/>
          <w:sz w:val="24"/>
        </w:rPr>
        <w:t> </w:t>
      </w:r>
      <w:r>
        <w:rPr>
          <w:i/>
          <w:spacing w:val="-2"/>
          <w:sz w:val="24"/>
        </w:rPr>
        <w:t>tratamiento.</w:t>
      </w:r>
    </w:p>
    <w:p>
      <w:pPr>
        <w:pStyle w:val="BodyText"/>
        <w:spacing w:before="100"/>
        <w:rPr>
          <w:i/>
          <w:sz w:val="20"/>
        </w:rPr>
      </w:pPr>
      <w:r>
        <w:rPr>
          <w:i/>
          <w:sz w:val="20"/>
        </w:rPr>
        <w:drawing>
          <wp:anchor distT="0" distB="0" distL="0" distR="0" allowOverlap="1" layoutInCell="1" locked="0" behindDoc="1" simplePos="0" relativeHeight="487595008">
            <wp:simplePos x="0" y="0"/>
            <wp:positionH relativeFrom="page">
              <wp:posOffset>1493129</wp:posOffset>
            </wp:positionH>
            <wp:positionV relativeFrom="paragraph">
              <wp:posOffset>225291</wp:posOffset>
            </wp:positionV>
            <wp:extent cx="4857783" cy="302152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0" cstate="print"/>
                    <a:stretch>
                      <a:fillRect/>
                    </a:stretch>
                  </pic:blipFill>
                  <pic:spPr>
                    <a:xfrm>
                      <a:off x="0" y="0"/>
                      <a:ext cx="4857783" cy="3021520"/>
                    </a:xfrm>
                    <a:prstGeom prst="rect">
                      <a:avLst/>
                    </a:prstGeom>
                  </pic:spPr>
                </pic:pic>
              </a:graphicData>
            </a:graphic>
          </wp:anchor>
        </w:drawing>
      </w:r>
    </w:p>
    <w:p>
      <w:pPr>
        <w:spacing w:line="240" w:lineRule="auto" w:before="33"/>
        <w:ind w:left="568" w:right="704" w:firstLine="0"/>
        <w:jc w:val="both"/>
        <w:rPr>
          <w:sz w:val="20"/>
        </w:rPr>
      </w:pPr>
      <w:r>
        <w:rPr>
          <w:b/>
          <w:i/>
          <w:sz w:val="20"/>
        </w:rPr>
        <w:t>Nota. </w:t>
      </w:r>
      <w:r>
        <w:rPr>
          <w:sz w:val="20"/>
        </w:rPr>
        <w:t>El gráfico muestra la conversión alimenticia promedio por tratamiento. Los colores representan la eficiencia productiva, donde los tonos naranjas indican menor conversión (mayor eficiencia) y los tonos verdes mayor conversión (menor eficiencia). Fuente: Base de datos del experimento. Elaboración: Autoras.</w:t>
      </w:r>
    </w:p>
    <w:p>
      <w:pPr>
        <w:spacing w:after="0" w:line="240" w:lineRule="auto"/>
        <w:jc w:val="both"/>
        <w:rPr>
          <w:sz w:val="20"/>
        </w:rPr>
        <w:sectPr>
          <w:pgSz w:w="11910" w:h="16840"/>
          <w:pgMar w:header="0" w:footer="1038" w:top="1620" w:bottom="1220" w:left="1700" w:right="992"/>
        </w:sectPr>
      </w:pPr>
    </w:p>
    <w:p>
      <w:pPr>
        <w:pStyle w:val="BodyText"/>
        <w:spacing w:line="360" w:lineRule="auto" w:before="64"/>
        <w:ind w:left="568" w:right="710"/>
        <w:jc w:val="both"/>
      </w:pPr>
      <w:r>
        <w:rPr/>
        <w:t>El gráfico permite visualizar la eficiencia de los tratamientos de manera directa, destacando una separación clara entre el</w:t>
      </w:r>
      <w:r>
        <w:rPr>
          <w:spacing w:val="-2"/>
        </w:rPr>
        <w:t> </w:t>
      </w:r>
      <w:r>
        <w:rPr/>
        <w:t>tratamiento</w:t>
      </w:r>
      <w:r>
        <w:rPr>
          <w:spacing w:val="-2"/>
        </w:rPr>
        <w:t> </w:t>
      </w:r>
      <w:r>
        <w:rPr/>
        <w:t>testigo y los tratamientos con probiótico.</w:t>
      </w:r>
      <w:r>
        <w:rPr>
          <w:spacing w:val="-12"/>
        </w:rPr>
        <w:t> </w:t>
      </w:r>
      <w:r>
        <w:rPr/>
        <w:t>Se</w:t>
      </w:r>
      <w:r>
        <w:rPr>
          <w:spacing w:val="-7"/>
        </w:rPr>
        <w:t> </w:t>
      </w:r>
      <w:r>
        <w:rPr/>
        <w:t>observa</w:t>
      </w:r>
      <w:r>
        <w:rPr>
          <w:spacing w:val="-7"/>
        </w:rPr>
        <w:t> </w:t>
      </w:r>
      <w:r>
        <w:rPr/>
        <w:t>que</w:t>
      </w:r>
      <w:r>
        <w:rPr>
          <w:spacing w:val="-11"/>
        </w:rPr>
        <w:t> </w:t>
      </w:r>
      <w:r>
        <w:rPr/>
        <w:t>T1</w:t>
      </w:r>
      <w:r>
        <w:rPr>
          <w:spacing w:val="-9"/>
        </w:rPr>
        <w:t> </w:t>
      </w:r>
      <w:r>
        <w:rPr/>
        <w:t>se</w:t>
      </w:r>
      <w:r>
        <w:rPr>
          <w:spacing w:val="-11"/>
        </w:rPr>
        <w:t> </w:t>
      </w:r>
      <w:r>
        <w:rPr/>
        <w:t>encuentra</w:t>
      </w:r>
      <w:r>
        <w:rPr>
          <w:spacing w:val="-7"/>
        </w:rPr>
        <w:t> </w:t>
      </w:r>
      <w:r>
        <w:rPr/>
        <w:t>aislado</w:t>
      </w:r>
      <w:r>
        <w:rPr>
          <w:spacing w:val="-11"/>
        </w:rPr>
        <w:t> </w:t>
      </w:r>
      <w:r>
        <w:rPr/>
        <w:t>con</w:t>
      </w:r>
      <w:r>
        <w:rPr>
          <w:spacing w:val="-9"/>
        </w:rPr>
        <w:t> </w:t>
      </w:r>
      <w:r>
        <w:rPr/>
        <w:t>un</w:t>
      </w:r>
      <w:r>
        <w:rPr>
          <w:spacing w:val="-9"/>
        </w:rPr>
        <w:t> </w:t>
      </w:r>
      <w:r>
        <w:rPr/>
        <w:t>valor</w:t>
      </w:r>
      <w:r>
        <w:rPr>
          <w:spacing w:val="-11"/>
        </w:rPr>
        <w:t> </w:t>
      </w:r>
      <w:r>
        <w:rPr/>
        <w:t>considerablemente superior, lo que evidencia una ineficiencia</w:t>
      </w:r>
      <w:r>
        <w:rPr>
          <w:spacing w:val="-2"/>
        </w:rPr>
        <w:t> </w:t>
      </w:r>
      <w:r>
        <w:rPr/>
        <w:t>marcada en la conversión del alimento, indicando</w:t>
      </w:r>
      <w:r>
        <w:rPr>
          <w:spacing w:val="-2"/>
        </w:rPr>
        <w:t> </w:t>
      </w:r>
      <w:r>
        <w:rPr/>
        <w:t>que</w:t>
      </w:r>
      <w:r>
        <w:rPr>
          <w:spacing w:val="-1"/>
        </w:rPr>
        <w:t> </w:t>
      </w:r>
      <w:r>
        <w:rPr/>
        <w:t>una</w:t>
      </w:r>
      <w:r>
        <w:rPr>
          <w:spacing w:val="-1"/>
        </w:rPr>
        <w:t> </w:t>
      </w:r>
      <w:r>
        <w:rPr/>
        <w:t>mayor</w:t>
      </w:r>
      <w:r>
        <w:rPr>
          <w:spacing w:val="-2"/>
        </w:rPr>
        <w:t> </w:t>
      </w:r>
      <w:r>
        <w:rPr/>
        <w:t>parte</w:t>
      </w:r>
      <w:r>
        <w:rPr>
          <w:spacing w:val="-1"/>
        </w:rPr>
        <w:t> </w:t>
      </w:r>
      <w:r>
        <w:rPr/>
        <w:t>del</w:t>
      </w:r>
      <w:r>
        <w:rPr>
          <w:spacing w:val="-2"/>
        </w:rPr>
        <w:t> </w:t>
      </w:r>
      <w:r>
        <w:rPr/>
        <w:t>consumo</w:t>
      </w:r>
      <w:r>
        <w:rPr>
          <w:spacing w:val="-2"/>
        </w:rPr>
        <w:t> </w:t>
      </w:r>
      <w:r>
        <w:rPr/>
        <w:t>no</w:t>
      </w:r>
      <w:r>
        <w:rPr>
          <w:spacing w:val="-2"/>
        </w:rPr>
        <w:t> </w:t>
      </w:r>
      <w:r>
        <w:rPr/>
        <w:t>se</w:t>
      </w:r>
      <w:r>
        <w:rPr>
          <w:spacing w:val="-1"/>
        </w:rPr>
        <w:t> </w:t>
      </w:r>
      <w:r>
        <w:rPr/>
        <w:t>traduce</w:t>
      </w:r>
      <w:r>
        <w:rPr>
          <w:spacing w:val="-1"/>
        </w:rPr>
        <w:t> </w:t>
      </w:r>
      <w:r>
        <w:rPr/>
        <w:t>en</w:t>
      </w:r>
      <w:r>
        <w:rPr>
          <w:spacing w:val="-2"/>
        </w:rPr>
        <w:t> </w:t>
      </w:r>
      <w:r>
        <w:rPr/>
        <w:t>crecimiento</w:t>
      </w:r>
      <w:r>
        <w:rPr>
          <w:spacing w:val="-2"/>
        </w:rPr>
        <w:t> </w:t>
      </w:r>
      <w:r>
        <w:rPr/>
        <w:t>corporal </w:t>
      </w:r>
      <w:r>
        <w:rPr>
          <w:spacing w:val="-2"/>
        </w:rPr>
        <w:t>efectivo.</w:t>
      </w:r>
    </w:p>
    <w:p>
      <w:pPr>
        <w:pStyle w:val="BodyText"/>
        <w:spacing w:before="5"/>
      </w:pPr>
    </w:p>
    <w:p>
      <w:pPr>
        <w:pStyle w:val="BodyText"/>
        <w:spacing w:line="360" w:lineRule="auto"/>
        <w:ind w:left="568" w:right="705"/>
        <w:jc w:val="both"/>
      </w:pPr>
      <w:r>
        <w:rPr/>
        <w:t>Por otro lado, los tratamientos T2, T3, T4 y T5 presentan valores más agrupados, lo</w:t>
      </w:r>
      <w:r>
        <w:rPr>
          <w:spacing w:val="-6"/>
        </w:rPr>
        <w:t> </w:t>
      </w:r>
      <w:r>
        <w:rPr/>
        <w:t>que</w:t>
      </w:r>
      <w:r>
        <w:rPr>
          <w:spacing w:val="-4"/>
        </w:rPr>
        <w:t> </w:t>
      </w:r>
      <w:r>
        <w:rPr/>
        <w:t>indica</w:t>
      </w:r>
      <w:r>
        <w:rPr>
          <w:spacing w:val="-4"/>
        </w:rPr>
        <w:t> </w:t>
      </w:r>
      <w:r>
        <w:rPr/>
        <w:t>que,</w:t>
      </w:r>
      <w:r>
        <w:rPr>
          <w:spacing w:val="-9"/>
        </w:rPr>
        <w:t> </w:t>
      </w:r>
      <w:r>
        <w:rPr/>
        <w:t>a</w:t>
      </w:r>
      <w:r>
        <w:rPr>
          <w:spacing w:val="-4"/>
        </w:rPr>
        <w:t> </w:t>
      </w:r>
      <w:r>
        <w:rPr/>
        <w:t>pesar</w:t>
      </w:r>
      <w:r>
        <w:rPr>
          <w:spacing w:val="-5"/>
        </w:rPr>
        <w:t> </w:t>
      </w:r>
      <w:r>
        <w:rPr/>
        <w:t>de</w:t>
      </w:r>
      <w:r>
        <w:rPr>
          <w:spacing w:val="-4"/>
        </w:rPr>
        <w:t> </w:t>
      </w:r>
      <w:r>
        <w:rPr/>
        <w:t>las</w:t>
      </w:r>
      <w:r>
        <w:rPr>
          <w:spacing w:val="-7"/>
        </w:rPr>
        <w:t> </w:t>
      </w:r>
      <w:r>
        <w:rPr/>
        <w:t>diferencias</w:t>
      </w:r>
      <w:r>
        <w:rPr>
          <w:spacing w:val="-7"/>
        </w:rPr>
        <w:t> </w:t>
      </w:r>
      <w:r>
        <w:rPr/>
        <w:t>en</w:t>
      </w:r>
      <w:r>
        <w:rPr>
          <w:spacing w:val="-6"/>
        </w:rPr>
        <w:t> </w:t>
      </w:r>
      <w:r>
        <w:rPr/>
        <w:t>ganancia</w:t>
      </w:r>
      <w:r>
        <w:rPr>
          <w:spacing w:val="-4"/>
        </w:rPr>
        <w:t> </w:t>
      </w:r>
      <w:r>
        <w:rPr/>
        <w:t>de</w:t>
      </w:r>
      <w:r>
        <w:rPr>
          <w:spacing w:val="-4"/>
        </w:rPr>
        <w:t> </w:t>
      </w:r>
      <w:r>
        <w:rPr/>
        <w:t>peso,</w:t>
      </w:r>
      <w:r>
        <w:rPr>
          <w:spacing w:val="-6"/>
        </w:rPr>
        <w:t> </w:t>
      </w:r>
      <w:r>
        <w:rPr/>
        <w:t>todos</w:t>
      </w:r>
      <w:r>
        <w:rPr>
          <w:spacing w:val="-7"/>
        </w:rPr>
        <w:t> </w:t>
      </w:r>
      <w:r>
        <w:rPr/>
        <w:t>ellos</w:t>
      </w:r>
      <w:r>
        <w:rPr>
          <w:spacing w:val="-7"/>
        </w:rPr>
        <w:t> </w:t>
      </w:r>
      <w:r>
        <w:rPr/>
        <w:t>logran una eficiencia relativamente similar en la transformación del alimento. Sin embargo,</w:t>
      </w:r>
      <w:r>
        <w:rPr>
          <w:spacing w:val="-7"/>
        </w:rPr>
        <w:t> </w:t>
      </w:r>
      <w:r>
        <w:rPr/>
        <w:t>dentro</w:t>
      </w:r>
      <w:r>
        <w:rPr>
          <w:spacing w:val="-7"/>
        </w:rPr>
        <w:t> </w:t>
      </w:r>
      <w:r>
        <w:rPr/>
        <w:t>de</w:t>
      </w:r>
      <w:r>
        <w:rPr>
          <w:spacing w:val="-6"/>
        </w:rPr>
        <w:t> </w:t>
      </w:r>
      <w:r>
        <w:rPr/>
        <w:t>este</w:t>
      </w:r>
      <w:r>
        <w:rPr>
          <w:spacing w:val="-6"/>
        </w:rPr>
        <w:t> </w:t>
      </w:r>
      <w:r>
        <w:rPr/>
        <w:t>grupo,</w:t>
      </w:r>
      <w:r>
        <w:rPr>
          <w:spacing w:val="-7"/>
        </w:rPr>
        <w:t> </w:t>
      </w:r>
      <w:r>
        <w:rPr/>
        <w:t>T5</w:t>
      </w:r>
      <w:r>
        <w:rPr>
          <w:spacing w:val="-8"/>
        </w:rPr>
        <w:t> </w:t>
      </w:r>
      <w:r>
        <w:rPr/>
        <w:t>se</w:t>
      </w:r>
      <w:r>
        <w:rPr>
          <w:spacing w:val="-6"/>
        </w:rPr>
        <w:t> </w:t>
      </w:r>
      <w:r>
        <w:rPr/>
        <w:t>posiciona</w:t>
      </w:r>
      <w:r>
        <w:rPr>
          <w:spacing w:val="-6"/>
        </w:rPr>
        <w:t> </w:t>
      </w:r>
      <w:r>
        <w:rPr/>
        <w:t>visualmente</w:t>
      </w:r>
      <w:r>
        <w:rPr>
          <w:spacing w:val="-6"/>
        </w:rPr>
        <w:t> </w:t>
      </w:r>
      <w:r>
        <w:rPr/>
        <w:t>como</w:t>
      </w:r>
      <w:r>
        <w:rPr>
          <w:spacing w:val="-8"/>
        </w:rPr>
        <w:t> </w:t>
      </w:r>
      <w:r>
        <w:rPr/>
        <w:t>el</w:t>
      </w:r>
      <w:r>
        <w:rPr>
          <w:spacing w:val="-7"/>
        </w:rPr>
        <w:t> </w:t>
      </w:r>
      <w:r>
        <w:rPr/>
        <w:t>más</w:t>
      </w:r>
      <w:r>
        <w:rPr>
          <w:spacing w:val="-9"/>
        </w:rPr>
        <w:t> </w:t>
      </w:r>
      <w:r>
        <w:rPr/>
        <w:t>eficiente, mostrando que el sistema digestivo logra transformar el alimento con mayor rendimiento. Este patrón gráfico sugiere que la inclusión del probiótico no solo mejora la digestibilidad, sino que estabiliza el proceso de conversión alimenticia, reduciendo pérdidas energéticas y optimizando la producción.</w:t>
      </w:r>
    </w:p>
    <w:p>
      <w:pPr>
        <w:pStyle w:val="BodyText"/>
        <w:spacing w:before="5"/>
      </w:pPr>
    </w:p>
    <w:p>
      <w:pPr>
        <w:pStyle w:val="BodyText"/>
        <w:spacing w:line="360" w:lineRule="auto"/>
        <w:ind w:left="568" w:right="704"/>
        <w:jc w:val="both"/>
      </w:pPr>
      <w:r>
        <w:rPr/>
        <w:t>Este</w:t>
      </w:r>
      <w:r>
        <w:rPr>
          <w:spacing w:val="-7"/>
        </w:rPr>
        <w:t> </w:t>
      </w:r>
      <w:r>
        <w:rPr/>
        <w:t>resultado</w:t>
      </w:r>
      <w:r>
        <w:rPr>
          <w:spacing w:val="-11"/>
        </w:rPr>
        <w:t> </w:t>
      </w:r>
      <w:r>
        <w:rPr/>
        <w:t>coincide</w:t>
      </w:r>
      <w:r>
        <w:rPr>
          <w:spacing w:val="-10"/>
        </w:rPr>
        <w:t> </w:t>
      </w:r>
      <w:r>
        <w:rPr/>
        <w:t>con</w:t>
      </w:r>
      <w:r>
        <w:rPr>
          <w:spacing w:val="-8"/>
        </w:rPr>
        <w:t> </w:t>
      </w:r>
      <w:r>
        <w:rPr/>
        <w:t>lo</w:t>
      </w:r>
      <w:r>
        <w:rPr>
          <w:spacing w:val="-8"/>
        </w:rPr>
        <w:t> </w:t>
      </w:r>
      <w:r>
        <w:rPr/>
        <w:t>señalado</w:t>
      </w:r>
      <w:r>
        <w:rPr>
          <w:spacing w:val="-8"/>
        </w:rPr>
        <w:t> </w:t>
      </w:r>
      <w:r>
        <w:rPr/>
        <w:t>por</w:t>
      </w:r>
      <w:r>
        <w:rPr>
          <w:spacing w:val="-7"/>
        </w:rPr>
        <w:t> </w:t>
      </w:r>
      <w:r>
        <w:rPr/>
        <w:t>Guevara</w:t>
      </w:r>
      <w:r>
        <w:rPr>
          <w:spacing w:val="-7"/>
        </w:rPr>
        <w:t> </w:t>
      </w:r>
      <w:r>
        <w:rPr/>
        <w:t>Vásquez</w:t>
      </w:r>
      <w:r>
        <w:rPr>
          <w:spacing w:val="-7"/>
        </w:rPr>
        <w:t> </w:t>
      </w:r>
      <w:r>
        <w:rPr/>
        <w:t>et</w:t>
      </w:r>
      <w:r>
        <w:rPr>
          <w:spacing w:val="-7"/>
        </w:rPr>
        <w:t> </w:t>
      </w:r>
      <w:r>
        <w:rPr/>
        <w:t>al.</w:t>
      </w:r>
      <w:r>
        <w:rPr>
          <w:spacing w:val="-8"/>
        </w:rPr>
        <w:t> </w:t>
      </w:r>
      <w:r>
        <w:rPr/>
        <w:t>(2021),</w:t>
      </w:r>
      <w:r>
        <w:rPr>
          <w:spacing w:val="-7"/>
        </w:rPr>
        <w:t> </w:t>
      </w:r>
      <w:r>
        <w:rPr/>
        <w:t>quienes indican que los probióticos contribuyen a mejorar la eficiencia alimenticia y el rendimiento</w:t>
      </w:r>
      <w:r>
        <w:rPr>
          <w:spacing w:val="-7"/>
        </w:rPr>
        <w:t> </w:t>
      </w:r>
      <w:r>
        <w:rPr/>
        <w:t>productivo.</w:t>
      </w:r>
      <w:r>
        <w:rPr>
          <w:spacing w:val="-3"/>
        </w:rPr>
        <w:t> </w:t>
      </w:r>
      <w:r>
        <w:rPr/>
        <w:t>Sin</w:t>
      </w:r>
      <w:r>
        <w:rPr>
          <w:spacing w:val="-7"/>
        </w:rPr>
        <w:t> </w:t>
      </w:r>
      <w:r>
        <w:rPr/>
        <w:t>embargo,</w:t>
      </w:r>
      <w:r>
        <w:rPr>
          <w:spacing w:val="-6"/>
        </w:rPr>
        <w:t> </w:t>
      </w:r>
      <w:r>
        <w:rPr/>
        <w:t>el</w:t>
      </w:r>
      <w:r>
        <w:rPr>
          <w:spacing w:val="-3"/>
        </w:rPr>
        <w:t> </w:t>
      </w:r>
      <w:r>
        <w:rPr/>
        <w:t>hecho</w:t>
      </w:r>
      <w:r>
        <w:rPr>
          <w:spacing w:val="-3"/>
        </w:rPr>
        <w:t> </w:t>
      </w:r>
      <w:r>
        <w:rPr/>
        <w:t>de</w:t>
      </w:r>
      <w:r>
        <w:rPr>
          <w:spacing w:val="-2"/>
        </w:rPr>
        <w:t> </w:t>
      </w:r>
      <w:r>
        <w:rPr/>
        <w:t>que</w:t>
      </w:r>
      <w:r>
        <w:rPr>
          <w:spacing w:val="-6"/>
        </w:rPr>
        <w:t> </w:t>
      </w:r>
      <w:r>
        <w:rPr/>
        <w:t>la</w:t>
      </w:r>
      <w:r>
        <w:rPr>
          <w:spacing w:val="-6"/>
        </w:rPr>
        <w:t> </w:t>
      </w:r>
      <w:r>
        <w:rPr/>
        <w:t>mejor</w:t>
      </w:r>
      <w:r>
        <w:rPr>
          <w:spacing w:val="-6"/>
        </w:rPr>
        <w:t> </w:t>
      </w:r>
      <w:r>
        <w:rPr/>
        <w:t>conversión</w:t>
      </w:r>
      <w:r>
        <w:rPr>
          <w:spacing w:val="-7"/>
        </w:rPr>
        <w:t> </w:t>
      </w:r>
      <w:r>
        <w:rPr/>
        <w:t>se</w:t>
      </w:r>
      <w:r>
        <w:rPr>
          <w:spacing w:val="-2"/>
        </w:rPr>
        <w:t> </w:t>
      </w:r>
      <w:r>
        <w:rPr/>
        <w:t>haya obtenido con heno de avena + 5 g de probiótico y no con alfalfa sugiere una diferencia importante respecto a otros estudios, ya que en este caso la mayor proporción de fibra del heno de avena podría haber favorecido la fermentación cecal, mejorando la utilización energética del aliento.</w:t>
      </w:r>
    </w:p>
    <w:p>
      <w:pPr>
        <w:pStyle w:val="BodyText"/>
        <w:spacing w:after="0" w:line="360" w:lineRule="auto"/>
        <w:jc w:val="both"/>
        <w:sectPr>
          <w:pgSz w:w="11910" w:h="16840"/>
          <w:pgMar w:header="0" w:footer="1038" w:top="1620" w:bottom="1220" w:left="1700" w:right="992"/>
        </w:sectPr>
      </w:pPr>
    </w:p>
    <w:p>
      <w:pPr>
        <w:pStyle w:val="Heading3"/>
        <w:numPr>
          <w:ilvl w:val="2"/>
          <w:numId w:val="7"/>
        </w:numPr>
        <w:tabs>
          <w:tab w:pos="1168" w:val="left" w:leader="none"/>
        </w:tabs>
        <w:spacing w:line="240" w:lineRule="auto" w:before="64" w:after="0"/>
        <w:ind w:left="1168" w:right="0" w:hanging="600"/>
        <w:jc w:val="left"/>
      </w:pPr>
      <w:bookmarkStart w:name="_bookmark53" w:id="54"/>
      <w:bookmarkEnd w:id="54"/>
      <w:r>
        <w:rPr>
          <w:b w:val="0"/>
        </w:rPr>
      </w:r>
      <w:r>
        <w:rPr/>
        <w:t>Condición</w:t>
      </w:r>
      <w:r>
        <w:rPr>
          <w:spacing w:val="-5"/>
        </w:rPr>
        <w:t> </w:t>
      </w:r>
      <w:r>
        <w:rPr/>
        <w:t>corporal</w:t>
      </w:r>
      <w:r>
        <w:rPr>
          <w:spacing w:val="-2"/>
        </w:rPr>
        <w:t> </w:t>
      </w:r>
      <w:r>
        <w:rPr/>
        <w:t>y</w:t>
      </w:r>
      <w:r>
        <w:rPr>
          <w:spacing w:val="-3"/>
        </w:rPr>
        <w:t> </w:t>
      </w:r>
      <w:r>
        <w:rPr/>
        <w:t>observaciones</w:t>
      </w:r>
      <w:r>
        <w:rPr>
          <w:spacing w:val="-4"/>
        </w:rPr>
        <w:t> </w:t>
      </w:r>
      <w:r>
        <w:rPr>
          <w:spacing w:val="-2"/>
        </w:rPr>
        <w:t>sanitarias</w:t>
      </w:r>
    </w:p>
    <w:p>
      <w:pPr>
        <w:pStyle w:val="BodyText"/>
        <w:spacing w:before="24"/>
        <w:rPr>
          <w:b/>
        </w:rPr>
      </w:pPr>
    </w:p>
    <w:p>
      <w:pPr>
        <w:pStyle w:val="ListParagraph"/>
        <w:numPr>
          <w:ilvl w:val="3"/>
          <w:numId w:val="7"/>
        </w:numPr>
        <w:tabs>
          <w:tab w:pos="1348" w:val="left" w:leader="none"/>
        </w:tabs>
        <w:spacing w:line="240" w:lineRule="auto" w:before="0" w:after="0"/>
        <w:ind w:left="1348" w:right="0" w:hanging="780"/>
        <w:jc w:val="left"/>
        <w:rPr>
          <w:b/>
          <w:sz w:val="24"/>
        </w:rPr>
      </w:pPr>
      <w:r>
        <w:rPr>
          <w:b/>
          <w:sz w:val="24"/>
        </w:rPr>
        <w:t>Condición</w:t>
      </w:r>
      <w:r>
        <w:rPr>
          <w:b/>
          <w:spacing w:val="-7"/>
          <w:sz w:val="24"/>
        </w:rPr>
        <w:t> </w:t>
      </w:r>
      <w:r>
        <w:rPr>
          <w:b/>
          <w:spacing w:val="-2"/>
          <w:sz w:val="24"/>
        </w:rPr>
        <w:t>corporal</w:t>
      </w:r>
    </w:p>
    <w:p>
      <w:pPr>
        <w:pStyle w:val="BodyText"/>
        <w:spacing w:before="20"/>
        <w:rPr>
          <w:b/>
        </w:rPr>
      </w:pPr>
    </w:p>
    <w:p>
      <w:pPr>
        <w:spacing w:before="0"/>
        <w:ind w:left="568" w:right="0" w:firstLine="0"/>
        <w:jc w:val="left"/>
        <w:rPr>
          <w:b/>
          <w:sz w:val="24"/>
        </w:rPr>
      </w:pPr>
      <w:r>
        <w:rPr>
          <w:b/>
          <w:sz w:val="24"/>
        </w:rPr>
        <w:t>Tabla</w:t>
      </w:r>
      <w:r>
        <w:rPr>
          <w:b/>
          <w:spacing w:val="-2"/>
          <w:sz w:val="24"/>
        </w:rPr>
        <w:t> </w:t>
      </w:r>
      <w:r>
        <w:rPr>
          <w:b/>
          <w:spacing w:val="-5"/>
          <w:sz w:val="24"/>
        </w:rPr>
        <w:t>16.</w:t>
      </w:r>
    </w:p>
    <w:p>
      <w:pPr>
        <w:spacing w:before="201"/>
        <w:ind w:left="568" w:right="0" w:firstLine="0"/>
        <w:jc w:val="left"/>
        <w:rPr>
          <w:i/>
          <w:sz w:val="24"/>
        </w:rPr>
      </w:pPr>
      <w:r>
        <w:rPr>
          <w:i/>
          <w:sz w:val="24"/>
        </w:rPr>
        <w:t>Condición</w:t>
      </w:r>
      <w:r>
        <w:rPr>
          <w:i/>
          <w:spacing w:val="-5"/>
          <w:sz w:val="24"/>
        </w:rPr>
        <w:t> </w:t>
      </w:r>
      <w:r>
        <w:rPr>
          <w:i/>
          <w:sz w:val="24"/>
        </w:rPr>
        <w:t>corporal</w:t>
      </w:r>
      <w:r>
        <w:rPr>
          <w:i/>
          <w:spacing w:val="-2"/>
          <w:sz w:val="24"/>
        </w:rPr>
        <w:t> </w:t>
      </w:r>
      <w:r>
        <w:rPr>
          <w:i/>
          <w:sz w:val="24"/>
        </w:rPr>
        <w:t>inicial,</w:t>
      </w:r>
      <w:r>
        <w:rPr>
          <w:i/>
          <w:spacing w:val="-2"/>
          <w:sz w:val="24"/>
        </w:rPr>
        <w:t> </w:t>
      </w:r>
      <w:r>
        <w:rPr>
          <w:i/>
          <w:sz w:val="24"/>
        </w:rPr>
        <w:t>final</w:t>
      </w:r>
      <w:r>
        <w:rPr>
          <w:i/>
          <w:spacing w:val="-2"/>
          <w:sz w:val="24"/>
        </w:rPr>
        <w:t> </w:t>
      </w:r>
      <w:r>
        <w:rPr>
          <w:i/>
          <w:sz w:val="24"/>
        </w:rPr>
        <w:t>y</w:t>
      </w:r>
      <w:r>
        <w:rPr>
          <w:i/>
          <w:spacing w:val="5"/>
          <w:sz w:val="24"/>
        </w:rPr>
        <w:t> </w:t>
      </w:r>
      <w:r>
        <w:rPr>
          <w:i/>
          <w:sz w:val="24"/>
        </w:rPr>
        <w:t>variación</w:t>
      </w:r>
      <w:r>
        <w:rPr>
          <w:i/>
          <w:spacing w:val="-2"/>
          <w:sz w:val="24"/>
        </w:rPr>
        <w:t> </w:t>
      </w:r>
      <w:r>
        <w:rPr>
          <w:i/>
          <w:sz w:val="24"/>
        </w:rPr>
        <w:t>en</w:t>
      </w:r>
      <w:r>
        <w:rPr>
          <w:i/>
          <w:spacing w:val="-2"/>
          <w:sz w:val="24"/>
        </w:rPr>
        <w:t> </w:t>
      </w:r>
      <w:r>
        <w:rPr>
          <w:i/>
          <w:sz w:val="24"/>
        </w:rPr>
        <w:t>los</w:t>
      </w:r>
      <w:r>
        <w:rPr>
          <w:i/>
          <w:spacing w:val="-4"/>
          <w:sz w:val="24"/>
        </w:rPr>
        <w:t> </w:t>
      </w:r>
      <w:r>
        <w:rPr>
          <w:i/>
          <w:sz w:val="24"/>
        </w:rPr>
        <w:t>cobayos</w:t>
      </w:r>
      <w:r>
        <w:rPr>
          <w:i/>
          <w:spacing w:val="-4"/>
          <w:sz w:val="24"/>
        </w:rPr>
        <w:t> </w:t>
      </w:r>
      <w:r>
        <w:rPr>
          <w:i/>
          <w:sz w:val="24"/>
        </w:rPr>
        <w:t>por</w:t>
      </w:r>
      <w:r>
        <w:rPr>
          <w:i/>
          <w:spacing w:val="-4"/>
          <w:sz w:val="24"/>
        </w:rPr>
        <w:t> </w:t>
      </w:r>
      <w:r>
        <w:rPr>
          <w:i/>
          <w:spacing w:val="-2"/>
          <w:sz w:val="24"/>
        </w:rPr>
        <w:t>tratamiento.</w:t>
      </w:r>
    </w:p>
    <w:p>
      <w:pPr>
        <w:pStyle w:val="BodyText"/>
        <w:spacing w:before="4"/>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8"/>
        <w:gridCol w:w="1381"/>
        <w:gridCol w:w="1446"/>
        <w:gridCol w:w="1507"/>
        <w:gridCol w:w="1284"/>
      </w:tblGrid>
      <w:tr>
        <w:trPr>
          <w:trHeight w:val="1070" w:hRule="atLeast"/>
        </w:trPr>
        <w:tc>
          <w:tcPr>
            <w:tcW w:w="1518" w:type="dxa"/>
            <w:tcBorders>
              <w:top w:val="single" w:sz="4" w:space="0" w:color="000000"/>
              <w:bottom w:val="single" w:sz="4" w:space="0" w:color="000000"/>
            </w:tcBorders>
          </w:tcPr>
          <w:p>
            <w:pPr>
              <w:pStyle w:val="TableParagraph"/>
              <w:spacing w:line="240" w:lineRule="auto" w:before="123"/>
              <w:ind w:left="114"/>
              <w:jc w:val="left"/>
              <w:rPr>
                <w:b/>
                <w:sz w:val="24"/>
              </w:rPr>
            </w:pPr>
            <w:r>
              <w:rPr>
                <w:b/>
                <w:spacing w:val="-2"/>
                <w:sz w:val="24"/>
              </w:rPr>
              <w:t>Tratamiento</w:t>
            </w:r>
          </w:p>
        </w:tc>
        <w:tc>
          <w:tcPr>
            <w:tcW w:w="1381" w:type="dxa"/>
            <w:tcBorders>
              <w:top w:val="single" w:sz="4" w:space="0" w:color="000000"/>
              <w:bottom w:val="single" w:sz="4" w:space="0" w:color="000000"/>
            </w:tcBorders>
          </w:tcPr>
          <w:p>
            <w:pPr>
              <w:pStyle w:val="TableParagraph"/>
              <w:spacing w:line="240" w:lineRule="auto" w:before="123"/>
              <w:ind w:left="108"/>
              <w:jc w:val="left"/>
              <w:rPr>
                <w:b/>
                <w:sz w:val="24"/>
              </w:rPr>
            </w:pPr>
            <w:r>
              <w:rPr>
                <w:b/>
                <w:spacing w:val="-2"/>
                <w:sz w:val="24"/>
              </w:rPr>
              <w:t>Condición corporal inicial</w:t>
            </w:r>
          </w:p>
        </w:tc>
        <w:tc>
          <w:tcPr>
            <w:tcW w:w="1446" w:type="dxa"/>
            <w:tcBorders>
              <w:top w:val="single" w:sz="4" w:space="0" w:color="000000"/>
              <w:bottom w:val="single" w:sz="4" w:space="0" w:color="000000"/>
            </w:tcBorders>
          </w:tcPr>
          <w:p>
            <w:pPr>
              <w:pStyle w:val="TableParagraph"/>
              <w:spacing w:line="240" w:lineRule="auto" w:before="123"/>
              <w:ind w:left="179"/>
              <w:jc w:val="left"/>
              <w:rPr>
                <w:b/>
                <w:sz w:val="24"/>
              </w:rPr>
            </w:pPr>
            <w:r>
              <w:rPr>
                <w:b/>
                <w:spacing w:val="-2"/>
                <w:sz w:val="24"/>
              </w:rPr>
              <w:t>Condición corporal final</w:t>
            </w:r>
          </w:p>
        </w:tc>
        <w:tc>
          <w:tcPr>
            <w:tcW w:w="1507" w:type="dxa"/>
            <w:tcBorders>
              <w:top w:val="single" w:sz="4" w:space="0" w:color="000000"/>
              <w:bottom w:val="single" w:sz="4" w:space="0" w:color="000000"/>
            </w:tcBorders>
          </w:tcPr>
          <w:p>
            <w:pPr>
              <w:pStyle w:val="TableParagraph"/>
              <w:spacing w:line="240" w:lineRule="auto" w:before="123"/>
              <w:ind w:left="174"/>
              <w:jc w:val="left"/>
              <w:rPr>
                <w:b/>
                <w:sz w:val="24"/>
              </w:rPr>
            </w:pPr>
            <w:r>
              <w:rPr>
                <w:b/>
                <w:sz w:val="24"/>
              </w:rPr>
              <w:t>Cambio</w:t>
            </w:r>
            <w:r>
              <w:rPr>
                <w:b/>
                <w:spacing w:val="74"/>
                <w:sz w:val="24"/>
              </w:rPr>
              <w:t> </w:t>
            </w:r>
            <w:r>
              <w:rPr>
                <w:b/>
                <w:sz w:val="24"/>
              </w:rPr>
              <w:t>en </w:t>
            </w:r>
            <w:r>
              <w:rPr>
                <w:b/>
                <w:spacing w:val="-2"/>
                <w:sz w:val="24"/>
              </w:rPr>
              <w:t>condición corporal</w:t>
            </w:r>
          </w:p>
        </w:tc>
        <w:tc>
          <w:tcPr>
            <w:tcW w:w="1284" w:type="dxa"/>
            <w:tcBorders>
              <w:top w:val="single" w:sz="4" w:space="0" w:color="000000"/>
              <w:bottom w:val="single" w:sz="4" w:space="0" w:color="000000"/>
            </w:tcBorders>
          </w:tcPr>
          <w:p>
            <w:pPr>
              <w:pStyle w:val="TableParagraph"/>
              <w:spacing w:line="240" w:lineRule="auto" w:before="123"/>
              <w:ind w:left="107"/>
              <w:jc w:val="left"/>
              <w:rPr>
                <w:b/>
                <w:sz w:val="24"/>
              </w:rPr>
            </w:pPr>
            <w:r>
              <w:rPr>
                <w:b/>
                <w:spacing w:val="-2"/>
                <w:sz w:val="24"/>
              </w:rPr>
              <w:t>Variación </w:t>
            </w:r>
            <w:r>
              <w:rPr>
                <w:b/>
                <w:spacing w:val="-4"/>
                <w:sz w:val="24"/>
              </w:rPr>
              <w:t>(%)</w:t>
            </w:r>
          </w:p>
        </w:tc>
      </w:tr>
      <w:tr>
        <w:trPr>
          <w:trHeight w:val="520" w:hRule="atLeast"/>
        </w:trPr>
        <w:tc>
          <w:tcPr>
            <w:tcW w:w="1518" w:type="dxa"/>
            <w:tcBorders>
              <w:top w:val="single" w:sz="4" w:space="0" w:color="000000"/>
            </w:tcBorders>
          </w:tcPr>
          <w:p>
            <w:pPr>
              <w:pStyle w:val="TableParagraph"/>
              <w:spacing w:line="240" w:lineRule="auto" w:before="119"/>
              <w:ind w:left="114"/>
              <w:jc w:val="left"/>
              <w:rPr>
                <w:b/>
                <w:sz w:val="24"/>
              </w:rPr>
            </w:pPr>
            <w:r>
              <w:rPr>
                <w:b/>
                <w:spacing w:val="-5"/>
                <w:sz w:val="24"/>
              </w:rPr>
              <w:t>T1</w:t>
            </w:r>
          </w:p>
        </w:tc>
        <w:tc>
          <w:tcPr>
            <w:tcW w:w="1381" w:type="dxa"/>
            <w:tcBorders>
              <w:top w:val="single" w:sz="4" w:space="0" w:color="000000"/>
            </w:tcBorders>
          </w:tcPr>
          <w:p>
            <w:pPr>
              <w:pStyle w:val="TableParagraph"/>
              <w:spacing w:line="240" w:lineRule="auto" w:before="119"/>
              <w:ind w:left="108"/>
              <w:jc w:val="left"/>
              <w:rPr>
                <w:sz w:val="24"/>
              </w:rPr>
            </w:pPr>
            <w:r>
              <w:rPr>
                <w:sz w:val="24"/>
              </w:rPr>
              <w:t>2.60 ± </w:t>
            </w:r>
            <w:r>
              <w:rPr>
                <w:spacing w:val="-4"/>
                <w:sz w:val="24"/>
              </w:rPr>
              <w:t>0.50</w:t>
            </w:r>
          </w:p>
        </w:tc>
        <w:tc>
          <w:tcPr>
            <w:tcW w:w="1446" w:type="dxa"/>
            <w:tcBorders>
              <w:top w:val="single" w:sz="4" w:space="0" w:color="000000"/>
            </w:tcBorders>
          </w:tcPr>
          <w:p>
            <w:pPr>
              <w:pStyle w:val="TableParagraph"/>
              <w:spacing w:line="240" w:lineRule="auto" w:before="119"/>
              <w:ind w:left="179"/>
              <w:jc w:val="left"/>
              <w:rPr>
                <w:sz w:val="24"/>
              </w:rPr>
            </w:pPr>
            <w:r>
              <w:rPr>
                <w:sz w:val="24"/>
              </w:rPr>
              <w:t>2.65 ± </w:t>
            </w:r>
            <w:r>
              <w:rPr>
                <w:spacing w:val="-4"/>
                <w:sz w:val="24"/>
              </w:rPr>
              <w:t>0.49</w:t>
            </w:r>
          </w:p>
        </w:tc>
        <w:tc>
          <w:tcPr>
            <w:tcW w:w="1507" w:type="dxa"/>
            <w:tcBorders>
              <w:top w:val="single" w:sz="4" w:space="0" w:color="000000"/>
            </w:tcBorders>
          </w:tcPr>
          <w:p>
            <w:pPr>
              <w:pStyle w:val="TableParagraph"/>
              <w:spacing w:line="240" w:lineRule="auto" w:before="119"/>
              <w:ind w:left="174"/>
              <w:jc w:val="left"/>
              <w:rPr>
                <w:sz w:val="24"/>
              </w:rPr>
            </w:pPr>
            <w:r>
              <w:rPr>
                <w:sz w:val="24"/>
              </w:rPr>
              <w:t>0.05 ± </w:t>
            </w:r>
            <w:r>
              <w:rPr>
                <w:spacing w:val="-4"/>
                <w:sz w:val="24"/>
              </w:rPr>
              <w:t>0.83</w:t>
            </w:r>
          </w:p>
        </w:tc>
        <w:tc>
          <w:tcPr>
            <w:tcW w:w="1284" w:type="dxa"/>
            <w:tcBorders>
              <w:top w:val="single" w:sz="4" w:space="0" w:color="000000"/>
            </w:tcBorders>
          </w:tcPr>
          <w:p>
            <w:pPr>
              <w:pStyle w:val="TableParagraph"/>
              <w:spacing w:line="240" w:lineRule="auto" w:before="119"/>
              <w:ind w:left="107"/>
              <w:jc w:val="left"/>
              <w:rPr>
                <w:sz w:val="24"/>
              </w:rPr>
            </w:pPr>
            <w:r>
              <w:rPr>
                <w:spacing w:val="-5"/>
                <w:sz w:val="24"/>
              </w:rPr>
              <w:t>7.5</w:t>
            </w:r>
          </w:p>
        </w:tc>
      </w:tr>
      <w:tr>
        <w:trPr>
          <w:trHeight w:val="516" w:hRule="atLeast"/>
        </w:trPr>
        <w:tc>
          <w:tcPr>
            <w:tcW w:w="1518" w:type="dxa"/>
          </w:tcPr>
          <w:p>
            <w:pPr>
              <w:pStyle w:val="TableParagraph"/>
              <w:spacing w:line="240" w:lineRule="auto" w:before="115"/>
              <w:ind w:left="114"/>
              <w:jc w:val="left"/>
              <w:rPr>
                <w:b/>
                <w:sz w:val="24"/>
              </w:rPr>
            </w:pPr>
            <w:r>
              <w:rPr>
                <w:b/>
                <w:spacing w:val="-5"/>
                <w:sz w:val="24"/>
              </w:rPr>
              <w:t>T2</w:t>
            </w:r>
          </w:p>
        </w:tc>
        <w:tc>
          <w:tcPr>
            <w:tcW w:w="1381" w:type="dxa"/>
          </w:tcPr>
          <w:p>
            <w:pPr>
              <w:pStyle w:val="TableParagraph"/>
              <w:spacing w:line="240" w:lineRule="auto" w:before="115"/>
              <w:ind w:left="108"/>
              <w:jc w:val="left"/>
              <w:rPr>
                <w:sz w:val="24"/>
              </w:rPr>
            </w:pPr>
            <w:r>
              <w:rPr>
                <w:sz w:val="24"/>
              </w:rPr>
              <w:t>2.55 ± </w:t>
            </w:r>
            <w:r>
              <w:rPr>
                <w:spacing w:val="-4"/>
                <w:sz w:val="24"/>
              </w:rPr>
              <w:t>0.51</w:t>
            </w:r>
          </w:p>
        </w:tc>
        <w:tc>
          <w:tcPr>
            <w:tcW w:w="1446" w:type="dxa"/>
          </w:tcPr>
          <w:p>
            <w:pPr>
              <w:pStyle w:val="TableParagraph"/>
              <w:spacing w:line="240" w:lineRule="auto" w:before="115"/>
              <w:ind w:left="179"/>
              <w:jc w:val="left"/>
              <w:rPr>
                <w:sz w:val="24"/>
              </w:rPr>
            </w:pPr>
            <w:r>
              <w:rPr>
                <w:sz w:val="24"/>
              </w:rPr>
              <w:t>2.95 ± </w:t>
            </w:r>
            <w:r>
              <w:rPr>
                <w:spacing w:val="-4"/>
                <w:sz w:val="24"/>
              </w:rPr>
              <w:t>0.39</w:t>
            </w:r>
          </w:p>
        </w:tc>
        <w:tc>
          <w:tcPr>
            <w:tcW w:w="1507" w:type="dxa"/>
          </w:tcPr>
          <w:p>
            <w:pPr>
              <w:pStyle w:val="TableParagraph"/>
              <w:spacing w:line="240" w:lineRule="auto" w:before="115"/>
              <w:ind w:left="174"/>
              <w:jc w:val="left"/>
              <w:rPr>
                <w:sz w:val="24"/>
              </w:rPr>
            </w:pPr>
            <w:r>
              <w:rPr>
                <w:sz w:val="24"/>
              </w:rPr>
              <w:t>0.40 ± </w:t>
            </w:r>
            <w:r>
              <w:rPr>
                <w:spacing w:val="-4"/>
                <w:sz w:val="24"/>
              </w:rPr>
              <w:t>0.50</w:t>
            </w:r>
          </w:p>
        </w:tc>
        <w:tc>
          <w:tcPr>
            <w:tcW w:w="1284" w:type="dxa"/>
          </w:tcPr>
          <w:p>
            <w:pPr>
              <w:pStyle w:val="TableParagraph"/>
              <w:spacing w:line="240" w:lineRule="auto" w:before="115"/>
              <w:ind w:left="107"/>
              <w:jc w:val="left"/>
              <w:rPr>
                <w:sz w:val="24"/>
              </w:rPr>
            </w:pPr>
            <w:r>
              <w:rPr>
                <w:spacing w:val="-4"/>
                <w:sz w:val="24"/>
              </w:rPr>
              <w:t>19.2</w:t>
            </w:r>
          </w:p>
        </w:tc>
      </w:tr>
      <w:tr>
        <w:trPr>
          <w:trHeight w:val="515" w:hRule="atLeast"/>
        </w:trPr>
        <w:tc>
          <w:tcPr>
            <w:tcW w:w="1518" w:type="dxa"/>
          </w:tcPr>
          <w:p>
            <w:pPr>
              <w:pStyle w:val="TableParagraph"/>
              <w:spacing w:line="240" w:lineRule="auto" w:before="115"/>
              <w:ind w:left="114"/>
              <w:jc w:val="left"/>
              <w:rPr>
                <w:b/>
                <w:sz w:val="24"/>
              </w:rPr>
            </w:pPr>
            <w:r>
              <w:rPr>
                <w:b/>
                <w:spacing w:val="-5"/>
                <w:sz w:val="24"/>
              </w:rPr>
              <w:t>T3</w:t>
            </w:r>
          </w:p>
        </w:tc>
        <w:tc>
          <w:tcPr>
            <w:tcW w:w="1381" w:type="dxa"/>
          </w:tcPr>
          <w:p>
            <w:pPr>
              <w:pStyle w:val="TableParagraph"/>
              <w:spacing w:line="240" w:lineRule="auto" w:before="115"/>
              <w:ind w:left="108"/>
              <w:jc w:val="left"/>
              <w:rPr>
                <w:sz w:val="24"/>
              </w:rPr>
            </w:pPr>
            <w:r>
              <w:rPr>
                <w:sz w:val="24"/>
              </w:rPr>
              <w:t>2.80 ± </w:t>
            </w:r>
            <w:r>
              <w:rPr>
                <w:spacing w:val="-4"/>
                <w:sz w:val="24"/>
              </w:rPr>
              <w:t>0.41</w:t>
            </w:r>
          </w:p>
        </w:tc>
        <w:tc>
          <w:tcPr>
            <w:tcW w:w="1446" w:type="dxa"/>
          </w:tcPr>
          <w:p>
            <w:pPr>
              <w:pStyle w:val="TableParagraph"/>
              <w:spacing w:line="240" w:lineRule="auto" w:before="115"/>
              <w:ind w:left="179"/>
              <w:jc w:val="left"/>
              <w:rPr>
                <w:sz w:val="24"/>
              </w:rPr>
            </w:pPr>
            <w:r>
              <w:rPr>
                <w:sz w:val="24"/>
              </w:rPr>
              <w:t>2.85 ± </w:t>
            </w:r>
            <w:r>
              <w:rPr>
                <w:spacing w:val="-4"/>
                <w:sz w:val="24"/>
              </w:rPr>
              <w:t>0.37</w:t>
            </w:r>
          </w:p>
        </w:tc>
        <w:tc>
          <w:tcPr>
            <w:tcW w:w="1507" w:type="dxa"/>
          </w:tcPr>
          <w:p>
            <w:pPr>
              <w:pStyle w:val="TableParagraph"/>
              <w:spacing w:line="240" w:lineRule="auto" w:before="115"/>
              <w:ind w:left="174"/>
              <w:jc w:val="left"/>
              <w:rPr>
                <w:sz w:val="24"/>
              </w:rPr>
            </w:pPr>
            <w:r>
              <w:rPr>
                <w:sz w:val="24"/>
              </w:rPr>
              <w:t>0.05 ± </w:t>
            </w:r>
            <w:r>
              <w:rPr>
                <w:spacing w:val="-4"/>
                <w:sz w:val="24"/>
              </w:rPr>
              <w:t>0.51</w:t>
            </w:r>
          </w:p>
        </w:tc>
        <w:tc>
          <w:tcPr>
            <w:tcW w:w="1284" w:type="dxa"/>
          </w:tcPr>
          <w:p>
            <w:pPr>
              <w:pStyle w:val="TableParagraph"/>
              <w:spacing w:line="240" w:lineRule="auto" w:before="115"/>
              <w:ind w:left="107"/>
              <w:jc w:val="left"/>
              <w:rPr>
                <w:sz w:val="24"/>
              </w:rPr>
            </w:pPr>
            <w:r>
              <w:rPr>
                <w:spacing w:val="-5"/>
                <w:sz w:val="24"/>
              </w:rPr>
              <w:t>4.2</w:t>
            </w:r>
          </w:p>
        </w:tc>
      </w:tr>
      <w:tr>
        <w:trPr>
          <w:trHeight w:val="515" w:hRule="atLeast"/>
        </w:trPr>
        <w:tc>
          <w:tcPr>
            <w:tcW w:w="1518" w:type="dxa"/>
          </w:tcPr>
          <w:p>
            <w:pPr>
              <w:pStyle w:val="TableParagraph"/>
              <w:spacing w:line="240" w:lineRule="auto" w:before="115"/>
              <w:ind w:left="114"/>
              <w:jc w:val="left"/>
              <w:rPr>
                <w:b/>
                <w:sz w:val="24"/>
              </w:rPr>
            </w:pPr>
            <w:r>
              <w:rPr>
                <w:b/>
                <w:spacing w:val="-5"/>
                <w:sz w:val="24"/>
              </w:rPr>
              <w:t>T4</w:t>
            </w:r>
          </w:p>
        </w:tc>
        <w:tc>
          <w:tcPr>
            <w:tcW w:w="1381" w:type="dxa"/>
          </w:tcPr>
          <w:p>
            <w:pPr>
              <w:pStyle w:val="TableParagraph"/>
              <w:spacing w:line="240" w:lineRule="auto" w:before="115"/>
              <w:ind w:left="108"/>
              <w:jc w:val="left"/>
              <w:rPr>
                <w:sz w:val="24"/>
              </w:rPr>
            </w:pPr>
            <w:r>
              <w:rPr>
                <w:sz w:val="24"/>
              </w:rPr>
              <w:t>2.80 ± </w:t>
            </w:r>
            <w:r>
              <w:rPr>
                <w:spacing w:val="-4"/>
                <w:sz w:val="24"/>
              </w:rPr>
              <w:t>0.41</w:t>
            </w:r>
          </w:p>
        </w:tc>
        <w:tc>
          <w:tcPr>
            <w:tcW w:w="1446" w:type="dxa"/>
          </w:tcPr>
          <w:p>
            <w:pPr>
              <w:pStyle w:val="TableParagraph"/>
              <w:spacing w:line="240" w:lineRule="auto" w:before="115"/>
              <w:ind w:left="179"/>
              <w:jc w:val="left"/>
              <w:rPr>
                <w:sz w:val="24"/>
              </w:rPr>
            </w:pPr>
            <w:r>
              <w:rPr>
                <w:sz w:val="24"/>
              </w:rPr>
              <w:t>3.00 ± </w:t>
            </w:r>
            <w:r>
              <w:rPr>
                <w:spacing w:val="-4"/>
                <w:sz w:val="24"/>
              </w:rPr>
              <w:t>0.56</w:t>
            </w:r>
          </w:p>
        </w:tc>
        <w:tc>
          <w:tcPr>
            <w:tcW w:w="1507" w:type="dxa"/>
          </w:tcPr>
          <w:p>
            <w:pPr>
              <w:pStyle w:val="TableParagraph"/>
              <w:spacing w:line="240" w:lineRule="auto" w:before="115"/>
              <w:ind w:left="174"/>
              <w:jc w:val="left"/>
              <w:rPr>
                <w:sz w:val="24"/>
              </w:rPr>
            </w:pPr>
            <w:r>
              <w:rPr>
                <w:sz w:val="24"/>
              </w:rPr>
              <w:t>0.20 ± </w:t>
            </w:r>
            <w:r>
              <w:rPr>
                <w:spacing w:val="-4"/>
                <w:sz w:val="24"/>
              </w:rPr>
              <w:t>0.70</w:t>
            </w:r>
          </w:p>
        </w:tc>
        <w:tc>
          <w:tcPr>
            <w:tcW w:w="1284" w:type="dxa"/>
          </w:tcPr>
          <w:p>
            <w:pPr>
              <w:pStyle w:val="TableParagraph"/>
              <w:spacing w:line="240" w:lineRule="auto" w:before="115"/>
              <w:ind w:left="107"/>
              <w:jc w:val="left"/>
              <w:rPr>
                <w:sz w:val="24"/>
              </w:rPr>
            </w:pPr>
            <w:r>
              <w:rPr>
                <w:spacing w:val="-4"/>
                <w:sz w:val="24"/>
              </w:rPr>
              <w:t>10.0</w:t>
            </w:r>
          </w:p>
        </w:tc>
      </w:tr>
      <w:tr>
        <w:trPr>
          <w:trHeight w:val="514" w:hRule="atLeast"/>
        </w:trPr>
        <w:tc>
          <w:tcPr>
            <w:tcW w:w="1518" w:type="dxa"/>
            <w:tcBorders>
              <w:bottom w:val="single" w:sz="4" w:space="0" w:color="000000"/>
            </w:tcBorders>
          </w:tcPr>
          <w:p>
            <w:pPr>
              <w:pStyle w:val="TableParagraph"/>
              <w:spacing w:line="240" w:lineRule="auto" w:before="115"/>
              <w:ind w:left="114"/>
              <w:jc w:val="left"/>
              <w:rPr>
                <w:b/>
                <w:sz w:val="24"/>
              </w:rPr>
            </w:pPr>
            <w:r>
              <w:rPr>
                <w:b/>
                <w:spacing w:val="-5"/>
                <w:sz w:val="24"/>
              </w:rPr>
              <w:t>T5</w:t>
            </w:r>
          </w:p>
        </w:tc>
        <w:tc>
          <w:tcPr>
            <w:tcW w:w="1381" w:type="dxa"/>
            <w:tcBorders>
              <w:bottom w:val="single" w:sz="4" w:space="0" w:color="000000"/>
            </w:tcBorders>
          </w:tcPr>
          <w:p>
            <w:pPr>
              <w:pStyle w:val="TableParagraph"/>
              <w:spacing w:line="240" w:lineRule="auto" w:before="115"/>
              <w:ind w:left="108"/>
              <w:jc w:val="left"/>
              <w:rPr>
                <w:sz w:val="24"/>
              </w:rPr>
            </w:pPr>
            <w:r>
              <w:rPr>
                <w:sz w:val="24"/>
              </w:rPr>
              <w:t>2.70 ± </w:t>
            </w:r>
            <w:r>
              <w:rPr>
                <w:spacing w:val="-4"/>
                <w:sz w:val="24"/>
              </w:rPr>
              <w:t>0.47</w:t>
            </w:r>
          </w:p>
        </w:tc>
        <w:tc>
          <w:tcPr>
            <w:tcW w:w="1446" w:type="dxa"/>
            <w:tcBorders>
              <w:bottom w:val="single" w:sz="4" w:space="0" w:color="000000"/>
            </w:tcBorders>
          </w:tcPr>
          <w:p>
            <w:pPr>
              <w:pStyle w:val="TableParagraph"/>
              <w:spacing w:line="240" w:lineRule="auto" w:before="115"/>
              <w:ind w:left="179"/>
              <w:jc w:val="left"/>
              <w:rPr>
                <w:sz w:val="24"/>
              </w:rPr>
            </w:pPr>
            <w:r>
              <w:rPr>
                <w:sz w:val="24"/>
              </w:rPr>
              <w:t>3.05 ± </w:t>
            </w:r>
            <w:r>
              <w:rPr>
                <w:spacing w:val="-4"/>
                <w:sz w:val="24"/>
              </w:rPr>
              <w:t>0.51</w:t>
            </w:r>
          </w:p>
        </w:tc>
        <w:tc>
          <w:tcPr>
            <w:tcW w:w="1507" w:type="dxa"/>
            <w:tcBorders>
              <w:bottom w:val="single" w:sz="4" w:space="0" w:color="000000"/>
            </w:tcBorders>
          </w:tcPr>
          <w:p>
            <w:pPr>
              <w:pStyle w:val="TableParagraph"/>
              <w:spacing w:line="240" w:lineRule="auto" w:before="115"/>
              <w:ind w:left="174"/>
              <w:jc w:val="left"/>
              <w:rPr>
                <w:sz w:val="24"/>
              </w:rPr>
            </w:pPr>
            <w:r>
              <w:rPr>
                <w:sz w:val="24"/>
              </w:rPr>
              <w:t>0.35 ± </w:t>
            </w:r>
            <w:r>
              <w:rPr>
                <w:spacing w:val="-4"/>
                <w:sz w:val="24"/>
              </w:rPr>
              <w:t>0.59</w:t>
            </w:r>
          </w:p>
        </w:tc>
        <w:tc>
          <w:tcPr>
            <w:tcW w:w="1284" w:type="dxa"/>
            <w:tcBorders>
              <w:bottom w:val="single" w:sz="4" w:space="0" w:color="000000"/>
            </w:tcBorders>
          </w:tcPr>
          <w:p>
            <w:pPr>
              <w:pStyle w:val="TableParagraph"/>
              <w:spacing w:line="240" w:lineRule="auto" w:before="115"/>
              <w:ind w:left="107"/>
              <w:jc w:val="left"/>
              <w:rPr>
                <w:sz w:val="24"/>
              </w:rPr>
            </w:pPr>
            <w:r>
              <w:rPr>
                <w:spacing w:val="-4"/>
                <w:sz w:val="24"/>
              </w:rPr>
              <w:t>15.8</w:t>
            </w:r>
          </w:p>
        </w:tc>
      </w:tr>
    </w:tbl>
    <w:p>
      <w:pPr>
        <w:spacing w:line="242" w:lineRule="auto" w:before="0"/>
        <w:ind w:left="568" w:right="711" w:firstLine="0"/>
        <w:jc w:val="both"/>
        <w:rPr>
          <w:sz w:val="20"/>
        </w:rPr>
      </w:pPr>
      <w:r>
        <w:rPr>
          <w:b/>
          <w:i/>
          <w:sz w:val="20"/>
        </w:rPr>
        <w:t>Nota. </w:t>
      </w:r>
      <w:r>
        <w:rPr>
          <w:sz w:val="20"/>
        </w:rPr>
        <w:t>La variación (%)</w:t>
      </w:r>
      <w:r>
        <w:rPr>
          <w:spacing w:val="-1"/>
          <w:sz w:val="20"/>
        </w:rPr>
        <w:t> </w:t>
      </w:r>
      <w:r>
        <w:rPr>
          <w:sz w:val="20"/>
        </w:rPr>
        <w:t>se calculó</w:t>
      </w:r>
      <w:r>
        <w:rPr>
          <w:spacing w:val="-3"/>
          <w:sz w:val="20"/>
        </w:rPr>
        <w:t> </w:t>
      </w:r>
      <w:r>
        <w:rPr>
          <w:sz w:val="20"/>
        </w:rPr>
        <w:t>en función</w:t>
      </w:r>
      <w:r>
        <w:rPr>
          <w:spacing w:val="-2"/>
          <w:sz w:val="20"/>
        </w:rPr>
        <w:t> </w:t>
      </w:r>
      <w:r>
        <w:rPr>
          <w:sz w:val="20"/>
        </w:rPr>
        <w:t>del</w:t>
      </w:r>
      <w:r>
        <w:rPr>
          <w:spacing w:val="-2"/>
          <w:sz w:val="20"/>
        </w:rPr>
        <w:t> </w:t>
      </w:r>
      <w:r>
        <w:rPr>
          <w:sz w:val="20"/>
        </w:rPr>
        <w:t>cambio de</w:t>
      </w:r>
      <w:r>
        <w:rPr>
          <w:spacing w:val="-3"/>
          <w:sz w:val="20"/>
        </w:rPr>
        <w:t> </w:t>
      </w:r>
      <w:r>
        <w:rPr>
          <w:sz w:val="20"/>
        </w:rPr>
        <w:t>la condición</w:t>
      </w:r>
      <w:r>
        <w:rPr>
          <w:spacing w:val="-3"/>
          <w:sz w:val="20"/>
        </w:rPr>
        <w:t> </w:t>
      </w:r>
      <w:r>
        <w:rPr>
          <w:sz w:val="20"/>
        </w:rPr>
        <w:t>corporal</w:t>
      </w:r>
      <w:r>
        <w:rPr>
          <w:spacing w:val="-2"/>
          <w:sz w:val="20"/>
        </w:rPr>
        <w:t> </w:t>
      </w:r>
      <w:r>
        <w:rPr>
          <w:sz w:val="20"/>
        </w:rPr>
        <w:t>respecto al</w:t>
      </w:r>
      <w:r>
        <w:rPr>
          <w:spacing w:val="-2"/>
          <w:sz w:val="20"/>
        </w:rPr>
        <w:t> </w:t>
      </w:r>
      <w:r>
        <w:rPr>
          <w:sz w:val="20"/>
        </w:rPr>
        <w:t>valor inicial. La</w:t>
      </w:r>
      <w:r>
        <w:rPr>
          <w:spacing w:val="-2"/>
          <w:sz w:val="20"/>
        </w:rPr>
        <w:t> </w:t>
      </w:r>
      <w:r>
        <w:rPr>
          <w:sz w:val="20"/>
        </w:rPr>
        <w:t>condición</w:t>
      </w:r>
      <w:r>
        <w:rPr>
          <w:spacing w:val="-6"/>
          <w:sz w:val="20"/>
        </w:rPr>
        <w:t> </w:t>
      </w:r>
      <w:r>
        <w:rPr>
          <w:sz w:val="20"/>
        </w:rPr>
        <w:t>corporal</w:t>
      </w:r>
      <w:r>
        <w:rPr>
          <w:spacing w:val="-5"/>
          <w:sz w:val="20"/>
        </w:rPr>
        <w:t> </w:t>
      </w:r>
      <w:r>
        <w:rPr>
          <w:sz w:val="20"/>
        </w:rPr>
        <w:t>se</w:t>
      </w:r>
      <w:r>
        <w:rPr>
          <w:spacing w:val="-2"/>
          <w:sz w:val="20"/>
        </w:rPr>
        <w:t> </w:t>
      </w:r>
      <w:r>
        <w:rPr>
          <w:sz w:val="20"/>
        </w:rPr>
        <w:t>evaluó</w:t>
      </w:r>
      <w:r>
        <w:rPr>
          <w:spacing w:val="-1"/>
          <w:sz w:val="20"/>
        </w:rPr>
        <w:t> </w:t>
      </w:r>
      <w:r>
        <w:rPr>
          <w:sz w:val="20"/>
        </w:rPr>
        <w:t>en</w:t>
      </w:r>
      <w:r>
        <w:rPr>
          <w:spacing w:val="-6"/>
          <w:sz w:val="20"/>
        </w:rPr>
        <w:t> </w:t>
      </w:r>
      <w:r>
        <w:rPr>
          <w:sz w:val="20"/>
        </w:rPr>
        <w:t>una</w:t>
      </w:r>
      <w:r>
        <w:rPr>
          <w:spacing w:val="-2"/>
          <w:sz w:val="20"/>
        </w:rPr>
        <w:t> </w:t>
      </w:r>
      <w:r>
        <w:rPr>
          <w:sz w:val="20"/>
        </w:rPr>
        <w:t>escala</w:t>
      </w:r>
      <w:r>
        <w:rPr>
          <w:spacing w:val="-2"/>
          <w:sz w:val="20"/>
        </w:rPr>
        <w:t> </w:t>
      </w:r>
      <w:r>
        <w:rPr>
          <w:sz w:val="20"/>
        </w:rPr>
        <w:t>de</w:t>
      </w:r>
      <w:r>
        <w:rPr>
          <w:spacing w:val="-2"/>
          <w:sz w:val="20"/>
        </w:rPr>
        <w:t> </w:t>
      </w:r>
      <w:r>
        <w:rPr>
          <w:sz w:val="20"/>
        </w:rPr>
        <w:t>1</w:t>
      </w:r>
      <w:r>
        <w:rPr>
          <w:spacing w:val="-6"/>
          <w:sz w:val="20"/>
        </w:rPr>
        <w:t> </w:t>
      </w:r>
      <w:r>
        <w:rPr>
          <w:sz w:val="20"/>
        </w:rPr>
        <w:t>a</w:t>
      </w:r>
      <w:r>
        <w:rPr>
          <w:spacing w:val="-2"/>
          <w:sz w:val="20"/>
        </w:rPr>
        <w:t> </w:t>
      </w:r>
      <w:r>
        <w:rPr>
          <w:sz w:val="20"/>
        </w:rPr>
        <w:t>5, donde</w:t>
      </w:r>
      <w:r>
        <w:rPr>
          <w:spacing w:val="-6"/>
          <w:sz w:val="20"/>
        </w:rPr>
        <w:t> </w:t>
      </w:r>
      <w:r>
        <w:rPr>
          <w:sz w:val="20"/>
        </w:rPr>
        <w:t>1</w:t>
      </w:r>
      <w:r>
        <w:rPr>
          <w:spacing w:val="-6"/>
          <w:sz w:val="20"/>
        </w:rPr>
        <w:t> </w:t>
      </w:r>
      <w:r>
        <w:rPr>
          <w:sz w:val="20"/>
        </w:rPr>
        <w:t>corresponde</w:t>
      </w:r>
      <w:r>
        <w:rPr>
          <w:spacing w:val="-2"/>
          <w:sz w:val="20"/>
        </w:rPr>
        <w:t> </w:t>
      </w:r>
      <w:r>
        <w:rPr>
          <w:sz w:val="20"/>
        </w:rPr>
        <w:t>a</w:t>
      </w:r>
      <w:r>
        <w:rPr>
          <w:spacing w:val="-6"/>
          <w:sz w:val="20"/>
        </w:rPr>
        <w:t> </w:t>
      </w:r>
      <w:r>
        <w:rPr>
          <w:sz w:val="20"/>
        </w:rPr>
        <w:t>muy</w:t>
      </w:r>
      <w:r>
        <w:rPr>
          <w:spacing w:val="-1"/>
          <w:sz w:val="20"/>
        </w:rPr>
        <w:t> </w:t>
      </w:r>
      <w:r>
        <w:rPr>
          <w:sz w:val="20"/>
        </w:rPr>
        <w:t>delgado y 5 a obeso. Fuente: Base de datos del experimento. Elaboración: Autoras.</w:t>
      </w:r>
    </w:p>
    <w:p>
      <w:pPr>
        <w:pStyle w:val="BodyText"/>
        <w:spacing w:before="42"/>
        <w:rPr>
          <w:sz w:val="20"/>
        </w:rPr>
      </w:pPr>
    </w:p>
    <w:p>
      <w:pPr>
        <w:pStyle w:val="BodyText"/>
        <w:spacing w:line="360" w:lineRule="auto"/>
        <w:ind w:left="568" w:right="713"/>
        <w:jc w:val="both"/>
      </w:pPr>
      <w:r>
        <w:rPr/>
        <w:t>El</w:t>
      </w:r>
      <w:r>
        <w:rPr>
          <w:spacing w:val="-10"/>
        </w:rPr>
        <w:t> </w:t>
      </w:r>
      <w:r>
        <w:rPr/>
        <w:t>tratamiento</w:t>
      </w:r>
      <w:r>
        <w:rPr>
          <w:spacing w:val="-11"/>
        </w:rPr>
        <w:t> </w:t>
      </w:r>
      <w:r>
        <w:rPr/>
        <w:t>que</w:t>
      </w:r>
      <w:r>
        <w:rPr>
          <w:spacing w:val="-10"/>
        </w:rPr>
        <w:t> </w:t>
      </w:r>
      <w:r>
        <w:rPr/>
        <w:t>presentó</w:t>
      </w:r>
      <w:r>
        <w:rPr>
          <w:spacing w:val="-11"/>
        </w:rPr>
        <w:t> </w:t>
      </w:r>
      <w:r>
        <w:rPr/>
        <w:t>mayor</w:t>
      </w:r>
      <w:r>
        <w:rPr>
          <w:spacing w:val="-11"/>
        </w:rPr>
        <w:t> </w:t>
      </w:r>
      <w:r>
        <w:rPr/>
        <w:t>mejora</w:t>
      </w:r>
      <w:r>
        <w:rPr>
          <w:spacing w:val="-14"/>
        </w:rPr>
        <w:t> </w:t>
      </w:r>
      <w:r>
        <w:rPr/>
        <w:t>en</w:t>
      </w:r>
      <w:r>
        <w:rPr>
          <w:spacing w:val="-11"/>
        </w:rPr>
        <w:t> </w:t>
      </w:r>
      <w:r>
        <w:rPr/>
        <w:t>la</w:t>
      </w:r>
      <w:r>
        <w:rPr>
          <w:spacing w:val="-10"/>
        </w:rPr>
        <w:t> </w:t>
      </w:r>
      <w:r>
        <w:rPr/>
        <w:t>condición</w:t>
      </w:r>
      <w:r>
        <w:rPr>
          <w:spacing w:val="-11"/>
        </w:rPr>
        <w:t> </w:t>
      </w:r>
      <w:r>
        <w:rPr/>
        <w:t>corporal</w:t>
      </w:r>
      <w:r>
        <w:rPr>
          <w:spacing w:val="-10"/>
        </w:rPr>
        <w:t> </w:t>
      </w:r>
      <w:r>
        <w:rPr/>
        <w:t>fue</w:t>
      </w:r>
      <w:r>
        <w:rPr>
          <w:spacing w:val="-10"/>
        </w:rPr>
        <w:t> </w:t>
      </w:r>
      <w:r>
        <w:rPr/>
        <w:t>T2</w:t>
      </w:r>
      <w:r>
        <w:rPr>
          <w:spacing w:val="-11"/>
        </w:rPr>
        <w:t> </w:t>
      </w:r>
      <w:r>
        <w:rPr/>
        <w:t>(19.2%), seguido de T5 (15.8%), lo que indica que estos tratamientos favorecieron un incremento más notable en las reservas corporales de los animales. Este comportamiento</w:t>
      </w:r>
      <w:r>
        <w:rPr>
          <w:spacing w:val="-15"/>
        </w:rPr>
        <w:t> </w:t>
      </w:r>
      <w:r>
        <w:rPr/>
        <w:t>sugiere</w:t>
      </w:r>
      <w:r>
        <w:rPr>
          <w:spacing w:val="-15"/>
        </w:rPr>
        <w:t> </w:t>
      </w:r>
      <w:r>
        <w:rPr/>
        <w:t>una</w:t>
      </w:r>
      <w:r>
        <w:rPr>
          <w:spacing w:val="-15"/>
        </w:rPr>
        <w:t> </w:t>
      </w:r>
      <w:r>
        <w:rPr/>
        <w:t>mejor</w:t>
      </w:r>
      <w:r>
        <w:rPr>
          <w:spacing w:val="-13"/>
        </w:rPr>
        <w:t> </w:t>
      </w:r>
      <w:r>
        <w:rPr/>
        <w:t>disponibilidad</w:t>
      </w:r>
      <w:r>
        <w:rPr>
          <w:spacing w:val="-15"/>
        </w:rPr>
        <w:t> </w:t>
      </w:r>
      <w:r>
        <w:rPr/>
        <w:t>energética</w:t>
      </w:r>
      <w:r>
        <w:rPr>
          <w:spacing w:val="-13"/>
        </w:rPr>
        <w:t> </w:t>
      </w:r>
      <w:r>
        <w:rPr/>
        <w:t>y</w:t>
      </w:r>
      <w:r>
        <w:rPr>
          <w:spacing w:val="-15"/>
        </w:rPr>
        <w:t> </w:t>
      </w:r>
      <w:r>
        <w:rPr/>
        <w:t>aprovechamiento</w:t>
      </w:r>
      <w:r>
        <w:rPr>
          <w:spacing w:val="-14"/>
        </w:rPr>
        <w:t> </w:t>
      </w:r>
      <w:r>
        <w:rPr/>
        <w:t>de nutrientes,</w:t>
      </w:r>
      <w:r>
        <w:rPr>
          <w:spacing w:val="-5"/>
        </w:rPr>
        <w:t> </w:t>
      </w:r>
      <w:r>
        <w:rPr/>
        <w:t>probablemente</w:t>
      </w:r>
      <w:r>
        <w:rPr>
          <w:spacing w:val="-7"/>
        </w:rPr>
        <w:t> </w:t>
      </w:r>
      <w:r>
        <w:rPr/>
        <w:t>asociado</w:t>
      </w:r>
      <w:r>
        <w:rPr>
          <w:spacing w:val="-5"/>
        </w:rPr>
        <w:t> </w:t>
      </w:r>
      <w:r>
        <w:rPr/>
        <w:t>a</w:t>
      </w:r>
      <w:r>
        <w:rPr>
          <w:spacing w:val="-7"/>
        </w:rPr>
        <w:t> </w:t>
      </w:r>
      <w:r>
        <w:rPr/>
        <w:t>una</w:t>
      </w:r>
      <w:r>
        <w:rPr>
          <w:spacing w:val="-7"/>
        </w:rPr>
        <w:t> </w:t>
      </w:r>
      <w:r>
        <w:rPr/>
        <w:t>adecuada</w:t>
      </w:r>
      <w:r>
        <w:rPr>
          <w:spacing w:val="-4"/>
        </w:rPr>
        <w:t> </w:t>
      </w:r>
      <w:r>
        <w:rPr/>
        <w:t>digestibilidad</w:t>
      </w:r>
      <w:r>
        <w:rPr>
          <w:spacing w:val="-5"/>
        </w:rPr>
        <w:t> </w:t>
      </w:r>
      <w:r>
        <w:rPr/>
        <w:t>del</w:t>
      </w:r>
      <w:r>
        <w:rPr>
          <w:spacing w:val="-5"/>
        </w:rPr>
        <w:t> </w:t>
      </w:r>
      <w:r>
        <w:rPr/>
        <w:t>alimento</w:t>
      </w:r>
      <w:r>
        <w:rPr>
          <w:spacing w:val="-5"/>
        </w:rPr>
        <w:t> </w:t>
      </w:r>
      <w:r>
        <w:rPr/>
        <w:t>y</w:t>
      </w:r>
      <w:r>
        <w:rPr>
          <w:spacing w:val="-9"/>
        </w:rPr>
        <w:t> </w:t>
      </w:r>
      <w:r>
        <w:rPr/>
        <w:t>al efecto positivo del probiótico sobre la microbiota intestinal.</w:t>
      </w:r>
    </w:p>
    <w:p>
      <w:pPr>
        <w:pStyle w:val="BodyText"/>
        <w:spacing w:before="4"/>
      </w:pPr>
    </w:p>
    <w:p>
      <w:pPr>
        <w:pStyle w:val="BodyText"/>
        <w:spacing w:line="360" w:lineRule="auto"/>
        <w:ind w:left="568" w:right="703"/>
        <w:jc w:val="both"/>
      </w:pPr>
      <w:r>
        <w:rPr/>
        <w:t>En un nivel intermedio se encuentran T4 (10.0%), mientras que T1 (7.5%) y T3 (4.2%) presentan cambios mínimos en la condición corporal. Esto indica que, aunque los animales crecieron en peso, no necesariamente incrementaron sus reservas corporales en la misma proporción. En particular, el bajo cambio en T3 sugiere</w:t>
      </w:r>
      <w:r>
        <w:rPr>
          <w:spacing w:val="-1"/>
        </w:rPr>
        <w:t> </w:t>
      </w:r>
      <w:r>
        <w:rPr/>
        <w:t>que</w:t>
      </w:r>
      <w:r>
        <w:rPr>
          <w:spacing w:val="-1"/>
        </w:rPr>
        <w:t> </w:t>
      </w:r>
      <w:r>
        <w:rPr/>
        <w:t>el</w:t>
      </w:r>
      <w:r>
        <w:rPr>
          <w:spacing w:val="-2"/>
        </w:rPr>
        <w:t> </w:t>
      </w:r>
      <w:r>
        <w:rPr/>
        <w:t>crecimiento</w:t>
      </w:r>
      <w:r>
        <w:rPr>
          <w:spacing w:val="-2"/>
        </w:rPr>
        <w:t> </w:t>
      </w:r>
      <w:r>
        <w:rPr/>
        <w:t>pudo</w:t>
      </w:r>
      <w:r>
        <w:rPr>
          <w:spacing w:val="-7"/>
        </w:rPr>
        <w:t> </w:t>
      </w:r>
      <w:r>
        <w:rPr/>
        <w:t>estar</w:t>
      </w:r>
      <w:r>
        <w:rPr>
          <w:spacing w:val="-6"/>
        </w:rPr>
        <w:t> </w:t>
      </w:r>
      <w:r>
        <w:rPr/>
        <w:t>más</w:t>
      </w:r>
      <w:r>
        <w:rPr>
          <w:spacing w:val="-8"/>
        </w:rPr>
        <w:t> </w:t>
      </w:r>
      <w:r>
        <w:rPr/>
        <w:t>orientado</w:t>
      </w:r>
      <w:r>
        <w:rPr>
          <w:spacing w:val="-7"/>
        </w:rPr>
        <w:t> </w:t>
      </w:r>
      <w:r>
        <w:rPr/>
        <w:t>al</w:t>
      </w:r>
      <w:r>
        <w:rPr>
          <w:spacing w:val="-2"/>
        </w:rPr>
        <w:t> </w:t>
      </w:r>
      <w:r>
        <w:rPr/>
        <w:t>desarrollo</w:t>
      </w:r>
      <w:r>
        <w:rPr>
          <w:spacing w:val="-7"/>
        </w:rPr>
        <w:t> </w:t>
      </w:r>
      <w:r>
        <w:rPr/>
        <w:t>estructural</w:t>
      </w:r>
      <w:r>
        <w:rPr>
          <w:spacing w:val="-5"/>
        </w:rPr>
        <w:t> </w:t>
      </w:r>
      <w:r>
        <w:rPr/>
        <w:t>que</w:t>
      </w:r>
      <w:r>
        <w:rPr>
          <w:spacing w:val="-5"/>
        </w:rPr>
        <w:t> </w:t>
      </w:r>
      <w:r>
        <w:rPr/>
        <w:t>al almacenamiento</w:t>
      </w:r>
      <w:r>
        <w:rPr>
          <w:spacing w:val="-6"/>
        </w:rPr>
        <w:t> </w:t>
      </w:r>
      <w:r>
        <w:rPr/>
        <w:t>energético,</w:t>
      </w:r>
      <w:r>
        <w:rPr>
          <w:spacing w:val="-6"/>
        </w:rPr>
        <w:t> </w:t>
      </w:r>
      <w:r>
        <w:rPr/>
        <w:t>mientras</w:t>
      </w:r>
      <w:r>
        <w:rPr>
          <w:spacing w:val="-7"/>
        </w:rPr>
        <w:t> </w:t>
      </w:r>
      <w:r>
        <w:rPr/>
        <w:t>que</w:t>
      </w:r>
      <w:r>
        <w:rPr>
          <w:spacing w:val="-4"/>
        </w:rPr>
        <w:t> </w:t>
      </w:r>
      <w:r>
        <w:rPr/>
        <w:t>en</w:t>
      </w:r>
      <w:r>
        <w:rPr>
          <w:spacing w:val="-6"/>
        </w:rPr>
        <w:t> </w:t>
      </w:r>
      <w:r>
        <w:rPr/>
        <w:t>T1,</w:t>
      </w:r>
      <w:r>
        <w:rPr>
          <w:spacing w:val="-6"/>
        </w:rPr>
        <w:t> </w:t>
      </w:r>
      <w:r>
        <w:rPr/>
        <w:t>la</w:t>
      </w:r>
      <w:r>
        <w:rPr>
          <w:spacing w:val="-4"/>
        </w:rPr>
        <w:t> </w:t>
      </w:r>
      <w:r>
        <w:rPr/>
        <w:t>ausencia</w:t>
      </w:r>
      <w:r>
        <w:rPr>
          <w:spacing w:val="-4"/>
        </w:rPr>
        <w:t> </w:t>
      </w:r>
      <w:r>
        <w:rPr/>
        <w:t>de</w:t>
      </w:r>
      <w:r>
        <w:rPr>
          <w:spacing w:val="-4"/>
        </w:rPr>
        <w:t> </w:t>
      </w:r>
      <w:r>
        <w:rPr/>
        <w:t>probiótico</w:t>
      </w:r>
      <w:r>
        <w:rPr>
          <w:spacing w:val="-6"/>
        </w:rPr>
        <w:t> </w:t>
      </w:r>
      <w:r>
        <w:rPr/>
        <w:t>limita</w:t>
      </w:r>
      <w:r>
        <w:rPr>
          <w:spacing w:val="-4"/>
        </w:rPr>
        <w:t> </w:t>
      </w:r>
      <w:r>
        <w:rPr/>
        <w:t>la mejora del estado nutricional. En conjunto, la tabla evidencia que no todos los tratamientos que incrementan peso generan el mismo efecto sobre la condición corporal, destacando diferencias en la calidad del crecimient</w:t>
      </w:r>
      <w:bookmarkStart w:name="_bookmark54" w:id="55"/>
      <w:bookmarkEnd w:id="55"/>
      <w:r>
        <w:rPr/>
        <w:t>o.</w:t>
      </w:r>
    </w:p>
    <w:p>
      <w:pPr>
        <w:pStyle w:val="BodyText"/>
        <w:spacing w:after="0" w:line="360" w:lineRule="auto"/>
        <w:jc w:val="both"/>
        <w:sectPr>
          <w:pgSz w:w="11910" w:h="16840"/>
          <w:pgMar w:header="0" w:footer="1038" w:top="1620" w:bottom="1220" w:left="1700" w:right="992"/>
        </w:sectPr>
      </w:pPr>
    </w:p>
    <w:p>
      <w:pPr>
        <w:pStyle w:val="Heading3"/>
        <w:spacing w:before="64"/>
        <w:ind w:left="568" w:firstLine="0"/>
        <w:jc w:val="left"/>
      </w:pPr>
      <w:r>
        <w:rPr/>
        <w:t>Figura</w:t>
      </w:r>
      <w:r>
        <w:rPr>
          <w:spacing w:val="1"/>
        </w:rPr>
        <w:t> </w:t>
      </w:r>
      <w:r>
        <w:rPr>
          <w:spacing w:val="-5"/>
        </w:rPr>
        <w:t>10.</w:t>
      </w:r>
    </w:p>
    <w:p>
      <w:pPr>
        <w:spacing w:before="200"/>
        <w:ind w:left="568" w:right="0" w:firstLine="0"/>
        <w:jc w:val="left"/>
        <w:rPr>
          <w:i/>
          <w:sz w:val="24"/>
        </w:rPr>
      </w:pPr>
      <w:r>
        <w:rPr>
          <w:i/>
          <w:sz w:val="24"/>
        </w:rPr>
        <w:t>Variación</w:t>
      </w:r>
      <w:r>
        <w:rPr>
          <w:i/>
          <w:spacing w:val="-3"/>
          <w:sz w:val="24"/>
        </w:rPr>
        <w:t> </w:t>
      </w:r>
      <w:r>
        <w:rPr>
          <w:i/>
          <w:sz w:val="24"/>
        </w:rPr>
        <w:t>porcentual</w:t>
      </w:r>
      <w:r>
        <w:rPr>
          <w:i/>
          <w:spacing w:val="-1"/>
          <w:sz w:val="24"/>
        </w:rPr>
        <w:t> </w:t>
      </w:r>
      <w:r>
        <w:rPr>
          <w:i/>
          <w:sz w:val="24"/>
        </w:rPr>
        <w:t>de</w:t>
      </w:r>
      <w:r>
        <w:rPr>
          <w:i/>
          <w:spacing w:val="-4"/>
          <w:sz w:val="24"/>
        </w:rPr>
        <w:t> </w:t>
      </w:r>
      <w:r>
        <w:rPr>
          <w:i/>
          <w:sz w:val="24"/>
        </w:rPr>
        <w:t>la condición</w:t>
      </w:r>
      <w:r>
        <w:rPr>
          <w:i/>
          <w:spacing w:val="-6"/>
          <w:sz w:val="24"/>
        </w:rPr>
        <w:t> </w:t>
      </w:r>
      <w:r>
        <w:rPr>
          <w:i/>
          <w:sz w:val="24"/>
        </w:rPr>
        <w:t>corporal</w:t>
      </w:r>
      <w:r>
        <w:rPr>
          <w:i/>
          <w:spacing w:val="-1"/>
          <w:sz w:val="24"/>
        </w:rPr>
        <w:t> </w:t>
      </w:r>
      <w:r>
        <w:rPr>
          <w:i/>
          <w:sz w:val="24"/>
        </w:rPr>
        <w:t>de</w:t>
      </w:r>
      <w:r>
        <w:rPr>
          <w:i/>
          <w:spacing w:val="1"/>
          <w:sz w:val="24"/>
        </w:rPr>
        <w:t> </w:t>
      </w:r>
      <w:r>
        <w:rPr>
          <w:i/>
          <w:sz w:val="24"/>
        </w:rPr>
        <w:t>los</w:t>
      </w:r>
      <w:r>
        <w:rPr>
          <w:i/>
          <w:spacing w:val="-3"/>
          <w:sz w:val="24"/>
        </w:rPr>
        <w:t> </w:t>
      </w:r>
      <w:r>
        <w:rPr>
          <w:i/>
          <w:sz w:val="24"/>
        </w:rPr>
        <w:t>cobayos</w:t>
      </w:r>
      <w:r>
        <w:rPr>
          <w:i/>
          <w:spacing w:val="-3"/>
          <w:sz w:val="24"/>
        </w:rPr>
        <w:t> </w:t>
      </w:r>
      <w:r>
        <w:rPr>
          <w:i/>
          <w:sz w:val="24"/>
        </w:rPr>
        <w:t>por</w:t>
      </w:r>
      <w:r>
        <w:rPr>
          <w:i/>
          <w:spacing w:val="7"/>
          <w:sz w:val="24"/>
        </w:rPr>
        <w:t> </w:t>
      </w:r>
      <w:r>
        <w:rPr>
          <w:i/>
          <w:spacing w:val="-2"/>
          <w:sz w:val="24"/>
        </w:rPr>
        <w:t>tratamiento.</w:t>
      </w:r>
    </w:p>
    <w:p>
      <w:pPr>
        <w:pStyle w:val="BodyText"/>
        <w:spacing w:before="85"/>
        <w:rPr>
          <w:i/>
          <w:sz w:val="20"/>
        </w:rPr>
      </w:pPr>
      <w:r>
        <w:rPr>
          <w:i/>
          <w:sz w:val="20"/>
        </w:rPr>
        <w:drawing>
          <wp:anchor distT="0" distB="0" distL="0" distR="0" allowOverlap="1" layoutInCell="1" locked="0" behindDoc="1" simplePos="0" relativeHeight="487595520">
            <wp:simplePos x="0" y="0"/>
            <wp:positionH relativeFrom="page">
              <wp:posOffset>1481296</wp:posOffset>
            </wp:positionH>
            <wp:positionV relativeFrom="paragraph">
              <wp:posOffset>215842</wp:posOffset>
            </wp:positionV>
            <wp:extent cx="4818094" cy="244802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1" cstate="print"/>
                    <a:stretch>
                      <a:fillRect/>
                    </a:stretch>
                  </pic:blipFill>
                  <pic:spPr>
                    <a:xfrm>
                      <a:off x="0" y="0"/>
                      <a:ext cx="4818094" cy="2448020"/>
                    </a:xfrm>
                    <a:prstGeom prst="rect">
                      <a:avLst/>
                    </a:prstGeom>
                  </pic:spPr>
                </pic:pic>
              </a:graphicData>
            </a:graphic>
          </wp:anchor>
        </w:drawing>
      </w:r>
    </w:p>
    <w:p>
      <w:pPr>
        <w:spacing w:line="242" w:lineRule="auto" w:before="79"/>
        <w:ind w:left="568" w:right="706" w:firstLine="0"/>
        <w:jc w:val="both"/>
        <w:rPr>
          <w:sz w:val="20"/>
        </w:rPr>
      </w:pPr>
      <w:r>
        <w:rPr>
          <w:b/>
          <w:i/>
          <w:sz w:val="20"/>
        </w:rPr>
        <w:t>Nota. </w:t>
      </w:r>
      <w:r>
        <w:rPr>
          <w:sz w:val="20"/>
        </w:rPr>
        <w:t>El gráfico muestra la variación porcentual de la condición corporal por tratamiento. Los colores representan la magnitud del cambio, donde los tonos verdes indican mayor mejora en la condición corporal y los tonos naranjas menor variación. Fuente: Base de datos del experimento. Elaboración: Autoras.</w:t>
      </w:r>
    </w:p>
    <w:p>
      <w:pPr>
        <w:pStyle w:val="BodyText"/>
        <w:spacing w:before="44"/>
        <w:rPr>
          <w:sz w:val="20"/>
        </w:rPr>
      </w:pPr>
    </w:p>
    <w:p>
      <w:pPr>
        <w:pStyle w:val="BodyText"/>
        <w:spacing w:line="360" w:lineRule="auto" w:before="1"/>
        <w:ind w:left="568" w:right="711"/>
        <w:jc w:val="both"/>
      </w:pPr>
      <w:r>
        <w:rPr/>
        <w:t>El gráfico evidencia que la variación en la condición corporal presenta una distribución menos uniforme que el peso y la longitud, mostrando una mayor diferenciación en la respuesta de los tratamientos. Se observa que T2 se destaca claramente como el tratamiento con mayor mejora relativa, mientras que T3 se posiciona</w:t>
      </w:r>
      <w:r>
        <w:rPr>
          <w:spacing w:val="-2"/>
        </w:rPr>
        <w:t> </w:t>
      </w:r>
      <w:r>
        <w:rPr/>
        <w:t>como</w:t>
      </w:r>
      <w:r>
        <w:rPr>
          <w:spacing w:val="-3"/>
        </w:rPr>
        <w:t> </w:t>
      </w:r>
      <w:r>
        <w:rPr/>
        <w:t>el</w:t>
      </w:r>
      <w:r>
        <w:rPr>
          <w:spacing w:val="-3"/>
        </w:rPr>
        <w:t> </w:t>
      </w:r>
      <w:r>
        <w:rPr/>
        <w:t>de</w:t>
      </w:r>
      <w:r>
        <w:rPr>
          <w:spacing w:val="-6"/>
        </w:rPr>
        <w:t> </w:t>
      </w:r>
      <w:r>
        <w:rPr/>
        <w:t>menor</w:t>
      </w:r>
      <w:r>
        <w:rPr>
          <w:spacing w:val="-3"/>
        </w:rPr>
        <w:t> </w:t>
      </w:r>
      <w:r>
        <w:rPr/>
        <w:t>variación,</w:t>
      </w:r>
      <w:r>
        <w:rPr>
          <w:spacing w:val="-3"/>
        </w:rPr>
        <w:t> </w:t>
      </w:r>
      <w:r>
        <w:rPr/>
        <w:t>generando</w:t>
      </w:r>
      <w:r>
        <w:rPr>
          <w:spacing w:val="-3"/>
        </w:rPr>
        <w:t> </w:t>
      </w:r>
      <w:r>
        <w:rPr/>
        <w:t>un</w:t>
      </w:r>
      <w:r>
        <w:rPr>
          <w:spacing w:val="-3"/>
        </w:rPr>
        <w:t> </w:t>
      </w:r>
      <w:r>
        <w:rPr/>
        <w:t>contraste</w:t>
      </w:r>
      <w:r>
        <w:rPr>
          <w:spacing w:val="-2"/>
        </w:rPr>
        <w:t> </w:t>
      </w:r>
      <w:r>
        <w:rPr/>
        <w:t>visual</w:t>
      </w:r>
      <w:r>
        <w:rPr>
          <w:spacing w:val="-7"/>
        </w:rPr>
        <w:t> </w:t>
      </w:r>
      <w:r>
        <w:rPr/>
        <w:t>marcado</w:t>
      </w:r>
      <w:r>
        <w:rPr>
          <w:spacing w:val="-3"/>
        </w:rPr>
        <w:t> </w:t>
      </w:r>
      <w:r>
        <w:rPr/>
        <w:t>que no se aprecia con la misma claridad en los valores promedio.</w:t>
      </w:r>
    </w:p>
    <w:p>
      <w:pPr>
        <w:pStyle w:val="BodyText"/>
        <w:spacing w:before="4"/>
      </w:pPr>
    </w:p>
    <w:p>
      <w:pPr>
        <w:pStyle w:val="BodyText"/>
        <w:spacing w:line="360" w:lineRule="auto"/>
        <w:ind w:left="568" w:right="713"/>
        <w:jc w:val="both"/>
      </w:pPr>
      <w:r>
        <w:rPr/>
        <w:t>A diferencia de los resultados de crecimiento, donde los tratamientos tienden a seguir</w:t>
      </w:r>
      <w:r>
        <w:rPr>
          <w:spacing w:val="-7"/>
        </w:rPr>
        <w:t> </w:t>
      </w:r>
      <w:r>
        <w:rPr/>
        <w:t>una</w:t>
      </w:r>
      <w:r>
        <w:rPr>
          <w:spacing w:val="-6"/>
        </w:rPr>
        <w:t> </w:t>
      </w:r>
      <w:r>
        <w:rPr/>
        <w:t>tendencia</w:t>
      </w:r>
      <w:r>
        <w:rPr>
          <w:spacing w:val="-6"/>
        </w:rPr>
        <w:t> </w:t>
      </w:r>
      <w:r>
        <w:rPr/>
        <w:t>progresiva,</w:t>
      </w:r>
      <w:r>
        <w:rPr>
          <w:spacing w:val="-8"/>
        </w:rPr>
        <w:t> </w:t>
      </w:r>
      <w:r>
        <w:rPr/>
        <w:t>en</w:t>
      </w:r>
      <w:r>
        <w:rPr>
          <w:spacing w:val="-11"/>
        </w:rPr>
        <w:t> </w:t>
      </w:r>
      <w:r>
        <w:rPr/>
        <w:t>la</w:t>
      </w:r>
      <w:r>
        <w:rPr>
          <w:spacing w:val="-6"/>
        </w:rPr>
        <w:t> </w:t>
      </w:r>
      <w:r>
        <w:rPr/>
        <w:t>condición</w:t>
      </w:r>
      <w:r>
        <w:rPr>
          <w:spacing w:val="-8"/>
        </w:rPr>
        <w:t> </w:t>
      </w:r>
      <w:r>
        <w:rPr/>
        <w:t>corporal</w:t>
      </w:r>
      <w:r>
        <w:rPr>
          <w:spacing w:val="-7"/>
        </w:rPr>
        <w:t> </w:t>
      </w:r>
      <w:r>
        <w:rPr/>
        <w:t>se</w:t>
      </w:r>
      <w:r>
        <w:rPr>
          <w:spacing w:val="-6"/>
        </w:rPr>
        <w:t> </w:t>
      </w:r>
      <w:r>
        <w:rPr/>
        <w:t>observa</w:t>
      </w:r>
      <w:r>
        <w:rPr>
          <w:spacing w:val="-6"/>
        </w:rPr>
        <w:t> </w:t>
      </w:r>
      <w:r>
        <w:rPr/>
        <w:t>un</w:t>
      </w:r>
      <w:r>
        <w:rPr>
          <w:spacing w:val="-8"/>
        </w:rPr>
        <w:t> </w:t>
      </w:r>
      <w:r>
        <w:rPr/>
        <w:t>patrón</w:t>
      </w:r>
      <w:r>
        <w:rPr>
          <w:spacing w:val="-11"/>
        </w:rPr>
        <w:t> </w:t>
      </w:r>
      <w:r>
        <w:rPr/>
        <w:t>más irregular, lo que sugiere que el estado nutricional responde de manera distinta al crecimiento</w:t>
      </w:r>
      <w:r>
        <w:rPr>
          <w:spacing w:val="-5"/>
        </w:rPr>
        <w:t> </w:t>
      </w:r>
      <w:r>
        <w:rPr/>
        <w:t>estructural</w:t>
      </w:r>
      <w:r>
        <w:rPr>
          <w:spacing w:val="-5"/>
        </w:rPr>
        <w:t> </w:t>
      </w:r>
      <w:r>
        <w:rPr/>
        <w:t>y</w:t>
      </w:r>
      <w:r>
        <w:rPr>
          <w:spacing w:val="-5"/>
        </w:rPr>
        <w:t> </w:t>
      </w:r>
      <w:r>
        <w:rPr/>
        <w:t>productivo.</w:t>
      </w:r>
      <w:r>
        <w:rPr>
          <w:spacing w:val="-9"/>
        </w:rPr>
        <w:t> </w:t>
      </w:r>
      <w:r>
        <w:rPr/>
        <w:t>Este</w:t>
      </w:r>
      <w:r>
        <w:rPr>
          <w:spacing w:val="-8"/>
        </w:rPr>
        <w:t> </w:t>
      </w:r>
      <w:r>
        <w:rPr/>
        <w:t>comportamiento</w:t>
      </w:r>
      <w:r>
        <w:rPr>
          <w:spacing w:val="-5"/>
        </w:rPr>
        <w:t> </w:t>
      </w:r>
      <w:r>
        <w:rPr/>
        <w:t>indica</w:t>
      </w:r>
      <w:r>
        <w:rPr>
          <w:spacing w:val="-8"/>
        </w:rPr>
        <w:t> </w:t>
      </w:r>
      <w:r>
        <w:rPr/>
        <w:t>que</w:t>
      </w:r>
      <w:r>
        <w:rPr>
          <w:spacing w:val="-4"/>
        </w:rPr>
        <w:t> </w:t>
      </w:r>
      <w:r>
        <w:rPr/>
        <w:t>la</w:t>
      </w:r>
      <w:r>
        <w:rPr>
          <w:spacing w:val="-4"/>
        </w:rPr>
        <w:t> </w:t>
      </w:r>
      <w:r>
        <w:rPr/>
        <w:t>condición corporal</w:t>
      </w:r>
      <w:r>
        <w:rPr>
          <w:spacing w:val="-4"/>
        </w:rPr>
        <w:t> </w:t>
      </w:r>
      <w:r>
        <w:rPr/>
        <w:t>no</w:t>
      </w:r>
      <w:r>
        <w:rPr>
          <w:spacing w:val="-9"/>
        </w:rPr>
        <w:t> </w:t>
      </w:r>
      <w:r>
        <w:rPr/>
        <w:t>depende</w:t>
      </w:r>
      <w:r>
        <w:rPr>
          <w:spacing w:val="-3"/>
        </w:rPr>
        <w:t> </w:t>
      </w:r>
      <w:r>
        <w:rPr/>
        <w:t>únicamente</w:t>
      </w:r>
      <w:r>
        <w:rPr>
          <w:spacing w:val="-3"/>
        </w:rPr>
        <w:t> </w:t>
      </w:r>
      <w:r>
        <w:rPr/>
        <w:t>del</w:t>
      </w:r>
      <w:r>
        <w:rPr>
          <w:spacing w:val="-4"/>
        </w:rPr>
        <w:t> </w:t>
      </w:r>
      <w:r>
        <w:rPr/>
        <w:t>aumento</w:t>
      </w:r>
      <w:r>
        <w:rPr>
          <w:spacing w:val="-4"/>
        </w:rPr>
        <w:t> </w:t>
      </w:r>
      <w:r>
        <w:rPr/>
        <w:t>de</w:t>
      </w:r>
      <w:r>
        <w:rPr>
          <w:spacing w:val="-3"/>
        </w:rPr>
        <w:t> </w:t>
      </w:r>
      <w:r>
        <w:rPr/>
        <w:t>peso,</w:t>
      </w:r>
      <w:r>
        <w:rPr>
          <w:spacing w:val="-4"/>
        </w:rPr>
        <w:t> </w:t>
      </w:r>
      <w:r>
        <w:rPr/>
        <w:t>sino</w:t>
      </w:r>
      <w:r>
        <w:rPr>
          <w:spacing w:val="-4"/>
        </w:rPr>
        <w:t> </w:t>
      </w:r>
      <w:r>
        <w:rPr/>
        <w:t>de</w:t>
      </w:r>
      <w:r>
        <w:rPr>
          <w:spacing w:val="-7"/>
        </w:rPr>
        <w:t> </w:t>
      </w:r>
      <w:r>
        <w:rPr/>
        <w:t>cómo</w:t>
      </w:r>
      <w:r>
        <w:rPr>
          <w:spacing w:val="-9"/>
        </w:rPr>
        <w:t> </w:t>
      </w:r>
      <w:r>
        <w:rPr/>
        <w:t>se</w:t>
      </w:r>
      <w:r>
        <w:rPr>
          <w:spacing w:val="-3"/>
        </w:rPr>
        <w:t> </w:t>
      </w:r>
      <w:r>
        <w:rPr/>
        <w:t>distribuyen los</w:t>
      </w:r>
      <w:r>
        <w:rPr>
          <w:spacing w:val="-5"/>
        </w:rPr>
        <w:t> </w:t>
      </w:r>
      <w:r>
        <w:rPr/>
        <w:t>nutrientes</w:t>
      </w:r>
      <w:r>
        <w:rPr>
          <w:spacing w:val="-5"/>
        </w:rPr>
        <w:t> </w:t>
      </w:r>
      <w:r>
        <w:rPr/>
        <w:t>en</w:t>
      </w:r>
      <w:r>
        <w:rPr>
          <w:spacing w:val="-8"/>
        </w:rPr>
        <w:t> </w:t>
      </w:r>
      <w:r>
        <w:rPr/>
        <w:t>el</w:t>
      </w:r>
      <w:r>
        <w:rPr>
          <w:spacing w:val="-4"/>
        </w:rPr>
        <w:t> </w:t>
      </w:r>
      <w:r>
        <w:rPr/>
        <w:t>organismo.</w:t>
      </w:r>
      <w:r>
        <w:rPr>
          <w:spacing w:val="-4"/>
        </w:rPr>
        <w:t> </w:t>
      </w:r>
      <w:r>
        <w:rPr/>
        <w:t>En</w:t>
      </w:r>
      <w:r>
        <w:rPr>
          <w:spacing w:val="-8"/>
        </w:rPr>
        <w:t> </w:t>
      </w:r>
      <w:r>
        <w:rPr/>
        <w:t>este</w:t>
      </w:r>
      <w:r>
        <w:rPr>
          <w:spacing w:val="-3"/>
        </w:rPr>
        <w:t> </w:t>
      </w:r>
      <w:r>
        <w:rPr/>
        <w:t>sentido,</w:t>
      </w:r>
      <w:r>
        <w:rPr>
          <w:spacing w:val="-4"/>
        </w:rPr>
        <w:t> </w:t>
      </w:r>
      <w:r>
        <w:rPr/>
        <w:t>el</w:t>
      </w:r>
      <w:r>
        <w:rPr>
          <w:spacing w:val="-4"/>
        </w:rPr>
        <w:t> </w:t>
      </w:r>
      <w:r>
        <w:rPr/>
        <w:t>gráfico</w:t>
      </w:r>
      <w:r>
        <w:rPr>
          <w:spacing w:val="-4"/>
        </w:rPr>
        <w:t> </w:t>
      </w:r>
      <w:r>
        <w:rPr/>
        <w:t>aporta</w:t>
      </w:r>
      <w:r>
        <w:rPr>
          <w:spacing w:val="-3"/>
        </w:rPr>
        <w:t> </w:t>
      </w:r>
      <w:r>
        <w:rPr/>
        <w:t>una</w:t>
      </w:r>
      <w:r>
        <w:rPr>
          <w:spacing w:val="-3"/>
        </w:rPr>
        <w:t> </w:t>
      </w:r>
      <w:r>
        <w:rPr/>
        <w:t>interpretación clave:</w:t>
      </w:r>
      <w:r>
        <w:rPr>
          <w:spacing w:val="-15"/>
        </w:rPr>
        <w:t> </w:t>
      </w:r>
      <w:r>
        <w:rPr/>
        <w:t>algunos</w:t>
      </w:r>
      <w:r>
        <w:rPr>
          <w:spacing w:val="-15"/>
        </w:rPr>
        <w:t> </w:t>
      </w:r>
      <w:r>
        <w:rPr/>
        <w:t>tratamientos</w:t>
      </w:r>
      <w:r>
        <w:rPr>
          <w:spacing w:val="-15"/>
        </w:rPr>
        <w:t> </w:t>
      </w:r>
      <w:r>
        <w:rPr/>
        <w:t>favorecen</w:t>
      </w:r>
      <w:r>
        <w:rPr>
          <w:spacing w:val="-15"/>
        </w:rPr>
        <w:t> </w:t>
      </w:r>
      <w:r>
        <w:rPr/>
        <w:t>el</w:t>
      </w:r>
      <w:r>
        <w:rPr>
          <w:spacing w:val="-15"/>
        </w:rPr>
        <w:t> </w:t>
      </w:r>
      <w:r>
        <w:rPr/>
        <w:t>crecimiento</w:t>
      </w:r>
      <w:r>
        <w:rPr>
          <w:spacing w:val="-15"/>
        </w:rPr>
        <w:t> </w:t>
      </w:r>
      <w:r>
        <w:rPr/>
        <w:t>sin</w:t>
      </w:r>
      <w:r>
        <w:rPr>
          <w:spacing w:val="-15"/>
        </w:rPr>
        <w:t> </w:t>
      </w:r>
      <w:r>
        <w:rPr/>
        <w:t>mejorar</w:t>
      </w:r>
      <w:r>
        <w:rPr>
          <w:spacing w:val="-15"/>
        </w:rPr>
        <w:t> </w:t>
      </w:r>
      <w:r>
        <w:rPr/>
        <w:t>significativamente la condición corporal, mientras que otros optimizan el equilibrio energético del animal, lo que refleja diferencias en la eficiencia metabólica y en la calidad del </w:t>
      </w:r>
      <w:r>
        <w:rPr>
          <w:spacing w:val="-2"/>
        </w:rPr>
        <w:t>crecimiento.</w:t>
      </w:r>
    </w:p>
    <w:p>
      <w:pPr>
        <w:pStyle w:val="BodyText"/>
        <w:spacing w:after="0" w:line="360" w:lineRule="auto"/>
        <w:jc w:val="both"/>
        <w:sectPr>
          <w:pgSz w:w="11910" w:h="16840"/>
          <w:pgMar w:header="0" w:footer="1038" w:top="1620" w:bottom="1220" w:left="1700" w:right="992"/>
        </w:sectPr>
      </w:pPr>
    </w:p>
    <w:p>
      <w:pPr>
        <w:pStyle w:val="BodyText"/>
        <w:spacing w:line="360" w:lineRule="auto" w:before="64"/>
        <w:ind w:left="568" w:right="704"/>
        <w:jc w:val="both"/>
      </w:pPr>
      <w:r>
        <w:rPr/>
        <w:t>Estos</w:t>
      </w:r>
      <w:r>
        <w:rPr>
          <w:spacing w:val="-11"/>
        </w:rPr>
        <w:t> </w:t>
      </w:r>
      <w:r>
        <w:rPr/>
        <w:t>resultados</w:t>
      </w:r>
      <w:r>
        <w:rPr>
          <w:spacing w:val="-11"/>
        </w:rPr>
        <w:t> </w:t>
      </w:r>
      <w:r>
        <w:rPr/>
        <w:t>son</w:t>
      </w:r>
      <w:r>
        <w:rPr>
          <w:spacing w:val="-9"/>
        </w:rPr>
        <w:t> </w:t>
      </w:r>
      <w:r>
        <w:rPr/>
        <w:t>coherentes</w:t>
      </w:r>
      <w:r>
        <w:rPr>
          <w:spacing w:val="-11"/>
        </w:rPr>
        <w:t> </w:t>
      </w:r>
      <w:r>
        <w:rPr/>
        <w:t>con</w:t>
      </w:r>
      <w:r>
        <w:rPr>
          <w:spacing w:val="-9"/>
        </w:rPr>
        <w:t> </w:t>
      </w:r>
      <w:r>
        <w:rPr/>
        <w:t>lo</w:t>
      </w:r>
      <w:r>
        <w:rPr>
          <w:spacing w:val="-9"/>
        </w:rPr>
        <w:t> </w:t>
      </w:r>
      <w:r>
        <w:rPr/>
        <w:t>señalado</w:t>
      </w:r>
      <w:r>
        <w:rPr>
          <w:spacing w:val="-9"/>
        </w:rPr>
        <w:t> </w:t>
      </w:r>
      <w:r>
        <w:rPr/>
        <w:t>por</w:t>
      </w:r>
      <w:r>
        <w:rPr>
          <w:spacing w:val="-9"/>
        </w:rPr>
        <w:t> </w:t>
      </w:r>
      <w:r>
        <w:rPr/>
        <w:t>Guevara</w:t>
      </w:r>
      <w:r>
        <w:rPr>
          <w:spacing w:val="-8"/>
        </w:rPr>
        <w:t> </w:t>
      </w:r>
      <w:r>
        <w:rPr/>
        <w:t>Vásquez</w:t>
      </w:r>
      <w:r>
        <w:rPr>
          <w:spacing w:val="-8"/>
        </w:rPr>
        <w:t> </w:t>
      </w:r>
      <w:r>
        <w:rPr/>
        <w:t>et</w:t>
      </w:r>
      <w:r>
        <w:rPr>
          <w:spacing w:val="-8"/>
        </w:rPr>
        <w:t> </w:t>
      </w:r>
      <w:r>
        <w:rPr/>
        <w:t>al.</w:t>
      </w:r>
      <w:r>
        <w:rPr>
          <w:spacing w:val="-9"/>
        </w:rPr>
        <w:t> </w:t>
      </w:r>
      <w:r>
        <w:rPr/>
        <w:t>(2021), quienes</w:t>
      </w:r>
      <w:r>
        <w:rPr>
          <w:spacing w:val="-1"/>
        </w:rPr>
        <w:t> </w:t>
      </w:r>
      <w:r>
        <w:rPr/>
        <w:t>indican que</w:t>
      </w:r>
      <w:r>
        <w:rPr>
          <w:spacing w:val="-2"/>
        </w:rPr>
        <w:t> </w:t>
      </w:r>
      <w:r>
        <w:rPr/>
        <w:t>los</w:t>
      </w:r>
      <w:r>
        <w:rPr>
          <w:spacing w:val="-1"/>
        </w:rPr>
        <w:t> </w:t>
      </w:r>
      <w:r>
        <w:rPr/>
        <w:t>probióticos</w:t>
      </w:r>
      <w:r>
        <w:rPr>
          <w:spacing w:val="-1"/>
        </w:rPr>
        <w:t> </w:t>
      </w:r>
      <w:r>
        <w:rPr/>
        <w:t>contribuyen a</w:t>
      </w:r>
      <w:r>
        <w:rPr>
          <w:spacing w:val="-2"/>
        </w:rPr>
        <w:t> </w:t>
      </w:r>
      <w:r>
        <w:rPr/>
        <w:t>mejorar</w:t>
      </w:r>
      <w:r>
        <w:rPr>
          <w:spacing w:val="-2"/>
        </w:rPr>
        <w:t> </w:t>
      </w:r>
      <w:r>
        <w:rPr/>
        <w:t>el</w:t>
      </w:r>
      <w:r>
        <w:rPr>
          <w:spacing w:val="-2"/>
        </w:rPr>
        <w:t> </w:t>
      </w:r>
      <w:r>
        <w:rPr/>
        <w:t>equilibrio</w:t>
      </w:r>
      <w:r>
        <w:rPr>
          <w:spacing w:val="-3"/>
        </w:rPr>
        <w:t> </w:t>
      </w:r>
      <w:r>
        <w:rPr/>
        <w:t>digestivo y la utilización de nutrientes. Sin embargo, el hecho de que tratamientos con alta ganancia</w:t>
      </w:r>
      <w:r>
        <w:rPr>
          <w:spacing w:val="-2"/>
        </w:rPr>
        <w:t> </w:t>
      </w:r>
      <w:r>
        <w:rPr/>
        <w:t>de</w:t>
      </w:r>
      <w:r>
        <w:rPr>
          <w:spacing w:val="-2"/>
        </w:rPr>
        <w:t> </w:t>
      </w:r>
      <w:r>
        <w:rPr/>
        <w:t>peso</w:t>
      </w:r>
      <w:r>
        <w:rPr>
          <w:spacing w:val="-3"/>
        </w:rPr>
        <w:t> </w:t>
      </w:r>
      <w:r>
        <w:rPr/>
        <w:t>no</w:t>
      </w:r>
      <w:r>
        <w:rPr>
          <w:spacing w:val="-3"/>
        </w:rPr>
        <w:t> </w:t>
      </w:r>
      <w:r>
        <w:rPr/>
        <w:t>siempre</w:t>
      </w:r>
      <w:r>
        <w:rPr>
          <w:spacing w:val="-1"/>
        </w:rPr>
        <w:t> </w:t>
      </w:r>
      <w:r>
        <w:rPr/>
        <w:t>presentaran</w:t>
      </w:r>
      <w:r>
        <w:rPr>
          <w:spacing w:val="-7"/>
        </w:rPr>
        <w:t> </w:t>
      </w:r>
      <w:r>
        <w:rPr/>
        <w:t>la</w:t>
      </w:r>
      <w:r>
        <w:rPr>
          <w:spacing w:val="-2"/>
        </w:rPr>
        <w:t> </w:t>
      </w:r>
      <w:r>
        <w:rPr/>
        <w:t>mayor</w:t>
      </w:r>
      <w:r>
        <w:rPr>
          <w:spacing w:val="-7"/>
        </w:rPr>
        <w:t> </w:t>
      </w:r>
      <w:r>
        <w:rPr/>
        <w:t>mejora</w:t>
      </w:r>
      <w:r>
        <w:rPr>
          <w:spacing w:val="-2"/>
        </w:rPr>
        <w:t> </w:t>
      </w:r>
      <w:r>
        <w:rPr/>
        <w:t>en</w:t>
      </w:r>
      <w:r>
        <w:rPr>
          <w:spacing w:val="-8"/>
        </w:rPr>
        <w:t> </w:t>
      </w:r>
      <w:r>
        <w:rPr/>
        <w:t>la</w:t>
      </w:r>
      <w:r>
        <w:rPr>
          <w:spacing w:val="-6"/>
        </w:rPr>
        <w:t> </w:t>
      </w:r>
      <w:r>
        <w:rPr/>
        <w:t>condición</w:t>
      </w:r>
      <w:r>
        <w:rPr>
          <w:spacing w:val="-1"/>
        </w:rPr>
        <w:t> </w:t>
      </w:r>
      <w:r>
        <w:rPr/>
        <w:t>corporal sugiere</w:t>
      </w:r>
      <w:r>
        <w:rPr>
          <w:spacing w:val="-4"/>
        </w:rPr>
        <w:t> </w:t>
      </w:r>
      <w:r>
        <w:rPr/>
        <w:t>que</w:t>
      </w:r>
      <w:r>
        <w:rPr>
          <w:spacing w:val="-5"/>
        </w:rPr>
        <w:t> </w:t>
      </w:r>
      <w:r>
        <w:rPr/>
        <w:t>el</w:t>
      </w:r>
      <w:r>
        <w:rPr>
          <w:spacing w:val="-6"/>
        </w:rPr>
        <w:t> </w:t>
      </w:r>
      <w:r>
        <w:rPr/>
        <w:t>crecimiento</w:t>
      </w:r>
      <w:r>
        <w:rPr>
          <w:spacing w:val="40"/>
        </w:rPr>
        <w:t> </w:t>
      </w:r>
      <w:r>
        <w:rPr/>
        <w:t>no</w:t>
      </w:r>
      <w:r>
        <w:rPr>
          <w:spacing w:val="-3"/>
        </w:rPr>
        <w:t> </w:t>
      </w:r>
      <w:r>
        <w:rPr/>
        <w:t>implica</w:t>
      </w:r>
      <w:r>
        <w:rPr>
          <w:spacing w:val="-3"/>
        </w:rPr>
        <w:t> </w:t>
      </w:r>
      <w:r>
        <w:rPr/>
        <w:t>necesariamente</w:t>
      </w:r>
      <w:r>
        <w:rPr>
          <w:spacing w:val="-5"/>
        </w:rPr>
        <w:t> </w:t>
      </w:r>
      <w:r>
        <w:rPr/>
        <w:t>un</w:t>
      </w:r>
      <w:r>
        <w:rPr>
          <w:spacing w:val="-7"/>
        </w:rPr>
        <w:t> </w:t>
      </w:r>
      <w:r>
        <w:rPr/>
        <w:t>aumento</w:t>
      </w:r>
      <w:r>
        <w:rPr>
          <w:spacing w:val="-7"/>
        </w:rPr>
        <w:t> </w:t>
      </w:r>
      <w:r>
        <w:rPr/>
        <w:t>proporcional</w:t>
      </w:r>
      <w:r>
        <w:rPr>
          <w:spacing w:val="-6"/>
        </w:rPr>
        <w:t> </w:t>
      </w:r>
      <w:r>
        <w:rPr/>
        <w:t>en las reservas energéticas, evidenciando diferencias en la calidad del crecimiento.</w:t>
      </w:r>
    </w:p>
    <w:p>
      <w:pPr>
        <w:pStyle w:val="BodyText"/>
        <w:spacing w:before="5"/>
      </w:pPr>
    </w:p>
    <w:p>
      <w:pPr>
        <w:pStyle w:val="Heading3"/>
        <w:numPr>
          <w:ilvl w:val="3"/>
          <w:numId w:val="7"/>
        </w:numPr>
        <w:tabs>
          <w:tab w:pos="1348" w:val="left" w:leader="none"/>
        </w:tabs>
        <w:spacing w:line="240" w:lineRule="auto" w:before="0" w:after="0"/>
        <w:ind w:left="1348" w:right="0" w:hanging="780"/>
        <w:jc w:val="left"/>
      </w:pPr>
      <w:r>
        <w:rPr/>
        <w:t>Observaciones</w:t>
      </w:r>
      <w:r>
        <w:rPr>
          <w:spacing w:val="-4"/>
        </w:rPr>
        <w:t> </w:t>
      </w:r>
      <w:r>
        <w:rPr>
          <w:spacing w:val="-2"/>
        </w:rPr>
        <w:t>sanitarias</w:t>
      </w:r>
    </w:p>
    <w:p>
      <w:pPr>
        <w:pStyle w:val="BodyText"/>
        <w:spacing w:before="144"/>
        <w:rPr>
          <w:b/>
        </w:rPr>
      </w:pPr>
    </w:p>
    <w:p>
      <w:pPr>
        <w:pStyle w:val="BodyText"/>
        <w:spacing w:line="360" w:lineRule="auto"/>
        <w:ind w:left="568" w:right="714"/>
        <w:jc w:val="both"/>
      </w:pPr>
      <w:r>
        <w:rPr/>
        <w:t>Durante el periodo experimental no se registraron alteraciones en la salud de los cobayos,</w:t>
      </w:r>
      <w:r>
        <w:rPr>
          <w:spacing w:val="-15"/>
        </w:rPr>
        <w:t> </w:t>
      </w:r>
      <w:r>
        <w:rPr/>
        <w:t>tales</w:t>
      </w:r>
      <w:r>
        <w:rPr>
          <w:spacing w:val="-15"/>
        </w:rPr>
        <w:t> </w:t>
      </w:r>
      <w:r>
        <w:rPr/>
        <w:t>como</w:t>
      </w:r>
      <w:r>
        <w:rPr>
          <w:spacing w:val="-15"/>
        </w:rPr>
        <w:t> </w:t>
      </w:r>
      <w:r>
        <w:rPr/>
        <w:t>diarrea,</w:t>
      </w:r>
      <w:r>
        <w:rPr>
          <w:spacing w:val="-15"/>
        </w:rPr>
        <w:t> </w:t>
      </w:r>
      <w:r>
        <w:rPr/>
        <w:t>letargo</w:t>
      </w:r>
      <w:r>
        <w:rPr>
          <w:spacing w:val="-15"/>
        </w:rPr>
        <w:t> </w:t>
      </w:r>
      <w:r>
        <w:rPr/>
        <w:t>o</w:t>
      </w:r>
      <w:r>
        <w:rPr>
          <w:spacing w:val="-15"/>
        </w:rPr>
        <w:t> </w:t>
      </w:r>
      <w:r>
        <w:rPr/>
        <w:t>pérdida</w:t>
      </w:r>
      <w:r>
        <w:rPr>
          <w:spacing w:val="-15"/>
        </w:rPr>
        <w:t> </w:t>
      </w:r>
      <w:r>
        <w:rPr/>
        <w:t>de</w:t>
      </w:r>
      <w:r>
        <w:rPr>
          <w:spacing w:val="-15"/>
        </w:rPr>
        <w:t> </w:t>
      </w:r>
      <w:r>
        <w:rPr/>
        <w:t>peso,</w:t>
      </w:r>
      <w:r>
        <w:rPr>
          <w:spacing w:val="-15"/>
        </w:rPr>
        <w:t> </w:t>
      </w:r>
      <w:r>
        <w:rPr/>
        <w:t>y</w:t>
      </w:r>
      <w:r>
        <w:rPr>
          <w:spacing w:val="-15"/>
        </w:rPr>
        <w:t> </w:t>
      </w:r>
      <w:r>
        <w:rPr/>
        <w:t>no</w:t>
      </w:r>
      <w:r>
        <w:rPr>
          <w:spacing w:val="-15"/>
        </w:rPr>
        <w:t> </w:t>
      </w:r>
      <w:r>
        <w:rPr/>
        <w:t>se</w:t>
      </w:r>
      <w:r>
        <w:rPr>
          <w:spacing w:val="-15"/>
        </w:rPr>
        <w:t> </w:t>
      </w:r>
      <w:r>
        <w:rPr/>
        <w:t>evidenció</w:t>
      </w:r>
      <w:r>
        <w:rPr>
          <w:spacing w:val="-15"/>
        </w:rPr>
        <w:t> </w:t>
      </w:r>
      <w:r>
        <w:rPr/>
        <w:t>mortalidad en ninguno de los tratamientos. Esto indica que las condiciones de manejo, alimentación y ambiente fueron adecuadas, y que los tratamientos aplicados no generaron efectos adversos en el bienestar animal</w:t>
      </w:r>
    </w:p>
    <w:p>
      <w:pPr>
        <w:pStyle w:val="BodyText"/>
        <w:spacing w:before="3"/>
      </w:pPr>
    </w:p>
    <w:p>
      <w:pPr>
        <w:pStyle w:val="BodyText"/>
        <w:spacing w:line="360" w:lineRule="auto"/>
        <w:ind w:left="568" w:right="703"/>
        <w:jc w:val="both"/>
      </w:pPr>
      <w:r>
        <w:rPr/>
        <w:t>Este comportamiento respalda que la suplementación empleada fue segura en las condiciones del ensayo y es consistente con el efecto beneficioso atribuido a los probióticos sobre la estabilidad del sistema digestivo y el bienestar animal. Así, además de favorecer parámetros productivos, la inclusión de probióticos podría contribuir</w:t>
      </w:r>
      <w:r>
        <w:rPr>
          <w:spacing w:val="-15"/>
        </w:rPr>
        <w:t> </w:t>
      </w:r>
      <w:r>
        <w:rPr/>
        <w:t>al</w:t>
      </w:r>
      <w:r>
        <w:rPr>
          <w:spacing w:val="-13"/>
        </w:rPr>
        <w:t> </w:t>
      </w:r>
      <w:r>
        <w:rPr/>
        <w:t>mantenimiento</w:t>
      </w:r>
      <w:r>
        <w:rPr>
          <w:spacing w:val="-12"/>
        </w:rPr>
        <w:t> </w:t>
      </w:r>
      <w:r>
        <w:rPr/>
        <w:t>de</w:t>
      </w:r>
      <w:r>
        <w:rPr>
          <w:spacing w:val="-12"/>
        </w:rPr>
        <w:t> </w:t>
      </w:r>
      <w:r>
        <w:rPr/>
        <w:t>un</w:t>
      </w:r>
      <w:r>
        <w:rPr>
          <w:spacing w:val="-12"/>
        </w:rPr>
        <w:t> </w:t>
      </w:r>
      <w:r>
        <w:rPr/>
        <w:t>adecuado</w:t>
      </w:r>
      <w:r>
        <w:rPr>
          <w:spacing w:val="-13"/>
        </w:rPr>
        <w:t> </w:t>
      </w:r>
      <w:r>
        <w:rPr/>
        <w:t>estado</w:t>
      </w:r>
      <w:r>
        <w:rPr>
          <w:spacing w:val="-13"/>
        </w:rPr>
        <w:t> </w:t>
      </w:r>
      <w:r>
        <w:rPr/>
        <w:t>general</w:t>
      </w:r>
      <w:r>
        <w:rPr>
          <w:spacing w:val="-12"/>
        </w:rPr>
        <w:t> </w:t>
      </w:r>
      <w:r>
        <w:rPr/>
        <w:t>de</w:t>
      </w:r>
      <w:r>
        <w:rPr>
          <w:spacing w:val="-12"/>
        </w:rPr>
        <w:t> </w:t>
      </w:r>
      <w:r>
        <w:rPr/>
        <w:t>salud</w:t>
      </w:r>
      <w:r>
        <w:rPr>
          <w:spacing w:val="-12"/>
        </w:rPr>
        <w:t> </w:t>
      </w:r>
      <w:r>
        <w:rPr/>
        <w:t>en</w:t>
      </w:r>
      <w:r>
        <w:rPr>
          <w:spacing w:val="-13"/>
        </w:rPr>
        <w:t> </w:t>
      </w:r>
      <w:r>
        <w:rPr/>
        <w:t>los</w:t>
      </w:r>
      <w:r>
        <w:rPr>
          <w:spacing w:val="-14"/>
        </w:rPr>
        <w:t> </w:t>
      </w:r>
      <w:r>
        <w:rPr>
          <w:spacing w:val="-2"/>
        </w:rPr>
        <w:t>cobayos.</w:t>
      </w:r>
    </w:p>
    <w:p>
      <w:pPr>
        <w:pStyle w:val="BodyText"/>
        <w:spacing w:before="7"/>
      </w:pPr>
    </w:p>
    <w:p>
      <w:pPr>
        <w:pStyle w:val="BodyText"/>
        <w:spacing w:line="360" w:lineRule="auto"/>
        <w:ind w:left="568" w:right="712"/>
        <w:jc w:val="both"/>
      </w:pPr>
      <w:r>
        <w:rPr/>
        <w:t>La</w:t>
      </w:r>
      <w:r>
        <w:rPr>
          <w:spacing w:val="-10"/>
        </w:rPr>
        <w:t> </w:t>
      </w:r>
      <w:r>
        <w:rPr/>
        <w:t>ausencia</w:t>
      </w:r>
      <w:r>
        <w:rPr>
          <w:spacing w:val="-10"/>
        </w:rPr>
        <w:t> </w:t>
      </w:r>
      <w:r>
        <w:rPr/>
        <w:t>de</w:t>
      </w:r>
      <w:r>
        <w:rPr>
          <w:spacing w:val="-10"/>
        </w:rPr>
        <w:t> </w:t>
      </w:r>
      <w:r>
        <w:rPr/>
        <w:t>diarreas,</w:t>
      </w:r>
      <w:r>
        <w:rPr>
          <w:spacing w:val="-11"/>
        </w:rPr>
        <w:t> </w:t>
      </w:r>
      <w:r>
        <w:rPr/>
        <w:t>letargo,</w:t>
      </w:r>
      <w:r>
        <w:rPr>
          <w:spacing w:val="-11"/>
        </w:rPr>
        <w:t> </w:t>
      </w:r>
      <w:r>
        <w:rPr/>
        <w:t>pérdida</w:t>
      </w:r>
      <w:r>
        <w:rPr>
          <w:spacing w:val="-10"/>
        </w:rPr>
        <w:t> </w:t>
      </w:r>
      <w:r>
        <w:rPr/>
        <w:t>de</w:t>
      </w:r>
      <w:r>
        <w:rPr>
          <w:spacing w:val="-10"/>
        </w:rPr>
        <w:t> </w:t>
      </w:r>
      <w:r>
        <w:rPr/>
        <w:t>peso</w:t>
      </w:r>
      <w:r>
        <w:rPr>
          <w:spacing w:val="-11"/>
        </w:rPr>
        <w:t> </w:t>
      </w:r>
      <w:r>
        <w:rPr/>
        <w:t>y</w:t>
      </w:r>
      <w:r>
        <w:rPr>
          <w:spacing w:val="-11"/>
        </w:rPr>
        <w:t> </w:t>
      </w:r>
      <w:r>
        <w:rPr/>
        <w:t>mortalidad</w:t>
      </w:r>
      <w:r>
        <w:rPr>
          <w:spacing w:val="-11"/>
        </w:rPr>
        <w:t> </w:t>
      </w:r>
      <w:r>
        <w:rPr/>
        <w:t>coincide</w:t>
      </w:r>
      <w:r>
        <w:rPr>
          <w:spacing w:val="-14"/>
        </w:rPr>
        <w:t> </w:t>
      </w:r>
      <w:r>
        <w:rPr/>
        <w:t>con</w:t>
      </w:r>
      <w:r>
        <w:rPr>
          <w:spacing w:val="-11"/>
        </w:rPr>
        <w:t> </w:t>
      </w:r>
      <w:r>
        <w:rPr/>
        <w:t>Hayden (2023),</w:t>
      </w:r>
      <w:r>
        <w:rPr>
          <w:spacing w:val="-15"/>
        </w:rPr>
        <w:t> </w:t>
      </w:r>
      <w:r>
        <w:rPr/>
        <w:t>quien</w:t>
      </w:r>
      <w:r>
        <w:rPr>
          <w:spacing w:val="-15"/>
        </w:rPr>
        <w:t> </w:t>
      </w:r>
      <w:r>
        <w:rPr/>
        <w:t>señala</w:t>
      </w:r>
      <w:r>
        <w:rPr>
          <w:spacing w:val="-13"/>
        </w:rPr>
        <w:t> </w:t>
      </w:r>
      <w:r>
        <w:rPr/>
        <w:t>que</w:t>
      </w:r>
      <w:r>
        <w:rPr>
          <w:spacing w:val="-13"/>
        </w:rPr>
        <w:t> </w:t>
      </w:r>
      <w:r>
        <w:rPr/>
        <w:t>el</w:t>
      </w:r>
      <w:r>
        <w:rPr>
          <w:spacing w:val="-13"/>
        </w:rPr>
        <w:t> </w:t>
      </w:r>
      <w:r>
        <w:rPr/>
        <w:t>suministro</w:t>
      </w:r>
      <w:r>
        <w:rPr>
          <w:spacing w:val="-15"/>
        </w:rPr>
        <w:t> </w:t>
      </w:r>
      <w:r>
        <w:rPr/>
        <w:t>constante</w:t>
      </w:r>
      <w:r>
        <w:rPr>
          <w:spacing w:val="-13"/>
        </w:rPr>
        <w:t> </w:t>
      </w:r>
      <w:r>
        <w:rPr/>
        <w:t>de</w:t>
      </w:r>
      <w:r>
        <w:rPr>
          <w:spacing w:val="-13"/>
        </w:rPr>
        <w:t> </w:t>
      </w:r>
      <w:r>
        <w:rPr/>
        <w:t>heno</w:t>
      </w:r>
      <w:r>
        <w:rPr>
          <w:spacing w:val="-15"/>
        </w:rPr>
        <w:t> </w:t>
      </w:r>
      <w:r>
        <w:rPr/>
        <w:t>favorece</w:t>
      </w:r>
      <w:r>
        <w:rPr>
          <w:spacing w:val="-13"/>
        </w:rPr>
        <w:t> </w:t>
      </w:r>
      <w:r>
        <w:rPr/>
        <w:t>la</w:t>
      </w:r>
      <w:r>
        <w:rPr>
          <w:spacing w:val="-13"/>
        </w:rPr>
        <w:t> </w:t>
      </w:r>
      <w:r>
        <w:rPr/>
        <w:t>salud</w:t>
      </w:r>
      <w:r>
        <w:rPr>
          <w:spacing w:val="-15"/>
        </w:rPr>
        <w:t> </w:t>
      </w:r>
      <w:r>
        <w:rPr/>
        <w:t>digestiva de los cobayos al mantener la motilidad intestinal y reducir trastornos digestivos. Además, este resultado se relaciona con Soto Díaz et al. (2023) y López Zarate (2024),</w:t>
      </w:r>
      <w:r>
        <w:rPr>
          <w:spacing w:val="-7"/>
        </w:rPr>
        <w:t> </w:t>
      </w:r>
      <w:r>
        <w:rPr/>
        <w:t>quienes</w:t>
      </w:r>
      <w:r>
        <w:rPr>
          <w:spacing w:val="-12"/>
        </w:rPr>
        <w:t> </w:t>
      </w:r>
      <w:r>
        <w:rPr/>
        <w:t>mencionan</w:t>
      </w:r>
      <w:r>
        <w:rPr>
          <w:spacing w:val="-10"/>
        </w:rPr>
        <w:t> </w:t>
      </w:r>
      <w:r>
        <w:rPr/>
        <w:t>que</w:t>
      </w:r>
      <w:r>
        <w:rPr>
          <w:spacing w:val="-10"/>
        </w:rPr>
        <w:t> </w:t>
      </w:r>
      <w:r>
        <w:rPr/>
        <w:t>los</w:t>
      </w:r>
      <w:r>
        <w:rPr>
          <w:spacing w:val="-8"/>
        </w:rPr>
        <w:t> </w:t>
      </w:r>
      <w:r>
        <w:rPr/>
        <w:t>probióticos</w:t>
      </w:r>
      <w:r>
        <w:rPr>
          <w:spacing w:val="-8"/>
        </w:rPr>
        <w:t> </w:t>
      </w:r>
      <w:r>
        <w:rPr/>
        <w:t>pueden</w:t>
      </w:r>
      <w:r>
        <w:rPr>
          <w:spacing w:val="-10"/>
        </w:rPr>
        <w:t> </w:t>
      </w:r>
      <w:r>
        <w:rPr/>
        <w:t>contribuir</w:t>
      </w:r>
      <w:r>
        <w:rPr>
          <w:spacing w:val="-10"/>
        </w:rPr>
        <w:t> </w:t>
      </w:r>
      <w:r>
        <w:rPr/>
        <w:t>al</w:t>
      </w:r>
      <w:r>
        <w:rPr>
          <w:spacing w:val="-9"/>
        </w:rPr>
        <w:t> </w:t>
      </w:r>
      <w:r>
        <w:rPr/>
        <w:t>equilibrio</w:t>
      </w:r>
      <w:r>
        <w:rPr>
          <w:spacing w:val="-10"/>
        </w:rPr>
        <w:t> </w:t>
      </w:r>
      <w:r>
        <w:rPr/>
        <w:t>de</w:t>
      </w:r>
      <w:r>
        <w:rPr>
          <w:spacing w:val="-9"/>
        </w:rPr>
        <w:t> </w:t>
      </w:r>
      <w:r>
        <w:rPr/>
        <w:t>la microbiota intestinal, al control de patógenos y al fortalecimiento de la respuesta inmune. Sin embargo, debido a que no se presentaron alteraciones sanitarias en ninguno de los tratamientos, este efecto no puede atribuirse exclusivamente al probiótico, sino también a las condiciones adecuadas de manejo, alimentación y ambiente durante el ensayo.</w:t>
      </w:r>
    </w:p>
    <w:p>
      <w:pPr>
        <w:pStyle w:val="BodyText"/>
        <w:spacing w:after="0" w:line="360" w:lineRule="auto"/>
        <w:jc w:val="both"/>
        <w:sectPr>
          <w:pgSz w:w="11910" w:h="16840"/>
          <w:pgMar w:header="0" w:footer="1038" w:top="1620" w:bottom="1220" w:left="1700" w:right="992"/>
        </w:sectPr>
      </w:pPr>
    </w:p>
    <w:p>
      <w:pPr>
        <w:pStyle w:val="Heading3"/>
        <w:numPr>
          <w:ilvl w:val="1"/>
          <w:numId w:val="7"/>
        </w:numPr>
        <w:tabs>
          <w:tab w:pos="988" w:val="left" w:leader="none"/>
        </w:tabs>
        <w:spacing w:line="240" w:lineRule="auto" w:before="64" w:after="0"/>
        <w:ind w:left="988" w:right="0" w:hanging="420"/>
        <w:jc w:val="left"/>
      </w:pPr>
      <w:bookmarkStart w:name="_bookmark55" w:id="56"/>
      <w:bookmarkEnd w:id="56"/>
      <w:r>
        <w:rPr>
          <w:b w:val="0"/>
        </w:rPr>
      </w:r>
      <w:r>
        <w:rPr/>
        <w:t>Comprobación</w:t>
      </w:r>
      <w:r>
        <w:rPr>
          <w:spacing w:val="-4"/>
        </w:rPr>
        <w:t> </w:t>
      </w:r>
      <w:r>
        <w:rPr/>
        <w:t>de</w:t>
      </w:r>
      <w:r>
        <w:rPr>
          <w:spacing w:val="-1"/>
        </w:rPr>
        <w:t> </w:t>
      </w:r>
      <w:r>
        <w:rPr/>
        <w:t>la</w:t>
      </w:r>
      <w:r>
        <w:rPr>
          <w:spacing w:val="-2"/>
        </w:rPr>
        <w:t> hipótesis</w:t>
      </w:r>
    </w:p>
    <w:p>
      <w:pPr>
        <w:pStyle w:val="BodyText"/>
        <w:spacing w:before="144"/>
        <w:rPr>
          <w:b/>
        </w:rPr>
      </w:pPr>
    </w:p>
    <w:p>
      <w:pPr>
        <w:pStyle w:val="BodyText"/>
        <w:spacing w:line="360" w:lineRule="auto"/>
        <w:ind w:left="568" w:right="715"/>
        <w:jc w:val="both"/>
      </w:pPr>
      <w:r>
        <w:rPr/>
        <w:t>La hipótesis nula planteó que no existe determinación de la digestibilidad de dos tipos de henos suministrados con un probiótico en cobayos, mientras que la hipótesis alternativa estableció que sí existe dicha determinación. Con base en los resultados</w:t>
      </w:r>
      <w:r>
        <w:rPr>
          <w:spacing w:val="-15"/>
        </w:rPr>
        <w:t> </w:t>
      </w:r>
      <w:r>
        <w:rPr/>
        <w:t>obtenidos,</w:t>
      </w:r>
      <w:r>
        <w:rPr>
          <w:spacing w:val="-15"/>
        </w:rPr>
        <w:t> </w:t>
      </w:r>
      <w:r>
        <w:rPr/>
        <w:t>se</w:t>
      </w:r>
      <w:r>
        <w:rPr>
          <w:spacing w:val="-15"/>
        </w:rPr>
        <w:t> </w:t>
      </w:r>
      <w:r>
        <w:rPr/>
        <w:t>rechaza</w:t>
      </w:r>
      <w:r>
        <w:rPr>
          <w:spacing w:val="-15"/>
        </w:rPr>
        <w:t> </w:t>
      </w:r>
      <w:r>
        <w:rPr/>
        <w:t>la</w:t>
      </w:r>
      <w:r>
        <w:rPr>
          <w:spacing w:val="-15"/>
        </w:rPr>
        <w:t> </w:t>
      </w:r>
      <w:r>
        <w:rPr/>
        <w:t>hipótesis</w:t>
      </w:r>
      <w:r>
        <w:rPr>
          <w:spacing w:val="-15"/>
        </w:rPr>
        <w:t> </w:t>
      </w:r>
      <w:r>
        <w:rPr/>
        <w:t>nula</w:t>
      </w:r>
      <w:r>
        <w:rPr>
          <w:spacing w:val="-15"/>
        </w:rPr>
        <w:t> </w:t>
      </w:r>
      <w:r>
        <w:rPr/>
        <w:t>y</w:t>
      </w:r>
      <w:r>
        <w:rPr>
          <w:spacing w:val="-15"/>
        </w:rPr>
        <w:t> </w:t>
      </w:r>
      <w:r>
        <w:rPr/>
        <w:t>se</w:t>
      </w:r>
      <w:r>
        <w:rPr>
          <w:spacing w:val="-15"/>
        </w:rPr>
        <w:t> </w:t>
      </w:r>
      <w:r>
        <w:rPr/>
        <w:t>acepta</w:t>
      </w:r>
      <w:r>
        <w:rPr>
          <w:spacing w:val="-15"/>
        </w:rPr>
        <w:t> </w:t>
      </w:r>
      <w:r>
        <w:rPr/>
        <w:t>la</w:t>
      </w:r>
      <w:r>
        <w:rPr>
          <w:spacing w:val="-15"/>
        </w:rPr>
        <w:t> </w:t>
      </w:r>
      <w:r>
        <w:rPr/>
        <w:t>hipótesis</w:t>
      </w:r>
      <w:r>
        <w:rPr>
          <w:spacing w:val="-15"/>
        </w:rPr>
        <w:t> </w:t>
      </w:r>
      <w:r>
        <w:rPr/>
        <w:t>alternativa, ya que fue posible determinar la digestibilidad de los henos evaluados y, además, identificar diferencias de comportamiento entre los tratamientos en términos de digestibilidad aparente, crecimiento corporal y conversión alimenticia.</w:t>
      </w:r>
    </w:p>
    <w:p>
      <w:pPr>
        <w:pStyle w:val="BodyText"/>
        <w:spacing w:before="3"/>
      </w:pPr>
    </w:p>
    <w:p>
      <w:pPr>
        <w:pStyle w:val="BodyText"/>
        <w:spacing w:line="360" w:lineRule="auto" w:before="1"/>
        <w:ind w:left="568" w:right="707"/>
        <w:jc w:val="both"/>
      </w:pPr>
      <w:r>
        <w:rPr/>
        <w:t>La</w:t>
      </w:r>
      <w:r>
        <w:rPr>
          <w:spacing w:val="-2"/>
        </w:rPr>
        <w:t> </w:t>
      </w:r>
      <w:r>
        <w:rPr/>
        <w:t>aceptación</w:t>
      </w:r>
      <w:r>
        <w:rPr>
          <w:spacing w:val="-8"/>
        </w:rPr>
        <w:t> </w:t>
      </w:r>
      <w:r>
        <w:rPr/>
        <w:t>de</w:t>
      </w:r>
      <w:r>
        <w:rPr>
          <w:spacing w:val="-6"/>
        </w:rPr>
        <w:t> </w:t>
      </w:r>
      <w:r>
        <w:rPr/>
        <w:t>la</w:t>
      </w:r>
      <w:r>
        <w:rPr>
          <w:spacing w:val="-2"/>
        </w:rPr>
        <w:t> </w:t>
      </w:r>
      <w:r>
        <w:rPr/>
        <w:t>hipótesis</w:t>
      </w:r>
      <w:r>
        <w:rPr>
          <w:spacing w:val="-9"/>
        </w:rPr>
        <w:t> </w:t>
      </w:r>
      <w:r>
        <w:rPr/>
        <w:t>alternativa</w:t>
      </w:r>
      <w:r>
        <w:rPr>
          <w:spacing w:val="-2"/>
        </w:rPr>
        <w:t> </w:t>
      </w:r>
      <w:r>
        <w:rPr/>
        <w:t>se</w:t>
      </w:r>
      <w:r>
        <w:rPr>
          <w:spacing w:val="-2"/>
        </w:rPr>
        <w:t> </w:t>
      </w:r>
      <w:r>
        <w:rPr/>
        <w:t>sustenta</w:t>
      </w:r>
      <w:r>
        <w:rPr>
          <w:spacing w:val="-6"/>
        </w:rPr>
        <w:t> </w:t>
      </w:r>
      <w:r>
        <w:rPr/>
        <w:t>en</w:t>
      </w:r>
      <w:r>
        <w:rPr>
          <w:spacing w:val="-3"/>
        </w:rPr>
        <w:t> </w:t>
      </w:r>
      <w:r>
        <w:rPr/>
        <w:t>que</w:t>
      </w:r>
      <w:r>
        <w:rPr>
          <w:spacing w:val="-2"/>
        </w:rPr>
        <w:t> </w:t>
      </w:r>
      <w:r>
        <w:rPr/>
        <w:t>el</w:t>
      </w:r>
      <w:r>
        <w:rPr>
          <w:spacing w:val="-3"/>
        </w:rPr>
        <w:t> </w:t>
      </w:r>
      <w:r>
        <w:rPr/>
        <w:t>tratamiento</w:t>
      </w:r>
      <w:r>
        <w:rPr>
          <w:spacing w:val="-3"/>
        </w:rPr>
        <w:t> </w:t>
      </w:r>
      <w:r>
        <w:rPr/>
        <w:t>con</w:t>
      </w:r>
      <w:r>
        <w:rPr>
          <w:spacing w:val="-3"/>
        </w:rPr>
        <w:t> </w:t>
      </w:r>
      <w:r>
        <w:rPr/>
        <w:t>heno de alfalfa + 5 g de probiótico presentó la mayor digestibilidad aparente, mientras que el tratamiento con heno de avena + 5 g de probiótico alcanzó la mejor conversión alimenticia y la mayor ganancia de peso. En contraste, el tratamiento testigo sin probiótico presentó los valores menos favorables de digestibilidad y eficiencia productiva. Estos hallazgos demuestran que el uso de probióticos en la alimentación de cobayos sí influye en el aprovechamiento de los forrajes y en la eficiencia productiva, confirmando la validez de la hipótesis alternativa y dando respuesta directa al objetivo general de la investigación.</w:t>
      </w:r>
    </w:p>
    <w:p>
      <w:pPr>
        <w:pStyle w:val="BodyText"/>
        <w:spacing w:before="6"/>
      </w:pPr>
    </w:p>
    <w:p>
      <w:pPr>
        <w:pStyle w:val="BodyText"/>
        <w:spacing w:line="360" w:lineRule="auto"/>
        <w:ind w:left="568" w:right="710"/>
        <w:jc w:val="both"/>
      </w:pPr>
      <w:r>
        <w:rPr/>
        <w:t>En conjunto, los resultados obtenidos coinciden con los antecedentes de Monteros Orbe</w:t>
      </w:r>
      <w:r>
        <w:rPr>
          <w:spacing w:val="-15"/>
        </w:rPr>
        <w:t> </w:t>
      </w:r>
      <w:r>
        <w:rPr/>
        <w:t>(2025),</w:t>
      </w:r>
      <w:r>
        <w:rPr>
          <w:spacing w:val="-15"/>
        </w:rPr>
        <w:t> </w:t>
      </w:r>
      <w:r>
        <w:rPr/>
        <w:t>Iñiguez</w:t>
      </w:r>
      <w:r>
        <w:rPr>
          <w:spacing w:val="-14"/>
        </w:rPr>
        <w:t> </w:t>
      </w:r>
      <w:r>
        <w:rPr/>
        <w:t>Heredia</w:t>
      </w:r>
      <w:r>
        <w:rPr>
          <w:spacing w:val="-14"/>
        </w:rPr>
        <w:t> </w:t>
      </w:r>
      <w:r>
        <w:rPr/>
        <w:t>et</w:t>
      </w:r>
      <w:r>
        <w:rPr>
          <w:spacing w:val="-15"/>
        </w:rPr>
        <w:t> </w:t>
      </w:r>
      <w:r>
        <w:rPr/>
        <w:t>al.</w:t>
      </w:r>
      <w:r>
        <w:rPr>
          <w:spacing w:val="-15"/>
        </w:rPr>
        <w:t> </w:t>
      </w:r>
      <w:r>
        <w:rPr/>
        <w:t>(2024)</w:t>
      </w:r>
      <w:r>
        <w:rPr>
          <w:spacing w:val="-15"/>
        </w:rPr>
        <w:t> </w:t>
      </w:r>
      <w:r>
        <w:rPr/>
        <w:t>y</w:t>
      </w:r>
      <w:r>
        <w:rPr>
          <w:spacing w:val="-15"/>
        </w:rPr>
        <w:t> </w:t>
      </w:r>
      <w:r>
        <w:rPr/>
        <w:t>Guevara</w:t>
      </w:r>
      <w:r>
        <w:rPr>
          <w:spacing w:val="-14"/>
        </w:rPr>
        <w:t> </w:t>
      </w:r>
      <w:r>
        <w:rPr/>
        <w:t>Vásquez</w:t>
      </w:r>
      <w:r>
        <w:rPr>
          <w:spacing w:val="-14"/>
        </w:rPr>
        <w:t> </w:t>
      </w:r>
      <w:r>
        <w:rPr/>
        <w:t>et</w:t>
      </w:r>
      <w:r>
        <w:rPr>
          <w:spacing w:val="-15"/>
        </w:rPr>
        <w:t> </w:t>
      </w:r>
      <w:r>
        <w:rPr/>
        <w:t>al.</w:t>
      </w:r>
      <w:r>
        <w:rPr>
          <w:spacing w:val="-15"/>
        </w:rPr>
        <w:t> </w:t>
      </w:r>
      <w:r>
        <w:rPr/>
        <w:t>(2021),</w:t>
      </w:r>
      <w:r>
        <w:rPr>
          <w:spacing w:val="-15"/>
        </w:rPr>
        <w:t> </w:t>
      </w:r>
      <w:r>
        <w:rPr/>
        <w:t>quienes reportan efectos positivos de los probióticos sobre la ganancia de peso, la digestibilidad y la eficiencia alimenticia en cobayos. No obstante, la presente investigación aporta una diferencia importante, ya que evidencia que el efecto del probiótico</w:t>
      </w:r>
      <w:r>
        <w:rPr>
          <w:spacing w:val="-7"/>
        </w:rPr>
        <w:t> </w:t>
      </w:r>
      <w:r>
        <w:rPr/>
        <w:t>no</w:t>
      </w:r>
      <w:r>
        <w:rPr>
          <w:spacing w:val="-7"/>
        </w:rPr>
        <w:t> </w:t>
      </w:r>
      <w:r>
        <w:rPr/>
        <w:t>fue</w:t>
      </w:r>
      <w:r>
        <w:rPr>
          <w:spacing w:val="-5"/>
        </w:rPr>
        <w:t> </w:t>
      </w:r>
      <w:r>
        <w:rPr/>
        <w:t>igual</w:t>
      </w:r>
      <w:r>
        <w:rPr>
          <w:spacing w:val="-6"/>
        </w:rPr>
        <w:t> </w:t>
      </w:r>
      <w:r>
        <w:rPr/>
        <w:t>en</w:t>
      </w:r>
      <w:r>
        <w:rPr>
          <w:spacing w:val="-7"/>
        </w:rPr>
        <w:t> </w:t>
      </w:r>
      <w:r>
        <w:rPr/>
        <w:t>todos</w:t>
      </w:r>
      <w:r>
        <w:rPr>
          <w:spacing w:val="-8"/>
        </w:rPr>
        <w:t> </w:t>
      </w:r>
      <w:r>
        <w:rPr/>
        <w:t>los</w:t>
      </w:r>
      <w:r>
        <w:rPr>
          <w:spacing w:val="-8"/>
        </w:rPr>
        <w:t> </w:t>
      </w:r>
      <w:r>
        <w:rPr/>
        <w:t>henos</w:t>
      </w:r>
      <w:r>
        <w:rPr>
          <w:spacing w:val="-8"/>
        </w:rPr>
        <w:t> </w:t>
      </w:r>
      <w:r>
        <w:rPr/>
        <w:t>evaluados.</w:t>
      </w:r>
      <w:r>
        <w:rPr>
          <w:spacing w:val="-7"/>
        </w:rPr>
        <w:t> </w:t>
      </w:r>
      <w:r>
        <w:rPr/>
        <w:t>El</w:t>
      </w:r>
      <w:r>
        <w:rPr>
          <w:spacing w:val="-6"/>
        </w:rPr>
        <w:t> </w:t>
      </w:r>
      <w:r>
        <w:rPr/>
        <w:t>heno</w:t>
      </w:r>
      <w:r>
        <w:rPr>
          <w:spacing w:val="-7"/>
        </w:rPr>
        <w:t> </w:t>
      </w:r>
      <w:r>
        <w:rPr/>
        <w:t>de</w:t>
      </w:r>
      <w:r>
        <w:rPr>
          <w:spacing w:val="-9"/>
        </w:rPr>
        <w:t> </w:t>
      </w:r>
      <w:r>
        <w:rPr/>
        <w:t>alfalfa</w:t>
      </w:r>
      <w:r>
        <w:rPr>
          <w:spacing w:val="-5"/>
        </w:rPr>
        <w:t> </w:t>
      </w:r>
      <w:r>
        <w:rPr/>
        <w:t>combinado con</w:t>
      </w:r>
      <w:r>
        <w:rPr>
          <w:spacing w:val="-1"/>
        </w:rPr>
        <w:t> </w:t>
      </w:r>
      <w:r>
        <w:rPr/>
        <w:t>probiótico</w:t>
      </w:r>
      <w:r>
        <w:rPr>
          <w:spacing w:val="-5"/>
        </w:rPr>
        <w:t> </w:t>
      </w:r>
      <w:r>
        <w:rPr/>
        <w:t>favoreció</w:t>
      </w:r>
      <w:r>
        <w:rPr>
          <w:spacing w:val="-5"/>
        </w:rPr>
        <w:t> </w:t>
      </w:r>
      <w:r>
        <w:rPr/>
        <w:t>principalmente la digestibilidad</w:t>
      </w:r>
      <w:r>
        <w:rPr>
          <w:spacing w:val="-5"/>
        </w:rPr>
        <w:t> </w:t>
      </w:r>
      <w:r>
        <w:rPr/>
        <w:t>aparente,</w:t>
      </w:r>
      <w:r>
        <w:rPr>
          <w:spacing w:val="-5"/>
        </w:rPr>
        <w:t> </w:t>
      </w:r>
      <w:r>
        <w:rPr/>
        <w:t>mientras</w:t>
      </w:r>
      <w:r>
        <w:rPr>
          <w:spacing w:val="-2"/>
        </w:rPr>
        <w:t> </w:t>
      </w:r>
      <w:r>
        <w:rPr/>
        <w:t>que</w:t>
      </w:r>
      <w:r>
        <w:rPr>
          <w:spacing w:val="-3"/>
        </w:rPr>
        <w:t> </w:t>
      </w:r>
      <w:r>
        <w:rPr/>
        <w:t>el heno de avena con 5 g de probiótico presentó mejores resultados en ganancia de peso y conversión alimenticia. Por tanto, se confirma que la respuesta productiva depende tanto del uso del probiótico como del tipo de forraje suministrado.</w:t>
      </w:r>
    </w:p>
    <w:p>
      <w:pPr>
        <w:pStyle w:val="BodyText"/>
        <w:spacing w:after="0" w:line="360" w:lineRule="auto"/>
        <w:jc w:val="both"/>
        <w:sectPr>
          <w:pgSz w:w="11910" w:h="16840"/>
          <w:pgMar w:header="0" w:footer="1038" w:top="1620" w:bottom="1220" w:left="1700" w:right="992"/>
        </w:sectPr>
      </w:pPr>
    </w:p>
    <w:p>
      <w:pPr>
        <w:pStyle w:val="Heading1"/>
      </w:pPr>
      <w:bookmarkStart w:name="_bookmark56" w:id="57"/>
      <w:bookmarkEnd w:id="57"/>
      <w:r>
        <w:rPr>
          <w:b w:val="0"/>
        </w:rPr>
      </w:r>
      <w:r>
        <w:rPr/>
        <w:t>CAPITULO</w:t>
      </w:r>
      <w:r>
        <w:rPr>
          <w:spacing w:val="-2"/>
        </w:rPr>
        <w:t> </w:t>
      </w:r>
      <w:r>
        <w:rPr>
          <w:spacing w:val="-10"/>
        </w:rPr>
        <w:t>V</w:t>
      </w:r>
    </w:p>
    <w:p>
      <w:pPr>
        <w:pStyle w:val="Heading2"/>
        <w:numPr>
          <w:ilvl w:val="1"/>
          <w:numId w:val="15"/>
        </w:numPr>
        <w:tabs>
          <w:tab w:pos="988" w:val="left" w:leader="none"/>
        </w:tabs>
        <w:spacing w:line="240" w:lineRule="auto" w:before="319" w:after="0"/>
        <w:ind w:left="988" w:right="0" w:hanging="420"/>
        <w:jc w:val="left"/>
      </w:pPr>
      <w:bookmarkStart w:name="_bookmark57" w:id="58"/>
      <w:bookmarkEnd w:id="58"/>
      <w:r>
        <w:rPr>
          <w:b w:val="0"/>
        </w:rPr>
      </w:r>
      <w:r>
        <w:rPr>
          <w:spacing w:val="-2"/>
        </w:rPr>
        <w:t>CONCLUSIONES</w:t>
      </w:r>
    </w:p>
    <w:p>
      <w:pPr>
        <w:pStyle w:val="BodyText"/>
        <w:spacing w:before="20"/>
        <w:rPr>
          <w:b/>
        </w:rPr>
      </w:pPr>
    </w:p>
    <w:p>
      <w:pPr>
        <w:pStyle w:val="BodyText"/>
        <w:spacing w:line="360" w:lineRule="auto"/>
        <w:ind w:left="568" w:right="714"/>
        <w:jc w:val="both"/>
      </w:pPr>
      <w:r>
        <w:rPr/>
        <w:t>Se concluye que el tipo de heno, en interacción con la suplementación probiótica, influyó de manera diferenciada en la respuesta digestiva y productiva de los cobayos. Los tratamientos con heno de alfalfa suplementado con probiótico, especialmente</w:t>
      </w:r>
      <w:r>
        <w:rPr>
          <w:spacing w:val="-15"/>
        </w:rPr>
        <w:t> </w:t>
      </w:r>
      <w:r>
        <w:rPr/>
        <w:t>con</w:t>
      </w:r>
      <w:r>
        <w:rPr>
          <w:spacing w:val="-13"/>
        </w:rPr>
        <w:t> </w:t>
      </w:r>
      <w:r>
        <w:rPr/>
        <w:t>5</w:t>
      </w:r>
      <w:r>
        <w:rPr>
          <w:spacing w:val="-15"/>
        </w:rPr>
        <w:t> </w:t>
      </w:r>
      <w:r>
        <w:rPr/>
        <w:t>g,</w:t>
      </w:r>
      <w:r>
        <w:rPr>
          <w:spacing w:val="-12"/>
        </w:rPr>
        <w:t> </w:t>
      </w:r>
      <w:r>
        <w:rPr/>
        <w:t>mostraron</w:t>
      </w:r>
      <w:r>
        <w:rPr>
          <w:spacing w:val="-12"/>
        </w:rPr>
        <w:t> </w:t>
      </w:r>
      <w:r>
        <w:rPr/>
        <w:t>la</w:t>
      </w:r>
      <w:r>
        <w:rPr>
          <w:spacing w:val="-11"/>
        </w:rPr>
        <w:t> </w:t>
      </w:r>
      <w:r>
        <w:rPr/>
        <w:t>mayor</w:t>
      </w:r>
      <w:r>
        <w:rPr>
          <w:spacing w:val="-15"/>
        </w:rPr>
        <w:t> </w:t>
      </w:r>
      <w:r>
        <w:rPr/>
        <w:t>digestibilidad</w:t>
      </w:r>
      <w:r>
        <w:rPr>
          <w:spacing w:val="-12"/>
        </w:rPr>
        <w:t> </w:t>
      </w:r>
      <w:r>
        <w:rPr/>
        <w:t>aparente,</w:t>
      </w:r>
      <w:r>
        <w:rPr>
          <w:spacing w:val="-15"/>
        </w:rPr>
        <w:t> </w:t>
      </w:r>
      <w:r>
        <w:rPr/>
        <w:t>lo</w:t>
      </w:r>
      <w:r>
        <w:rPr>
          <w:spacing w:val="-12"/>
        </w:rPr>
        <w:t> </w:t>
      </w:r>
      <w:r>
        <w:rPr/>
        <w:t>cual</w:t>
      </w:r>
      <w:r>
        <w:rPr>
          <w:spacing w:val="-11"/>
        </w:rPr>
        <w:t> </w:t>
      </w:r>
      <w:r>
        <w:rPr/>
        <w:t>se</w:t>
      </w:r>
      <w:r>
        <w:rPr>
          <w:spacing w:val="-15"/>
        </w:rPr>
        <w:t> </w:t>
      </w:r>
      <w:r>
        <w:rPr/>
        <w:t>asocia con su mayor contenido de proteína y minerales. Por su parte, el tratamiento con heno de avena + 5 g de probiótico presentó la mejor conversión alimenticia y el mayor crecimiento corporal, evidenciando una mayor eficiencia productiva.</w:t>
      </w:r>
    </w:p>
    <w:p>
      <w:pPr>
        <w:pStyle w:val="BodyText"/>
        <w:spacing w:line="360" w:lineRule="auto" w:before="164"/>
        <w:ind w:left="568" w:right="705"/>
        <w:jc w:val="both"/>
      </w:pPr>
      <w:r>
        <w:rPr/>
        <w:t>En base a los resultados obtenidos del análisis bromatológico, se evidenció que el heno de alfalfa presento mayor contenido de proteína bruta, nitrógeno total y minerales</w:t>
      </w:r>
      <w:r>
        <w:rPr>
          <w:spacing w:val="-7"/>
        </w:rPr>
        <w:t> </w:t>
      </w:r>
      <w:r>
        <w:rPr/>
        <w:t>como</w:t>
      </w:r>
      <w:r>
        <w:rPr>
          <w:spacing w:val="-6"/>
        </w:rPr>
        <w:t> </w:t>
      </w:r>
      <w:r>
        <w:rPr/>
        <w:t>calcio,</w:t>
      </w:r>
      <w:r>
        <w:rPr>
          <w:spacing w:val="-6"/>
        </w:rPr>
        <w:t> </w:t>
      </w:r>
      <w:r>
        <w:rPr/>
        <w:t>fósforo,</w:t>
      </w:r>
      <w:r>
        <w:rPr>
          <w:spacing w:val="-5"/>
        </w:rPr>
        <w:t> </w:t>
      </w:r>
      <w:r>
        <w:rPr/>
        <w:t>potasio</w:t>
      </w:r>
      <w:r>
        <w:rPr>
          <w:spacing w:val="-6"/>
        </w:rPr>
        <w:t> </w:t>
      </w:r>
      <w:r>
        <w:rPr/>
        <w:t>y</w:t>
      </w:r>
      <w:r>
        <w:rPr>
          <w:spacing w:val="-6"/>
        </w:rPr>
        <w:t> </w:t>
      </w:r>
      <w:r>
        <w:rPr/>
        <w:t>magnesio,</w:t>
      </w:r>
      <w:r>
        <w:rPr>
          <w:spacing w:val="-6"/>
        </w:rPr>
        <w:t> </w:t>
      </w:r>
      <w:r>
        <w:rPr/>
        <w:t>mientras</w:t>
      </w:r>
      <w:r>
        <w:rPr>
          <w:spacing w:val="-7"/>
        </w:rPr>
        <w:t> </w:t>
      </w:r>
      <w:r>
        <w:rPr/>
        <w:t>que</w:t>
      </w:r>
      <w:r>
        <w:rPr>
          <w:spacing w:val="-4"/>
        </w:rPr>
        <w:t> </w:t>
      </w:r>
      <w:r>
        <w:rPr/>
        <w:t>el</w:t>
      </w:r>
      <w:r>
        <w:rPr>
          <w:spacing w:val="-5"/>
        </w:rPr>
        <w:t> </w:t>
      </w:r>
      <w:r>
        <w:rPr/>
        <w:t>heno</w:t>
      </w:r>
      <w:r>
        <w:rPr>
          <w:spacing w:val="-6"/>
        </w:rPr>
        <w:t> </w:t>
      </w:r>
      <w:r>
        <w:rPr/>
        <w:t>de</w:t>
      </w:r>
      <w:r>
        <w:rPr>
          <w:spacing w:val="-4"/>
        </w:rPr>
        <w:t> </w:t>
      </w:r>
      <w:r>
        <w:rPr/>
        <w:t>avena mostro</w:t>
      </w:r>
      <w:r>
        <w:rPr>
          <w:spacing w:val="-7"/>
        </w:rPr>
        <w:t> </w:t>
      </w:r>
      <w:r>
        <w:rPr/>
        <w:t>mayor</w:t>
      </w:r>
      <w:r>
        <w:rPr>
          <w:spacing w:val="-11"/>
        </w:rPr>
        <w:t> </w:t>
      </w:r>
      <w:r>
        <w:rPr/>
        <w:t>contenido</w:t>
      </w:r>
      <w:r>
        <w:rPr>
          <w:spacing w:val="-8"/>
        </w:rPr>
        <w:t> </w:t>
      </w:r>
      <w:r>
        <w:rPr/>
        <w:t>de</w:t>
      </w:r>
      <w:r>
        <w:rPr>
          <w:spacing w:val="-6"/>
        </w:rPr>
        <w:t> </w:t>
      </w:r>
      <w:r>
        <w:rPr/>
        <w:t>fibra</w:t>
      </w:r>
      <w:r>
        <w:rPr>
          <w:spacing w:val="-6"/>
        </w:rPr>
        <w:t> </w:t>
      </w:r>
      <w:r>
        <w:rPr/>
        <w:t>bruta.</w:t>
      </w:r>
      <w:r>
        <w:rPr>
          <w:spacing w:val="-8"/>
        </w:rPr>
        <w:t> </w:t>
      </w:r>
      <w:r>
        <w:rPr/>
        <w:t>Esta</w:t>
      </w:r>
      <w:r>
        <w:rPr>
          <w:spacing w:val="-6"/>
        </w:rPr>
        <w:t> </w:t>
      </w:r>
      <w:r>
        <w:rPr/>
        <w:t>diferencia</w:t>
      </w:r>
      <w:r>
        <w:rPr>
          <w:spacing w:val="-6"/>
        </w:rPr>
        <w:t> </w:t>
      </w:r>
      <w:r>
        <w:rPr/>
        <w:t>nutricional</w:t>
      </w:r>
      <w:r>
        <w:rPr>
          <w:spacing w:val="-7"/>
        </w:rPr>
        <w:t> </w:t>
      </w:r>
      <w:r>
        <w:rPr/>
        <w:t>ayuda</w:t>
      </w:r>
      <w:r>
        <w:rPr>
          <w:spacing w:val="-6"/>
        </w:rPr>
        <w:t> </w:t>
      </w:r>
      <w:r>
        <w:rPr/>
        <w:t>a</w:t>
      </w:r>
      <w:r>
        <w:rPr>
          <w:spacing w:val="-10"/>
        </w:rPr>
        <w:t> </w:t>
      </w:r>
      <w:r>
        <w:rPr/>
        <w:t>explicar el comportamiento posterior de los tratamientos, ya que el heno de alfalfa ofreció mejores condiciones para el aprovechamiento nutritivo, mientras que el heno de avena aporto una fracción fibrosa más alta, capaz de influir en el consumo y en el patrón digestivo. Con ello se cumple el objetivo de caracterizar nutricionalmente los henos utilizados en el ensayo.</w:t>
      </w:r>
    </w:p>
    <w:p>
      <w:pPr>
        <w:pStyle w:val="BodyText"/>
        <w:spacing w:line="360" w:lineRule="auto" w:before="159"/>
        <w:ind w:left="568" w:right="709"/>
        <w:jc w:val="both"/>
      </w:pPr>
      <w:r>
        <w:rPr/>
        <w:t>Teniendo en cuenta los aspectos analizados, los resultados de digestibilidad aparente mostraron que el tratamiento con heno de alfalfa + 5 g de probiótico fue el</w:t>
      </w:r>
      <w:r>
        <w:rPr>
          <w:spacing w:val="-8"/>
        </w:rPr>
        <w:t> </w:t>
      </w:r>
      <w:r>
        <w:rPr/>
        <w:t>que</w:t>
      </w:r>
      <w:r>
        <w:rPr>
          <w:spacing w:val="-7"/>
        </w:rPr>
        <w:t> </w:t>
      </w:r>
      <w:r>
        <w:rPr/>
        <w:t>alcanzo</w:t>
      </w:r>
      <w:r>
        <w:rPr>
          <w:spacing w:val="-8"/>
        </w:rPr>
        <w:t> </w:t>
      </w:r>
      <w:r>
        <w:rPr/>
        <w:t>el</w:t>
      </w:r>
      <w:r>
        <w:rPr>
          <w:spacing w:val="-7"/>
        </w:rPr>
        <w:t> </w:t>
      </w:r>
      <w:r>
        <w:rPr/>
        <w:t>mayor</w:t>
      </w:r>
      <w:r>
        <w:rPr>
          <w:spacing w:val="-8"/>
        </w:rPr>
        <w:t> </w:t>
      </w:r>
      <w:r>
        <w:rPr/>
        <w:t>valor</w:t>
      </w:r>
      <w:r>
        <w:rPr>
          <w:spacing w:val="-8"/>
        </w:rPr>
        <w:t> </w:t>
      </w:r>
      <w:r>
        <w:rPr/>
        <w:t>promedio,</w:t>
      </w:r>
      <w:r>
        <w:rPr>
          <w:spacing w:val="-8"/>
        </w:rPr>
        <w:t> </w:t>
      </w:r>
      <w:r>
        <w:rPr/>
        <w:t>seguido</w:t>
      </w:r>
      <w:r>
        <w:rPr>
          <w:spacing w:val="-8"/>
        </w:rPr>
        <w:t> </w:t>
      </w:r>
      <w:r>
        <w:rPr/>
        <w:t>del</w:t>
      </w:r>
      <w:r>
        <w:rPr>
          <w:spacing w:val="-7"/>
        </w:rPr>
        <w:t> </w:t>
      </w:r>
      <w:r>
        <w:rPr/>
        <w:t>tratamiento</w:t>
      </w:r>
      <w:r>
        <w:rPr>
          <w:spacing w:val="-8"/>
        </w:rPr>
        <w:t> </w:t>
      </w:r>
      <w:r>
        <w:rPr/>
        <w:t>con</w:t>
      </w:r>
      <w:r>
        <w:rPr>
          <w:spacing w:val="-8"/>
        </w:rPr>
        <w:t> </w:t>
      </w:r>
      <w:r>
        <w:rPr/>
        <w:t>heno</w:t>
      </w:r>
      <w:r>
        <w:rPr>
          <w:spacing w:val="-8"/>
        </w:rPr>
        <w:t> </w:t>
      </w:r>
      <w:r>
        <w:rPr/>
        <w:t>de</w:t>
      </w:r>
      <w:r>
        <w:rPr>
          <w:spacing w:val="-7"/>
        </w:rPr>
        <w:t> </w:t>
      </w:r>
      <w:r>
        <w:rPr>
          <w:spacing w:val="-2"/>
        </w:rPr>
        <w:t>avena</w:t>
      </w:r>
    </w:p>
    <w:p>
      <w:pPr>
        <w:pStyle w:val="BodyText"/>
        <w:spacing w:line="360" w:lineRule="auto" w:before="2"/>
        <w:ind w:left="568" w:right="703"/>
        <w:jc w:val="both"/>
      </w:pPr>
      <w:r>
        <w:rPr/>
        <w:t>+ 3 g de probiótico y del tratamiento con heno de alfalfa + 3 g de probiótico. En contrate, el tratamiento testigo sin probiótico presento l digestibilidad más baja. Esto indica que la suplementación probiótica favoreció el aprovechamiento del alimento,</w:t>
      </w:r>
      <w:r>
        <w:rPr>
          <w:spacing w:val="-15"/>
        </w:rPr>
        <w:t> </w:t>
      </w:r>
      <w:r>
        <w:rPr/>
        <w:t>y</w:t>
      </w:r>
      <w:r>
        <w:rPr>
          <w:spacing w:val="-15"/>
        </w:rPr>
        <w:t> </w:t>
      </w:r>
      <w:r>
        <w:rPr/>
        <w:t>que</w:t>
      </w:r>
      <w:r>
        <w:rPr>
          <w:spacing w:val="-15"/>
        </w:rPr>
        <w:t> </w:t>
      </w:r>
      <w:r>
        <w:rPr/>
        <w:t>su</w:t>
      </w:r>
      <w:r>
        <w:rPr>
          <w:spacing w:val="-15"/>
        </w:rPr>
        <w:t> </w:t>
      </w:r>
      <w:r>
        <w:rPr/>
        <w:t>efecto</w:t>
      </w:r>
      <w:r>
        <w:rPr>
          <w:spacing w:val="-15"/>
        </w:rPr>
        <w:t> </w:t>
      </w:r>
      <w:r>
        <w:rPr/>
        <w:t>fue</w:t>
      </w:r>
      <w:r>
        <w:rPr>
          <w:spacing w:val="-15"/>
        </w:rPr>
        <w:t> </w:t>
      </w:r>
      <w:r>
        <w:rPr/>
        <w:t>más</w:t>
      </w:r>
      <w:r>
        <w:rPr>
          <w:spacing w:val="-15"/>
        </w:rPr>
        <w:t> </w:t>
      </w:r>
      <w:r>
        <w:rPr/>
        <w:t>notorio</w:t>
      </w:r>
      <w:r>
        <w:rPr>
          <w:spacing w:val="-15"/>
        </w:rPr>
        <w:t> </w:t>
      </w:r>
      <w:r>
        <w:rPr/>
        <w:t>cuando</w:t>
      </w:r>
      <w:r>
        <w:rPr>
          <w:spacing w:val="-15"/>
        </w:rPr>
        <w:t> </w:t>
      </w:r>
      <w:r>
        <w:rPr/>
        <w:t>se</w:t>
      </w:r>
      <w:r>
        <w:rPr>
          <w:spacing w:val="-15"/>
        </w:rPr>
        <w:t> </w:t>
      </w:r>
      <w:r>
        <w:rPr/>
        <w:t>convino</w:t>
      </w:r>
      <w:r>
        <w:rPr>
          <w:spacing w:val="-15"/>
        </w:rPr>
        <w:t> </w:t>
      </w:r>
      <w:r>
        <w:rPr/>
        <w:t>con</w:t>
      </w:r>
      <w:r>
        <w:rPr>
          <w:spacing w:val="-15"/>
        </w:rPr>
        <w:t> </w:t>
      </w:r>
      <w:r>
        <w:rPr/>
        <w:t>un</w:t>
      </w:r>
      <w:r>
        <w:rPr>
          <w:spacing w:val="-15"/>
        </w:rPr>
        <w:t> </w:t>
      </w:r>
      <w:r>
        <w:rPr/>
        <w:t>forraje</w:t>
      </w:r>
      <w:r>
        <w:rPr>
          <w:spacing w:val="-14"/>
        </w:rPr>
        <w:t> </w:t>
      </w:r>
      <w:r>
        <w:rPr/>
        <w:t>de</w:t>
      </w:r>
      <w:r>
        <w:rPr>
          <w:spacing w:val="-15"/>
        </w:rPr>
        <w:t> </w:t>
      </w:r>
      <w:r>
        <w:rPr/>
        <w:t>mejor calidad nutricional, como la alfalfa. Se puede afirmar que la digestibilidad de los henos si fue determinada y que el uso del probiótico mejoro el comportamiento digestivo en comparación con el testigo.</w:t>
      </w:r>
    </w:p>
    <w:p>
      <w:pPr>
        <w:pStyle w:val="BodyText"/>
        <w:spacing w:line="362" w:lineRule="auto" w:before="159"/>
        <w:ind w:left="568" w:right="711"/>
        <w:jc w:val="both"/>
      </w:pPr>
      <w:r>
        <w:rPr/>
        <w:t>Tras el análisis, se concluye que, en la conversión alimenticia, el tratamiento con heno</w:t>
      </w:r>
      <w:r>
        <w:rPr>
          <w:spacing w:val="14"/>
        </w:rPr>
        <w:t> </w:t>
      </w:r>
      <w:r>
        <w:rPr/>
        <w:t>de</w:t>
      </w:r>
      <w:r>
        <w:rPr>
          <w:spacing w:val="17"/>
        </w:rPr>
        <w:t> </w:t>
      </w:r>
      <w:r>
        <w:rPr/>
        <w:t>avena</w:t>
      </w:r>
      <w:r>
        <w:rPr>
          <w:spacing w:val="17"/>
        </w:rPr>
        <w:t> </w:t>
      </w:r>
      <w:r>
        <w:rPr/>
        <w:t>+</w:t>
      </w:r>
      <w:r>
        <w:rPr>
          <w:spacing w:val="15"/>
        </w:rPr>
        <w:t> </w:t>
      </w:r>
      <w:r>
        <w:rPr/>
        <w:t>5</w:t>
      </w:r>
      <w:r>
        <w:rPr>
          <w:spacing w:val="15"/>
        </w:rPr>
        <w:t> </w:t>
      </w:r>
      <w:r>
        <w:rPr/>
        <w:t>g</w:t>
      </w:r>
      <w:r>
        <w:rPr>
          <w:spacing w:val="15"/>
        </w:rPr>
        <w:t> </w:t>
      </w:r>
      <w:r>
        <w:rPr/>
        <w:t>de</w:t>
      </w:r>
      <w:r>
        <w:rPr>
          <w:spacing w:val="17"/>
        </w:rPr>
        <w:t> </w:t>
      </w:r>
      <w:r>
        <w:rPr/>
        <w:t>probiótico</w:t>
      </w:r>
      <w:r>
        <w:rPr>
          <w:spacing w:val="14"/>
        </w:rPr>
        <w:t> </w:t>
      </w:r>
      <w:r>
        <w:rPr/>
        <w:t>presento</w:t>
      </w:r>
      <w:r>
        <w:rPr>
          <w:spacing w:val="15"/>
        </w:rPr>
        <w:t> </w:t>
      </w:r>
      <w:r>
        <w:rPr/>
        <w:t>el</w:t>
      </w:r>
      <w:r>
        <w:rPr>
          <w:spacing w:val="16"/>
        </w:rPr>
        <w:t> </w:t>
      </w:r>
      <w:r>
        <w:rPr/>
        <w:t>menor</w:t>
      </w:r>
      <w:r>
        <w:rPr>
          <w:spacing w:val="15"/>
        </w:rPr>
        <w:t> </w:t>
      </w:r>
      <w:r>
        <w:rPr/>
        <w:t>valor</w:t>
      </w:r>
      <w:r>
        <w:rPr>
          <w:spacing w:val="14"/>
        </w:rPr>
        <w:t> </w:t>
      </w:r>
      <w:r>
        <w:rPr/>
        <w:t>de</w:t>
      </w:r>
      <w:r>
        <w:rPr>
          <w:spacing w:val="17"/>
        </w:rPr>
        <w:t> </w:t>
      </w:r>
      <w:r>
        <w:rPr/>
        <w:t>conversión,</w:t>
      </w:r>
      <w:r>
        <w:rPr>
          <w:spacing w:val="15"/>
        </w:rPr>
        <w:t> </w:t>
      </w:r>
      <w:r>
        <w:rPr/>
        <w:t>por</w:t>
      </w:r>
      <w:r>
        <w:rPr>
          <w:spacing w:val="15"/>
        </w:rPr>
        <w:t> </w:t>
      </w:r>
      <w:r>
        <w:rPr>
          <w:spacing w:val="-5"/>
        </w:rPr>
        <w:t>lo</w:t>
      </w:r>
    </w:p>
    <w:p>
      <w:pPr>
        <w:pStyle w:val="BodyText"/>
        <w:spacing w:after="0" w:line="362" w:lineRule="auto"/>
        <w:jc w:val="both"/>
        <w:sectPr>
          <w:pgSz w:w="11910" w:h="16840"/>
          <w:pgMar w:header="0" w:footer="1038" w:top="1620" w:bottom="1220" w:left="1700" w:right="992"/>
        </w:sectPr>
      </w:pPr>
    </w:p>
    <w:p>
      <w:pPr>
        <w:pStyle w:val="BodyText"/>
        <w:spacing w:line="360" w:lineRule="auto" w:before="64"/>
        <w:ind w:left="568" w:right="707"/>
        <w:jc w:val="both"/>
      </w:pPr>
      <w:bookmarkStart w:name="_bookmark58" w:id="59"/>
      <w:bookmarkEnd w:id="59"/>
      <w:r>
        <w:rPr/>
      </w:r>
      <w:r>
        <w:rPr/>
        <w:t>tanto, la mayor eficiencia productiva, seguido por los tratamientos con heno de alfalfa +</w:t>
      </w:r>
      <w:r>
        <w:rPr>
          <w:spacing w:val="-2"/>
        </w:rPr>
        <w:t> </w:t>
      </w:r>
      <w:r>
        <w:rPr/>
        <w:t>3 g</w:t>
      </w:r>
      <w:r>
        <w:rPr>
          <w:spacing w:val="-3"/>
        </w:rPr>
        <w:t> </w:t>
      </w:r>
      <w:r>
        <w:rPr/>
        <w:t>probiótico</w:t>
      </w:r>
      <w:r>
        <w:rPr>
          <w:spacing w:val="-3"/>
        </w:rPr>
        <w:t> </w:t>
      </w:r>
      <w:r>
        <w:rPr/>
        <w:t>y heno</w:t>
      </w:r>
      <w:r>
        <w:rPr>
          <w:spacing w:val="-3"/>
        </w:rPr>
        <w:t> </w:t>
      </w:r>
      <w:r>
        <w:rPr/>
        <w:t>de</w:t>
      </w:r>
      <w:r>
        <w:rPr>
          <w:spacing w:val="-1"/>
        </w:rPr>
        <w:t> </w:t>
      </w:r>
      <w:r>
        <w:rPr/>
        <w:t>avena +</w:t>
      </w:r>
      <w:r>
        <w:rPr>
          <w:spacing w:val="-2"/>
        </w:rPr>
        <w:t> </w:t>
      </w:r>
      <w:r>
        <w:rPr/>
        <w:t>3 g de probiótico. El tratamiento</w:t>
      </w:r>
      <w:r>
        <w:rPr>
          <w:spacing w:val="-2"/>
        </w:rPr>
        <w:t> </w:t>
      </w:r>
      <w:r>
        <w:rPr/>
        <w:t>testigo sin probiótico registro la peor conversión, lo que demuestra un menor aprovechamiento del alimento consumido. Este comportamiento sugiere que la acción del probiótico no solo mejora la digestión, sino que también optimiza la trasformación del alimento en peso corporal reduciendo las perdidas</w:t>
      </w:r>
      <w:r>
        <w:rPr>
          <w:spacing w:val="-1"/>
        </w:rPr>
        <w:t> </w:t>
      </w:r>
      <w:r>
        <w:rPr/>
        <w:t>energéticas y mejorando la respuesta productiva.</w:t>
      </w:r>
    </w:p>
    <w:p>
      <w:pPr>
        <w:pStyle w:val="BodyText"/>
        <w:spacing w:after="0" w:line="360" w:lineRule="auto"/>
        <w:jc w:val="both"/>
        <w:sectPr>
          <w:pgSz w:w="11910" w:h="16840"/>
          <w:pgMar w:header="0" w:footer="1038" w:top="1620" w:bottom="1220" w:left="1700" w:right="992"/>
        </w:sectPr>
      </w:pPr>
    </w:p>
    <w:p>
      <w:pPr>
        <w:pStyle w:val="Heading2"/>
        <w:numPr>
          <w:ilvl w:val="1"/>
          <w:numId w:val="15"/>
        </w:numPr>
        <w:tabs>
          <w:tab w:pos="988" w:val="left" w:leader="none"/>
        </w:tabs>
        <w:spacing w:line="240" w:lineRule="auto" w:before="64" w:after="0"/>
        <w:ind w:left="988" w:right="0" w:hanging="420"/>
        <w:jc w:val="left"/>
      </w:pPr>
      <w:r>
        <w:rPr>
          <w:spacing w:val="-2"/>
        </w:rPr>
        <w:t>RECOMENDACIONES</w:t>
      </w:r>
    </w:p>
    <w:p>
      <w:pPr>
        <w:pStyle w:val="BodyText"/>
        <w:spacing w:before="24"/>
        <w:rPr>
          <w:b/>
        </w:rPr>
      </w:pPr>
    </w:p>
    <w:p>
      <w:pPr>
        <w:pStyle w:val="BodyText"/>
        <w:spacing w:line="360" w:lineRule="auto"/>
        <w:ind w:left="568" w:right="711"/>
        <w:jc w:val="both"/>
      </w:pPr>
      <w:r>
        <w:rPr/>
        <w:t>Se recomienda el uso de heno de avena suplementado con 5 g de probiótico en sistemas</w:t>
      </w:r>
      <w:r>
        <w:rPr>
          <w:spacing w:val="-13"/>
        </w:rPr>
        <w:t> </w:t>
      </w:r>
      <w:r>
        <w:rPr/>
        <w:t>de</w:t>
      </w:r>
      <w:r>
        <w:rPr>
          <w:spacing w:val="-10"/>
        </w:rPr>
        <w:t> </w:t>
      </w:r>
      <w:r>
        <w:rPr/>
        <w:t>producción</w:t>
      </w:r>
      <w:r>
        <w:rPr>
          <w:spacing w:val="-11"/>
        </w:rPr>
        <w:t> </w:t>
      </w:r>
      <w:r>
        <w:rPr/>
        <w:t>de</w:t>
      </w:r>
      <w:r>
        <w:rPr>
          <w:spacing w:val="-14"/>
        </w:rPr>
        <w:t> </w:t>
      </w:r>
      <w:r>
        <w:rPr/>
        <w:t>cobayos,</w:t>
      </w:r>
      <w:r>
        <w:rPr>
          <w:spacing w:val="-11"/>
        </w:rPr>
        <w:t> </w:t>
      </w:r>
      <w:r>
        <w:rPr/>
        <w:t>debido</w:t>
      </w:r>
      <w:r>
        <w:rPr>
          <w:spacing w:val="-11"/>
        </w:rPr>
        <w:t> </w:t>
      </w:r>
      <w:r>
        <w:rPr/>
        <w:t>a</w:t>
      </w:r>
      <w:r>
        <w:rPr>
          <w:spacing w:val="-10"/>
        </w:rPr>
        <w:t> </w:t>
      </w:r>
      <w:r>
        <w:rPr/>
        <w:t>que</w:t>
      </w:r>
      <w:r>
        <w:rPr>
          <w:spacing w:val="-10"/>
        </w:rPr>
        <w:t> </w:t>
      </w:r>
      <w:r>
        <w:rPr/>
        <w:t>este</w:t>
      </w:r>
      <w:r>
        <w:rPr>
          <w:spacing w:val="-14"/>
        </w:rPr>
        <w:t> </w:t>
      </w:r>
      <w:r>
        <w:rPr/>
        <w:t>tratamiento</w:t>
      </w:r>
      <w:r>
        <w:rPr>
          <w:spacing w:val="-11"/>
        </w:rPr>
        <w:t> </w:t>
      </w:r>
      <w:r>
        <w:rPr/>
        <w:t>presentó</w:t>
      </w:r>
      <w:r>
        <w:rPr>
          <w:spacing w:val="-11"/>
        </w:rPr>
        <w:t> </w:t>
      </w:r>
      <w:r>
        <w:rPr/>
        <w:t>la</w:t>
      </w:r>
      <w:r>
        <w:rPr>
          <w:spacing w:val="-14"/>
        </w:rPr>
        <w:t> </w:t>
      </w:r>
      <w:r>
        <w:rPr/>
        <w:t>mejor eficiencia</w:t>
      </w:r>
      <w:r>
        <w:rPr>
          <w:spacing w:val="-1"/>
        </w:rPr>
        <w:t> </w:t>
      </w:r>
      <w:r>
        <w:rPr/>
        <w:t>alimenticia</w:t>
      </w:r>
      <w:r>
        <w:rPr>
          <w:spacing w:val="-1"/>
        </w:rPr>
        <w:t> </w:t>
      </w:r>
      <w:r>
        <w:rPr/>
        <w:t>y</w:t>
      </w:r>
      <w:r>
        <w:rPr>
          <w:spacing w:val="-2"/>
        </w:rPr>
        <w:t> </w:t>
      </w:r>
      <w:r>
        <w:rPr/>
        <w:t>el</w:t>
      </w:r>
      <w:r>
        <w:rPr>
          <w:spacing w:val="-2"/>
        </w:rPr>
        <w:t> </w:t>
      </w:r>
      <w:r>
        <w:rPr/>
        <w:t>mayor</w:t>
      </w:r>
      <w:r>
        <w:rPr>
          <w:spacing w:val="-2"/>
        </w:rPr>
        <w:t> </w:t>
      </w:r>
      <w:r>
        <w:rPr/>
        <w:t>crecimiento</w:t>
      </w:r>
      <w:r>
        <w:rPr>
          <w:spacing w:val="-2"/>
        </w:rPr>
        <w:t> </w:t>
      </w:r>
      <w:r>
        <w:rPr/>
        <w:t>corporal,</w:t>
      </w:r>
      <w:r>
        <w:rPr>
          <w:spacing w:val="-2"/>
        </w:rPr>
        <w:t> </w:t>
      </w:r>
      <w:r>
        <w:rPr/>
        <w:t>lo</w:t>
      </w:r>
      <w:r>
        <w:rPr>
          <w:spacing w:val="-2"/>
        </w:rPr>
        <w:t> </w:t>
      </w:r>
      <w:r>
        <w:rPr/>
        <w:t>que</w:t>
      </w:r>
      <w:r>
        <w:rPr>
          <w:spacing w:val="-1"/>
        </w:rPr>
        <w:t> </w:t>
      </w:r>
      <w:r>
        <w:rPr/>
        <w:t>permite</w:t>
      </w:r>
      <w:r>
        <w:rPr>
          <w:spacing w:val="-1"/>
        </w:rPr>
        <w:t> </w:t>
      </w:r>
      <w:r>
        <w:rPr/>
        <w:t>optimizar</w:t>
      </w:r>
      <w:r>
        <w:rPr>
          <w:spacing w:val="-2"/>
        </w:rPr>
        <w:t> </w:t>
      </w:r>
      <w:r>
        <w:rPr/>
        <w:t>el aprovechamiento del alimento y mejorar la productividad.</w:t>
      </w:r>
    </w:p>
    <w:p>
      <w:pPr>
        <w:pStyle w:val="BodyText"/>
        <w:spacing w:line="360" w:lineRule="auto" w:before="161"/>
        <w:ind w:left="568" w:right="704"/>
        <w:jc w:val="both"/>
      </w:pPr>
      <w:r>
        <w:rPr/>
        <w:t>Basados en los resultados obtenidos, se sugiere el empleo de heno de alfalfa suplementado</w:t>
      </w:r>
      <w:r>
        <w:rPr>
          <w:spacing w:val="-10"/>
        </w:rPr>
        <w:t> </w:t>
      </w:r>
      <w:r>
        <w:rPr/>
        <w:t>con</w:t>
      </w:r>
      <w:r>
        <w:rPr>
          <w:spacing w:val="-10"/>
        </w:rPr>
        <w:t> </w:t>
      </w:r>
      <w:r>
        <w:rPr/>
        <w:t>probiótico,</w:t>
      </w:r>
      <w:r>
        <w:rPr>
          <w:spacing w:val="-10"/>
        </w:rPr>
        <w:t> </w:t>
      </w:r>
      <w:r>
        <w:rPr/>
        <w:t>especialmente</w:t>
      </w:r>
      <w:r>
        <w:rPr>
          <w:spacing w:val="-9"/>
        </w:rPr>
        <w:t> </w:t>
      </w:r>
      <w:r>
        <w:rPr/>
        <w:t>en</w:t>
      </w:r>
      <w:r>
        <w:rPr>
          <w:spacing w:val="-10"/>
        </w:rPr>
        <w:t> </w:t>
      </w:r>
      <w:r>
        <w:rPr/>
        <w:t>dosis</w:t>
      </w:r>
      <w:r>
        <w:rPr>
          <w:spacing w:val="-12"/>
        </w:rPr>
        <w:t> </w:t>
      </w:r>
      <w:r>
        <w:rPr/>
        <w:t>de</w:t>
      </w:r>
      <w:r>
        <w:rPr>
          <w:spacing w:val="-9"/>
        </w:rPr>
        <w:t> </w:t>
      </w:r>
      <w:r>
        <w:rPr/>
        <w:t>5</w:t>
      </w:r>
      <w:r>
        <w:rPr>
          <w:spacing w:val="-10"/>
        </w:rPr>
        <w:t> </w:t>
      </w:r>
      <w:r>
        <w:rPr/>
        <w:t>g,</w:t>
      </w:r>
      <w:r>
        <w:rPr>
          <w:spacing w:val="-7"/>
        </w:rPr>
        <w:t> </w:t>
      </w:r>
      <w:r>
        <w:rPr/>
        <w:t>cuando</w:t>
      </w:r>
      <w:r>
        <w:rPr>
          <w:spacing w:val="-10"/>
        </w:rPr>
        <w:t> </w:t>
      </w:r>
      <w:r>
        <w:rPr/>
        <w:t>el</w:t>
      </w:r>
      <w:r>
        <w:rPr>
          <w:spacing w:val="-9"/>
        </w:rPr>
        <w:t> </w:t>
      </w:r>
      <w:r>
        <w:rPr/>
        <w:t>objetivo</w:t>
      </w:r>
      <w:r>
        <w:rPr>
          <w:spacing w:val="-10"/>
        </w:rPr>
        <w:t> </w:t>
      </w:r>
      <w:r>
        <w:rPr/>
        <w:t>sea mejorar la digestibilidad del alimento, ya que este tratamiento mostró el mayor aprovechamiento de nutrientes, siendo adecuado en sistemas donde se priorice la calidad nutricional de la dieta.</w:t>
      </w:r>
    </w:p>
    <w:p>
      <w:pPr>
        <w:pStyle w:val="BodyText"/>
        <w:spacing w:line="360" w:lineRule="auto" w:before="158"/>
        <w:ind w:left="568" w:right="706"/>
        <w:jc w:val="both"/>
      </w:pPr>
      <w:r>
        <w:rPr/>
        <w:t>Se recomienda, de manera practica a los productores a los productores incorporar el</w:t>
      </w:r>
      <w:r>
        <w:rPr>
          <w:spacing w:val="-10"/>
        </w:rPr>
        <w:t> </w:t>
      </w:r>
      <w:r>
        <w:rPr/>
        <w:t>uso</w:t>
      </w:r>
      <w:r>
        <w:rPr>
          <w:spacing w:val="-11"/>
        </w:rPr>
        <w:t> </w:t>
      </w:r>
      <w:r>
        <w:rPr/>
        <w:t>de</w:t>
      </w:r>
      <w:r>
        <w:rPr>
          <w:spacing w:val="-10"/>
        </w:rPr>
        <w:t> </w:t>
      </w:r>
      <w:r>
        <w:rPr/>
        <w:t>probióticos</w:t>
      </w:r>
      <w:r>
        <w:rPr>
          <w:spacing w:val="-13"/>
        </w:rPr>
        <w:t> </w:t>
      </w:r>
      <w:r>
        <w:rPr/>
        <w:t>en</w:t>
      </w:r>
      <w:r>
        <w:rPr>
          <w:spacing w:val="-11"/>
        </w:rPr>
        <w:t> </w:t>
      </w:r>
      <w:r>
        <w:rPr/>
        <w:t>la</w:t>
      </w:r>
      <w:r>
        <w:rPr>
          <w:spacing w:val="-10"/>
        </w:rPr>
        <w:t> </w:t>
      </w:r>
      <w:r>
        <w:rPr/>
        <w:t>alimentación</w:t>
      </w:r>
      <w:r>
        <w:rPr>
          <w:spacing w:val="-11"/>
        </w:rPr>
        <w:t> </w:t>
      </w:r>
      <w:r>
        <w:rPr/>
        <w:t>de</w:t>
      </w:r>
      <w:r>
        <w:rPr>
          <w:spacing w:val="-14"/>
        </w:rPr>
        <w:t> </w:t>
      </w:r>
      <w:r>
        <w:rPr/>
        <w:t>cobayos,</w:t>
      </w:r>
      <w:r>
        <w:rPr>
          <w:spacing w:val="-11"/>
        </w:rPr>
        <w:t> </w:t>
      </w:r>
      <w:r>
        <w:rPr/>
        <w:t>debido</w:t>
      </w:r>
      <w:r>
        <w:rPr>
          <w:spacing w:val="-11"/>
        </w:rPr>
        <w:t> </w:t>
      </w:r>
      <w:r>
        <w:rPr/>
        <w:t>a</w:t>
      </w:r>
      <w:r>
        <w:rPr>
          <w:spacing w:val="-10"/>
        </w:rPr>
        <w:t> </w:t>
      </w:r>
      <w:r>
        <w:rPr/>
        <w:t>que</w:t>
      </w:r>
      <w:r>
        <w:rPr>
          <w:spacing w:val="-10"/>
        </w:rPr>
        <w:t> </w:t>
      </w:r>
      <w:r>
        <w:rPr/>
        <w:t>estos</w:t>
      </w:r>
      <w:r>
        <w:rPr>
          <w:spacing w:val="-13"/>
        </w:rPr>
        <w:t> </w:t>
      </w:r>
      <w:r>
        <w:rPr/>
        <w:t>contribuyen a mejorar la digestión, la eficiencia productiva y el bienestar animal, sin generar efectos adversos en la salud.</w:t>
      </w:r>
    </w:p>
    <w:p>
      <w:pPr>
        <w:pStyle w:val="BodyText"/>
        <w:spacing w:line="360" w:lineRule="auto" w:before="161"/>
        <w:ind w:left="568" w:right="710"/>
        <w:jc w:val="both"/>
      </w:pPr>
      <w:r>
        <w:rPr/>
        <w:t>Se aconseja realizar futuras investigaciones que evalúen diferentes dosis de probióticos</w:t>
      </w:r>
      <w:r>
        <w:rPr>
          <w:spacing w:val="-3"/>
        </w:rPr>
        <w:t> </w:t>
      </w:r>
      <w:r>
        <w:rPr/>
        <w:t>y</w:t>
      </w:r>
      <w:r>
        <w:rPr>
          <w:spacing w:val="-1"/>
        </w:rPr>
        <w:t> </w:t>
      </w:r>
      <w:r>
        <w:rPr/>
        <w:t>su</w:t>
      </w:r>
      <w:r>
        <w:rPr>
          <w:spacing w:val="-1"/>
        </w:rPr>
        <w:t> </w:t>
      </w:r>
      <w:r>
        <w:rPr/>
        <w:t>interacción</w:t>
      </w:r>
      <w:r>
        <w:rPr>
          <w:spacing w:val="-1"/>
        </w:rPr>
        <w:t> </w:t>
      </w:r>
      <w:r>
        <w:rPr/>
        <w:t>con</w:t>
      </w:r>
      <w:r>
        <w:rPr>
          <w:spacing w:val="-1"/>
        </w:rPr>
        <w:t> </w:t>
      </w:r>
      <w:r>
        <w:rPr/>
        <w:t>otros</w:t>
      </w:r>
      <w:r>
        <w:rPr>
          <w:spacing w:val="-3"/>
        </w:rPr>
        <w:t> </w:t>
      </w:r>
      <w:r>
        <w:rPr/>
        <w:t>tipos</w:t>
      </w:r>
      <w:r>
        <w:rPr>
          <w:spacing w:val="-3"/>
        </w:rPr>
        <w:t> </w:t>
      </w:r>
      <w:r>
        <w:rPr/>
        <w:t>de forrajes,</w:t>
      </w:r>
      <w:r>
        <w:rPr>
          <w:spacing w:val="-1"/>
        </w:rPr>
        <w:t> </w:t>
      </w:r>
      <w:r>
        <w:rPr/>
        <w:t>con</w:t>
      </w:r>
      <w:r>
        <w:rPr>
          <w:spacing w:val="-1"/>
        </w:rPr>
        <w:t> </w:t>
      </w:r>
      <w:r>
        <w:rPr/>
        <w:t>el</w:t>
      </w:r>
      <w:r>
        <w:rPr>
          <w:spacing w:val="-1"/>
        </w:rPr>
        <w:t> </w:t>
      </w:r>
      <w:r>
        <w:rPr/>
        <w:t>fin</w:t>
      </w:r>
      <w:r>
        <w:rPr>
          <w:spacing w:val="-1"/>
        </w:rPr>
        <w:t> </w:t>
      </w:r>
      <w:r>
        <w:rPr/>
        <w:t>de optimizar</w:t>
      </w:r>
      <w:r>
        <w:rPr>
          <w:spacing w:val="-1"/>
        </w:rPr>
        <w:t> </w:t>
      </w:r>
      <w:r>
        <w:rPr/>
        <w:t>aún más</w:t>
      </w:r>
      <w:r>
        <w:rPr>
          <w:spacing w:val="-1"/>
        </w:rPr>
        <w:t> </w:t>
      </w:r>
      <w:r>
        <w:rPr/>
        <w:t>los</w:t>
      </w:r>
      <w:r>
        <w:rPr>
          <w:spacing w:val="-1"/>
        </w:rPr>
        <w:t> </w:t>
      </w:r>
      <w:r>
        <w:rPr/>
        <w:t>sistemas</w:t>
      </w:r>
      <w:r>
        <w:rPr>
          <w:spacing w:val="-1"/>
        </w:rPr>
        <w:t> </w:t>
      </w:r>
      <w:r>
        <w:rPr/>
        <w:t>de alimentación</w:t>
      </w:r>
      <w:r>
        <w:rPr>
          <w:spacing w:val="-4"/>
        </w:rPr>
        <w:t> </w:t>
      </w:r>
      <w:r>
        <w:rPr/>
        <w:t>y determinar</w:t>
      </w:r>
      <w:r>
        <w:rPr>
          <w:spacing w:val="-3"/>
        </w:rPr>
        <w:t> </w:t>
      </w:r>
      <w:r>
        <w:rPr/>
        <w:t>combinaciones</w:t>
      </w:r>
      <w:r>
        <w:rPr>
          <w:spacing w:val="-1"/>
        </w:rPr>
        <w:t> </w:t>
      </w:r>
      <w:r>
        <w:rPr/>
        <w:t>más</w:t>
      </w:r>
      <w:r>
        <w:rPr>
          <w:spacing w:val="-1"/>
        </w:rPr>
        <w:t> </w:t>
      </w:r>
      <w:r>
        <w:rPr/>
        <w:t>eficientes</w:t>
      </w:r>
      <w:r>
        <w:rPr>
          <w:spacing w:val="-5"/>
        </w:rPr>
        <w:t> </w:t>
      </w:r>
      <w:r>
        <w:rPr/>
        <w:t>en la producción de cobayos.</w:t>
      </w:r>
    </w:p>
    <w:p>
      <w:pPr>
        <w:pStyle w:val="BodyText"/>
        <w:spacing w:after="0" w:line="360" w:lineRule="auto"/>
        <w:jc w:val="both"/>
        <w:sectPr>
          <w:pgSz w:w="11910" w:h="16840"/>
          <w:pgMar w:header="0" w:footer="1038" w:top="1620" w:bottom="1220" w:left="1700" w:right="992"/>
        </w:sectPr>
      </w:pPr>
    </w:p>
    <w:p>
      <w:pPr>
        <w:pStyle w:val="Heading2"/>
        <w:ind w:left="568"/>
        <w:jc w:val="left"/>
      </w:pPr>
      <w:bookmarkStart w:name="_bookmark59" w:id="60"/>
      <w:bookmarkEnd w:id="60"/>
      <w:r>
        <w:rPr>
          <w:b w:val="0"/>
        </w:rPr>
      </w:r>
      <w:r>
        <w:rPr>
          <w:spacing w:val="-2"/>
        </w:rPr>
        <w:t>BIBLIOGRAFÍA</w:t>
      </w:r>
    </w:p>
    <w:p>
      <w:pPr>
        <w:spacing w:line="357" w:lineRule="auto" w:before="140"/>
        <w:ind w:left="1288" w:right="702" w:hanging="721"/>
        <w:jc w:val="both"/>
        <w:rPr>
          <w:sz w:val="24"/>
        </w:rPr>
      </w:pPr>
      <w:r>
        <w:rPr>
          <w:sz w:val="24"/>
        </w:rPr>
        <w:t>Borja, J. A. (2025). </w:t>
      </w:r>
      <w:r>
        <w:rPr>
          <w:i/>
          <w:sz w:val="24"/>
        </w:rPr>
        <w:t>EVALUACIÓN ZOOTÉCNICA DE Cavia porcellus L. BAJO DIETAS</w:t>
      </w:r>
      <w:r>
        <w:rPr>
          <w:i/>
          <w:spacing w:val="-2"/>
          <w:sz w:val="24"/>
        </w:rPr>
        <w:t> </w:t>
      </w:r>
      <w:r>
        <w:rPr>
          <w:i/>
          <w:sz w:val="24"/>
        </w:rPr>
        <w:t>DE</w:t>
      </w:r>
      <w:r>
        <w:rPr>
          <w:i/>
          <w:spacing w:val="-1"/>
          <w:sz w:val="24"/>
        </w:rPr>
        <w:t> </w:t>
      </w:r>
      <w:r>
        <w:rPr>
          <w:i/>
          <w:sz w:val="24"/>
        </w:rPr>
        <w:t>Medicago</w:t>
      </w:r>
      <w:r>
        <w:rPr>
          <w:i/>
          <w:spacing w:val="-1"/>
          <w:sz w:val="24"/>
        </w:rPr>
        <w:t> </w:t>
      </w:r>
      <w:r>
        <w:rPr>
          <w:i/>
          <w:sz w:val="24"/>
        </w:rPr>
        <w:t>sativa</w:t>
      </w:r>
      <w:r>
        <w:rPr>
          <w:i/>
          <w:spacing w:val="-2"/>
          <w:sz w:val="24"/>
        </w:rPr>
        <w:t> </w:t>
      </w:r>
      <w:r>
        <w:rPr>
          <w:i/>
          <w:sz w:val="24"/>
        </w:rPr>
        <w:t>L.,</w:t>
      </w:r>
      <w:r>
        <w:rPr>
          <w:i/>
          <w:spacing w:val="-1"/>
          <w:sz w:val="24"/>
        </w:rPr>
        <w:t> </w:t>
      </w:r>
      <w:r>
        <w:rPr>
          <w:i/>
          <w:sz w:val="24"/>
        </w:rPr>
        <w:t>URCUQUÍ-IMBABURA.</w:t>
      </w:r>
      <w:r>
        <w:rPr>
          <w:i/>
          <w:spacing w:val="-1"/>
          <w:sz w:val="24"/>
        </w:rPr>
        <w:t> </w:t>
      </w:r>
      <w:r>
        <w:rPr>
          <w:sz w:val="24"/>
        </w:rPr>
        <w:t>[TRABAJO</w:t>
      </w:r>
      <w:r>
        <w:rPr>
          <w:spacing w:val="-3"/>
          <w:sz w:val="24"/>
        </w:rPr>
        <w:t> </w:t>
      </w:r>
      <w:r>
        <w:rPr>
          <w:spacing w:val="-5"/>
          <w:sz w:val="24"/>
        </w:rPr>
        <w:t>DE</w:t>
      </w:r>
    </w:p>
    <w:p>
      <w:pPr>
        <w:pStyle w:val="BodyText"/>
        <w:spacing w:line="360" w:lineRule="auto" w:before="6"/>
        <w:ind w:left="1288" w:right="711"/>
        <w:jc w:val="both"/>
      </w:pPr>
      <w:r>
        <w:rPr/>
        <w:t>GRADO, UNIVERSIDAD TECNICA DEL NORTE]. Repositorio digital </w:t>
      </w:r>
      <w:r>
        <w:rPr>
          <w:spacing w:val="-4"/>
        </w:rPr>
        <w:t>UTN.</w:t>
      </w:r>
    </w:p>
    <w:p>
      <w:pPr>
        <w:spacing w:line="360" w:lineRule="auto" w:before="160" w:after="11"/>
        <w:ind w:left="1288" w:right="708" w:hanging="721"/>
        <w:jc w:val="both"/>
        <w:rPr>
          <w:sz w:val="24"/>
        </w:rPr>
      </w:pPr>
      <w:r>
        <w:rPr>
          <w:sz w:val="24"/>
        </w:rPr>
        <w:t>Cando, L. R. (2022). </w:t>
      </w:r>
      <w:r>
        <w:rPr>
          <w:i/>
          <w:sz w:val="24"/>
        </w:rPr>
        <w:t>“EL ENSILAJE Y HENOLAJE COMO ESTRATEGIA DE CONSERVACIÓN</w:t>
      </w:r>
      <w:r>
        <w:rPr>
          <w:i/>
          <w:spacing w:val="-15"/>
          <w:sz w:val="24"/>
        </w:rPr>
        <w:t> </w:t>
      </w:r>
      <w:r>
        <w:rPr>
          <w:i/>
          <w:sz w:val="24"/>
        </w:rPr>
        <w:t>DE</w:t>
      </w:r>
      <w:r>
        <w:rPr>
          <w:i/>
          <w:spacing w:val="-12"/>
          <w:sz w:val="24"/>
        </w:rPr>
        <w:t> </w:t>
      </w:r>
      <w:r>
        <w:rPr>
          <w:i/>
          <w:sz w:val="24"/>
        </w:rPr>
        <w:t>FORRAJE</w:t>
      </w:r>
      <w:r>
        <w:rPr>
          <w:i/>
          <w:spacing w:val="-15"/>
          <w:sz w:val="24"/>
        </w:rPr>
        <w:t> </w:t>
      </w:r>
      <w:r>
        <w:rPr>
          <w:i/>
          <w:sz w:val="24"/>
        </w:rPr>
        <w:t>PARA</w:t>
      </w:r>
      <w:r>
        <w:rPr>
          <w:i/>
          <w:spacing w:val="-12"/>
          <w:sz w:val="24"/>
        </w:rPr>
        <w:t> </w:t>
      </w:r>
      <w:r>
        <w:rPr>
          <w:i/>
          <w:sz w:val="24"/>
        </w:rPr>
        <w:t>LA</w:t>
      </w:r>
      <w:r>
        <w:rPr>
          <w:i/>
          <w:spacing w:val="-12"/>
          <w:sz w:val="24"/>
        </w:rPr>
        <w:t> </w:t>
      </w:r>
      <w:r>
        <w:rPr>
          <w:i/>
          <w:sz w:val="24"/>
        </w:rPr>
        <w:t>ALIMENTACIÓN</w:t>
      </w:r>
      <w:r>
        <w:rPr>
          <w:i/>
          <w:spacing w:val="-14"/>
          <w:sz w:val="24"/>
        </w:rPr>
        <w:t> </w:t>
      </w:r>
      <w:r>
        <w:rPr>
          <w:i/>
          <w:sz w:val="24"/>
        </w:rPr>
        <w:t>BOVINA</w:t>
      </w:r>
      <w:r>
        <w:rPr>
          <w:i/>
          <w:spacing w:val="-12"/>
          <w:sz w:val="24"/>
        </w:rPr>
        <w:t> </w:t>
      </w:r>
      <w:r>
        <w:rPr>
          <w:i/>
          <w:sz w:val="24"/>
        </w:rPr>
        <w:t>EN ÉPOCA DE SEQUÍA O PRESENCIA DE CENIZA VOLCÁNICA”. </w:t>
      </w:r>
      <w:r>
        <w:rPr>
          <w:sz w:val="24"/>
        </w:rPr>
        <w:t>[PROYECTO</w:t>
      </w:r>
      <w:r>
        <w:rPr>
          <w:spacing w:val="77"/>
          <w:w w:val="150"/>
          <w:sz w:val="24"/>
        </w:rPr>
        <w:t>  </w:t>
      </w:r>
      <w:r>
        <w:rPr>
          <w:sz w:val="24"/>
        </w:rPr>
        <w:t>DE</w:t>
      </w:r>
      <w:r>
        <w:rPr>
          <w:spacing w:val="55"/>
          <w:sz w:val="24"/>
        </w:rPr>
        <w:t>   </w:t>
      </w:r>
      <w:r>
        <w:rPr>
          <w:sz w:val="24"/>
        </w:rPr>
        <w:t>INVESTIGACION,</w:t>
      </w:r>
      <w:r>
        <w:rPr>
          <w:spacing w:val="53"/>
          <w:sz w:val="24"/>
        </w:rPr>
        <w:t>   </w:t>
      </w:r>
      <w:r>
        <w:rPr>
          <w:sz w:val="24"/>
        </w:rPr>
        <w:t>ESCUELA</w:t>
      </w:r>
      <w:r>
        <w:rPr>
          <w:spacing w:val="55"/>
          <w:sz w:val="24"/>
        </w:rPr>
        <w:t>   </w:t>
      </w:r>
      <w:r>
        <w:rPr>
          <w:spacing w:val="-2"/>
          <w:sz w:val="24"/>
        </w:rPr>
        <w:t>SUPERIOR</w:t>
      </w:r>
    </w:p>
    <w:tbl>
      <w:tblPr>
        <w:tblW w:w="0" w:type="auto"/>
        <w:jc w:val="left"/>
        <w:tblInd w:w="1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12"/>
        <w:gridCol w:w="498"/>
        <w:gridCol w:w="3635"/>
        <w:gridCol w:w="1469"/>
      </w:tblGrid>
      <w:tr>
        <w:trPr>
          <w:trHeight w:val="338" w:hRule="atLeast"/>
        </w:trPr>
        <w:tc>
          <w:tcPr>
            <w:tcW w:w="1712" w:type="dxa"/>
          </w:tcPr>
          <w:p>
            <w:pPr>
              <w:pStyle w:val="TableParagraph"/>
              <w:spacing w:line="266" w:lineRule="exact" w:before="0"/>
              <w:ind w:left="50"/>
              <w:jc w:val="left"/>
              <w:rPr>
                <w:sz w:val="24"/>
              </w:rPr>
            </w:pPr>
            <w:r>
              <w:rPr>
                <w:spacing w:val="-2"/>
                <w:sz w:val="24"/>
              </w:rPr>
              <w:t>POLITÉCNICA</w:t>
            </w:r>
          </w:p>
        </w:tc>
        <w:tc>
          <w:tcPr>
            <w:tcW w:w="498" w:type="dxa"/>
          </w:tcPr>
          <w:p>
            <w:pPr>
              <w:pStyle w:val="TableParagraph"/>
              <w:spacing w:line="266" w:lineRule="exact" w:before="0"/>
              <w:ind w:left="89"/>
              <w:jc w:val="left"/>
              <w:rPr>
                <w:sz w:val="24"/>
              </w:rPr>
            </w:pPr>
            <w:r>
              <w:rPr>
                <w:spacing w:val="-5"/>
                <w:sz w:val="24"/>
              </w:rPr>
              <w:t>DE</w:t>
            </w:r>
          </w:p>
        </w:tc>
        <w:tc>
          <w:tcPr>
            <w:tcW w:w="3635" w:type="dxa"/>
          </w:tcPr>
          <w:p>
            <w:pPr>
              <w:pStyle w:val="TableParagraph"/>
              <w:spacing w:line="266" w:lineRule="exact" w:before="0"/>
              <w:ind w:left="91"/>
              <w:jc w:val="left"/>
              <w:rPr>
                <w:sz w:val="24"/>
              </w:rPr>
            </w:pPr>
            <w:r>
              <w:rPr>
                <w:sz w:val="24"/>
              </w:rPr>
              <w:t>CHIMBORAZO].</w:t>
            </w:r>
            <w:r>
              <w:rPr>
                <w:spacing w:val="29"/>
                <w:sz w:val="24"/>
              </w:rPr>
              <w:t>  </w:t>
            </w:r>
            <w:r>
              <w:rPr>
                <w:sz w:val="24"/>
              </w:rPr>
              <w:t>Repositorio</w:t>
            </w:r>
            <w:r>
              <w:rPr>
                <w:spacing w:val="25"/>
                <w:sz w:val="24"/>
              </w:rPr>
              <w:t>  </w:t>
            </w:r>
            <w:r>
              <w:rPr>
                <w:spacing w:val="-5"/>
                <w:sz w:val="24"/>
              </w:rPr>
              <w:t>de</w:t>
            </w:r>
          </w:p>
        </w:tc>
        <w:tc>
          <w:tcPr>
            <w:tcW w:w="1469" w:type="dxa"/>
          </w:tcPr>
          <w:p>
            <w:pPr>
              <w:pStyle w:val="TableParagraph"/>
              <w:spacing w:line="266" w:lineRule="exact" w:before="0"/>
              <w:ind w:right="50"/>
              <w:jc w:val="right"/>
              <w:rPr>
                <w:sz w:val="24"/>
              </w:rPr>
            </w:pPr>
            <w:r>
              <w:rPr>
                <w:sz w:val="24"/>
              </w:rPr>
              <w:t>la</w:t>
            </w:r>
            <w:r>
              <w:rPr>
                <w:spacing w:val="28"/>
                <w:sz w:val="24"/>
              </w:rPr>
              <w:t>  </w:t>
            </w:r>
            <w:r>
              <w:rPr>
                <w:spacing w:val="-2"/>
                <w:sz w:val="24"/>
              </w:rPr>
              <w:t>ESPOCH.</w:t>
            </w:r>
          </w:p>
        </w:tc>
      </w:tr>
      <w:tr>
        <w:trPr>
          <w:trHeight w:val="338" w:hRule="atLeast"/>
        </w:trPr>
        <w:tc>
          <w:tcPr>
            <w:tcW w:w="1712" w:type="dxa"/>
          </w:tcPr>
          <w:p>
            <w:pPr>
              <w:pStyle w:val="TableParagraph"/>
              <w:spacing w:line="256" w:lineRule="exact" w:before="63"/>
              <w:ind w:left="50"/>
              <w:jc w:val="left"/>
              <w:rPr>
                <w:sz w:val="24"/>
              </w:rPr>
            </w:pPr>
            <w:r>
              <w:rPr>
                <w:spacing w:val="-2"/>
                <w:sz w:val="24"/>
              </w:rPr>
              <w:t>Obtenido</w:t>
            </w:r>
          </w:p>
        </w:tc>
        <w:tc>
          <w:tcPr>
            <w:tcW w:w="498" w:type="dxa"/>
          </w:tcPr>
          <w:p>
            <w:pPr>
              <w:pStyle w:val="TableParagraph"/>
              <w:spacing w:line="240" w:lineRule="auto" w:before="0"/>
              <w:jc w:val="left"/>
              <w:rPr>
                <w:sz w:val="24"/>
              </w:rPr>
            </w:pPr>
          </w:p>
        </w:tc>
        <w:tc>
          <w:tcPr>
            <w:tcW w:w="3635" w:type="dxa"/>
          </w:tcPr>
          <w:p>
            <w:pPr>
              <w:pStyle w:val="TableParagraph"/>
              <w:spacing w:line="240" w:lineRule="auto" w:before="0"/>
              <w:jc w:val="left"/>
              <w:rPr>
                <w:sz w:val="24"/>
              </w:rPr>
            </w:pPr>
          </w:p>
        </w:tc>
        <w:tc>
          <w:tcPr>
            <w:tcW w:w="1469" w:type="dxa"/>
          </w:tcPr>
          <w:p>
            <w:pPr>
              <w:pStyle w:val="TableParagraph"/>
              <w:spacing w:line="256" w:lineRule="exact" w:before="63"/>
              <w:ind w:right="46"/>
              <w:jc w:val="right"/>
              <w:rPr>
                <w:sz w:val="24"/>
              </w:rPr>
            </w:pPr>
            <w:r>
              <w:rPr>
                <w:spacing w:val="-5"/>
                <w:sz w:val="24"/>
              </w:rPr>
              <w:t>de</w:t>
            </w:r>
          </w:p>
        </w:tc>
      </w:tr>
    </w:tbl>
    <w:p>
      <w:pPr>
        <w:pStyle w:val="BodyText"/>
        <w:spacing w:line="357" w:lineRule="auto" w:before="142"/>
        <w:ind w:left="1288" w:right="1087"/>
      </w:pPr>
      <w:r>
        <w:rPr>
          <w:spacing w:val="-2"/>
        </w:rPr>
        <w:t>https://dspace.espoch.edu.ec:8080/server/api/core/bitstreams/0327f2fa- 5ea2-49e7-ab32-efbcabfcde55/content</w:t>
      </w:r>
    </w:p>
    <w:p>
      <w:pPr>
        <w:spacing w:line="357" w:lineRule="auto" w:before="165"/>
        <w:ind w:left="1288" w:right="708" w:hanging="721"/>
        <w:jc w:val="both"/>
        <w:rPr>
          <w:i/>
          <w:sz w:val="24"/>
        </w:rPr>
      </w:pPr>
      <w:r>
        <w:rPr>
          <w:sz w:val="24"/>
        </w:rPr>
        <w:t>Dávila, C. J. (2023). </w:t>
      </w:r>
      <w:r>
        <w:rPr>
          <w:i/>
          <w:sz w:val="24"/>
        </w:rPr>
        <w:t>“EFECTO DEL CUY MACHO INTRODUCIDO EN LAS CARACTERÍSTICAS,</w:t>
      </w:r>
      <w:r>
        <w:rPr>
          <w:i/>
          <w:spacing w:val="73"/>
          <w:sz w:val="24"/>
        </w:rPr>
        <w:t>    </w:t>
      </w:r>
      <w:r>
        <w:rPr>
          <w:i/>
          <w:sz w:val="24"/>
        </w:rPr>
        <w:t>FENOTÍPICAS,</w:t>
      </w:r>
      <w:r>
        <w:rPr>
          <w:i/>
          <w:spacing w:val="74"/>
          <w:sz w:val="24"/>
        </w:rPr>
        <w:t>    </w:t>
      </w:r>
      <w:r>
        <w:rPr>
          <w:i/>
          <w:sz w:val="24"/>
        </w:rPr>
        <w:t>MOFOMETRÍCAS</w:t>
      </w:r>
      <w:r>
        <w:rPr>
          <w:i/>
          <w:spacing w:val="75"/>
          <w:sz w:val="24"/>
        </w:rPr>
        <w:t>    </w:t>
      </w:r>
      <w:r>
        <w:rPr>
          <w:i/>
          <w:spacing w:val="-10"/>
          <w:sz w:val="24"/>
        </w:rPr>
        <w:t>Y</w:t>
      </w:r>
    </w:p>
    <w:p>
      <w:pPr>
        <w:pStyle w:val="BodyText"/>
        <w:spacing w:line="360" w:lineRule="auto" w:before="6"/>
        <w:ind w:left="1288" w:right="703"/>
        <w:jc w:val="both"/>
      </w:pPr>
      <w:r>
        <w:rPr>
          <w:i/>
        </w:rPr>
        <w:t>PRODUCTIVAS DE LA CAMADA". </w:t>
      </w:r>
      <w:r>
        <w:rPr/>
        <w:t>[Proyecto de Investigación pregrado, UNIVERSIDAD</w:t>
      </w:r>
      <w:r>
        <w:rPr>
          <w:spacing w:val="-15"/>
        </w:rPr>
        <w:t> </w:t>
      </w:r>
      <w:r>
        <w:rPr/>
        <w:t>TÉCNICA</w:t>
      </w:r>
      <w:r>
        <w:rPr>
          <w:spacing w:val="-15"/>
        </w:rPr>
        <w:t> </w:t>
      </w:r>
      <w:r>
        <w:rPr/>
        <w:t>DE</w:t>
      </w:r>
      <w:r>
        <w:rPr>
          <w:spacing w:val="-12"/>
        </w:rPr>
        <w:t> </w:t>
      </w:r>
      <w:r>
        <w:rPr/>
        <w:t>COTOPAXI].</w:t>
      </w:r>
      <w:r>
        <w:rPr>
          <w:spacing w:val="-13"/>
        </w:rPr>
        <w:t> </w:t>
      </w:r>
      <w:r>
        <w:rPr/>
        <w:t>Repositorio</w:t>
      </w:r>
      <w:r>
        <w:rPr>
          <w:spacing w:val="-13"/>
        </w:rPr>
        <w:t> </w:t>
      </w:r>
      <w:r>
        <w:rPr/>
        <w:t>UTC.</w:t>
      </w:r>
      <w:r>
        <w:rPr>
          <w:spacing w:val="-14"/>
        </w:rPr>
        <w:t> </w:t>
      </w:r>
      <w:r>
        <w:rPr/>
        <w:t>Obtenido de https://repositorio.utc.edu.ec/server/api/core/bitstreams/99f6593c-a96e- </w:t>
      </w:r>
      <w:r>
        <w:rPr>
          <w:spacing w:val="-2"/>
        </w:rPr>
        <w:t>4ba4-8f43-938052230bde/content</w:t>
      </w:r>
    </w:p>
    <w:p>
      <w:pPr>
        <w:spacing w:line="360" w:lineRule="auto" w:before="161"/>
        <w:ind w:left="1288" w:right="713" w:hanging="721"/>
        <w:jc w:val="both"/>
        <w:rPr>
          <w:sz w:val="24"/>
        </w:rPr>
      </w:pPr>
      <w:r>
        <w:rPr>
          <w:sz w:val="24"/>
        </w:rPr>
        <w:t>Díaz, A. S., Castillo, A. J., &amp; Gómez, J. M. (2023). Probióticos en la producción animal: mecanismos de acción y efectos beneficiosos para la ganadería. </w:t>
      </w:r>
      <w:r>
        <w:rPr>
          <w:i/>
          <w:sz w:val="24"/>
        </w:rPr>
        <w:t>SciELO - Scientific Electronic Library Online</w:t>
      </w:r>
      <w:r>
        <w:rPr>
          <w:sz w:val="24"/>
        </w:rPr>
        <w:t>.</w:t>
      </w:r>
    </w:p>
    <w:p>
      <w:pPr>
        <w:pStyle w:val="BodyText"/>
        <w:tabs>
          <w:tab w:pos="2519" w:val="left" w:leader="none"/>
          <w:tab w:pos="3111" w:val="left" w:leader="none"/>
          <w:tab w:pos="4554" w:val="left" w:leader="none"/>
          <w:tab w:pos="5650" w:val="left" w:leader="none"/>
          <w:tab w:pos="6094" w:val="left" w:leader="none"/>
          <w:tab w:pos="7022" w:val="left" w:leader="none"/>
          <w:tab w:pos="8281" w:val="left" w:leader="none"/>
        </w:tabs>
        <w:spacing w:line="360" w:lineRule="auto" w:before="158"/>
        <w:ind w:left="1288" w:right="706" w:hanging="721"/>
      </w:pPr>
      <w:r>
        <w:rPr/>
        <w:t>Francia,</w:t>
      </w:r>
      <w:r>
        <w:rPr>
          <w:spacing w:val="40"/>
        </w:rPr>
        <w:t> </w:t>
      </w:r>
      <w:r>
        <w:rPr/>
        <w:t>I.</w:t>
      </w:r>
      <w:r>
        <w:rPr>
          <w:spacing w:val="40"/>
        </w:rPr>
        <w:t> </w:t>
      </w:r>
      <w:r>
        <w:rPr/>
        <w:t>L.</w:t>
      </w:r>
      <w:r>
        <w:rPr>
          <w:spacing w:val="40"/>
        </w:rPr>
        <w:t> </w:t>
      </w:r>
      <w:r>
        <w:rPr/>
        <w:t>(2020).</w:t>
      </w:r>
      <w:r>
        <w:rPr>
          <w:spacing w:val="40"/>
        </w:rPr>
        <w:t> </w:t>
      </w:r>
      <w:r>
        <w:rPr>
          <w:i/>
        </w:rPr>
        <w:t>MANUAL</w:t>
      </w:r>
      <w:r>
        <w:rPr>
          <w:i/>
          <w:spacing w:val="40"/>
        </w:rPr>
        <w:t> </w:t>
      </w:r>
      <w:r>
        <w:rPr>
          <w:i/>
        </w:rPr>
        <w:t>DE</w:t>
      </w:r>
      <w:r>
        <w:rPr>
          <w:i/>
          <w:spacing w:val="40"/>
        </w:rPr>
        <w:t> </w:t>
      </w:r>
      <w:r>
        <w:rPr>
          <w:i/>
        </w:rPr>
        <w:t>CRIANZA</w:t>
      </w:r>
      <w:r>
        <w:rPr>
          <w:i/>
          <w:spacing w:val="40"/>
        </w:rPr>
        <w:t> </w:t>
      </w:r>
      <w:r>
        <w:rPr>
          <w:i/>
        </w:rPr>
        <w:t>DE</w:t>
      </w:r>
      <w:r>
        <w:rPr>
          <w:i/>
          <w:spacing w:val="40"/>
        </w:rPr>
        <w:t> </w:t>
      </w:r>
      <w:r>
        <w:rPr>
          <w:i/>
        </w:rPr>
        <w:t>CUYES.</w:t>
      </w:r>
      <w:r>
        <w:rPr>
          <w:i/>
          <w:spacing w:val="40"/>
        </w:rPr>
        <w:t> </w:t>
      </w:r>
      <w:r>
        <w:rPr/>
        <w:t>Lima</w:t>
      </w:r>
      <w:r>
        <w:rPr>
          <w:spacing w:val="40"/>
        </w:rPr>
        <w:t> </w:t>
      </w:r>
      <w:r>
        <w:rPr/>
        <w:t>:</w:t>
      </w:r>
      <w:r>
        <w:rPr>
          <w:spacing w:val="40"/>
        </w:rPr>
        <w:t> </w:t>
      </w:r>
      <w:r>
        <w:rPr/>
        <w:t>Instituto</w:t>
      </w:r>
      <w:r>
        <w:rPr>
          <w:spacing w:val="40"/>
        </w:rPr>
        <w:t> </w:t>
      </w:r>
      <w:r>
        <w:rPr>
          <w:spacing w:val="-2"/>
        </w:rPr>
        <w:t>Nacional</w:t>
      </w:r>
      <w:r>
        <w:rPr/>
        <w:tab/>
      </w:r>
      <w:r>
        <w:rPr>
          <w:spacing w:val="-6"/>
        </w:rPr>
        <w:t>de</w:t>
      </w:r>
      <w:r>
        <w:rPr/>
        <w:tab/>
      </w:r>
      <w:r>
        <w:rPr>
          <w:spacing w:val="-2"/>
        </w:rPr>
        <w:t>Innovación</w:t>
      </w:r>
      <w:r>
        <w:rPr/>
        <w:tab/>
      </w:r>
      <w:r>
        <w:rPr>
          <w:spacing w:val="-2"/>
        </w:rPr>
        <w:t>Agraria</w:t>
      </w:r>
      <w:r>
        <w:rPr/>
        <w:tab/>
      </w:r>
      <w:r>
        <w:rPr>
          <w:spacing w:val="-10"/>
        </w:rPr>
        <w:t>-</w:t>
      </w:r>
      <w:r>
        <w:rPr/>
        <w:tab/>
      </w:r>
      <w:r>
        <w:rPr>
          <w:spacing w:val="-2"/>
        </w:rPr>
        <w:t>INIA.</w:t>
      </w:r>
      <w:r>
        <w:rPr/>
        <w:tab/>
      </w:r>
      <w:r>
        <w:rPr>
          <w:spacing w:val="-2"/>
        </w:rPr>
        <w:t>Obtenido</w:t>
      </w:r>
      <w:r>
        <w:rPr/>
        <w:tab/>
      </w:r>
      <w:r>
        <w:rPr>
          <w:spacing w:val="-6"/>
        </w:rPr>
        <w:t>de </w:t>
      </w:r>
      <w:r>
        <w:rPr>
          <w:spacing w:val="-2"/>
        </w:rPr>
        <w:t>https://repositorio.inia.gob.pe/server/api/core/bitstreams/af5f9089-e471- 42a1-9461-f2354da05d59/content</w:t>
      </w:r>
    </w:p>
    <w:p>
      <w:pPr>
        <w:pStyle w:val="BodyText"/>
        <w:spacing w:line="360" w:lineRule="auto" w:before="161"/>
        <w:ind w:left="1288" w:right="703" w:hanging="721"/>
      </w:pPr>
      <w:r>
        <w:rPr/>
        <w:t>García,</w:t>
      </w:r>
      <w:r>
        <w:rPr>
          <w:spacing w:val="40"/>
        </w:rPr>
        <w:t> </w:t>
      </w:r>
      <w:r>
        <w:rPr/>
        <w:t>Á.</w:t>
      </w:r>
      <w:r>
        <w:rPr>
          <w:spacing w:val="40"/>
        </w:rPr>
        <w:t> </w:t>
      </w:r>
      <w:r>
        <w:rPr/>
        <w:t>(2</w:t>
      </w:r>
      <w:r>
        <w:rPr>
          <w:spacing w:val="40"/>
        </w:rPr>
        <w:t> </w:t>
      </w:r>
      <w:r>
        <w:rPr/>
        <w:t>de</w:t>
      </w:r>
      <w:r>
        <w:rPr>
          <w:spacing w:val="40"/>
        </w:rPr>
        <w:t> </w:t>
      </w:r>
      <w:r>
        <w:rPr/>
        <w:t>enero</w:t>
      </w:r>
      <w:r>
        <w:rPr>
          <w:spacing w:val="40"/>
        </w:rPr>
        <w:t> </w:t>
      </w:r>
      <w:r>
        <w:rPr/>
        <w:t>de</w:t>
      </w:r>
      <w:r>
        <w:rPr>
          <w:spacing w:val="40"/>
        </w:rPr>
        <w:t> </w:t>
      </w:r>
      <w:r>
        <w:rPr/>
        <w:t>2025).</w:t>
      </w:r>
      <w:r>
        <w:rPr>
          <w:spacing w:val="40"/>
        </w:rPr>
        <w:t> </w:t>
      </w:r>
      <w:r>
        <w:rPr>
          <w:i/>
        </w:rPr>
        <w:t>dellait</w:t>
      </w:r>
      <w:r>
        <w:rPr/>
        <w:t>.</w:t>
      </w:r>
      <w:r>
        <w:rPr>
          <w:spacing w:val="40"/>
        </w:rPr>
        <w:t> </w:t>
      </w:r>
      <w:r>
        <w:rPr/>
        <w:t>Obtenido</w:t>
      </w:r>
      <w:r>
        <w:rPr>
          <w:spacing w:val="40"/>
        </w:rPr>
        <w:t> </w:t>
      </w:r>
      <w:r>
        <w:rPr/>
        <w:t>de</w:t>
      </w:r>
      <w:r>
        <w:rPr>
          <w:spacing w:val="40"/>
        </w:rPr>
        <w:t> </w:t>
      </w:r>
      <w:r>
        <w:rPr/>
        <w:t>https://dellait.com/es/el- </w:t>
      </w:r>
      <w:r>
        <w:rPr>
          <w:spacing w:val="-2"/>
        </w:rPr>
        <w:t>futuro-de-los-probioticos-en-la-nutricion-animal-novedades-y-tendencias- dellait/</w:t>
      </w:r>
    </w:p>
    <w:p>
      <w:pPr>
        <w:pStyle w:val="BodyText"/>
        <w:spacing w:after="0" w:line="360" w:lineRule="auto"/>
        <w:sectPr>
          <w:pgSz w:w="11910" w:h="16840"/>
          <w:pgMar w:header="0" w:footer="1038" w:top="1620" w:bottom="1220" w:left="1700" w:right="992"/>
        </w:sectPr>
      </w:pPr>
    </w:p>
    <w:p>
      <w:pPr>
        <w:spacing w:before="64"/>
        <w:ind w:left="568" w:right="0" w:firstLine="0"/>
        <w:jc w:val="left"/>
        <w:rPr>
          <w:i/>
          <w:sz w:val="24"/>
        </w:rPr>
      </w:pPr>
      <w:r>
        <w:rPr>
          <w:sz w:val="24"/>
        </w:rPr>
        <w:t>Gualavisí,</w:t>
      </w:r>
      <w:r>
        <w:rPr>
          <w:spacing w:val="-4"/>
          <w:sz w:val="24"/>
        </w:rPr>
        <w:t> </w:t>
      </w:r>
      <w:r>
        <w:rPr>
          <w:sz w:val="24"/>
        </w:rPr>
        <w:t>P.</w:t>
      </w:r>
      <w:r>
        <w:rPr>
          <w:spacing w:val="-1"/>
          <w:sz w:val="24"/>
        </w:rPr>
        <w:t> </w:t>
      </w:r>
      <w:r>
        <w:rPr>
          <w:sz w:val="24"/>
        </w:rPr>
        <w:t>S. (2023).</w:t>
      </w:r>
      <w:r>
        <w:rPr>
          <w:spacing w:val="4"/>
          <w:sz w:val="24"/>
        </w:rPr>
        <w:t> </w:t>
      </w:r>
      <w:r>
        <w:rPr>
          <w:i/>
          <w:sz w:val="24"/>
        </w:rPr>
        <w:t>“EVALUACIÓN</w:t>
      </w:r>
      <w:r>
        <w:rPr>
          <w:i/>
          <w:spacing w:val="-3"/>
          <w:sz w:val="24"/>
        </w:rPr>
        <w:t> </w:t>
      </w:r>
      <w:r>
        <w:rPr>
          <w:i/>
          <w:sz w:val="24"/>
        </w:rPr>
        <w:t>MORFOMÉTRICA</w:t>
      </w:r>
      <w:r>
        <w:rPr>
          <w:i/>
          <w:spacing w:val="2"/>
          <w:sz w:val="24"/>
        </w:rPr>
        <w:t> </w:t>
      </w:r>
      <w:r>
        <w:rPr>
          <w:i/>
          <w:sz w:val="24"/>
        </w:rPr>
        <w:t>Y</w:t>
      </w:r>
      <w:r>
        <w:rPr>
          <w:i/>
          <w:spacing w:val="-5"/>
          <w:sz w:val="24"/>
        </w:rPr>
        <w:t> </w:t>
      </w:r>
      <w:r>
        <w:rPr>
          <w:i/>
          <w:sz w:val="24"/>
        </w:rPr>
        <w:t>PRODUCTIVA</w:t>
      </w:r>
      <w:r>
        <w:rPr>
          <w:i/>
          <w:spacing w:val="2"/>
          <w:sz w:val="24"/>
        </w:rPr>
        <w:t> </w:t>
      </w:r>
      <w:r>
        <w:rPr>
          <w:i/>
          <w:spacing w:val="-5"/>
          <w:sz w:val="24"/>
        </w:rPr>
        <w:t>EN</w:t>
      </w:r>
    </w:p>
    <w:p>
      <w:pPr>
        <w:tabs>
          <w:tab w:pos="2430" w:val="left" w:leader="none"/>
          <w:tab w:pos="3545" w:val="left" w:leader="none"/>
          <w:tab w:pos="3611" w:val="left" w:leader="none"/>
          <w:tab w:pos="3892" w:val="left" w:leader="none"/>
          <w:tab w:pos="4227" w:val="left" w:leader="none"/>
          <w:tab w:pos="5254" w:val="left" w:leader="none"/>
          <w:tab w:pos="5385" w:val="left" w:leader="none"/>
          <w:tab w:pos="5908" w:val="left" w:leader="none"/>
          <w:tab w:pos="6157" w:val="left" w:leader="none"/>
          <w:tab w:pos="6629" w:val="left" w:leader="none"/>
          <w:tab w:pos="7152" w:val="left" w:leader="none"/>
          <w:tab w:pos="7429" w:val="left" w:leader="none"/>
          <w:tab w:pos="8283" w:val="left" w:leader="none"/>
        </w:tabs>
        <w:spacing w:line="360" w:lineRule="auto" w:before="140"/>
        <w:ind w:left="1288" w:right="705" w:firstLine="0"/>
        <w:jc w:val="left"/>
        <w:rPr>
          <w:sz w:val="24"/>
        </w:rPr>
      </w:pPr>
      <w:r>
        <w:rPr>
          <w:i/>
          <w:spacing w:val="-2"/>
          <w:sz w:val="24"/>
        </w:rPr>
        <w:t>SUBPOBLACIONES</w:t>
      </w:r>
      <w:r>
        <w:rPr>
          <w:i/>
          <w:sz w:val="24"/>
        </w:rPr>
        <w:tab/>
        <w:tab/>
      </w:r>
      <w:r>
        <w:rPr>
          <w:i/>
          <w:spacing w:val="-6"/>
          <w:sz w:val="24"/>
        </w:rPr>
        <w:t>DE</w:t>
      </w:r>
      <w:r>
        <w:rPr>
          <w:i/>
          <w:sz w:val="24"/>
        </w:rPr>
        <w:tab/>
      </w:r>
      <w:r>
        <w:rPr>
          <w:i/>
          <w:spacing w:val="-4"/>
          <w:sz w:val="24"/>
        </w:rPr>
        <w:t>CUYES</w:t>
      </w:r>
      <w:r>
        <w:rPr>
          <w:i/>
          <w:sz w:val="24"/>
        </w:rPr>
        <w:tab/>
      </w:r>
      <w:r>
        <w:rPr>
          <w:i/>
          <w:spacing w:val="-2"/>
          <w:sz w:val="24"/>
        </w:rPr>
        <w:t>(cavia</w:t>
      </w:r>
      <w:r>
        <w:rPr>
          <w:i/>
          <w:sz w:val="24"/>
        </w:rPr>
        <w:tab/>
        <w:tab/>
      </w:r>
      <w:r>
        <w:rPr>
          <w:i/>
          <w:spacing w:val="-2"/>
          <w:sz w:val="24"/>
        </w:rPr>
        <w:t>porcellus)</w:t>
      </w:r>
      <w:r>
        <w:rPr>
          <w:i/>
          <w:sz w:val="24"/>
        </w:rPr>
        <w:tab/>
        <w:tab/>
      </w:r>
      <w:r>
        <w:rPr>
          <w:i/>
          <w:spacing w:val="-2"/>
          <w:sz w:val="24"/>
        </w:rPr>
        <w:t>HEMBRAS </w:t>
      </w:r>
      <w:r>
        <w:rPr>
          <w:i/>
          <w:sz w:val="24"/>
        </w:rPr>
        <w:t>REPRODUCTORAS PARA EL CEASA". </w:t>
      </w:r>
      <w:r>
        <w:rPr>
          <w:sz w:val="24"/>
        </w:rPr>
        <w:t>[Proyecto de Investigación para titulo</w:t>
      </w:r>
      <w:r>
        <w:rPr>
          <w:spacing w:val="80"/>
          <w:sz w:val="24"/>
        </w:rPr>
        <w:t> </w:t>
      </w:r>
      <w:r>
        <w:rPr>
          <w:sz w:val="24"/>
        </w:rPr>
        <w:t>de</w:t>
        <w:tab/>
      </w:r>
      <w:r>
        <w:rPr>
          <w:spacing w:val="-2"/>
          <w:sz w:val="24"/>
        </w:rPr>
        <w:t>pregrado,</w:t>
      </w:r>
      <w:r>
        <w:rPr>
          <w:sz w:val="24"/>
        </w:rPr>
        <w:tab/>
      </w:r>
      <w:r>
        <w:rPr>
          <w:spacing w:val="-2"/>
          <w:sz w:val="24"/>
        </w:rPr>
        <w:t>UNIVERSIDAD</w:t>
      </w:r>
      <w:r>
        <w:rPr>
          <w:sz w:val="24"/>
        </w:rPr>
        <w:tab/>
        <w:tab/>
      </w:r>
      <w:r>
        <w:rPr>
          <w:spacing w:val="-2"/>
          <w:sz w:val="24"/>
        </w:rPr>
        <w:t>TÉCNICA</w:t>
      </w:r>
      <w:r>
        <w:rPr>
          <w:sz w:val="24"/>
        </w:rPr>
        <w:tab/>
      </w:r>
      <w:r>
        <w:rPr>
          <w:spacing w:val="-6"/>
          <w:sz w:val="24"/>
        </w:rPr>
        <w:t>DE</w:t>
      </w:r>
      <w:r>
        <w:rPr>
          <w:sz w:val="24"/>
        </w:rPr>
        <w:tab/>
      </w:r>
      <w:r>
        <w:rPr>
          <w:spacing w:val="-2"/>
          <w:sz w:val="24"/>
        </w:rPr>
        <w:t>COTOPAXI]. Repositorio</w:t>
      </w:r>
      <w:r>
        <w:rPr>
          <w:sz w:val="24"/>
        </w:rPr>
        <w:tab/>
        <w:tab/>
        <w:tab/>
        <w:tab/>
      </w:r>
      <w:r>
        <w:rPr>
          <w:spacing w:val="-4"/>
          <w:sz w:val="24"/>
        </w:rPr>
        <w:t>UTC.</w:t>
      </w:r>
      <w:r>
        <w:rPr>
          <w:sz w:val="24"/>
        </w:rPr>
        <w:tab/>
        <w:tab/>
        <w:tab/>
      </w:r>
      <w:r>
        <w:rPr>
          <w:spacing w:val="-2"/>
          <w:sz w:val="24"/>
        </w:rPr>
        <w:t>Obtenido</w:t>
      </w:r>
      <w:r>
        <w:rPr>
          <w:sz w:val="24"/>
        </w:rPr>
        <w:tab/>
        <w:tab/>
        <w:tab/>
      </w:r>
      <w:r>
        <w:rPr>
          <w:spacing w:val="-6"/>
          <w:sz w:val="24"/>
        </w:rPr>
        <w:t>de </w:t>
      </w:r>
      <w:r>
        <w:rPr>
          <w:spacing w:val="-2"/>
          <w:sz w:val="24"/>
        </w:rPr>
        <w:t>https://repositorio.utc.edu.ec/server/api/core/bitstreams/d5970a73-3fbc- 4753-9ce6-79131f9d432e/content</w:t>
      </w:r>
    </w:p>
    <w:p>
      <w:pPr>
        <w:pStyle w:val="BodyText"/>
        <w:spacing w:line="357" w:lineRule="auto" w:before="161"/>
        <w:ind w:left="1288" w:right="707" w:hanging="721"/>
        <w:jc w:val="both"/>
      </w:pPr>
      <w:r>
        <w:rPr/>
        <w:t>Hayden, K. (15 de marzo de 2023). </w:t>
      </w:r>
      <w:r>
        <w:rPr>
          <w:i/>
        </w:rPr>
        <w:t>Oxbow Animal Health</w:t>
      </w:r>
      <w:r>
        <w:rPr/>
        <w:t>. Obtenido de </w:t>
      </w:r>
      <w:r>
        <w:rPr>
          <w:spacing w:val="-2"/>
        </w:rPr>
        <w:t>https://oxbowanimalhealth.com/blog/best-types-of-hay-for-guinea-pigs/</w:t>
      </w:r>
    </w:p>
    <w:p>
      <w:pPr>
        <w:pStyle w:val="BodyText"/>
        <w:spacing w:line="360" w:lineRule="auto" w:before="166"/>
        <w:ind w:left="1288" w:right="703" w:hanging="721"/>
        <w:jc w:val="both"/>
      </w:pPr>
      <w:r>
        <w:rPr/>
        <w:t>Heredia, F. A., Dumancela, H. A., Cedeño, J. C., &amp; Yansaguano, C. G. (2024). Efectos de la Suplementación con Saccharomyces Cerevisiae en la Digestibilidad Proteica de Alimentos Peletizados para Cobayos. </w:t>
      </w:r>
      <w:r>
        <w:rPr>
          <w:i/>
        </w:rPr>
        <w:t>Ciencia </w:t>
      </w:r>
      <w:r>
        <w:rPr>
          <w:i/>
          <w:spacing w:val="-2"/>
        </w:rPr>
        <w:t>Latina</w:t>
      </w:r>
      <w:r>
        <w:rPr>
          <w:spacing w:val="-2"/>
        </w:rPr>
        <w:t>.</w:t>
      </w:r>
    </w:p>
    <w:p>
      <w:pPr>
        <w:spacing w:line="357" w:lineRule="auto" w:before="160"/>
        <w:ind w:left="1288" w:right="709" w:hanging="721"/>
        <w:jc w:val="both"/>
        <w:rPr>
          <w:i/>
          <w:sz w:val="24"/>
        </w:rPr>
      </w:pPr>
      <w:r>
        <w:rPr>
          <w:sz w:val="24"/>
        </w:rPr>
        <w:t>HERNÁNDEZ, D. A. (2021). </w:t>
      </w:r>
      <w:r>
        <w:rPr>
          <w:i/>
          <w:sz w:val="24"/>
        </w:rPr>
        <w:t>“SISTEMATIZACIÓN DE LA INFORMACIÓN TÉCNICO</w:t>
      </w:r>
      <w:r>
        <w:rPr>
          <w:i/>
          <w:spacing w:val="-17"/>
          <w:sz w:val="24"/>
        </w:rPr>
        <w:t> </w:t>
      </w:r>
      <w:r>
        <w:rPr>
          <w:i/>
          <w:sz w:val="24"/>
        </w:rPr>
        <w:t>CIENTÍFICA</w:t>
      </w:r>
      <w:r>
        <w:rPr>
          <w:i/>
          <w:spacing w:val="-11"/>
          <w:sz w:val="24"/>
        </w:rPr>
        <w:t> </w:t>
      </w:r>
      <w:r>
        <w:rPr>
          <w:i/>
          <w:sz w:val="24"/>
        </w:rPr>
        <w:t>GENERADA</w:t>
      </w:r>
      <w:r>
        <w:rPr>
          <w:i/>
          <w:spacing w:val="-12"/>
          <w:sz w:val="24"/>
        </w:rPr>
        <w:t> </w:t>
      </w:r>
      <w:r>
        <w:rPr>
          <w:i/>
          <w:sz w:val="24"/>
        </w:rPr>
        <w:t>EN</w:t>
      </w:r>
      <w:r>
        <w:rPr>
          <w:i/>
          <w:spacing w:val="-12"/>
          <w:sz w:val="24"/>
        </w:rPr>
        <w:t> </w:t>
      </w:r>
      <w:r>
        <w:rPr>
          <w:i/>
          <w:sz w:val="24"/>
        </w:rPr>
        <w:t>INVESTIGACIONES</w:t>
      </w:r>
      <w:r>
        <w:rPr>
          <w:i/>
          <w:spacing w:val="-13"/>
          <w:sz w:val="24"/>
        </w:rPr>
        <w:t> </w:t>
      </w:r>
      <w:r>
        <w:rPr>
          <w:i/>
          <w:sz w:val="24"/>
        </w:rPr>
        <w:t>EN</w:t>
      </w:r>
      <w:r>
        <w:rPr>
          <w:i/>
          <w:spacing w:val="-12"/>
          <w:sz w:val="24"/>
        </w:rPr>
        <w:t> </w:t>
      </w:r>
      <w:r>
        <w:rPr>
          <w:i/>
          <w:spacing w:val="-2"/>
          <w:sz w:val="24"/>
        </w:rPr>
        <w:t>CUYES</w:t>
      </w:r>
    </w:p>
    <w:p>
      <w:pPr>
        <w:spacing w:line="357" w:lineRule="auto" w:before="6"/>
        <w:ind w:left="1288" w:right="706" w:firstLine="0"/>
        <w:jc w:val="both"/>
        <w:rPr>
          <w:sz w:val="24"/>
        </w:rPr>
      </w:pPr>
      <w:r>
        <w:rPr>
          <w:i/>
          <w:sz w:val="24"/>
        </w:rPr>
        <w:t>DEL</w:t>
      </w:r>
      <w:r>
        <w:rPr>
          <w:i/>
          <w:spacing w:val="-6"/>
          <w:sz w:val="24"/>
        </w:rPr>
        <w:t> </w:t>
      </w:r>
      <w:r>
        <w:rPr>
          <w:i/>
          <w:sz w:val="24"/>
        </w:rPr>
        <w:t>REPOSITORIO</w:t>
      </w:r>
      <w:r>
        <w:rPr>
          <w:i/>
          <w:spacing w:val="-6"/>
          <w:sz w:val="24"/>
        </w:rPr>
        <w:t> </w:t>
      </w:r>
      <w:r>
        <w:rPr>
          <w:i/>
          <w:sz w:val="24"/>
        </w:rPr>
        <w:t>DE</w:t>
      </w:r>
      <w:r>
        <w:rPr>
          <w:i/>
          <w:spacing w:val="-4"/>
          <w:sz w:val="24"/>
        </w:rPr>
        <w:t> </w:t>
      </w:r>
      <w:r>
        <w:rPr>
          <w:i/>
          <w:sz w:val="24"/>
        </w:rPr>
        <w:t>LA</w:t>
      </w:r>
      <w:r>
        <w:rPr>
          <w:i/>
          <w:spacing w:val="-7"/>
          <w:sz w:val="24"/>
        </w:rPr>
        <w:t> </w:t>
      </w:r>
      <w:r>
        <w:rPr>
          <w:i/>
          <w:sz w:val="24"/>
        </w:rPr>
        <w:t>ESPOCH".</w:t>
      </w:r>
      <w:r>
        <w:rPr>
          <w:i/>
          <w:spacing w:val="-4"/>
          <w:sz w:val="24"/>
        </w:rPr>
        <w:t> </w:t>
      </w:r>
      <w:r>
        <w:rPr>
          <w:sz w:val="24"/>
        </w:rPr>
        <w:t>[Trabajo</w:t>
      </w:r>
      <w:r>
        <w:rPr>
          <w:spacing w:val="-9"/>
          <w:sz w:val="24"/>
        </w:rPr>
        <w:t> </w:t>
      </w:r>
      <w:r>
        <w:rPr>
          <w:sz w:val="24"/>
        </w:rPr>
        <w:t>de</w:t>
      </w:r>
      <w:r>
        <w:rPr>
          <w:spacing w:val="-7"/>
          <w:sz w:val="24"/>
        </w:rPr>
        <w:t> </w:t>
      </w:r>
      <w:r>
        <w:rPr>
          <w:sz w:val="24"/>
        </w:rPr>
        <w:t>titulación,</w:t>
      </w:r>
      <w:r>
        <w:rPr>
          <w:spacing w:val="-9"/>
          <w:sz w:val="24"/>
        </w:rPr>
        <w:t> </w:t>
      </w:r>
      <w:r>
        <w:rPr>
          <w:sz w:val="24"/>
        </w:rPr>
        <w:t>ESCUELA SUPERIOR</w:t>
      </w:r>
      <w:r>
        <w:rPr>
          <w:spacing w:val="68"/>
          <w:w w:val="150"/>
          <w:sz w:val="24"/>
        </w:rPr>
        <w:t>  </w:t>
      </w:r>
      <w:r>
        <w:rPr>
          <w:sz w:val="24"/>
        </w:rPr>
        <w:t>POLITÉCNICA</w:t>
      </w:r>
      <w:r>
        <w:rPr>
          <w:spacing w:val="69"/>
          <w:w w:val="150"/>
          <w:sz w:val="24"/>
        </w:rPr>
        <w:t>  </w:t>
      </w:r>
      <w:r>
        <w:rPr>
          <w:sz w:val="24"/>
        </w:rPr>
        <w:t>DE</w:t>
      </w:r>
      <w:r>
        <w:rPr>
          <w:spacing w:val="69"/>
          <w:w w:val="150"/>
          <w:sz w:val="24"/>
        </w:rPr>
        <w:t>  </w:t>
      </w:r>
      <w:r>
        <w:rPr>
          <w:sz w:val="24"/>
        </w:rPr>
        <w:t>CHIMBORAZO].</w:t>
      </w:r>
      <w:r>
        <w:rPr>
          <w:spacing w:val="69"/>
          <w:w w:val="150"/>
          <w:sz w:val="24"/>
        </w:rPr>
        <w:t>  </w:t>
      </w:r>
      <w:r>
        <w:rPr>
          <w:spacing w:val="-2"/>
          <w:sz w:val="24"/>
        </w:rPr>
        <w:t>Repositorio</w:t>
      </w:r>
    </w:p>
    <w:p>
      <w:pPr>
        <w:pStyle w:val="BodyText"/>
        <w:tabs>
          <w:tab w:pos="3794" w:val="left" w:leader="none"/>
          <w:tab w:pos="6074" w:val="left" w:leader="none"/>
          <w:tab w:pos="8274" w:val="left" w:leader="none"/>
        </w:tabs>
        <w:spacing w:line="360" w:lineRule="auto" w:before="6"/>
        <w:ind w:left="1288" w:right="713"/>
      </w:pPr>
      <w:r>
        <w:rPr>
          <w:spacing w:val="-2"/>
        </w:rPr>
        <w:t>Institucional</w:t>
      </w:r>
      <w:r>
        <w:rPr/>
        <w:tab/>
      </w:r>
      <w:r>
        <w:rPr>
          <w:spacing w:val="-2"/>
        </w:rPr>
        <w:t>ESPOCH.</w:t>
      </w:r>
      <w:r>
        <w:rPr/>
        <w:tab/>
      </w:r>
      <w:r>
        <w:rPr>
          <w:spacing w:val="-2"/>
        </w:rPr>
        <w:t>Obtenido</w:t>
      </w:r>
      <w:r>
        <w:rPr/>
        <w:tab/>
      </w:r>
      <w:r>
        <w:rPr>
          <w:spacing w:val="-6"/>
        </w:rPr>
        <w:t>de </w:t>
      </w:r>
      <w:r>
        <w:rPr>
          <w:spacing w:val="-2"/>
        </w:rPr>
        <w:t>https://dspace.espoch.edu.ec:8080/server/api/core/bitstreams/d053d753- 5317-4fa9-8bae-9deb90f4fe60/content</w:t>
      </w:r>
    </w:p>
    <w:p>
      <w:pPr>
        <w:spacing w:line="360" w:lineRule="auto" w:before="158"/>
        <w:ind w:left="1288" w:right="708" w:hanging="721"/>
        <w:jc w:val="both"/>
        <w:rPr>
          <w:sz w:val="24"/>
        </w:rPr>
      </w:pPr>
      <w:r>
        <w:rPr>
          <w:sz w:val="24"/>
        </w:rPr>
        <w:t>Huamante Merino , F. J., &amp; Tixi Villacis, J. A. (2024). </w:t>
      </w:r>
      <w:r>
        <w:rPr>
          <w:i/>
          <w:sz w:val="24"/>
        </w:rPr>
        <w:t>Evaluación del efecto del uso de probióticos en los trastornos gastrointestinales funcionales del lactante.</w:t>
      </w:r>
      <w:r>
        <w:rPr>
          <w:i/>
          <w:spacing w:val="1"/>
          <w:sz w:val="24"/>
        </w:rPr>
        <w:t> </w:t>
      </w:r>
      <w:r>
        <w:rPr>
          <w:sz w:val="24"/>
        </w:rPr>
        <w:t>[PROYECTO</w:t>
      </w:r>
      <w:r>
        <w:rPr>
          <w:spacing w:val="-2"/>
          <w:sz w:val="24"/>
        </w:rPr>
        <w:t> </w:t>
      </w:r>
      <w:r>
        <w:rPr>
          <w:sz w:val="24"/>
        </w:rPr>
        <w:t>DE</w:t>
      </w:r>
      <w:r>
        <w:rPr>
          <w:spacing w:val="-2"/>
          <w:sz w:val="24"/>
        </w:rPr>
        <w:t> </w:t>
      </w:r>
      <w:r>
        <w:rPr>
          <w:sz w:val="24"/>
        </w:rPr>
        <w:t>TITULACION,</w:t>
      </w:r>
      <w:r>
        <w:rPr>
          <w:spacing w:val="-1"/>
          <w:sz w:val="24"/>
        </w:rPr>
        <w:t> </w:t>
      </w:r>
      <w:r>
        <w:rPr>
          <w:sz w:val="24"/>
        </w:rPr>
        <w:t>UNIVERSIDAD</w:t>
      </w:r>
      <w:r>
        <w:rPr>
          <w:spacing w:val="-1"/>
          <w:sz w:val="24"/>
        </w:rPr>
        <w:t> </w:t>
      </w:r>
      <w:r>
        <w:rPr>
          <w:spacing w:val="-2"/>
          <w:sz w:val="24"/>
        </w:rPr>
        <w:t>NACIONAL</w:t>
      </w:r>
    </w:p>
    <w:p>
      <w:pPr>
        <w:pStyle w:val="BodyText"/>
        <w:spacing w:before="2"/>
        <w:ind w:left="1288"/>
        <w:jc w:val="both"/>
      </w:pPr>
      <w:r>
        <w:rPr/>
        <w:t>DE</w:t>
      </w:r>
      <w:r>
        <w:rPr>
          <w:spacing w:val="-2"/>
        </w:rPr>
        <w:t> </w:t>
      </w:r>
      <w:r>
        <w:rPr/>
        <w:t>CHIMBORAZO]</w:t>
      </w:r>
      <w:r>
        <w:rPr>
          <w:spacing w:val="-3"/>
        </w:rPr>
        <w:t> </w:t>
      </w:r>
      <w:r>
        <w:rPr/>
        <w:t>Repositorio</w:t>
      </w:r>
      <w:r>
        <w:rPr>
          <w:spacing w:val="-2"/>
        </w:rPr>
        <w:t> </w:t>
      </w:r>
      <w:r>
        <w:rPr/>
        <w:t>digital</w:t>
      </w:r>
      <w:r>
        <w:rPr>
          <w:spacing w:val="-6"/>
        </w:rPr>
        <w:t> </w:t>
      </w:r>
      <w:r>
        <w:rPr>
          <w:spacing w:val="-2"/>
        </w:rPr>
        <w:t>UNACH.</w:t>
      </w:r>
    </w:p>
    <w:p>
      <w:pPr>
        <w:pStyle w:val="BodyText"/>
        <w:spacing w:before="21"/>
      </w:pPr>
    </w:p>
    <w:p>
      <w:pPr>
        <w:pStyle w:val="BodyText"/>
        <w:spacing w:line="362" w:lineRule="auto"/>
        <w:ind w:left="1288" w:right="705" w:hanging="721"/>
        <w:jc w:val="both"/>
      </w:pPr>
      <w:r>
        <w:rPr/>
        <w:t>ibridge capital. (27 de diciembre de 2024). </w:t>
      </w:r>
      <w:r>
        <w:rPr>
          <w:i/>
        </w:rPr>
        <w:t>ibridge capital</w:t>
      </w:r>
      <w:r>
        <w:rPr/>
        <w:t>. Obtenido de </w:t>
      </w:r>
      <w:r>
        <w:rPr>
          <w:spacing w:val="-2"/>
        </w:rPr>
        <w:t>https://ibridgecapital.org/es/tipos-heno-alimentacion/#Heno_de_Alfalfa</w:t>
      </w:r>
    </w:p>
    <w:p>
      <w:pPr>
        <w:spacing w:line="362" w:lineRule="auto" w:before="155"/>
        <w:ind w:left="1288" w:right="706" w:hanging="721"/>
        <w:jc w:val="both"/>
        <w:rPr>
          <w:i/>
          <w:sz w:val="24"/>
        </w:rPr>
      </w:pPr>
      <w:r>
        <w:rPr>
          <w:sz w:val="24"/>
        </w:rPr>
        <w:t>JUMBO, R. A. (2020). </w:t>
      </w:r>
      <w:r>
        <w:rPr>
          <w:i/>
          <w:sz w:val="24"/>
        </w:rPr>
        <w:t>MPLEMENTACIÓN DE TÉCNICAS DE MANEJO DE CUYES</w:t>
      </w:r>
      <w:r>
        <w:rPr>
          <w:i/>
          <w:spacing w:val="46"/>
          <w:sz w:val="24"/>
        </w:rPr>
        <w:t>  </w:t>
      </w:r>
      <w:r>
        <w:rPr>
          <w:i/>
          <w:sz w:val="24"/>
        </w:rPr>
        <w:t>(Cavia</w:t>
      </w:r>
      <w:r>
        <w:rPr>
          <w:i/>
          <w:spacing w:val="47"/>
          <w:sz w:val="24"/>
        </w:rPr>
        <w:t>  </w:t>
      </w:r>
      <w:r>
        <w:rPr>
          <w:i/>
          <w:sz w:val="24"/>
        </w:rPr>
        <w:t>porcellus),</w:t>
      </w:r>
      <w:r>
        <w:rPr>
          <w:i/>
          <w:spacing w:val="47"/>
          <w:sz w:val="24"/>
        </w:rPr>
        <w:t>  </w:t>
      </w:r>
      <w:r>
        <w:rPr>
          <w:i/>
          <w:sz w:val="24"/>
        </w:rPr>
        <w:t>EN</w:t>
      </w:r>
      <w:r>
        <w:rPr>
          <w:i/>
          <w:spacing w:val="47"/>
          <w:sz w:val="24"/>
        </w:rPr>
        <w:t>  </w:t>
      </w:r>
      <w:r>
        <w:rPr>
          <w:i/>
          <w:sz w:val="24"/>
        </w:rPr>
        <w:t>EL</w:t>
      </w:r>
      <w:r>
        <w:rPr>
          <w:i/>
          <w:spacing w:val="47"/>
          <w:sz w:val="24"/>
        </w:rPr>
        <w:t>  </w:t>
      </w:r>
      <w:r>
        <w:rPr>
          <w:i/>
          <w:sz w:val="24"/>
        </w:rPr>
        <w:t>CANTÓN</w:t>
      </w:r>
      <w:r>
        <w:rPr>
          <w:i/>
          <w:spacing w:val="49"/>
          <w:sz w:val="24"/>
        </w:rPr>
        <w:t>  </w:t>
      </w:r>
      <w:r>
        <w:rPr>
          <w:i/>
          <w:sz w:val="24"/>
        </w:rPr>
        <w:t>DE</w:t>
      </w:r>
      <w:r>
        <w:rPr>
          <w:i/>
          <w:spacing w:val="47"/>
          <w:sz w:val="24"/>
        </w:rPr>
        <w:t>  </w:t>
      </w:r>
      <w:r>
        <w:rPr>
          <w:i/>
          <w:spacing w:val="-2"/>
          <w:sz w:val="24"/>
        </w:rPr>
        <w:t>LATACUNGA,</w:t>
      </w:r>
    </w:p>
    <w:p>
      <w:pPr>
        <w:spacing w:line="357" w:lineRule="auto" w:before="0"/>
        <w:ind w:left="1288" w:right="711" w:firstLine="0"/>
        <w:jc w:val="both"/>
        <w:rPr>
          <w:sz w:val="24"/>
        </w:rPr>
      </w:pPr>
      <w:r>
        <w:rPr>
          <w:i/>
          <w:sz w:val="24"/>
        </w:rPr>
        <w:t>PARROQUIAS (Pastocalle, Mulaló, Canchagua), PROVINCIA DE COTOPAXI.</w:t>
      </w:r>
      <w:r>
        <w:rPr>
          <w:i/>
          <w:spacing w:val="37"/>
          <w:sz w:val="24"/>
        </w:rPr>
        <w:t>  </w:t>
      </w:r>
      <w:r>
        <w:rPr>
          <w:sz w:val="24"/>
        </w:rPr>
        <w:t>[Proyecto</w:t>
      </w:r>
      <w:r>
        <w:rPr>
          <w:spacing w:val="39"/>
          <w:sz w:val="24"/>
        </w:rPr>
        <w:t>  </w:t>
      </w:r>
      <w:r>
        <w:rPr>
          <w:sz w:val="24"/>
        </w:rPr>
        <w:t>de</w:t>
      </w:r>
      <w:r>
        <w:rPr>
          <w:spacing w:val="39"/>
          <w:sz w:val="24"/>
        </w:rPr>
        <w:t>  </w:t>
      </w:r>
      <w:r>
        <w:rPr>
          <w:sz w:val="24"/>
        </w:rPr>
        <w:t>investigación</w:t>
      </w:r>
      <w:r>
        <w:rPr>
          <w:spacing w:val="39"/>
          <w:sz w:val="24"/>
        </w:rPr>
        <w:t>  </w:t>
      </w:r>
      <w:r>
        <w:rPr>
          <w:sz w:val="24"/>
        </w:rPr>
        <w:t>pregrado,</w:t>
      </w:r>
      <w:r>
        <w:rPr>
          <w:spacing w:val="39"/>
          <w:sz w:val="24"/>
        </w:rPr>
        <w:t>  </w:t>
      </w:r>
      <w:r>
        <w:rPr>
          <w:spacing w:val="-2"/>
          <w:sz w:val="24"/>
        </w:rPr>
        <w:t>UNIVERSIDAD</w:t>
      </w:r>
    </w:p>
    <w:p>
      <w:pPr>
        <w:spacing w:after="0" w:line="357" w:lineRule="auto"/>
        <w:jc w:val="both"/>
        <w:rPr>
          <w:sz w:val="24"/>
        </w:rPr>
        <w:sectPr>
          <w:pgSz w:w="11910" w:h="16840"/>
          <w:pgMar w:header="0" w:footer="1038" w:top="1620" w:bottom="1220" w:left="1700" w:right="992"/>
        </w:sectPr>
      </w:pPr>
    </w:p>
    <w:p>
      <w:pPr>
        <w:pStyle w:val="BodyText"/>
        <w:tabs>
          <w:tab w:pos="2616" w:val="left" w:leader="none"/>
          <w:tab w:pos="3224" w:val="left" w:leader="none"/>
          <w:tab w:pos="4860" w:val="left" w:leader="none"/>
          <w:tab w:pos="6270" w:val="left" w:leader="none"/>
          <w:tab w:pos="7098" w:val="left" w:leader="none"/>
          <w:tab w:pos="8277" w:val="left" w:leader="none"/>
        </w:tabs>
        <w:spacing w:line="360" w:lineRule="auto" w:before="64"/>
        <w:ind w:left="1288" w:right="710"/>
      </w:pPr>
      <w:r>
        <w:rPr>
          <w:spacing w:val="-2"/>
        </w:rPr>
        <w:t>TÉCNICA</w:t>
      </w:r>
      <w:r>
        <w:rPr/>
        <w:tab/>
      </w:r>
      <w:r>
        <w:rPr>
          <w:spacing w:val="-6"/>
        </w:rPr>
        <w:t>DE</w:t>
      </w:r>
      <w:r>
        <w:rPr/>
        <w:tab/>
      </w:r>
      <w:r>
        <w:rPr>
          <w:spacing w:val="-2"/>
        </w:rPr>
        <w:t>COTOPAXI].</w:t>
      </w:r>
      <w:r>
        <w:rPr/>
        <w:tab/>
      </w:r>
      <w:r>
        <w:rPr>
          <w:spacing w:val="-2"/>
        </w:rPr>
        <w:t>Repositorio</w:t>
      </w:r>
      <w:r>
        <w:rPr/>
        <w:tab/>
      </w:r>
      <w:r>
        <w:rPr>
          <w:spacing w:val="-4"/>
        </w:rPr>
        <w:t>UTC.</w:t>
      </w:r>
      <w:r>
        <w:rPr/>
        <w:tab/>
      </w:r>
      <w:r>
        <w:rPr>
          <w:spacing w:val="-2"/>
        </w:rPr>
        <w:t>Obtenido</w:t>
      </w:r>
      <w:r>
        <w:rPr/>
        <w:tab/>
      </w:r>
      <w:r>
        <w:rPr>
          <w:spacing w:val="-6"/>
        </w:rPr>
        <w:t>de </w:t>
      </w:r>
      <w:r>
        <w:rPr>
          <w:spacing w:val="-2"/>
        </w:rPr>
        <w:t>https://repositorio.utc.edu.ec/server/api/core/bitstreams/41c639b0-409d- 418f-90e7-881177ff74bc/content</w:t>
      </w:r>
    </w:p>
    <w:p>
      <w:pPr>
        <w:tabs>
          <w:tab w:pos="8277" w:val="left" w:leader="none"/>
        </w:tabs>
        <w:spacing w:line="360" w:lineRule="auto" w:before="163"/>
        <w:ind w:left="1288" w:right="707" w:hanging="721"/>
        <w:jc w:val="both"/>
        <w:rPr>
          <w:sz w:val="24"/>
        </w:rPr>
      </w:pPr>
      <w:r>
        <w:rPr>
          <w:sz w:val="24"/>
        </w:rPr>
        <w:t>Kari, B. K. (2022). </w:t>
      </w:r>
      <w:r>
        <w:rPr>
          <w:i/>
          <w:sz w:val="24"/>
        </w:rPr>
        <w:t>Caracterización morfológica, morfoestructural y faneróptica del cuy autóctono (Cavia porcellus) de los distritos de Abancay Andahuaylas [tesis de grado, UNIVERSIDAD NACIONAL MICAELA BASTIDAS DE APURÍMAC]. </w:t>
      </w:r>
      <w:r>
        <w:rPr>
          <w:sz w:val="24"/>
        </w:rPr>
        <w:t>Repositorio Institucional UNAMBA. </w:t>
      </w:r>
      <w:r>
        <w:rPr>
          <w:spacing w:val="-2"/>
          <w:sz w:val="24"/>
        </w:rPr>
        <w:t>Obtenido</w:t>
      </w:r>
      <w:r>
        <w:rPr>
          <w:sz w:val="24"/>
        </w:rPr>
        <w:tab/>
      </w:r>
      <w:r>
        <w:rPr>
          <w:spacing w:val="-5"/>
          <w:sz w:val="24"/>
        </w:rPr>
        <w:t>de</w:t>
      </w:r>
    </w:p>
    <w:p>
      <w:pPr>
        <w:pStyle w:val="BodyText"/>
        <w:spacing w:line="362" w:lineRule="auto"/>
        <w:ind w:left="1288"/>
      </w:pPr>
      <w:r>
        <w:rPr>
          <w:spacing w:val="-2"/>
        </w:rPr>
        <w:t>https://repositorio.unamba.edu.pe/bitstream/handle/UNAMBA/1159/T_79 3.pdf?sequence=1&amp;isAllowed=y</w:t>
      </w:r>
    </w:p>
    <w:p>
      <w:pPr>
        <w:spacing w:line="360" w:lineRule="auto" w:before="153"/>
        <w:ind w:left="1288" w:right="703" w:hanging="721"/>
        <w:jc w:val="both"/>
        <w:rPr>
          <w:sz w:val="24"/>
        </w:rPr>
      </w:pPr>
      <w:r>
        <w:rPr>
          <w:sz w:val="24"/>
        </w:rPr>
        <w:t>Kentucky Equine Research. (3 de marzo de 2025). </w:t>
      </w:r>
      <w:r>
        <w:rPr>
          <w:i/>
          <w:sz w:val="24"/>
        </w:rPr>
        <w:t>EquiNews Nutrition &amp; Health Daily</w:t>
      </w:r>
      <w:r>
        <w:rPr>
          <w:sz w:val="24"/>
        </w:rPr>
        <w:t>.</w:t>
      </w:r>
      <w:r>
        <w:rPr>
          <w:spacing w:val="-10"/>
          <w:sz w:val="24"/>
        </w:rPr>
        <w:t> </w:t>
      </w:r>
      <w:r>
        <w:rPr>
          <w:sz w:val="24"/>
        </w:rPr>
        <w:t>Obtenido</w:t>
      </w:r>
      <w:r>
        <w:rPr>
          <w:spacing w:val="-14"/>
          <w:sz w:val="24"/>
        </w:rPr>
        <w:t> </w:t>
      </w:r>
      <w:r>
        <w:rPr>
          <w:sz w:val="24"/>
        </w:rPr>
        <w:t>de</w:t>
      </w:r>
      <w:r>
        <w:rPr>
          <w:spacing w:val="-9"/>
          <w:sz w:val="24"/>
        </w:rPr>
        <w:t> </w:t>
      </w:r>
      <w:r>
        <w:rPr>
          <w:sz w:val="24"/>
        </w:rPr>
        <w:t>https://ker.com/equinews/basic-components-horse-hay- </w:t>
      </w:r>
      <w:r>
        <w:rPr>
          <w:spacing w:val="-2"/>
          <w:sz w:val="24"/>
        </w:rPr>
        <w:t>analysis/</w:t>
      </w:r>
    </w:p>
    <w:p>
      <w:pPr>
        <w:spacing w:line="360" w:lineRule="auto" w:before="162"/>
        <w:ind w:left="1288" w:right="703" w:hanging="721"/>
        <w:jc w:val="both"/>
        <w:rPr>
          <w:sz w:val="24"/>
        </w:rPr>
      </w:pPr>
      <w:r>
        <w:rPr>
          <w:sz w:val="24"/>
        </w:rPr>
        <w:t>Lopez Zarate , L. L. (2024). </w:t>
      </w:r>
      <w:r>
        <w:rPr>
          <w:i/>
          <w:sz w:val="24"/>
        </w:rPr>
        <w:t>EFECTO DE PROBIÓTICOS (Lactobacillus spp.) SOBRE PARÁMETROS PRODUCTIVOS, SANGUÍNEOS Y LA MORFOLOGÍA INTESTINAL EN CUYES (Cavia porcellus) – 2023. </w:t>
      </w:r>
      <w:r>
        <w:rPr>
          <w:sz w:val="24"/>
        </w:rPr>
        <w:t>[PROYECTO</w:t>
      </w:r>
      <w:r>
        <w:rPr>
          <w:spacing w:val="66"/>
          <w:w w:val="150"/>
          <w:sz w:val="24"/>
        </w:rPr>
        <w:t> </w:t>
      </w:r>
      <w:r>
        <w:rPr>
          <w:sz w:val="24"/>
        </w:rPr>
        <w:t>DE</w:t>
      </w:r>
      <w:r>
        <w:rPr>
          <w:spacing w:val="69"/>
          <w:w w:val="150"/>
          <w:sz w:val="24"/>
        </w:rPr>
        <w:t> </w:t>
      </w:r>
      <w:r>
        <w:rPr>
          <w:sz w:val="24"/>
        </w:rPr>
        <w:t>TITULACION,</w:t>
      </w:r>
      <w:r>
        <w:rPr>
          <w:spacing w:val="68"/>
          <w:w w:val="150"/>
          <w:sz w:val="24"/>
        </w:rPr>
        <w:t> </w:t>
      </w:r>
      <w:r>
        <w:rPr>
          <w:sz w:val="24"/>
        </w:rPr>
        <w:t>UNIVERSIDAD</w:t>
      </w:r>
      <w:r>
        <w:rPr>
          <w:spacing w:val="67"/>
          <w:w w:val="150"/>
          <w:sz w:val="24"/>
        </w:rPr>
        <w:t> </w:t>
      </w:r>
      <w:r>
        <w:rPr>
          <w:sz w:val="24"/>
        </w:rPr>
        <w:t>PERUANA</w:t>
      </w:r>
      <w:r>
        <w:rPr>
          <w:spacing w:val="67"/>
          <w:w w:val="150"/>
          <w:sz w:val="24"/>
        </w:rPr>
        <w:t> </w:t>
      </w:r>
      <w:r>
        <w:rPr>
          <w:spacing w:val="-5"/>
          <w:sz w:val="24"/>
        </w:rPr>
        <w:t>LOS</w:t>
      </w:r>
    </w:p>
    <w:p>
      <w:pPr>
        <w:pStyle w:val="BodyText"/>
        <w:spacing w:before="1"/>
        <w:ind w:left="1288"/>
        <w:jc w:val="both"/>
      </w:pPr>
      <w:r>
        <w:rPr/>
        <w:t>ANDES].</w:t>
      </w:r>
      <w:r>
        <w:rPr>
          <w:spacing w:val="-4"/>
        </w:rPr>
        <w:t> </w:t>
      </w:r>
      <w:r>
        <w:rPr/>
        <w:t>Repositorio</w:t>
      </w:r>
      <w:r>
        <w:rPr>
          <w:spacing w:val="-3"/>
        </w:rPr>
        <w:t> </w:t>
      </w:r>
      <w:r>
        <w:rPr/>
        <w:t>digital</w:t>
      </w:r>
      <w:r>
        <w:rPr>
          <w:spacing w:val="-3"/>
        </w:rPr>
        <w:t> </w:t>
      </w:r>
      <w:r>
        <w:rPr>
          <w:spacing w:val="-4"/>
        </w:rPr>
        <w:t>UPLA.</w:t>
      </w:r>
    </w:p>
    <w:p>
      <w:pPr>
        <w:pStyle w:val="BodyText"/>
        <w:spacing w:before="20"/>
      </w:pPr>
    </w:p>
    <w:p>
      <w:pPr>
        <w:spacing w:line="360" w:lineRule="auto" w:before="0"/>
        <w:ind w:left="1288" w:right="709" w:hanging="721"/>
        <w:jc w:val="both"/>
        <w:rPr>
          <w:sz w:val="24"/>
        </w:rPr>
      </w:pPr>
      <w:r>
        <w:rPr>
          <w:sz w:val="24"/>
        </w:rPr>
        <w:t>MACHUCA, G. S. (2022). </w:t>
      </w:r>
      <w:r>
        <w:rPr>
          <w:i/>
          <w:sz w:val="24"/>
        </w:rPr>
        <w:t>“UTILIZACIÓN DE HENO DE Vicia Sativa (VICIA) EN LA ALIMENTACIÓN DE CUYES EN</w:t>
      </w:r>
      <w:r>
        <w:rPr>
          <w:i/>
          <w:spacing w:val="-2"/>
          <w:sz w:val="24"/>
        </w:rPr>
        <w:t> </w:t>
      </w:r>
      <w:r>
        <w:rPr>
          <w:i/>
          <w:sz w:val="24"/>
        </w:rPr>
        <w:t>CRECIMIENTO/ENGORDE EN EL</w:t>
      </w:r>
      <w:r>
        <w:rPr>
          <w:i/>
          <w:spacing w:val="-15"/>
          <w:sz w:val="24"/>
        </w:rPr>
        <w:t> </w:t>
      </w:r>
      <w:r>
        <w:rPr>
          <w:i/>
          <w:sz w:val="24"/>
        </w:rPr>
        <w:t>CANTÓN</w:t>
      </w:r>
      <w:r>
        <w:rPr>
          <w:i/>
          <w:spacing w:val="-15"/>
          <w:sz w:val="24"/>
        </w:rPr>
        <w:t> </w:t>
      </w:r>
      <w:r>
        <w:rPr>
          <w:i/>
          <w:sz w:val="24"/>
        </w:rPr>
        <w:t>QUERO</w:t>
      </w:r>
      <w:r>
        <w:rPr>
          <w:i/>
          <w:spacing w:val="-15"/>
          <w:sz w:val="24"/>
        </w:rPr>
        <w:t> </w:t>
      </w:r>
      <w:r>
        <w:rPr>
          <w:i/>
          <w:sz w:val="24"/>
        </w:rPr>
        <w:t>PROVINCIA</w:t>
      </w:r>
      <w:r>
        <w:rPr>
          <w:i/>
          <w:spacing w:val="-12"/>
          <w:sz w:val="24"/>
        </w:rPr>
        <w:t> </w:t>
      </w:r>
      <w:r>
        <w:rPr>
          <w:i/>
          <w:sz w:val="24"/>
        </w:rPr>
        <w:t>DE</w:t>
      </w:r>
      <w:r>
        <w:rPr>
          <w:i/>
          <w:spacing w:val="-15"/>
          <w:sz w:val="24"/>
        </w:rPr>
        <w:t> </w:t>
      </w:r>
      <w:r>
        <w:rPr>
          <w:i/>
          <w:sz w:val="24"/>
        </w:rPr>
        <w:t>TUNGURAHUA”.</w:t>
      </w:r>
      <w:r>
        <w:rPr>
          <w:i/>
          <w:spacing w:val="-13"/>
          <w:sz w:val="24"/>
        </w:rPr>
        <w:t> </w:t>
      </w:r>
      <w:r>
        <w:rPr>
          <w:sz w:val="24"/>
        </w:rPr>
        <w:t>[TRABAJO</w:t>
      </w:r>
      <w:r>
        <w:rPr>
          <w:spacing w:val="-15"/>
          <w:sz w:val="24"/>
        </w:rPr>
        <w:t> </w:t>
      </w:r>
      <w:r>
        <w:rPr>
          <w:sz w:val="24"/>
        </w:rPr>
        <w:t>DE TITULACION,</w:t>
      </w:r>
      <w:r>
        <w:rPr>
          <w:spacing w:val="69"/>
          <w:sz w:val="24"/>
        </w:rPr>
        <w:t>   </w:t>
      </w:r>
      <w:r>
        <w:rPr>
          <w:sz w:val="24"/>
        </w:rPr>
        <w:t>ESCUELA</w:t>
      </w:r>
      <w:r>
        <w:rPr>
          <w:spacing w:val="69"/>
          <w:sz w:val="24"/>
        </w:rPr>
        <w:t>   </w:t>
      </w:r>
      <w:r>
        <w:rPr>
          <w:sz w:val="24"/>
        </w:rPr>
        <w:t>SUPERIOR</w:t>
      </w:r>
      <w:r>
        <w:rPr>
          <w:spacing w:val="69"/>
          <w:sz w:val="24"/>
        </w:rPr>
        <w:t>   </w:t>
      </w:r>
      <w:r>
        <w:rPr>
          <w:sz w:val="24"/>
        </w:rPr>
        <w:t>POLITÉCNICA</w:t>
      </w:r>
      <w:r>
        <w:rPr>
          <w:spacing w:val="69"/>
          <w:sz w:val="24"/>
        </w:rPr>
        <w:t>   </w:t>
      </w:r>
      <w:r>
        <w:rPr>
          <w:spacing w:val="-5"/>
          <w:sz w:val="24"/>
        </w:rPr>
        <w:t>DE</w:t>
      </w:r>
    </w:p>
    <w:p>
      <w:pPr>
        <w:pStyle w:val="BodyText"/>
        <w:tabs>
          <w:tab w:pos="3364" w:val="left" w:leader="none"/>
          <w:tab w:pos="4815" w:val="left" w:leader="none"/>
          <w:tab w:pos="5753" w:val="left" w:leader="none"/>
          <w:tab w:pos="7057" w:val="left" w:leader="none"/>
          <w:tab w:pos="8280" w:val="left" w:leader="none"/>
        </w:tabs>
        <w:spacing w:line="360" w:lineRule="auto"/>
        <w:ind w:left="1288" w:right="710"/>
      </w:pPr>
      <w:r>
        <w:rPr>
          <w:spacing w:val="-2"/>
        </w:rPr>
        <w:t>CHIMBORAZO].</w:t>
      </w:r>
      <w:r>
        <w:rPr/>
        <w:tab/>
      </w:r>
      <w:r>
        <w:rPr>
          <w:spacing w:val="-2"/>
        </w:rPr>
        <w:t>Repositorio</w:t>
      </w:r>
      <w:r>
        <w:rPr/>
        <w:tab/>
      </w:r>
      <w:r>
        <w:rPr>
          <w:spacing w:val="-2"/>
        </w:rPr>
        <w:t>digital</w:t>
      </w:r>
      <w:r>
        <w:rPr/>
        <w:tab/>
      </w:r>
      <w:r>
        <w:rPr>
          <w:spacing w:val="-2"/>
        </w:rPr>
        <w:t>ESPOCH.</w:t>
      </w:r>
      <w:r>
        <w:rPr/>
        <w:tab/>
      </w:r>
      <w:r>
        <w:rPr>
          <w:spacing w:val="-2"/>
        </w:rPr>
        <w:t>Obtenido</w:t>
      </w:r>
      <w:r>
        <w:rPr/>
        <w:tab/>
      </w:r>
      <w:r>
        <w:rPr>
          <w:spacing w:val="-6"/>
        </w:rPr>
        <w:t>de </w:t>
      </w:r>
      <w:r>
        <w:rPr>
          <w:spacing w:val="-2"/>
        </w:rPr>
        <w:t>https://dspace.espoch.edu.ec:8080/server/api/core/bitstreams/1fd05d99- 9690-4d98-98e4-4d378e3f6f07/content</w:t>
      </w:r>
    </w:p>
    <w:p>
      <w:pPr>
        <w:pStyle w:val="BodyText"/>
        <w:tabs>
          <w:tab w:pos="1803" w:val="left" w:leader="none"/>
          <w:tab w:pos="3010" w:val="left" w:leader="none"/>
          <w:tab w:pos="3650" w:val="left" w:leader="none"/>
          <w:tab w:pos="4765" w:val="left" w:leader="none"/>
          <w:tab w:pos="5782" w:val="left" w:leader="none"/>
          <w:tab w:pos="7066" w:val="left" w:leader="none"/>
          <w:tab w:pos="8277" w:val="left" w:leader="none"/>
        </w:tabs>
        <w:spacing w:line="360" w:lineRule="auto" w:before="163"/>
        <w:ind w:left="1288" w:right="709" w:hanging="721"/>
      </w:pPr>
      <w:r>
        <w:rPr>
          <w:spacing w:val="-2"/>
        </w:rPr>
        <w:t>massedds</w:t>
      </w:r>
      <w:r>
        <w:rPr/>
        <w:tab/>
      </w:r>
      <w:r>
        <w:rPr>
          <w:spacing w:val="-2"/>
        </w:rPr>
        <w:t>UNITED</w:t>
      </w:r>
      <w:r>
        <w:rPr/>
        <w:tab/>
      </w:r>
      <w:r>
        <w:rPr>
          <w:spacing w:val="-6"/>
        </w:rPr>
        <w:t>TO</w:t>
      </w:r>
      <w:r>
        <w:rPr/>
        <w:tab/>
      </w:r>
      <w:r>
        <w:rPr>
          <w:spacing w:val="-4"/>
        </w:rPr>
        <w:t>GROW.</w:t>
      </w:r>
      <w:r>
        <w:rPr/>
        <w:tab/>
      </w:r>
      <w:r>
        <w:rPr>
          <w:spacing w:val="-2"/>
        </w:rPr>
        <w:t>(2024).</w:t>
      </w:r>
      <w:r>
        <w:rPr/>
        <w:tab/>
      </w:r>
      <w:r>
        <w:rPr>
          <w:i/>
          <w:spacing w:val="-2"/>
        </w:rPr>
        <w:t>masseeds.</w:t>
      </w:r>
      <w:r>
        <w:rPr>
          <w:i/>
        </w:rPr>
        <w:tab/>
      </w:r>
      <w:r>
        <w:rPr>
          <w:spacing w:val="-2"/>
        </w:rPr>
        <w:t>Obtenido</w:t>
      </w:r>
      <w:r>
        <w:rPr/>
        <w:tab/>
      </w:r>
      <w:r>
        <w:rPr>
          <w:spacing w:val="-6"/>
        </w:rPr>
        <w:t>de </w:t>
      </w:r>
      <w:r>
        <w:rPr>
          <w:spacing w:val="-2"/>
        </w:rPr>
        <w:t>https://</w:t>
      </w:r>
      <w:hyperlink r:id="rId22">
        <w:r>
          <w:rPr>
            <w:spacing w:val="-2"/>
          </w:rPr>
          <w:t>www.masseeds.es/wp-content/uploads/sites/9/2024/07/alfalfa-</w:t>
        </w:r>
      </w:hyperlink>
      <w:r>
        <w:rPr>
          <w:spacing w:val="-2"/>
        </w:rPr>
        <w:t> esencial.pdf</w:t>
      </w:r>
    </w:p>
    <w:p>
      <w:pPr>
        <w:pStyle w:val="BodyText"/>
        <w:spacing w:line="357" w:lineRule="auto" w:before="158"/>
        <w:ind w:left="1288" w:right="703" w:hanging="721"/>
      </w:pPr>
      <w:r>
        <w:rPr/>
        <w:t>Muñoz Zambrano, M. C., &amp; Vargas Zambrano, P. A. (2024). Parámetros físicos y químicos</w:t>
      </w:r>
      <w:r>
        <w:rPr>
          <w:spacing w:val="67"/>
        </w:rPr>
        <w:t> </w:t>
      </w:r>
      <w:r>
        <w:rPr/>
        <w:t>de</w:t>
      </w:r>
      <w:r>
        <w:rPr>
          <w:spacing w:val="71"/>
        </w:rPr>
        <w:t> </w:t>
      </w:r>
      <w:r>
        <w:rPr/>
        <w:t>la</w:t>
      </w:r>
      <w:r>
        <w:rPr>
          <w:spacing w:val="71"/>
        </w:rPr>
        <w:t> </w:t>
      </w:r>
      <w:r>
        <w:rPr/>
        <w:t>transformación</w:t>
      </w:r>
      <w:r>
        <w:rPr>
          <w:spacing w:val="70"/>
        </w:rPr>
        <w:t> </w:t>
      </w:r>
      <w:r>
        <w:rPr/>
        <w:t>de</w:t>
      </w:r>
      <w:r>
        <w:rPr>
          <w:spacing w:val="72"/>
        </w:rPr>
        <w:t> </w:t>
      </w:r>
      <w:r>
        <w:rPr/>
        <w:t>la</w:t>
      </w:r>
      <w:r>
        <w:rPr>
          <w:spacing w:val="71"/>
        </w:rPr>
        <w:t> </w:t>
      </w:r>
      <w:r>
        <w:rPr/>
        <w:t>carne</w:t>
      </w:r>
      <w:r>
        <w:rPr>
          <w:spacing w:val="71"/>
        </w:rPr>
        <w:t> </w:t>
      </w:r>
      <w:r>
        <w:rPr/>
        <w:t>de</w:t>
      </w:r>
      <w:r>
        <w:rPr>
          <w:spacing w:val="71"/>
        </w:rPr>
        <w:t> </w:t>
      </w:r>
      <w:r>
        <w:rPr/>
        <w:t>cuy</w:t>
      </w:r>
      <w:r>
        <w:rPr>
          <w:spacing w:val="70"/>
        </w:rPr>
        <w:t> </w:t>
      </w:r>
      <w:r>
        <w:rPr/>
        <w:t>(Cavia</w:t>
      </w:r>
      <w:r>
        <w:rPr>
          <w:spacing w:val="72"/>
        </w:rPr>
        <w:t> </w:t>
      </w:r>
      <w:r>
        <w:rPr>
          <w:spacing w:val="-2"/>
        </w:rPr>
        <w:t>porcellus).</w:t>
      </w:r>
    </w:p>
    <w:p>
      <w:pPr>
        <w:pStyle w:val="BodyText"/>
        <w:spacing w:after="0" w:line="357" w:lineRule="auto"/>
        <w:sectPr>
          <w:pgSz w:w="11910" w:h="16840"/>
          <w:pgMar w:header="0" w:footer="1038" w:top="1620" w:bottom="1220" w:left="1700" w:right="992"/>
        </w:sectPr>
      </w:pPr>
    </w:p>
    <w:p>
      <w:pPr>
        <w:tabs>
          <w:tab w:pos="2592" w:val="left" w:leader="none"/>
          <w:tab w:pos="3175" w:val="left" w:leader="none"/>
          <w:tab w:pos="4415" w:val="left" w:leader="none"/>
          <w:tab w:pos="5158" w:val="left" w:leader="none"/>
          <w:tab w:pos="6678" w:val="left" w:leader="none"/>
          <w:tab w:pos="7122" w:val="left" w:leader="none"/>
          <w:tab w:pos="8280" w:val="left" w:leader="none"/>
        </w:tabs>
        <w:spacing w:before="64"/>
        <w:ind w:left="1288" w:right="0" w:firstLine="0"/>
        <w:jc w:val="left"/>
        <w:rPr>
          <w:sz w:val="24"/>
        </w:rPr>
      </w:pPr>
      <w:r>
        <w:rPr>
          <w:i/>
          <w:spacing w:val="-2"/>
          <w:sz w:val="24"/>
        </w:rPr>
        <w:t>JOURNAL</w:t>
      </w:r>
      <w:r>
        <w:rPr>
          <w:i/>
          <w:sz w:val="24"/>
        </w:rPr>
        <w:tab/>
      </w:r>
      <w:r>
        <w:rPr>
          <w:i/>
          <w:spacing w:val="-5"/>
          <w:sz w:val="24"/>
        </w:rPr>
        <w:t>OF</w:t>
      </w:r>
      <w:r>
        <w:rPr>
          <w:i/>
          <w:sz w:val="24"/>
        </w:rPr>
        <w:tab/>
      </w:r>
      <w:r>
        <w:rPr>
          <w:i/>
          <w:spacing w:val="-2"/>
          <w:sz w:val="24"/>
        </w:rPr>
        <w:t>SCIENCE</w:t>
      </w:r>
      <w:r>
        <w:rPr>
          <w:i/>
          <w:sz w:val="24"/>
        </w:rPr>
        <w:tab/>
      </w:r>
      <w:r>
        <w:rPr>
          <w:i/>
          <w:spacing w:val="-5"/>
          <w:sz w:val="24"/>
        </w:rPr>
        <w:t>AND</w:t>
      </w:r>
      <w:r>
        <w:rPr>
          <w:i/>
          <w:sz w:val="24"/>
        </w:rPr>
        <w:tab/>
      </w:r>
      <w:r>
        <w:rPr>
          <w:i/>
          <w:spacing w:val="-2"/>
          <w:sz w:val="24"/>
        </w:rPr>
        <w:t>RESEARCH</w:t>
      </w:r>
      <w:r>
        <w:rPr>
          <w:spacing w:val="-2"/>
          <w:sz w:val="24"/>
        </w:rPr>
        <w:t>,</w:t>
      </w:r>
      <w:r>
        <w:rPr>
          <w:sz w:val="24"/>
        </w:rPr>
        <w:tab/>
      </w:r>
      <w:r>
        <w:rPr>
          <w:spacing w:val="-5"/>
          <w:sz w:val="24"/>
        </w:rPr>
        <w:t>5.</w:t>
      </w:r>
      <w:r>
        <w:rPr>
          <w:sz w:val="24"/>
        </w:rPr>
        <w:tab/>
      </w:r>
      <w:r>
        <w:rPr>
          <w:spacing w:val="-2"/>
          <w:sz w:val="24"/>
        </w:rPr>
        <w:t>Obtenido</w:t>
      </w:r>
      <w:r>
        <w:rPr>
          <w:sz w:val="24"/>
        </w:rPr>
        <w:tab/>
      </w:r>
      <w:r>
        <w:rPr>
          <w:spacing w:val="-5"/>
          <w:sz w:val="24"/>
        </w:rPr>
        <w:t>de</w:t>
      </w:r>
    </w:p>
    <w:p>
      <w:pPr>
        <w:pStyle w:val="BodyText"/>
        <w:spacing w:before="140"/>
        <w:ind w:left="1288"/>
      </w:pPr>
      <w:r>
        <w:rPr>
          <w:spacing w:val="-2"/>
        </w:rPr>
        <w:t>https://revistas.utb.edu.ec/index.php/sr/article/view/3231/2937</w:t>
      </w:r>
    </w:p>
    <w:p>
      <w:pPr>
        <w:pStyle w:val="BodyText"/>
        <w:spacing w:before="20"/>
      </w:pPr>
    </w:p>
    <w:p>
      <w:pPr>
        <w:spacing w:line="362" w:lineRule="auto" w:before="0"/>
        <w:ind w:left="1288" w:right="703" w:hanging="721"/>
        <w:jc w:val="left"/>
        <w:rPr>
          <w:i/>
          <w:sz w:val="24"/>
        </w:rPr>
      </w:pPr>
      <w:r>
        <w:rPr>
          <w:sz w:val="24"/>
        </w:rPr>
        <w:t>PALACIOS, B. M. (2022). </w:t>
      </w:r>
      <w:r>
        <w:rPr>
          <w:i/>
          <w:sz w:val="24"/>
        </w:rPr>
        <w:t>PARÁMETROS PRODUCTIVOS DE CUYES (Cavia porcellus</w:t>
      </w:r>
      <w:r>
        <w:rPr>
          <w:i/>
          <w:spacing w:val="61"/>
          <w:w w:val="150"/>
          <w:sz w:val="24"/>
        </w:rPr>
        <w:t> </w:t>
      </w:r>
      <w:r>
        <w:rPr>
          <w:i/>
          <w:sz w:val="24"/>
        </w:rPr>
        <w:t>L.)</w:t>
      </w:r>
      <w:r>
        <w:rPr>
          <w:i/>
          <w:spacing w:val="62"/>
          <w:w w:val="150"/>
          <w:sz w:val="24"/>
        </w:rPr>
        <w:t> </w:t>
      </w:r>
      <w:r>
        <w:rPr>
          <w:i/>
          <w:sz w:val="24"/>
        </w:rPr>
        <w:t>ALIMENTADOS</w:t>
      </w:r>
      <w:r>
        <w:rPr>
          <w:i/>
          <w:spacing w:val="63"/>
          <w:w w:val="150"/>
          <w:sz w:val="24"/>
        </w:rPr>
        <w:t> </w:t>
      </w:r>
      <w:r>
        <w:rPr>
          <w:i/>
          <w:sz w:val="24"/>
        </w:rPr>
        <w:t>CON</w:t>
      </w:r>
      <w:r>
        <w:rPr>
          <w:i/>
          <w:spacing w:val="62"/>
          <w:w w:val="150"/>
          <w:sz w:val="24"/>
        </w:rPr>
        <w:t> </w:t>
      </w:r>
      <w:r>
        <w:rPr>
          <w:i/>
          <w:sz w:val="24"/>
        </w:rPr>
        <w:t>RESIDUOS</w:t>
      </w:r>
      <w:r>
        <w:rPr>
          <w:i/>
          <w:spacing w:val="63"/>
          <w:w w:val="150"/>
          <w:sz w:val="24"/>
        </w:rPr>
        <w:t> </w:t>
      </w:r>
      <w:r>
        <w:rPr>
          <w:i/>
          <w:sz w:val="24"/>
        </w:rPr>
        <w:t>DE</w:t>
      </w:r>
      <w:r>
        <w:rPr>
          <w:i/>
          <w:spacing w:val="63"/>
          <w:w w:val="150"/>
          <w:sz w:val="24"/>
        </w:rPr>
        <w:t> </w:t>
      </w:r>
      <w:r>
        <w:rPr>
          <w:i/>
          <w:sz w:val="24"/>
        </w:rPr>
        <w:t>COSECHA</w:t>
      </w:r>
      <w:r>
        <w:rPr>
          <w:i/>
          <w:spacing w:val="64"/>
          <w:w w:val="150"/>
          <w:sz w:val="24"/>
        </w:rPr>
        <w:t> </w:t>
      </w:r>
      <w:r>
        <w:rPr>
          <w:i/>
          <w:spacing w:val="-5"/>
          <w:sz w:val="24"/>
        </w:rPr>
        <w:t>DE</w:t>
      </w:r>
    </w:p>
    <w:p>
      <w:pPr>
        <w:spacing w:line="362" w:lineRule="auto" w:before="0"/>
        <w:ind w:left="1288" w:right="706" w:firstLine="0"/>
        <w:jc w:val="left"/>
        <w:rPr>
          <w:sz w:val="24"/>
        </w:rPr>
      </w:pPr>
      <w:r>
        <w:rPr>
          <w:i/>
          <w:sz w:val="24"/>
        </w:rPr>
        <w:t>QUINUA</w:t>
      </w:r>
      <w:r>
        <w:rPr>
          <w:i/>
          <w:spacing w:val="-9"/>
          <w:sz w:val="24"/>
        </w:rPr>
        <w:t> </w:t>
      </w:r>
      <w:r>
        <w:rPr>
          <w:i/>
          <w:sz w:val="24"/>
        </w:rPr>
        <w:t>(Chenopodium</w:t>
      </w:r>
      <w:r>
        <w:rPr>
          <w:i/>
          <w:spacing w:val="-11"/>
          <w:sz w:val="24"/>
        </w:rPr>
        <w:t> </w:t>
      </w:r>
      <w:r>
        <w:rPr>
          <w:i/>
          <w:sz w:val="24"/>
        </w:rPr>
        <w:t>quinoa</w:t>
      </w:r>
      <w:r>
        <w:rPr>
          <w:i/>
          <w:spacing w:val="-9"/>
          <w:sz w:val="24"/>
        </w:rPr>
        <w:t> </w:t>
      </w:r>
      <w:r>
        <w:rPr>
          <w:i/>
          <w:sz w:val="24"/>
        </w:rPr>
        <w:t>W.),</w:t>
      </w:r>
      <w:r>
        <w:rPr>
          <w:i/>
          <w:spacing w:val="-9"/>
          <w:sz w:val="24"/>
        </w:rPr>
        <w:t> </w:t>
      </w:r>
      <w:r>
        <w:rPr>
          <w:i/>
          <w:sz w:val="24"/>
        </w:rPr>
        <w:t>FORRAJE</w:t>
      </w:r>
      <w:r>
        <w:rPr>
          <w:i/>
          <w:spacing w:val="-9"/>
          <w:sz w:val="24"/>
        </w:rPr>
        <w:t> </w:t>
      </w:r>
      <w:r>
        <w:rPr>
          <w:i/>
          <w:sz w:val="24"/>
        </w:rPr>
        <w:t>VERDE</w:t>
      </w:r>
      <w:r>
        <w:rPr>
          <w:i/>
          <w:spacing w:val="-9"/>
          <w:sz w:val="24"/>
        </w:rPr>
        <w:t> </w:t>
      </w:r>
      <w:r>
        <w:rPr>
          <w:i/>
          <w:sz w:val="24"/>
        </w:rPr>
        <w:t>HIDROPÓNICO, HENO</w:t>
      </w:r>
      <w:r>
        <w:rPr>
          <w:i/>
          <w:spacing w:val="-11"/>
          <w:sz w:val="24"/>
        </w:rPr>
        <w:t> </w:t>
      </w:r>
      <w:r>
        <w:rPr>
          <w:i/>
          <w:sz w:val="24"/>
        </w:rPr>
        <w:t>DE</w:t>
      </w:r>
      <w:r>
        <w:rPr>
          <w:i/>
          <w:spacing w:val="-5"/>
          <w:sz w:val="24"/>
        </w:rPr>
        <w:t> </w:t>
      </w:r>
      <w:r>
        <w:rPr>
          <w:i/>
          <w:sz w:val="24"/>
        </w:rPr>
        <w:t>AVENA</w:t>
      </w:r>
      <w:r>
        <w:rPr>
          <w:i/>
          <w:spacing w:val="-7"/>
          <w:sz w:val="24"/>
        </w:rPr>
        <w:t> </w:t>
      </w:r>
      <w:r>
        <w:rPr>
          <w:i/>
          <w:sz w:val="24"/>
        </w:rPr>
        <w:t>Y</w:t>
      </w:r>
      <w:r>
        <w:rPr>
          <w:i/>
          <w:spacing w:val="-8"/>
          <w:sz w:val="24"/>
        </w:rPr>
        <w:t> </w:t>
      </w:r>
      <w:r>
        <w:rPr>
          <w:i/>
          <w:sz w:val="24"/>
        </w:rPr>
        <w:t>CONCENTRADO.</w:t>
      </w:r>
      <w:r>
        <w:rPr>
          <w:i/>
          <w:spacing w:val="-5"/>
          <w:sz w:val="24"/>
        </w:rPr>
        <w:t> </w:t>
      </w:r>
      <w:r>
        <w:rPr>
          <w:sz w:val="24"/>
        </w:rPr>
        <w:t>[PROYECTO</w:t>
      </w:r>
      <w:r>
        <w:rPr>
          <w:spacing w:val="-8"/>
          <w:sz w:val="24"/>
        </w:rPr>
        <w:t> </w:t>
      </w:r>
      <w:r>
        <w:rPr>
          <w:sz w:val="24"/>
        </w:rPr>
        <w:t>DE</w:t>
      </w:r>
      <w:r>
        <w:rPr>
          <w:spacing w:val="-5"/>
          <w:sz w:val="24"/>
        </w:rPr>
        <w:t> </w:t>
      </w:r>
      <w:r>
        <w:rPr>
          <w:spacing w:val="-2"/>
          <w:sz w:val="24"/>
        </w:rPr>
        <w:t>TITULACION,</w:t>
      </w:r>
    </w:p>
    <w:p>
      <w:pPr>
        <w:pStyle w:val="BodyText"/>
        <w:spacing w:line="362" w:lineRule="auto"/>
        <w:ind w:left="1288" w:right="703"/>
      </w:pPr>
      <w:r>
        <w:rPr/>
        <w:t>UNIVERSIDAD</w:t>
      </w:r>
      <w:r>
        <w:rPr>
          <w:spacing w:val="80"/>
        </w:rPr>
        <w:t> </w:t>
      </w:r>
      <w:r>
        <w:rPr/>
        <w:t>NACINAL</w:t>
      </w:r>
      <w:r>
        <w:rPr>
          <w:spacing w:val="80"/>
        </w:rPr>
        <w:t> </w:t>
      </w:r>
      <w:r>
        <w:rPr/>
        <w:t>DEL</w:t>
      </w:r>
      <w:r>
        <w:rPr>
          <w:spacing w:val="80"/>
        </w:rPr>
        <w:t> </w:t>
      </w:r>
      <w:r>
        <w:rPr/>
        <w:t>ALTIPLANO].</w:t>
      </w:r>
      <w:r>
        <w:rPr>
          <w:spacing w:val="80"/>
        </w:rPr>
        <w:t> </w:t>
      </w:r>
      <w:r>
        <w:rPr/>
        <w:t>Repositorio</w:t>
      </w:r>
      <w:r>
        <w:rPr>
          <w:spacing w:val="80"/>
        </w:rPr>
        <w:t> </w:t>
      </w:r>
      <w:r>
        <w:rPr/>
        <w:t>digital </w:t>
      </w:r>
      <w:r>
        <w:rPr>
          <w:spacing w:val="-2"/>
        </w:rPr>
        <w:t>UNAP.</w:t>
      </w:r>
    </w:p>
    <w:p>
      <w:pPr>
        <w:tabs>
          <w:tab w:pos="2638" w:val="left" w:leader="none"/>
          <w:tab w:pos="3134" w:val="left" w:leader="none"/>
          <w:tab w:pos="3670" w:val="left" w:leader="none"/>
          <w:tab w:pos="4097" w:val="left" w:leader="none"/>
          <w:tab w:pos="4873" w:val="left" w:leader="none"/>
          <w:tab w:pos="5113" w:val="left" w:leader="none"/>
          <w:tab w:pos="6465" w:val="left" w:leader="none"/>
          <w:tab w:pos="6989" w:val="left" w:leader="none"/>
          <w:tab w:pos="8281" w:val="left" w:leader="none"/>
        </w:tabs>
        <w:spacing w:line="360" w:lineRule="auto" w:before="144"/>
        <w:ind w:left="1288" w:right="705" w:hanging="721"/>
        <w:jc w:val="left"/>
        <w:rPr>
          <w:sz w:val="24"/>
        </w:rPr>
      </w:pPr>
      <w:r>
        <w:rPr>
          <w:sz w:val="24"/>
        </w:rPr>
        <w:t>Quiroz,</w:t>
      </w:r>
      <w:r>
        <w:rPr>
          <w:spacing w:val="-8"/>
          <w:sz w:val="24"/>
        </w:rPr>
        <w:t> </w:t>
      </w:r>
      <w:r>
        <w:rPr>
          <w:sz w:val="24"/>
        </w:rPr>
        <w:t>Y.</w:t>
      </w:r>
      <w:r>
        <w:rPr>
          <w:spacing w:val="-8"/>
          <w:sz w:val="24"/>
        </w:rPr>
        <w:t> </w:t>
      </w:r>
      <w:r>
        <w:rPr>
          <w:sz w:val="24"/>
        </w:rPr>
        <w:t>H.</w:t>
      </w:r>
      <w:r>
        <w:rPr>
          <w:spacing w:val="-8"/>
          <w:sz w:val="24"/>
        </w:rPr>
        <w:t> </w:t>
      </w:r>
      <w:r>
        <w:rPr>
          <w:sz w:val="24"/>
        </w:rPr>
        <w:t>(2023).</w:t>
      </w:r>
      <w:r>
        <w:rPr>
          <w:spacing w:val="-6"/>
          <w:sz w:val="24"/>
        </w:rPr>
        <w:t> </w:t>
      </w:r>
      <w:r>
        <w:rPr>
          <w:i/>
          <w:sz w:val="24"/>
        </w:rPr>
        <w:t>Mejoramiento</w:t>
      </w:r>
      <w:r>
        <w:rPr>
          <w:i/>
          <w:spacing w:val="-12"/>
          <w:sz w:val="24"/>
        </w:rPr>
        <w:t> </w:t>
      </w:r>
      <w:r>
        <w:rPr>
          <w:i/>
          <w:sz w:val="24"/>
        </w:rPr>
        <w:t>genético</w:t>
      </w:r>
      <w:r>
        <w:rPr>
          <w:i/>
          <w:spacing w:val="-8"/>
          <w:sz w:val="24"/>
        </w:rPr>
        <w:t> </w:t>
      </w:r>
      <w:r>
        <w:rPr>
          <w:i/>
          <w:sz w:val="24"/>
        </w:rPr>
        <w:t>del</w:t>
      </w:r>
      <w:r>
        <w:rPr>
          <w:i/>
          <w:spacing w:val="-7"/>
          <w:sz w:val="24"/>
        </w:rPr>
        <w:t> </w:t>
      </w:r>
      <w:r>
        <w:rPr>
          <w:i/>
          <w:sz w:val="24"/>
        </w:rPr>
        <w:t>Cuy</w:t>
      </w:r>
      <w:r>
        <w:rPr>
          <w:i/>
          <w:spacing w:val="-6"/>
          <w:sz w:val="24"/>
        </w:rPr>
        <w:t> </w:t>
      </w:r>
      <w:r>
        <w:rPr>
          <w:i/>
          <w:sz w:val="24"/>
        </w:rPr>
        <w:t>(Cavia</w:t>
      </w:r>
      <w:r>
        <w:rPr>
          <w:i/>
          <w:spacing w:val="-8"/>
          <w:sz w:val="24"/>
        </w:rPr>
        <w:t> </w:t>
      </w:r>
      <w:r>
        <w:rPr>
          <w:i/>
          <w:sz w:val="24"/>
        </w:rPr>
        <w:t>porcellus</w:t>
      </w:r>
      <w:r>
        <w:rPr>
          <w:i/>
          <w:spacing w:val="-9"/>
          <w:sz w:val="24"/>
        </w:rPr>
        <w:t> </w:t>
      </w:r>
      <w:r>
        <w:rPr>
          <w:i/>
          <w:sz w:val="24"/>
        </w:rPr>
        <w:t>L.)</w:t>
      </w:r>
      <w:r>
        <w:rPr>
          <w:i/>
          <w:spacing w:val="-7"/>
          <w:sz w:val="24"/>
        </w:rPr>
        <w:t> </w:t>
      </w:r>
      <w:r>
        <w:rPr>
          <w:i/>
          <w:sz w:val="24"/>
        </w:rPr>
        <w:t>bajo</w:t>
      </w:r>
      <w:r>
        <w:rPr>
          <w:i/>
          <w:spacing w:val="-8"/>
          <w:sz w:val="24"/>
        </w:rPr>
        <w:t> </w:t>
      </w:r>
      <w:r>
        <w:rPr>
          <w:i/>
          <w:sz w:val="24"/>
        </w:rPr>
        <w:t>las </w:t>
      </w:r>
      <w:r>
        <w:rPr>
          <w:i/>
          <w:spacing w:val="-2"/>
          <w:sz w:val="24"/>
        </w:rPr>
        <w:t>condiciones</w:t>
      </w:r>
      <w:r>
        <w:rPr>
          <w:i/>
          <w:sz w:val="24"/>
        </w:rPr>
        <w:tab/>
      </w:r>
      <w:r>
        <w:rPr>
          <w:i/>
          <w:spacing w:val="-4"/>
          <w:sz w:val="24"/>
        </w:rPr>
        <w:t>del</w:t>
      </w:r>
      <w:r>
        <w:rPr>
          <w:i/>
          <w:sz w:val="24"/>
        </w:rPr>
        <w:tab/>
      </w:r>
      <w:r>
        <w:rPr>
          <w:i/>
          <w:spacing w:val="-4"/>
          <w:sz w:val="24"/>
        </w:rPr>
        <w:t>Sur</w:t>
      </w:r>
      <w:r>
        <w:rPr>
          <w:i/>
          <w:sz w:val="24"/>
        </w:rPr>
        <w:tab/>
      </w:r>
      <w:r>
        <w:rPr>
          <w:i/>
          <w:spacing w:val="-6"/>
          <w:sz w:val="24"/>
        </w:rPr>
        <w:t>de</w:t>
      </w:r>
      <w:r>
        <w:rPr>
          <w:i/>
          <w:sz w:val="24"/>
        </w:rPr>
        <w:tab/>
      </w:r>
      <w:r>
        <w:rPr>
          <w:i/>
          <w:spacing w:val="-2"/>
          <w:sz w:val="24"/>
        </w:rPr>
        <w:t>Manabí.</w:t>
      </w:r>
      <w:r>
        <w:rPr>
          <w:i/>
          <w:sz w:val="24"/>
        </w:rPr>
        <w:tab/>
      </w:r>
      <w:r>
        <w:rPr>
          <w:spacing w:val="-2"/>
          <w:sz w:val="24"/>
        </w:rPr>
        <w:t>[TRABAJO</w:t>
      </w:r>
      <w:r>
        <w:rPr>
          <w:sz w:val="24"/>
        </w:rPr>
        <w:tab/>
      </w:r>
      <w:r>
        <w:rPr>
          <w:spacing w:val="-6"/>
          <w:sz w:val="24"/>
        </w:rPr>
        <w:t>DE</w:t>
      </w:r>
      <w:r>
        <w:rPr>
          <w:sz w:val="24"/>
        </w:rPr>
        <w:tab/>
      </w:r>
      <w:r>
        <w:rPr>
          <w:spacing w:val="-2"/>
          <w:sz w:val="24"/>
        </w:rPr>
        <w:t>TITULACIÓN, </w:t>
      </w:r>
      <w:r>
        <w:rPr>
          <w:sz w:val="24"/>
        </w:rPr>
        <w:t>UNIVERSIDAD ESTATAL DEL SUR DE MANABÍ]. repositorio digital </w:t>
      </w:r>
      <w:r>
        <w:rPr>
          <w:spacing w:val="-2"/>
          <w:sz w:val="24"/>
        </w:rPr>
        <w:t>UNESUM.</w:t>
      </w:r>
      <w:r>
        <w:rPr>
          <w:sz w:val="24"/>
        </w:rPr>
        <w:tab/>
        <w:tab/>
        <w:tab/>
        <w:tab/>
        <w:tab/>
      </w:r>
      <w:r>
        <w:rPr>
          <w:spacing w:val="-2"/>
          <w:sz w:val="24"/>
        </w:rPr>
        <w:t>Obtenido</w:t>
      </w:r>
      <w:r>
        <w:rPr>
          <w:sz w:val="24"/>
        </w:rPr>
        <w:tab/>
        <w:tab/>
        <w:tab/>
      </w:r>
      <w:r>
        <w:rPr>
          <w:spacing w:val="-6"/>
          <w:sz w:val="24"/>
        </w:rPr>
        <w:t>de </w:t>
      </w:r>
      <w:r>
        <w:rPr>
          <w:spacing w:val="-2"/>
          <w:sz w:val="24"/>
        </w:rPr>
        <w:t>https://repositorio.unesum.edu.ec/bitstream/53000/5773/1/Panta%20Quiro z%20Yoselin%20Herlinda.pdf</w:t>
      </w:r>
    </w:p>
    <w:p>
      <w:pPr>
        <w:spacing w:line="360" w:lineRule="auto" w:before="162"/>
        <w:ind w:left="1288" w:right="707" w:hanging="721"/>
        <w:jc w:val="both"/>
        <w:rPr>
          <w:sz w:val="24"/>
        </w:rPr>
      </w:pPr>
      <w:r>
        <w:rPr>
          <w:sz w:val="24"/>
        </w:rPr>
        <w:t>QUISPE, E. J. (2020). </w:t>
      </w:r>
      <w:r>
        <w:rPr>
          <w:i/>
          <w:sz w:val="24"/>
        </w:rPr>
        <w:t>EVALUACIÓN DE LOS PARÁMETROS ZOOTÉCNICOS DE INTERÉS EN LA PRODUCIÓN DE CUYES (cavia por cellus) DEL CEASA PARA PERFECCIONAR EL PROGRAMA DE MEJORAMIENTO GENÉTICO.</w:t>
      </w:r>
      <w:r>
        <w:rPr>
          <w:i/>
          <w:spacing w:val="31"/>
          <w:sz w:val="24"/>
        </w:rPr>
        <w:t>  </w:t>
      </w:r>
      <w:r>
        <w:rPr>
          <w:sz w:val="24"/>
        </w:rPr>
        <w:t>[PROYECTO</w:t>
      </w:r>
      <w:r>
        <w:rPr>
          <w:spacing w:val="31"/>
          <w:sz w:val="24"/>
        </w:rPr>
        <w:t>  </w:t>
      </w:r>
      <w:r>
        <w:rPr>
          <w:sz w:val="24"/>
        </w:rPr>
        <w:t>DE</w:t>
      </w:r>
      <w:r>
        <w:rPr>
          <w:spacing w:val="31"/>
          <w:sz w:val="24"/>
        </w:rPr>
        <w:t>  </w:t>
      </w:r>
      <w:r>
        <w:rPr>
          <w:sz w:val="24"/>
        </w:rPr>
        <w:t>INVESTIGACION,</w:t>
      </w:r>
      <w:r>
        <w:rPr>
          <w:spacing w:val="33"/>
          <w:sz w:val="24"/>
        </w:rPr>
        <w:t>  </w:t>
      </w:r>
      <w:r>
        <w:rPr>
          <w:spacing w:val="-2"/>
          <w:sz w:val="24"/>
        </w:rPr>
        <w:t>UNIVERSIDAD</w:t>
      </w:r>
    </w:p>
    <w:p>
      <w:pPr>
        <w:pStyle w:val="BodyText"/>
        <w:spacing w:line="360" w:lineRule="auto"/>
        <w:ind w:left="1288" w:right="712"/>
      </w:pPr>
      <w:r>
        <w:rPr/>
        <w:t>TÉCNICA</w:t>
      </w:r>
      <w:r>
        <w:rPr>
          <w:spacing w:val="80"/>
        </w:rPr>
        <w:t> </w:t>
      </w:r>
      <w:r>
        <w:rPr/>
        <w:t>DE</w:t>
      </w:r>
      <w:r>
        <w:rPr>
          <w:spacing w:val="80"/>
        </w:rPr>
        <w:t> </w:t>
      </w:r>
      <w:r>
        <w:rPr/>
        <w:t>COTOPAXI].</w:t>
      </w:r>
      <w:r>
        <w:rPr>
          <w:spacing w:val="80"/>
        </w:rPr>
        <w:t> </w:t>
      </w:r>
      <w:r>
        <w:rPr/>
        <w:t>Repositorio</w:t>
      </w:r>
      <w:r>
        <w:rPr>
          <w:spacing w:val="80"/>
        </w:rPr>
        <w:t> </w:t>
      </w:r>
      <w:r>
        <w:rPr/>
        <w:t>de</w:t>
      </w:r>
      <w:r>
        <w:rPr>
          <w:spacing w:val="80"/>
        </w:rPr>
        <w:t> </w:t>
      </w:r>
      <w:r>
        <w:rPr/>
        <w:t>la</w:t>
      </w:r>
      <w:r>
        <w:rPr>
          <w:spacing w:val="80"/>
        </w:rPr>
        <w:t> </w:t>
      </w:r>
      <w:r>
        <w:rPr/>
        <w:t>UTC.</w:t>
      </w:r>
      <w:r>
        <w:rPr>
          <w:spacing w:val="80"/>
        </w:rPr>
        <w:t> </w:t>
      </w:r>
      <w:r>
        <w:rPr/>
        <w:t>Obtenido</w:t>
      </w:r>
      <w:r>
        <w:rPr>
          <w:spacing w:val="80"/>
        </w:rPr>
        <w:t> </w:t>
      </w:r>
      <w:r>
        <w:rPr/>
        <w:t>de </w:t>
      </w:r>
      <w:r>
        <w:rPr>
          <w:spacing w:val="-2"/>
        </w:rPr>
        <w:t>https://repositorio.utc.edu.ec/server/api/core/bitstreams/68431ef2-0f75- 470c-9859-b7fe1d803200/content</w:t>
      </w:r>
    </w:p>
    <w:p>
      <w:pPr>
        <w:pStyle w:val="BodyText"/>
        <w:tabs>
          <w:tab w:pos="1527" w:val="left" w:leader="none"/>
          <w:tab w:pos="2003" w:val="left" w:leader="none"/>
          <w:tab w:pos="2542" w:val="left" w:leader="none"/>
          <w:tab w:pos="3066" w:val="left" w:leader="none"/>
          <w:tab w:pos="3614" w:val="left" w:leader="none"/>
          <w:tab w:pos="4561" w:val="left" w:leader="none"/>
          <w:tab w:pos="5112" w:val="left" w:leader="none"/>
          <w:tab w:pos="6062" w:val="left" w:leader="none"/>
          <w:tab w:pos="7069" w:val="left" w:leader="none"/>
          <w:tab w:pos="8284" w:val="left" w:leader="none"/>
        </w:tabs>
        <w:spacing w:line="360" w:lineRule="auto" w:before="162"/>
        <w:ind w:left="1288" w:right="706" w:hanging="721"/>
      </w:pPr>
      <w:r>
        <w:rPr>
          <w:spacing w:val="-2"/>
        </w:rPr>
        <w:t>Ragio,</w:t>
      </w:r>
      <w:r>
        <w:rPr/>
        <w:tab/>
        <w:tab/>
      </w:r>
      <w:r>
        <w:rPr>
          <w:spacing w:val="-6"/>
        </w:rPr>
        <w:t>J.</w:t>
      </w:r>
      <w:r>
        <w:rPr/>
        <w:tab/>
      </w:r>
      <w:r>
        <w:rPr>
          <w:spacing w:val="-6"/>
        </w:rPr>
        <w:t>B.</w:t>
      </w:r>
      <w:r>
        <w:rPr/>
        <w:tab/>
      </w:r>
      <w:r>
        <w:rPr>
          <w:spacing w:val="-6"/>
        </w:rPr>
        <w:t>(5</w:t>
      </w:r>
      <w:r>
        <w:rPr/>
        <w:tab/>
      </w:r>
      <w:r>
        <w:rPr>
          <w:spacing w:val="-6"/>
        </w:rPr>
        <w:t>de</w:t>
      </w:r>
      <w:r>
        <w:rPr/>
        <w:tab/>
      </w:r>
      <w:r>
        <w:rPr>
          <w:spacing w:val="-2"/>
        </w:rPr>
        <w:t>agosto</w:t>
      </w:r>
      <w:r>
        <w:rPr/>
        <w:tab/>
      </w:r>
      <w:r>
        <w:rPr>
          <w:spacing w:val="-6"/>
        </w:rPr>
        <w:t>de</w:t>
      </w:r>
      <w:r>
        <w:rPr/>
        <w:tab/>
      </w:r>
      <w:r>
        <w:rPr>
          <w:spacing w:val="-2"/>
        </w:rPr>
        <w:t>2023).</w:t>
      </w:r>
      <w:r>
        <w:rPr/>
        <w:tab/>
      </w:r>
      <w:r>
        <w:rPr>
          <w:i/>
          <w:spacing w:val="-2"/>
        </w:rPr>
        <w:t>Clarín</w:t>
      </w:r>
      <w:r>
        <w:rPr>
          <w:spacing w:val="-2"/>
        </w:rPr>
        <w:t>.</w:t>
      </w:r>
      <w:r>
        <w:rPr/>
        <w:tab/>
      </w:r>
      <w:r>
        <w:rPr>
          <w:spacing w:val="-2"/>
        </w:rPr>
        <w:t>Obtenido</w:t>
      </w:r>
      <w:r>
        <w:rPr/>
        <w:tab/>
      </w:r>
      <w:r>
        <w:rPr>
          <w:spacing w:val="-6"/>
        </w:rPr>
        <w:t>de </w:t>
      </w:r>
      <w:r>
        <w:rPr>
          <w:spacing w:val="-2"/>
        </w:rPr>
        <w:t>https://</w:t>
      </w:r>
      <w:hyperlink r:id="rId23">
        <w:r>
          <w:rPr>
            <w:spacing w:val="-2"/>
          </w:rPr>
          <w:t>www.clarin.com/rural/mundo-demanda-forraje-falta-agua-riego-</w:t>
        </w:r>
      </w:hyperlink>
      <w:r>
        <w:rPr>
          <w:spacing w:val="-2"/>
        </w:rPr>
        <w:t> considerada-fosil_0_OHEeTyc4BE.html#google_vignette</w:t>
      </w:r>
    </w:p>
    <w:p>
      <w:pPr>
        <w:spacing w:line="362" w:lineRule="auto" w:before="159"/>
        <w:ind w:left="1288" w:right="707" w:hanging="721"/>
        <w:jc w:val="both"/>
        <w:rPr>
          <w:i/>
          <w:sz w:val="24"/>
        </w:rPr>
      </w:pPr>
      <w:r>
        <w:rPr>
          <w:sz w:val="24"/>
        </w:rPr>
        <w:t>ROCANO, E. C. (2021). </w:t>
      </w:r>
      <w:r>
        <w:rPr>
          <w:i/>
          <w:sz w:val="24"/>
        </w:rPr>
        <w:t>"PREVALENCIA DE PARÁSITOS INTESTINALES EN CUYES</w:t>
      </w:r>
      <w:r>
        <w:rPr>
          <w:i/>
          <w:spacing w:val="-14"/>
          <w:sz w:val="24"/>
        </w:rPr>
        <w:t> </w:t>
      </w:r>
      <w:r>
        <w:rPr>
          <w:i/>
          <w:sz w:val="24"/>
        </w:rPr>
        <w:t>DE</w:t>
      </w:r>
      <w:r>
        <w:rPr>
          <w:i/>
          <w:spacing w:val="-10"/>
          <w:sz w:val="24"/>
        </w:rPr>
        <w:t> </w:t>
      </w:r>
      <w:r>
        <w:rPr>
          <w:i/>
          <w:sz w:val="24"/>
        </w:rPr>
        <w:t>PRODUCCIÓN</w:t>
      </w:r>
      <w:r>
        <w:rPr>
          <w:i/>
          <w:spacing w:val="-12"/>
          <w:sz w:val="24"/>
        </w:rPr>
        <w:t> </w:t>
      </w:r>
      <w:r>
        <w:rPr>
          <w:i/>
          <w:sz w:val="24"/>
        </w:rPr>
        <w:t>(cavia</w:t>
      </w:r>
      <w:r>
        <w:rPr>
          <w:i/>
          <w:spacing w:val="-14"/>
          <w:sz w:val="24"/>
        </w:rPr>
        <w:t> </w:t>
      </w:r>
      <w:r>
        <w:rPr>
          <w:i/>
          <w:sz w:val="24"/>
        </w:rPr>
        <w:t>porcellus)</w:t>
      </w:r>
      <w:r>
        <w:rPr>
          <w:i/>
          <w:spacing w:val="-11"/>
          <w:sz w:val="24"/>
        </w:rPr>
        <w:t> </w:t>
      </w:r>
      <w:r>
        <w:rPr>
          <w:i/>
          <w:sz w:val="24"/>
        </w:rPr>
        <w:t>MEDIANTE</w:t>
      </w:r>
      <w:r>
        <w:rPr>
          <w:i/>
          <w:spacing w:val="-10"/>
          <w:sz w:val="24"/>
        </w:rPr>
        <w:t> </w:t>
      </w:r>
      <w:r>
        <w:rPr>
          <w:i/>
          <w:sz w:val="24"/>
        </w:rPr>
        <w:t>LAS</w:t>
      </w:r>
      <w:r>
        <w:rPr>
          <w:i/>
          <w:spacing w:val="-11"/>
          <w:sz w:val="24"/>
        </w:rPr>
        <w:t> </w:t>
      </w:r>
      <w:r>
        <w:rPr>
          <w:i/>
          <w:spacing w:val="-2"/>
          <w:sz w:val="24"/>
        </w:rPr>
        <w:t>TÉCNICAS</w:t>
      </w:r>
    </w:p>
    <w:p>
      <w:pPr>
        <w:tabs>
          <w:tab w:pos="1840" w:val="left" w:leader="none"/>
          <w:tab w:pos="3160" w:val="left" w:leader="none"/>
          <w:tab w:pos="3376" w:val="left" w:leader="none"/>
          <w:tab w:pos="3744" w:val="left" w:leader="none"/>
          <w:tab w:pos="4971" w:val="left" w:leader="none"/>
          <w:tab w:pos="6018" w:val="left" w:leader="none"/>
          <w:tab w:pos="6539" w:val="left" w:leader="none"/>
          <w:tab w:pos="7080" w:val="left" w:leader="none"/>
          <w:tab w:pos="7374" w:val="left" w:leader="none"/>
          <w:tab w:pos="7540" w:val="left" w:leader="none"/>
        </w:tabs>
        <w:spacing w:line="362" w:lineRule="auto" w:before="0"/>
        <w:ind w:left="1288" w:right="707" w:firstLine="0"/>
        <w:jc w:val="left"/>
        <w:rPr>
          <w:sz w:val="24"/>
        </w:rPr>
      </w:pPr>
      <w:r>
        <w:rPr>
          <w:i/>
          <w:spacing w:val="-6"/>
          <w:sz w:val="24"/>
        </w:rPr>
        <w:t>DE</w:t>
      </w:r>
      <w:r>
        <w:rPr>
          <w:i/>
          <w:sz w:val="24"/>
        </w:rPr>
        <w:tab/>
      </w:r>
      <w:r>
        <w:rPr>
          <w:i/>
          <w:spacing w:val="-2"/>
          <w:sz w:val="24"/>
        </w:rPr>
        <w:t>FLOTACIÓN</w:t>
      </w:r>
      <w:r>
        <w:rPr>
          <w:i/>
          <w:sz w:val="24"/>
        </w:rPr>
        <w:tab/>
        <w:tab/>
      </w:r>
      <w:r>
        <w:rPr>
          <w:i/>
          <w:spacing w:val="-10"/>
          <w:sz w:val="24"/>
        </w:rPr>
        <w:t>Y</w:t>
      </w:r>
      <w:r>
        <w:rPr>
          <w:i/>
          <w:sz w:val="24"/>
        </w:rPr>
        <w:tab/>
      </w:r>
      <w:r>
        <w:rPr>
          <w:i/>
          <w:spacing w:val="-2"/>
          <w:sz w:val="24"/>
        </w:rPr>
        <w:t>SEDIMENTACIÓN".</w:t>
      </w:r>
      <w:r>
        <w:rPr>
          <w:i/>
          <w:sz w:val="24"/>
        </w:rPr>
        <w:tab/>
      </w:r>
      <w:r>
        <w:rPr>
          <w:spacing w:val="-2"/>
          <w:sz w:val="24"/>
        </w:rPr>
        <w:t>[Trabajo</w:t>
      </w:r>
      <w:r>
        <w:rPr>
          <w:sz w:val="24"/>
        </w:rPr>
        <w:tab/>
      </w:r>
      <w:r>
        <w:rPr>
          <w:spacing w:val="-6"/>
          <w:sz w:val="24"/>
        </w:rPr>
        <w:t>de</w:t>
      </w:r>
      <w:r>
        <w:rPr>
          <w:sz w:val="24"/>
        </w:rPr>
        <w:tab/>
        <w:tab/>
      </w:r>
      <w:r>
        <w:rPr>
          <w:spacing w:val="-2"/>
          <w:sz w:val="24"/>
        </w:rPr>
        <w:t>titulación, UNIVERSIDAD</w:t>
      </w:r>
      <w:r>
        <w:rPr>
          <w:sz w:val="24"/>
        </w:rPr>
        <w:tab/>
      </w:r>
      <w:r>
        <w:rPr>
          <w:spacing w:val="-2"/>
          <w:sz w:val="24"/>
        </w:rPr>
        <w:t>POLITÉCNICA</w:t>
      </w:r>
      <w:r>
        <w:rPr>
          <w:sz w:val="24"/>
        </w:rPr>
        <w:tab/>
      </w:r>
      <w:r>
        <w:rPr>
          <w:spacing w:val="-2"/>
          <w:sz w:val="24"/>
        </w:rPr>
        <w:t>SALESIANA</w:t>
      </w:r>
      <w:r>
        <w:rPr>
          <w:sz w:val="24"/>
        </w:rPr>
        <w:tab/>
      </w:r>
      <w:r>
        <w:rPr>
          <w:spacing w:val="-4"/>
          <w:sz w:val="24"/>
        </w:rPr>
        <w:t>SEDE</w:t>
      </w:r>
      <w:r>
        <w:rPr>
          <w:sz w:val="24"/>
        </w:rPr>
        <w:tab/>
      </w:r>
      <w:r>
        <w:rPr>
          <w:spacing w:val="-2"/>
          <w:sz w:val="24"/>
        </w:rPr>
        <w:t>CUENCA].</w:t>
      </w:r>
    </w:p>
    <w:p>
      <w:pPr>
        <w:pStyle w:val="BodyText"/>
        <w:spacing w:line="271" w:lineRule="exact"/>
        <w:ind w:left="1288"/>
      </w:pPr>
      <w:r>
        <w:rPr/>
        <w:t>Repositorio</w:t>
      </w:r>
      <w:r>
        <w:rPr>
          <w:spacing w:val="-9"/>
        </w:rPr>
        <w:t> </w:t>
      </w:r>
      <w:r>
        <w:rPr/>
        <w:t>Institucional</w:t>
      </w:r>
      <w:r>
        <w:rPr>
          <w:spacing w:val="-8"/>
        </w:rPr>
        <w:t> </w:t>
      </w:r>
      <w:r>
        <w:rPr/>
        <w:t>de</w:t>
      </w:r>
      <w:r>
        <w:rPr>
          <w:spacing w:val="-6"/>
        </w:rPr>
        <w:t> </w:t>
      </w:r>
      <w:r>
        <w:rPr/>
        <w:t>la</w:t>
      </w:r>
      <w:r>
        <w:rPr>
          <w:spacing w:val="-7"/>
        </w:rPr>
        <w:t> </w:t>
      </w:r>
      <w:r>
        <w:rPr/>
        <w:t>Universidad</w:t>
      </w:r>
      <w:r>
        <w:rPr>
          <w:spacing w:val="-8"/>
        </w:rPr>
        <w:t> </w:t>
      </w:r>
      <w:r>
        <w:rPr/>
        <w:t>Politécnica</w:t>
      </w:r>
      <w:r>
        <w:rPr>
          <w:spacing w:val="-7"/>
        </w:rPr>
        <w:t> </w:t>
      </w:r>
      <w:r>
        <w:rPr/>
        <w:t>Salesiana.</w:t>
      </w:r>
      <w:r>
        <w:rPr>
          <w:spacing w:val="-8"/>
        </w:rPr>
        <w:t> </w:t>
      </w:r>
      <w:r>
        <w:rPr>
          <w:spacing w:val="-2"/>
        </w:rPr>
        <w:t>Obtenido</w:t>
      </w:r>
    </w:p>
    <w:p>
      <w:pPr>
        <w:pStyle w:val="BodyText"/>
        <w:spacing w:after="0" w:line="271" w:lineRule="exact"/>
        <w:sectPr>
          <w:pgSz w:w="11910" w:h="16840"/>
          <w:pgMar w:header="0" w:footer="1038" w:top="1620" w:bottom="1220" w:left="1700" w:right="992"/>
        </w:sectPr>
      </w:pPr>
    </w:p>
    <w:p>
      <w:pPr>
        <w:pStyle w:val="BodyText"/>
        <w:tabs>
          <w:tab w:pos="2568" w:val="left" w:leader="none"/>
        </w:tabs>
        <w:spacing w:line="362" w:lineRule="auto" w:before="64"/>
        <w:ind w:left="1288" w:right="713"/>
      </w:pPr>
      <w:r>
        <w:rPr>
          <w:spacing w:val="-6"/>
        </w:rPr>
        <w:t>de</w:t>
      </w:r>
      <w:r>
        <w:rPr/>
        <w:tab/>
      </w:r>
      <w:r>
        <w:rPr>
          <w:spacing w:val="-2"/>
        </w:rPr>
        <w:t>https://dspace.ups.edu.ec/bitstream/123456789/21292/1/UPS- CT009367.pdf</w:t>
      </w:r>
    </w:p>
    <w:p>
      <w:pPr>
        <w:tabs>
          <w:tab w:pos="4673" w:val="left" w:leader="none"/>
          <w:tab w:pos="8281" w:val="left" w:leader="none"/>
        </w:tabs>
        <w:spacing w:line="360" w:lineRule="auto" w:before="155"/>
        <w:ind w:left="1288" w:right="702" w:hanging="721"/>
        <w:jc w:val="left"/>
        <w:rPr>
          <w:sz w:val="24"/>
        </w:rPr>
      </w:pPr>
      <w:r>
        <w:rPr>
          <w:sz w:val="24"/>
        </w:rPr>
        <w:t>RUIZ, V. E. (2021). </w:t>
      </w:r>
      <w:r>
        <w:rPr>
          <w:i/>
          <w:sz w:val="24"/>
        </w:rPr>
        <w:t>“Incidencia de las horas luz en la conversión alimenticia del cuy (Cavia porcellus) en etapa de engorde (Cayambe - Pichincha)". </w:t>
      </w:r>
      <w:r>
        <w:rPr>
          <w:sz w:val="24"/>
        </w:rPr>
        <w:t>[tesis de</w:t>
      </w:r>
      <w:r>
        <w:rPr>
          <w:spacing w:val="40"/>
          <w:sz w:val="24"/>
        </w:rPr>
        <w:t> </w:t>
      </w:r>
      <w:r>
        <w:rPr>
          <w:sz w:val="24"/>
        </w:rPr>
        <w:t>pregrado,</w:t>
      </w:r>
      <w:r>
        <w:rPr>
          <w:spacing w:val="40"/>
          <w:sz w:val="24"/>
        </w:rPr>
        <w:t> </w:t>
      </w:r>
      <w:r>
        <w:rPr>
          <w:sz w:val="24"/>
        </w:rPr>
        <w:t>Pontificia</w:t>
      </w:r>
      <w:r>
        <w:rPr>
          <w:spacing w:val="40"/>
          <w:sz w:val="24"/>
        </w:rPr>
        <w:t> </w:t>
      </w:r>
      <w:r>
        <w:rPr>
          <w:sz w:val="24"/>
        </w:rPr>
        <w:t>Universidad</w:t>
      </w:r>
      <w:r>
        <w:rPr>
          <w:spacing w:val="40"/>
          <w:sz w:val="24"/>
        </w:rPr>
        <w:t> </w:t>
      </w:r>
      <w:r>
        <w:rPr>
          <w:sz w:val="24"/>
        </w:rPr>
        <w:t>Católica</w:t>
      </w:r>
      <w:r>
        <w:rPr>
          <w:spacing w:val="40"/>
          <w:sz w:val="24"/>
        </w:rPr>
        <w:t> </w:t>
      </w:r>
      <w:r>
        <w:rPr>
          <w:sz w:val="24"/>
        </w:rPr>
        <w:t>del</w:t>
      </w:r>
      <w:r>
        <w:rPr>
          <w:spacing w:val="40"/>
          <w:sz w:val="24"/>
        </w:rPr>
        <w:t> </w:t>
      </w:r>
      <w:r>
        <w:rPr>
          <w:sz w:val="24"/>
        </w:rPr>
        <w:t>Ecuador].</w:t>
      </w:r>
      <w:r>
        <w:rPr>
          <w:spacing w:val="40"/>
          <w:sz w:val="24"/>
        </w:rPr>
        <w:t> </w:t>
      </w:r>
      <w:r>
        <w:rPr>
          <w:sz w:val="24"/>
        </w:rPr>
        <w:t>Repositorio </w:t>
      </w:r>
      <w:r>
        <w:rPr>
          <w:spacing w:val="-2"/>
          <w:sz w:val="24"/>
        </w:rPr>
        <w:t>PUCE.</w:t>
      </w:r>
      <w:r>
        <w:rPr>
          <w:sz w:val="24"/>
        </w:rPr>
        <w:tab/>
      </w:r>
      <w:r>
        <w:rPr>
          <w:spacing w:val="-2"/>
          <w:sz w:val="24"/>
        </w:rPr>
        <w:t>Obtenido</w:t>
      </w:r>
      <w:r>
        <w:rPr>
          <w:sz w:val="24"/>
        </w:rPr>
        <w:tab/>
      </w:r>
      <w:r>
        <w:rPr>
          <w:spacing w:val="-6"/>
          <w:sz w:val="24"/>
        </w:rPr>
        <w:t>de </w:t>
      </w:r>
      <w:r>
        <w:rPr>
          <w:spacing w:val="-2"/>
          <w:sz w:val="24"/>
        </w:rPr>
        <w:t>https://repositorio.puce.edu.ec/server/api/core/bitstreams/4752a5af-7816- 48df-84e4-21a57fb0ae5c/content</w:t>
      </w:r>
    </w:p>
    <w:p>
      <w:pPr>
        <w:pStyle w:val="BodyText"/>
        <w:tabs>
          <w:tab w:pos="1935" w:val="left" w:leader="none"/>
          <w:tab w:pos="2371" w:val="left" w:leader="none"/>
          <w:tab w:pos="2895" w:val="left" w:leader="none"/>
          <w:tab w:pos="3326" w:val="left" w:leader="none"/>
          <w:tab w:pos="4066" w:val="left" w:leader="none"/>
          <w:tab w:pos="4497" w:val="left" w:leader="none"/>
          <w:tab w:pos="5325" w:val="left" w:leader="none"/>
          <w:tab w:pos="6332" w:val="left" w:leader="none"/>
          <w:tab w:pos="7186" w:val="left" w:leader="none"/>
          <w:tab w:pos="8281" w:val="left" w:leader="none"/>
        </w:tabs>
        <w:spacing w:line="360" w:lineRule="auto" w:before="160"/>
        <w:ind w:left="1288" w:right="705" w:hanging="721"/>
      </w:pPr>
      <w:r>
        <w:rPr>
          <w:spacing w:val="-2"/>
        </w:rPr>
        <w:t>SANCHEZ,</w:t>
      </w:r>
      <w:r>
        <w:rPr/>
        <w:tab/>
      </w:r>
      <w:r>
        <w:rPr>
          <w:spacing w:val="-6"/>
        </w:rPr>
        <w:t>H.</w:t>
      </w:r>
      <w:r>
        <w:rPr/>
        <w:tab/>
      </w:r>
      <w:r>
        <w:rPr>
          <w:spacing w:val="-4"/>
        </w:rPr>
        <w:t>(12</w:t>
      </w:r>
      <w:r>
        <w:rPr/>
        <w:tab/>
      </w:r>
      <w:r>
        <w:rPr>
          <w:spacing w:val="-6"/>
        </w:rPr>
        <w:t>de</w:t>
      </w:r>
      <w:r>
        <w:rPr/>
        <w:tab/>
      </w:r>
      <w:r>
        <w:rPr>
          <w:spacing w:val="-4"/>
        </w:rPr>
        <w:t>mayo</w:t>
      </w:r>
      <w:r>
        <w:rPr/>
        <w:tab/>
      </w:r>
      <w:r>
        <w:rPr>
          <w:spacing w:val="-6"/>
        </w:rPr>
        <w:t>de</w:t>
      </w:r>
      <w:r>
        <w:rPr/>
        <w:tab/>
      </w:r>
      <w:r>
        <w:rPr>
          <w:spacing w:val="-2"/>
        </w:rPr>
        <w:t>2020).</w:t>
      </w:r>
      <w:r>
        <w:rPr/>
        <w:tab/>
      </w:r>
      <w:r>
        <w:rPr>
          <w:i/>
          <w:spacing w:val="-2"/>
        </w:rPr>
        <w:t>Instituto</w:t>
      </w:r>
      <w:r>
        <w:rPr>
          <w:i/>
        </w:rPr>
        <w:tab/>
      </w:r>
      <w:r>
        <w:rPr>
          <w:i/>
          <w:spacing w:val="-2"/>
        </w:rPr>
        <w:t>idema.</w:t>
      </w:r>
      <w:r>
        <w:rPr>
          <w:i/>
        </w:rPr>
        <w:tab/>
      </w:r>
      <w:r>
        <w:rPr>
          <w:spacing w:val="-2"/>
        </w:rPr>
        <w:t>Obtenido</w:t>
      </w:r>
      <w:r>
        <w:rPr/>
        <w:tab/>
      </w:r>
      <w:r>
        <w:rPr>
          <w:spacing w:val="-6"/>
        </w:rPr>
        <w:t>de </w:t>
      </w:r>
      <w:r>
        <w:rPr>
          <w:spacing w:val="-2"/>
        </w:rPr>
        <w:t>https://books.instituto- idema.org/sites/default/files/2020_05_12_20_12_39_henrysc81hotmail.co m_RAZA_DE_CUY_.pdf</w:t>
      </w:r>
    </w:p>
    <w:p>
      <w:pPr>
        <w:pStyle w:val="BodyText"/>
        <w:spacing w:line="360" w:lineRule="auto" w:before="161"/>
        <w:ind w:left="1288" w:right="709" w:hanging="721"/>
        <w:jc w:val="both"/>
      </w:pPr>
      <w:r>
        <w:rPr/>
        <w:t>Soto</w:t>
      </w:r>
      <w:r>
        <w:rPr>
          <w:spacing w:val="-7"/>
        </w:rPr>
        <w:t> </w:t>
      </w:r>
      <w:r>
        <w:rPr/>
        <w:t>Díaz,</w:t>
      </w:r>
      <w:r>
        <w:rPr>
          <w:spacing w:val="-7"/>
        </w:rPr>
        <w:t> </w:t>
      </w:r>
      <w:r>
        <w:rPr/>
        <w:t>A.,</w:t>
      </w:r>
      <w:r>
        <w:rPr>
          <w:spacing w:val="-7"/>
        </w:rPr>
        <w:t> </w:t>
      </w:r>
      <w:r>
        <w:rPr/>
        <w:t>Rondón</w:t>
      </w:r>
      <w:r>
        <w:rPr>
          <w:spacing w:val="-7"/>
        </w:rPr>
        <w:t> </w:t>
      </w:r>
      <w:r>
        <w:rPr/>
        <w:t>Castillo</w:t>
      </w:r>
      <w:r>
        <w:rPr>
          <w:spacing w:val="-7"/>
        </w:rPr>
        <w:t> </w:t>
      </w:r>
      <w:r>
        <w:rPr/>
        <w:t>,</w:t>
      </w:r>
      <w:r>
        <w:rPr>
          <w:spacing w:val="-7"/>
        </w:rPr>
        <w:t> </w:t>
      </w:r>
      <w:r>
        <w:rPr/>
        <w:t>A.</w:t>
      </w:r>
      <w:r>
        <w:rPr>
          <w:spacing w:val="-7"/>
        </w:rPr>
        <w:t> </w:t>
      </w:r>
      <w:r>
        <w:rPr/>
        <w:t>J.,</w:t>
      </w:r>
      <w:r>
        <w:rPr>
          <w:spacing w:val="-7"/>
        </w:rPr>
        <w:t> </w:t>
      </w:r>
      <w:r>
        <w:rPr/>
        <w:t>&amp;</w:t>
      </w:r>
      <w:r>
        <w:rPr>
          <w:spacing w:val="-6"/>
        </w:rPr>
        <w:t> </w:t>
      </w:r>
      <w:r>
        <w:rPr/>
        <w:t>Iglesias</w:t>
      </w:r>
      <w:r>
        <w:rPr>
          <w:spacing w:val="-8"/>
        </w:rPr>
        <w:t> </w:t>
      </w:r>
      <w:r>
        <w:rPr/>
        <w:t>Gómez,</w:t>
      </w:r>
      <w:r>
        <w:rPr>
          <w:spacing w:val="-7"/>
        </w:rPr>
        <w:t> </w:t>
      </w:r>
      <w:r>
        <w:rPr/>
        <w:t>J.</w:t>
      </w:r>
      <w:r>
        <w:rPr>
          <w:spacing w:val="-7"/>
        </w:rPr>
        <w:t> </w:t>
      </w:r>
      <w:r>
        <w:rPr/>
        <w:t>M.</w:t>
      </w:r>
      <w:r>
        <w:rPr>
          <w:spacing w:val="-7"/>
        </w:rPr>
        <w:t> </w:t>
      </w:r>
      <w:r>
        <w:rPr/>
        <w:t>(2023).</w:t>
      </w:r>
      <w:r>
        <w:rPr>
          <w:spacing w:val="-6"/>
        </w:rPr>
        <w:t> </w:t>
      </w:r>
      <w:r>
        <w:rPr/>
        <w:t>Probióticos en</w:t>
      </w:r>
      <w:r>
        <w:rPr>
          <w:spacing w:val="-8"/>
        </w:rPr>
        <w:t> </w:t>
      </w:r>
      <w:r>
        <w:rPr/>
        <w:t>la</w:t>
      </w:r>
      <w:r>
        <w:rPr>
          <w:spacing w:val="-6"/>
        </w:rPr>
        <w:t> </w:t>
      </w:r>
      <w:r>
        <w:rPr/>
        <w:t>producción</w:t>
      </w:r>
      <w:r>
        <w:rPr>
          <w:spacing w:val="-8"/>
        </w:rPr>
        <w:t> </w:t>
      </w:r>
      <w:r>
        <w:rPr/>
        <w:t>animal:</w:t>
      </w:r>
      <w:r>
        <w:rPr>
          <w:spacing w:val="-7"/>
        </w:rPr>
        <w:t> </w:t>
      </w:r>
      <w:r>
        <w:rPr/>
        <w:t>mecanismos</w:t>
      </w:r>
      <w:r>
        <w:rPr>
          <w:spacing w:val="-9"/>
        </w:rPr>
        <w:t> </w:t>
      </w:r>
      <w:r>
        <w:rPr/>
        <w:t>de</w:t>
      </w:r>
      <w:r>
        <w:rPr>
          <w:spacing w:val="-6"/>
        </w:rPr>
        <w:t> </w:t>
      </w:r>
      <w:r>
        <w:rPr/>
        <w:t>acción</w:t>
      </w:r>
      <w:r>
        <w:rPr>
          <w:spacing w:val="-8"/>
        </w:rPr>
        <w:t> </w:t>
      </w:r>
      <w:r>
        <w:rPr/>
        <w:t>y</w:t>
      </w:r>
      <w:r>
        <w:rPr>
          <w:spacing w:val="-8"/>
        </w:rPr>
        <w:t> </w:t>
      </w:r>
      <w:r>
        <w:rPr/>
        <w:t>efectos</w:t>
      </w:r>
      <w:r>
        <w:rPr>
          <w:spacing w:val="-9"/>
        </w:rPr>
        <w:t> </w:t>
      </w:r>
      <w:r>
        <w:rPr/>
        <w:t>beneficiosos</w:t>
      </w:r>
      <w:r>
        <w:rPr>
          <w:spacing w:val="-9"/>
        </w:rPr>
        <w:t> </w:t>
      </w:r>
      <w:r>
        <w:rPr/>
        <w:t>para la ganadería.</w:t>
      </w:r>
    </w:p>
    <w:p>
      <w:pPr>
        <w:spacing w:line="360" w:lineRule="auto" w:before="163"/>
        <w:ind w:left="1288" w:right="705" w:hanging="721"/>
        <w:jc w:val="both"/>
        <w:rPr>
          <w:sz w:val="24"/>
        </w:rPr>
      </w:pPr>
      <w:r>
        <w:rPr>
          <w:sz w:val="24"/>
        </w:rPr>
        <w:t>Toalombo, M. A. (2024). </w:t>
      </w:r>
      <w:r>
        <w:rPr>
          <w:i/>
          <w:sz w:val="24"/>
        </w:rPr>
        <w:t>“EVALUACIÓN DE TRES ESPECIES FORRAJERAS CON</w:t>
      </w:r>
      <w:r>
        <w:rPr>
          <w:i/>
          <w:spacing w:val="-5"/>
          <w:sz w:val="24"/>
        </w:rPr>
        <w:t> </w:t>
      </w:r>
      <w:r>
        <w:rPr>
          <w:i/>
          <w:sz w:val="24"/>
        </w:rPr>
        <w:t>CUATRO</w:t>
      </w:r>
      <w:r>
        <w:rPr>
          <w:i/>
          <w:spacing w:val="-7"/>
          <w:sz w:val="24"/>
        </w:rPr>
        <w:t> </w:t>
      </w:r>
      <w:r>
        <w:rPr>
          <w:i/>
          <w:sz w:val="24"/>
        </w:rPr>
        <w:t>DOSIS</w:t>
      </w:r>
      <w:r>
        <w:rPr>
          <w:i/>
          <w:spacing w:val="-5"/>
          <w:sz w:val="24"/>
        </w:rPr>
        <w:t> </w:t>
      </w:r>
      <w:r>
        <w:rPr>
          <w:i/>
          <w:sz w:val="24"/>
        </w:rPr>
        <w:t>DE</w:t>
      </w:r>
      <w:r>
        <w:rPr>
          <w:i/>
          <w:spacing w:val="-4"/>
          <w:sz w:val="24"/>
        </w:rPr>
        <w:t> </w:t>
      </w:r>
      <w:r>
        <w:rPr>
          <w:i/>
          <w:sz w:val="24"/>
        </w:rPr>
        <w:t>ÁCIDOS</w:t>
      </w:r>
      <w:r>
        <w:rPr>
          <w:i/>
          <w:spacing w:val="-5"/>
          <w:sz w:val="24"/>
        </w:rPr>
        <w:t> </w:t>
      </w:r>
      <w:r>
        <w:rPr>
          <w:i/>
          <w:sz w:val="24"/>
        </w:rPr>
        <w:t>HÚMICOS</w:t>
      </w:r>
      <w:r>
        <w:rPr>
          <w:i/>
          <w:spacing w:val="-5"/>
          <w:sz w:val="24"/>
        </w:rPr>
        <w:t> </w:t>
      </w:r>
      <w:r>
        <w:rPr>
          <w:i/>
          <w:sz w:val="24"/>
        </w:rPr>
        <w:t>Y</w:t>
      </w:r>
      <w:r>
        <w:rPr>
          <w:i/>
          <w:spacing w:val="-7"/>
          <w:sz w:val="24"/>
        </w:rPr>
        <w:t> </w:t>
      </w:r>
      <w:r>
        <w:rPr>
          <w:i/>
          <w:sz w:val="24"/>
        </w:rPr>
        <w:t>FÚLVICOS</w:t>
      </w:r>
      <w:r>
        <w:rPr>
          <w:i/>
          <w:spacing w:val="-5"/>
          <w:sz w:val="24"/>
        </w:rPr>
        <w:t> </w:t>
      </w:r>
      <w:r>
        <w:rPr>
          <w:i/>
          <w:sz w:val="24"/>
        </w:rPr>
        <w:t>(MAQUITA HUMIC), EN LA ESTRATEGIA CIAL'S. EN LA PARROQUIA CHUGCHILÁN,</w:t>
      </w:r>
      <w:r>
        <w:rPr>
          <w:i/>
          <w:spacing w:val="29"/>
          <w:sz w:val="24"/>
        </w:rPr>
        <w:t> </w:t>
      </w:r>
      <w:r>
        <w:rPr>
          <w:i/>
          <w:sz w:val="24"/>
        </w:rPr>
        <w:t>CANTÓN</w:t>
      </w:r>
      <w:r>
        <w:rPr>
          <w:i/>
          <w:spacing w:val="31"/>
          <w:sz w:val="24"/>
        </w:rPr>
        <w:t> </w:t>
      </w:r>
      <w:r>
        <w:rPr>
          <w:i/>
          <w:sz w:val="24"/>
        </w:rPr>
        <w:t>SIGCHOS,</w:t>
      </w:r>
      <w:r>
        <w:rPr>
          <w:i/>
          <w:spacing w:val="31"/>
          <w:sz w:val="24"/>
        </w:rPr>
        <w:t> </w:t>
      </w:r>
      <w:r>
        <w:rPr>
          <w:i/>
          <w:sz w:val="24"/>
        </w:rPr>
        <w:t>COTOPAXI.</w:t>
      </w:r>
      <w:r>
        <w:rPr>
          <w:i/>
          <w:spacing w:val="31"/>
          <w:sz w:val="24"/>
        </w:rPr>
        <w:t> </w:t>
      </w:r>
      <w:r>
        <w:rPr>
          <w:i/>
          <w:sz w:val="24"/>
        </w:rPr>
        <w:t>2024”.</w:t>
      </w:r>
      <w:r>
        <w:rPr>
          <w:i/>
          <w:spacing w:val="36"/>
          <w:sz w:val="24"/>
        </w:rPr>
        <w:t> </w:t>
      </w:r>
      <w:r>
        <w:rPr>
          <w:sz w:val="24"/>
        </w:rPr>
        <w:t>[Proyecto</w:t>
      </w:r>
      <w:r>
        <w:rPr>
          <w:spacing w:val="32"/>
          <w:sz w:val="24"/>
        </w:rPr>
        <w:t> </w:t>
      </w:r>
      <w:r>
        <w:rPr>
          <w:spacing w:val="-5"/>
          <w:sz w:val="24"/>
        </w:rPr>
        <w:t>de</w:t>
      </w:r>
    </w:p>
    <w:p>
      <w:pPr>
        <w:pStyle w:val="BodyText"/>
        <w:tabs>
          <w:tab w:pos="3892" w:val="left" w:leader="none"/>
          <w:tab w:pos="5908" w:val="left" w:leader="none"/>
          <w:tab w:pos="8283" w:val="left" w:leader="none"/>
        </w:tabs>
        <w:spacing w:line="360" w:lineRule="auto"/>
        <w:ind w:left="1288" w:right="707"/>
      </w:pPr>
      <w:r>
        <w:rPr/>
        <w:t>Investigación</w:t>
      </w:r>
      <w:r>
        <w:rPr>
          <w:spacing w:val="40"/>
        </w:rPr>
        <w:t> </w:t>
      </w:r>
      <w:r>
        <w:rPr/>
        <w:t>pregrado,</w:t>
      </w:r>
      <w:r>
        <w:rPr>
          <w:spacing w:val="40"/>
        </w:rPr>
        <w:t> </w:t>
      </w:r>
      <w:r>
        <w:rPr/>
        <w:t>UNIVERSIDAD</w:t>
      </w:r>
      <w:r>
        <w:rPr>
          <w:spacing w:val="40"/>
        </w:rPr>
        <w:t> </w:t>
      </w:r>
      <w:r>
        <w:rPr/>
        <w:t>TÉCNICA</w:t>
      </w:r>
      <w:r>
        <w:rPr>
          <w:spacing w:val="40"/>
        </w:rPr>
        <w:t> </w:t>
      </w:r>
      <w:r>
        <w:rPr/>
        <w:t>DE</w:t>
      </w:r>
      <w:r>
        <w:rPr>
          <w:spacing w:val="40"/>
        </w:rPr>
        <w:t> </w:t>
      </w:r>
      <w:r>
        <w:rPr/>
        <w:t>COTOPAXI]. </w:t>
      </w:r>
      <w:r>
        <w:rPr>
          <w:spacing w:val="-2"/>
        </w:rPr>
        <w:t>Repositorio</w:t>
      </w:r>
      <w:r>
        <w:rPr/>
        <w:tab/>
      </w:r>
      <w:r>
        <w:rPr>
          <w:spacing w:val="-4"/>
        </w:rPr>
        <w:t>UTC.</w:t>
      </w:r>
      <w:r>
        <w:rPr/>
        <w:tab/>
      </w:r>
      <w:r>
        <w:rPr>
          <w:spacing w:val="-2"/>
        </w:rPr>
        <w:t>Obtenido</w:t>
      </w:r>
      <w:r>
        <w:rPr/>
        <w:tab/>
      </w:r>
      <w:r>
        <w:rPr>
          <w:spacing w:val="-6"/>
        </w:rPr>
        <w:t>de </w:t>
      </w:r>
      <w:r>
        <w:rPr>
          <w:spacing w:val="-2"/>
        </w:rPr>
        <w:t>https://repositorio.utc.edu.ec/server/api/core/bitstreams/e48604d1-e591- 4336-b837-b326359531e8/content</w:t>
      </w:r>
    </w:p>
    <w:p>
      <w:pPr>
        <w:pStyle w:val="BodyText"/>
        <w:tabs>
          <w:tab w:pos="4697" w:val="left" w:leader="none"/>
          <w:tab w:pos="8282" w:val="left" w:leader="none"/>
        </w:tabs>
        <w:spacing w:line="360" w:lineRule="auto" w:before="161"/>
        <w:ind w:left="1288" w:right="705" w:hanging="721"/>
      </w:pPr>
      <w:r>
        <w:rPr/>
        <w:t>Uribe, R. A., Peralta, A. C., Salcedo, T. C., &amp; Díaz., F. G. (2021). Producción de forraje y composición nutricional de cuatro variedades de Avena sativa L. en</w:t>
      </w:r>
      <w:r>
        <w:rPr>
          <w:spacing w:val="-9"/>
        </w:rPr>
        <w:t> </w:t>
      </w:r>
      <w:r>
        <w:rPr/>
        <w:t>Ubaté,</w:t>
      </w:r>
      <w:r>
        <w:rPr>
          <w:spacing w:val="-13"/>
        </w:rPr>
        <w:t> </w:t>
      </w:r>
      <w:r>
        <w:rPr/>
        <w:t>Cundinamarca,</w:t>
      </w:r>
      <w:r>
        <w:rPr>
          <w:spacing w:val="-9"/>
        </w:rPr>
        <w:t> </w:t>
      </w:r>
      <w:r>
        <w:rPr/>
        <w:t>Colombia.</w:t>
      </w:r>
      <w:r>
        <w:rPr>
          <w:spacing w:val="-11"/>
        </w:rPr>
        <w:t> </w:t>
      </w:r>
      <w:r>
        <w:rPr>
          <w:i/>
        </w:rPr>
        <w:t>SciELO</w:t>
      </w:r>
      <w:r>
        <w:rPr>
          <w:i/>
          <w:spacing w:val="-9"/>
        </w:rPr>
        <w:t> </w:t>
      </w:r>
      <w:r>
        <w:rPr>
          <w:i/>
        </w:rPr>
        <w:t>-</w:t>
      </w:r>
      <w:r>
        <w:rPr>
          <w:i/>
          <w:spacing w:val="-9"/>
        </w:rPr>
        <w:t> </w:t>
      </w:r>
      <w:r>
        <w:rPr>
          <w:i/>
        </w:rPr>
        <w:t>Scientific</w:t>
      </w:r>
      <w:r>
        <w:rPr>
          <w:i/>
          <w:spacing w:val="-8"/>
        </w:rPr>
        <w:t> </w:t>
      </w:r>
      <w:r>
        <w:rPr>
          <w:i/>
        </w:rPr>
        <w:t>Electronic</w:t>
      </w:r>
      <w:r>
        <w:rPr>
          <w:i/>
          <w:spacing w:val="-8"/>
        </w:rPr>
        <w:t> </w:t>
      </w:r>
      <w:r>
        <w:rPr>
          <w:i/>
        </w:rPr>
        <w:t>Library </w:t>
      </w:r>
      <w:r>
        <w:rPr>
          <w:i/>
          <w:spacing w:val="-2"/>
        </w:rPr>
        <w:t>Online</w:t>
      </w:r>
      <w:r>
        <w:rPr>
          <w:spacing w:val="-2"/>
        </w:rPr>
        <w:t>.</w:t>
      </w:r>
      <w:r>
        <w:rPr/>
        <w:tab/>
      </w:r>
      <w:r>
        <w:rPr>
          <w:spacing w:val="-2"/>
        </w:rPr>
        <w:t>Obtenido</w:t>
      </w:r>
      <w:r>
        <w:rPr/>
        <w:tab/>
      </w:r>
      <w:r>
        <w:rPr>
          <w:spacing w:val="-6"/>
        </w:rPr>
        <w:t>de </w:t>
      </w:r>
      <w:hyperlink r:id="rId24">
        <w:r>
          <w:rPr>
            <w:spacing w:val="-2"/>
          </w:rPr>
          <w:t>http://scielo.sld.cu/scielo.php?script=sci_arttext&amp;pid=S0864-</w:t>
        </w:r>
      </w:hyperlink>
      <w:r>
        <w:rPr>
          <w:spacing w:val="-2"/>
        </w:rPr>
        <w:t> 03942021000100028</w:t>
      </w:r>
    </w:p>
    <w:p>
      <w:pPr>
        <w:pStyle w:val="BodyText"/>
        <w:spacing w:after="0" w:line="360" w:lineRule="auto"/>
        <w:sectPr>
          <w:pgSz w:w="11910" w:h="16840"/>
          <w:pgMar w:header="0" w:footer="1038" w:top="1620" w:bottom="1220" w:left="1700" w:right="992"/>
        </w:sectPr>
      </w:pPr>
    </w:p>
    <w:p>
      <w:pPr>
        <w:pStyle w:val="Heading1"/>
        <w:jc w:val="left"/>
      </w:pPr>
      <w:r>
        <w:rPr>
          <w:spacing w:val="-2"/>
        </w:rPr>
        <w:t>ANEXOS</w:t>
      </w:r>
    </w:p>
    <w:p>
      <w:pPr>
        <w:pStyle w:val="Heading3"/>
        <w:numPr>
          <w:ilvl w:val="0"/>
          <w:numId w:val="16"/>
        </w:numPr>
        <w:tabs>
          <w:tab w:pos="928" w:val="left" w:leader="none"/>
        </w:tabs>
        <w:spacing w:line="240" w:lineRule="auto" w:before="319" w:after="0"/>
        <w:ind w:left="928" w:right="0" w:hanging="360"/>
        <w:jc w:val="left"/>
      </w:pPr>
      <w:r>
        <w:rPr/>
        <w:t>Mapa</w:t>
      </w:r>
      <w:r>
        <w:rPr>
          <w:spacing w:val="-2"/>
        </w:rPr>
        <w:t> </w:t>
      </w:r>
      <w:r>
        <w:rPr/>
        <w:t>de ubicación</w:t>
      </w:r>
      <w:r>
        <w:rPr>
          <w:spacing w:val="-4"/>
        </w:rPr>
        <w:t> </w:t>
      </w:r>
      <w:r>
        <w:rPr/>
        <w:t>de la</w:t>
      </w:r>
      <w:r>
        <w:rPr>
          <w:spacing w:val="-1"/>
        </w:rPr>
        <w:t> </w:t>
      </w:r>
      <w:r>
        <w:rPr>
          <w:spacing w:val="-2"/>
        </w:rPr>
        <w:t>investigación.</w:t>
      </w:r>
    </w:p>
    <w:p>
      <w:pPr>
        <w:pStyle w:val="BodyText"/>
        <w:spacing w:before="23"/>
        <w:rPr>
          <w:b/>
          <w:sz w:val="20"/>
        </w:rPr>
      </w:pPr>
      <w:r>
        <w:rPr>
          <w:b/>
          <w:sz w:val="20"/>
        </w:rPr>
        <mc:AlternateContent>
          <mc:Choice Requires="wps">
            <w:drawing>
              <wp:anchor distT="0" distB="0" distL="0" distR="0" allowOverlap="1" layoutInCell="1" locked="0" behindDoc="1" simplePos="0" relativeHeight="487596032">
                <wp:simplePos x="0" y="0"/>
                <wp:positionH relativeFrom="page">
                  <wp:posOffset>1440180</wp:posOffset>
                </wp:positionH>
                <wp:positionV relativeFrom="paragraph">
                  <wp:posOffset>175927</wp:posOffset>
                </wp:positionV>
                <wp:extent cx="5168265" cy="3846195"/>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5168265" cy="3846195"/>
                          <a:chExt cx="5168265" cy="3846195"/>
                        </a:xfrm>
                      </wpg:grpSpPr>
                      <pic:pic>
                        <pic:nvPicPr>
                          <pic:cNvPr id="22" name="Image 22"/>
                          <pic:cNvPicPr/>
                        </pic:nvPicPr>
                        <pic:blipFill>
                          <a:blip r:embed="rId26" cstate="print"/>
                          <a:stretch>
                            <a:fillRect/>
                          </a:stretch>
                        </pic:blipFill>
                        <pic:spPr>
                          <a:xfrm>
                            <a:off x="0" y="0"/>
                            <a:ext cx="5168265" cy="3846068"/>
                          </a:xfrm>
                          <a:prstGeom prst="rect">
                            <a:avLst/>
                          </a:prstGeom>
                        </pic:spPr>
                      </pic:pic>
                      <wps:wsp>
                        <wps:cNvPr id="23" name="Graphic 23"/>
                        <wps:cNvSpPr/>
                        <wps:spPr>
                          <a:xfrm>
                            <a:off x="1142364" y="1885823"/>
                            <a:ext cx="795655" cy="716280"/>
                          </a:xfrm>
                          <a:custGeom>
                            <a:avLst/>
                            <a:gdLst/>
                            <a:ahLst/>
                            <a:cxnLst/>
                            <a:rect l="l" t="t" r="r" b="b"/>
                            <a:pathLst>
                              <a:path w="795655" h="716280">
                                <a:moveTo>
                                  <a:pt x="0" y="358140"/>
                                </a:moveTo>
                                <a:lnTo>
                                  <a:pt x="3098" y="313226"/>
                                </a:lnTo>
                                <a:lnTo>
                                  <a:pt x="12146" y="269975"/>
                                </a:lnTo>
                                <a:lnTo>
                                  <a:pt x="26770" y="228721"/>
                                </a:lnTo>
                                <a:lnTo>
                                  <a:pt x="46598" y="189801"/>
                                </a:lnTo>
                                <a:lnTo>
                                  <a:pt x="71257" y="153551"/>
                                </a:lnTo>
                                <a:lnTo>
                                  <a:pt x="100375" y="120307"/>
                                </a:lnTo>
                                <a:lnTo>
                                  <a:pt x="133580" y="90405"/>
                                </a:lnTo>
                                <a:lnTo>
                                  <a:pt x="170499" y="64182"/>
                                </a:lnTo>
                                <a:lnTo>
                                  <a:pt x="210759" y="41972"/>
                                </a:lnTo>
                                <a:lnTo>
                                  <a:pt x="253988" y="24113"/>
                                </a:lnTo>
                                <a:lnTo>
                                  <a:pt x="299813" y="10941"/>
                                </a:lnTo>
                                <a:lnTo>
                                  <a:pt x="347863" y="2791"/>
                                </a:lnTo>
                                <a:lnTo>
                                  <a:pt x="397763" y="0"/>
                                </a:lnTo>
                                <a:lnTo>
                                  <a:pt x="447691" y="2791"/>
                                </a:lnTo>
                                <a:lnTo>
                                  <a:pt x="495764" y="10941"/>
                                </a:lnTo>
                                <a:lnTo>
                                  <a:pt x="541608" y="24113"/>
                                </a:lnTo>
                                <a:lnTo>
                                  <a:pt x="584853" y="41972"/>
                                </a:lnTo>
                                <a:lnTo>
                                  <a:pt x="625126" y="64182"/>
                                </a:lnTo>
                                <a:lnTo>
                                  <a:pt x="662054" y="90405"/>
                                </a:lnTo>
                                <a:lnTo>
                                  <a:pt x="695266" y="120307"/>
                                </a:lnTo>
                                <a:lnTo>
                                  <a:pt x="724390" y="153551"/>
                                </a:lnTo>
                                <a:lnTo>
                                  <a:pt x="749053" y="189801"/>
                                </a:lnTo>
                                <a:lnTo>
                                  <a:pt x="768883" y="228721"/>
                                </a:lnTo>
                                <a:lnTo>
                                  <a:pt x="783508" y="269975"/>
                                </a:lnTo>
                                <a:lnTo>
                                  <a:pt x="792556" y="313226"/>
                                </a:lnTo>
                                <a:lnTo>
                                  <a:pt x="795655" y="358140"/>
                                </a:lnTo>
                                <a:lnTo>
                                  <a:pt x="792556" y="403078"/>
                                </a:lnTo>
                                <a:lnTo>
                                  <a:pt x="783508" y="446346"/>
                                </a:lnTo>
                                <a:lnTo>
                                  <a:pt x="768883" y="487610"/>
                                </a:lnTo>
                                <a:lnTo>
                                  <a:pt x="749053" y="526534"/>
                                </a:lnTo>
                                <a:lnTo>
                                  <a:pt x="724390" y="562783"/>
                                </a:lnTo>
                                <a:lnTo>
                                  <a:pt x="695266" y="596023"/>
                                </a:lnTo>
                                <a:lnTo>
                                  <a:pt x="662054" y="625917"/>
                                </a:lnTo>
                                <a:lnTo>
                                  <a:pt x="625126" y="652132"/>
                                </a:lnTo>
                                <a:lnTo>
                                  <a:pt x="584853" y="674332"/>
                                </a:lnTo>
                                <a:lnTo>
                                  <a:pt x="541608" y="692181"/>
                                </a:lnTo>
                                <a:lnTo>
                                  <a:pt x="495764" y="705346"/>
                                </a:lnTo>
                                <a:lnTo>
                                  <a:pt x="447691" y="713490"/>
                                </a:lnTo>
                                <a:lnTo>
                                  <a:pt x="397763" y="716280"/>
                                </a:lnTo>
                                <a:lnTo>
                                  <a:pt x="347863" y="713490"/>
                                </a:lnTo>
                                <a:lnTo>
                                  <a:pt x="299813" y="705346"/>
                                </a:lnTo>
                                <a:lnTo>
                                  <a:pt x="253988" y="692181"/>
                                </a:lnTo>
                                <a:lnTo>
                                  <a:pt x="210759" y="674332"/>
                                </a:lnTo>
                                <a:lnTo>
                                  <a:pt x="170499" y="652132"/>
                                </a:lnTo>
                                <a:lnTo>
                                  <a:pt x="133580" y="625917"/>
                                </a:lnTo>
                                <a:lnTo>
                                  <a:pt x="100375" y="596023"/>
                                </a:lnTo>
                                <a:lnTo>
                                  <a:pt x="71257" y="562783"/>
                                </a:lnTo>
                                <a:lnTo>
                                  <a:pt x="46598" y="526534"/>
                                </a:lnTo>
                                <a:lnTo>
                                  <a:pt x="26770" y="487610"/>
                                </a:lnTo>
                                <a:lnTo>
                                  <a:pt x="12146" y="446346"/>
                                </a:lnTo>
                                <a:lnTo>
                                  <a:pt x="3098" y="403078"/>
                                </a:lnTo>
                                <a:lnTo>
                                  <a:pt x="0" y="358140"/>
                                </a:lnTo>
                                <a:close/>
                              </a:path>
                            </a:pathLst>
                          </a:custGeom>
                          <a:ln w="381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3.852539pt;width:406.95pt;height:302.850pt;mso-position-horizontal-relative:page;mso-position-vertical-relative:paragraph;z-index:-15720448;mso-wrap-distance-left:0;mso-wrap-distance-right:0" id="docshapegroup6" coordorigin="2268,277" coordsize="8139,6057">
                <v:shape style="position:absolute;left:2268;top:277;width:8139;height:6057" type="#_x0000_t75" id="docshape7" stroked="false">
                  <v:imagedata r:id="rId26" o:title=""/>
                </v:shape>
                <v:shape style="position:absolute;left:4067;top:3246;width:1253;height:1128" id="docshape8" coordorigin="4067,3247" coordsize="1253,1128" path="m4067,3811l4072,3740,4086,3672,4109,3607,4140,3546,4179,3489,4225,3436,4277,3389,4336,3348,4399,3313,4467,3285,4539,3264,4615,3251,4693,3247,4772,3251,4848,3264,4920,3285,4988,3313,5051,3348,5110,3389,5162,3436,5208,3489,5247,3546,5278,3607,5301,3672,5315,3740,5320,3811,5315,3882,5301,3950,5278,4015,5247,4076,5208,4133,5162,4185,5110,4233,5051,4274,4988,4309,4920,4337,4848,4358,4772,4370,4693,4375,4615,4370,4539,4358,4467,4337,4399,4309,4336,4274,4277,4233,4225,4185,4179,4133,4140,4076,4109,4015,4086,3950,4072,3882,4067,3811xe" filled="false" stroked="true" strokeweight="3pt" strokecolor="#ff0000">
                  <v:path arrowok="t"/>
                  <v:stroke dashstyle="solid"/>
                </v:shape>
                <w10:wrap type="topAndBottom"/>
              </v:group>
            </w:pict>
          </mc:Fallback>
        </mc:AlternateContent>
      </w:r>
    </w:p>
    <w:p>
      <w:pPr>
        <w:spacing w:before="189"/>
        <w:ind w:left="568" w:right="0" w:firstLine="0"/>
        <w:jc w:val="left"/>
        <w:rPr>
          <w:sz w:val="20"/>
        </w:rPr>
      </w:pPr>
      <w:r>
        <w:rPr>
          <w:b/>
          <w:sz w:val="20"/>
        </w:rPr>
        <w:t>Fuente: </w:t>
      </w:r>
      <w:r>
        <w:rPr>
          <w:sz w:val="20"/>
        </w:rPr>
        <w:t>Google</w:t>
      </w:r>
      <w:r>
        <w:rPr>
          <w:spacing w:val="1"/>
          <w:sz w:val="20"/>
        </w:rPr>
        <w:t> </w:t>
      </w:r>
      <w:r>
        <w:rPr>
          <w:spacing w:val="-4"/>
          <w:sz w:val="20"/>
        </w:rPr>
        <w:t>maps.</w:t>
      </w:r>
    </w:p>
    <w:p>
      <w:pPr>
        <w:spacing w:after="0"/>
        <w:jc w:val="left"/>
        <w:rPr>
          <w:sz w:val="20"/>
        </w:rPr>
        <w:sectPr>
          <w:footerReference w:type="default" r:id="rId25"/>
          <w:pgSz w:w="11910" w:h="16840"/>
          <w:pgMar w:header="0" w:footer="0" w:top="1620" w:bottom="280" w:left="1700" w:right="992"/>
        </w:sectPr>
      </w:pPr>
    </w:p>
    <w:p>
      <w:pPr>
        <w:pStyle w:val="Heading3"/>
        <w:numPr>
          <w:ilvl w:val="0"/>
          <w:numId w:val="16"/>
        </w:numPr>
        <w:tabs>
          <w:tab w:pos="928" w:val="left" w:leader="none"/>
        </w:tabs>
        <w:spacing w:line="240" w:lineRule="auto" w:before="64" w:after="0"/>
        <w:ind w:left="928" w:right="0" w:hanging="360"/>
        <w:jc w:val="left"/>
      </w:pPr>
      <w:r>
        <w:rPr/>
        <w:t>Resultado</w:t>
      </w:r>
      <w:r>
        <w:rPr>
          <w:spacing w:val="-4"/>
        </w:rPr>
        <w:t> </w:t>
      </w:r>
      <w:r>
        <w:rPr/>
        <w:t>de</w:t>
      </w:r>
      <w:r>
        <w:rPr>
          <w:spacing w:val="-2"/>
        </w:rPr>
        <w:t> </w:t>
      </w:r>
      <w:r>
        <w:rPr/>
        <w:t>análisis</w:t>
      </w:r>
      <w:r>
        <w:rPr>
          <w:spacing w:val="-5"/>
        </w:rPr>
        <w:t> </w:t>
      </w:r>
      <w:r>
        <w:rPr/>
        <w:t>físico</w:t>
      </w:r>
      <w:r>
        <w:rPr>
          <w:spacing w:val="-3"/>
        </w:rPr>
        <w:t> </w:t>
      </w:r>
      <w:r>
        <w:rPr>
          <w:spacing w:val="-2"/>
        </w:rPr>
        <w:t>químicos</w:t>
      </w:r>
    </w:p>
    <w:p>
      <w:pPr>
        <w:pStyle w:val="BodyText"/>
        <w:rPr>
          <w:b/>
          <w:sz w:val="20"/>
        </w:rPr>
      </w:pPr>
    </w:p>
    <w:p>
      <w:pPr>
        <w:pStyle w:val="BodyText"/>
        <w:rPr>
          <w:b/>
          <w:sz w:val="20"/>
        </w:rPr>
      </w:pPr>
    </w:p>
    <w:p>
      <w:pPr>
        <w:pStyle w:val="BodyText"/>
        <w:spacing w:before="38"/>
        <w:rPr>
          <w:b/>
          <w:sz w:val="20"/>
        </w:rPr>
      </w:pPr>
      <w:r>
        <w:rPr>
          <w:b/>
          <w:sz w:val="20"/>
        </w:rPr>
        <w:drawing>
          <wp:anchor distT="0" distB="0" distL="0" distR="0" allowOverlap="1" layoutInCell="1" locked="0" behindDoc="1" simplePos="0" relativeHeight="487596544">
            <wp:simplePos x="0" y="0"/>
            <wp:positionH relativeFrom="page">
              <wp:posOffset>1316989</wp:posOffset>
            </wp:positionH>
            <wp:positionV relativeFrom="paragraph">
              <wp:posOffset>185459</wp:posOffset>
            </wp:positionV>
            <wp:extent cx="5278498" cy="7467600"/>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8" cstate="print"/>
                    <a:stretch>
                      <a:fillRect/>
                    </a:stretch>
                  </pic:blipFill>
                  <pic:spPr>
                    <a:xfrm>
                      <a:off x="0" y="0"/>
                      <a:ext cx="5278498" cy="7467600"/>
                    </a:xfrm>
                    <a:prstGeom prst="rect">
                      <a:avLst/>
                    </a:prstGeom>
                  </pic:spPr>
                </pic:pic>
              </a:graphicData>
            </a:graphic>
          </wp:anchor>
        </w:drawing>
      </w:r>
    </w:p>
    <w:p>
      <w:pPr>
        <w:pStyle w:val="BodyText"/>
        <w:spacing w:after="0"/>
        <w:rPr>
          <w:b/>
          <w:sz w:val="20"/>
        </w:rPr>
        <w:sectPr>
          <w:footerReference w:type="default" r:id="rId27"/>
          <w:pgSz w:w="11910" w:h="16840"/>
          <w:pgMar w:header="0" w:footer="0" w:top="1620" w:bottom="280" w:left="1700" w:right="992"/>
        </w:sectPr>
      </w:pPr>
    </w:p>
    <w:p>
      <w:pPr>
        <w:pStyle w:val="BodyText"/>
        <w:ind w:left="281"/>
        <w:rPr>
          <w:sz w:val="20"/>
        </w:rPr>
      </w:pPr>
      <w:r>
        <w:rPr>
          <w:sz w:val="20"/>
        </w:rPr>
        <w:drawing>
          <wp:inline distT="0" distB="0" distL="0" distR="0">
            <wp:extent cx="5278757" cy="746760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30" cstate="print"/>
                    <a:stretch>
                      <a:fillRect/>
                    </a:stretch>
                  </pic:blipFill>
                  <pic:spPr>
                    <a:xfrm>
                      <a:off x="0" y="0"/>
                      <a:ext cx="5278757" cy="7467600"/>
                    </a:xfrm>
                    <a:prstGeom prst="rect">
                      <a:avLst/>
                    </a:prstGeom>
                  </pic:spPr>
                </pic:pic>
              </a:graphicData>
            </a:graphic>
          </wp:inline>
        </w:drawing>
      </w:r>
      <w:r>
        <w:rPr>
          <w:sz w:val="20"/>
        </w:rPr>
      </w:r>
    </w:p>
    <w:p>
      <w:pPr>
        <w:pStyle w:val="BodyText"/>
        <w:spacing w:after="0"/>
        <w:rPr>
          <w:sz w:val="20"/>
        </w:rPr>
        <w:sectPr>
          <w:footerReference w:type="default" r:id="rId29"/>
          <w:pgSz w:w="11910" w:h="16840"/>
          <w:pgMar w:header="0" w:footer="0" w:top="1860" w:bottom="280" w:left="1700" w:right="992"/>
        </w:sectPr>
      </w:pPr>
    </w:p>
    <w:p>
      <w:pPr>
        <w:pStyle w:val="BodyText"/>
        <w:ind w:left="1016"/>
        <w:rPr>
          <w:sz w:val="20"/>
        </w:rPr>
      </w:pPr>
      <w:r>
        <w:rPr>
          <w:sz w:val="20"/>
        </w:rPr>
        <w:drawing>
          <wp:inline distT="0" distB="0" distL="0" distR="0">
            <wp:extent cx="4402171" cy="6982206"/>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32" cstate="print"/>
                    <a:stretch>
                      <a:fillRect/>
                    </a:stretch>
                  </pic:blipFill>
                  <pic:spPr>
                    <a:xfrm>
                      <a:off x="0" y="0"/>
                      <a:ext cx="4402171" cy="6982206"/>
                    </a:xfrm>
                    <a:prstGeom prst="rect">
                      <a:avLst/>
                    </a:prstGeom>
                  </pic:spPr>
                </pic:pic>
              </a:graphicData>
            </a:graphic>
          </wp:inline>
        </w:drawing>
      </w:r>
      <w:r>
        <w:rPr>
          <w:sz w:val="20"/>
        </w:rPr>
      </w:r>
    </w:p>
    <w:p>
      <w:pPr>
        <w:pStyle w:val="BodyText"/>
        <w:spacing w:after="0"/>
        <w:rPr>
          <w:sz w:val="20"/>
        </w:rPr>
        <w:sectPr>
          <w:footerReference w:type="default" r:id="rId31"/>
          <w:pgSz w:w="11910" w:h="16840"/>
          <w:pgMar w:header="0" w:footer="0" w:top="1860" w:bottom="280" w:left="1700" w:right="992"/>
        </w:sectPr>
      </w:pPr>
    </w:p>
    <w:p>
      <w:pPr>
        <w:pStyle w:val="BodyText"/>
        <w:spacing w:before="7" w:after="1"/>
        <w:rPr>
          <w:b/>
          <w:sz w:val="18"/>
        </w:rPr>
      </w:pPr>
    </w:p>
    <w:p>
      <w:pPr>
        <w:pStyle w:val="BodyText"/>
        <w:ind w:left="1016"/>
        <w:rPr>
          <w:sz w:val="20"/>
        </w:rPr>
      </w:pPr>
      <w:r>
        <w:rPr>
          <w:sz w:val="20"/>
        </w:rPr>
        <w:drawing>
          <wp:inline distT="0" distB="0" distL="0" distR="0">
            <wp:extent cx="3781827" cy="6916578"/>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34" cstate="print"/>
                    <a:stretch>
                      <a:fillRect/>
                    </a:stretch>
                  </pic:blipFill>
                  <pic:spPr>
                    <a:xfrm>
                      <a:off x="0" y="0"/>
                      <a:ext cx="3781827" cy="6916578"/>
                    </a:xfrm>
                    <a:prstGeom prst="rect">
                      <a:avLst/>
                    </a:prstGeom>
                  </pic:spPr>
                </pic:pic>
              </a:graphicData>
            </a:graphic>
          </wp:inline>
        </w:drawing>
      </w:r>
      <w:r>
        <w:rPr>
          <w:sz w:val="20"/>
        </w:rPr>
      </w:r>
    </w:p>
    <w:p>
      <w:pPr>
        <w:pStyle w:val="BodyText"/>
        <w:spacing w:after="0"/>
        <w:rPr>
          <w:sz w:val="20"/>
        </w:rPr>
        <w:sectPr>
          <w:footerReference w:type="default" r:id="rId33"/>
          <w:pgSz w:w="11910" w:h="16840"/>
          <w:pgMar w:header="0" w:footer="0" w:top="1920" w:bottom="280" w:left="1700" w:right="992"/>
        </w:sectPr>
      </w:pPr>
    </w:p>
    <w:p>
      <w:pPr>
        <w:pStyle w:val="BodyText"/>
        <w:ind w:left="1016"/>
        <w:rPr>
          <w:sz w:val="20"/>
        </w:rPr>
      </w:pPr>
      <w:r>
        <w:rPr>
          <w:sz w:val="20"/>
        </w:rPr>
        <w:drawing>
          <wp:inline distT="0" distB="0" distL="0" distR="0">
            <wp:extent cx="4402504" cy="6982206"/>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36" cstate="print"/>
                    <a:stretch>
                      <a:fillRect/>
                    </a:stretch>
                  </pic:blipFill>
                  <pic:spPr>
                    <a:xfrm>
                      <a:off x="0" y="0"/>
                      <a:ext cx="4402504" cy="6982206"/>
                    </a:xfrm>
                    <a:prstGeom prst="rect">
                      <a:avLst/>
                    </a:prstGeom>
                  </pic:spPr>
                </pic:pic>
              </a:graphicData>
            </a:graphic>
          </wp:inline>
        </w:drawing>
      </w:r>
      <w:r>
        <w:rPr>
          <w:sz w:val="20"/>
        </w:rPr>
      </w:r>
    </w:p>
    <w:p>
      <w:pPr>
        <w:pStyle w:val="BodyText"/>
        <w:spacing w:after="0"/>
        <w:rPr>
          <w:sz w:val="20"/>
        </w:rPr>
        <w:sectPr>
          <w:footerReference w:type="default" r:id="rId35"/>
          <w:pgSz w:w="11910" w:h="16840"/>
          <w:pgMar w:header="0" w:footer="0" w:top="1860" w:bottom="280" w:left="1700" w:right="992"/>
        </w:sectPr>
      </w:pPr>
    </w:p>
    <w:p>
      <w:pPr>
        <w:pStyle w:val="BodyText"/>
        <w:spacing w:before="7"/>
        <w:rPr>
          <w:b/>
          <w:sz w:val="20"/>
        </w:rPr>
      </w:pPr>
    </w:p>
    <w:p>
      <w:pPr>
        <w:pStyle w:val="BodyText"/>
        <w:ind w:left="1016"/>
        <w:rPr>
          <w:sz w:val="20"/>
        </w:rPr>
      </w:pPr>
      <w:r>
        <w:rPr>
          <w:sz w:val="20"/>
        </w:rPr>
        <w:drawing>
          <wp:inline distT="0" distB="0" distL="0" distR="0">
            <wp:extent cx="3631291" cy="7406925"/>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38" cstate="print"/>
                    <a:stretch>
                      <a:fillRect/>
                    </a:stretch>
                  </pic:blipFill>
                  <pic:spPr>
                    <a:xfrm>
                      <a:off x="0" y="0"/>
                      <a:ext cx="3631291" cy="7406925"/>
                    </a:xfrm>
                    <a:prstGeom prst="rect">
                      <a:avLst/>
                    </a:prstGeom>
                  </pic:spPr>
                </pic:pic>
              </a:graphicData>
            </a:graphic>
          </wp:inline>
        </w:drawing>
      </w:r>
      <w:r>
        <w:rPr>
          <w:sz w:val="20"/>
        </w:rPr>
      </w:r>
    </w:p>
    <w:p>
      <w:pPr>
        <w:pStyle w:val="BodyText"/>
        <w:spacing w:after="0"/>
        <w:rPr>
          <w:sz w:val="20"/>
        </w:rPr>
        <w:sectPr>
          <w:footerReference w:type="default" r:id="rId37"/>
          <w:pgSz w:w="11910" w:h="16840"/>
          <w:pgMar w:header="0" w:footer="0" w:top="1920" w:bottom="280" w:left="1700" w:right="992"/>
        </w:sectPr>
      </w:pPr>
    </w:p>
    <w:p>
      <w:pPr>
        <w:pStyle w:val="BodyText"/>
        <w:ind w:left="1016"/>
        <w:rPr>
          <w:sz w:val="20"/>
        </w:rPr>
      </w:pPr>
      <w:r>
        <w:rPr>
          <w:sz w:val="20"/>
        </w:rPr>
        <w:drawing>
          <wp:inline distT="0" distB="0" distL="0" distR="0">
            <wp:extent cx="4466984" cy="6765036"/>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40" cstate="print"/>
                    <a:stretch>
                      <a:fillRect/>
                    </a:stretch>
                  </pic:blipFill>
                  <pic:spPr>
                    <a:xfrm>
                      <a:off x="0" y="0"/>
                      <a:ext cx="4466984" cy="6765036"/>
                    </a:xfrm>
                    <a:prstGeom prst="rect">
                      <a:avLst/>
                    </a:prstGeom>
                  </pic:spPr>
                </pic:pic>
              </a:graphicData>
            </a:graphic>
          </wp:inline>
        </w:drawing>
      </w:r>
      <w:r>
        <w:rPr>
          <w:sz w:val="20"/>
        </w:rPr>
      </w:r>
    </w:p>
    <w:p>
      <w:pPr>
        <w:pStyle w:val="BodyText"/>
        <w:spacing w:after="0"/>
        <w:rPr>
          <w:sz w:val="20"/>
        </w:rPr>
        <w:sectPr>
          <w:footerReference w:type="default" r:id="rId39"/>
          <w:pgSz w:w="11910" w:h="16840"/>
          <w:pgMar w:header="0" w:footer="0" w:top="1860" w:bottom="280" w:left="1700" w:right="992"/>
        </w:sectPr>
      </w:pPr>
    </w:p>
    <w:p>
      <w:pPr>
        <w:pStyle w:val="BodyText"/>
        <w:spacing w:before="1"/>
        <w:rPr>
          <w:b/>
          <w:sz w:val="19"/>
        </w:rPr>
      </w:pPr>
    </w:p>
    <w:p>
      <w:pPr>
        <w:pStyle w:val="BodyText"/>
        <w:ind w:left="1016"/>
        <w:rPr>
          <w:sz w:val="20"/>
        </w:rPr>
      </w:pPr>
      <w:r>
        <w:rPr>
          <w:sz w:val="20"/>
        </w:rPr>
        <w:drawing>
          <wp:inline distT="0" distB="0" distL="0" distR="0">
            <wp:extent cx="3820106" cy="7027164"/>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42" cstate="print"/>
                    <a:stretch>
                      <a:fillRect/>
                    </a:stretch>
                  </pic:blipFill>
                  <pic:spPr>
                    <a:xfrm>
                      <a:off x="0" y="0"/>
                      <a:ext cx="3820106" cy="7027164"/>
                    </a:xfrm>
                    <a:prstGeom prst="rect">
                      <a:avLst/>
                    </a:prstGeom>
                  </pic:spPr>
                </pic:pic>
              </a:graphicData>
            </a:graphic>
          </wp:inline>
        </w:drawing>
      </w:r>
      <w:r>
        <w:rPr>
          <w:sz w:val="20"/>
        </w:rPr>
      </w:r>
    </w:p>
    <w:p>
      <w:pPr>
        <w:pStyle w:val="BodyText"/>
        <w:spacing w:after="0"/>
        <w:rPr>
          <w:sz w:val="20"/>
        </w:rPr>
        <w:sectPr>
          <w:footerReference w:type="default" r:id="rId41"/>
          <w:pgSz w:w="11910" w:h="16840"/>
          <w:pgMar w:header="0" w:footer="0" w:top="1920" w:bottom="280" w:left="1700" w:right="992"/>
        </w:sectPr>
      </w:pPr>
    </w:p>
    <w:p>
      <w:pPr>
        <w:pStyle w:val="BodyText"/>
        <w:ind w:left="1016"/>
        <w:rPr>
          <w:sz w:val="20"/>
        </w:rPr>
      </w:pPr>
      <w:r>
        <w:rPr>
          <w:sz w:val="20"/>
        </w:rPr>
        <w:drawing>
          <wp:inline distT="0" distB="0" distL="0" distR="0">
            <wp:extent cx="4468669" cy="6583680"/>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44" cstate="print"/>
                    <a:stretch>
                      <a:fillRect/>
                    </a:stretch>
                  </pic:blipFill>
                  <pic:spPr>
                    <a:xfrm>
                      <a:off x="0" y="0"/>
                      <a:ext cx="4468669" cy="6583680"/>
                    </a:xfrm>
                    <a:prstGeom prst="rect">
                      <a:avLst/>
                    </a:prstGeom>
                  </pic:spPr>
                </pic:pic>
              </a:graphicData>
            </a:graphic>
          </wp:inline>
        </w:drawing>
      </w:r>
      <w:r>
        <w:rPr>
          <w:sz w:val="20"/>
        </w:rPr>
      </w:r>
    </w:p>
    <w:p>
      <w:pPr>
        <w:pStyle w:val="BodyText"/>
        <w:spacing w:after="0"/>
        <w:rPr>
          <w:sz w:val="20"/>
        </w:rPr>
        <w:sectPr>
          <w:footerReference w:type="default" r:id="rId43"/>
          <w:pgSz w:w="11910" w:h="16840"/>
          <w:pgMar w:header="0" w:footer="0" w:top="1840" w:bottom="280" w:left="1700" w:right="992"/>
        </w:sectPr>
      </w:pPr>
    </w:p>
    <w:p>
      <w:pPr>
        <w:pStyle w:val="BodyText"/>
        <w:spacing w:before="93"/>
        <w:rPr>
          <w:b/>
          <w:sz w:val="20"/>
        </w:rPr>
      </w:pPr>
    </w:p>
    <w:p>
      <w:pPr>
        <w:pStyle w:val="BodyText"/>
        <w:ind w:left="1016"/>
        <w:rPr>
          <w:sz w:val="20"/>
        </w:rPr>
      </w:pPr>
      <w:r>
        <w:rPr>
          <w:sz w:val="20"/>
        </w:rPr>
        <w:drawing>
          <wp:inline distT="0" distB="0" distL="0" distR="0">
            <wp:extent cx="3848014" cy="6694932"/>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46" cstate="print"/>
                    <a:stretch>
                      <a:fillRect/>
                    </a:stretch>
                  </pic:blipFill>
                  <pic:spPr>
                    <a:xfrm>
                      <a:off x="0" y="0"/>
                      <a:ext cx="3848014" cy="6694932"/>
                    </a:xfrm>
                    <a:prstGeom prst="rect">
                      <a:avLst/>
                    </a:prstGeom>
                  </pic:spPr>
                </pic:pic>
              </a:graphicData>
            </a:graphic>
          </wp:inline>
        </w:drawing>
      </w:r>
      <w:r>
        <w:rPr>
          <w:sz w:val="20"/>
        </w:rPr>
      </w:r>
    </w:p>
    <w:p>
      <w:pPr>
        <w:pStyle w:val="BodyText"/>
        <w:spacing w:after="0"/>
        <w:rPr>
          <w:sz w:val="20"/>
        </w:rPr>
        <w:sectPr>
          <w:footerReference w:type="default" r:id="rId45"/>
          <w:pgSz w:w="11910" w:h="16840"/>
          <w:pgMar w:header="0" w:footer="0" w:top="1920" w:bottom="280" w:left="1700" w:right="992"/>
        </w:sectPr>
      </w:pPr>
    </w:p>
    <w:p>
      <w:pPr>
        <w:pStyle w:val="BodyText"/>
        <w:ind w:left="1016"/>
        <w:rPr>
          <w:sz w:val="20"/>
        </w:rPr>
      </w:pPr>
      <w:r>
        <w:rPr>
          <w:sz w:val="20"/>
        </w:rPr>
        <w:drawing>
          <wp:inline distT="0" distB="0" distL="0" distR="0">
            <wp:extent cx="4440992" cy="6729984"/>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48" cstate="print"/>
                    <a:stretch>
                      <a:fillRect/>
                    </a:stretch>
                  </pic:blipFill>
                  <pic:spPr>
                    <a:xfrm>
                      <a:off x="0" y="0"/>
                      <a:ext cx="4440992" cy="6729984"/>
                    </a:xfrm>
                    <a:prstGeom prst="rect">
                      <a:avLst/>
                    </a:prstGeom>
                  </pic:spPr>
                </pic:pic>
              </a:graphicData>
            </a:graphic>
          </wp:inline>
        </w:drawing>
      </w:r>
      <w:r>
        <w:rPr>
          <w:sz w:val="20"/>
        </w:rPr>
      </w:r>
    </w:p>
    <w:p>
      <w:pPr>
        <w:pStyle w:val="BodyText"/>
        <w:spacing w:after="0"/>
        <w:rPr>
          <w:sz w:val="20"/>
        </w:rPr>
        <w:sectPr>
          <w:footerReference w:type="default" r:id="rId47"/>
          <w:pgSz w:w="11910" w:h="16840"/>
          <w:pgMar w:header="0" w:footer="0" w:top="1860" w:bottom="280" w:left="1700" w:right="992"/>
        </w:sectPr>
      </w:pPr>
    </w:p>
    <w:p>
      <w:pPr>
        <w:pStyle w:val="BodyText"/>
        <w:spacing w:before="74"/>
        <w:rPr>
          <w:b/>
          <w:sz w:val="20"/>
        </w:rPr>
      </w:pPr>
    </w:p>
    <w:p>
      <w:pPr>
        <w:pStyle w:val="BodyText"/>
        <w:ind w:left="1016"/>
        <w:rPr>
          <w:sz w:val="20"/>
        </w:rPr>
      </w:pPr>
      <w:r>
        <w:rPr>
          <w:sz w:val="20"/>
        </w:rPr>
        <w:drawing>
          <wp:inline distT="0" distB="0" distL="0" distR="0">
            <wp:extent cx="3872512" cy="6470904"/>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50" cstate="print"/>
                    <a:stretch>
                      <a:fillRect/>
                    </a:stretch>
                  </pic:blipFill>
                  <pic:spPr>
                    <a:xfrm>
                      <a:off x="0" y="0"/>
                      <a:ext cx="3872512" cy="6470904"/>
                    </a:xfrm>
                    <a:prstGeom prst="rect">
                      <a:avLst/>
                    </a:prstGeom>
                  </pic:spPr>
                </pic:pic>
              </a:graphicData>
            </a:graphic>
          </wp:inline>
        </w:drawing>
      </w:r>
      <w:r>
        <w:rPr>
          <w:sz w:val="20"/>
        </w:rPr>
      </w:r>
    </w:p>
    <w:p>
      <w:pPr>
        <w:pStyle w:val="BodyText"/>
        <w:spacing w:after="0"/>
        <w:rPr>
          <w:sz w:val="20"/>
        </w:rPr>
        <w:sectPr>
          <w:footerReference w:type="default" r:id="rId49"/>
          <w:pgSz w:w="11910" w:h="16840"/>
          <w:pgMar w:header="0" w:footer="0" w:top="1920" w:bottom="280" w:left="1700" w:right="992"/>
        </w:sectPr>
      </w:pPr>
    </w:p>
    <w:p>
      <w:pPr>
        <w:tabs>
          <w:tab w:pos="7637" w:val="left" w:leader="none"/>
        </w:tabs>
        <w:spacing w:line="240" w:lineRule="auto"/>
        <w:ind w:left="568" w:right="-15" w:firstLine="0"/>
        <w:rPr>
          <w:position w:val="3"/>
          <w:sz w:val="20"/>
        </w:rPr>
      </w:pPr>
      <w:r>
        <w:rPr>
          <w:sz w:val="20"/>
        </w:rPr>
        <w:drawing>
          <wp:inline distT="0" distB="0" distL="0" distR="0">
            <wp:extent cx="948745" cy="1046035"/>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52" cstate="print"/>
                    <a:stretch>
                      <a:fillRect/>
                    </a:stretch>
                  </pic:blipFill>
                  <pic:spPr>
                    <a:xfrm>
                      <a:off x="0" y="0"/>
                      <a:ext cx="948745" cy="1046035"/>
                    </a:xfrm>
                    <a:prstGeom prst="rect">
                      <a:avLst/>
                    </a:prstGeom>
                  </pic:spPr>
                </pic:pic>
              </a:graphicData>
            </a:graphic>
          </wp:inline>
        </w:drawing>
      </w:r>
      <w:r>
        <w:rPr>
          <w:sz w:val="20"/>
        </w:rPr>
      </w:r>
      <w:r>
        <w:rPr>
          <w:sz w:val="20"/>
        </w:rPr>
        <w:tab/>
      </w:r>
      <w:r>
        <w:rPr>
          <w:position w:val="3"/>
          <w:sz w:val="20"/>
        </w:rPr>
        <w:drawing>
          <wp:inline distT="0" distB="0" distL="0" distR="0">
            <wp:extent cx="982979" cy="982979"/>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53" cstate="print"/>
                    <a:stretch>
                      <a:fillRect/>
                    </a:stretch>
                  </pic:blipFill>
                  <pic:spPr>
                    <a:xfrm>
                      <a:off x="0" y="0"/>
                      <a:ext cx="982979" cy="982979"/>
                    </a:xfrm>
                    <a:prstGeom prst="rect">
                      <a:avLst/>
                    </a:prstGeom>
                  </pic:spPr>
                </pic:pic>
              </a:graphicData>
            </a:graphic>
          </wp:inline>
        </w:drawing>
      </w:r>
      <w:r>
        <w:rPr>
          <w:position w:val="3"/>
          <w:sz w:val="20"/>
        </w:rPr>
      </w:r>
    </w:p>
    <w:p>
      <w:pPr>
        <w:pStyle w:val="Heading3"/>
        <w:numPr>
          <w:ilvl w:val="0"/>
          <w:numId w:val="16"/>
        </w:numPr>
        <w:tabs>
          <w:tab w:pos="928" w:val="left" w:leader="none"/>
        </w:tabs>
        <w:spacing w:line="240" w:lineRule="auto" w:before="0" w:after="0"/>
        <w:ind w:left="928" w:right="0" w:hanging="360"/>
        <w:jc w:val="left"/>
      </w:pPr>
      <w:r>
        <w:rPr/>
        <w:t>Base</w:t>
      </w:r>
      <w:r>
        <w:rPr>
          <w:spacing w:val="-1"/>
        </w:rPr>
        <w:t> </w:t>
      </w:r>
      <w:r>
        <w:rPr/>
        <w:t>de</w:t>
      </w:r>
      <w:r>
        <w:rPr>
          <w:spacing w:val="-1"/>
        </w:rPr>
        <w:t> </w:t>
      </w:r>
      <w:r>
        <w:rPr>
          <w:spacing w:val="-2"/>
        </w:rPr>
        <w:t>datos</w:t>
      </w:r>
    </w:p>
    <w:p>
      <w:pPr>
        <w:pStyle w:val="BodyText"/>
        <w:spacing w:before="34"/>
        <w:rPr>
          <w:b/>
          <w:sz w:val="20"/>
        </w:r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7"/>
        <w:gridCol w:w="985"/>
        <w:gridCol w:w="464"/>
        <w:gridCol w:w="784"/>
        <w:gridCol w:w="1020"/>
        <w:gridCol w:w="893"/>
        <w:gridCol w:w="836"/>
        <w:gridCol w:w="856"/>
        <w:gridCol w:w="856"/>
      </w:tblGrid>
      <w:tr>
        <w:trPr>
          <w:trHeight w:val="766" w:hRule="atLeast"/>
        </w:trPr>
        <w:tc>
          <w:tcPr>
            <w:tcW w:w="2546" w:type="dxa"/>
            <w:gridSpan w:val="3"/>
            <w:tcBorders>
              <w:top w:val="nil"/>
              <w:left w:val="nil"/>
            </w:tcBorders>
          </w:tcPr>
          <w:p>
            <w:pPr>
              <w:pStyle w:val="TableParagraph"/>
              <w:spacing w:line="240" w:lineRule="auto" w:before="0"/>
              <w:jc w:val="left"/>
              <w:rPr>
                <w:sz w:val="20"/>
              </w:rPr>
            </w:pPr>
          </w:p>
        </w:tc>
        <w:tc>
          <w:tcPr>
            <w:tcW w:w="1804" w:type="dxa"/>
            <w:gridSpan w:val="2"/>
          </w:tcPr>
          <w:p>
            <w:pPr>
              <w:pStyle w:val="TableParagraph"/>
              <w:spacing w:line="240" w:lineRule="auto" w:before="129"/>
              <w:ind w:left="314" w:right="272" w:hanging="32"/>
              <w:jc w:val="left"/>
              <w:rPr>
                <w:sz w:val="22"/>
              </w:rPr>
            </w:pPr>
            <w:r>
              <w:rPr>
                <w:spacing w:val="-2"/>
                <w:sz w:val="22"/>
              </w:rPr>
              <w:t>CONDICIÓN CORPORAL</w:t>
            </w:r>
          </w:p>
        </w:tc>
        <w:tc>
          <w:tcPr>
            <w:tcW w:w="1729" w:type="dxa"/>
            <w:gridSpan w:val="2"/>
          </w:tcPr>
          <w:p>
            <w:pPr>
              <w:pStyle w:val="TableParagraph"/>
              <w:spacing w:line="240" w:lineRule="auto" w:before="4"/>
              <w:jc w:val="left"/>
              <w:rPr>
                <w:b/>
                <w:sz w:val="22"/>
              </w:rPr>
            </w:pPr>
          </w:p>
          <w:p>
            <w:pPr>
              <w:pStyle w:val="TableParagraph"/>
              <w:spacing w:line="240" w:lineRule="auto" w:before="0"/>
              <w:ind w:left="1"/>
              <w:rPr>
                <w:sz w:val="22"/>
              </w:rPr>
            </w:pPr>
            <w:r>
              <w:rPr>
                <w:spacing w:val="-4"/>
                <w:sz w:val="22"/>
              </w:rPr>
              <w:t>PESO</w:t>
            </w:r>
          </w:p>
        </w:tc>
        <w:tc>
          <w:tcPr>
            <w:tcW w:w="1712" w:type="dxa"/>
            <w:gridSpan w:val="2"/>
          </w:tcPr>
          <w:p>
            <w:pPr>
              <w:pStyle w:val="TableParagraph"/>
              <w:spacing w:line="240" w:lineRule="auto" w:before="4"/>
              <w:jc w:val="left"/>
              <w:rPr>
                <w:b/>
                <w:sz w:val="22"/>
              </w:rPr>
            </w:pPr>
          </w:p>
          <w:p>
            <w:pPr>
              <w:pStyle w:val="TableParagraph"/>
              <w:spacing w:line="240" w:lineRule="auto" w:before="0"/>
              <w:ind w:left="282"/>
              <w:jc w:val="left"/>
              <w:rPr>
                <w:sz w:val="22"/>
              </w:rPr>
            </w:pPr>
            <w:r>
              <w:rPr>
                <w:spacing w:val="-2"/>
                <w:sz w:val="22"/>
              </w:rPr>
              <w:t>LONGITUD</w:t>
            </w:r>
          </w:p>
        </w:tc>
      </w:tr>
      <w:tr>
        <w:trPr>
          <w:trHeight w:val="302" w:hRule="atLeast"/>
        </w:trPr>
        <w:tc>
          <w:tcPr>
            <w:tcW w:w="7791" w:type="dxa"/>
            <w:gridSpan w:val="9"/>
          </w:tcPr>
          <w:p>
            <w:pPr>
              <w:pStyle w:val="TableParagraph"/>
              <w:spacing w:before="49"/>
              <w:ind w:left="3"/>
              <w:rPr>
                <w:sz w:val="22"/>
              </w:rPr>
            </w:pPr>
            <w:r>
              <w:rPr>
                <w:sz w:val="22"/>
              </w:rPr>
              <w:t>TRATAMIENTO</w:t>
            </w:r>
            <w:r>
              <w:rPr>
                <w:spacing w:val="-8"/>
                <w:sz w:val="22"/>
              </w:rPr>
              <w:t> </w:t>
            </w:r>
            <w:r>
              <w:rPr>
                <w:spacing w:val="-10"/>
                <w:sz w:val="22"/>
              </w:rPr>
              <w:t>1</w:t>
            </w:r>
          </w:p>
        </w:tc>
      </w:tr>
      <w:tr>
        <w:trPr>
          <w:trHeight w:val="297" w:hRule="atLeast"/>
        </w:trPr>
        <w:tc>
          <w:tcPr>
            <w:tcW w:w="2546" w:type="dxa"/>
            <w:gridSpan w:val="3"/>
          </w:tcPr>
          <w:p>
            <w:pPr>
              <w:pStyle w:val="TableParagraph"/>
              <w:spacing w:line="240" w:lineRule="auto" w:before="0"/>
              <w:jc w:val="left"/>
              <w:rPr>
                <w:sz w:val="20"/>
              </w:rPr>
            </w:pPr>
          </w:p>
        </w:tc>
        <w:tc>
          <w:tcPr>
            <w:tcW w:w="784" w:type="dxa"/>
          </w:tcPr>
          <w:p>
            <w:pPr>
              <w:pStyle w:val="TableParagraph"/>
              <w:spacing w:line="210" w:lineRule="exact" w:before="68"/>
              <w:ind w:left="14" w:right="8"/>
              <w:rPr>
                <w:sz w:val="20"/>
              </w:rPr>
            </w:pPr>
            <w:r>
              <w:rPr>
                <w:spacing w:val="-2"/>
                <w:sz w:val="20"/>
              </w:rPr>
              <w:t>INICIO</w:t>
            </w:r>
          </w:p>
        </w:tc>
        <w:tc>
          <w:tcPr>
            <w:tcW w:w="1020" w:type="dxa"/>
          </w:tcPr>
          <w:p>
            <w:pPr>
              <w:pStyle w:val="TableParagraph"/>
              <w:spacing w:line="210" w:lineRule="exact" w:before="68"/>
              <w:ind w:left="11" w:right="2"/>
              <w:rPr>
                <w:sz w:val="20"/>
              </w:rPr>
            </w:pPr>
            <w:r>
              <w:rPr>
                <w:spacing w:val="-2"/>
                <w:sz w:val="20"/>
              </w:rPr>
              <w:t>FINAL</w:t>
            </w:r>
          </w:p>
        </w:tc>
        <w:tc>
          <w:tcPr>
            <w:tcW w:w="893" w:type="dxa"/>
          </w:tcPr>
          <w:p>
            <w:pPr>
              <w:pStyle w:val="TableParagraph"/>
              <w:spacing w:line="210" w:lineRule="exact" w:before="68"/>
              <w:ind w:left="10" w:right="8"/>
              <w:rPr>
                <w:sz w:val="20"/>
              </w:rPr>
            </w:pPr>
            <w:r>
              <w:rPr>
                <w:spacing w:val="-2"/>
                <w:sz w:val="20"/>
              </w:rPr>
              <w:t>INICIO</w:t>
            </w:r>
          </w:p>
        </w:tc>
        <w:tc>
          <w:tcPr>
            <w:tcW w:w="836" w:type="dxa"/>
          </w:tcPr>
          <w:p>
            <w:pPr>
              <w:pStyle w:val="TableParagraph"/>
              <w:spacing w:line="210" w:lineRule="exact" w:before="68"/>
              <w:ind w:left="10" w:right="3"/>
              <w:rPr>
                <w:sz w:val="20"/>
              </w:rPr>
            </w:pPr>
            <w:r>
              <w:rPr>
                <w:spacing w:val="-2"/>
                <w:sz w:val="20"/>
              </w:rPr>
              <w:t>FINAL</w:t>
            </w:r>
          </w:p>
        </w:tc>
        <w:tc>
          <w:tcPr>
            <w:tcW w:w="856" w:type="dxa"/>
          </w:tcPr>
          <w:p>
            <w:pPr>
              <w:pStyle w:val="TableParagraph"/>
              <w:spacing w:line="210" w:lineRule="exact" w:before="68"/>
              <w:ind w:left="7" w:right="7"/>
              <w:rPr>
                <w:sz w:val="20"/>
              </w:rPr>
            </w:pPr>
            <w:r>
              <w:rPr>
                <w:spacing w:val="-2"/>
                <w:sz w:val="20"/>
              </w:rPr>
              <w:t>INICIO</w:t>
            </w:r>
          </w:p>
        </w:tc>
        <w:tc>
          <w:tcPr>
            <w:tcW w:w="856" w:type="dxa"/>
          </w:tcPr>
          <w:p>
            <w:pPr>
              <w:pStyle w:val="TableParagraph"/>
              <w:spacing w:line="210" w:lineRule="exact" w:before="68"/>
              <w:ind w:left="8" w:right="3"/>
              <w:rPr>
                <w:sz w:val="20"/>
              </w:rPr>
            </w:pPr>
            <w:r>
              <w:rPr>
                <w:spacing w:val="-2"/>
                <w:sz w:val="20"/>
              </w:rPr>
              <w:t>FINAL</w:t>
            </w:r>
          </w:p>
        </w:tc>
      </w:tr>
      <w:tr>
        <w:trPr>
          <w:trHeight w:val="506" w:hRule="atLeast"/>
        </w:trPr>
        <w:tc>
          <w:tcPr>
            <w:tcW w:w="1097" w:type="dxa"/>
          </w:tcPr>
          <w:p>
            <w:pPr>
              <w:pStyle w:val="TableParagraph"/>
              <w:spacing w:line="252" w:lineRule="exact" w:before="0"/>
              <w:ind w:left="455" w:right="90" w:hanging="364"/>
              <w:jc w:val="left"/>
              <w:rPr>
                <w:sz w:val="22"/>
              </w:rPr>
            </w:pPr>
            <w:r>
              <w:rPr>
                <w:spacing w:val="-2"/>
                <w:sz w:val="22"/>
              </w:rPr>
              <w:t>Tratamien </w:t>
            </w:r>
            <w:r>
              <w:rPr>
                <w:spacing w:val="-6"/>
                <w:sz w:val="22"/>
              </w:rPr>
              <w:t>to</w:t>
            </w:r>
          </w:p>
        </w:tc>
        <w:tc>
          <w:tcPr>
            <w:tcW w:w="985" w:type="dxa"/>
          </w:tcPr>
          <w:p>
            <w:pPr>
              <w:pStyle w:val="TableParagraph"/>
              <w:spacing w:line="252" w:lineRule="exact" w:before="0"/>
              <w:ind w:left="434" w:right="63" w:hanging="368"/>
              <w:jc w:val="left"/>
              <w:rPr>
                <w:sz w:val="22"/>
              </w:rPr>
            </w:pPr>
            <w:r>
              <w:rPr>
                <w:spacing w:val="-2"/>
                <w:sz w:val="22"/>
              </w:rPr>
              <w:t>Repetició </w:t>
            </w:r>
            <w:r>
              <w:rPr>
                <w:spacing w:val="-10"/>
                <w:sz w:val="22"/>
              </w:rPr>
              <w:t>n</w:t>
            </w:r>
          </w:p>
        </w:tc>
        <w:tc>
          <w:tcPr>
            <w:tcW w:w="464" w:type="dxa"/>
          </w:tcPr>
          <w:p>
            <w:pPr>
              <w:pStyle w:val="TableParagraph"/>
              <w:spacing w:line="252" w:lineRule="exact" w:before="0"/>
              <w:ind w:left="170" w:right="91" w:hanging="72"/>
              <w:jc w:val="left"/>
              <w:rPr>
                <w:sz w:val="22"/>
              </w:rPr>
            </w:pPr>
            <w:r>
              <w:rPr>
                <w:spacing w:val="-6"/>
                <w:sz w:val="22"/>
              </w:rPr>
              <w:t>Cu </w:t>
            </w:r>
            <w:r>
              <w:rPr>
                <w:spacing w:val="-10"/>
                <w:sz w:val="22"/>
              </w:rPr>
              <w:t>y</w:t>
            </w:r>
          </w:p>
        </w:tc>
        <w:tc>
          <w:tcPr>
            <w:tcW w:w="784" w:type="dxa"/>
          </w:tcPr>
          <w:p>
            <w:pPr>
              <w:pStyle w:val="TableParagraph"/>
              <w:spacing w:line="240" w:lineRule="auto" w:before="46"/>
              <w:jc w:val="left"/>
              <w:rPr>
                <w:b/>
                <w:sz w:val="20"/>
              </w:rPr>
            </w:pPr>
          </w:p>
          <w:p>
            <w:pPr>
              <w:pStyle w:val="TableParagraph"/>
              <w:spacing w:line="210" w:lineRule="exact" w:before="0"/>
              <w:ind w:left="14" w:right="8"/>
              <w:rPr>
                <w:sz w:val="20"/>
              </w:rPr>
            </w:pPr>
            <w:r>
              <w:rPr>
                <w:spacing w:val="-5"/>
                <w:sz w:val="20"/>
              </w:rPr>
              <w:t>CC</w:t>
            </w:r>
          </w:p>
        </w:tc>
        <w:tc>
          <w:tcPr>
            <w:tcW w:w="1020" w:type="dxa"/>
          </w:tcPr>
          <w:p>
            <w:pPr>
              <w:pStyle w:val="TableParagraph"/>
              <w:spacing w:line="240" w:lineRule="auto" w:before="46"/>
              <w:jc w:val="left"/>
              <w:rPr>
                <w:b/>
                <w:sz w:val="20"/>
              </w:rPr>
            </w:pPr>
          </w:p>
          <w:p>
            <w:pPr>
              <w:pStyle w:val="TableParagraph"/>
              <w:spacing w:line="210" w:lineRule="exact" w:before="0"/>
              <w:ind w:left="11" w:right="8"/>
              <w:rPr>
                <w:sz w:val="20"/>
              </w:rPr>
            </w:pPr>
            <w:r>
              <w:rPr>
                <w:spacing w:val="-5"/>
                <w:sz w:val="20"/>
              </w:rPr>
              <w:t>CC</w:t>
            </w:r>
          </w:p>
        </w:tc>
        <w:tc>
          <w:tcPr>
            <w:tcW w:w="893" w:type="dxa"/>
          </w:tcPr>
          <w:p>
            <w:pPr>
              <w:pStyle w:val="TableParagraph"/>
              <w:spacing w:line="240" w:lineRule="auto" w:before="46"/>
              <w:jc w:val="left"/>
              <w:rPr>
                <w:b/>
                <w:sz w:val="20"/>
              </w:rPr>
            </w:pPr>
          </w:p>
          <w:p>
            <w:pPr>
              <w:pStyle w:val="TableParagraph"/>
              <w:spacing w:line="210" w:lineRule="exact" w:before="0"/>
              <w:ind w:left="10" w:right="2"/>
              <w:rPr>
                <w:sz w:val="20"/>
              </w:rPr>
            </w:pPr>
            <w:r>
              <w:rPr>
                <w:sz w:val="20"/>
              </w:rPr>
              <w:t>Peso</w:t>
            </w:r>
            <w:r>
              <w:rPr>
                <w:spacing w:val="-2"/>
                <w:sz w:val="20"/>
              </w:rPr>
              <w:t> </w:t>
            </w:r>
            <w:r>
              <w:rPr>
                <w:spacing w:val="-5"/>
                <w:sz w:val="20"/>
              </w:rPr>
              <w:t>(g)</w:t>
            </w:r>
          </w:p>
        </w:tc>
        <w:tc>
          <w:tcPr>
            <w:tcW w:w="836" w:type="dxa"/>
          </w:tcPr>
          <w:p>
            <w:pPr>
              <w:pStyle w:val="TableParagraph"/>
              <w:spacing w:line="240" w:lineRule="auto" w:before="46"/>
              <w:jc w:val="left"/>
              <w:rPr>
                <w:b/>
                <w:sz w:val="20"/>
              </w:rPr>
            </w:pPr>
          </w:p>
          <w:p>
            <w:pPr>
              <w:pStyle w:val="TableParagraph"/>
              <w:spacing w:line="210" w:lineRule="exact" w:before="0"/>
              <w:ind w:left="10" w:right="2"/>
              <w:rPr>
                <w:sz w:val="20"/>
              </w:rPr>
            </w:pPr>
            <w:r>
              <w:rPr>
                <w:sz w:val="20"/>
              </w:rPr>
              <w:t>Peso</w:t>
            </w:r>
            <w:r>
              <w:rPr>
                <w:spacing w:val="-2"/>
                <w:sz w:val="20"/>
              </w:rPr>
              <w:t> </w:t>
            </w:r>
            <w:r>
              <w:rPr>
                <w:spacing w:val="-5"/>
                <w:sz w:val="20"/>
              </w:rPr>
              <w:t>(g)</w:t>
            </w:r>
          </w:p>
        </w:tc>
        <w:tc>
          <w:tcPr>
            <w:tcW w:w="856" w:type="dxa"/>
          </w:tcPr>
          <w:p>
            <w:pPr>
              <w:pStyle w:val="TableParagraph"/>
              <w:spacing w:line="230" w:lineRule="atLeast" w:before="26"/>
              <w:ind w:left="374" w:right="101" w:hanging="269"/>
              <w:jc w:val="left"/>
              <w:rPr>
                <w:sz w:val="20"/>
              </w:rPr>
            </w:pPr>
            <w:r>
              <w:rPr>
                <w:spacing w:val="-2"/>
                <w:sz w:val="20"/>
              </w:rPr>
              <w:t>Longitu </w:t>
            </w:r>
            <w:r>
              <w:rPr>
                <w:spacing w:val="-10"/>
                <w:sz w:val="20"/>
              </w:rPr>
              <w:t>d</w:t>
            </w:r>
          </w:p>
        </w:tc>
        <w:tc>
          <w:tcPr>
            <w:tcW w:w="856" w:type="dxa"/>
          </w:tcPr>
          <w:p>
            <w:pPr>
              <w:pStyle w:val="TableParagraph"/>
              <w:spacing w:line="230" w:lineRule="atLeast" w:before="26"/>
              <w:ind w:left="374" w:right="100" w:hanging="268"/>
              <w:jc w:val="left"/>
              <w:rPr>
                <w:sz w:val="20"/>
              </w:rPr>
            </w:pPr>
            <w:r>
              <w:rPr>
                <w:spacing w:val="-2"/>
                <w:sz w:val="20"/>
              </w:rPr>
              <w:t>Longitu </w:t>
            </w:r>
            <w:r>
              <w:rPr>
                <w:spacing w:val="-10"/>
                <w:sz w:val="20"/>
              </w:rPr>
              <w:t>d</w:t>
            </w:r>
          </w:p>
        </w:tc>
      </w:tr>
      <w:tr>
        <w:trPr>
          <w:trHeight w:val="301"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350</w:t>
            </w:r>
          </w:p>
        </w:tc>
        <w:tc>
          <w:tcPr>
            <w:tcW w:w="836" w:type="dxa"/>
          </w:tcPr>
          <w:p>
            <w:pPr>
              <w:pStyle w:val="TableParagraph"/>
              <w:spacing w:before="49"/>
              <w:ind w:left="10"/>
              <w:rPr>
                <w:sz w:val="22"/>
              </w:rPr>
            </w:pPr>
            <w:r>
              <w:rPr>
                <w:spacing w:val="-5"/>
                <w:sz w:val="22"/>
              </w:rPr>
              <w:t>860</w:t>
            </w:r>
          </w:p>
        </w:tc>
        <w:tc>
          <w:tcPr>
            <w:tcW w:w="856" w:type="dxa"/>
          </w:tcPr>
          <w:p>
            <w:pPr>
              <w:pStyle w:val="TableParagraph"/>
              <w:spacing w:before="49"/>
              <w:ind w:left="9" w:right="3"/>
              <w:rPr>
                <w:sz w:val="22"/>
              </w:rPr>
            </w:pPr>
            <w:r>
              <w:rPr>
                <w:spacing w:val="-5"/>
                <w:sz w:val="22"/>
              </w:rPr>
              <w:t>24</w:t>
            </w:r>
          </w:p>
        </w:tc>
        <w:tc>
          <w:tcPr>
            <w:tcW w:w="856" w:type="dxa"/>
          </w:tcPr>
          <w:p>
            <w:pPr>
              <w:pStyle w:val="TableParagraph"/>
              <w:spacing w:before="49"/>
              <w:ind w:left="10" w:right="3"/>
              <w:rPr>
                <w:sz w:val="22"/>
              </w:rPr>
            </w:pPr>
            <w:r>
              <w:rPr>
                <w:spacing w:val="-5"/>
                <w:sz w:val="22"/>
              </w:rPr>
              <w:t>36</w:t>
            </w:r>
          </w:p>
        </w:tc>
      </w:tr>
      <w:tr>
        <w:trPr>
          <w:trHeight w:val="298"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278</w:t>
            </w:r>
          </w:p>
        </w:tc>
        <w:tc>
          <w:tcPr>
            <w:tcW w:w="836" w:type="dxa"/>
          </w:tcPr>
          <w:p>
            <w:pPr>
              <w:pStyle w:val="TableParagraph"/>
              <w:spacing w:before="45"/>
              <w:ind w:left="10"/>
              <w:rPr>
                <w:sz w:val="22"/>
              </w:rPr>
            </w:pPr>
            <w:r>
              <w:rPr>
                <w:spacing w:val="-5"/>
                <w:sz w:val="22"/>
              </w:rPr>
              <w:t>635</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35</w:t>
            </w:r>
          </w:p>
        </w:tc>
      </w:tr>
      <w:tr>
        <w:trPr>
          <w:trHeight w:val="301"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298</w:t>
            </w:r>
          </w:p>
        </w:tc>
        <w:tc>
          <w:tcPr>
            <w:tcW w:w="836" w:type="dxa"/>
          </w:tcPr>
          <w:p>
            <w:pPr>
              <w:pStyle w:val="TableParagraph"/>
              <w:spacing w:before="49"/>
              <w:ind w:left="10"/>
              <w:rPr>
                <w:sz w:val="22"/>
              </w:rPr>
            </w:pPr>
            <w:r>
              <w:rPr>
                <w:spacing w:val="-5"/>
                <w:sz w:val="22"/>
              </w:rPr>
              <w:t>715</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33</w:t>
            </w:r>
          </w:p>
        </w:tc>
      </w:tr>
      <w:tr>
        <w:trPr>
          <w:trHeight w:val="298" w:hRule="atLeast"/>
        </w:trPr>
        <w:tc>
          <w:tcPr>
            <w:tcW w:w="1097" w:type="dxa"/>
          </w:tcPr>
          <w:p>
            <w:pPr>
              <w:pStyle w:val="TableParagraph"/>
              <w:spacing w:before="46"/>
              <w:rPr>
                <w:sz w:val="22"/>
              </w:rPr>
            </w:pPr>
            <w:r>
              <w:rPr>
                <w:spacing w:val="-5"/>
                <w:sz w:val="22"/>
              </w:rPr>
              <w:t>T1</w:t>
            </w:r>
          </w:p>
        </w:tc>
        <w:tc>
          <w:tcPr>
            <w:tcW w:w="985" w:type="dxa"/>
          </w:tcPr>
          <w:p>
            <w:pPr>
              <w:pStyle w:val="TableParagraph"/>
              <w:spacing w:before="46"/>
              <w:ind w:left="9"/>
              <w:rPr>
                <w:sz w:val="22"/>
              </w:rPr>
            </w:pPr>
            <w:r>
              <w:rPr>
                <w:spacing w:val="-5"/>
                <w:sz w:val="22"/>
              </w:rPr>
              <w:t>R1</w:t>
            </w:r>
          </w:p>
        </w:tc>
        <w:tc>
          <w:tcPr>
            <w:tcW w:w="464" w:type="dxa"/>
          </w:tcPr>
          <w:p>
            <w:pPr>
              <w:pStyle w:val="TableParagraph"/>
              <w:spacing w:before="46"/>
              <w:ind w:right="1"/>
              <w:rPr>
                <w:sz w:val="22"/>
              </w:rPr>
            </w:pPr>
            <w:r>
              <w:rPr>
                <w:spacing w:val="-10"/>
                <w:sz w:val="22"/>
              </w:rPr>
              <w:t>4</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2</w:t>
            </w:r>
          </w:p>
        </w:tc>
        <w:tc>
          <w:tcPr>
            <w:tcW w:w="893" w:type="dxa"/>
          </w:tcPr>
          <w:p>
            <w:pPr>
              <w:pStyle w:val="TableParagraph"/>
              <w:spacing w:before="46"/>
              <w:ind w:left="10"/>
              <w:rPr>
                <w:sz w:val="22"/>
              </w:rPr>
            </w:pPr>
            <w:r>
              <w:rPr>
                <w:spacing w:val="-5"/>
                <w:sz w:val="22"/>
              </w:rPr>
              <w:t>316</w:t>
            </w:r>
          </w:p>
        </w:tc>
        <w:tc>
          <w:tcPr>
            <w:tcW w:w="836" w:type="dxa"/>
          </w:tcPr>
          <w:p>
            <w:pPr>
              <w:pStyle w:val="TableParagraph"/>
              <w:spacing w:before="46"/>
              <w:ind w:left="10"/>
              <w:rPr>
                <w:sz w:val="22"/>
              </w:rPr>
            </w:pPr>
            <w:r>
              <w:rPr>
                <w:spacing w:val="-5"/>
                <w:sz w:val="22"/>
              </w:rPr>
              <w:t>630</w:t>
            </w:r>
          </w:p>
        </w:tc>
        <w:tc>
          <w:tcPr>
            <w:tcW w:w="856" w:type="dxa"/>
          </w:tcPr>
          <w:p>
            <w:pPr>
              <w:pStyle w:val="TableParagraph"/>
              <w:spacing w:before="46"/>
              <w:ind w:left="9" w:right="3"/>
              <w:rPr>
                <w:sz w:val="22"/>
              </w:rPr>
            </w:pPr>
            <w:r>
              <w:rPr>
                <w:spacing w:val="-5"/>
                <w:sz w:val="22"/>
              </w:rPr>
              <w:t>24</w:t>
            </w:r>
          </w:p>
        </w:tc>
        <w:tc>
          <w:tcPr>
            <w:tcW w:w="856" w:type="dxa"/>
          </w:tcPr>
          <w:p>
            <w:pPr>
              <w:pStyle w:val="TableParagraph"/>
              <w:spacing w:before="46"/>
              <w:ind w:left="10" w:right="3"/>
              <w:rPr>
                <w:sz w:val="22"/>
              </w:rPr>
            </w:pPr>
            <w:r>
              <w:rPr>
                <w:spacing w:val="-5"/>
                <w:sz w:val="22"/>
              </w:rPr>
              <w:t>31</w:t>
            </w:r>
          </w:p>
        </w:tc>
      </w:tr>
      <w:tr>
        <w:trPr>
          <w:trHeight w:val="302" w:hRule="atLeast"/>
        </w:trPr>
        <w:tc>
          <w:tcPr>
            <w:tcW w:w="1097" w:type="dxa"/>
          </w:tcPr>
          <w:p>
            <w:pPr>
              <w:pStyle w:val="TableParagraph"/>
              <w:spacing w:before="50"/>
              <w:rPr>
                <w:sz w:val="22"/>
              </w:rPr>
            </w:pPr>
            <w:r>
              <w:rPr>
                <w:spacing w:val="-5"/>
                <w:sz w:val="22"/>
              </w:rPr>
              <w:t>T1</w:t>
            </w:r>
          </w:p>
        </w:tc>
        <w:tc>
          <w:tcPr>
            <w:tcW w:w="985" w:type="dxa"/>
          </w:tcPr>
          <w:p>
            <w:pPr>
              <w:pStyle w:val="TableParagraph"/>
              <w:spacing w:before="50"/>
              <w:ind w:left="9"/>
              <w:rPr>
                <w:sz w:val="22"/>
              </w:rPr>
            </w:pPr>
            <w:r>
              <w:rPr>
                <w:spacing w:val="-5"/>
                <w:sz w:val="22"/>
              </w:rPr>
              <w:t>R1</w:t>
            </w:r>
          </w:p>
        </w:tc>
        <w:tc>
          <w:tcPr>
            <w:tcW w:w="464" w:type="dxa"/>
          </w:tcPr>
          <w:p>
            <w:pPr>
              <w:pStyle w:val="TableParagraph"/>
              <w:spacing w:before="50"/>
              <w:ind w:right="1"/>
              <w:rPr>
                <w:sz w:val="22"/>
              </w:rPr>
            </w:pPr>
            <w:r>
              <w:rPr>
                <w:spacing w:val="-10"/>
                <w:sz w:val="22"/>
              </w:rPr>
              <w:t>5</w:t>
            </w:r>
          </w:p>
        </w:tc>
        <w:tc>
          <w:tcPr>
            <w:tcW w:w="784" w:type="dxa"/>
          </w:tcPr>
          <w:p>
            <w:pPr>
              <w:pStyle w:val="TableParagraph"/>
              <w:spacing w:before="50"/>
              <w:ind w:left="14" w:right="10"/>
              <w:rPr>
                <w:sz w:val="22"/>
              </w:rPr>
            </w:pPr>
            <w:r>
              <w:rPr>
                <w:spacing w:val="-10"/>
                <w:sz w:val="22"/>
              </w:rPr>
              <w:t>2</w:t>
            </w:r>
          </w:p>
        </w:tc>
        <w:tc>
          <w:tcPr>
            <w:tcW w:w="1020" w:type="dxa"/>
          </w:tcPr>
          <w:p>
            <w:pPr>
              <w:pStyle w:val="TableParagraph"/>
              <w:spacing w:before="50"/>
              <w:ind w:left="11" w:right="10"/>
              <w:rPr>
                <w:sz w:val="22"/>
              </w:rPr>
            </w:pPr>
            <w:r>
              <w:rPr>
                <w:spacing w:val="-10"/>
                <w:sz w:val="22"/>
              </w:rPr>
              <w:t>3</w:t>
            </w:r>
          </w:p>
        </w:tc>
        <w:tc>
          <w:tcPr>
            <w:tcW w:w="893" w:type="dxa"/>
          </w:tcPr>
          <w:p>
            <w:pPr>
              <w:pStyle w:val="TableParagraph"/>
              <w:spacing w:before="50"/>
              <w:ind w:left="10"/>
              <w:rPr>
                <w:sz w:val="22"/>
              </w:rPr>
            </w:pPr>
            <w:r>
              <w:rPr>
                <w:spacing w:val="-5"/>
                <w:sz w:val="22"/>
              </w:rPr>
              <w:t>267</w:t>
            </w:r>
          </w:p>
        </w:tc>
        <w:tc>
          <w:tcPr>
            <w:tcW w:w="836" w:type="dxa"/>
          </w:tcPr>
          <w:p>
            <w:pPr>
              <w:pStyle w:val="TableParagraph"/>
              <w:spacing w:before="50"/>
              <w:ind w:left="10"/>
              <w:rPr>
                <w:sz w:val="22"/>
              </w:rPr>
            </w:pPr>
            <w:r>
              <w:rPr>
                <w:spacing w:val="-5"/>
                <w:sz w:val="22"/>
              </w:rPr>
              <w:t>745</w:t>
            </w:r>
          </w:p>
        </w:tc>
        <w:tc>
          <w:tcPr>
            <w:tcW w:w="856" w:type="dxa"/>
          </w:tcPr>
          <w:p>
            <w:pPr>
              <w:pStyle w:val="TableParagraph"/>
              <w:spacing w:before="50"/>
              <w:ind w:left="9" w:right="3"/>
              <w:rPr>
                <w:sz w:val="22"/>
              </w:rPr>
            </w:pPr>
            <w:r>
              <w:rPr>
                <w:spacing w:val="-5"/>
                <w:sz w:val="22"/>
              </w:rPr>
              <w:t>21</w:t>
            </w:r>
          </w:p>
        </w:tc>
        <w:tc>
          <w:tcPr>
            <w:tcW w:w="856" w:type="dxa"/>
          </w:tcPr>
          <w:p>
            <w:pPr>
              <w:pStyle w:val="TableParagraph"/>
              <w:spacing w:before="50"/>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256</w:t>
            </w:r>
          </w:p>
        </w:tc>
        <w:tc>
          <w:tcPr>
            <w:tcW w:w="836" w:type="dxa"/>
          </w:tcPr>
          <w:p>
            <w:pPr>
              <w:pStyle w:val="TableParagraph"/>
              <w:spacing w:before="45"/>
              <w:ind w:left="10"/>
              <w:rPr>
                <w:sz w:val="22"/>
              </w:rPr>
            </w:pPr>
            <w:r>
              <w:rPr>
                <w:spacing w:val="-5"/>
                <w:sz w:val="22"/>
              </w:rPr>
              <w:t>645</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31</w:t>
            </w:r>
          </w:p>
        </w:tc>
      </w:tr>
      <w:tr>
        <w:trPr>
          <w:trHeight w:val="302" w:hRule="atLeast"/>
        </w:trPr>
        <w:tc>
          <w:tcPr>
            <w:tcW w:w="1097" w:type="dxa"/>
          </w:tcPr>
          <w:p>
            <w:pPr>
              <w:pStyle w:val="TableParagraph"/>
              <w:spacing w:line="233" w:lineRule="exact" w:before="49"/>
              <w:rPr>
                <w:sz w:val="22"/>
              </w:rPr>
            </w:pPr>
            <w:r>
              <w:rPr>
                <w:spacing w:val="-5"/>
                <w:sz w:val="22"/>
              </w:rPr>
              <w:t>T1</w:t>
            </w:r>
          </w:p>
        </w:tc>
        <w:tc>
          <w:tcPr>
            <w:tcW w:w="985" w:type="dxa"/>
          </w:tcPr>
          <w:p>
            <w:pPr>
              <w:pStyle w:val="TableParagraph"/>
              <w:spacing w:line="233" w:lineRule="exact" w:before="49"/>
              <w:ind w:left="9"/>
              <w:rPr>
                <w:sz w:val="22"/>
              </w:rPr>
            </w:pPr>
            <w:r>
              <w:rPr>
                <w:spacing w:val="-5"/>
                <w:sz w:val="22"/>
              </w:rPr>
              <w:t>R2</w:t>
            </w:r>
          </w:p>
        </w:tc>
        <w:tc>
          <w:tcPr>
            <w:tcW w:w="464" w:type="dxa"/>
          </w:tcPr>
          <w:p>
            <w:pPr>
              <w:pStyle w:val="TableParagraph"/>
              <w:spacing w:line="233" w:lineRule="exact" w:before="49"/>
              <w:ind w:right="1"/>
              <w:rPr>
                <w:sz w:val="22"/>
              </w:rPr>
            </w:pPr>
            <w:r>
              <w:rPr>
                <w:spacing w:val="-10"/>
                <w:sz w:val="22"/>
              </w:rPr>
              <w:t>2</w:t>
            </w:r>
          </w:p>
        </w:tc>
        <w:tc>
          <w:tcPr>
            <w:tcW w:w="784" w:type="dxa"/>
          </w:tcPr>
          <w:p>
            <w:pPr>
              <w:pStyle w:val="TableParagraph"/>
              <w:spacing w:line="233" w:lineRule="exact" w:before="49"/>
              <w:ind w:left="14" w:right="10"/>
              <w:rPr>
                <w:sz w:val="22"/>
              </w:rPr>
            </w:pPr>
            <w:r>
              <w:rPr>
                <w:spacing w:val="-10"/>
                <w:sz w:val="22"/>
              </w:rPr>
              <w:t>2</w:t>
            </w:r>
          </w:p>
        </w:tc>
        <w:tc>
          <w:tcPr>
            <w:tcW w:w="1020" w:type="dxa"/>
          </w:tcPr>
          <w:p>
            <w:pPr>
              <w:pStyle w:val="TableParagraph"/>
              <w:spacing w:line="233" w:lineRule="exact" w:before="49"/>
              <w:ind w:left="11" w:right="10"/>
              <w:rPr>
                <w:sz w:val="22"/>
              </w:rPr>
            </w:pPr>
            <w:r>
              <w:rPr>
                <w:spacing w:val="-10"/>
                <w:sz w:val="22"/>
              </w:rPr>
              <w:t>3</w:t>
            </w:r>
          </w:p>
        </w:tc>
        <w:tc>
          <w:tcPr>
            <w:tcW w:w="893" w:type="dxa"/>
          </w:tcPr>
          <w:p>
            <w:pPr>
              <w:pStyle w:val="TableParagraph"/>
              <w:spacing w:line="233" w:lineRule="exact" w:before="49"/>
              <w:ind w:left="10"/>
              <w:rPr>
                <w:sz w:val="22"/>
              </w:rPr>
            </w:pPr>
            <w:r>
              <w:rPr>
                <w:spacing w:val="-5"/>
                <w:sz w:val="22"/>
              </w:rPr>
              <w:t>289</w:t>
            </w:r>
          </w:p>
        </w:tc>
        <w:tc>
          <w:tcPr>
            <w:tcW w:w="836" w:type="dxa"/>
          </w:tcPr>
          <w:p>
            <w:pPr>
              <w:pStyle w:val="TableParagraph"/>
              <w:spacing w:line="233" w:lineRule="exact" w:before="49"/>
              <w:ind w:left="10"/>
              <w:rPr>
                <w:sz w:val="22"/>
              </w:rPr>
            </w:pPr>
            <w:r>
              <w:rPr>
                <w:spacing w:val="-5"/>
                <w:sz w:val="22"/>
              </w:rPr>
              <w:t>615</w:t>
            </w:r>
          </w:p>
        </w:tc>
        <w:tc>
          <w:tcPr>
            <w:tcW w:w="856" w:type="dxa"/>
          </w:tcPr>
          <w:p>
            <w:pPr>
              <w:pStyle w:val="TableParagraph"/>
              <w:spacing w:line="233" w:lineRule="exact" w:before="49"/>
              <w:ind w:left="9" w:right="3"/>
              <w:rPr>
                <w:sz w:val="22"/>
              </w:rPr>
            </w:pPr>
            <w:r>
              <w:rPr>
                <w:spacing w:val="-5"/>
                <w:sz w:val="22"/>
              </w:rPr>
              <w:t>23</w:t>
            </w:r>
          </w:p>
        </w:tc>
        <w:tc>
          <w:tcPr>
            <w:tcW w:w="856" w:type="dxa"/>
          </w:tcPr>
          <w:p>
            <w:pPr>
              <w:pStyle w:val="TableParagraph"/>
              <w:spacing w:line="233" w:lineRule="exact" w:before="49"/>
              <w:ind w:left="10" w:right="3"/>
              <w:rPr>
                <w:sz w:val="22"/>
              </w:rPr>
            </w:pPr>
            <w:r>
              <w:rPr>
                <w:spacing w:val="-5"/>
                <w:sz w:val="22"/>
              </w:rPr>
              <w:t>32</w:t>
            </w:r>
          </w:p>
        </w:tc>
      </w:tr>
      <w:tr>
        <w:trPr>
          <w:trHeight w:val="298"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360</w:t>
            </w:r>
          </w:p>
        </w:tc>
        <w:tc>
          <w:tcPr>
            <w:tcW w:w="836" w:type="dxa"/>
          </w:tcPr>
          <w:p>
            <w:pPr>
              <w:pStyle w:val="TableParagraph"/>
              <w:spacing w:before="45"/>
              <w:ind w:left="10"/>
              <w:rPr>
                <w:sz w:val="22"/>
              </w:rPr>
            </w:pPr>
            <w:r>
              <w:rPr>
                <w:spacing w:val="-5"/>
                <w:sz w:val="22"/>
              </w:rPr>
              <w:t>820</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33</w:t>
            </w:r>
          </w:p>
        </w:tc>
      </w:tr>
      <w:tr>
        <w:trPr>
          <w:trHeight w:val="301"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R2</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2</w:t>
            </w:r>
          </w:p>
        </w:tc>
        <w:tc>
          <w:tcPr>
            <w:tcW w:w="893" w:type="dxa"/>
          </w:tcPr>
          <w:p>
            <w:pPr>
              <w:pStyle w:val="TableParagraph"/>
              <w:spacing w:before="49"/>
              <w:ind w:left="10"/>
              <w:rPr>
                <w:sz w:val="22"/>
              </w:rPr>
            </w:pPr>
            <w:r>
              <w:rPr>
                <w:spacing w:val="-5"/>
                <w:sz w:val="22"/>
              </w:rPr>
              <w:t>255</w:t>
            </w:r>
          </w:p>
        </w:tc>
        <w:tc>
          <w:tcPr>
            <w:tcW w:w="836" w:type="dxa"/>
          </w:tcPr>
          <w:p>
            <w:pPr>
              <w:pStyle w:val="TableParagraph"/>
              <w:spacing w:before="49"/>
              <w:ind w:left="10"/>
              <w:rPr>
                <w:sz w:val="22"/>
              </w:rPr>
            </w:pPr>
            <w:r>
              <w:rPr>
                <w:spacing w:val="-5"/>
                <w:sz w:val="22"/>
              </w:rPr>
              <w:t>486</w:t>
            </w:r>
          </w:p>
        </w:tc>
        <w:tc>
          <w:tcPr>
            <w:tcW w:w="856" w:type="dxa"/>
          </w:tcPr>
          <w:p>
            <w:pPr>
              <w:pStyle w:val="TableParagraph"/>
              <w:spacing w:before="49"/>
              <w:ind w:left="9" w:right="3"/>
              <w:rPr>
                <w:sz w:val="22"/>
              </w:rPr>
            </w:pPr>
            <w:r>
              <w:rPr>
                <w:spacing w:val="-5"/>
                <w:sz w:val="22"/>
              </w:rPr>
              <w:t>20</w:t>
            </w:r>
          </w:p>
        </w:tc>
        <w:tc>
          <w:tcPr>
            <w:tcW w:w="856" w:type="dxa"/>
          </w:tcPr>
          <w:p>
            <w:pPr>
              <w:pStyle w:val="TableParagraph"/>
              <w:spacing w:before="49"/>
              <w:ind w:left="10" w:right="3"/>
              <w:rPr>
                <w:sz w:val="22"/>
              </w:rPr>
            </w:pPr>
            <w:r>
              <w:rPr>
                <w:spacing w:val="-5"/>
                <w:sz w:val="22"/>
              </w:rPr>
              <w:t>29</w:t>
            </w:r>
          </w:p>
        </w:tc>
      </w:tr>
      <w:tr>
        <w:trPr>
          <w:trHeight w:val="298" w:hRule="atLeast"/>
        </w:trPr>
        <w:tc>
          <w:tcPr>
            <w:tcW w:w="1097" w:type="dxa"/>
          </w:tcPr>
          <w:p>
            <w:pPr>
              <w:pStyle w:val="TableParagraph"/>
              <w:spacing w:line="233" w:lineRule="exact" w:before="45"/>
              <w:rPr>
                <w:sz w:val="22"/>
              </w:rPr>
            </w:pPr>
            <w:r>
              <w:rPr>
                <w:spacing w:val="-5"/>
                <w:sz w:val="22"/>
              </w:rPr>
              <w:t>T1</w:t>
            </w:r>
          </w:p>
        </w:tc>
        <w:tc>
          <w:tcPr>
            <w:tcW w:w="985" w:type="dxa"/>
          </w:tcPr>
          <w:p>
            <w:pPr>
              <w:pStyle w:val="TableParagraph"/>
              <w:spacing w:line="233" w:lineRule="exact" w:before="45"/>
              <w:ind w:left="9"/>
              <w:rPr>
                <w:sz w:val="22"/>
              </w:rPr>
            </w:pPr>
            <w:r>
              <w:rPr>
                <w:spacing w:val="-5"/>
                <w:sz w:val="22"/>
              </w:rPr>
              <w:t>R2</w:t>
            </w:r>
          </w:p>
        </w:tc>
        <w:tc>
          <w:tcPr>
            <w:tcW w:w="464" w:type="dxa"/>
          </w:tcPr>
          <w:p>
            <w:pPr>
              <w:pStyle w:val="TableParagraph"/>
              <w:spacing w:line="233" w:lineRule="exact" w:before="45"/>
              <w:ind w:right="1"/>
              <w:rPr>
                <w:sz w:val="22"/>
              </w:rPr>
            </w:pPr>
            <w:r>
              <w:rPr>
                <w:spacing w:val="-10"/>
                <w:sz w:val="22"/>
              </w:rPr>
              <w:t>5</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2</w:t>
            </w:r>
          </w:p>
        </w:tc>
        <w:tc>
          <w:tcPr>
            <w:tcW w:w="893" w:type="dxa"/>
          </w:tcPr>
          <w:p>
            <w:pPr>
              <w:pStyle w:val="TableParagraph"/>
              <w:spacing w:line="233" w:lineRule="exact" w:before="45"/>
              <w:ind w:left="10"/>
              <w:rPr>
                <w:sz w:val="22"/>
              </w:rPr>
            </w:pPr>
            <w:r>
              <w:rPr>
                <w:spacing w:val="-5"/>
                <w:sz w:val="22"/>
              </w:rPr>
              <w:t>304</w:t>
            </w:r>
          </w:p>
        </w:tc>
        <w:tc>
          <w:tcPr>
            <w:tcW w:w="836" w:type="dxa"/>
          </w:tcPr>
          <w:p>
            <w:pPr>
              <w:pStyle w:val="TableParagraph"/>
              <w:spacing w:line="233" w:lineRule="exact" w:before="45"/>
              <w:ind w:left="10"/>
              <w:rPr>
                <w:sz w:val="22"/>
              </w:rPr>
            </w:pPr>
            <w:r>
              <w:rPr>
                <w:spacing w:val="-5"/>
                <w:sz w:val="22"/>
              </w:rPr>
              <w:t>410</w:t>
            </w:r>
          </w:p>
        </w:tc>
        <w:tc>
          <w:tcPr>
            <w:tcW w:w="856" w:type="dxa"/>
          </w:tcPr>
          <w:p>
            <w:pPr>
              <w:pStyle w:val="TableParagraph"/>
              <w:spacing w:line="233" w:lineRule="exact" w:before="45"/>
              <w:ind w:left="9" w:right="3"/>
              <w:rPr>
                <w:sz w:val="22"/>
              </w:rPr>
            </w:pPr>
            <w:r>
              <w:rPr>
                <w:spacing w:val="-5"/>
                <w:sz w:val="22"/>
              </w:rPr>
              <w:t>24</w:t>
            </w:r>
          </w:p>
        </w:tc>
        <w:tc>
          <w:tcPr>
            <w:tcW w:w="856" w:type="dxa"/>
          </w:tcPr>
          <w:p>
            <w:pPr>
              <w:pStyle w:val="TableParagraph"/>
              <w:spacing w:line="233" w:lineRule="exact" w:before="45"/>
              <w:ind w:left="10" w:right="3"/>
              <w:rPr>
                <w:sz w:val="22"/>
              </w:rPr>
            </w:pPr>
            <w:r>
              <w:rPr>
                <w:spacing w:val="-5"/>
                <w:sz w:val="22"/>
              </w:rPr>
              <w:t>29</w:t>
            </w:r>
          </w:p>
        </w:tc>
      </w:tr>
      <w:tr>
        <w:trPr>
          <w:trHeight w:val="302" w:hRule="atLeast"/>
        </w:trPr>
        <w:tc>
          <w:tcPr>
            <w:tcW w:w="1097" w:type="dxa"/>
          </w:tcPr>
          <w:p>
            <w:pPr>
              <w:pStyle w:val="TableParagraph"/>
              <w:spacing w:before="50"/>
              <w:rPr>
                <w:sz w:val="22"/>
              </w:rPr>
            </w:pPr>
            <w:r>
              <w:rPr>
                <w:spacing w:val="-5"/>
                <w:sz w:val="22"/>
              </w:rPr>
              <w:t>T1</w:t>
            </w:r>
          </w:p>
        </w:tc>
        <w:tc>
          <w:tcPr>
            <w:tcW w:w="985" w:type="dxa"/>
          </w:tcPr>
          <w:p>
            <w:pPr>
              <w:pStyle w:val="TableParagraph"/>
              <w:spacing w:before="50"/>
              <w:ind w:left="9"/>
              <w:rPr>
                <w:sz w:val="22"/>
              </w:rPr>
            </w:pPr>
            <w:r>
              <w:rPr>
                <w:spacing w:val="-5"/>
                <w:sz w:val="22"/>
              </w:rPr>
              <w:t>R3</w:t>
            </w:r>
          </w:p>
        </w:tc>
        <w:tc>
          <w:tcPr>
            <w:tcW w:w="464" w:type="dxa"/>
          </w:tcPr>
          <w:p>
            <w:pPr>
              <w:pStyle w:val="TableParagraph"/>
              <w:spacing w:before="50"/>
              <w:ind w:right="1"/>
              <w:rPr>
                <w:sz w:val="22"/>
              </w:rPr>
            </w:pPr>
            <w:r>
              <w:rPr>
                <w:spacing w:val="-10"/>
                <w:sz w:val="22"/>
              </w:rPr>
              <w:t>1</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3</w:t>
            </w:r>
          </w:p>
        </w:tc>
        <w:tc>
          <w:tcPr>
            <w:tcW w:w="893" w:type="dxa"/>
          </w:tcPr>
          <w:p>
            <w:pPr>
              <w:pStyle w:val="TableParagraph"/>
              <w:spacing w:before="50"/>
              <w:ind w:left="10"/>
              <w:rPr>
                <w:sz w:val="22"/>
              </w:rPr>
            </w:pPr>
            <w:r>
              <w:rPr>
                <w:spacing w:val="-5"/>
                <w:sz w:val="22"/>
              </w:rPr>
              <w:t>300</w:t>
            </w:r>
          </w:p>
        </w:tc>
        <w:tc>
          <w:tcPr>
            <w:tcW w:w="836" w:type="dxa"/>
          </w:tcPr>
          <w:p>
            <w:pPr>
              <w:pStyle w:val="TableParagraph"/>
              <w:spacing w:before="50"/>
              <w:ind w:left="10"/>
              <w:rPr>
                <w:sz w:val="22"/>
              </w:rPr>
            </w:pPr>
            <w:r>
              <w:rPr>
                <w:spacing w:val="-5"/>
                <w:sz w:val="22"/>
              </w:rPr>
              <w:t>695</w:t>
            </w:r>
          </w:p>
        </w:tc>
        <w:tc>
          <w:tcPr>
            <w:tcW w:w="856" w:type="dxa"/>
          </w:tcPr>
          <w:p>
            <w:pPr>
              <w:pStyle w:val="TableParagraph"/>
              <w:spacing w:before="50"/>
              <w:ind w:left="9" w:right="3"/>
              <w:rPr>
                <w:sz w:val="22"/>
              </w:rPr>
            </w:pPr>
            <w:r>
              <w:rPr>
                <w:spacing w:val="-5"/>
                <w:sz w:val="22"/>
              </w:rPr>
              <w:t>24</w:t>
            </w:r>
          </w:p>
        </w:tc>
        <w:tc>
          <w:tcPr>
            <w:tcW w:w="856" w:type="dxa"/>
          </w:tcPr>
          <w:p>
            <w:pPr>
              <w:pStyle w:val="TableParagraph"/>
              <w:spacing w:before="50"/>
              <w:ind w:left="10" w:right="3"/>
              <w:rPr>
                <w:sz w:val="22"/>
              </w:rPr>
            </w:pPr>
            <w:r>
              <w:rPr>
                <w:spacing w:val="-5"/>
                <w:sz w:val="22"/>
              </w:rPr>
              <w:t>31</w:t>
            </w:r>
          </w:p>
        </w:tc>
      </w:tr>
      <w:tr>
        <w:trPr>
          <w:trHeight w:val="297"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2</w:t>
            </w:r>
          </w:p>
        </w:tc>
        <w:tc>
          <w:tcPr>
            <w:tcW w:w="893" w:type="dxa"/>
          </w:tcPr>
          <w:p>
            <w:pPr>
              <w:pStyle w:val="TableParagraph"/>
              <w:spacing w:before="45"/>
              <w:ind w:left="10"/>
              <w:rPr>
                <w:sz w:val="22"/>
              </w:rPr>
            </w:pPr>
            <w:r>
              <w:rPr>
                <w:spacing w:val="-5"/>
                <w:sz w:val="22"/>
              </w:rPr>
              <w:t>270</w:t>
            </w:r>
          </w:p>
        </w:tc>
        <w:tc>
          <w:tcPr>
            <w:tcW w:w="836" w:type="dxa"/>
          </w:tcPr>
          <w:p>
            <w:pPr>
              <w:pStyle w:val="TableParagraph"/>
              <w:spacing w:before="45"/>
              <w:ind w:left="10"/>
              <w:rPr>
                <w:sz w:val="22"/>
              </w:rPr>
            </w:pPr>
            <w:r>
              <w:rPr>
                <w:spacing w:val="-5"/>
                <w:sz w:val="22"/>
              </w:rPr>
              <w:t>406</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29</w:t>
            </w:r>
          </w:p>
        </w:tc>
      </w:tr>
      <w:tr>
        <w:trPr>
          <w:trHeight w:val="302"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2</w:t>
            </w:r>
          </w:p>
        </w:tc>
        <w:tc>
          <w:tcPr>
            <w:tcW w:w="893" w:type="dxa"/>
          </w:tcPr>
          <w:p>
            <w:pPr>
              <w:pStyle w:val="TableParagraph"/>
              <w:spacing w:before="49"/>
              <w:ind w:left="10"/>
              <w:rPr>
                <w:sz w:val="22"/>
              </w:rPr>
            </w:pPr>
            <w:r>
              <w:rPr>
                <w:spacing w:val="-5"/>
                <w:sz w:val="22"/>
              </w:rPr>
              <w:t>309</w:t>
            </w:r>
          </w:p>
        </w:tc>
        <w:tc>
          <w:tcPr>
            <w:tcW w:w="836" w:type="dxa"/>
          </w:tcPr>
          <w:p>
            <w:pPr>
              <w:pStyle w:val="TableParagraph"/>
              <w:spacing w:before="49"/>
              <w:ind w:left="10"/>
              <w:rPr>
                <w:sz w:val="22"/>
              </w:rPr>
            </w:pPr>
            <w:r>
              <w:rPr>
                <w:spacing w:val="-5"/>
                <w:sz w:val="22"/>
              </w:rPr>
              <w:t>519</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29</w:t>
            </w:r>
          </w:p>
        </w:tc>
      </w:tr>
      <w:tr>
        <w:trPr>
          <w:trHeight w:val="297"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302</w:t>
            </w:r>
          </w:p>
        </w:tc>
        <w:tc>
          <w:tcPr>
            <w:tcW w:w="836" w:type="dxa"/>
          </w:tcPr>
          <w:p>
            <w:pPr>
              <w:pStyle w:val="TableParagraph"/>
              <w:spacing w:before="45"/>
              <w:ind w:left="10"/>
              <w:rPr>
                <w:sz w:val="22"/>
              </w:rPr>
            </w:pPr>
            <w:r>
              <w:rPr>
                <w:spacing w:val="-5"/>
                <w:sz w:val="22"/>
              </w:rPr>
              <w:t>613</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31</w:t>
            </w:r>
          </w:p>
        </w:tc>
      </w:tr>
      <w:tr>
        <w:trPr>
          <w:trHeight w:val="302"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2</w:t>
            </w:r>
          </w:p>
        </w:tc>
        <w:tc>
          <w:tcPr>
            <w:tcW w:w="893" w:type="dxa"/>
          </w:tcPr>
          <w:p>
            <w:pPr>
              <w:pStyle w:val="TableParagraph"/>
              <w:spacing w:before="49"/>
              <w:ind w:left="10"/>
              <w:rPr>
                <w:sz w:val="22"/>
              </w:rPr>
            </w:pPr>
            <w:r>
              <w:rPr>
                <w:spacing w:val="-5"/>
                <w:sz w:val="22"/>
              </w:rPr>
              <w:t>326</w:t>
            </w:r>
          </w:p>
        </w:tc>
        <w:tc>
          <w:tcPr>
            <w:tcW w:w="836" w:type="dxa"/>
          </w:tcPr>
          <w:p>
            <w:pPr>
              <w:pStyle w:val="TableParagraph"/>
              <w:spacing w:before="49"/>
              <w:ind w:left="10"/>
              <w:rPr>
                <w:sz w:val="22"/>
              </w:rPr>
            </w:pPr>
            <w:r>
              <w:rPr>
                <w:spacing w:val="-5"/>
                <w:sz w:val="22"/>
              </w:rPr>
              <w:t>569</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31</w:t>
            </w:r>
          </w:p>
        </w:tc>
      </w:tr>
      <w:tr>
        <w:trPr>
          <w:trHeight w:val="297" w:hRule="atLeast"/>
        </w:trPr>
        <w:tc>
          <w:tcPr>
            <w:tcW w:w="1097" w:type="dxa"/>
          </w:tcPr>
          <w:p>
            <w:pPr>
              <w:pStyle w:val="TableParagraph"/>
              <w:spacing w:before="45"/>
              <w:rPr>
                <w:sz w:val="22"/>
              </w:rPr>
            </w:pPr>
            <w:r>
              <w:rPr>
                <w:spacing w:val="-5"/>
                <w:sz w:val="22"/>
              </w:rPr>
              <w:t>T1</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278</w:t>
            </w:r>
          </w:p>
        </w:tc>
        <w:tc>
          <w:tcPr>
            <w:tcW w:w="836" w:type="dxa"/>
          </w:tcPr>
          <w:p>
            <w:pPr>
              <w:pStyle w:val="TableParagraph"/>
              <w:spacing w:before="45"/>
              <w:ind w:left="10"/>
              <w:rPr>
                <w:sz w:val="22"/>
              </w:rPr>
            </w:pPr>
            <w:r>
              <w:rPr>
                <w:spacing w:val="-5"/>
                <w:sz w:val="22"/>
              </w:rPr>
              <w:t>682</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31</w:t>
            </w:r>
          </w:p>
        </w:tc>
      </w:tr>
      <w:tr>
        <w:trPr>
          <w:trHeight w:val="302"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256</w:t>
            </w:r>
          </w:p>
        </w:tc>
        <w:tc>
          <w:tcPr>
            <w:tcW w:w="836" w:type="dxa"/>
          </w:tcPr>
          <w:p>
            <w:pPr>
              <w:pStyle w:val="TableParagraph"/>
              <w:spacing w:before="49"/>
              <w:ind w:left="10"/>
              <w:rPr>
                <w:sz w:val="22"/>
              </w:rPr>
            </w:pPr>
            <w:r>
              <w:rPr>
                <w:spacing w:val="-5"/>
                <w:sz w:val="22"/>
              </w:rPr>
              <w:t>715</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32</w:t>
            </w:r>
          </w:p>
        </w:tc>
      </w:tr>
      <w:tr>
        <w:trPr>
          <w:trHeight w:val="298" w:hRule="atLeast"/>
        </w:trPr>
        <w:tc>
          <w:tcPr>
            <w:tcW w:w="1097" w:type="dxa"/>
          </w:tcPr>
          <w:p>
            <w:pPr>
              <w:pStyle w:val="TableParagraph"/>
              <w:spacing w:line="233" w:lineRule="exact" w:before="45"/>
              <w:rPr>
                <w:sz w:val="22"/>
              </w:rPr>
            </w:pPr>
            <w:r>
              <w:rPr>
                <w:spacing w:val="-5"/>
                <w:sz w:val="22"/>
              </w:rPr>
              <w:t>T1</w:t>
            </w:r>
          </w:p>
        </w:tc>
        <w:tc>
          <w:tcPr>
            <w:tcW w:w="985" w:type="dxa"/>
          </w:tcPr>
          <w:p>
            <w:pPr>
              <w:pStyle w:val="TableParagraph"/>
              <w:spacing w:line="233" w:lineRule="exact" w:before="45"/>
              <w:ind w:left="9"/>
              <w:rPr>
                <w:sz w:val="22"/>
              </w:rPr>
            </w:pPr>
            <w:r>
              <w:rPr>
                <w:spacing w:val="-5"/>
                <w:sz w:val="22"/>
              </w:rPr>
              <w:t>R4</w:t>
            </w:r>
          </w:p>
        </w:tc>
        <w:tc>
          <w:tcPr>
            <w:tcW w:w="464" w:type="dxa"/>
          </w:tcPr>
          <w:p>
            <w:pPr>
              <w:pStyle w:val="TableParagraph"/>
              <w:spacing w:line="233" w:lineRule="exact" w:before="45"/>
              <w:ind w:right="1"/>
              <w:rPr>
                <w:sz w:val="22"/>
              </w:rPr>
            </w:pPr>
            <w:r>
              <w:rPr>
                <w:spacing w:val="-10"/>
                <w:sz w:val="22"/>
              </w:rPr>
              <w:t>3</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2</w:t>
            </w:r>
          </w:p>
        </w:tc>
        <w:tc>
          <w:tcPr>
            <w:tcW w:w="893" w:type="dxa"/>
          </w:tcPr>
          <w:p>
            <w:pPr>
              <w:pStyle w:val="TableParagraph"/>
              <w:spacing w:line="233" w:lineRule="exact" w:before="45"/>
              <w:ind w:left="10"/>
              <w:rPr>
                <w:sz w:val="22"/>
              </w:rPr>
            </w:pPr>
            <w:r>
              <w:rPr>
                <w:spacing w:val="-5"/>
                <w:sz w:val="22"/>
              </w:rPr>
              <w:t>357</w:t>
            </w:r>
          </w:p>
        </w:tc>
        <w:tc>
          <w:tcPr>
            <w:tcW w:w="836" w:type="dxa"/>
          </w:tcPr>
          <w:p>
            <w:pPr>
              <w:pStyle w:val="TableParagraph"/>
              <w:spacing w:line="233" w:lineRule="exact" w:before="45"/>
              <w:ind w:left="10"/>
              <w:rPr>
                <w:sz w:val="22"/>
              </w:rPr>
            </w:pPr>
            <w:r>
              <w:rPr>
                <w:spacing w:val="-5"/>
                <w:sz w:val="22"/>
              </w:rPr>
              <w:t>551</w:t>
            </w:r>
          </w:p>
        </w:tc>
        <w:tc>
          <w:tcPr>
            <w:tcW w:w="856" w:type="dxa"/>
          </w:tcPr>
          <w:p>
            <w:pPr>
              <w:pStyle w:val="TableParagraph"/>
              <w:spacing w:line="233" w:lineRule="exact" w:before="45"/>
              <w:ind w:left="9" w:right="3"/>
              <w:rPr>
                <w:sz w:val="22"/>
              </w:rPr>
            </w:pPr>
            <w:r>
              <w:rPr>
                <w:spacing w:val="-5"/>
                <w:sz w:val="22"/>
              </w:rPr>
              <w:t>25</w:t>
            </w:r>
          </w:p>
        </w:tc>
        <w:tc>
          <w:tcPr>
            <w:tcW w:w="856" w:type="dxa"/>
          </w:tcPr>
          <w:p>
            <w:pPr>
              <w:pStyle w:val="TableParagraph"/>
              <w:spacing w:line="233" w:lineRule="exact" w:before="45"/>
              <w:ind w:left="10" w:right="3"/>
              <w:rPr>
                <w:sz w:val="22"/>
              </w:rPr>
            </w:pPr>
            <w:r>
              <w:rPr>
                <w:spacing w:val="-5"/>
                <w:sz w:val="22"/>
              </w:rPr>
              <w:t>31</w:t>
            </w:r>
          </w:p>
        </w:tc>
      </w:tr>
      <w:tr>
        <w:trPr>
          <w:trHeight w:val="301" w:hRule="atLeast"/>
        </w:trPr>
        <w:tc>
          <w:tcPr>
            <w:tcW w:w="1097" w:type="dxa"/>
          </w:tcPr>
          <w:p>
            <w:pPr>
              <w:pStyle w:val="TableParagraph"/>
              <w:spacing w:before="49"/>
              <w:rPr>
                <w:sz w:val="22"/>
              </w:rPr>
            </w:pPr>
            <w:r>
              <w:rPr>
                <w:spacing w:val="-5"/>
                <w:sz w:val="22"/>
              </w:rPr>
              <w:t>T1</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322</w:t>
            </w:r>
          </w:p>
        </w:tc>
        <w:tc>
          <w:tcPr>
            <w:tcW w:w="836" w:type="dxa"/>
          </w:tcPr>
          <w:p>
            <w:pPr>
              <w:pStyle w:val="TableParagraph"/>
              <w:spacing w:before="49"/>
              <w:ind w:left="10"/>
              <w:rPr>
                <w:sz w:val="22"/>
              </w:rPr>
            </w:pPr>
            <w:r>
              <w:rPr>
                <w:spacing w:val="-5"/>
                <w:sz w:val="22"/>
              </w:rPr>
              <w:t>685</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31</w:t>
            </w:r>
          </w:p>
        </w:tc>
      </w:tr>
      <w:tr>
        <w:trPr>
          <w:trHeight w:val="298" w:hRule="atLeast"/>
        </w:trPr>
        <w:tc>
          <w:tcPr>
            <w:tcW w:w="1097" w:type="dxa"/>
          </w:tcPr>
          <w:p>
            <w:pPr>
              <w:pStyle w:val="TableParagraph"/>
              <w:spacing w:before="46"/>
              <w:rPr>
                <w:sz w:val="22"/>
              </w:rPr>
            </w:pPr>
            <w:r>
              <w:rPr>
                <w:spacing w:val="-5"/>
                <w:sz w:val="22"/>
              </w:rPr>
              <w:t>T1</w:t>
            </w:r>
          </w:p>
        </w:tc>
        <w:tc>
          <w:tcPr>
            <w:tcW w:w="985" w:type="dxa"/>
          </w:tcPr>
          <w:p>
            <w:pPr>
              <w:pStyle w:val="TableParagraph"/>
              <w:spacing w:before="46"/>
              <w:ind w:left="9"/>
              <w:rPr>
                <w:sz w:val="22"/>
              </w:rPr>
            </w:pPr>
            <w:r>
              <w:rPr>
                <w:spacing w:val="-5"/>
                <w:sz w:val="22"/>
              </w:rPr>
              <w:t>R4</w:t>
            </w:r>
          </w:p>
        </w:tc>
        <w:tc>
          <w:tcPr>
            <w:tcW w:w="464" w:type="dxa"/>
          </w:tcPr>
          <w:p>
            <w:pPr>
              <w:pStyle w:val="TableParagraph"/>
              <w:spacing w:before="46"/>
              <w:ind w:right="1"/>
              <w:rPr>
                <w:sz w:val="22"/>
              </w:rPr>
            </w:pPr>
            <w:r>
              <w:rPr>
                <w:spacing w:val="-10"/>
                <w:sz w:val="22"/>
              </w:rPr>
              <w:t>5</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310</w:t>
            </w:r>
          </w:p>
        </w:tc>
        <w:tc>
          <w:tcPr>
            <w:tcW w:w="836" w:type="dxa"/>
          </w:tcPr>
          <w:p>
            <w:pPr>
              <w:pStyle w:val="TableParagraph"/>
              <w:spacing w:before="46"/>
              <w:ind w:left="10"/>
              <w:rPr>
                <w:sz w:val="22"/>
              </w:rPr>
            </w:pPr>
            <w:r>
              <w:rPr>
                <w:spacing w:val="-5"/>
                <w:sz w:val="22"/>
              </w:rPr>
              <w:t>677</w:t>
            </w:r>
          </w:p>
        </w:tc>
        <w:tc>
          <w:tcPr>
            <w:tcW w:w="856" w:type="dxa"/>
          </w:tcPr>
          <w:p>
            <w:pPr>
              <w:pStyle w:val="TableParagraph"/>
              <w:spacing w:before="46"/>
              <w:ind w:left="9" w:right="3"/>
              <w:rPr>
                <w:sz w:val="22"/>
              </w:rPr>
            </w:pPr>
            <w:r>
              <w:rPr>
                <w:spacing w:val="-5"/>
                <w:sz w:val="22"/>
              </w:rPr>
              <w:t>24</w:t>
            </w:r>
          </w:p>
        </w:tc>
        <w:tc>
          <w:tcPr>
            <w:tcW w:w="856" w:type="dxa"/>
          </w:tcPr>
          <w:p>
            <w:pPr>
              <w:pStyle w:val="TableParagraph"/>
              <w:spacing w:before="46"/>
              <w:ind w:left="10" w:right="3"/>
              <w:rPr>
                <w:sz w:val="22"/>
              </w:rPr>
            </w:pPr>
            <w:r>
              <w:rPr>
                <w:spacing w:val="-5"/>
                <w:sz w:val="22"/>
              </w:rPr>
              <w:t>32</w:t>
            </w:r>
          </w:p>
        </w:tc>
      </w:tr>
      <w:tr>
        <w:trPr>
          <w:trHeight w:val="301" w:hRule="atLeast"/>
        </w:trPr>
        <w:tc>
          <w:tcPr>
            <w:tcW w:w="7791" w:type="dxa"/>
            <w:gridSpan w:val="9"/>
            <w:tcBorders>
              <w:left w:val="nil"/>
              <w:right w:val="nil"/>
            </w:tcBorders>
          </w:tcPr>
          <w:p>
            <w:pPr>
              <w:pStyle w:val="TableParagraph"/>
              <w:spacing w:line="240" w:lineRule="auto" w:before="0"/>
              <w:jc w:val="left"/>
              <w:rPr>
                <w:sz w:val="20"/>
              </w:rPr>
            </w:pPr>
          </w:p>
        </w:tc>
      </w:tr>
      <w:tr>
        <w:trPr>
          <w:trHeight w:val="298" w:hRule="atLeast"/>
        </w:trPr>
        <w:tc>
          <w:tcPr>
            <w:tcW w:w="7791" w:type="dxa"/>
            <w:gridSpan w:val="9"/>
          </w:tcPr>
          <w:p>
            <w:pPr>
              <w:pStyle w:val="TableParagraph"/>
              <w:spacing w:line="233" w:lineRule="exact" w:before="45"/>
              <w:ind w:left="3"/>
              <w:rPr>
                <w:sz w:val="22"/>
              </w:rPr>
            </w:pPr>
            <w:r>
              <w:rPr>
                <w:sz w:val="22"/>
              </w:rPr>
              <w:t>TRATAMIENTO</w:t>
            </w:r>
            <w:r>
              <w:rPr>
                <w:spacing w:val="-8"/>
                <w:sz w:val="22"/>
              </w:rPr>
              <w:t> </w:t>
            </w:r>
            <w:r>
              <w:rPr>
                <w:spacing w:val="-10"/>
                <w:sz w:val="22"/>
              </w:rPr>
              <w:t>2</w:t>
            </w:r>
          </w:p>
        </w:tc>
      </w:tr>
      <w:tr>
        <w:trPr>
          <w:trHeight w:val="506" w:hRule="atLeast"/>
        </w:trPr>
        <w:tc>
          <w:tcPr>
            <w:tcW w:w="1097" w:type="dxa"/>
          </w:tcPr>
          <w:p>
            <w:pPr>
              <w:pStyle w:val="TableParagraph"/>
              <w:spacing w:line="252" w:lineRule="exact" w:before="0"/>
              <w:ind w:left="455" w:right="90" w:hanging="364"/>
              <w:jc w:val="left"/>
              <w:rPr>
                <w:sz w:val="22"/>
              </w:rPr>
            </w:pPr>
            <w:r>
              <w:rPr>
                <w:spacing w:val="-2"/>
                <w:sz w:val="22"/>
              </w:rPr>
              <w:t>Tratamien </w:t>
            </w:r>
            <w:r>
              <w:rPr>
                <w:spacing w:val="-6"/>
                <w:sz w:val="22"/>
              </w:rPr>
              <w:t>to</w:t>
            </w:r>
          </w:p>
        </w:tc>
        <w:tc>
          <w:tcPr>
            <w:tcW w:w="985" w:type="dxa"/>
          </w:tcPr>
          <w:p>
            <w:pPr>
              <w:pStyle w:val="TableParagraph"/>
              <w:spacing w:line="252" w:lineRule="exact" w:before="0"/>
              <w:ind w:left="434" w:right="63" w:hanging="368"/>
              <w:jc w:val="left"/>
              <w:rPr>
                <w:sz w:val="22"/>
              </w:rPr>
            </w:pPr>
            <w:r>
              <w:rPr>
                <w:spacing w:val="-2"/>
                <w:sz w:val="22"/>
              </w:rPr>
              <w:t>Repetició </w:t>
            </w:r>
            <w:r>
              <w:rPr>
                <w:spacing w:val="-10"/>
                <w:sz w:val="22"/>
              </w:rPr>
              <w:t>n</w:t>
            </w:r>
          </w:p>
        </w:tc>
        <w:tc>
          <w:tcPr>
            <w:tcW w:w="464" w:type="dxa"/>
          </w:tcPr>
          <w:p>
            <w:pPr>
              <w:pStyle w:val="TableParagraph"/>
              <w:spacing w:line="252" w:lineRule="exact" w:before="0"/>
              <w:ind w:left="170" w:right="91" w:hanging="72"/>
              <w:jc w:val="left"/>
              <w:rPr>
                <w:sz w:val="22"/>
              </w:rPr>
            </w:pPr>
            <w:r>
              <w:rPr>
                <w:spacing w:val="-6"/>
                <w:sz w:val="22"/>
              </w:rPr>
              <w:t>Cu </w:t>
            </w:r>
            <w:r>
              <w:rPr>
                <w:spacing w:val="-10"/>
                <w:sz w:val="22"/>
              </w:rPr>
              <w:t>y</w:t>
            </w:r>
          </w:p>
        </w:tc>
        <w:tc>
          <w:tcPr>
            <w:tcW w:w="784" w:type="dxa"/>
          </w:tcPr>
          <w:p>
            <w:pPr>
              <w:pStyle w:val="TableParagraph"/>
              <w:spacing w:line="240" w:lineRule="auto" w:before="0"/>
              <w:jc w:val="left"/>
              <w:rPr>
                <w:b/>
                <w:sz w:val="22"/>
              </w:rPr>
            </w:pPr>
          </w:p>
          <w:p>
            <w:pPr>
              <w:pStyle w:val="TableParagraph"/>
              <w:spacing w:before="0"/>
              <w:ind w:left="14"/>
              <w:rPr>
                <w:sz w:val="22"/>
              </w:rPr>
            </w:pPr>
            <w:r>
              <w:rPr>
                <w:spacing w:val="-5"/>
                <w:sz w:val="22"/>
              </w:rPr>
              <w:t>CC</w:t>
            </w:r>
          </w:p>
        </w:tc>
        <w:tc>
          <w:tcPr>
            <w:tcW w:w="1020" w:type="dxa"/>
          </w:tcPr>
          <w:p>
            <w:pPr>
              <w:pStyle w:val="TableParagraph"/>
              <w:spacing w:line="240" w:lineRule="auto" w:before="0"/>
              <w:jc w:val="left"/>
              <w:rPr>
                <w:b/>
                <w:sz w:val="22"/>
              </w:rPr>
            </w:pPr>
          </w:p>
          <w:p>
            <w:pPr>
              <w:pStyle w:val="TableParagraph"/>
              <w:spacing w:before="0"/>
              <w:ind w:left="11"/>
              <w:rPr>
                <w:sz w:val="22"/>
              </w:rPr>
            </w:pPr>
            <w:r>
              <w:rPr>
                <w:spacing w:val="-5"/>
                <w:sz w:val="22"/>
              </w:rPr>
              <w:t>CC</w:t>
            </w:r>
          </w:p>
        </w:tc>
        <w:tc>
          <w:tcPr>
            <w:tcW w:w="893" w:type="dxa"/>
          </w:tcPr>
          <w:p>
            <w:pPr>
              <w:pStyle w:val="TableParagraph"/>
              <w:spacing w:line="252" w:lineRule="exact" w:before="0"/>
              <w:ind w:left="314" w:right="229" w:hanging="80"/>
              <w:jc w:val="left"/>
              <w:rPr>
                <w:sz w:val="22"/>
              </w:rPr>
            </w:pPr>
            <w:r>
              <w:rPr>
                <w:spacing w:val="-4"/>
                <w:sz w:val="22"/>
              </w:rPr>
              <w:t>Peso (g)</w:t>
            </w:r>
          </w:p>
        </w:tc>
        <w:tc>
          <w:tcPr>
            <w:tcW w:w="836" w:type="dxa"/>
          </w:tcPr>
          <w:p>
            <w:pPr>
              <w:pStyle w:val="TableParagraph"/>
              <w:spacing w:line="252" w:lineRule="exact" w:before="0"/>
              <w:ind w:left="286" w:right="201" w:hanging="81"/>
              <w:jc w:val="left"/>
              <w:rPr>
                <w:sz w:val="22"/>
              </w:rPr>
            </w:pPr>
            <w:r>
              <w:rPr>
                <w:spacing w:val="-4"/>
                <w:sz w:val="22"/>
              </w:rPr>
              <w:t>Peso (g)</w:t>
            </w:r>
          </w:p>
        </w:tc>
        <w:tc>
          <w:tcPr>
            <w:tcW w:w="856" w:type="dxa"/>
          </w:tcPr>
          <w:p>
            <w:pPr>
              <w:pStyle w:val="TableParagraph"/>
              <w:spacing w:line="252" w:lineRule="exact" w:before="0"/>
              <w:ind w:left="366" w:right="69" w:hanging="292"/>
              <w:jc w:val="left"/>
              <w:rPr>
                <w:sz w:val="22"/>
              </w:rPr>
            </w:pPr>
            <w:r>
              <w:rPr>
                <w:spacing w:val="-2"/>
                <w:sz w:val="22"/>
              </w:rPr>
              <w:t>Longitu </w:t>
            </w:r>
            <w:r>
              <w:rPr>
                <w:spacing w:val="-10"/>
                <w:sz w:val="22"/>
              </w:rPr>
              <w:t>d</w:t>
            </w:r>
          </w:p>
        </w:tc>
        <w:tc>
          <w:tcPr>
            <w:tcW w:w="856" w:type="dxa"/>
          </w:tcPr>
          <w:p>
            <w:pPr>
              <w:pStyle w:val="TableParagraph"/>
              <w:spacing w:line="252" w:lineRule="exact" w:before="0"/>
              <w:ind w:left="366" w:right="69" w:hanging="292"/>
              <w:jc w:val="left"/>
              <w:rPr>
                <w:sz w:val="22"/>
              </w:rPr>
            </w:pPr>
            <w:r>
              <w:rPr>
                <w:spacing w:val="-2"/>
                <w:sz w:val="22"/>
              </w:rPr>
              <w:t>Longitu </w:t>
            </w:r>
            <w:r>
              <w:rPr>
                <w:spacing w:val="-10"/>
                <w:sz w:val="22"/>
              </w:rPr>
              <w:t>d</w:t>
            </w:r>
          </w:p>
        </w:tc>
      </w:tr>
      <w:tr>
        <w:trPr>
          <w:trHeight w:val="301" w:hRule="atLeast"/>
        </w:trPr>
        <w:tc>
          <w:tcPr>
            <w:tcW w:w="1097" w:type="dxa"/>
          </w:tcPr>
          <w:p>
            <w:pPr>
              <w:pStyle w:val="TableParagraph"/>
              <w:spacing w:line="233" w:lineRule="exact" w:before="49"/>
              <w:rPr>
                <w:sz w:val="22"/>
              </w:rPr>
            </w:pPr>
            <w:r>
              <w:rPr>
                <w:spacing w:val="-5"/>
                <w:sz w:val="22"/>
              </w:rPr>
              <w:t>T2</w:t>
            </w:r>
          </w:p>
        </w:tc>
        <w:tc>
          <w:tcPr>
            <w:tcW w:w="985" w:type="dxa"/>
          </w:tcPr>
          <w:p>
            <w:pPr>
              <w:pStyle w:val="TableParagraph"/>
              <w:spacing w:line="233" w:lineRule="exact" w:before="49"/>
              <w:ind w:left="9"/>
              <w:rPr>
                <w:sz w:val="22"/>
              </w:rPr>
            </w:pPr>
            <w:r>
              <w:rPr>
                <w:spacing w:val="-5"/>
                <w:sz w:val="22"/>
              </w:rPr>
              <w:t>R1</w:t>
            </w:r>
          </w:p>
        </w:tc>
        <w:tc>
          <w:tcPr>
            <w:tcW w:w="464" w:type="dxa"/>
          </w:tcPr>
          <w:p>
            <w:pPr>
              <w:pStyle w:val="TableParagraph"/>
              <w:spacing w:line="233" w:lineRule="exact" w:before="49"/>
              <w:ind w:right="1"/>
              <w:rPr>
                <w:sz w:val="22"/>
              </w:rPr>
            </w:pPr>
            <w:r>
              <w:rPr>
                <w:spacing w:val="-10"/>
                <w:sz w:val="22"/>
              </w:rPr>
              <w:t>1</w:t>
            </w:r>
          </w:p>
        </w:tc>
        <w:tc>
          <w:tcPr>
            <w:tcW w:w="784" w:type="dxa"/>
          </w:tcPr>
          <w:p>
            <w:pPr>
              <w:pStyle w:val="TableParagraph"/>
              <w:spacing w:line="233" w:lineRule="exact" w:before="49"/>
              <w:ind w:left="14" w:right="10"/>
              <w:rPr>
                <w:sz w:val="22"/>
              </w:rPr>
            </w:pPr>
            <w:r>
              <w:rPr>
                <w:spacing w:val="-10"/>
                <w:sz w:val="22"/>
              </w:rPr>
              <w:t>2</w:t>
            </w:r>
          </w:p>
        </w:tc>
        <w:tc>
          <w:tcPr>
            <w:tcW w:w="1020" w:type="dxa"/>
          </w:tcPr>
          <w:p>
            <w:pPr>
              <w:pStyle w:val="TableParagraph"/>
              <w:spacing w:line="233" w:lineRule="exact" w:before="49"/>
              <w:ind w:left="11" w:right="10"/>
              <w:rPr>
                <w:sz w:val="22"/>
              </w:rPr>
            </w:pPr>
            <w:r>
              <w:rPr>
                <w:spacing w:val="-10"/>
                <w:sz w:val="22"/>
              </w:rPr>
              <w:t>2</w:t>
            </w:r>
          </w:p>
        </w:tc>
        <w:tc>
          <w:tcPr>
            <w:tcW w:w="893" w:type="dxa"/>
          </w:tcPr>
          <w:p>
            <w:pPr>
              <w:pStyle w:val="TableParagraph"/>
              <w:spacing w:line="233" w:lineRule="exact" w:before="49"/>
              <w:ind w:left="10"/>
              <w:rPr>
                <w:sz w:val="22"/>
              </w:rPr>
            </w:pPr>
            <w:r>
              <w:rPr>
                <w:spacing w:val="-5"/>
                <w:sz w:val="22"/>
              </w:rPr>
              <w:t>268</w:t>
            </w:r>
          </w:p>
        </w:tc>
        <w:tc>
          <w:tcPr>
            <w:tcW w:w="836" w:type="dxa"/>
          </w:tcPr>
          <w:p>
            <w:pPr>
              <w:pStyle w:val="TableParagraph"/>
              <w:spacing w:line="233" w:lineRule="exact" w:before="49"/>
              <w:ind w:left="10"/>
              <w:rPr>
                <w:sz w:val="22"/>
              </w:rPr>
            </w:pPr>
            <w:r>
              <w:rPr>
                <w:spacing w:val="-5"/>
                <w:sz w:val="22"/>
              </w:rPr>
              <w:t>576</w:t>
            </w:r>
          </w:p>
        </w:tc>
        <w:tc>
          <w:tcPr>
            <w:tcW w:w="856" w:type="dxa"/>
          </w:tcPr>
          <w:p>
            <w:pPr>
              <w:pStyle w:val="TableParagraph"/>
              <w:spacing w:line="233" w:lineRule="exact" w:before="49"/>
              <w:ind w:left="9" w:right="3"/>
              <w:rPr>
                <w:sz w:val="22"/>
              </w:rPr>
            </w:pPr>
            <w:r>
              <w:rPr>
                <w:spacing w:val="-5"/>
                <w:sz w:val="22"/>
              </w:rPr>
              <w:t>23</w:t>
            </w:r>
          </w:p>
        </w:tc>
        <w:tc>
          <w:tcPr>
            <w:tcW w:w="856" w:type="dxa"/>
          </w:tcPr>
          <w:p>
            <w:pPr>
              <w:pStyle w:val="TableParagraph"/>
              <w:spacing w:line="233" w:lineRule="exact" w:before="49"/>
              <w:ind w:left="10" w:right="3"/>
              <w:rPr>
                <w:sz w:val="22"/>
              </w:rPr>
            </w:pPr>
            <w:r>
              <w:rPr>
                <w:spacing w:val="-5"/>
                <w:sz w:val="22"/>
              </w:rPr>
              <w:t>31</w:t>
            </w:r>
          </w:p>
        </w:tc>
      </w:tr>
      <w:tr>
        <w:trPr>
          <w:trHeight w:val="298" w:hRule="atLeast"/>
        </w:trPr>
        <w:tc>
          <w:tcPr>
            <w:tcW w:w="1097" w:type="dxa"/>
          </w:tcPr>
          <w:p>
            <w:pPr>
              <w:pStyle w:val="TableParagraph"/>
              <w:spacing w:before="46"/>
              <w:rPr>
                <w:sz w:val="22"/>
              </w:rPr>
            </w:pPr>
            <w:r>
              <w:rPr>
                <w:spacing w:val="-5"/>
                <w:sz w:val="22"/>
              </w:rPr>
              <w:t>T2</w:t>
            </w:r>
          </w:p>
        </w:tc>
        <w:tc>
          <w:tcPr>
            <w:tcW w:w="985" w:type="dxa"/>
          </w:tcPr>
          <w:p>
            <w:pPr>
              <w:pStyle w:val="TableParagraph"/>
              <w:spacing w:before="46"/>
              <w:ind w:left="9"/>
              <w:rPr>
                <w:sz w:val="22"/>
              </w:rPr>
            </w:pPr>
            <w:r>
              <w:rPr>
                <w:spacing w:val="-5"/>
                <w:sz w:val="22"/>
              </w:rPr>
              <w:t>R1</w:t>
            </w:r>
          </w:p>
        </w:tc>
        <w:tc>
          <w:tcPr>
            <w:tcW w:w="464" w:type="dxa"/>
          </w:tcPr>
          <w:p>
            <w:pPr>
              <w:pStyle w:val="TableParagraph"/>
              <w:spacing w:before="46"/>
              <w:ind w:right="1"/>
              <w:rPr>
                <w:sz w:val="22"/>
              </w:rPr>
            </w:pPr>
            <w:r>
              <w:rPr>
                <w:spacing w:val="-10"/>
                <w:sz w:val="22"/>
              </w:rPr>
              <w:t>2</w:t>
            </w:r>
          </w:p>
        </w:tc>
        <w:tc>
          <w:tcPr>
            <w:tcW w:w="784" w:type="dxa"/>
          </w:tcPr>
          <w:p>
            <w:pPr>
              <w:pStyle w:val="TableParagraph"/>
              <w:spacing w:before="46"/>
              <w:ind w:left="14" w:right="10"/>
              <w:rPr>
                <w:sz w:val="22"/>
              </w:rPr>
            </w:pPr>
            <w:r>
              <w:rPr>
                <w:spacing w:val="-10"/>
                <w:sz w:val="22"/>
              </w:rPr>
              <w:t>2</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257</w:t>
            </w:r>
          </w:p>
        </w:tc>
        <w:tc>
          <w:tcPr>
            <w:tcW w:w="836" w:type="dxa"/>
          </w:tcPr>
          <w:p>
            <w:pPr>
              <w:pStyle w:val="TableParagraph"/>
              <w:spacing w:before="46"/>
              <w:ind w:left="10"/>
              <w:rPr>
                <w:sz w:val="22"/>
              </w:rPr>
            </w:pPr>
            <w:r>
              <w:rPr>
                <w:spacing w:val="-5"/>
                <w:sz w:val="22"/>
              </w:rPr>
              <w:t>755</w:t>
            </w:r>
          </w:p>
        </w:tc>
        <w:tc>
          <w:tcPr>
            <w:tcW w:w="856" w:type="dxa"/>
          </w:tcPr>
          <w:p>
            <w:pPr>
              <w:pStyle w:val="TableParagraph"/>
              <w:spacing w:before="46"/>
              <w:ind w:left="9" w:right="3"/>
              <w:rPr>
                <w:sz w:val="22"/>
              </w:rPr>
            </w:pPr>
            <w:r>
              <w:rPr>
                <w:spacing w:val="-5"/>
                <w:sz w:val="22"/>
              </w:rPr>
              <w:t>22</w:t>
            </w:r>
          </w:p>
        </w:tc>
        <w:tc>
          <w:tcPr>
            <w:tcW w:w="856" w:type="dxa"/>
          </w:tcPr>
          <w:p>
            <w:pPr>
              <w:pStyle w:val="TableParagraph"/>
              <w:spacing w:before="46"/>
              <w:ind w:left="10" w:right="3"/>
              <w:rPr>
                <w:sz w:val="22"/>
              </w:rPr>
            </w:pPr>
            <w:r>
              <w:rPr>
                <w:spacing w:val="-5"/>
                <w:sz w:val="22"/>
              </w:rPr>
              <w:t>35</w:t>
            </w:r>
          </w:p>
        </w:tc>
      </w:tr>
      <w:tr>
        <w:trPr>
          <w:trHeight w:val="302" w:hRule="atLeast"/>
        </w:trPr>
        <w:tc>
          <w:tcPr>
            <w:tcW w:w="1097" w:type="dxa"/>
          </w:tcPr>
          <w:p>
            <w:pPr>
              <w:pStyle w:val="TableParagraph"/>
              <w:spacing w:before="49"/>
              <w:rPr>
                <w:sz w:val="22"/>
              </w:rPr>
            </w:pPr>
            <w:r>
              <w:rPr>
                <w:spacing w:val="-5"/>
                <w:sz w:val="22"/>
              </w:rPr>
              <w:t>T2</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289</w:t>
            </w:r>
          </w:p>
        </w:tc>
        <w:tc>
          <w:tcPr>
            <w:tcW w:w="836" w:type="dxa"/>
          </w:tcPr>
          <w:p>
            <w:pPr>
              <w:pStyle w:val="TableParagraph"/>
              <w:spacing w:before="49"/>
              <w:ind w:left="10"/>
              <w:rPr>
                <w:sz w:val="22"/>
              </w:rPr>
            </w:pPr>
            <w:r>
              <w:rPr>
                <w:spacing w:val="-5"/>
                <w:sz w:val="22"/>
              </w:rPr>
              <w:t>795</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35</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308</w:t>
            </w:r>
          </w:p>
        </w:tc>
        <w:tc>
          <w:tcPr>
            <w:tcW w:w="836" w:type="dxa"/>
          </w:tcPr>
          <w:p>
            <w:pPr>
              <w:pStyle w:val="TableParagraph"/>
              <w:spacing w:before="45"/>
              <w:ind w:left="10"/>
              <w:rPr>
                <w:sz w:val="22"/>
              </w:rPr>
            </w:pPr>
            <w:r>
              <w:rPr>
                <w:spacing w:val="-5"/>
                <w:sz w:val="22"/>
              </w:rPr>
              <w:t>675</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T2</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351</w:t>
            </w:r>
          </w:p>
        </w:tc>
        <w:tc>
          <w:tcPr>
            <w:tcW w:w="836" w:type="dxa"/>
          </w:tcPr>
          <w:p>
            <w:pPr>
              <w:pStyle w:val="TableParagraph"/>
              <w:spacing w:before="49"/>
              <w:ind w:left="10"/>
              <w:rPr>
                <w:sz w:val="22"/>
              </w:rPr>
            </w:pPr>
            <w:r>
              <w:rPr>
                <w:spacing w:val="-5"/>
                <w:sz w:val="22"/>
              </w:rPr>
              <w:t>670</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2</w:t>
            </w:r>
          </w:p>
        </w:tc>
        <w:tc>
          <w:tcPr>
            <w:tcW w:w="893" w:type="dxa"/>
          </w:tcPr>
          <w:p>
            <w:pPr>
              <w:pStyle w:val="TableParagraph"/>
              <w:spacing w:before="45"/>
              <w:ind w:left="10"/>
              <w:rPr>
                <w:sz w:val="22"/>
              </w:rPr>
            </w:pPr>
            <w:r>
              <w:rPr>
                <w:spacing w:val="-5"/>
                <w:sz w:val="22"/>
              </w:rPr>
              <w:t>268</w:t>
            </w:r>
          </w:p>
        </w:tc>
        <w:tc>
          <w:tcPr>
            <w:tcW w:w="836" w:type="dxa"/>
          </w:tcPr>
          <w:p>
            <w:pPr>
              <w:pStyle w:val="TableParagraph"/>
              <w:spacing w:before="45"/>
              <w:ind w:left="10"/>
              <w:rPr>
                <w:sz w:val="22"/>
              </w:rPr>
            </w:pPr>
            <w:r>
              <w:rPr>
                <w:spacing w:val="-5"/>
                <w:sz w:val="22"/>
              </w:rPr>
              <w:t>571</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31</w:t>
            </w:r>
          </w:p>
        </w:tc>
      </w:tr>
      <w:tr>
        <w:trPr>
          <w:trHeight w:val="302" w:hRule="atLeast"/>
        </w:trPr>
        <w:tc>
          <w:tcPr>
            <w:tcW w:w="1097" w:type="dxa"/>
          </w:tcPr>
          <w:p>
            <w:pPr>
              <w:pStyle w:val="TableParagraph"/>
              <w:spacing w:before="49"/>
              <w:rPr>
                <w:sz w:val="22"/>
              </w:rPr>
            </w:pPr>
            <w:r>
              <w:rPr>
                <w:spacing w:val="-5"/>
                <w:sz w:val="22"/>
              </w:rPr>
              <w:t>T2</w:t>
            </w:r>
          </w:p>
        </w:tc>
        <w:tc>
          <w:tcPr>
            <w:tcW w:w="985" w:type="dxa"/>
          </w:tcPr>
          <w:p>
            <w:pPr>
              <w:pStyle w:val="TableParagraph"/>
              <w:spacing w:before="49"/>
              <w:ind w:left="9"/>
              <w:rPr>
                <w:sz w:val="22"/>
              </w:rPr>
            </w:pPr>
            <w:r>
              <w:rPr>
                <w:spacing w:val="-5"/>
                <w:sz w:val="22"/>
              </w:rPr>
              <w:t>R2</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274</w:t>
            </w:r>
          </w:p>
        </w:tc>
        <w:tc>
          <w:tcPr>
            <w:tcW w:w="836" w:type="dxa"/>
          </w:tcPr>
          <w:p>
            <w:pPr>
              <w:pStyle w:val="TableParagraph"/>
              <w:spacing w:before="49"/>
              <w:ind w:left="10"/>
              <w:rPr>
                <w:sz w:val="22"/>
              </w:rPr>
            </w:pPr>
            <w:r>
              <w:rPr>
                <w:spacing w:val="-5"/>
                <w:sz w:val="22"/>
              </w:rPr>
              <w:t>732</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303</w:t>
            </w:r>
          </w:p>
        </w:tc>
        <w:tc>
          <w:tcPr>
            <w:tcW w:w="836" w:type="dxa"/>
          </w:tcPr>
          <w:p>
            <w:pPr>
              <w:pStyle w:val="TableParagraph"/>
              <w:spacing w:before="45"/>
              <w:ind w:left="10"/>
              <w:rPr>
                <w:sz w:val="22"/>
              </w:rPr>
            </w:pPr>
            <w:r>
              <w:rPr>
                <w:spacing w:val="-5"/>
                <w:sz w:val="22"/>
              </w:rPr>
              <w:t>715</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line="233" w:lineRule="exact" w:before="50"/>
              <w:rPr>
                <w:sz w:val="22"/>
              </w:rPr>
            </w:pPr>
            <w:r>
              <w:rPr>
                <w:spacing w:val="-5"/>
                <w:sz w:val="22"/>
              </w:rPr>
              <w:t>T2</w:t>
            </w:r>
          </w:p>
        </w:tc>
        <w:tc>
          <w:tcPr>
            <w:tcW w:w="985" w:type="dxa"/>
          </w:tcPr>
          <w:p>
            <w:pPr>
              <w:pStyle w:val="TableParagraph"/>
              <w:spacing w:line="233" w:lineRule="exact" w:before="50"/>
              <w:ind w:left="9"/>
              <w:rPr>
                <w:sz w:val="22"/>
              </w:rPr>
            </w:pPr>
            <w:r>
              <w:rPr>
                <w:spacing w:val="-5"/>
                <w:sz w:val="22"/>
              </w:rPr>
              <w:t>R2</w:t>
            </w:r>
          </w:p>
        </w:tc>
        <w:tc>
          <w:tcPr>
            <w:tcW w:w="464" w:type="dxa"/>
          </w:tcPr>
          <w:p>
            <w:pPr>
              <w:pStyle w:val="TableParagraph"/>
              <w:spacing w:line="233" w:lineRule="exact" w:before="50"/>
              <w:ind w:right="1"/>
              <w:rPr>
                <w:sz w:val="22"/>
              </w:rPr>
            </w:pPr>
            <w:r>
              <w:rPr>
                <w:spacing w:val="-10"/>
                <w:sz w:val="22"/>
              </w:rPr>
              <w:t>4</w:t>
            </w:r>
          </w:p>
        </w:tc>
        <w:tc>
          <w:tcPr>
            <w:tcW w:w="784" w:type="dxa"/>
          </w:tcPr>
          <w:p>
            <w:pPr>
              <w:pStyle w:val="TableParagraph"/>
              <w:spacing w:line="233" w:lineRule="exact" w:before="50"/>
              <w:ind w:left="14" w:right="10"/>
              <w:rPr>
                <w:sz w:val="22"/>
              </w:rPr>
            </w:pPr>
            <w:r>
              <w:rPr>
                <w:spacing w:val="-10"/>
                <w:sz w:val="22"/>
              </w:rPr>
              <w:t>2</w:t>
            </w:r>
          </w:p>
        </w:tc>
        <w:tc>
          <w:tcPr>
            <w:tcW w:w="1020" w:type="dxa"/>
          </w:tcPr>
          <w:p>
            <w:pPr>
              <w:pStyle w:val="TableParagraph"/>
              <w:spacing w:line="233" w:lineRule="exact" w:before="50"/>
              <w:ind w:left="11" w:right="10"/>
              <w:rPr>
                <w:sz w:val="22"/>
              </w:rPr>
            </w:pPr>
            <w:r>
              <w:rPr>
                <w:spacing w:val="-10"/>
                <w:sz w:val="22"/>
              </w:rPr>
              <w:t>3</w:t>
            </w:r>
          </w:p>
        </w:tc>
        <w:tc>
          <w:tcPr>
            <w:tcW w:w="893" w:type="dxa"/>
          </w:tcPr>
          <w:p>
            <w:pPr>
              <w:pStyle w:val="TableParagraph"/>
              <w:spacing w:line="233" w:lineRule="exact" w:before="50"/>
              <w:ind w:left="10"/>
              <w:rPr>
                <w:sz w:val="22"/>
              </w:rPr>
            </w:pPr>
            <w:r>
              <w:rPr>
                <w:spacing w:val="-5"/>
                <w:sz w:val="22"/>
              </w:rPr>
              <w:t>269</w:t>
            </w:r>
          </w:p>
        </w:tc>
        <w:tc>
          <w:tcPr>
            <w:tcW w:w="836" w:type="dxa"/>
          </w:tcPr>
          <w:p>
            <w:pPr>
              <w:pStyle w:val="TableParagraph"/>
              <w:spacing w:line="233" w:lineRule="exact" w:before="50"/>
              <w:ind w:left="10"/>
              <w:rPr>
                <w:sz w:val="22"/>
              </w:rPr>
            </w:pPr>
            <w:r>
              <w:rPr>
                <w:spacing w:val="-5"/>
                <w:sz w:val="22"/>
              </w:rPr>
              <w:t>600</w:t>
            </w:r>
          </w:p>
        </w:tc>
        <w:tc>
          <w:tcPr>
            <w:tcW w:w="856" w:type="dxa"/>
          </w:tcPr>
          <w:p>
            <w:pPr>
              <w:pStyle w:val="TableParagraph"/>
              <w:spacing w:line="233" w:lineRule="exact" w:before="50"/>
              <w:ind w:left="9" w:right="3"/>
              <w:rPr>
                <w:sz w:val="22"/>
              </w:rPr>
            </w:pPr>
            <w:r>
              <w:rPr>
                <w:spacing w:val="-5"/>
                <w:sz w:val="22"/>
              </w:rPr>
              <w:t>23</w:t>
            </w:r>
          </w:p>
        </w:tc>
        <w:tc>
          <w:tcPr>
            <w:tcW w:w="856" w:type="dxa"/>
          </w:tcPr>
          <w:p>
            <w:pPr>
              <w:pStyle w:val="TableParagraph"/>
              <w:spacing w:line="233" w:lineRule="exact" w:before="50"/>
              <w:ind w:left="10" w:right="3"/>
              <w:rPr>
                <w:sz w:val="22"/>
              </w:rPr>
            </w:pPr>
            <w:r>
              <w:rPr>
                <w:spacing w:val="-5"/>
                <w:sz w:val="22"/>
              </w:rPr>
              <w:t>31</w:t>
            </w:r>
          </w:p>
        </w:tc>
      </w:tr>
      <w:tr>
        <w:trPr>
          <w:trHeight w:val="301" w:hRule="atLeast"/>
        </w:trPr>
        <w:tc>
          <w:tcPr>
            <w:tcW w:w="1097" w:type="dxa"/>
          </w:tcPr>
          <w:p>
            <w:pPr>
              <w:pStyle w:val="TableParagraph"/>
              <w:spacing w:line="236" w:lineRule="exact" w:before="45"/>
              <w:rPr>
                <w:sz w:val="22"/>
              </w:rPr>
            </w:pPr>
            <w:r>
              <w:rPr>
                <w:spacing w:val="-5"/>
                <w:sz w:val="22"/>
              </w:rPr>
              <w:t>T2</w:t>
            </w:r>
          </w:p>
        </w:tc>
        <w:tc>
          <w:tcPr>
            <w:tcW w:w="985" w:type="dxa"/>
          </w:tcPr>
          <w:p>
            <w:pPr>
              <w:pStyle w:val="TableParagraph"/>
              <w:spacing w:line="236" w:lineRule="exact" w:before="45"/>
              <w:ind w:left="9"/>
              <w:rPr>
                <w:sz w:val="22"/>
              </w:rPr>
            </w:pPr>
            <w:r>
              <w:rPr>
                <w:spacing w:val="-5"/>
                <w:sz w:val="22"/>
              </w:rPr>
              <w:t>R2</w:t>
            </w:r>
          </w:p>
        </w:tc>
        <w:tc>
          <w:tcPr>
            <w:tcW w:w="464" w:type="dxa"/>
          </w:tcPr>
          <w:p>
            <w:pPr>
              <w:pStyle w:val="TableParagraph"/>
              <w:spacing w:line="236" w:lineRule="exact" w:before="45"/>
              <w:ind w:right="1"/>
              <w:rPr>
                <w:sz w:val="22"/>
              </w:rPr>
            </w:pPr>
            <w:r>
              <w:rPr>
                <w:spacing w:val="-10"/>
                <w:sz w:val="22"/>
              </w:rPr>
              <w:t>5</w:t>
            </w:r>
          </w:p>
        </w:tc>
        <w:tc>
          <w:tcPr>
            <w:tcW w:w="784" w:type="dxa"/>
          </w:tcPr>
          <w:p>
            <w:pPr>
              <w:pStyle w:val="TableParagraph"/>
              <w:spacing w:line="236" w:lineRule="exact" w:before="45"/>
              <w:ind w:left="14" w:right="10"/>
              <w:rPr>
                <w:sz w:val="22"/>
              </w:rPr>
            </w:pPr>
            <w:r>
              <w:rPr>
                <w:spacing w:val="-10"/>
                <w:sz w:val="22"/>
              </w:rPr>
              <w:t>2</w:t>
            </w:r>
          </w:p>
        </w:tc>
        <w:tc>
          <w:tcPr>
            <w:tcW w:w="1020" w:type="dxa"/>
          </w:tcPr>
          <w:p>
            <w:pPr>
              <w:pStyle w:val="TableParagraph"/>
              <w:spacing w:line="236" w:lineRule="exact" w:before="45"/>
              <w:ind w:left="11" w:right="10"/>
              <w:rPr>
                <w:sz w:val="22"/>
              </w:rPr>
            </w:pPr>
            <w:r>
              <w:rPr>
                <w:spacing w:val="-10"/>
                <w:sz w:val="22"/>
              </w:rPr>
              <w:t>3</w:t>
            </w:r>
          </w:p>
        </w:tc>
        <w:tc>
          <w:tcPr>
            <w:tcW w:w="893" w:type="dxa"/>
          </w:tcPr>
          <w:p>
            <w:pPr>
              <w:pStyle w:val="TableParagraph"/>
              <w:spacing w:line="236" w:lineRule="exact" w:before="45"/>
              <w:ind w:left="10"/>
              <w:rPr>
                <w:sz w:val="22"/>
              </w:rPr>
            </w:pPr>
            <w:r>
              <w:rPr>
                <w:spacing w:val="-5"/>
                <w:sz w:val="22"/>
              </w:rPr>
              <w:t>255</w:t>
            </w:r>
          </w:p>
        </w:tc>
        <w:tc>
          <w:tcPr>
            <w:tcW w:w="836" w:type="dxa"/>
          </w:tcPr>
          <w:p>
            <w:pPr>
              <w:pStyle w:val="TableParagraph"/>
              <w:spacing w:line="236" w:lineRule="exact" w:before="45"/>
              <w:ind w:left="10"/>
              <w:rPr>
                <w:sz w:val="22"/>
              </w:rPr>
            </w:pPr>
            <w:r>
              <w:rPr>
                <w:spacing w:val="-5"/>
                <w:sz w:val="22"/>
              </w:rPr>
              <w:t>672</w:t>
            </w:r>
          </w:p>
        </w:tc>
        <w:tc>
          <w:tcPr>
            <w:tcW w:w="856" w:type="dxa"/>
          </w:tcPr>
          <w:p>
            <w:pPr>
              <w:pStyle w:val="TableParagraph"/>
              <w:spacing w:line="236" w:lineRule="exact" w:before="45"/>
              <w:ind w:left="9" w:right="3"/>
              <w:rPr>
                <w:sz w:val="22"/>
              </w:rPr>
            </w:pPr>
            <w:r>
              <w:rPr>
                <w:spacing w:val="-5"/>
                <w:sz w:val="22"/>
              </w:rPr>
              <w:t>23</w:t>
            </w:r>
          </w:p>
        </w:tc>
        <w:tc>
          <w:tcPr>
            <w:tcW w:w="856" w:type="dxa"/>
          </w:tcPr>
          <w:p>
            <w:pPr>
              <w:pStyle w:val="TableParagraph"/>
              <w:spacing w:line="236" w:lineRule="exact" w:before="45"/>
              <w:ind w:left="10" w:right="3"/>
              <w:rPr>
                <w:sz w:val="22"/>
              </w:rPr>
            </w:pPr>
            <w:r>
              <w:rPr>
                <w:spacing w:val="-5"/>
                <w:sz w:val="22"/>
              </w:rPr>
              <w:t>31</w:t>
            </w:r>
          </w:p>
        </w:tc>
      </w:tr>
    </w:tbl>
    <w:p>
      <w:pPr>
        <w:pStyle w:val="TableParagraph"/>
        <w:spacing w:after="0" w:line="236" w:lineRule="exact"/>
        <w:rPr>
          <w:sz w:val="22"/>
        </w:rPr>
        <w:sectPr>
          <w:footerReference w:type="default" r:id="rId51"/>
          <w:pgSz w:w="11910" w:h="16840"/>
          <w:pgMar w:header="0" w:footer="0" w:top="400" w:bottom="280" w:left="1700" w:right="992"/>
        </w:sectPr>
      </w:pPr>
    </w:p>
    <w:p>
      <w:pPr>
        <w:pStyle w:val="BodyText"/>
        <w:spacing w:before="8"/>
        <w:rPr>
          <w:b/>
          <w:sz w:val="5"/>
        </w:rPr>
      </w:pPr>
      <w:r>
        <w:rPr>
          <w:b/>
          <w:sz w:val="5"/>
        </w:rPr>
        <w:drawing>
          <wp:anchor distT="0" distB="0" distL="0" distR="0" allowOverlap="1" layoutInCell="1" locked="0" behindDoc="0" simplePos="0" relativeHeight="15737856">
            <wp:simplePos x="0" y="0"/>
            <wp:positionH relativeFrom="page">
              <wp:posOffset>1440180</wp:posOffset>
            </wp:positionH>
            <wp:positionV relativeFrom="page">
              <wp:posOffset>264159</wp:posOffset>
            </wp:positionV>
            <wp:extent cx="948745" cy="1046035"/>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52" cstate="print"/>
                    <a:stretch>
                      <a:fillRect/>
                    </a:stretch>
                  </pic:blipFill>
                  <pic:spPr>
                    <a:xfrm>
                      <a:off x="0" y="0"/>
                      <a:ext cx="948745" cy="1046035"/>
                    </a:xfrm>
                    <a:prstGeom prst="rect">
                      <a:avLst/>
                    </a:prstGeom>
                  </pic:spPr>
                </pic:pic>
              </a:graphicData>
            </a:graphic>
          </wp:anchor>
        </w:drawing>
      </w:r>
    </w:p>
    <w:p>
      <w:pPr>
        <w:pStyle w:val="BodyText"/>
        <w:spacing w:after="19"/>
        <w:ind w:left="7637" w:right="-15"/>
        <w:rPr>
          <w:sz w:val="20"/>
        </w:rPr>
      </w:pPr>
      <w:r>
        <w:rPr>
          <w:sz w:val="20"/>
        </w:rPr>
        <w:drawing>
          <wp:inline distT="0" distB="0" distL="0" distR="0">
            <wp:extent cx="982979" cy="982979"/>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53" cstate="print"/>
                    <a:stretch>
                      <a:fillRect/>
                    </a:stretch>
                  </pic:blipFill>
                  <pic:spPr>
                    <a:xfrm>
                      <a:off x="0" y="0"/>
                      <a:ext cx="982979" cy="982979"/>
                    </a:xfrm>
                    <a:prstGeom prst="rect">
                      <a:avLst/>
                    </a:prstGeom>
                  </pic:spPr>
                </pic:pic>
              </a:graphicData>
            </a:graphic>
          </wp:inline>
        </w:drawing>
      </w:r>
      <w:r>
        <w:rPr>
          <w:sz w:val="20"/>
        </w:rPr>
      </w: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7"/>
        <w:gridCol w:w="985"/>
        <w:gridCol w:w="464"/>
        <w:gridCol w:w="784"/>
        <w:gridCol w:w="1020"/>
        <w:gridCol w:w="893"/>
        <w:gridCol w:w="836"/>
        <w:gridCol w:w="856"/>
        <w:gridCol w:w="856"/>
      </w:tblGrid>
      <w:tr>
        <w:trPr>
          <w:trHeight w:val="298" w:hRule="atLeast"/>
        </w:trPr>
        <w:tc>
          <w:tcPr>
            <w:tcW w:w="1097" w:type="dxa"/>
            <w:tcBorders>
              <w:top w:val="nil"/>
            </w:tcBorders>
          </w:tcPr>
          <w:p>
            <w:pPr>
              <w:pStyle w:val="TableParagraph"/>
              <w:spacing w:before="46"/>
              <w:rPr>
                <w:sz w:val="22"/>
              </w:rPr>
            </w:pPr>
            <w:r>
              <w:rPr>
                <w:spacing w:val="-5"/>
                <w:sz w:val="22"/>
              </w:rPr>
              <w:t>T2</w:t>
            </w:r>
          </w:p>
        </w:tc>
        <w:tc>
          <w:tcPr>
            <w:tcW w:w="985" w:type="dxa"/>
            <w:tcBorders>
              <w:top w:val="nil"/>
            </w:tcBorders>
          </w:tcPr>
          <w:p>
            <w:pPr>
              <w:pStyle w:val="TableParagraph"/>
              <w:spacing w:before="46"/>
              <w:ind w:left="9"/>
              <w:rPr>
                <w:sz w:val="22"/>
              </w:rPr>
            </w:pPr>
            <w:r>
              <w:rPr>
                <w:spacing w:val="-5"/>
                <w:sz w:val="22"/>
              </w:rPr>
              <w:t>R3</w:t>
            </w:r>
          </w:p>
        </w:tc>
        <w:tc>
          <w:tcPr>
            <w:tcW w:w="464" w:type="dxa"/>
            <w:tcBorders>
              <w:top w:val="nil"/>
            </w:tcBorders>
          </w:tcPr>
          <w:p>
            <w:pPr>
              <w:pStyle w:val="TableParagraph"/>
              <w:spacing w:before="46"/>
              <w:ind w:right="1"/>
              <w:rPr>
                <w:sz w:val="22"/>
              </w:rPr>
            </w:pPr>
            <w:r>
              <w:rPr>
                <w:spacing w:val="-10"/>
                <w:sz w:val="22"/>
              </w:rPr>
              <w:t>1</w:t>
            </w:r>
          </w:p>
        </w:tc>
        <w:tc>
          <w:tcPr>
            <w:tcW w:w="784" w:type="dxa"/>
            <w:tcBorders>
              <w:top w:val="nil"/>
            </w:tcBorders>
          </w:tcPr>
          <w:p>
            <w:pPr>
              <w:pStyle w:val="TableParagraph"/>
              <w:spacing w:before="46"/>
              <w:ind w:left="14" w:right="10"/>
              <w:rPr>
                <w:sz w:val="22"/>
              </w:rPr>
            </w:pPr>
            <w:r>
              <w:rPr>
                <w:spacing w:val="-10"/>
                <w:sz w:val="22"/>
              </w:rPr>
              <w:t>3</w:t>
            </w:r>
          </w:p>
        </w:tc>
        <w:tc>
          <w:tcPr>
            <w:tcW w:w="1020" w:type="dxa"/>
            <w:tcBorders>
              <w:top w:val="nil"/>
            </w:tcBorders>
          </w:tcPr>
          <w:p>
            <w:pPr>
              <w:pStyle w:val="TableParagraph"/>
              <w:spacing w:before="46"/>
              <w:ind w:left="11" w:right="10"/>
              <w:rPr>
                <w:sz w:val="22"/>
              </w:rPr>
            </w:pPr>
            <w:r>
              <w:rPr>
                <w:spacing w:val="-10"/>
                <w:sz w:val="22"/>
              </w:rPr>
              <w:t>3</w:t>
            </w:r>
          </w:p>
        </w:tc>
        <w:tc>
          <w:tcPr>
            <w:tcW w:w="893" w:type="dxa"/>
            <w:tcBorders>
              <w:top w:val="nil"/>
            </w:tcBorders>
          </w:tcPr>
          <w:p>
            <w:pPr>
              <w:pStyle w:val="TableParagraph"/>
              <w:spacing w:before="46"/>
              <w:ind w:left="10"/>
              <w:rPr>
                <w:sz w:val="22"/>
              </w:rPr>
            </w:pPr>
            <w:r>
              <w:rPr>
                <w:spacing w:val="-5"/>
                <w:sz w:val="22"/>
              </w:rPr>
              <w:t>312</w:t>
            </w:r>
          </w:p>
        </w:tc>
        <w:tc>
          <w:tcPr>
            <w:tcW w:w="836" w:type="dxa"/>
            <w:tcBorders>
              <w:top w:val="nil"/>
            </w:tcBorders>
          </w:tcPr>
          <w:p>
            <w:pPr>
              <w:pStyle w:val="TableParagraph"/>
              <w:spacing w:before="46"/>
              <w:ind w:left="10"/>
              <w:rPr>
                <w:sz w:val="22"/>
              </w:rPr>
            </w:pPr>
            <w:r>
              <w:rPr>
                <w:spacing w:val="-5"/>
                <w:sz w:val="22"/>
              </w:rPr>
              <w:t>700</w:t>
            </w:r>
          </w:p>
        </w:tc>
        <w:tc>
          <w:tcPr>
            <w:tcW w:w="856" w:type="dxa"/>
            <w:tcBorders>
              <w:top w:val="nil"/>
            </w:tcBorders>
          </w:tcPr>
          <w:p>
            <w:pPr>
              <w:pStyle w:val="TableParagraph"/>
              <w:spacing w:before="46"/>
              <w:ind w:left="9" w:right="3"/>
              <w:rPr>
                <w:sz w:val="22"/>
              </w:rPr>
            </w:pPr>
            <w:r>
              <w:rPr>
                <w:spacing w:val="-5"/>
                <w:sz w:val="22"/>
              </w:rPr>
              <w:t>23</w:t>
            </w:r>
          </w:p>
        </w:tc>
        <w:tc>
          <w:tcPr>
            <w:tcW w:w="856" w:type="dxa"/>
            <w:tcBorders>
              <w:top w:val="nil"/>
            </w:tcBorders>
          </w:tcPr>
          <w:p>
            <w:pPr>
              <w:pStyle w:val="TableParagraph"/>
              <w:spacing w:before="46"/>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289</w:t>
            </w:r>
          </w:p>
        </w:tc>
        <w:tc>
          <w:tcPr>
            <w:tcW w:w="836" w:type="dxa"/>
          </w:tcPr>
          <w:p>
            <w:pPr>
              <w:pStyle w:val="TableParagraph"/>
              <w:spacing w:before="45"/>
              <w:ind w:left="10"/>
              <w:rPr>
                <w:sz w:val="22"/>
              </w:rPr>
            </w:pPr>
            <w:r>
              <w:rPr>
                <w:spacing w:val="-5"/>
                <w:sz w:val="22"/>
              </w:rPr>
              <w:t>615</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31</w:t>
            </w:r>
          </w:p>
        </w:tc>
      </w:tr>
      <w:tr>
        <w:trPr>
          <w:trHeight w:val="302" w:hRule="atLeast"/>
        </w:trPr>
        <w:tc>
          <w:tcPr>
            <w:tcW w:w="1097" w:type="dxa"/>
          </w:tcPr>
          <w:p>
            <w:pPr>
              <w:pStyle w:val="TableParagraph"/>
              <w:spacing w:before="50"/>
              <w:rPr>
                <w:sz w:val="22"/>
              </w:rPr>
            </w:pPr>
            <w:r>
              <w:rPr>
                <w:spacing w:val="-5"/>
                <w:sz w:val="22"/>
              </w:rPr>
              <w:t>T2</w:t>
            </w:r>
          </w:p>
        </w:tc>
        <w:tc>
          <w:tcPr>
            <w:tcW w:w="985" w:type="dxa"/>
          </w:tcPr>
          <w:p>
            <w:pPr>
              <w:pStyle w:val="TableParagraph"/>
              <w:spacing w:before="50"/>
              <w:ind w:left="9"/>
              <w:rPr>
                <w:sz w:val="22"/>
              </w:rPr>
            </w:pPr>
            <w:r>
              <w:rPr>
                <w:spacing w:val="-5"/>
                <w:sz w:val="22"/>
              </w:rPr>
              <w:t>R3</w:t>
            </w:r>
          </w:p>
        </w:tc>
        <w:tc>
          <w:tcPr>
            <w:tcW w:w="464" w:type="dxa"/>
          </w:tcPr>
          <w:p>
            <w:pPr>
              <w:pStyle w:val="TableParagraph"/>
              <w:spacing w:before="50"/>
              <w:ind w:right="1"/>
              <w:rPr>
                <w:sz w:val="22"/>
              </w:rPr>
            </w:pPr>
            <w:r>
              <w:rPr>
                <w:spacing w:val="-10"/>
                <w:sz w:val="22"/>
              </w:rPr>
              <w:t>3</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4</w:t>
            </w:r>
          </w:p>
        </w:tc>
        <w:tc>
          <w:tcPr>
            <w:tcW w:w="893" w:type="dxa"/>
          </w:tcPr>
          <w:p>
            <w:pPr>
              <w:pStyle w:val="TableParagraph"/>
              <w:spacing w:before="50"/>
              <w:ind w:left="10"/>
              <w:rPr>
                <w:sz w:val="22"/>
              </w:rPr>
            </w:pPr>
            <w:r>
              <w:rPr>
                <w:spacing w:val="-5"/>
                <w:sz w:val="22"/>
              </w:rPr>
              <w:t>276</w:t>
            </w:r>
          </w:p>
        </w:tc>
        <w:tc>
          <w:tcPr>
            <w:tcW w:w="836" w:type="dxa"/>
          </w:tcPr>
          <w:p>
            <w:pPr>
              <w:pStyle w:val="TableParagraph"/>
              <w:spacing w:before="50"/>
              <w:ind w:left="10" w:right="7"/>
              <w:rPr>
                <w:sz w:val="22"/>
              </w:rPr>
            </w:pPr>
            <w:r>
              <w:rPr>
                <w:spacing w:val="-4"/>
                <w:sz w:val="22"/>
              </w:rPr>
              <w:t>1002</w:t>
            </w:r>
          </w:p>
        </w:tc>
        <w:tc>
          <w:tcPr>
            <w:tcW w:w="856" w:type="dxa"/>
          </w:tcPr>
          <w:p>
            <w:pPr>
              <w:pStyle w:val="TableParagraph"/>
              <w:spacing w:before="50"/>
              <w:ind w:left="7" w:right="10"/>
              <w:rPr>
                <w:sz w:val="22"/>
              </w:rPr>
            </w:pPr>
            <w:r>
              <w:rPr>
                <w:spacing w:val="-10"/>
                <w:sz w:val="22"/>
              </w:rPr>
              <w:t>2</w:t>
            </w:r>
          </w:p>
        </w:tc>
        <w:tc>
          <w:tcPr>
            <w:tcW w:w="856" w:type="dxa"/>
          </w:tcPr>
          <w:p>
            <w:pPr>
              <w:pStyle w:val="TableParagraph"/>
              <w:spacing w:before="50"/>
              <w:ind w:left="10" w:right="3"/>
              <w:rPr>
                <w:sz w:val="22"/>
              </w:rPr>
            </w:pPr>
            <w:r>
              <w:rPr>
                <w:spacing w:val="-5"/>
                <w:sz w:val="22"/>
              </w:rPr>
              <w:t>35</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298</w:t>
            </w:r>
          </w:p>
        </w:tc>
        <w:tc>
          <w:tcPr>
            <w:tcW w:w="836" w:type="dxa"/>
          </w:tcPr>
          <w:p>
            <w:pPr>
              <w:pStyle w:val="TableParagraph"/>
              <w:spacing w:before="45"/>
              <w:ind w:left="10"/>
              <w:rPr>
                <w:sz w:val="22"/>
              </w:rPr>
            </w:pPr>
            <w:r>
              <w:rPr>
                <w:spacing w:val="-5"/>
                <w:sz w:val="22"/>
              </w:rPr>
              <w:t>701</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before="50"/>
              <w:rPr>
                <w:sz w:val="22"/>
              </w:rPr>
            </w:pPr>
            <w:r>
              <w:rPr>
                <w:spacing w:val="-5"/>
                <w:sz w:val="22"/>
              </w:rPr>
              <w:t>T2</w:t>
            </w:r>
          </w:p>
        </w:tc>
        <w:tc>
          <w:tcPr>
            <w:tcW w:w="985" w:type="dxa"/>
          </w:tcPr>
          <w:p>
            <w:pPr>
              <w:pStyle w:val="TableParagraph"/>
              <w:spacing w:before="50"/>
              <w:ind w:left="9"/>
              <w:rPr>
                <w:sz w:val="22"/>
              </w:rPr>
            </w:pPr>
            <w:r>
              <w:rPr>
                <w:spacing w:val="-5"/>
                <w:sz w:val="22"/>
              </w:rPr>
              <w:t>R3</w:t>
            </w:r>
          </w:p>
        </w:tc>
        <w:tc>
          <w:tcPr>
            <w:tcW w:w="464" w:type="dxa"/>
          </w:tcPr>
          <w:p>
            <w:pPr>
              <w:pStyle w:val="TableParagraph"/>
              <w:spacing w:before="50"/>
              <w:ind w:right="1"/>
              <w:rPr>
                <w:sz w:val="22"/>
              </w:rPr>
            </w:pPr>
            <w:r>
              <w:rPr>
                <w:spacing w:val="-10"/>
                <w:sz w:val="22"/>
              </w:rPr>
              <w:t>5</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3</w:t>
            </w:r>
          </w:p>
        </w:tc>
        <w:tc>
          <w:tcPr>
            <w:tcW w:w="893" w:type="dxa"/>
          </w:tcPr>
          <w:p>
            <w:pPr>
              <w:pStyle w:val="TableParagraph"/>
              <w:spacing w:before="50"/>
              <w:ind w:left="10"/>
              <w:rPr>
                <w:sz w:val="22"/>
              </w:rPr>
            </w:pPr>
            <w:r>
              <w:rPr>
                <w:spacing w:val="-5"/>
                <w:sz w:val="22"/>
              </w:rPr>
              <w:t>287</w:t>
            </w:r>
          </w:p>
        </w:tc>
        <w:tc>
          <w:tcPr>
            <w:tcW w:w="836" w:type="dxa"/>
          </w:tcPr>
          <w:p>
            <w:pPr>
              <w:pStyle w:val="TableParagraph"/>
              <w:spacing w:before="50"/>
              <w:ind w:left="10"/>
              <w:rPr>
                <w:sz w:val="22"/>
              </w:rPr>
            </w:pPr>
            <w:r>
              <w:rPr>
                <w:spacing w:val="-5"/>
                <w:sz w:val="22"/>
              </w:rPr>
              <w:t>805</w:t>
            </w:r>
          </w:p>
        </w:tc>
        <w:tc>
          <w:tcPr>
            <w:tcW w:w="856" w:type="dxa"/>
          </w:tcPr>
          <w:p>
            <w:pPr>
              <w:pStyle w:val="TableParagraph"/>
              <w:spacing w:before="50"/>
              <w:ind w:left="9" w:right="3"/>
              <w:rPr>
                <w:sz w:val="22"/>
              </w:rPr>
            </w:pPr>
            <w:r>
              <w:rPr>
                <w:spacing w:val="-5"/>
                <w:sz w:val="22"/>
              </w:rPr>
              <w:t>23</w:t>
            </w:r>
          </w:p>
        </w:tc>
        <w:tc>
          <w:tcPr>
            <w:tcW w:w="856" w:type="dxa"/>
          </w:tcPr>
          <w:p>
            <w:pPr>
              <w:pStyle w:val="TableParagraph"/>
              <w:spacing w:before="50"/>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343</w:t>
            </w:r>
          </w:p>
        </w:tc>
        <w:tc>
          <w:tcPr>
            <w:tcW w:w="836" w:type="dxa"/>
          </w:tcPr>
          <w:p>
            <w:pPr>
              <w:pStyle w:val="TableParagraph"/>
              <w:spacing w:before="45"/>
              <w:ind w:left="10"/>
              <w:rPr>
                <w:sz w:val="22"/>
              </w:rPr>
            </w:pPr>
            <w:r>
              <w:rPr>
                <w:spacing w:val="-5"/>
                <w:sz w:val="22"/>
              </w:rPr>
              <w:t>715</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before="49"/>
              <w:rPr>
                <w:sz w:val="22"/>
              </w:rPr>
            </w:pPr>
            <w:r>
              <w:rPr>
                <w:spacing w:val="-5"/>
                <w:sz w:val="22"/>
              </w:rPr>
              <w:t>T2</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245</w:t>
            </w:r>
          </w:p>
        </w:tc>
        <w:tc>
          <w:tcPr>
            <w:tcW w:w="836" w:type="dxa"/>
          </w:tcPr>
          <w:p>
            <w:pPr>
              <w:pStyle w:val="TableParagraph"/>
              <w:spacing w:before="49"/>
              <w:ind w:left="10"/>
              <w:rPr>
                <w:sz w:val="22"/>
              </w:rPr>
            </w:pPr>
            <w:r>
              <w:rPr>
                <w:spacing w:val="-5"/>
                <w:sz w:val="22"/>
              </w:rPr>
              <w:t>841</w:t>
            </w:r>
          </w:p>
        </w:tc>
        <w:tc>
          <w:tcPr>
            <w:tcW w:w="856" w:type="dxa"/>
          </w:tcPr>
          <w:p>
            <w:pPr>
              <w:pStyle w:val="TableParagraph"/>
              <w:spacing w:before="49"/>
              <w:ind w:left="9" w:right="3"/>
              <w:rPr>
                <w:sz w:val="22"/>
              </w:rPr>
            </w:pPr>
            <w:r>
              <w:rPr>
                <w:spacing w:val="-5"/>
                <w:sz w:val="22"/>
              </w:rPr>
              <w:t>24</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265</w:t>
            </w:r>
          </w:p>
        </w:tc>
        <w:tc>
          <w:tcPr>
            <w:tcW w:w="836" w:type="dxa"/>
          </w:tcPr>
          <w:p>
            <w:pPr>
              <w:pStyle w:val="TableParagraph"/>
              <w:spacing w:before="45"/>
              <w:ind w:left="10"/>
              <w:rPr>
                <w:sz w:val="22"/>
              </w:rPr>
            </w:pPr>
            <w:r>
              <w:rPr>
                <w:spacing w:val="-5"/>
                <w:sz w:val="22"/>
              </w:rPr>
              <w:t>735</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T2</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278</w:t>
            </w:r>
          </w:p>
        </w:tc>
        <w:tc>
          <w:tcPr>
            <w:tcW w:w="836" w:type="dxa"/>
          </w:tcPr>
          <w:p>
            <w:pPr>
              <w:pStyle w:val="TableParagraph"/>
              <w:spacing w:before="49"/>
              <w:ind w:left="10"/>
              <w:rPr>
                <w:sz w:val="22"/>
              </w:rPr>
            </w:pPr>
            <w:r>
              <w:rPr>
                <w:spacing w:val="-5"/>
                <w:sz w:val="22"/>
              </w:rPr>
              <w:t>754</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T2</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5</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289</w:t>
            </w:r>
          </w:p>
        </w:tc>
        <w:tc>
          <w:tcPr>
            <w:tcW w:w="836" w:type="dxa"/>
          </w:tcPr>
          <w:p>
            <w:pPr>
              <w:pStyle w:val="TableParagraph"/>
              <w:spacing w:before="45"/>
              <w:ind w:left="10"/>
              <w:rPr>
                <w:sz w:val="22"/>
              </w:rPr>
            </w:pPr>
            <w:r>
              <w:rPr>
                <w:spacing w:val="-5"/>
                <w:sz w:val="22"/>
              </w:rPr>
              <w:t>767</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33</w:t>
            </w:r>
          </w:p>
        </w:tc>
      </w:tr>
      <w:tr>
        <w:trPr>
          <w:trHeight w:val="301" w:hRule="atLeast"/>
        </w:trPr>
        <w:tc>
          <w:tcPr>
            <w:tcW w:w="7791" w:type="dxa"/>
            <w:gridSpan w:val="9"/>
            <w:tcBorders>
              <w:left w:val="nil"/>
              <w:right w:val="nil"/>
            </w:tcBorders>
          </w:tcPr>
          <w:p>
            <w:pPr>
              <w:pStyle w:val="TableParagraph"/>
              <w:spacing w:line="240" w:lineRule="auto" w:before="0"/>
              <w:jc w:val="left"/>
              <w:rPr>
                <w:sz w:val="22"/>
              </w:rPr>
            </w:pPr>
          </w:p>
        </w:tc>
      </w:tr>
      <w:tr>
        <w:trPr>
          <w:trHeight w:val="298" w:hRule="atLeast"/>
        </w:trPr>
        <w:tc>
          <w:tcPr>
            <w:tcW w:w="7791" w:type="dxa"/>
            <w:gridSpan w:val="9"/>
          </w:tcPr>
          <w:p>
            <w:pPr>
              <w:pStyle w:val="TableParagraph"/>
              <w:spacing w:line="233" w:lineRule="exact" w:before="46"/>
              <w:ind w:left="3"/>
              <w:rPr>
                <w:sz w:val="22"/>
              </w:rPr>
            </w:pPr>
            <w:r>
              <w:rPr>
                <w:sz w:val="22"/>
              </w:rPr>
              <w:t>TRATAMIENTO</w:t>
            </w:r>
            <w:r>
              <w:rPr>
                <w:spacing w:val="-8"/>
                <w:sz w:val="22"/>
              </w:rPr>
              <w:t> </w:t>
            </w:r>
            <w:r>
              <w:rPr>
                <w:spacing w:val="-10"/>
                <w:sz w:val="22"/>
              </w:rPr>
              <w:t>3</w:t>
            </w:r>
          </w:p>
        </w:tc>
      </w:tr>
      <w:tr>
        <w:trPr>
          <w:trHeight w:val="505" w:hRule="atLeast"/>
        </w:trPr>
        <w:tc>
          <w:tcPr>
            <w:tcW w:w="1097" w:type="dxa"/>
          </w:tcPr>
          <w:p>
            <w:pPr>
              <w:pStyle w:val="TableParagraph"/>
              <w:spacing w:line="252" w:lineRule="exact" w:before="0"/>
              <w:ind w:left="455" w:right="90" w:hanging="364"/>
              <w:jc w:val="left"/>
              <w:rPr>
                <w:sz w:val="22"/>
              </w:rPr>
            </w:pPr>
            <w:r>
              <w:rPr>
                <w:spacing w:val="-2"/>
                <w:sz w:val="22"/>
              </w:rPr>
              <w:t>Tratamien </w:t>
            </w:r>
            <w:r>
              <w:rPr>
                <w:spacing w:val="-6"/>
                <w:sz w:val="22"/>
              </w:rPr>
              <w:t>to</w:t>
            </w:r>
          </w:p>
        </w:tc>
        <w:tc>
          <w:tcPr>
            <w:tcW w:w="985" w:type="dxa"/>
          </w:tcPr>
          <w:p>
            <w:pPr>
              <w:pStyle w:val="TableParagraph"/>
              <w:spacing w:line="252" w:lineRule="exact" w:before="0"/>
              <w:ind w:left="434" w:right="63" w:hanging="368"/>
              <w:jc w:val="left"/>
              <w:rPr>
                <w:sz w:val="22"/>
              </w:rPr>
            </w:pPr>
            <w:r>
              <w:rPr>
                <w:spacing w:val="-2"/>
                <w:sz w:val="22"/>
              </w:rPr>
              <w:t>Repetició </w:t>
            </w:r>
            <w:r>
              <w:rPr>
                <w:spacing w:val="-10"/>
                <w:sz w:val="22"/>
              </w:rPr>
              <w:t>n</w:t>
            </w:r>
          </w:p>
        </w:tc>
        <w:tc>
          <w:tcPr>
            <w:tcW w:w="464" w:type="dxa"/>
          </w:tcPr>
          <w:p>
            <w:pPr>
              <w:pStyle w:val="TableParagraph"/>
              <w:spacing w:line="252" w:lineRule="exact" w:before="0"/>
              <w:ind w:left="170" w:right="91" w:hanging="72"/>
              <w:jc w:val="left"/>
              <w:rPr>
                <w:sz w:val="22"/>
              </w:rPr>
            </w:pPr>
            <w:r>
              <w:rPr>
                <w:spacing w:val="-6"/>
                <w:sz w:val="22"/>
              </w:rPr>
              <w:t>Cu </w:t>
            </w:r>
            <w:r>
              <w:rPr>
                <w:spacing w:val="-10"/>
                <w:sz w:val="22"/>
              </w:rPr>
              <w:t>y</w:t>
            </w:r>
          </w:p>
        </w:tc>
        <w:tc>
          <w:tcPr>
            <w:tcW w:w="784" w:type="dxa"/>
          </w:tcPr>
          <w:p>
            <w:pPr>
              <w:pStyle w:val="TableParagraph"/>
              <w:spacing w:line="240" w:lineRule="auto" w:before="0"/>
              <w:jc w:val="left"/>
              <w:rPr>
                <w:b/>
                <w:sz w:val="22"/>
              </w:rPr>
            </w:pPr>
          </w:p>
          <w:p>
            <w:pPr>
              <w:pStyle w:val="TableParagraph"/>
              <w:spacing w:before="0"/>
              <w:ind w:left="14"/>
              <w:rPr>
                <w:sz w:val="22"/>
              </w:rPr>
            </w:pPr>
            <w:r>
              <w:rPr>
                <w:spacing w:val="-5"/>
                <w:sz w:val="22"/>
              </w:rPr>
              <w:t>CC</w:t>
            </w:r>
          </w:p>
        </w:tc>
        <w:tc>
          <w:tcPr>
            <w:tcW w:w="1020" w:type="dxa"/>
          </w:tcPr>
          <w:p>
            <w:pPr>
              <w:pStyle w:val="TableParagraph"/>
              <w:spacing w:line="240" w:lineRule="auto" w:before="0"/>
              <w:jc w:val="left"/>
              <w:rPr>
                <w:b/>
                <w:sz w:val="22"/>
              </w:rPr>
            </w:pPr>
          </w:p>
          <w:p>
            <w:pPr>
              <w:pStyle w:val="TableParagraph"/>
              <w:spacing w:before="0"/>
              <w:ind w:left="11"/>
              <w:rPr>
                <w:sz w:val="22"/>
              </w:rPr>
            </w:pPr>
            <w:r>
              <w:rPr>
                <w:spacing w:val="-5"/>
                <w:sz w:val="22"/>
              </w:rPr>
              <w:t>CC</w:t>
            </w:r>
          </w:p>
        </w:tc>
        <w:tc>
          <w:tcPr>
            <w:tcW w:w="893" w:type="dxa"/>
          </w:tcPr>
          <w:p>
            <w:pPr>
              <w:pStyle w:val="TableParagraph"/>
              <w:spacing w:line="240" w:lineRule="auto" w:before="0"/>
              <w:jc w:val="left"/>
              <w:rPr>
                <w:b/>
                <w:sz w:val="22"/>
              </w:rPr>
            </w:pPr>
          </w:p>
          <w:p>
            <w:pPr>
              <w:pStyle w:val="TableParagraph"/>
              <w:spacing w:before="0"/>
              <w:ind w:left="10" w:right="8"/>
              <w:rPr>
                <w:sz w:val="22"/>
              </w:rPr>
            </w:pPr>
            <w:r>
              <w:rPr>
                <w:sz w:val="22"/>
              </w:rPr>
              <w:t>Peso</w:t>
            </w:r>
            <w:r>
              <w:rPr>
                <w:spacing w:val="-1"/>
                <w:sz w:val="22"/>
              </w:rPr>
              <w:t> </w:t>
            </w:r>
            <w:r>
              <w:rPr>
                <w:spacing w:val="-5"/>
                <w:sz w:val="22"/>
              </w:rPr>
              <w:t>(g)</w:t>
            </w:r>
          </w:p>
        </w:tc>
        <w:tc>
          <w:tcPr>
            <w:tcW w:w="836" w:type="dxa"/>
          </w:tcPr>
          <w:p>
            <w:pPr>
              <w:pStyle w:val="TableParagraph"/>
              <w:spacing w:line="252" w:lineRule="exact" w:before="0"/>
              <w:ind w:left="286" w:right="201" w:hanging="81"/>
              <w:jc w:val="left"/>
              <w:rPr>
                <w:sz w:val="22"/>
              </w:rPr>
            </w:pPr>
            <w:r>
              <w:rPr>
                <w:spacing w:val="-4"/>
                <w:sz w:val="22"/>
              </w:rPr>
              <w:t>Peso (g)</w:t>
            </w:r>
          </w:p>
        </w:tc>
        <w:tc>
          <w:tcPr>
            <w:tcW w:w="856" w:type="dxa"/>
          </w:tcPr>
          <w:p>
            <w:pPr>
              <w:pStyle w:val="TableParagraph"/>
              <w:spacing w:line="252" w:lineRule="exact" w:before="0"/>
              <w:ind w:left="366" w:right="69" w:hanging="292"/>
              <w:jc w:val="left"/>
              <w:rPr>
                <w:sz w:val="22"/>
              </w:rPr>
            </w:pPr>
            <w:r>
              <w:rPr>
                <w:spacing w:val="-2"/>
                <w:sz w:val="22"/>
              </w:rPr>
              <w:t>Longitu </w:t>
            </w:r>
            <w:r>
              <w:rPr>
                <w:spacing w:val="-10"/>
                <w:sz w:val="22"/>
              </w:rPr>
              <w:t>d</w:t>
            </w:r>
          </w:p>
        </w:tc>
        <w:tc>
          <w:tcPr>
            <w:tcW w:w="856" w:type="dxa"/>
          </w:tcPr>
          <w:p>
            <w:pPr>
              <w:pStyle w:val="TableParagraph"/>
              <w:spacing w:line="252" w:lineRule="exact" w:before="0"/>
              <w:ind w:left="366" w:right="69" w:hanging="292"/>
              <w:jc w:val="left"/>
              <w:rPr>
                <w:sz w:val="22"/>
              </w:rPr>
            </w:pPr>
            <w:r>
              <w:rPr>
                <w:spacing w:val="-2"/>
                <w:sz w:val="22"/>
              </w:rPr>
              <w:t>Longitu </w:t>
            </w:r>
            <w:r>
              <w:rPr>
                <w:spacing w:val="-10"/>
                <w:sz w:val="22"/>
              </w:rPr>
              <w:t>d</w:t>
            </w:r>
          </w:p>
        </w:tc>
      </w:tr>
      <w:tr>
        <w:trPr>
          <w:trHeight w:val="302" w:hRule="atLeast"/>
        </w:trPr>
        <w:tc>
          <w:tcPr>
            <w:tcW w:w="1097" w:type="dxa"/>
          </w:tcPr>
          <w:p>
            <w:pPr>
              <w:pStyle w:val="TableParagraph"/>
              <w:spacing w:before="50"/>
              <w:rPr>
                <w:sz w:val="22"/>
              </w:rPr>
            </w:pPr>
            <w:r>
              <w:rPr>
                <w:spacing w:val="-5"/>
                <w:sz w:val="22"/>
              </w:rPr>
              <w:t>T3</w:t>
            </w:r>
          </w:p>
        </w:tc>
        <w:tc>
          <w:tcPr>
            <w:tcW w:w="985" w:type="dxa"/>
          </w:tcPr>
          <w:p>
            <w:pPr>
              <w:pStyle w:val="TableParagraph"/>
              <w:spacing w:before="50"/>
              <w:ind w:left="9"/>
              <w:rPr>
                <w:sz w:val="22"/>
              </w:rPr>
            </w:pPr>
            <w:r>
              <w:rPr>
                <w:spacing w:val="-5"/>
                <w:sz w:val="22"/>
              </w:rPr>
              <w:t>R1</w:t>
            </w:r>
          </w:p>
        </w:tc>
        <w:tc>
          <w:tcPr>
            <w:tcW w:w="464" w:type="dxa"/>
          </w:tcPr>
          <w:p>
            <w:pPr>
              <w:pStyle w:val="TableParagraph"/>
              <w:spacing w:before="50"/>
              <w:ind w:right="1"/>
              <w:rPr>
                <w:sz w:val="22"/>
              </w:rPr>
            </w:pPr>
            <w:r>
              <w:rPr>
                <w:spacing w:val="-10"/>
                <w:sz w:val="22"/>
              </w:rPr>
              <w:t>1</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3</w:t>
            </w:r>
          </w:p>
        </w:tc>
        <w:tc>
          <w:tcPr>
            <w:tcW w:w="893" w:type="dxa"/>
          </w:tcPr>
          <w:p>
            <w:pPr>
              <w:pStyle w:val="TableParagraph"/>
              <w:spacing w:before="50"/>
              <w:ind w:left="10"/>
              <w:rPr>
                <w:sz w:val="22"/>
              </w:rPr>
            </w:pPr>
            <w:r>
              <w:rPr>
                <w:spacing w:val="-5"/>
                <w:sz w:val="22"/>
              </w:rPr>
              <w:t>282</w:t>
            </w:r>
          </w:p>
        </w:tc>
        <w:tc>
          <w:tcPr>
            <w:tcW w:w="836" w:type="dxa"/>
          </w:tcPr>
          <w:p>
            <w:pPr>
              <w:pStyle w:val="TableParagraph"/>
              <w:spacing w:before="50"/>
              <w:ind w:left="10"/>
              <w:rPr>
                <w:sz w:val="22"/>
              </w:rPr>
            </w:pPr>
            <w:r>
              <w:rPr>
                <w:spacing w:val="-5"/>
                <w:sz w:val="22"/>
              </w:rPr>
              <w:t>982</w:t>
            </w:r>
          </w:p>
        </w:tc>
        <w:tc>
          <w:tcPr>
            <w:tcW w:w="856" w:type="dxa"/>
          </w:tcPr>
          <w:p>
            <w:pPr>
              <w:pStyle w:val="TableParagraph"/>
              <w:spacing w:before="50"/>
              <w:ind w:left="9" w:right="3"/>
              <w:rPr>
                <w:sz w:val="22"/>
              </w:rPr>
            </w:pPr>
            <w:r>
              <w:rPr>
                <w:spacing w:val="-5"/>
                <w:sz w:val="22"/>
              </w:rPr>
              <w:t>23</w:t>
            </w:r>
          </w:p>
        </w:tc>
        <w:tc>
          <w:tcPr>
            <w:tcW w:w="856" w:type="dxa"/>
          </w:tcPr>
          <w:p>
            <w:pPr>
              <w:pStyle w:val="TableParagraph"/>
              <w:spacing w:before="50"/>
              <w:ind w:left="10" w:right="3"/>
              <w:rPr>
                <w:sz w:val="22"/>
              </w:rPr>
            </w:pPr>
            <w:r>
              <w:rPr>
                <w:spacing w:val="-5"/>
                <w:sz w:val="22"/>
              </w:rPr>
              <w:t>34</w:t>
            </w:r>
          </w:p>
        </w:tc>
      </w:tr>
      <w:tr>
        <w:trPr>
          <w:trHeight w:val="298" w:hRule="atLeast"/>
        </w:trPr>
        <w:tc>
          <w:tcPr>
            <w:tcW w:w="1097" w:type="dxa"/>
          </w:tcPr>
          <w:p>
            <w:pPr>
              <w:pStyle w:val="TableParagraph"/>
              <w:spacing w:line="233" w:lineRule="exact" w:before="45"/>
              <w:rPr>
                <w:sz w:val="22"/>
              </w:rPr>
            </w:pPr>
            <w:r>
              <w:rPr>
                <w:spacing w:val="-5"/>
                <w:sz w:val="22"/>
              </w:rPr>
              <w:t>T3</w:t>
            </w:r>
          </w:p>
        </w:tc>
        <w:tc>
          <w:tcPr>
            <w:tcW w:w="985" w:type="dxa"/>
          </w:tcPr>
          <w:p>
            <w:pPr>
              <w:pStyle w:val="TableParagraph"/>
              <w:spacing w:line="233" w:lineRule="exact" w:before="45"/>
              <w:ind w:left="9"/>
              <w:rPr>
                <w:sz w:val="22"/>
              </w:rPr>
            </w:pPr>
            <w:r>
              <w:rPr>
                <w:spacing w:val="-5"/>
                <w:sz w:val="22"/>
              </w:rPr>
              <w:t>R1</w:t>
            </w:r>
          </w:p>
        </w:tc>
        <w:tc>
          <w:tcPr>
            <w:tcW w:w="464" w:type="dxa"/>
          </w:tcPr>
          <w:p>
            <w:pPr>
              <w:pStyle w:val="TableParagraph"/>
              <w:spacing w:line="233" w:lineRule="exact" w:before="45"/>
              <w:ind w:right="1"/>
              <w:rPr>
                <w:sz w:val="22"/>
              </w:rPr>
            </w:pPr>
            <w:r>
              <w:rPr>
                <w:spacing w:val="-10"/>
                <w:sz w:val="22"/>
              </w:rPr>
              <w:t>2</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3</w:t>
            </w:r>
          </w:p>
        </w:tc>
        <w:tc>
          <w:tcPr>
            <w:tcW w:w="893" w:type="dxa"/>
          </w:tcPr>
          <w:p>
            <w:pPr>
              <w:pStyle w:val="TableParagraph"/>
              <w:spacing w:line="233" w:lineRule="exact" w:before="45"/>
              <w:ind w:left="10"/>
              <w:rPr>
                <w:sz w:val="22"/>
              </w:rPr>
            </w:pPr>
            <w:r>
              <w:rPr>
                <w:spacing w:val="-5"/>
                <w:sz w:val="22"/>
              </w:rPr>
              <w:t>267</w:t>
            </w:r>
          </w:p>
        </w:tc>
        <w:tc>
          <w:tcPr>
            <w:tcW w:w="836" w:type="dxa"/>
          </w:tcPr>
          <w:p>
            <w:pPr>
              <w:pStyle w:val="TableParagraph"/>
              <w:spacing w:line="233" w:lineRule="exact" w:before="45"/>
              <w:ind w:left="10"/>
              <w:rPr>
                <w:sz w:val="22"/>
              </w:rPr>
            </w:pPr>
            <w:r>
              <w:rPr>
                <w:spacing w:val="-5"/>
                <w:sz w:val="22"/>
              </w:rPr>
              <w:t>805</w:t>
            </w:r>
          </w:p>
        </w:tc>
        <w:tc>
          <w:tcPr>
            <w:tcW w:w="856" w:type="dxa"/>
          </w:tcPr>
          <w:p>
            <w:pPr>
              <w:pStyle w:val="TableParagraph"/>
              <w:spacing w:line="233" w:lineRule="exact" w:before="45"/>
              <w:ind w:left="9" w:right="3"/>
              <w:rPr>
                <w:sz w:val="22"/>
              </w:rPr>
            </w:pPr>
            <w:r>
              <w:rPr>
                <w:spacing w:val="-5"/>
                <w:sz w:val="22"/>
              </w:rPr>
              <w:t>22</w:t>
            </w:r>
          </w:p>
        </w:tc>
        <w:tc>
          <w:tcPr>
            <w:tcW w:w="856" w:type="dxa"/>
          </w:tcPr>
          <w:p>
            <w:pPr>
              <w:pStyle w:val="TableParagraph"/>
              <w:spacing w:line="233" w:lineRule="exact" w:before="45"/>
              <w:ind w:left="10" w:right="3"/>
              <w:rPr>
                <w:sz w:val="22"/>
              </w:rPr>
            </w:pPr>
            <w:r>
              <w:rPr>
                <w:spacing w:val="-5"/>
                <w:sz w:val="22"/>
              </w:rPr>
              <w:t>32</w:t>
            </w:r>
          </w:p>
        </w:tc>
      </w:tr>
      <w:tr>
        <w:trPr>
          <w:trHeight w:val="301" w:hRule="atLeast"/>
        </w:trPr>
        <w:tc>
          <w:tcPr>
            <w:tcW w:w="1097" w:type="dxa"/>
          </w:tcPr>
          <w:p>
            <w:pPr>
              <w:pStyle w:val="TableParagraph"/>
              <w:spacing w:line="233" w:lineRule="exact" w:before="49"/>
              <w:rPr>
                <w:sz w:val="22"/>
              </w:rPr>
            </w:pPr>
            <w:r>
              <w:rPr>
                <w:spacing w:val="-5"/>
                <w:sz w:val="22"/>
              </w:rPr>
              <w:t>T3</w:t>
            </w:r>
          </w:p>
        </w:tc>
        <w:tc>
          <w:tcPr>
            <w:tcW w:w="985" w:type="dxa"/>
          </w:tcPr>
          <w:p>
            <w:pPr>
              <w:pStyle w:val="TableParagraph"/>
              <w:spacing w:line="233" w:lineRule="exact" w:before="49"/>
              <w:ind w:left="9"/>
              <w:rPr>
                <w:sz w:val="22"/>
              </w:rPr>
            </w:pPr>
            <w:r>
              <w:rPr>
                <w:spacing w:val="-5"/>
                <w:sz w:val="22"/>
              </w:rPr>
              <w:t>R1</w:t>
            </w:r>
          </w:p>
        </w:tc>
        <w:tc>
          <w:tcPr>
            <w:tcW w:w="464" w:type="dxa"/>
          </w:tcPr>
          <w:p>
            <w:pPr>
              <w:pStyle w:val="TableParagraph"/>
              <w:spacing w:line="233" w:lineRule="exact" w:before="49"/>
              <w:ind w:right="1"/>
              <w:rPr>
                <w:sz w:val="22"/>
              </w:rPr>
            </w:pPr>
            <w:r>
              <w:rPr>
                <w:spacing w:val="-10"/>
                <w:sz w:val="22"/>
              </w:rPr>
              <w:t>3</w:t>
            </w:r>
          </w:p>
        </w:tc>
        <w:tc>
          <w:tcPr>
            <w:tcW w:w="784" w:type="dxa"/>
          </w:tcPr>
          <w:p>
            <w:pPr>
              <w:pStyle w:val="TableParagraph"/>
              <w:spacing w:line="233" w:lineRule="exact" w:before="49"/>
              <w:ind w:left="14" w:right="10"/>
              <w:rPr>
                <w:sz w:val="22"/>
              </w:rPr>
            </w:pPr>
            <w:r>
              <w:rPr>
                <w:spacing w:val="-10"/>
                <w:sz w:val="22"/>
              </w:rPr>
              <w:t>3</w:t>
            </w:r>
          </w:p>
        </w:tc>
        <w:tc>
          <w:tcPr>
            <w:tcW w:w="1020" w:type="dxa"/>
          </w:tcPr>
          <w:p>
            <w:pPr>
              <w:pStyle w:val="TableParagraph"/>
              <w:spacing w:line="233" w:lineRule="exact" w:before="49"/>
              <w:ind w:left="11" w:right="10"/>
              <w:rPr>
                <w:sz w:val="22"/>
              </w:rPr>
            </w:pPr>
            <w:r>
              <w:rPr>
                <w:spacing w:val="-10"/>
                <w:sz w:val="22"/>
              </w:rPr>
              <w:t>3</w:t>
            </w:r>
          </w:p>
        </w:tc>
        <w:tc>
          <w:tcPr>
            <w:tcW w:w="893" w:type="dxa"/>
          </w:tcPr>
          <w:p>
            <w:pPr>
              <w:pStyle w:val="TableParagraph"/>
              <w:spacing w:line="233" w:lineRule="exact" w:before="49"/>
              <w:ind w:left="10"/>
              <w:rPr>
                <w:sz w:val="22"/>
              </w:rPr>
            </w:pPr>
            <w:r>
              <w:rPr>
                <w:spacing w:val="-5"/>
                <w:sz w:val="22"/>
              </w:rPr>
              <w:t>289</w:t>
            </w:r>
          </w:p>
        </w:tc>
        <w:tc>
          <w:tcPr>
            <w:tcW w:w="836" w:type="dxa"/>
          </w:tcPr>
          <w:p>
            <w:pPr>
              <w:pStyle w:val="TableParagraph"/>
              <w:spacing w:line="233" w:lineRule="exact" w:before="49"/>
              <w:ind w:left="10"/>
              <w:rPr>
                <w:sz w:val="22"/>
              </w:rPr>
            </w:pPr>
            <w:r>
              <w:rPr>
                <w:spacing w:val="-5"/>
                <w:sz w:val="22"/>
              </w:rPr>
              <w:t>875</w:t>
            </w:r>
          </w:p>
        </w:tc>
        <w:tc>
          <w:tcPr>
            <w:tcW w:w="856" w:type="dxa"/>
          </w:tcPr>
          <w:p>
            <w:pPr>
              <w:pStyle w:val="TableParagraph"/>
              <w:spacing w:line="233" w:lineRule="exact" w:before="49"/>
              <w:ind w:left="9" w:right="3"/>
              <w:rPr>
                <w:sz w:val="22"/>
              </w:rPr>
            </w:pPr>
            <w:r>
              <w:rPr>
                <w:spacing w:val="-5"/>
                <w:sz w:val="22"/>
              </w:rPr>
              <w:t>23</w:t>
            </w:r>
          </w:p>
        </w:tc>
        <w:tc>
          <w:tcPr>
            <w:tcW w:w="856" w:type="dxa"/>
          </w:tcPr>
          <w:p>
            <w:pPr>
              <w:pStyle w:val="TableParagraph"/>
              <w:spacing w:line="233" w:lineRule="exact" w:before="49"/>
              <w:ind w:left="10" w:right="3"/>
              <w:rPr>
                <w:sz w:val="22"/>
              </w:rPr>
            </w:pPr>
            <w:r>
              <w:rPr>
                <w:spacing w:val="-5"/>
                <w:sz w:val="22"/>
              </w:rPr>
              <w:t>33</w:t>
            </w:r>
          </w:p>
        </w:tc>
      </w:tr>
      <w:tr>
        <w:trPr>
          <w:trHeight w:val="298" w:hRule="atLeast"/>
        </w:trPr>
        <w:tc>
          <w:tcPr>
            <w:tcW w:w="1097" w:type="dxa"/>
          </w:tcPr>
          <w:p>
            <w:pPr>
              <w:pStyle w:val="TableParagraph"/>
              <w:spacing w:before="45"/>
              <w:rPr>
                <w:sz w:val="22"/>
              </w:rPr>
            </w:pPr>
            <w:r>
              <w:rPr>
                <w:spacing w:val="-5"/>
                <w:sz w:val="22"/>
              </w:rPr>
              <w:t>T3</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285</w:t>
            </w:r>
          </w:p>
        </w:tc>
        <w:tc>
          <w:tcPr>
            <w:tcW w:w="836" w:type="dxa"/>
          </w:tcPr>
          <w:p>
            <w:pPr>
              <w:pStyle w:val="TableParagraph"/>
              <w:spacing w:before="45"/>
              <w:ind w:left="10"/>
              <w:rPr>
                <w:sz w:val="22"/>
              </w:rPr>
            </w:pPr>
            <w:r>
              <w:rPr>
                <w:spacing w:val="-5"/>
                <w:sz w:val="22"/>
              </w:rPr>
              <w:t>682</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line="233" w:lineRule="exact" w:before="49"/>
              <w:rPr>
                <w:sz w:val="22"/>
              </w:rPr>
            </w:pPr>
            <w:r>
              <w:rPr>
                <w:spacing w:val="-5"/>
                <w:sz w:val="22"/>
              </w:rPr>
              <w:t>T3</w:t>
            </w:r>
          </w:p>
        </w:tc>
        <w:tc>
          <w:tcPr>
            <w:tcW w:w="985" w:type="dxa"/>
          </w:tcPr>
          <w:p>
            <w:pPr>
              <w:pStyle w:val="TableParagraph"/>
              <w:spacing w:line="233" w:lineRule="exact" w:before="49"/>
              <w:ind w:left="9"/>
              <w:rPr>
                <w:sz w:val="22"/>
              </w:rPr>
            </w:pPr>
            <w:r>
              <w:rPr>
                <w:spacing w:val="-5"/>
                <w:sz w:val="22"/>
              </w:rPr>
              <w:t>R1</w:t>
            </w:r>
          </w:p>
        </w:tc>
        <w:tc>
          <w:tcPr>
            <w:tcW w:w="464" w:type="dxa"/>
          </w:tcPr>
          <w:p>
            <w:pPr>
              <w:pStyle w:val="TableParagraph"/>
              <w:spacing w:line="233" w:lineRule="exact" w:before="49"/>
              <w:ind w:right="1"/>
              <w:rPr>
                <w:sz w:val="22"/>
              </w:rPr>
            </w:pPr>
            <w:r>
              <w:rPr>
                <w:spacing w:val="-10"/>
                <w:sz w:val="22"/>
              </w:rPr>
              <w:t>5</w:t>
            </w:r>
          </w:p>
        </w:tc>
        <w:tc>
          <w:tcPr>
            <w:tcW w:w="784" w:type="dxa"/>
          </w:tcPr>
          <w:p>
            <w:pPr>
              <w:pStyle w:val="TableParagraph"/>
              <w:spacing w:line="233" w:lineRule="exact" w:before="49"/>
              <w:ind w:left="14" w:right="10"/>
              <w:rPr>
                <w:sz w:val="22"/>
              </w:rPr>
            </w:pPr>
            <w:r>
              <w:rPr>
                <w:spacing w:val="-10"/>
                <w:sz w:val="22"/>
              </w:rPr>
              <w:t>3</w:t>
            </w:r>
          </w:p>
        </w:tc>
        <w:tc>
          <w:tcPr>
            <w:tcW w:w="1020" w:type="dxa"/>
          </w:tcPr>
          <w:p>
            <w:pPr>
              <w:pStyle w:val="TableParagraph"/>
              <w:spacing w:line="233" w:lineRule="exact" w:before="49"/>
              <w:ind w:left="11" w:right="10"/>
              <w:rPr>
                <w:sz w:val="22"/>
              </w:rPr>
            </w:pPr>
            <w:r>
              <w:rPr>
                <w:spacing w:val="-10"/>
                <w:sz w:val="22"/>
              </w:rPr>
              <w:t>2</w:t>
            </w:r>
          </w:p>
        </w:tc>
        <w:tc>
          <w:tcPr>
            <w:tcW w:w="893" w:type="dxa"/>
          </w:tcPr>
          <w:p>
            <w:pPr>
              <w:pStyle w:val="TableParagraph"/>
              <w:spacing w:line="233" w:lineRule="exact" w:before="49"/>
              <w:ind w:left="10"/>
              <w:rPr>
                <w:sz w:val="22"/>
              </w:rPr>
            </w:pPr>
            <w:r>
              <w:rPr>
                <w:spacing w:val="-5"/>
                <w:sz w:val="22"/>
              </w:rPr>
              <w:t>267</w:t>
            </w:r>
          </w:p>
        </w:tc>
        <w:tc>
          <w:tcPr>
            <w:tcW w:w="836" w:type="dxa"/>
          </w:tcPr>
          <w:p>
            <w:pPr>
              <w:pStyle w:val="TableParagraph"/>
              <w:spacing w:line="233" w:lineRule="exact" w:before="49"/>
              <w:ind w:left="10"/>
              <w:rPr>
                <w:sz w:val="22"/>
              </w:rPr>
            </w:pPr>
            <w:r>
              <w:rPr>
                <w:spacing w:val="-5"/>
                <w:sz w:val="22"/>
              </w:rPr>
              <w:t>545</w:t>
            </w:r>
          </w:p>
        </w:tc>
        <w:tc>
          <w:tcPr>
            <w:tcW w:w="856" w:type="dxa"/>
          </w:tcPr>
          <w:p>
            <w:pPr>
              <w:pStyle w:val="TableParagraph"/>
              <w:spacing w:line="233" w:lineRule="exact" w:before="49"/>
              <w:ind w:left="9" w:right="3"/>
              <w:rPr>
                <w:sz w:val="22"/>
              </w:rPr>
            </w:pPr>
            <w:r>
              <w:rPr>
                <w:spacing w:val="-5"/>
                <w:sz w:val="22"/>
              </w:rPr>
              <w:t>22</w:t>
            </w:r>
          </w:p>
        </w:tc>
        <w:tc>
          <w:tcPr>
            <w:tcW w:w="856" w:type="dxa"/>
          </w:tcPr>
          <w:p>
            <w:pPr>
              <w:pStyle w:val="TableParagraph"/>
              <w:spacing w:line="233" w:lineRule="exact" w:before="49"/>
              <w:ind w:left="10" w:right="3"/>
              <w:rPr>
                <w:sz w:val="22"/>
              </w:rPr>
            </w:pPr>
            <w:r>
              <w:rPr>
                <w:spacing w:val="-5"/>
                <w:sz w:val="22"/>
              </w:rPr>
              <w:t>30</w:t>
            </w:r>
          </w:p>
        </w:tc>
      </w:tr>
      <w:tr>
        <w:trPr>
          <w:trHeight w:val="297" w:hRule="atLeast"/>
        </w:trPr>
        <w:tc>
          <w:tcPr>
            <w:tcW w:w="1097" w:type="dxa"/>
          </w:tcPr>
          <w:p>
            <w:pPr>
              <w:pStyle w:val="TableParagraph"/>
              <w:spacing w:before="45"/>
              <w:rPr>
                <w:sz w:val="22"/>
              </w:rPr>
            </w:pPr>
            <w:r>
              <w:rPr>
                <w:spacing w:val="-5"/>
                <w:sz w:val="22"/>
              </w:rPr>
              <w:t>T3</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301</w:t>
            </w:r>
          </w:p>
        </w:tc>
        <w:tc>
          <w:tcPr>
            <w:tcW w:w="836" w:type="dxa"/>
          </w:tcPr>
          <w:p>
            <w:pPr>
              <w:pStyle w:val="TableParagraph"/>
              <w:spacing w:before="45"/>
              <w:ind w:left="10"/>
              <w:rPr>
                <w:sz w:val="22"/>
              </w:rPr>
            </w:pPr>
            <w:r>
              <w:rPr>
                <w:spacing w:val="-5"/>
                <w:sz w:val="22"/>
              </w:rPr>
              <w:t>726</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R2</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318</w:t>
            </w:r>
          </w:p>
        </w:tc>
        <w:tc>
          <w:tcPr>
            <w:tcW w:w="836" w:type="dxa"/>
          </w:tcPr>
          <w:p>
            <w:pPr>
              <w:pStyle w:val="TableParagraph"/>
              <w:spacing w:before="49"/>
              <w:ind w:left="10"/>
              <w:rPr>
                <w:sz w:val="22"/>
              </w:rPr>
            </w:pPr>
            <w:r>
              <w:rPr>
                <w:spacing w:val="-5"/>
                <w:sz w:val="22"/>
              </w:rPr>
              <w:t>812</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T3</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317</w:t>
            </w:r>
          </w:p>
        </w:tc>
        <w:tc>
          <w:tcPr>
            <w:tcW w:w="836" w:type="dxa"/>
          </w:tcPr>
          <w:p>
            <w:pPr>
              <w:pStyle w:val="TableParagraph"/>
              <w:spacing w:before="45"/>
              <w:ind w:left="10"/>
              <w:rPr>
                <w:sz w:val="22"/>
              </w:rPr>
            </w:pPr>
            <w:r>
              <w:rPr>
                <w:spacing w:val="-5"/>
                <w:sz w:val="22"/>
              </w:rPr>
              <w:t>681</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R2</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262</w:t>
            </w:r>
          </w:p>
        </w:tc>
        <w:tc>
          <w:tcPr>
            <w:tcW w:w="836" w:type="dxa"/>
          </w:tcPr>
          <w:p>
            <w:pPr>
              <w:pStyle w:val="TableParagraph"/>
              <w:spacing w:before="49"/>
              <w:ind w:left="10"/>
              <w:rPr>
                <w:sz w:val="22"/>
              </w:rPr>
            </w:pPr>
            <w:r>
              <w:rPr>
                <w:spacing w:val="-5"/>
                <w:sz w:val="22"/>
              </w:rPr>
              <w:t>951</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34</w:t>
            </w:r>
          </w:p>
        </w:tc>
      </w:tr>
      <w:tr>
        <w:trPr>
          <w:trHeight w:val="297" w:hRule="atLeast"/>
        </w:trPr>
        <w:tc>
          <w:tcPr>
            <w:tcW w:w="1097" w:type="dxa"/>
          </w:tcPr>
          <w:p>
            <w:pPr>
              <w:pStyle w:val="TableParagraph"/>
              <w:spacing w:before="45"/>
              <w:rPr>
                <w:sz w:val="22"/>
              </w:rPr>
            </w:pPr>
            <w:r>
              <w:rPr>
                <w:spacing w:val="-5"/>
                <w:sz w:val="22"/>
              </w:rPr>
              <w:t>T3</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5</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273</w:t>
            </w:r>
          </w:p>
        </w:tc>
        <w:tc>
          <w:tcPr>
            <w:tcW w:w="836" w:type="dxa"/>
          </w:tcPr>
          <w:p>
            <w:pPr>
              <w:pStyle w:val="TableParagraph"/>
              <w:spacing w:before="45"/>
              <w:ind w:left="10"/>
              <w:rPr>
                <w:sz w:val="22"/>
              </w:rPr>
            </w:pPr>
            <w:r>
              <w:rPr>
                <w:spacing w:val="-5"/>
                <w:sz w:val="22"/>
              </w:rPr>
              <w:t>779</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32</w:t>
            </w:r>
          </w:p>
        </w:tc>
      </w:tr>
      <w:tr>
        <w:trPr>
          <w:trHeight w:val="302"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256</w:t>
            </w:r>
          </w:p>
        </w:tc>
        <w:tc>
          <w:tcPr>
            <w:tcW w:w="836" w:type="dxa"/>
          </w:tcPr>
          <w:p>
            <w:pPr>
              <w:pStyle w:val="TableParagraph"/>
              <w:spacing w:before="49"/>
              <w:ind w:left="10"/>
              <w:rPr>
                <w:sz w:val="22"/>
              </w:rPr>
            </w:pPr>
            <w:r>
              <w:rPr>
                <w:spacing w:val="-5"/>
                <w:sz w:val="22"/>
              </w:rPr>
              <w:t>725</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T3</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2</w:t>
            </w:r>
          </w:p>
        </w:tc>
        <w:tc>
          <w:tcPr>
            <w:tcW w:w="893" w:type="dxa"/>
          </w:tcPr>
          <w:p>
            <w:pPr>
              <w:pStyle w:val="TableParagraph"/>
              <w:spacing w:before="45"/>
              <w:ind w:left="10"/>
              <w:rPr>
                <w:sz w:val="22"/>
              </w:rPr>
            </w:pPr>
            <w:r>
              <w:rPr>
                <w:spacing w:val="-5"/>
                <w:sz w:val="22"/>
              </w:rPr>
              <w:t>327</w:t>
            </w:r>
          </w:p>
        </w:tc>
        <w:tc>
          <w:tcPr>
            <w:tcW w:w="836" w:type="dxa"/>
          </w:tcPr>
          <w:p>
            <w:pPr>
              <w:pStyle w:val="TableParagraph"/>
              <w:spacing w:before="45"/>
              <w:ind w:left="10"/>
              <w:rPr>
                <w:sz w:val="22"/>
              </w:rPr>
            </w:pPr>
            <w:r>
              <w:rPr>
                <w:spacing w:val="-5"/>
                <w:sz w:val="22"/>
              </w:rPr>
              <w:t>478</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28</w:t>
            </w:r>
          </w:p>
        </w:tc>
      </w:tr>
      <w:tr>
        <w:trPr>
          <w:trHeight w:val="302" w:hRule="atLeast"/>
        </w:trPr>
        <w:tc>
          <w:tcPr>
            <w:tcW w:w="1097" w:type="dxa"/>
          </w:tcPr>
          <w:p>
            <w:pPr>
              <w:pStyle w:val="TableParagraph"/>
              <w:spacing w:before="50"/>
              <w:rPr>
                <w:sz w:val="22"/>
              </w:rPr>
            </w:pPr>
            <w:r>
              <w:rPr>
                <w:spacing w:val="-5"/>
                <w:sz w:val="22"/>
              </w:rPr>
              <w:t>T3</w:t>
            </w:r>
          </w:p>
        </w:tc>
        <w:tc>
          <w:tcPr>
            <w:tcW w:w="985" w:type="dxa"/>
          </w:tcPr>
          <w:p>
            <w:pPr>
              <w:pStyle w:val="TableParagraph"/>
              <w:spacing w:before="50"/>
              <w:ind w:left="9"/>
              <w:rPr>
                <w:sz w:val="22"/>
              </w:rPr>
            </w:pPr>
            <w:r>
              <w:rPr>
                <w:spacing w:val="-5"/>
                <w:sz w:val="22"/>
              </w:rPr>
              <w:t>R3</w:t>
            </w:r>
          </w:p>
        </w:tc>
        <w:tc>
          <w:tcPr>
            <w:tcW w:w="464" w:type="dxa"/>
          </w:tcPr>
          <w:p>
            <w:pPr>
              <w:pStyle w:val="TableParagraph"/>
              <w:spacing w:before="50"/>
              <w:ind w:right="1"/>
              <w:rPr>
                <w:sz w:val="22"/>
              </w:rPr>
            </w:pPr>
            <w:r>
              <w:rPr>
                <w:spacing w:val="-10"/>
                <w:sz w:val="22"/>
              </w:rPr>
              <w:t>3</w:t>
            </w:r>
          </w:p>
        </w:tc>
        <w:tc>
          <w:tcPr>
            <w:tcW w:w="784" w:type="dxa"/>
          </w:tcPr>
          <w:p>
            <w:pPr>
              <w:pStyle w:val="TableParagraph"/>
              <w:spacing w:before="50"/>
              <w:ind w:left="14" w:right="10"/>
              <w:rPr>
                <w:sz w:val="22"/>
              </w:rPr>
            </w:pPr>
            <w:r>
              <w:rPr>
                <w:spacing w:val="-10"/>
                <w:sz w:val="22"/>
              </w:rPr>
              <w:t>2</w:t>
            </w:r>
          </w:p>
        </w:tc>
        <w:tc>
          <w:tcPr>
            <w:tcW w:w="1020" w:type="dxa"/>
          </w:tcPr>
          <w:p>
            <w:pPr>
              <w:pStyle w:val="TableParagraph"/>
              <w:spacing w:before="50"/>
              <w:ind w:left="11" w:right="10"/>
              <w:rPr>
                <w:sz w:val="22"/>
              </w:rPr>
            </w:pPr>
            <w:r>
              <w:rPr>
                <w:spacing w:val="-10"/>
                <w:sz w:val="22"/>
              </w:rPr>
              <w:t>2</w:t>
            </w:r>
          </w:p>
        </w:tc>
        <w:tc>
          <w:tcPr>
            <w:tcW w:w="893" w:type="dxa"/>
          </w:tcPr>
          <w:p>
            <w:pPr>
              <w:pStyle w:val="TableParagraph"/>
              <w:spacing w:before="50"/>
              <w:ind w:left="10"/>
              <w:rPr>
                <w:sz w:val="22"/>
              </w:rPr>
            </w:pPr>
            <w:r>
              <w:rPr>
                <w:spacing w:val="-5"/>
                <w:sz w:val="22"/>
              </w:rPr>
              <w:t>235</w:t>
            </w:r>
          </w:p>
        </w:tc>
        <w:tc>
          <w:tcPr>
            <w:tcW w:w="836" w:type="dxa"/>
          </w:tcPr>
          <w:p>
            <w:pPr>
              <w:pStyle w:val="TableParagraph"/>
              <w:spacing w:before="50"/>
              <w:ind w:left="10"/>
              <w:rPr>
                <w:sz w:val="22"/>
              </w:rPr>
            </w:pPr>
            <w:r>
              <w:rPr>
                <w:spacing w:val="-5"/>
                <w:sz w:val="22"/>
              </w:rPr>
              <w:t>524</w:t>
            </w:r>
          </w:p>
        </w:tc>
        <w:tc>
          <w:tcPr>
            <w:tcW w:w="856" w:type="dxa"/>
          </w:tcPr>
          <w:p>
            <w:pPr>
              <w:pStyle w:val="TableParagraph"/>
              <w:spacing w:before="50"/>
              <w:ind w:left="9" w:right="3"/>
              <w:rPr>
                <w:sz w:val="22"/>
              </w:rPr>
            </w:pPr>
            <w:r>
              <w:rPr>
                <w:spacing w:val="-5"/>
                <w:sz w:val="22"/>
              </w:rPr>
              <w:t>23</w:t>
            </w:r>
          </w:p>
        </w:tc>
        <w:tc>
          <w:tcPr>
            <w:tcW w:w="856" w:type="dxa"/>
          </w:tcPr>
          <w:p>
            <w:pPr>
              <w:pStyle w:val="TableParagraph"/>
              <w:spacing w:before="50"/>
              <w:ind w:left="10" w:right="3"/>
              <w:rPr>
                <w:sz w:val="22"/>
              </w:rPr>
            </w:pPr>
            <w:r>
              <w:rPr>
                <w:spacing w:val="-5"/>
                <w:sz w:val="22"/>
              </w:rPr>
              <w:t>29</w:t>
            </w:r>
          </w:p>
        </w:tc>
      </w:tr>
      <w:tr>
        <w:trPr>
          <w:trHeight w:val="298" w:hRule="atLeast"/>
        </w:trPr>
        <w:tc>
          <w:tcPr>
            <w:tcW w:w="1097" w:type="dxa"/>
          </w:tcPr>
          <w:p>
            <w:pPr>
              <w:pStyle w:val="TableParagraph"/>
              <w:spacing w:line="233" w:lineRule="exact" w:before="45"/>
              <w:rPr>
                <w:sz w:val="22"/>
              </w:rPr>
            </w:pPr>
            <w:r>
              <w:rPr>
                <w:spacing w:val="-5"/>
                <w:sz w:val="22"/>
              </w:rPr>
              <w:t>T3</w:t>
            </w:r>
          </w:p>
        </w:tc>
        <w:tc>
          <w:tcPr>
            <w:tcW w:w="985" w:type="dxa"/>
          </w:tcPr>
          <w:p>
            <w:pPr>
              <w:pStyle w:val="TableParagraph"/>
              <w:spacing w:line="233" w:lineRule="exact" w:before="45"/>
              <w:ind w:left="9"/>
              <w:rPr>
                <w:sz w:val="22"/>
              </w:rPr>
            </w:pPr>
            <w:r>
              <w:rPr>
                <w:spacing w:val="-5"/>
                <w:sz w:val="22"/>
              </w:rPr>
              <w:t>R3</w:t>
            </w:r>
          </w:p>
        </w:tc>
        <w:tc>
          <w:tcPr>
            <w:tcW w:w="464" w:type="dxa"/>
          </w:tcPr>
          <w:p>
            <w:pPr>
              <w:pStyle w:val="TableParagraph"/>
              <w:spacing w:line="233" w:lineRule="exact" w:before="45"/>
              <w:ind w:right="1"/>
              <w:rPr>
                <w:sz w:val="22"/>
              </w:rPr>
            </w:pPr>
            <w:r>
              <w:rPr>
                <w:spacing w:val="-10"/>
                <w:sz w:val="22"/>
              </w:rPr>
              <w:t>4</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3</w:t>
            </w:r>
          </w:p>
        </w:tc>
        <w:tc>
          <w:tcPr>
            <w:tcW w:w="893" w:type="dxa"/>
          </w:tcPr>
          <w:p>
            <w:pPr>
              <w:pStyle w:val="TableParagraph"/>
              <w:spacing w:line="233" w:lineRule="exact" w:before="45"/>
              <w:ind w:left="10"/>
              <w:rPr>
                <w:sz w:val="22"/>
              </w:rPr>
            </w:pPr>
            <w:r>
              <w:rPr>
                <w:spacing w:val="-5"/>
                <w:sz w:val="22"/>
              </w:rPr>
              <w:t>267</w:t>
            </w:r>
          </w:p>
        </w:tc>
        <w:tc>
          <w:tcPr>
            <w:tcW w:w="836" w:type="dxa"/>
          </w:tcPr>
          <w:p>
            <w:pPr>
              <w:pStyle w:val="TableParagraph"/>
              <w:spacing w:line="233" w:lineRule="exact" w:before="45"/>
              <w:ind w:left="10"/>
              <w:rPr>
                <w:sz w:val="22"/>
              </w:rPr>
            </w:pPr>
            <w:r>
              <w:rPr>
                <w:spacing w:val="-5"/>
                <w:sz w:val="22"/>
              </w:rPr>
              <w:t>715</w:t>
            </w:r>
          </w:p>
        </w:tc>
        <w:tc>
          <w:tcPr>
            <w:tcW w:w="856" w:type="dxa"/>
          </w:tcPr>
          <w:p>
            <w:pPr>
              <w:pStyle w:val="TableParagraph"/>
              <w:spacing w:line="233" w:lineRule="exact" w:before="45"/>
              <w:ind w:left="9" w:right="3"/>
              <w:rPr>
                <w:sz w:val="22"/>
              </w:rPr>
            </w:pPr>
            <w:r>
              <w:rPr>
                <w:spacing w:val="-5"/>
                <w:sz w:val="22"/>
              </w:rPr>
              <w:t>23</w:t>
            </w:r>
          </w:p>
        </w:tc>
        <w:tc>
          <w:tcPr>
            <w:tcW w:w="856" w:type="dxa"/>
          </w:tcPr>
          <w:p>
            <w:pPr>
              <w:pStyle w:val="TableParagraph"/>
              <w:spacing w:line="233" w:lineRule="exact" w:before="45"/>
              <w:ind w:left="10" w:right="3"/>
              <w:rPr>
                <w:sz w:val="22"/>
              </w:rPr>
            </w:pPr>
            <w:r>
              <w:rPr>
                <w:spacing w:val="-5"/>
                <w:sz w:val="22"/>
              </w:rPr>
              <w:t>31</w:t>
            </w:r>
          </w:p>
        </w:tc>
      </w:tr>
      <w:tr>
        <w:trPr>
          <w:trHeight w:val="301"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256</w:t>
            </w:r>
          </w:p>
        </w:tc>
        <w:tc>
          <w:tcPr>
            <w:tcW w:w="836" w:type="dxa"/>
          </w:tcPr>
          <w:p>
            <w:pPr>
              <w:pStyle w:val="TableParagraph"/>
              <w:spacing w:before="49"/>
              <w:ind w:left="10"/>
              <w:rPr>
                <w:sz w:val="22"/>
              </w:rPr>
            </w:pPr>
            <w:r>
              <w:rPr>
                <w:spacing w:val="-5"/>
                <w:sz w:val="22"/>
              </w:rPr>
              <w:t>635</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31</w:t>
            </w:r>
          </w:p>
        </w:tc>
      </w:tr>
      <w:tr>
        <w:trPr>
          <w:trHeight w:val="298" w:hRule="atLeast"/>
        </w:trPr>
        <w:tc>
          <w:tcPr>
            <w:tcW w:w="1097" w:type="dxa"/>
          </w:tcPr>
          <w:p>
            <w:pPr>
              <w:pStyle w:val="TableParagraph"/>
              <w:spacing w:before="46"/>
              <w:rPr>
                <w:sz w:val="22"/>
              </w:rPr>
            </w:pPr>
            <w:r>
              <w:rPr>
                <w:spacing w:val="-5"/>
                <w:sz w:val="22"/>
              </w:rPr>
              <w:t>T3</w:t>
            </w:r>
          </w:p>
        </w:tc>
        <w:tc>
          <w:tcPr>
            <w:tcW w:w="985" w:type="dxa"/>
          </w:tcPr>
          <w:p>
            <w:pPr>
              <w:pStyle w:val="TableParagraph"/>
              <w:spacing w:before="46"/>
              <w:ind w:left="9"/>
              <w:rPr>
                <w:sz w:val="22"/>
              </w:rPr>
            </w:pPr>
            <w:r>
              <w:rPr>
                <w:spacing w:val="-5"/>
                <w:sz w:val="22"/>
              </w:rPr>
              <w:t>R4</w:t>
            </w:r>
          </w:p>
        </w:tc>
        <w:tc>
          <w:tcPr>
            <w:tcW w:w="464" w:type="dxa"/>
          </w:tcPr>
          <w:p>
            <w:pPr>
              <w:pStyle w:val="TableParagraph"/>
              <w:spacing w:before="46"/>
              <w:ind w:right="1"/>
              <w:rPr>
                <w:sz w:val="22"/>
              </w:rPr>
            </w:pPr>
            <w:r>
              <w:rPr>
                <w:spacing w:val="-10"/>
                <w:sz w:val="22"/>
              </w:rPr>
              <w:t>1</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289</w:t>
            </w:r>
          </w:p>
        </w:tc>
        <w:tc>
          <w:tcPr>
            <w:tcW w:w="836" w:type="dxa"/>
          </w:tcPr>
          <w:p>
            <w:pPr>
              <w:pStyle w:val="TableParagraph"/>
              <w:spacing w:before="46"/>
              <w:ind w:left="10"/>
              <w:rPr>
                <w:sz w:val="22"/>
              </w:rPr>
            </w:pPr>
            <w:r>
              <w:rPr>
                <w:spacing w:val="-5"/>
                <w:sz w:val="22"/>
              </w:rPr>
              <w:t>615</w:t>
            </w:r>
          </w:p>
        </w:tc>
        <w:tc>
          <w:tcPr>
            <w:tcW w:w="856" w:type="dxa"/>
          </w:tcPr>
          <w:p>
            <w:pPr>
              <w:pStyle w:val="TableParagraph"/>
              <w:spacing w:before="46"/>
              <w:ind w:left="9" w:right="3"/>
              <w:rPr>
                <w:sz w:val="22"/>
              </w:rPr>
            </w:pPr>
            <w:r>
              <w:rPr>
                <w:spacing w:val="-5"/>
                <w:sz w:val="22"/>
              </w:rPr>
              <w:t>23</w:t>
            </w:r>
          </w:p>
        </w:tc>
        <w:tc>
          <w:tcPr>
            <w:tcW w:w="856" w:type="dxa"/>
          </w:tcPr>
          <w:p>
            <w:pPr>
              <w:pStyle w:val="TableParagraph"/>
              <w:spacing w:before="46"/>
              <w:ind w:left="10" w:right="3"/>
              <w:rPr>
                <w:sz w:val="22"/>
              </w:rPr>
            </w:pPr>
            <w:r>
              <w:rPr>
                <w:spacing w:val="-5"/>
                <w:sz w:val="22"/>
              </w:rPr>
              <w:t>31</w:t>
            </w:r>
          </w:p>
        </w:tc>
      </w:tr>
      <w:tr>
        <w:trPr>
          <w:trHeight w:val="301"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319</w:t>
            </w:r>
          </w:p>
        </w:tc>
        <w:tc>
          <w:tcPr>
            <w:tcW w:w="836" w:type="dxa"/>
          </w:tcPr>
          <w:p>
            <w:pPr>
              <w:pStyle w:val="TableParagraph"/>
              <w:spacing w:before="49"/>
              <w:ind w:left="10"/>
              <w:rPr>
                <w:sz w:val="22"/>
              </w:rPr>
            </w:pPr>
            <w:r>
              <w:rPr>
                <w:spacing w:val="-5"/>
                <w:sz w:val="22"/>
              </w:rPr>
              <w:t>955</w:t>
            </w:r>
          </w:p>
        </w:tc>
        <w:tc>
          <w:tcPr>
            <w:tcW w:w="856" w:type="dxa"/>
          </w:tcPr>
          <w:p>
            <w:pPr>
              <w:pStyle w:val="TableParagraph"/>
              <w:spacing w:before="49"/>
              <w:ind w:left="9" w:right="3"/>
              <w:rPr>
                <w:sz w:val="22"/>
              </w:rPr>
            </w:pPr>
            <w:r>
              <w:rPr>
                <w:spacing w:val="-5"/>
                <w:sz w:val="22"/>
              </w:rPr>
              <w:t>24</w:t>
            </w:r>
          </w:p>
        </w:tc>
        <w:tc>
          <w:tcPr>
            <w:tcW w:w="856" w:type="dxa"/>
          </w:tcPr>
          <w:p>
            <w:pPr>
              <w:pStyle w:val="TableParagraph"/>
              <w:spacing w:before="49"/>
              <w:ind w:left="10" w:right="3"/>
              <w:rPr>
                <w:sz w:val="22"/>
              </w:rPr>
            </w:pPr>
            <w:r>
              <w:rPr>
                <w:spacing w:val="-5"/>
                <w:sz w:val="22"/>
              </w:rPr>
              <w:t>36</w:t>
            </w:r>
          </w:p>
        </w:tc>
      </w:tr>
      <w:tr>
        <w:trPr>
          <w:trHeight w:val="298" w:hRule="atLeast"/>
        </w:trPr>
        <w:tc>
          <w:tcPr>
            <w:tcW w:w="1097" w:type="dxa"/>
          </w:tcPr>
          <w:p>
            <w:pPr>
              <w:pStyle w:val="TableParagraph"/>
              <w:spacing w:before="46"/>
              <w:rPr>
                <w:sz w:val="22"/>
              </w:rPr>
            </w:pPr>
            <w:r>
              <w:rPr>
                <w:spacing w:val="-5"/>
                <w:sz w:val="22"/>
              </w:rPr>
              <w:t>T3</w:t>
            </w:r>
          </w:p>
        </w:tc>
        <w:tc>
          <w:tcPr>
            <w:tcW w:w="985" w:type="dxa"/>
          </w:tcPr>
          <w:p>
            <w:pPr>
              <w:pStyle w:val="TableParagraph"/>
              <w:spacing w:before="46"/>
              <w:ind w:left="9"/>
              <w:rPr>
                <w:sz w:val="22"/>
              </w:rPr>
            </w:pPr>
            <w:r>
              <w:rPr>
                <w:spacing w:val="-5"/>
                <w:sz w:val="22"/>
              </w:rPr>
              <w:t>R4</w:t>
            </w:r>
          </w:p>
        </w:tc>
        <w:tc>
          <w:tcPr>
            <w:tcW w:w="464" w:type="dxa"/>
          </w:tcPr>
          <w:p>
            <w:pPr>
              <w:pStyle w:val="TableParagraph"/>
              <w:spacing w:before="46"/>
              <w:ind w:right="1"/>
              <w:rPr>
                <w:sz w:val="22"/>
              </w:rPr>
            </w:pPr>
            <w:r>
              <w:rPr>
                <w:spacing w:val="-10"/>
                <w:sz w:val="22"/>
              </w:rPr>
              <w:t>3</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287</w:t>
            </w:r>
          </w:p>
        </w:tc>
        <w:tc>
          <w:tcPr>
            <w:tcW w:w="836" w:type="dxa"/>
          </w:tcPr>
          <w:p>
            <w:pPr>
              <w:pStyle w:val="TableParagraph"/>
              <w:spacing w:before="46"/>
              <w:ind w:left="10"/>
              <w:rPr>
                <w:sz w:val="22"/>
              </w:rPr>
            </w:pPr>
            <w:r>
              <w:rPr>
                <w:spacing w:val="-5"/>
                <w:sz w:val="22"/>
              </w:rPr>
              <w:t>625</w:t>
            </w:r>
          </w:p>
        </w:tc>
        <w:tc>
          <w:tcPr>
            <w:tcW w:w="856" w:type="dxa"/>
          </w:tcPr>
          <w:p>
            <w:pPr>
              <w:pStyle w:val="TableParagraph"/>
              <w:spacing w:before="46"/>
              <w:ind w:left="9" w:right="3"/>
              <w:rPr>
                <w:sz w:val="22"/>
              </w:rPr>
            </w:pPr>
            <w:r>
              <w:rPr>
                <w:spacing w:val="-5"/>
                <w:sz w:val="22"/>
              </w:rPr>
              <w:t>23</w:t>
            </w:r>
          </w:p>
        </w:tc>
        <w:tc>
          <w:tcPr>
            <w:tcW w:w="856" w:type="dxa"/>
          </w:tcPr>
          <w:p>
            <w:pPr>
              <w:pStyle w:val="TableParagraph"/>
              <w:spacing w:before="46"/>
              <w:ind w:left="10" w:right="3"/>
              <w:rPr>
                <w:sz w:val="22"/>
              </w:rPr>
            </w:pPr>
            <w:r>
              <w:rPr>
                <w:spacing w:val="-5"/>
                <w:sz w:val="22"/>
              </w:rPr>
              <w:t>33</w:t>
            </w:r>
          </w:p>
        </w:tc>
      </w:tr>
      <w:tr>
        <w:trPr>
          <w:trHeight w:val="301" w:hRule="atLeast"/>
        </w:trPr>
        <w:tc>
          <w:tcPr>
            <w:tcW w:w="1097" w:type="dxa"/>
          </w:tcPr>
          <w:p>
            <w:pPr>
              <w:pStyle w:val="TableParagraph"/>
              <w:spacing w:before="49"/>
              <w:rPr>
                <w:sz w:val="22"/>
              </w:rPr>
            </w:pPr>
            <w:r>
              <w:rPr>
                <w:spacing w:val="-5"/>
                <w:sz w:val="22"/>
              </w:rPr>
              <w:t>T3</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275</w:t>
            </w:r>
          </w:p>
        </w:tc>
        <w:tc>
          <w:tcPr>
            <w:tcW w:w="836" w:type="dxa"/>
          </w:tcPr>
          <w:p>
            <w:pPr>
              <w:pStyle w:val="TableParagraph"/>
              <w:spacing w:before="49"/>
              <w:ind w:left="10"/>
              <w:rPr>
                <w:sz w:val="22"/>
              </w:rPr>
            </w:pPr>
            <w:r>
              <w:rPr>
                <w:spacing w:val="-5"/>
                <w:sz w:val="22"/>
              </w:rPr>
              <w:t>631</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32</w:t>
            </w:r>
          </w:p>
        </w:tc>
      </w:tr>
      <w:tr>
        <w:trPr>
          <w:trHeight w:val="298" w:hRule="atLeast"/>
        </w:trPr>
        <w:tc>
          <w:tcPr>
            <w:tcW w:w="1097" w:type="dxa"/>
          </w:tcPr>
          <w:p>
            <w:pPr>
              <w:pStyle w:val="TableParagraph"/>
              <w:spacing w:before="46"/>
              <w:rPr>
                <w:sz w:val="22"/>
              </w:rPr>
            </w:pPr>
            <w:r>
              <w:rPr>
                <w:spacing w:val="-5"/>
                <w:sz w:val="22"/>
              </w:rPr>
              <w:t>T3</w:t>
            </w:r>
          </w:p>
        </w:tc>
        <w:tc>
          <w:tcPr>
            <w:tcW w:w="985" w:type="dxa"/>
          </w:tcPr>
          <w:p>
            <w:pPr>
              <w:pStyle w:val="TableParagraph"/>
              <w:spacing w:before="46"/>
              <w:ind w:left="9"/>
              <w:rPr>
                <w:sz w:val="22"/>
              </w:rPr>
            </w:pPr>
            <w:r>
              <w:rPr>
                <w:spacing w:val="-5"/>
                <w:sz w:val="22"/>
              </w:rPr>
              <w:t>R4</w:t>
            </w:r>
          </w:p>
        </w:tc>
        <w:tc>
          <w:tcPr>
            <w:tcW w:w="464" w:type="dxa"/>
          </w:tcPr>
          <w:p>
            <w:pPr>
              <w:pStyle w:val="TableParagraph"/>
              <w:spacing w:before="46"/>
              <w:ind w:right="1"/>
              <w:rPr>
                <w:sz w:val="22"/>
              </w:rPr>
            </w:pPr>
            <w:r>
              <w:rPr>
                <w:spacing w:val="-10"/>
                <w:sz w:val="22"/>
              </w:rPr>
              <w:t>5</w:t>
            </w:r>
          </w:p>
        </w:tc>
        <w:tc>
          <w:tcPr>
            <w:tcW w:w="784" w:type="dxa"/>
          </w:tcPr>
          <w:p>
            <w:pPr>
              <w:pStyle w:val="TableParagraph"/>
              <w:spacing w:before="46"/>
              <w:ind w:left="14" w:right="10"/>
              <w:rPr>
                <w:sz w:val="22"/>
              </w:rPr>
            </w:pPr>
            <w:r>
              <w:rPr>
                <w:spacing w:val="-10"/>
                <w:sz w:val="22"/>
              </w:rPr>
              <w:t>2</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305</w:t>
            </w:r>
          </w:p>
        </w:tc>
        <w:tc>
          <w:tcPr>
            <w:tcW w:w="836" w:type="dxa"/>
          </w:tcPr>
          <w:p>
            <w:pPr>
              <w:pStyle w:val="TableParagraph"/>
              <w:spacing w:before="46"/>
              <w:ind w:left="10"/>
              <w:rPr>
                <w:sz w:val="22"/>
              </w:rPr>
            </w:pPr>
            <w:r>
              <w:rPr>
                <w:spacing w:val="-5"/>
                <w:sz w:val="22"/>
              </w:rPr>
              <w:t>696</w:t>
            </w:r>
          </w:p>
        </w:tc>
        <w:tc>
          <w:tcPr>
            <w:tcW w:w="856" w:type="dxa"/>
          </w:tcPr>
          <w:p>
            <w:pPr>
              <w:pStyle w:val="TableParagraph"/>
              <w:spacing w:before="46"/>
              <w:ind w:left="9" w:right="3"/>
              <w:rPr>
                <w:sz w:val="22"/>
              </w:rPr>
            </w:pPr>
            <w:r>
              <w:rPr>
                <w:spacing w:val="-5"/>
                <w:sz w:val="22"/>
              </w:rPr>
              <w:t>24</w:t>
            </w:r>
          </w:p>
        </w:tc>
        <w:tc>
          <w:tcPr>
            <w:tcW w:w="856" w:type="dxa"/>
          </w:tcPr>
          <w:p>
            <w:pPr>
              <w:pStyle w:val="TableParagraph"/>
              <w:spacing w:before="46"/>
              <w:ind w:left="10" w:right="3"/>
              <w:rPr>
                <w:sz w:val="22"/>
              </w:rPr>
            </w:pPr>
            <w:r>
              <w:rPr>
                <w:spacing w:val="-5"/>
                <w:sz w:val="22"/>
              </w:rPr>
              <w:t>34</w:t>
            </w:r>
          </w:p>
        </w:tc>
      </w:tr>
      <w:tr>
        <w:trPr>
          <w:trHeight w:val="302" w:hRule="atLeast"/>
        </w:trPr>
        <w:tc>
          <w:tcPr>
            <w:tcW w:w="7791" w:type="dxa"/>
            <w:gridSpan w:val="9"/>
            <w:tcBorders>
              <w:left w:val="nil"/>
              <w:right w:val="nil"/>
            </w:tcBorders>
          </w:tcPr>
          <w:p>
            <w:pPr>
              <w:pStyle w:val="TableParagraph"/>
              <w:spacing w:line="240" w:lineRule="auto" w:before="0"/>
              <w:jc w:val="left"/>
              <w:rPr>
                <w:sz w:val="22"/>
              </w:rPr>
            </w:pPr>
          </w:p>
        </w:tc>
      </w:tr>
      <w:tr>
        <w:trPr>
          <w:trHeight w:val="297" w:hRule="atLeast"/>
        </w:trPr>
        <w:tc>
          <w:tcPr>
            <w:tcW w:w="7791" w:type="dxa"/>
            <w:gridSpan w:val="9"/>
          </w:tcPr>
          <w:p>
            <w:pPr>
              <w:pStyle w:val="TableParagraph"/>
              <w:spacing w:before="45"/>
              <w:ind w:left="3"/>
              <w:rPr>
                <w:sz w:val="22"/>
              </w:rPr>
            </w:pPr>
            <w:r>
              <w:rPr>
                <w:sz w:val="22"/>
              </w:rPr>
              <w:t>TRATAMIENTO</w:t>
            </w:r>
            <w:r>
              <w:rPr>
                <w:spacing w:val="-8"/>
                <w:sz w:val="22"/>
              </w:rPr>
              <w:t> </w:t>
            </w:r>
            <w:r>
              <w:rPr>
                <w:spacing w:val="-10"/>
                <w:sz w:val="22"/>
              </w:rPr>
              <w:t>4</w:t>
            </w:r>
          </w:p>
        </w:tc>
      </w:tr>
      <w:tr>
        <w:trPr>
          <w:trHeight w:val="506" w:hRule="atLeast"/>
        </w:trPr>
        <w:tc>
          <w:tcPr>
            <w:tcW w:w="1097" w:type="dxa"/>
          </w:tcPr>
          <w:p>
            <w:pPr>
              <w:pStyle w:val="TableParagraph"/>
              <w:spacing w:line="252" w:lineRule="exact" w:before="0"/>
              <w:ind w:left="455" w:right="90" w:hanging="364"/>
              <w:jc w:val="left"/>
              <w:rPr>
                <w:sz w:val="22"/>
              </w:rPr>
            </w:pPr>
            <w:r>
              <w:rPr>
                <w:spacing w:val="-2"/>
                <w:sz w:val="22"/>
              </w:rPr>
              <w:t>Tratamien </w:t>
            </w:r>
            <w:r>
              <w:rPr>
                <w:spacing w:val="-6"/>
                <w:sz w:val="22"/>
              </w:rPr>
              <w:t>to</w:t>
            </w:r>
          </w:p>
        </w:tc>
        <w:tc>
          <w:tcPr>
            <w:tcW w:w="985" w:type="dxa"/>
          </w:tcPr>
          <w:p>
            <w:pPr>
              <w:pStyle w:val="TableParagraph"/>
              <w:spacing w:line="252" w:lineRule="exact" w:before="0"/>
              <w:ind w:left="434" w:right="63" w:hanging="368"/>
              <w:jc w:val="left"/>
              <w:rPr>
                <w:sz w:val="22"/>
              </w:rPr>
            </w:pPr>
            <w:r>
              <w:rPr>
                <w:spacing w:val="-2"/>
                <w:sz w:val="22"/>
              </w:rPr>
              <w:t>Repetició </w:t>
            </w:r>
            <w:r>
              <w:rPr>
                <w:spacing w:val="-10"/>
                <w:sz w:val="22"/>
              </w:rPr>
              <w:t>n</w:t>
            </w:r>
          </w:p>
        </w:tc>
        <w:tc>
          <w:tcPr>
            <w:tcW w:w="464" w:type="dxa"/>
          </w:tcPr>
          <w:p>
            <w:pPr>
              <w:pStyle w:val="TableParagraph"/>
              <w:spacing w:line="252" w:lineRule="exact" w:before="0"/>
              <w:ind w:left="170" w:right="91" w:hanging="72"/>
              <w:jc w:val="left"/>
              <w:rPr>
                <w:sz w:val="22"/>
              </w:rPr>
            </w:pPr>
            <w:r>
              <w:rPr>
                <w:spacing w:val="-6"/>
                <w:sz w:val="22"/>
              </w:rPr>
              <w:t>Cu </w:t>
            </w:r>
            <w:r>
              <w:rPr>
                <w:spacing w:val="-10"/>
                <w:sz w:val="22"/>
              </w:rPr>
              <w:t>y</w:t>
            </w:r>
          </w:p>
        </w:tc>
        <w:tc>
          <w:tcPr>
            <w:tcW w:w="784" w:type="dxa"/>
          </w:tcPr>
          <w:p>
            <w:pPr>
              <w:pStyle w:val="TableParagraph"/>
              <w:spacing w:line="240" w:lineRule="auto" w:before="0"/>
              <w:jc w:val="left"/>
              <w:rPr>
                <w:b/>
                <w:sz w:val="22"/>
              </w:rPr>
            </w:pPr>
          </w:p>
          <w:p>
            <w:pPr>
              <w:pStyle w:val="TableParagraph"/>
              <w:spacing w:before="0"/>
              <w:ind w:left="14"/>
              <w:rPr>
                <w:sz w:val="22"/>
              </w:rPr>
            </w:pPr>
            <w:r>
              <w:rPr>
                <w:spacing w:val="-5"/>
                <w:sz w:val="22"/>
              </w:rPr>
              <w:t>CC</w:t>
            </w:r>
          </w:p>
        </w:tc>
        <w:tc>
          <w:tcPr>
            <w:tcW w:w="1020" w:type="dxa"/>
          </w:tcPr>
          <w:p>
            <w:pPr>
              <w:pStyle w:val="TableParagraph"/>
              <w:spacing w:line="240" w:lineRule="auto" w:before="0"/>
              <w:jc w:val="left"/>
              <w:rPr>
                <w:b/>
                <w:sz w:val="22"/>
              </w:rPr>
            </w:pPr>
          </w:p>
          <w:p>
            <w:pPr>
              <w:pStyle w:val="TableParagraph"/>
              <w:spacing w:before="0"/>
              <w:ind w:left="11"/>
              <w:rPr>
                <w:sz w:val="22"/>
              </w:rPr>
            </w:pPr>
            <w:r>
              <w:rPr>
                <w:spacing w:val="-5"/>
                <w:sz w:val="22"/>
              </w:rPr>
              <w:t>CC</w:t>
            </w:r>
          </w:p>
        </w:tc>
        <w:tc>
          <w:tcPr>
            <w:tcW w:w="893" w:type="dxa"/>
          </w:tcPr>
          <w:p>
            <w:pPr>
              <w:pStyle w:val="TableParagraph"/>
              <w:spacing w:line="240" w:lineRule="auto" w:before="0"/>
              <w:jc w:val="left"/>
              <w:rPr>
                <w:b/>
                <w:sz w:val="22"/>
              </w:rPr>
            </w:pPr>
          </w:p>
          <w:p>
            <w:pPr>
              <w:pStyle w:val="TableParagraph"/>
              <w:spacing w:before="0"/>
              <w:ind w:left="10" w:right="8"/>
              <w:rPr>
                <w:sz w:val="22"/>
              </w:rPr>
            </w:pPr>
            <w:r>
              <w:rPr>
                <w:sz w:val="22"/>
              </w:rPr>
              <w:t>Peso</w:t>
            </w:r>
            <w:r>
              <w:rPr>
                <w:spacing w:val="-1"/>
                <w:sz w:val="22"/>
              </w:rPr>
              <w:t> </w:t>
            </w:r>
            <w:r>
              <w:rPr>
                <w:spacing w:val="-5"/>
                <w:sz w:val="22"/>
              </w:rPr>
              <w:t>(g)</w:t>
            </w:r>
          </w:p>
        </w:tc>
        <w:tc>
          <w:tcPr>
            <w:tcW w:w="836" w:type="dxa"/>
          </w:tcPr>
          <w:p>
            <w:pPr>
              <w:pStyle w:val="TableParagraph"/>
              <w:spacing w:line="252" w:lineRule="exact" w:before="0"/>
              <w:ind w:left="286" w:right="201" w:hanging="81"/>
              <w:jc w:val="left"/>
              <w:rPr>
                <w:sz w:val="22"/>
              </w:rPr>
            </w:pPr>
            <w:r>
              <w:rPr>
                <w:spacing w:val="-4"/>
                <w:sz w:val="22"/>
              </w:rPr>
              <w:t>Peso (g)</w:t>
            </w:r>
          </w:p>
        </w:tc>
        <w:tc>
          <w:tcPr>
            <w:tcW w:w="856" w:type="dxa"/>
          </w:tcPr>
          <w:p>
            <w:pPr>
              <w:pStyle w:val="TableParagraph"/>
              <w:spacing w:line="252" w:lineRule="exact" w:before="0"/>
              <w:ind w:left="366" w:right="106" w:hanging="256"/>
              <w:jc w:val="left"/>
              <w:rPr>
                <w:sz w:val="22"/>
              </w:rPr>
            </w:pPr>
            <w:r>
              <w:rPr>
                <w:spacing w:val="-2"/>
                <w:sz w:val="22"/>
              </w:rPr>
              <w:t>longitu </w:t>
            </w:r>
            <w:r>
              <w:rPr>
                <w:spacing w:val="-10"/>
                <w:sz w:val="22"/>
              </w:rPr>
              <w:t>d</w:t>
            </w:r>
          </w:p>
        </w:tc>
        <w:tc>
          <w:tcPr>
            <w:tcW w:w="856" w:type="dxa"/>
          </w:tcPr>
          <w:p>
            <w:pPr>
              <w:pStyle w:val="TableParagraph"/>
              <w:spacing w:line="252" w:lineRule="exact" w:before="0"/>
              <w:ind w:left="366" w:right="106" w:hanging="256"/>
              <w:jc w:val="left"/>
              <w:rPr>
                <w:sz w:val="22"/>
              </w:rPr>
            </w:pPr>
            <w:r>
              <w:rPr>
                <w:spacing w:val="-2"/>
                <w:sz w:val="22"/>
              </w:rPr>
              <w:t>longitu </w:t>
            </w:r>
            <w:r>
              <w:rPr>
                <w:spacing w:val="-10"/>
                <w:sz w:val="22"/>
              </w:rPr>
              <w:t>d</w:t>
            </w:r>
          </w:p>
        </w:tc>
      </w:tr>
      <w:tr>
        <w:trPr>
          <w:trHeight w:val="302"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356</w:t>
            </w:r>
          </w:p>
        </w:tc>
        <w:tc>
          <w:tcPr>
            <w:tcW w:w="836" w:type="dxa"/>
          </w:tcPr>
          <w:p>
            <w:pPr>
              <w:pStyle w:val="TableParagraph"/>
              <w:spacing w:before="49"/>
              <w:ind w:left="10"/>
              <w:rPr>
                <w:sz w:val="22"/>
              </w:rPr>
            </w:pPr>
            <w:r>
              <w:rPr>
                <w:spacing w:val="-5"/>
                <w:sz w:val="22"/>
              </w:rPr>
              <w:t>704</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4</w:t>
            </w:r>
          </w:p>
        </w:tc>
        <w:tc>
          <w:tcPr>
            <w:tcW w:w="893" w:type="dxa"/>
          </w:tcPr>
          <w:p>
            <w:pPr>
              <w:pStyle w:val="TableParagraph"/>
              <w:spacing w:before="45"/>
              <w:ind w:left="10"/>
              <w:rPr>
                <w:sz w:val="22"/>
              </w:rPr>
            </w:pPr>
            <w:r>
              <w:rPr>
                <w:spacing w:val="-5"/>
                <w:sz w:val="22"/>
              </w:rPr>
              <w:t>256</w:t>
            </w:r>
          </w:p>
        </w:tc>
        <w:tc>
          <w:tcPr>
            <w:tcW w:w="836" w:type="dxa"/>
          </w:tcPr>
          <w:p>
            <w:pPr>
              <w:pStyle w:val="TableParagraph"/>
              <w:spacing w:before="45"/>
              <w:ind w:left="10" w:right="7"/>
              <w:rPr>
                <w:sz w:val="22"/>
              </w:rPr>
            </w:pPr>
            <w:r>
              <w:rPr>
                <w:spacing w:val="-4"/>
                <w:sz w:val="22"/>
              </w:rPr>
              <w:t>1162</w:t>
            </w:r>
          </w:p>
        </w:tc>
        <w:tc>
          <w:tcPr>
            <w:tcW w:w="856" w:type="dxa"/>
          </w:tcPr>
          <w:p>
            <w:pPr>
              <w:pStyle w:val="TableParagraph"/>
              <w:spacing w:before="45"/>
              <w:ind w:left="9" w:right="3"/>
              <w:rPr>
                <w:sz w:val="22"/>
              </w:rPr>
            </w:pPr>
            <w:r>
              <w:rPr>
                <w:spacing w:val="-5"/>
                <w:sz w:val="22"/>
              </w:rPr>
              <w:t>22</w:t>
            </w:r>
          </w:p>
        </w:tc>
        <w:tc>
          <w:tcPr>
            <w:tcW w:w="856" w:type="dxa"/>
          </w:tcPr>
          <w:p>
            <w:pPr>
              <w:pStyle w:val="TableParagraph"/>
              <w:spacing w:before="45"/>
              <w:ind w:left="10" w:right="3"/>
              <w:rPr>
                <w:sz w:val="22"/>
              </w:rPr>
            </w:pPr>
            <w:r>
              <w:rPr>
                <w:spacing w:val="-5"/>
                <w:sz w:val="22"/>
              </w:rPr>
              <w:t>36</w:t>
            </w:r>
          </w:p>
        </w:tc>
      </w:tr>
      <w:tr>
        <w:trPr>
          <w:trHeight w:val="302"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327</w:t>
            </w:r>
          </w:p>
        </w:tc>
        <w:tc>
          <w:tcPr>
            <w:tcW w:w="836" w:type="dxa"/>
          </w:tcPr>
          <w:p>
            <w:pPr>
              <w:pStyle w:val="TableParagraph"/>
              <w:spacing w:before="49"/>
              <w:ind w:left="10"/>
              <w:rPr>
                <w:sz w:val="22"/>
              </w:rPr>
            </w:pPr>
            <w:r>
              <w:rPr>
                <w:spacing w:val="-5"/>
                <w:sz w:val="22"/>
              </w:rPr>
              <w:t>763</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35</w:t>
            </w:r>
          </w:p>
        </w:tc>
      </w:tr>
      <w:tr>
        <w:trPr>
          <w:trHeight w:val="302" w:hRule="atLeast"/>
        </w:trPr>
        <w:tc>
          <w:tcPr>
            <w:tcW w:w="1097" w:type="dxa"/>
          </w:tcPr>
          <w:p>
            <w:pPr>
              <w:pStyle w:val="TableParagraph"/>
              <w:spacing w:line="236" w:lineRule="exact" w:before="46"/>
              <w:rPr>
                <w:sz w:val="22"/>
              </w:rPr>
            </w:pPr>
            <w:r>
              <w:rPr>
                <w:spacing w:val="-5"/>
                <w:sz w:val="22"/>
              </w:rPr>
              <w:t>T4</w:t>
            </w:r>
          </w:p>
        </w:tc>
        <w:tc>
          <w:tcPr>
            <w:tcW w:w="985" w:type="dxa"/>
          </w:tcPr>
          <w:p>
            <w:pPr>
              <w:pStyle w:val="TableParagraph"/>
              <w:spacing w:line="236" w:lineRule="exact" w:before="46"/>
              <w:ind w:left="9"/>
              <w:rPr>
                <w:sz w:val="22"/>
              </w:rPr>
            </w:pPr>
            <w:r>
              <w:rPr>
                <w:spacing w:val="-5"/>
                <w:sz w:val="22"/>
              </w:rPr>
              <w:t>R1</w:t>
            </w:r>
          </w:p>
        </w:tc>
        <w:tc>
          <w:tcPr>
            <w:tcW w:w="464" w:type="dxa"/>
          </w:tcPr>
          <w:p>
            <w:pPr>
              <w:pStyle w:val="TableParagraph"/>
              <w:spacing w:line="236" w:lineRule="exact" w:before="46"/>
              <w:ind w:right="1"/>
              <w:rPr>
                <w:sz w:val="22"/>
              </w:rPr>
            </w:pPr>
            <w:r>
              <w:rPr>
                <w:spacing w:val="-10"/>
                <w:sz w:val="22"/>
              </w:rPr>
              <w:t>4</w:t>
            </w:r>
          </w:p>
        </w:tc>
        <w:tc>
          <w:tcPr>
            <w:tcW w:w="784" w:type="dxa"/>
          </w:tcPr>
          <w:p>
            <w:pPr>
              <w:pStyle w:val="TableParagraph"/>
              <w:spacing w:line="236" w:lineRule="exact" w:before="46"/>
              <w:ind w:left="14" w:right="10"/>
              <w:rPr>
                <w:sz w:val="22"/>
              </w:rPr>
            </w:pPr>
            <w:r>
              <w:rPr>
                <w:spacing w:val="-10"/>
                <w:sz w:val="22"/>
              </w:rPr>
              <w:t>3</w:t>
            </w:r>
          </w:p>
        </w:tc>
        <w:tc>
          <w:tcPr>
            <w:tcW w:w="1020" w:type="dxa"/>
          </w:tcPr>
          <w:p>
            <w:pPr>
              <w:pStyle w:val="TableParagraph"/>
              <w:spacing w:line="236" w:lineRule="exact" w:before="46"/>
              <w:ind w:left="11" w:right="10"/>
              <w:rPr>
                <w:sz w:val="22"/>
              </w:rPr>
            </w:pPr>
            <w:r>
              <w:rPr>
                <w:spacing w:val="-10"/>
                <w:sz w:val="22"/>
              </w:rPr>
              <w:t>3</w:t>
            </w:r>
          </w:p>
        </w:tc>
        <w:tc>
          <w:tcPr>
            <w:tcW w:w="893" w:type="dxa"/>
          </w:tcPr>
          <w:p>
            <w:pPr>
              <w:pStyle w:val="TableParagraph"/>
              <w:spacing w:line="236" w:lineRule="exact" w:before="46"/>
              <w:ind w:left="10"/>
              <w:rPr>
                <w:sz w:val="22"/>
              </w:rPr>
            </w:pPr>
            <w:r>
              <w:rPr>
                <w:spacing w:val="-5"/>
                <w:sz w:val="22"/>
              </w:rPr>
              <w:t>327</w:t>
            </w:r>
          </w:p>
        </w:tc>
        <w:tc>
          <w:tcPr>
            <w:tcW w:w="836" w:type="dxa"/>
          </w:tcPr>
          <w:p>
            <w:pPr>
              <w:pStyle w:val="TableParagraph"/>
              <w:spacing w:line="236" w:lineRule="exact" w:before="46"/>
              <w:ind w:left="10"/>
              <w:rPr>
                <w:sz w:val="22"/>
              </w:rPr>
            </w:pPr>
            <w:r>
              <w:rPr>
                <w:spacing w:val="-5"/>
                <w:sz w:val="22"/>
              </w:rPr>
              <w:t>975</w:t>
            </w:r>
          </w:p>
        </w:tc>
        <w:tc>
          <w:tcPr>
            <w:tcW w:w="856" w:type="dxa"/>
          </w:tcPr>
          <w:p>
            <w:pPr>
              <w:pStyle w:val="TableParagraph"/>
              <w:spacing w:line="236" w:lineRule="exact" w:before="46"/>
              <w:ind w:left="9" w:right="3"/>
              <w:rPr>
                <w:sz w:val="22"/>
              </w:rPr>
            </w:pPr>
            <w:r>
              <w:rPr>
                <w:spacing w:val="-5"/>
                <w:sz w:val="22"/>
              </w:rPr>
              <w:t>25</w:t>
            </w:r>
          </w:p>
        </w:tc>
        <w:tc>
          <w:tcPr>
            <w:tcW w:w="856" w:type="dxa"/>
          </w:tcPr>
          <w:p>
            <w:pPr>
              <w:pStyle w:val="TableParagraph"/>
              <w:spacing w:line="236" w:lineRule="exact" w:before="46"/>
              <w:ind w:left="10" w:right="3"/>
              <w:rPr>
                <w:sz w:val="22"/>
              </w:rPr>
            </w:pPr>
            <w:r>
              <w:rPr>
                <w:spacing w:val="-5"/>
                <w:sz w:val="22"/>
              </w:rPr>
              <w:t>35</w:t>
            </w:r>
          </w:p>
        </w:tc>
      </w:tr>
    </w:tbl>
    <w:p>
      <w:pPr>
        <w:pStyle w:val="TableParagraph"/>
        <w:spacing w:after="0" w:line="236" w:lineRule="exact"/>
        <w:rPr>
          <w:sz w:val="22"/>
        </w:rPr>
        <w:sectPr>
          <w:footerReference w:type="default" r:id="rId54"/>
          <w:pgSz w:w="11910" w:h="16840"/>
          <w:pgMar w:header="0" w:footer="0" w:top="400" w:bottom="280" w:left="1700" w:right="992"/>
        </w:sectPr>
      </w:pPr>
    </w:p>
    <w:p>
      <w:pPr>
        <w:pStyle w:val="BodyText"/>
        <w:spacing w:before="8"/>
        <w:rPr>
          <w:b/>
          <w:sz w:val="5"/>
        </w:rPr>
      </w:pPr>
      <w:r>
        <w:rPr>
          <w:b/>
          <w:sz w:val="5"/>
        </w:rPr>
        <w:drawing>
          <wp:anchor distT="0" distB="0" distL="0" distR="0" allowOverlap="1" layoutInCell="1" locked="0" behindDoc="0" simplePos="0" relativeHeight="15738368">
            <wp:simplePos x="0" y="0"/>
            <wp:positionH relativeFrom="page">
              <wp:posOffset>1440180</wp:posOffset>
            </wp:positionH>
            <wp:positionV relativeFrom="page">
              <wp:posOffset>264159</wp:posOffset>
            </wp:positionV>
            <wp:extent cx="948745" cy="1046035"/>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52" cstate="print"/>
                    <a:stretch>
                      <a:fillRect/>
                    </a:stretch>
                  </pic:blipFill>
                  <pic:spPr>
                    <a:xfrm>
                      <a:off x="0" y="0"/>
                      <a:ext cx="948745" cy="1046035"/>
                    </a:xfrm>
                    <a:prstGeom prst="rect">
                      <a:avLst/>
                    </a:prstGeom>
                  </pic:spPr>
                </pic:pic>
              </a:graphicData>
            </a:graphic>
          </wp:anchor>
        </w:drawing>
      </w:r>
    </w:p>
    <w:p>
      <w:pPr>
        <w:pStyle w:val="BodyText"/>
        <w:spacing w:after="19"/>
        <w:ind w:left="7637" w:right="-15"/>
        <w:rPr>
          <w:sz w:val="20"/>
        </w:rPr>
      </w:pPr>
      <w:r>
        <w:rPr>
          <w:sz w:val="20"/>
        </w:rPr>
        <w:drawing>
          <wp:inline distT="0" distB="0" distL="0" distR="0">
            <wp:extent cx="982979" cy="982979"/>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53" cstate="print"/>
                    <a:stretch>
                      <a:fillRect/>
                    </a:stretch>
                  </pic:blipFill>
                  <pic:spPr>
                    <a:xfrm>
                      <a:off x="0" y="0"/>
                      <a:ext cx="982979" cy="982979"/>
                    </a:xfrm>
                    <a:prstGeom prst="rect">
                      <a:avLst/>
                    </a:prstGeom>
                  </pic:spPr>
                </pic:pic>
              </a:graphicData>
            </a:graphic>
          </wp:inline>
        </w:drawing>
      </w:r>
      <w:r>
        <w:rPr>
          <w:sz w:val="20"/>
        </w:rPr>
      </w: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7"/>
        <w:gridCol w:w="985"/>
        <w:gridCol w:w="464"/>
        <w:gridCol w:w="784"/>
        <w:gridCol w:w="1020"/>
        <w:gridCol w:w="893"/>
        <w:gridCol w:w="836"/>
        <w:gridCol w:w="856"/>
        <w:gridCol w:w="856"/>
      </w:tblGrid>
      <w:tr>
        <w:trPr>
          <w:trHeight w:val="298" w:hRule="atLeast"/>
        </w:trPr>
        <w:tc>
          <w:tcPr>
            <w:tcW w:w="1097" w:type="dxa"/>
            <w:tcBorders>
              <w:top w:val="nil"/>
            </w:tcBorders>
          </w:tcPr>
          <w:p>
            <w:pPr>
              <w:pStyle w:val="TableParagraph"/>
              <w:spacing w:before="46"/>
              <w:rPr>
                <w:sz w:val="22"/>
              </w:rPr>
            </w:pPr>
            <w:r>
              <w:rPr>
                <w:spacing w:val="-5"/>
                <w:sz w:val="22"/>
              </w:rPr>
              <w:t>T4</w:t>
            </w:r>
          </w:p>
        </w:tc>
        <w:tc>
          <w:tcPr>
            <w:tcW w:w="985" w:type="dxa"/>
            <w:tcBorders>
              <w:top w:val="nil"/>
            </w:tcBorders>
          </w:tcPr>
          <w:p>
            <w:pPr>
              <w:pStyle w:val="TableParagraph"/>
              <w:spacing w:before="46"/>
              <w:ind w:left="9"/>
              <w:rPr>
                <w:sz w:val="22"/>
              </w:rPr>
            </w:pPr>
            <w:r>
              <w:rPr>
                <w:spacing w:val="-5"/>
                <w:sz w:val="22"/>
              </w:rPr>
              <w:t>R1</w:t>
            </w:r>
          </w:p>
        </w:tc>
        <w:tc>
          <w:tcPr>
            <w:tcW w:w="464" w:type="dxa"/>
            <w:tcBorders>
              <w:top w:val="nil"/>
            </w:tcBorders>
          </w:tcPr>
          <w:p>
            <w:pPr>
              <w:pStyle w:val="TableParagraph"/>
              <w:spacing w:before="46"/>
              <w:ind w:right="1"/>
              <w:rPr>
                <w:sz w:val="22"/>
              </w:rPr>
            </w:pPr>
            <w:r>
              <w:rPr>
                <w:spacing w:val="-10"/>
                <w:sz w:val="22"/>
              </w:rPr>
              <w:t>5</w:t>
            </w:r>
          </w:p>
        </w:tc>
        <w:tc>
          <w:tcPr>
            <w:tcW w:w="784" w:type="dxa"/>
            <w:tcBorders>
              <w:top w:val="nil"/>
            </w:tcBorders>
          </w:tcPr>
          <w:p>
            <w:pPr>
              <w:pStyle w:val="TableParagraph"/>
              <w:spacing w:before="46"/>
              <w:ind w:left="14" w:right="10"/>
              <w:rPr>
                <w:sz w:val="22"/>
              </w:rPr>
            </w:pPr>
            <w:r>
              <w:rPr>
                <w:spacing w:val="-10"/>
                <w:sz w:val="22"/>
              </w:rPr>
              <w:t>3</w:t>
            </w:r>
          </w:p>
        </w:tc>
        <w:tc>
          <w:tcPr>
            <w:tcW w:w="1020" w:type="dxa"/>
            <w:tcBorders>
              <w:top w:val="nil"/>
            </w:tcBorders>
          </w:tcPr>
          <w:p>
            <w:pPr>
              <w:pStyle w:val="TableParagraph"/>
              <w:spacing w:before="46"/>
              <w:ind w:left="11" w:right="10"/>
              <w:rPr>
                <w:sz w:val="22"/>
              </w:rPr>
            </w:pPr>
            <w:r>
              <w:rPr>
                <w:spacing w:val="-10"/>
                <w:sz w:val="22"/>
              </w:rPr>
              <w:t>3</w:t>
            </w:r>
          </w:p>
        </w:tc>
        <w:tc>
          <w:tcPr>
            <w:tcW w:w="893" w:type="dxa"/>
            <w:tcBorders>
              <w:top w:val="nil"/>
            </w:tcBorders>
          </w:tcPr>
          <w:p>
            <w:pPr>
              <w:pStyle w:val="TableParagraph"/>
              <w:spacing w:before="46"/>
              <w:ind w:left="10"/>
              <w:rPr>
                <w:sz w:val="22"/>
              </w:rPr>
            </w:pPr>
            <w:r>
              <w:rPr>
                <w:spacing w:val="-5"/>
                <w:sz w:val="22"/>
              </w:rPr>
              <w:t>285</w:t>
            </w:r>
          </w:p>
        </w:tc>
        <w:tc>
          <w:tcPr>
            <w:tcW w:w="836" w:type="dxa"/>
            <w:tcBorders>
              <w:top w:val="nil"/>
            </w:tcBorders>
          </w:tcPr>
          <w:p>
            <w:pPr>
              <w:pStyle w:val="TableParagraph"/>
              <w:spacing w:before="46"/>
              <w:ind w:left="10"/>
              <w:rPr>
                <w:sz w:val="22"/>
              </w:rPr>
            </w:pPr>
            <w:r>
              <w:rPr>
                <w:spacing w:val="-5"/>
                <w:sz w:val="22"/>
              </w:rPr>
              <w:t>636</w:t>
            </w:r>
          </w:p>
        </w:tc>
        <w:tc>
          <w:tcPr>
            <w:tcW w:w="856" w:type="dxa"/>
            <w:tcBorders>
              <w:top w:val="nil"/>
            </w:tcBorders>
          </w:tcPr>
          <w:p>
            <w:pPr>
              <w:pStyle w:val="TableParagraph"/>
              <w:spacing w:before="46"/>
              <w:ind w:left="9" w:right="3"/>
              <w:rPr>
                <w:sz w:val="22"/>
              </w:rPr>
            </w:pPr>
            <w:r>
              <w:rPr>
                <w:spacing w:val="-5"/>
                <w:sz w:val="22"/>
              </w:rPr>
              <w:t>22</w:t>
            </w:r>
          </w:p>
        </w:tc>
        <w:tc>
          <w:tcPr>
            <w:tcW w:w="856" w:type="dxa"/>
            <w:tcBorders>
              <w:top w:val="nil"/>
            </w:tcBorders>
          </w:tcPr>
          <w:p>
            <w:pPr>
              <w:pStyle w:val="TableParagraph"/>
              <w:spacing w:before="46"/>
              <w:ind w:left="10" w:right="3"/>
              <w:rPr>
                <w:sz w:val="22"/>
              </w:rPr>
            </w:pPr>
            <w:r>
              <w:rPr>
                <w:spacing w:val="-5"/>
                <w:sz w:val="22"/>
              </w:rPr>
              <w:t>31</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2</w:t>
            </w:r>
          </w:p>
        </w:tc>
        <w:tc>
          <w:tcPr>
            <w:tcW w:w="893" w:type="dxa"/>
          </w:tcPr>
          <w:p>
            <w:pPr>
              <w:pStyle w:val="TableParagraph"/>
              <w:spacing w:before="45"/>
              <w:ind w:left="10"/>
              <w:rPr>
                <w:sz w:val="22"/>
              </w:rPr>
            </w:pPr>
            <w:r>
              <w:rPr>
                <w:spacing w:val="-5"/>
                <w:sz w:val="22"/>
              </w:rPr>
              <w:t>292</w:t>
            </w:r>
          </w:p>
        </w:tc>
        <w:tc>
          <w:tcPr>
            <w:tcW w:w="836" w:type="dxa"/>
          </w:tcPr>
          <w:p>
            <w:pPr>
              <w:pStyle w:val="TableParagraph"/>
              <w:spacing w:before="45"/>
              <w:ind w:left="10"/>
              <w:rPr>
                <w:sz w:val="22"/>
              </w:rPr>
            </w:pPr>
            <w:r>
              <w:rPr>
                <w:spacing w:val="-5"/>
                <w:sz w:val="22"/>
              </w:rPr>
              <w:t>506</w:t>
            </w:r>
          </w:p>
        </w:tc>
        <w:tc>
          <w:tcPr>
            <w:tcW w:w="856" w:type="dxa"/>
          </w:tcPr>
          <w:p>
            <w:pPr>
              <w:pStyle w:val="TableParagraph"/>
              <w:spacing w:before="45"/>
              <w:ind w:left="9" w:right="3"/>
              <w:rPr>
                <w:sz w:val="22"/>
              </w:rPr>
            </w:pPr>
            <w:r>
              <w:rPr>
                <w:spacing w:val="-5"/>
                <w:sz w:val="22"/>
              </w:rPr>
              <w:t>23</w:t>
            </w:r>
          </w:p>
        </w:tc>
        <w:tc>
          <w:tcPr>
            <w:tcW w:w="856" w:type="dxa"/>
          </w:tcPr>
          <w:p>
            <w:pPr>
              <w:pStyle w:val="TableParagraph"/>
              <w:spacing w:before="45"/>
              <w:ind w:left="10" w:right="3"/>
              <w:rPr>
                <w:sz w:val="22"/>
              </w:rPr>
            </w:pPr>
            <w:r>
              <w:rPr>
                <w:spacing w:val="-5"/>
                <w:sz w:val="22"/>
              </w:rPr>
              <w:t>29</w:t>
            </w:r>
          </w:p>
        </w:tc>
      </w:tr>
      <w:tr>
        <w:trPr>
          <w:trHeight w:val="302" w:hRule="atLeast"/>
        </w:trPr>
        <w:tc>
          <w:tcPr>
            <w:tcW w:w="1097" w:type="dxa"/>
          </w:tcPr>
          <w:p>
            <w:pPr>
              <w:pStyle w:val="TableParagraph"/>
              <w:spacing w:before="50"/>
              <w:rPr>
                <w:sz w:val="22"/>
              </w:rPr>
            </w:pPr>
            <w:r>
              <w:rPr>
                <w:spacing w:val="-5"/>
                <w:sz w:val="22"/>
              </w:rPr>
              <w:t>T4</w:t>
            </w:r>
          </w:p>
        </w:tc>
        <w:tc>
          <w:tcPr>
            <w:tcW w:w="985" w:type="dxa"/>
          </w:tcPr>
          <w:p>
            <w:pPr>
              <w:pStyle w:val="TableParagraph"/>
              <w:spacing w:before="50"/>
              <w:ind w:left="9"/>
              <w:rPr>
                <w:sz w:val="22"/>
              </w:rPr>
            </w:pPr>
            <w:r>
              <w:rPr>
                <w:spacing w:val="-5"/>
                <w:sz w:val="22"/>
              </w:rPr>
              <w:t>R2</w:t>
            </w:r>
          </w:p>
        </w:tc>
        <w:tc>
          <w:tcPr>
            <w:tcW w:w="464" w:type="dxa"/>
          </w:tcPr>
          <w:p>
            <w:pPr>
              <w:pStyle w:val="TableParagraph"/>
              <w:spacing w:before="50"/>
              <w:ind w:right="1"/>
              <w:rPr>
                <w:sz w:val="22"/>
              </w:rPr>
            </w:pPr>
            <w:r>
              <w:rPr>
                <w:spacing w:val="-10"/>
                <w:sz w:val="22"/>
              </w:rPr>
              <w:t>2</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2</w:t>
            </w:r>
          </w:p>
        </w:tc>
        <w:tc>
          <w:tcPr>
            <w:tcW w:w="893" w:type="dxa"/>
          </w:tcPr>
          <w:p>
            <w:pPr>
              <w:pStyle w:val="TableParagraph"/>
              <w:spacing w:before="50"/>
              <w:ind w:left="10"/>
              <w:rPr>
                <w:sz w:val="22"/>
              </w:rPr>
            </w:pPr>
            <w:r>
              <w:rPr>
                <w:spacing w:val="-5"/>
                <w:sz w:val="22"/>
              </w:rPr>
              <w:t>269</w:t>
            </w:r>
          </w:p>
        </w:tc>
        <w:tc>
          <w:tcPr>
            <w:tcW w:w="836" w:type="dxa"/>
          </w:tcPr>
          <w:p>
            <w:pPr>
              <w:pStyle w:val="TableParagraph"/>
              <w:spacing w:before="50"/>
              <w:ind w:left="10"/>
              <w:rPr>
                <w:sz w:val="22"/>
              </w:rPr>
            </w:pPr>
            <w:r>
              <w:rPr>
                <w:spacing w:val="-5"/>
                <w:sz w:val="22"/>
              </w:rPr>
              <w:t>548</w:t>
            </w:r>
          </w:p>
        </w:tc>
        <w:tc>
          <w:tcPr>
            <w:tcW w:w="856" w:type="dxa"/>
          </w:tcPr>
          <w:p>
            <w:pPr>
              <w:pStyle w:val="TableParagraph"/>
              <w:spacing w:before="50"/>
              <w:ind w:left="9" w:right="3"/>
              <w:rPr>
                <w:sz w:val="22"/>
              </w:rPr>
            </w:pPr>
            <w:r>
              <w:rPr>
                <w:spacing w:val="-5"/>
                <w:sz w:val="22"/>
              </w:rPr>
              <w:t>23</w:t>
            </w:r>
          </w:p>
        </w:tc>
        <w:tc>
          <w:tcPr>
            <w:tcW w:w="856" w:type="dxa"/>
          </w:tcPr>
          <w:p>
            <w:pPr>
              <w:pStyle w:val="TableParagraph"/>
              <w:spacing w:before="50"/>
              <w:ind w:left="10" w:right="3"/>
              <w:rPr>
                <w:sz w:val="22"/>
              </w:rPr>
            </w:pPr>
            <w:r>
              <w:rPr>
                <w:spacing w:val="-5"/>
                <w:sz w:val="22"/>
              </w:rPr>
              <w:t>29</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4</w:t>
            </w:r>
          </w:p>
        </w:tc>
        <w:tc>
          <w:tcPr>
            <w:tcW w:w="893" w:type="dxa"/>
          </w:tcPr>
          <w:p>
            <w:pPr>
              <w:pStyle w:val="TableParagraph"/>
              <w:spacing w:before="45"/>
              <w:ind w:left="10"/>
              <w:rPr>
                <w:sz w:val="22"/>
              </w:rPr>
            </w:pPr>
            <w:r>
              <w:rPr>
                <w:spacing w:val="-5"/>
                <w:sz w:val="22"/>
              </w:rPr>
              <w:t>367</w:t>
            </w:r>
          </w:p>
        </w:tc>
        <w:tc>
          <w:tcPr>
            <w:tcW w:w="836" w:type="dxa"/>
          </w:tcPr>
          <w:p>
            <w:pPr>
              <w:pStyle w:val="TableParagraph"/>
              <w:spacing w:before="45"/>
              <w:ind w:left="10" w:right="7"/>
              <w:rPr>
                <w:sz w:val="22"/>
              </w:rPr>
            </w:pPr>
            <w:r>
              <w:rPr>
                <w:spacing w:val="-4"/>
                <w:sz w:val="22"/>
              </w:rPr>
              <w:t>1052</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35</w:t>
            </w:r>
          </w:p>
        </w:tc>
      </w:tr>
      <w:tr>
        <w:trPr>
          <w:trHeight w:val="302" w:hRule="atLeast"/>
        </w:trPr>
        <w:tc>
          <w:tcPr>
            <w:tcW w:w="1097" w:type="dxa"/>
          </w:tcPr>
          <w:p>
            <w:pPr>
              <w:pStyle w:val="TableParagraph"/>
              <w:spacing w:before="50"/>
              <w:rPr>
                <w:sz w:val="22"/>
              </w:rPr>
            </w:pPr>
            <w:r>
              <w:rPr>
                <w:spacing w:val="-5"/>
                <w:sz w:val="22"/>
              </w:rPr>
              <w:t>T4</w:t>
            </w:r>
          </w:p>
        </w:tc>
        <w:tc>
          <w:tcPr>
            <w:tcW w:w="985" w:type="dxa"/>
          </w:tcPr>
          <w:p>
            <w:pPr>
              <w:pStyle w:val="TableParagraph"/>
              <w:spacing w:before="50"/>
              <w:ind w:left="9"/>
              <w:rPr>
                <w:sz w:val="22"/>
              </w:rPr>
            </w:pPr>
            <w:r>
              <w:rPr>
                <w:spacing w:val="-5"/>
                <w:sz w:val="22"/>
              </w:rPr>
              <w:t>R2</w:t>
            </w:r>
          </w:p>
        </w:tc>
        <w:tc>
          <w:tcPr>
            <w:tcW w:w="464" w:type="dxa"/>
          </w:tcPr>
          <w:p>
            <w:pPr>
              <w:pStyle w:val="TableParagraph"/>
              <w:spacing w:before="50"/>
              <w:ind w:right="1"/>
              <w:rPr>
                <w:sz w:val="22"/>
              </w:rPr>
            </w:pPr>
            <w:r>
              <w:rPr>
                <w:spacing w:val="-10"/>
                <w:sz w:val="22"/>
              </w:rPr>
              <w:t>4</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4</w:t>
            </w:r>
          </w:p>
        </w:tc>
        <w:tc>
          <w:tcPr>
            <w:tcW w:w="893" w:type="dxa"/>
          </w:tcPr>
          <w:p>
            <w:pPr>
              <w:pStyle w:val="TableParagraph"/>
              <w:spacing w:before="50"/>
              <w:ind w:left="10"/>
              <w:rPr>
                <w:sz w:val="22"/>
              </w:rPr>
            </w:pPr>
            <w:r>
              <w:rPr>
                <w:spacing w:val="-5"/>
                <w:sz w:val="22"/>
              </w:rPr>
              <w:t>347</w:t>
            </w:r>
          </w:p>
        </w:tc>
        <w:tc>
          <w:tcPr>
            <w:tcW w:w="836" w:type="dxa"/>
          </w:tcPr>
          <w:p>
            <w:pPr>
              <w:pStyle w:val="TableParagraph"/>
              <w:spacing w:before="50"/>
              <w:ind w:left="10" w:right="7"/>
              <w:rPr>
                <w:sz w:val="22"/>
              </w:rPr>
            </w:pPr>
            <w:r>
              <w:rPr>
                <w:spacing w:val="-4"/>
                <w:sz w:val="22"/>
              </w:rPr>
              <w:t>1059</w:t>
            </w:r>
          </w:p>
        </w:tc>
        <w:tc>
          <w:tcPr>
            <w:tcW w:w="856" w:type="dxa"/>
          </w:tcPr>
          <w:p>
            <w:pPr>
              <w:pStyle w:val="TableParagraph"/>
              <w:spacing w:before="50"/>
              <w:ind w:left="9" w:right="3"/>
              <w:rPr>
                <w:sz w:val="22"/>
              </w:rPr>
            </w:pPr>
            <w:r>
              <w:rPr>
                <w:spacing w:val="-5"/>
                <w:sz w:val="22"/>
              </w:rPr>
              <w:t>24</w:t>
            </w:r>
          </w:p>
        </w:tc>
        <w:tc>
          <w:tcPr>
            <w:tcW w:w="856" w:type="dxa"/>
          </w:tcPr>
          <w:p>
            <w:pPr>
              <w:pStyle w:val="TableParagraph"/>
              <w:spacing w:before="50"/>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5</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250</w:t>
            </w:r>
          </w:p>
        </w:tc>
        <w:tc>
          <w:tcPr>
            <w:tcW w:w="836" w:type="dxa"/>
          </w:tcPr>
          <w:p>
            <w:pPr>
              <w:pStyle w:val="TableParagraph"/>
              <w:spacing w:before="45"/>
              <w:ind w:left="10"/>
              <w:rPr>
                <w:sz w:val="22"/>
              </w:rPr>
            </w:pPr>
            <w:r>
              <w:rPr>
                <w:spacing w:val="-5"/>
                <w:sz w:val="22"/>
              </w:rPr>
              <w:t>875</w:t>
            </w:r>
          </w:p>
        </w:tc>
        <w:tc>
          <w:tcPr>
            <w:tcW w:w="856" w:type="dxa"/>
          </w:tcPr>
          <w:p>
            <w:pPr>
              <w:pStyle w:val="TableParagraph"/>
              <w:spacing w:before="45"/>
              <w:ind w:left="9" w:right="3"/>
              <w:rPr>
                <w:sz w:val="22"/>
              </w:rPr>
            </w:pPr>
            <w:r>
              <w:rPr>
                <w:spacing w:val="-5"/>
                <w:sz w:val="22"/>
              </w:rPr>
              <w:t>21</w:t>
            </w:r>
          </w:p>
        </w:tc>
        <w:tc>
          <w:tcPr>
            <w:tcW w:w="856" w:type="dxa"/>
          </w:tcPr>
          <w:p>
            <w:pPr>
              <w:pStyle w:val="TableParagraph"/>
              <w:spacing w:before="45"/>
              <w:ind w:left="10" w:right="3"/>
              <w:rPr>
                <w:sz w:val="22"/>
              </w:rPr>
            </w:pPr>
            <w:r>
              <w:rPr>
                <w:spacing w:val="-5"/>
                <w:sz w:val="22"/>
              </w:rPr>
              <w:t>34</w:t>
            </w:r>
          </w:p>
        </w:tc>
      </w:tr>
      <w:tr>
        <w:trPr>
          <w:trHeight w:val="302"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294</w:t>
            </w:r>
          </w:p>
        </w:tc>
        <w:tc>
          <w:tcPr>
            <w:tcW w:w="836" w:type="dxa"/>
          </w:tcPr>
          <w:p>
            <w:pPr>
              <w:pStyle w:val="TableParagraph"/>
              <w:spacing w:before="49"/>
              <w:ind w:left="10"/>
              <w:rPr>
                <w:sz w:val="22"/>
              </w:rPr>
            </w:pPr>
            <w:r>
              <w:rPr>
                <w:spacing w:val="-5"/>
                <w:sz w:val="22"/>
              </w:rPr>
              <w:t>715</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316</w:t>
            </w:r>
          </w:p>
        </w:tc>
        <w:tc>
          <w:tcPr>
            <w:tcW w:w="836" w:type="dxa"/>
          </w:tcPr>
          <w:p>
            <w:pPr>
              <w:pStyle w:val="TableParagraph"/>
              <w:spacing w:before="45"/>
              <w:ind w:left="10"/>
              <w:rPr>
                <w:sz w:val="22"/>
              </w:rPr>
            </w:pPr>
            <w:r>
              <w:rPr>
                <w:spacing w:val="-5"/>
                <w:sz w:val="22"/>
              </w:rPr>
              <w:t>753</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308</w:t>
            </w:r>
          </w:p>
        </w:tc>
        <w:tc>
          <w:tcPr>
            <w:tcW w:w="836" w:type="dxa"/>
          </w:tcPr>
          <w:p>
            <w:pPr>
              <w:pStyle w:val="TableParagraph"/>
              <w:spacing w:before="49"/>
              <w:ind w:left="10"/>
              <w:rPr>
                <w:sz w:val="22"/>
              </w:rPr>
            </w:pPr>
            <w:r>
              <w:rPr>
                <w:spacing w:val="-5"/>
                <w:sz w:val="22"/>
              </w:rPr>
              <w:t>632</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T4</w:t>
            </w:r>
          </w:p>
        </w:tc>
        <w:tc>
          <w:tcPr>
            <w:tcW w:w="985" w:type="dxa"/>
          </w:tcPr>
          <w:p>
            <w:pPr>
              <w:pStyle w:val="TableParagraph"/>
              <w:spacing w:before="45"/>
              <w:ind w:left="9"/>
              <w:rPr>
                <w:sz w:val="22"/>
              </w:rPr>
            </w:pPr>
            <w:r>
              <w:rPr>
                <w:spacing w:val="-5"/>
                <w:sz w:val="22"/>
              </w:rPr>
              <w:t>R3</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356</w:t>
            </w:r>
          </w:p>
        </w:tc>
        <w:tc>
          <w:tcPr>
            <w:tcW w:w="836" w:type="dxa"/>
          </w:tcPr>
          <w:p>
            <w:pPr>
              <w:pStyle w:val="TableParagraph"/>
              <w:spacing w:before="45"/>
              <w:ind w:left="10" w:right="7"/>
              <w:rPr>
                <w:sz w:val="22"/>
              </w:rPr>
            </w:pPr>
            <w:r>
              <w:rPr>
                <w:spacing w:val="-4"/>
                <w:sz w:val="22"/>
              </w:rPr>
              <w:t>1005</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36</w:t>
            </w:r>
          </w:p>
        </w:tc>
      </w:tr>
      <w:tr>
        <w:trPr>
          <w:trHeight w:val="301"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234</w:t>
            </w:r>
          </w:p>
        </w:tc>
        <w:tc>
          <w:tcPr>
            <w:tcW w:w="836" w:type="dxa"/>
          </w:tcPr>
          <w:p>
            <w:pPr>
              <w:pStyle w:val="TableParagraph"/>
              <w:spacing w:before="49"/>
              <w:ind w:left="10"/>
              <w:rPr>
                <w:sz w:val="22"/>
              </w:rPr>
            </w:pPr>
            <w:r>
              <w:rPr>
                <w:spacing w:val="-5"/>
                <w:sz w:val="22"/>
              </w:rPr>
              <w:t>671</w:t>
            </w:r>
          </w:p>
        </w:tc>
        <w:tc>
          <w:tcPr>
            <w:tcW w:w="856" w:type="dxa"/>
          </w:tcPr>
          <w:p>
            <w:pPr>
              <w:pStyle w:val="TableParagraph"/>
              <w:spacing w:before="49"/>
              <w:ind w:left="9" w:right="3"/>
              <w:rPr>
                <w:sz w:val="22"/>
              </w:rPr>
            </w:pPr>
            <w:r>
              <w:rPr>
                <w:spacing w:val="-5"/>
                <w:sz w:val="22"/>
              </w:rPr>
              <w:t>21</w:t>
            </w:r>
          </w:p>
        </w:tc>
        <w:tc>
          <w:tcPr>
            <w:tcW w:w="856" w:type="dxa"/>
          </w:tcPr>
          <w:p>
            <w:pPr>
              <w:pStyle w:val="TableParagraph"/>
              <w:spacing w:before="49"/>
              <w:ind w:left="10" w:right="3"/>
              <w:rPr>
                <w:sz w:val="22"/>
              </w:rPr>
            </w:pPr>
            <w:r>
              <w:rPr>
                <w:spacing w:val="-5"/>
                <w:sz w:val="22"/>
              </w:rPr>
              <w:t>33</w:t>
            </w:r>
          </w:p>
        </w:tc>
      </w:tr>
      <w:tr>
        <w:trPr>
          <w:trHeight w:val="298" w:hRule="atLeast"/>
        </w:trPr>
        <w:tc>
          <w:tcPr>
            <w:tcW w:w="1097" w:type="dxa"/>
          </w:tcPr>
          <w:p>
            <w:pPr>
              <w:pStyle w:val="TableParagraph"/>
              <w:spacing w:line="233" w:lineRule="exact" w:before="46"/>
              <w:rPr>
                <w:sz w:val="22"/>
              </w:rPr>
            </w:pPr>
            <w:r>
              <w:rPr>
                <w:spacing w:val="-5"/>
                <w:sz w:val="22"/>
              </w:rPr>
              <w:t>T4</w:t>
            </w:r>
          </w:p>
        </w:tc>
        <w:tc>
          <w:tcPr>
            <w:tcW w:w="985" w:type="dxa"/>
          </w:tcPr>
          <w:p>
            <w:pPr>
              <w:pStyle w:val="TableParagraph"/>
              <w:spacing w:line="233" w:lineRule="exact" w:before="46"/>
              <w:ind w:left="9"/>
              <w:rPr>
                <w:sz w:val="22"/>
              </w:rPr>
            </w:pPr>
            <w:r>
              <w:rPr>
                <w:spacing w:val="-5"/>
                <w:sz w:val="22"/>
              </w:rPr>
              <w:t>R4</w:t>
            </w:r>
          </w:p>
        </w:tc>
        <w:tc>
          <w:tcPr>
            <w:tcW w:w="464" w:type="dxa"/>
          </w:tcPr>
          <w:p>
            <w:pPr>
              <w:pStyle w:val="TableParagraph"/>
              <w:spacing w:line="233" w:lineRule="exact" w:before="46"/>
              <w:ind w:right="1"/>
              <w:rPr>
                <w:sz w:val="22"/>
              </w:rPr>
            </w:pPr>
            <w:r>
              <w:rPr>
                <w:spacing w:val="-10"/>
                <w:sz w:val="22"/>
              </w:rPr>
              <w:t>1</w:t>
            </w:r>
          </w:p>
        </w:tc>
        <w:tc>
          <w:tcPr>
            <w:tcW w:w="784" w:type="dxa"/>
          </w:tcPr>
          <w:p>
            <w:pPr>
              <w:pStyle w:val="TableParagraph"/>
              <w:spacing w:line="233" w:lineRule="exact" w:before="46"/>
              <w:ind w:left="14" w:right="10"/>
              <w:rPr>
                <w:sz w:val="22"/>
              </w:rPr>
            </w:pPr>
            <w:r>
              <w:rPr>
                <w:spacing w:val="-10"/>
                <w:sz w:val="22"/>
              </w:rPr>
              <w:t>3</w:t>
            </w:r>
          </w:p>
        </w:tc>
        <w:tc>
          <w:tcPr>
            <w:tcW w:w="1020" w:type="dxa"/>
          </w:tcPr>
          <w:p>
            <w:pPr>
              <w:pStyle w:val="TableParagraph"/>
              <w:spacing w:line="233" w:lineRule="exact" w:before="46"/>
              <w:ind w:left="11" w:right="10"/>
              <w:rPr>
                <w:sz w:val="22"/>
              </w:rPr>
            </w:pPr>
            <w:r>
              <w:rPr>
                <w:spacing w:val="-10"/>
                <w:sz w:val="22"/>
              </w:rPr>
              <w:t>3</w:t>
            </w:r>
          </w:p>
        </w:tc>
        <w:tc>
          <w:tcPr>
            <w:tcW w:w="893" w:type="dxa"/>
          </w:tcPr>
          <w:p>
            <w:pPr>
              <w:pStyle w:val="TableParagraph"/>
              <w:spacing w:line="233" w:lineRule="exact" w:before="46"/>
              <w:ind w:left="10"/>
              <w:rPr>
                <w:sz w:val="22"/>
              </w:rPr>
            </w:pPr>
            <w:r>
              <w:rPr>
                <w:spacing w:val="-5"/>
                <w:sz w:val="22"/>
              </w:rPr>
              <w:t>288</w:t>
            </w:r>
          </w:p>
        </w:tc>
        <w:tc>
          <w:tcPr>
            <w:tcW w:w="836" w:type="dxa"/>
          </w:tcPr>
          <w:p>
            <w:pPr>
              <w:pStyle w:val="TableParagraph"/>
              <w:spacing w:line="233" w:lineRule="exact" w:before="46"/>
              <w:ind w:left="10"/>
              <w:rPr>
                <w:sz w:val="22"/>
              </w:rPr>
            </w:pPr>
            <w:r>
              <w:rPr>
                <w:spacing w:val="-5"/>
                <w:sz w:val="22"/>
              </w:rPr>
              <w:t>623</w:t>
            </w:r>
          </w:p>
        </w:tc>
        <w:tc>
          <w:tcPr>
            <w:tcW w:w="856" w:type="dxa"/>
          </w:tcPr>
          <w:p>
            <w:pPr>
              <w:pStyle w:val="TableParagraph"/>
              <w:spacing w:line="233" w:lineRule="exact" w:before="46"/>
              <w:ind w:left="9" w:right="3"/>
              <w:rPr>
                <w:sz w:val="22"/>
              </w:rPr>
            </w:pPr>
            <w:r>
              <w:rPr>
                <w:spacing w:val="-5"/>
                <w:sz w:val="22"/>
              </w:rPr>
              <w:t>22</w:t>
            </w:r>
          </w:p>
        </w:tc>
        <w:tc>
          <w:tcPr>
            <w:tcW w:w="856" w:type="dxa"/>
          </w:tcPr>
          <w:p>
            <w:pPr>
              <w:pStyle w:val="TableParagraph"/>
              <w:spacing w:line="233" w:lineRule="exact" w:before="46"/>
              <w:ind w:left="10" w:right="3"/>
              <w:rPr>
                <w:sz w:val="22"/>
              </w:rPr>
            </w:pPr>
            <w:r>
              <w:rPr>
                <w:spacing w:val="-5"/>
                <w:sz w:val="22"/>
              </w:rPr>
              <w:t>29</w:t>
            </w:r>
          </w:p>
        </w:tc>
      </w:tr>
      <w:tr>
        <w:trPr>
          <w:trHeight w:val="302" w:hRule="atLeast"/>
        </w:trPr>
        <w:tc>
          <w:tcPr>
            <w:tcW w:w="1097" w:type="dxa"/>
          </w:tcPr>
          <w:p>
            <w:pPr>
              <w:pStyle w:val="TableParagraph"/>
              <w:spacing w:line="233" w:lineRule="exact" w:before="49"/>
              <w:rPr>
                <w:sz w:val="22"/>
              </w:rPr>
            </w:pPr>
            <w:r>
              <w:rPr>
                <w:spacing w:val="-5"/>
                <w:sz w:val="22"/>
              </w:rPr>
              <w:t>T4</w:t>
            </w:r>
          </w:p>
        </w:tc>
        <w:tc>
          <w:tcPr>
            <w:tcW w:w="985" w:type="dxa"/>
          </w:tcPr>
          <w:p>
            <w:pPr>
              <w:pStyle w:val="TableParagraph"/>
              <w:spacing w:line="233" w:lineRule="exact" w:before="49"/>
              <w:ind w:left="9"/>
              <w:rPr>
                <w:sz w:val="22"/>
              </w:rPr>
            </w:pPr>
            <w:r>
              <w:rPr>
                <w:spacing w:val="-5"/>
                <w:sz w:val="22"/>
              </w:rPr>
              <w:t>R4</w:t>
            </w:r>
          </w:p>
        </w:tc>
        <w:tc>
          <w:tcPr>
            <w:tcW w:w="464" w:type="dxa"/>
          </w:tcPr>
          <w:p>
            <w:pPr>
              <w:pStyle w:val="TableParagraph"/>
              <w:spacing w:line="233" w:lineRule="exact" w:before="49"/>
              <w:ind w:right="1"/>
              <w:rPr>
                <w:sz w:val="22"/>
              </w:rPr>
            </w:pPr>
            <w:r>
              <w:rPr>
                <w:spacing w:val="-10"/>
                <w:sz w:val="22"/>
              </w:rPr>
              <w:t>2</w:t>
            </w:r>
          </w:p>
        </w:tc>
        <w:tc>
          <w:tcPr>
            <w:tcW w:w="784" w:type="dxa"/>
          </w:tcPr>
          <w:p>
            <w:pPr>
              <w:pStyle w:val="TableParagraph"/>
              <w:spacing w:line="233" w:lineRule="exact" w:before="49"/>
              <w:ind w:left="14" w:right="10"/>
              <w:rPr>
                <w:sz w:val="22"/>
              </w:rPr>
            </w:pPr>
            <w:r>
              <w:rPr>
                <w:spacing w:val="-10"/>
                <w:sz w:val="22"/>
              </w:rPr>
              <w:t>2</w:t>
            </w:r>
          </w:p>
        </w:tc>
        <w:tc>
          <w:tcPr>
            <w:tcW w:w="1020" w:type="dxa"/>
          </w:tcPr>
          <w:p>
            <w:pPr>
              <w:pStyle w:val="TableParagraph"/>
              <w:spacing w:line="233" w:lineRule="exact" w:before="49"/>
              <w:ind w:left="11" w:right="10"/>
              <w:rPr>
                <w:sz w:val="22"/>
              </w:rPr>
            </w:pPr>
            <w:r>
              <w:rPr>
                <w:spacing w:val="-10"/>
                <w:sz w:val="22"/>
              </w:rPr>
              <w:t>2</w:t>
            </w:r>
          </w:p>
        </w:tc>
        <w:tc>
          <w:tcPr>
            <w:tcW w:w="893" w:type="dxa"/>
          </w:tcPr>
          <w:p>
            <w:pPr>
              <w:pStyle w:val="TableParagraph"/>
              <w:spacing w:line="233" w:lineRule="exact" w:before="49"/>
              <w:ind w:left="10"/>
              <w:rPr>
                <w:sz w:val="22"/>
              </w:rPr>
            </w:pPr>
            <w:r>
              <w:rPr>
                <w:spacing w:val="-5"/>
                <w:sz w:val="22"/>
              </w:rPr>
              <w:t>257</w:t>
            </w:r>
          </w:p>
        </w:tc>
        <w:tc>
          <w:tcPr>
            <w:tcW w:w="836" w:type="dxa"/>
          </w:tcPr>
          <w:p>
            <w:pPr>
              <w:pStyle w:val="TableParagraph"/>
              <w:spacing w:line="233" w:lineRule="exact" w:before="49"/>
              <w:ind w:left="10"/>
              <w:rPr>
                <w:sz w:val="22"/>
              </w:rPr>
            </w:pPr>
            <w:r>
              <w:rPr>
                <w:spacing w:val="-5"/>
                <w:sz w:val="22"/>
              </w:rPr>
              <w:t>577</w:t>
            </w:r>
          </w:p>
        </w:tc>
        <w:tc>
          <w:tcPr>
            <w:tcW w:w="856" w:type="dxa"/>
          </w:tcPr>
          <w:p>
            <w:pPr>
              <w:pStyle w:val="TableParagraph"/>
              <w:spacing w:line="233" w:lineRule="exact" w:before="49"/>
              <w:ind w:left="9" w:right="3"/>
              <w:rPr>
                <w:sz w:val="22"/>
              </w:rPr>
            </w:pPr>
            <w:r>
              <w:rPr>
                <w:spacing w:val="-5"/>
                <w:sz w:val="22"/>
              </w:rPr>
              <w:t>22</w:t>
            </w:r>
          </w:p>
        </w:tc>
        <w:tc>
          <w:tcPr>
            <w:tcW w:w="856" w:type="dxa"/>
          </w:tcPr>
          <w:p>
            <w:pPr>
              <w:pStyle w:val="TableParagraph"/>
              <w:spacing w:line="233" w:lineRule="exact" w:before="49"/>
              <w:ind w:left="10" w:right="3"/>
              <w:rPr>
                <w:sz w:val="22"/>
              </w:rPr>
            </w:pPr>
            <w:r>
              <w:rPr>
                <w:spacing w:val="-5"/>
                <w:sz w:val="22"/>
              </w:rPr>
              <w:t>29</w:t>
            </w:r>
          </w:p>
        </w:tc>
      </w:tr>
      <w:tr>
        <w:trPr>
          <w:trHeight w:val="297" w:hRule="atLeast"/>
        </w:trPr>
        <w:tc>
          <w:tcPr>
            <w:tcW w:w="1097" w:type="dxa"/>
          </w:tcPr>
          <w:p>
            <w:pPr>
              <w:pStyle w:val="TableParagraph"/>
              <w:spacing w:line="233" w:lineRule="exact" w:before="45"/>
              <w:rPr>
                <w:sz w:val="22"/>
              </w:rPr>
            </w:pPr>
            <w:r>
              <w:rPr>
                <w:spacing w:val="-5"/>
                <w:sz w:val="22"/>
              </w:rPr>
              <w:t>T4</w:t>
            </w:r>
          </w:p>
        </w:tc>
        <w:tc>
          <w:tcPr>
            <w:tcW w:w="985" w:type="dxa"/>
          </w:tcPr>
          <w:p>
            <w:pPr>
              <w:pStyle w:val="TableParagraph"/>
              <w:spacing w:line="233" w:lineRule="exact" w:before="45"/>
              <w:ind w:left="9"/>
              <w:rPr>
                <w:sz w:val="22"/>
              </w:rPr>
            </w:pPr>
            <w:r>
              <w:rPr>
                <w:spacing w:val="-5"/>
                <w:sz w:val="22"/>
              </w:rPr>
              <w:t>R4</w:t>
            </w:r>
          </w:p>
        </w:tc>
        <w:tc>
          <w:tcPr>
            <w:tcW w:w="464" w:type="dxa"/>
          </w:tcPr>
          <w:p>
            <w:pPr>
              <w:pStyle w:val="TableParagraph"/>
              <w:spacing w:line="233" w:lineRule="exact" w:before="45"/>
              <w:ind w:right="1"/>
              <w:rPr>
                <w:sz w:val="22"/>
              </w:rPr>
            </w:pPr>
            <w:r>
              <w:rPr>
                <w:spacing w:val="-10"/>
                <w:sz w:val="22"/>
              </w:rPr>
              <w:t>3</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3</w:t>
            </w:r>
          </w:p>
        </w:tc>
        <w:tc>
          <w:tcPr>
            <w:tcW w:w="893" w:type="dxa"/>
          </w:tcPr>
          <w:p>
            <w:pPr>
              <w:pStyle w:val="TableParagraph"/>
              <w:spacing w:line="233" w:lineRule="exact" w:before="45"/>
              <w:ind w:left="10"/>
              <w:rPr>
                <w:sz w:val="22"/>
              </w:rPr>
            </w:pPr>
            <w:r>
              <w:rPr>
                <w:spacing w:val="-5"/>
                <w:sz w:val="22"/>
              </w:rPr>
              <w:t>291</w:t>
            </w:r>
          </w:p>
        </w:tc>
        <w:tc>
          <w:tcPr>
            <w:tcW w:w="836" w:type="dxa"/>
          </w:tcPr>
          <w:p>
            <w:pPr>
              <w:pStyle w:val="TableParagraph"/>
              <w:spacing w:line="233" w:lineRule="exact" w:before="45"/>
              <w:ind w:left="10"/>
              <w:rPr>
                <w:sz w:val="22"/>
              </w:rPr>
            </w:pPr>
            <w:r>
              <w:rPr>
                <w:spacing w:val="-5"/>
                <w:sz w:val="22"/>
              </w:rPr>
              <w:t>725</w:t>
            </w:r>
          </w:p>
        </w:tc>
        <w:tc>
          <w:tcPr>
            <w:tcW w:w="856" w:type="dxa"/>
          </w:tcPr>
          <w:p>
            <w:pPr>
              <w:pStyle w:val="TableParagraph"/>
              <w:spacing w:line="233" w:lineRule="exact" w:before="45"/>
              <w:ind w:left="9" w:right="3"/>
              <w:rPr>
                <w:sz w:val="22"/>
              </w:rPr>
            </w:pPr>
            <w:r>
              <w:rPr>
                <w:spacing w:val="-5"/>
                <w:sz w:val="22"/>
              </w:rPr>
              <w:t>23</w:t>
            </w:r>
          </w:p>
        </w:tc>
        <w:tc>
          <w:tcPr>
            <w:tcW w:w="856" w:type="dxa"/>
          </w:tcPr>
          <w:p>
            <w:pPr>
              <w:pStyle w:val="TableParagraph"/>
              <w:spacing w:line="233" w:lineRule="exact" w:before="45"/>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T4</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273</w:t>
            </w:r>
          </w:p>
        </w:tc>
        <w:tc>
          <w:tcPr>
            <w:tcW w:w="836" w:type="dxa"/>
          </w:tcPr>
          <w:p>
            <w:pPr>
              <w:pStyle w:val="TableParagraph"/>
              <w:spacing w:before="49"/>
              <w:ind w:left="10"/>
              <w:rPr>
                <w:sz w:val="22"/>
              </w:rPr>
            </w:pPr>
            <w:r>
              <w:rPr>
                <w:spacing w:val="-5"/>
                <w:sz w:val="22"/>
              </w:rPr>
              <w:t>740</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32</w:t>
            </w:r>
          </w:p>
        </w:tc>
      </w:tr>
      <w:tr>
        <w:trPr>
          <w:trHeight w:val="298" w:hRule="atLeast"/>
        </w:trPr>
        <w:tc>
          <w:tcPr>
            <w:tcW w:w="1097" w:type="dxa"/>
          </w:tcPr>
          <w:p>
            <w:pPr>
              <w:pStyle w:val="TableParagraph"/>
              <w:spacing w:line="233" w:lineRule="exact" w:before="45"/>
              <w:rPr>
                <w:sz w:val="22"/>
              </w:rPr>
            </w:pPr>
            <w:r>
              <w:rPr>
                <w:spacing w:val="-5"/>
                <w:sz w:val="22"/>
              </w:rPr>
              <w:t>T4</w:t>
            </w:r>
          </w:p>
        </w:tc>
        <w:tc>
          <w:tcPr>
            <w:tcW w:w="985" w:type="dxa"/>
          </w:tcPr>
          <w:p>
            <w:pPr>
              <w:pStyle w:val="TableParagraph"/>
              <w:spacing w:line="233" w:lineRule="exact" w:before="45"/>
              <w:ind w:left="9"/>
              <w:rPr>
                <w:sz w:val="22"/>
              </w:rPr>
            </w:pPr>
            <w:r>
              <w:rPr>
                <w:spacing w:val="-5"/>
                <w:sz w:val="22"/>
              </w:rPr>
              <w:t>R4</w:t>
            </w:r>
          </w:p>
        </w:tc>
        <w:tc>
          <w:tcPr>
            <w:tcW w:w="464" w:type="dxa"/>
          </w:tcPr>
          <w:p>
            <w:pPr>
              <w:pStyle w:val="TableParagraph"/>
              <w:spacing w:line="233" w:lineRule="exact" w:before="45"/>
              <w:ind w:right="1"/>
              <w:rPr>
                <w:sz w:val="22"/>
              </w:rPr>
            </w:pPr>
            <w:r>
              <w:rPr>
                <w:spacing w:val="-10"/>
                <w:sz w:val="22"/>
              </w:rPr>
              <w:t>5</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3</w:t>
            </w:r>
          </w:p>
        </w:tc>
        <w:tc>
          <w:tcPr>
            <w:tcW w:w="893" w:type="dxa"/>
          </w:tcPr>
          <w:p>
            <w:pPr>
              <w:pStyle w:val="TableParagraph"/>
              <w:spacing w:line="233" w:lineRule="exact" w:before="45"/>
              <w:ind w:left="10"/>
              <w:rPr>
                <w:sz w:val="22"/>
              </w:rPr>
            </w:pPr>
            <w:r>
              <w:rPr>
                <w:spacing w:val="-5"/>
                <w:sz w:val="22"/>
              </w:rPr>
              <w:t>287</w:t>
            </w:r>
          </w:p>
        </w:tc>
        <w:tc>
          <w:tcPr>
            <w:tcW w:w="836" w:type="dxa"/>
          </w:tcPr>
          <w:p>
            <w:pPr>
              <w:pStyle w:val="TableParagraph"/>
              <w:spacing w:line="233" w:lineRule="exact" w:before="45"/>
              <w:ind w:left="10"/>
              <w:rPr>
                <w:sz w:val="22"/>
              </w:rPr>
            </w:pPr>
            <w:r>
              <w:rPr>
                <w:spacing w:val="-5"/>
                <w:sz w:val="22"/>
              </w:rPr>
              <w:t>662</w:t>
            </w:r>
          </w:p>
        </w:tc>
        <w:tc>
          <w:tcPr>
            <w:tcW w:w="856" w:type="dxa"/>
          </w:tcPr>
          <w:p>
            <w:pPr>
              <w:pStyle w:val="TableParagraph"/>
              <w:spacing w:line="233" w:lineRule="exact" w:before="45"/>
              <w:ind w:left="9" w:right="3"/>
              <w:rPr>
                <w:sz w:val="22"/>
              </w:rPr>
            </w:pPr>
            <w:r>
              <w:rPr>
                <w:spacing w:val="-5"/>
                <w:sz w:val="22"/>
              </w:rPr>
              <w:t>22</w:t>
            </w:r>
          </w:p>
        </w:tc>
        <w:tc>
          <w:tcPr>
            <w:tcW w:w="856" w:type="dxa"/>
          </w:tcPr>
          <w:p>
            <w:pPr>
              <w:pStyle w:val="TableParagraph"/>
              <w:spacing w:line="233" w:lineRule="exact" w:before="45"/>
              <w:ind w:left="10" w:right="3"/>
              <w:rPr>
                <w:sz w:val="22"/>
              </w:rPr>
            </w:pPr>
            <w:r>
              <w:rPr>
                <w:spacing w:val="-5"/>
                <w:sz w:val="22"/>
              </w:rPr>
              <w:t>31</w:t>
            </w:r>
          </w:p>
        </w:tc>
      </w:tr>
      <w:tr>
        <w:trPr>
          <w:trHeight w:val="301" w:hRule="atLeast"/>
        </w:trPr>
        <w:tc>
          <w:tcPr>
            <w:tcW w:w="7791" w:type="dxa"/>
            <w:gridSpan w:val="9"/>
            <w:tcBorders>
              <w:left w:val="nil"/>
              <w:right w:val="nil"/>
            </w:tcBorders>
          </w:tcPr>
          <w:p>
            <w:pPr>
              <w:pStyle w:val="TableParagraph"/>
              <w:spacing w:line="240" w:lineRule="auto" w:before="0"/>
              <w:jc w:val="left"/>
              <w:rPr>
                <w:sz w:val="22"/>
              </w:rPr>
            </w:pPr>
          </w:p>
        </w:tc>
      </w:tr>
      <w:tr>
        <w:trPr>
          <w:trHeight w:val="298" w:hRule="atLeast"/>
        </w:trPr>
        <w:tc>
          <w:tcPr>
            <w:tcW w:w="7791" w:type="dxa"/>
            <w:gridSpan w:val="9"/>
          </w:tcPr>
          <w:p>
            <w:pPr>
              <w:pStyle w:val="TableParagraph"/>
              <w:spacing w:before="45"/>
              <w:ind w:left="3"/>
              <w:rPr>
                <w:sz w:val="22"/>
              </w:rPr>
            </w:pPr>
            <w:r>
              <w:rPr>
                <w:sz w:val="22"/>
              </w:rPr>
              <w:t>TRATAMIENTO</w:t>
            </w:r>
            <w:r>
              <w:rPr>
                <w:spacing w:val="-8"/>
                <w:sz w:val="22"/>
              </w:rPr>
              <w:t> </w:t>
            </w:r>
            <w:r>
              <w:rPr>
                <w:spacing w:val="-10"/>
                <w:sz w:val="22"/>
              </w:rPr>
              <w:t>5</w:t>
            </w:r>
          </w:p>
        </w:tc>
      </w:tr>
      <w:tr>
        <w:trPr>
          <w:trHeight w:val="506" w:hRule="atLeast"/>
        </w:trPr>
        <w:tc>
          <w:tcPr>
            <w:tcW w:w="1097" w:type="dxa"/>
          </w:tcPr>
          <w:p>
            <w:pPr>
              <w:pStyle w:val="TableParagraph"/>
              <w:spacing w:line="252" w:lineRule="exact" w:before="0"/>
              <w:ind w:left="455" w:right="90" w:hanging="364"/>
              <w:jc w:val="left"/>
              <w:rPr>
                <w:sz w:val="22"/>
              </w:rPr>
            </w:pPr>
            <w:r>
              <w:rPr>
                <w:spacing w:val="-2"/>
                <w:sz w:val="22"/>
              </w:rPr>
              <w:t>Tratamien </w:t>
            </w:r>
            <w:r>
              <w:rPr>
                <w:spacing w:val="-6"/>
                <w:sz w:val="22"/>
              </w:rPr>
              <w:t>to</w:t>
            </w:r>
          </w:p>
        </w:tc>
        <w:tc>
          <w:tcPr>
            <w:tcW w:w="985" w:type="dxa"/>
          </w:tcPr>
          <w:p>
            <w:pPr>
              <w:pStyle w:val="TableParagraph"/>
              <w:spacing w:line="252" w:lineRule="exact" w:before="0"/>
              <w:ind w:left="434" w:right="63" w:hanging="368"/>
              <w:jc w:val="left"/>
              <w:rPr>
                <w:sz w:val="22"/>
              </w:rPr>
            </w:pPr>
            <w:r>
              <w:rPr>
                <w:spacing w:val="-2"/>
                <w:sz w:val="22"/>
              </w:rPr>
              <w:t>Repetició </w:t>
            </w:r>
            <w:r>
              <w:rPr>
                <w:spacing w:val="-10"/>
                <w:sz w:val="22"/>
              </w:rPr>
              <w:t>n</w:t>
            </w:r>
          </w:p>
        </w:tc>
        <w:tc>
          <w:tcPr>
            <w:tcW w:w="464" w:type="dxa"/>
          </w:tcPr>
          <w:p>
            <w:pPr>
              <w:pStyle w:val="TableParagraph"/>
              <w:spacing w:line="252" w:lineRule="exact" w:before="0"/>
              <w:ind w:left="170" w:right="91" w:hanging="72"/>
              <w:jc w:val="left"/>
              <w:rPr>
                <w:sz w:val="22"/>
              </w:rPr>
            </w:pPr>
            <w:r>
              <w:rPr>
                <w:spacing w:val="-6"/>
                <w:sz w:val="22"/>
              </w:rPr>
              <w:t>Cu </w:t>
            </w:r>
            <w:r>
              <w:rPr>
                <w:spacing w:val="-10"/>
                <w:sz w:val="22"/>
              </w:rPr>
              <w:t>y</w:t>
            </w:r>
          </w:p>
        </w:tc>
        <w:tc>
          <w:tcPr>
            <w:tcW w:w="784" w:type="dxa"/>
          </w:tcPr>
          <w:p>
            <w:pPr>
              <w:pStyle w:val="TableParagraph"/>
              <w:spacing w:line="240" w:lineRule="auto" w:before="1"/>
              <w:jc w:val="left"/>
              <w:rPr>
                <w:b/>
                <w:sz w:val="22"/>
              </w:rPr>
            </w:pPr>
          </w:p>
          <w:p>
            <w:pPr>
              <w:pStyle w:val="TableParagraph"/>
              <w:spacing w:before="0"/>
              <w:ind w:left="14"/>
              <w:rPr>
                <w:sz w:val="22"/>
              </w:rPr>
            </w:pPr>
            <w:r>
              <w:rPr>
                <w:spacing w:val="-5"/>
                <w:sz w:val="22"/>
              </w:rPr>
              <w:t>CC</w:t>
            </w:r>
          </w:p>
        </w:tc>
        <w:tc>
          <w:tcPr>
            <w:tcW w:w="1020" w:type="dxa"/>
          </w:tcPr>
          <w:p>
            <w:pPr>
              <w:pStyle w:val="TableParagraph"/>
              <w:spacing w:line="240" w:lineRule="auto" w:before="1"/>
              <w:jc w:val="left"/>
              <w:rPr>
                <w:b/>
                <w:sz w:val="22"/>
              </w:rPr>
            </w:pPr>
          </w:p>
          <w:p>
            <w:pPr>
              <w:pStyle w:val="TableParagraph"/>
              <w:spacing w:before="0"/>
              <w:ind w:left="11"/>
              <w:rPr>
                <w:sz w:val="22"/>
              </w:rPr>
            </w:pPr>
            <w:r>
              <w:rPr>
                <w:spacing w:val="-5"/>
                <w:sz w:val="22"/>
              </w:rPr>
              <w:t>CC</w:t>
            </w:r>
          </w:p>
        </w:tc>
        <w:tc>
          <w:tcPr>
            <w:tcW w:w="893" w:type="dxa"/>
          </w:tcPr>
          <w:p>
            <w:pPr>
              <w:pStyle w:val="TableParagraph"/>
              <w:spacing w:line="240" w:lineRule="auto" w:before="1"/>
              <w:jc w:val="left"/>
              <w:rPr>
                <w:b/>
                <w:sz w:val="22"/>
              </w:rPr>
            </w:pPr>
          </w:p>
          <w:p>
            <w:pPr>
              <w:pStyle w:val="TableParagraph"/>
              <w:spacing w:before="0"/>
              <w:ind w:left="10" w:right="8"/>
              <w:rPr>
                <w:sz w:val="22"/>
              </w:rPr>
            </w:pPr>
            <w:r>
              <w:rPr>
                <w:sz w:val="22"/>
              </w:rPr>
              <w:t>Peso</w:t>
            </w:r>
            <w:r>
              <w:rPr>
                <w:spacing w:val="-1"/>
                <w:sz w:val="22"/>
              </w:rPr>
              <w:t> </w:t>
            </w:r>
            <w:r>
              <w:rPr>
                <w:spacing w:val="-5"/>
                <w:sz w:val="22"/>
              </w:rPr>
              <w:t>(g)</w:t>
            </w:r>
          </w:p>
        </w:tc>
        <w:tc>
          <w:tcPr>
            <w:tcW w:w="836" w:type="dxa"/>
          </w:tcPr>
          <w:p>
            <w:pPr>
              <w:pStyle w:val="TableParagraph"/>
              <w:spacing w:line="252" w:lineRule="exact" w:before="0"/>
              <w:ind w:left="286" w:right="201" w:hanging="81"/>
              <w:jc w:val="left"/>
              <w:rPr>
                <w:sz w:val="22"/>
              </w:rPr>
            </w:pPr>
            <w:r>
              <w:rPr>
                <w:spacing w:val="-4"/>
                <w:sz w:val="22"/>
              </w:rPr>
              <w:t>Peso (g)</w:t>
            </w:r>
          </w:p>
        </w:tc>
        <w:tc>
          <w:tcPr>
            <w:tcW w:w="856" w:type="dxa"/>
          </w:tcPr>
          <w:p>
            <w:pPr>
              <w:pStyle w:val="TableParagraph"/>
              <w:spacing w:line="252" w:lineRule="exact" w:before="0"/>
              <w:ind w:left="366" w:right="106" w:hanging="256"/>
              <w:jc w:val="left"/>
              <w:rPr>
                <w:sz w:val="22"/>
              </w:rPr>
            </w:pPr>
            <w:r>
              <w:rPr>
                <w:spacing w:val="-2"/>
                <w:sz w:val="22"/>
              </w:rPr>
              <w:t>longitu </w:t>
            </w:r>
            <w:r>
              <w:rPr>
                <w:spacing w:val="-10"/>
                <w:sz w:val="22"/>
              </w:rPr>
              <w:t>d</w:t>
            </w:r>
          </w:p>
        </w:tc>
        <w:tc>
          <w:tcPr>
            <w:tcW w:w="856" w:type="dxa"/>
          </w:tcPr>
          <w:p>
            <w:pPr>
              <w:pStyle w:val="TableParagraph"/>
              <w:spacing w:line="252" w:lineRule="exact" w:before="0"/>
              <w:ind w:left="366" w:right="106" w:hanging="256"/>
              <w:jc w:val="left"/>
              <w:rPr>
                <w:sz w:val="22"/>
              </w:rPr>
            </w:pPr>
            <w:r>
              <w:rPr>
                <w:spacing w:val="-2"/>
                <w:sz w:val="22"/>
              </w:rPr>
              <w:t>longitu </w:t>
            </w:r>
            <w:r>
              <w:rPr>
                <w:spacing w:val="-10"/>
                <w:sz w:val="22"/>
              </w:rPr>
              <w:t>d</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308</w:t>
            </w:r>
          </w:p>
        </w:tc>
        <w:tc>
          <w:tcPr>
            <w:tcW w:w="836" w:type="dxa"/>
          </w:tcPr>
          <w:p>
            <w:pPr>
              <w:pStyle w:val="TableParagraph"/>
              <w:spacing w:before="49"/>
              <w:ind w:left="10"/>
              <w:rPr>
                <w:sz w:val="22"/>
              </w:rPr>
            </w:pPr>
            <w:r>
              <w:rPr>
                <w:spacing w:val="-5"/>
                <w:sz w:val="22"/>
              </w:rPr>
              <w:t>989</w:t>
            </w:r>
          </w:p>
        </w:tc>
        <w:tc>
          <w:tcPr>
            <w:tcW w:w="856" w:type="dxa"/>
          </w:tcPr>
          <w:p>
            <w:pPr>
              <w:pStyle w:val="TableParagraph"/>
              <w:spacing w:before="49"/>
              <w:ind w:left="9" w:right="3"/>
              <w:rPr>
                <w:sz w:val="22"/>
              </w:rPr>
            </w:pPr>
            <w:r>
              <w:rPr>
                <w:spacing w:val="-5"/>
                <w:sz w:val="22"/>
              </w:rPr>
              <w:t>25</w:t>
            </w:r>
          </w:p>
        </w:tc>
        <w:tc>
          <w:tcPr>
            <w:tcW w:w="856" w:type="dxa"/>
          </w:tcPr>
          <w:p>
            <w:pPr>
              <w:pStyle w:val="TableParagraph"/>
              <w:spacing w:before="49"/>
              <w:ind w:left="10" w:right="3"/>
              <w:rPr>
                <w:sz w:val="22"/>
              </w:rPr>
            </w:pPr>
            <w:r>
              <w:rPr>
                <w:spacing w:val="-5"/>
                <w:sz w:val="22"/>
              </w:rPr>
              <w:t>34</w:t>
            </w:r>
          </w:p>
        </w:tc>
      </w:tr>
      <w:tr>
        <w:trPr>
          <w:trHeight w:val="297" w:hRule="atLeast"/>
        </w:trPr>
        <w:tc>
          <w:tcPr>
            <w:tcW w:w="1097" w:type="dxa"/>
          </w:tcPr>
          <w:p>
            <w:pPr>
              <w:pStyle w:val="TableParagraph"/>
              <w:spacing w:before="45"/>
              <w:rPr>
                <w:sz w:val="22"/>
              </w:rPr>
            </w:pPr>
            <w:r>
              <w:rPr>
                <w:spacing w:val="-5"/>
                <w:sz w:val="22"/>
              </w:rPr>
              <w:t>T5</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2</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4</w:t>
            </w:r>
          </w:p>
        </w:tc>
        <w:tc>
          <w:tcPr>
            <w:tcW w:w="893" w:type="dxa"/>
          </w:tcPr>
          <w:p>
            <w:pPr>
              <w:pStyle w:val="TableParagraph"/>
              <w:spacing w:before="45"/>
              <w:ind w:left="10"/>
              <w:rPr>
                <w:sz w:val="22"/>
              </w:rPr>
            </w:pPr>
            <w:r>
              <w:rPr>
                <w:spacing w:val="-5"/>
                <w:sz w:val="22"/>
              </w:rPr>
              <w:t>315</w:t>
            </w:r>
          </w:p>
        </w:tc>
        <w:tc>
          <w:tcPr>
            <w:tcW w:w="836" w:type="dxa"/>
          </w:tcPr>
          <w:p>
            <w:pPr>
              <w:pStyle w:val="TableParagraph"/>
              <w:spacing w:before="45"/>
              <w:ind w:left="10" w:right="7"/>
              <w:rPr>
                <w:sz w:val="22"/>
              </w:rPr>
            </w:pPr>
            <w:r>
              <w:rPr>
                <w:spacing w:val="-4"/>
                <w:sz w:val="22"/>
              </w:rPr>
              <w:t>1015</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38</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294</w:t>
            </w:r>
          </w:p>
        </w:tc>
        <w:tc>
          <w:tcPr>
            <w:tcW w:w="836" w:type="dxa"/>
          </w:tcPr>
          <w:p>
            <w:pPr>
              <w:pStyle w:val="TableParagraph"/>
              <w:spacing w:before="49"/>
              <w:ind w:left="10"/>
              <w:rPr>
                <w:sz w:val="22"/>
              </w:rPr>
            </w:pPr>
            <w:r>
              <w:rPr>
                <w:spacing w:val="-5"/>
                <w:sz w:val="22"/>
              </w:rPr>
              <w:t>792</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33</w:t>
            </w:r>
          </w:p>
        </w:tc>
      </w:tr>
      <w:tr>
        <w:trPr>
          <w:trHeight w:val="297" w:hRule="atLeast"/>
        </w:trPr>
        <w:tc>
          <w:tcPr>
            <w:tcW w:w="1097" w:type="dxa"/>
          </w:tcPr>
          <w:p>
            <w:pPr>
              <w:pStyle w:val="TableParagraph"/>
              <w:spacing w:before="45"/>
              <w:rPr>
                <w:sz w:val="22"/>
              </w:rPr>
            </w:pPr>
            <w:r>
              <w:rPr>
                <w:spacing w:val="-5"/>
                <w:sz w:val="22"/>
              </w:rPr>
              <w:t>T5</w:t>
            </w:r>
          </w:p>
        </w:tc>
        <w:tc>
          <w:tcPr>
            <w:tcW w:w="985" w:type="dxa"/>
          </w:tcPr>
          <w:p>
            <w:pPr>
              <w:pStyle w:val="TableParagraph"/>
              <w:spacing w:before="45"/>
              <w:ind w:left="9"/>
              <w:rPr>
                <w:sz w:val="22"/>
              </w:rPr>
            </w:pPr>
            <w:r>
              <w:rPr>
                <w:spacing w:val="-5"/>
                <w:sz w:val="22"/>
              </w:rPr>
              <w:t>R1</w:t>
            </w:r>
          </w:p>
        </w:tc>
        <w:tc>
          <w:tcPr>
            <w:tcW w:w="464" w:type="dxa"/>
          </w:tcPr>
          <w:p>
            <w:pPr>
              <w:pStyle w:val="TableParagraph"/>
              <w:spacing w:before="45"/>
              <w:ind w:right="1"/>
              <w:rPr>
                <w:sz w:val="22"/>
              </w:rPr>
            </w:pPr>
            <w:r>
              <w:rPr>
                <w:spacing w:val="-10"/>
                <w:sz w:val="22"/>
              </w:rPr>
              <w:t>4</w:t>
            </w:r>
          </w:p>
        </w:tc>
        <w:tc>
          <w:tcPr>
            <w:tcW w:w="784" w:type="dxa"/>
          </w:tcPr>
          <w:p>
            <w:pPr>
              <w:pStyle w:val="TableParagraph"/>
              <w:spacing w:before="45"/>
              <w:ind w:left="14" w:right="10"/>
              <w:rPr>
                <w:sz w:val="22"/>
              </w:rPr>
            </w:pPr>
            <w:r>
              <w:rPr>
                <w:spacing w:val="-10"/>
                <w:sz w:val="22"/>
              </w:rPr>
              <w:t>2</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267</w:t>
            </w:r>
          </w:p>
        </w:tc>
        <w:tc>
          <w:tcPr>
            <w:tcW w:w="836" w:type="dxa"/>
          </w:tcPr>
          <w:p>
            <w:pPr>
              <w:pStyle w:val="TableParagraph"/>
              <w:spacing w:before="45"/>
              <w:ind w:left="10"/>
              <w:rPr>
                <w:sz w:val="22"/>
              </w:rPr>
            </w:pPr>
            <w:r>
              <w:rPr>
                <w:spacing w:val="-5"/>
                <w:sz w:val="22"/>
              </w:rPr>
              <w:t>975</w:t>
            </w:r>
          </w:p>
        </w:tc>
        <w:tc>
          <w:tcPr>
            <w:tcW w:w="856" w:type="dxa"/>
          </w:tcPr>
          <w:p>
            <w:pPr>
              <w:pStyle w:val="TableParagraph"/>
              <w:spacing w:before="45"/>
              <w:ind w:left="9" w:right="3"/>
              <w:rPr>
                <w:sz w:val="22"/>
              </w:rPr>
            </w:pPr>
            <w:r>
              <w:rPr>
                <w:spacing w:val="-5"/>
                <w:sz w:val="22"/>
              </w:rPr>
              <w:t>24</w:t>
            </w:r>
          </w:p>
        </w:tc>
        <w:tc>
          <w:tcPr>
            <w:tcW w:w="856" w:type="dxa"/>
          </w:tcPr>
          <w:p>
            <w:pPr>
              <w:pStyle w:val="TableParagraph"/>
              <w:spacing w:before="45"/>
              <w:ind w:left="10" w:right="3"/>
              <w:rPr>
                <w:sz w:val="22"/>
              </w:rPr>
            </w:pPr>
            <w:r>
              <w:rPr>
                <w:spacing w:val="-5"/>
                <w:sz w:val="22"/>
              </w:rPr>
              <w:t>35</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R1</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4</w:t>
            </w:r>
          </w:p>
        </w:tc>
        <w:tc>
          <w:tcPr>
            <w:tcW w:w="893" w:type="dxa"/>
          </w:tcPr>
          <w:p>
            <w:pPr>
              <w:pStyle w:val="TableParagraph"/>
              <w:spacing w:before="49"/>
              <w:ind w:left="10"/>
              <w:rPr>
                <w:sz w:val="22"/>
              </w:rPr>
            </w:pPr>
            <w:r>
              <w:rPr>
                <w:spacing w:val="-5"/>
                <w:sz w:val="22"/>
              </w:rPr>
              <w:t>305</w:t>
            </w:r>
          </w:p>
        </w:tc>
        <w:tc>
          <w:tcPr>
            <w:tcW w:w="836" w:type="dxa"/>
          </w:tcPr>
          <w:p>
            <w:pPr>
              <w:pStyle w:val="TableParagraph"/>
              <w:spacing w:before="49"/>
              <w:ind w:left="10" w:right="7"/>
              <w:rPr>
                <w:sz w:val="22"/>
              </w:rPr>
            </w:pPr>
            <w:r>
              <w:rPr>
                <w:spacing w:val="-4"/>
                <w:sz w:val="22"/>
              </w:rPr>
              <w:t>1200</w:t>
            </w:r>
          </w:p>
        </w:tc>
        <w:tc>
          <w:tcPr>
            <w:tcW w:w="856" w:type="dxa"/>
          </w:tcPr>
          <w:p>
            <w:pPr>
              <w:pStyle w:val="TableParagraph"/>
              <w:spacing w:before="49"/>
              <w:ind w:left="9" w:right="3"/>
              <w:rPr>
                <w:sz w:val="22"/>
              </w:rPr>
            </w:pPr>
            <w:r>
              <w:rPr>
                <w:spacing w:val="-5"/>
                <w:sz w:val="22"/>
              </w:rPr>
              <w:t>24</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T5</w:t>
            </w:r>
          </w:p>
        </w:tc>
        <w:tc>
          <w:tcPr>
            <w:tcW w:w="985" w:type="dxa"/>
          </w:tcPr>
          <w:p>
            <w:pPr>
              <w:pStyle w:val="TableParagraph"/>
              <w:spacing w:before="45"/>
              <w:ind w:left="9"/>
              <w:rPr>
                <w:sz w:val="22"/>
              </w:rPr>
            </w:pPr>
            <w:r>
              <w:rPr>
                <w:spacing w:val="-5"/>
                <w:sz w:val="22"/>
              </w:rPr>
              <w:t>R2</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350</w:t>
            </w:r>
          </w:p>
        </w:tc>
        <w:tc>
          <w:tcPr>
            <w:tcW w:w="836" w:type="dxa"/>
          </w:tcPr>
          <w:p>
            <w:pPr>
              <w:pStyle w:val="TableParagraph"/>
              <w:spacing w:before="45"/>
              <w:ind w:left="10"/>
              <w:rPr>
                <w:sz w:val="22"/>
              </w:rPr>
            </w:pPr>
            <w:r>
              <w:rPr>
                <w:spacing w:val="-5"/>
                <w:sz w:val="22"/>
              </w:rPr>
              <w:t>926</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36</w:t>
            </w:r>
          </w:p>
        </w:tc>
      </w:tr>
      <w:tr>
        <w:trPr>
          <w:trHeight w:val="302" w:hRule="atLeast"/>
        </w:trPr>
        <w:tc>
          <w:tcPr>
            <w:tcW w:w="1097" w:type="dxa"/>
          </w:tcPr>
          <w:p>
            <w:pPr>
              <w:pStyle w:val="TableParagraph"/>
              <w:spacing w:before="50"/>
              <w:rPr>
                <w:sz w:val="22"/>
              </w:rPr>
            </w:pPr>
            <w:r>
              <w:rPr>
                <w:spacing w:val="-5"/>
                <w:sz w:val="22"/>
              </w:rPr>
              <w:t>T5</w:t>
            </w:r>
          </w:p>
        </w:tc>
        <w:tc>
          <w:tcPr>
            <w:tcW w:w="985" w:type="dxa"/>
          </w:tcPr>
          <w:p>
            <w:pPr>
              <w:pStyle w:val="TableParagraph"/>
              <w:spacing w:before="50"/>
              <w:ind w:left="9"/>
              <w:rPr>
                <w:sz w:val="22"/>
              </w:rPr>
            </w:pPr>
            <w:r>
              <w:rPr>
                <w:spacing w:val="-5"/>
                <w:sz w:val="22"/>
              </w:rPr>
              <w:t>R2</w:t>
            </w:r>
          </w:p>
        </w:tc>
        <w:tc>
          <w:tcPr>
            <w:tcW w:w="464" w:type="dxa"/>
          </w:tcPr>
          <w:p>
            <w:pPr>
              <w:pStyle w:val="TableParagraph"/>
              <w:spacing w:before="50"/>
              <w:ind w:right="1"/>
              <w:rPr>
                <w:sz w:val="22"/>
              </w:rPr>
            </w:pPr>
            <w:r>
              <w:rPr>
                <w:spacing w:val="-10"/>
                <w:sz w:val="22"/>
              </w:rPr>
              <w:t>2</w:t>
            </w:r>
          </w:p>
        </w:tc>
        <w:tc>
          <w:tcPr>
            <w:tcW w:w="784" w:type="dxa"/>
          </w:tcPr>
          <w:p>
            <w:pPr>
              <w:pStyle w:val="TableParagraph"/>
              <w:spacing w:before="50"/>
              <w:ind w:left="14" w:right="10"/>
              <w:rPr>
                <w:sz w:val="22"/>
              </w:rPr>
            </w:pPr>
            <w:r>
              <w:rPr>
                <w:spacing w:val="-10"/>
                <w:sz w:val="22"/>
              </w:rPr>
              <w:t>3</w:t>
            </w:r>
          </w:p>
        </w:tc>
        <w:tc>
          <w:tcPr>
            <w:tcW w:w="1020" w:type="dxa"/>
          </w:tcPr>
          <w:p>
            <w:pPr>
              <w:pStyle w:val="TableParagraph"/>
              <w:spacing w:before="50"/>
              <w:ind w:left="11" w:right="10"/>
              <w:rPr>
                <w:sz w:val="22"/>
              </w:rPr>
            </w:pPr>
            <w:r>
              <w:rPr>
                <w:spacing w:val="-10"/>
                <w:sz w:val="22"/>
              </w:rPr>
              <w:t>3</w:t>
            </w:r>
          </w:p>
        </w:tc>
        <w:tc>
          <w:tcPr>
            <w:tcW w:w="893" w:type="dxa"/>
          </w:tcPr>
          <w:p>
            <w:pPr>
              <w:pStyle w:val="TableParagraph"/>
              <w:spacing w:before="50"/>
              <w:ind w:left="10"/>
              <w:rPr>
                <w:sz w:val="22"/>
              </w:rPr>
            </w:pPr>
            <w:r>
              <w:rPr>
                <w:spacing w:val="-5"/>
                <w:sz w:val="22"/>
              </w:rPr>
              <w:t>289</w:t>
            </w:r>
          </w:p>
        </w:tc>
        <w:tc>
          <w:tcPr>
            <w:tcW w:w="836" w:type="dxa"/>
          </w:tcPr>
          <w:p>
            <w:pPr>
              <w:pStyle w:val="TableParagraph"/>
              <w:spacing w:before="50"/>
              <w:ind w:left="10"/>
              <w:rPr>
                <w:sz w:val="22"/>
              </w:rPr>
            </w:pPr>
            <w:r>
              <w:rPr>
                <w:spacing w:val="-5"/>
                <w:sz w:val="22"/>
              </w:rPr>
              <w:t>875</w:t>
            </w:r>
          </w:p>
        </w:tc>
        <w:tc>
          <w:tcPr>
            <w:tcW w:w="856" w:type="dxa"/>
          </w:tcPr>
          <w:p>
            <w:pPr>
              <w:pStyle w:val="TableParagraph"/>
              <w:spacing w:before="50"/>
              <w:ind w:left="9" w:right="3"/>
              <w:rPr>
                <w:sz w:val="22"/>
              </w:rPr>
            </w:pPr>
            <w:r>
              <w:rPr>
                <w:spacing w:val="-5"/>
                <w:sz w:val="22"/>
              </w:rPr>
              <w:t>23</w:t>
            </w:r>
          </w:p>
        </w:tc>
        <w:tc>
          <w:tcPr>
            <w:tcW w:w="856" w:type="dxa"/>
          </w:tcPr>
          <w:p>
            <w:pPr>
              <w:pStyle w:val="TableParagraph"/>
              <w:spacing w:before="50"/>
              <w:ind w:left="10" w:right="3"/>
              <w:rPr>
                <w:sz w:val="22"/>
              </w:rPr>
            </w:pPr>
            <w:r>
              <w:rPr>
                <w:spacing w:val="-5"/>
                <w:sz w:val="22"/>
              </w:rPr>
              <w:t>35</w:t>
            </w:r>
          </w:p>
        </w:tc>
      </w:tr>
      <w:tr>
        <w:trPr>
          <w:trHeight w:val="298" w:hRule="atLeast"/>
        </w:trPr>
        <w:tc>
          <w:tcPr>
            <w:tcW w:w="1097" w:type="dxa"/>
          </w:tcPr>
          <w:p>
            <w:pPr>
              <w:pStyle w:val="TableParagraph"/>
              <w:spacing w:line="233" w:lineRule="exact" w:before="45"/>
              <w:rPr>
                <w:sz w:val="22"/>
              </w:rPr>
            </w:pPr>
            <w:r>
              <w:rPr>
                <w:spacing w:val="-5"/>
                <w:sz w:val="22"/>
              </w:rPr>
              <w:t>T5</w:t>
            </w:r>
          </w:p>
        </w:tc>
        <w:tc>
          <w:tcPr>
            <w:tcW w:w="985" w:type="dxa"/>
          </w:tcPr>
          <w:p>
            <w:pPr>
              <w:pStyle w:val="TableParagraph"/>
              <w:spacing w:line="233" w:lineRule="exact" w:before="45"/>
              <w:ind w:left="9"/>
              <w:rPr>
                <w:sz w:val="22"/>
              </w:rPr>
            </w:pPr>
            <w:r>
              <w:rPr>
                <w:spacing w:val="-5"/>
                <w:sz w:val="22"/>
              </w:rPr>
              <w:t>R2</w:t>
            </w:r>
          </w:p>
        </w:tc>
        <w:tc>
          <w:tcPr>
            <w:tcW w:w="464" w:type="dxa"/>
          </w:tcPr>
          <w:p>
            <w:pPr>
              <w:pStyle w:val="TableParagraph"/>
              <w:spacing w:line="233" w:lineRule="exact" w:before="45"/>
              <w:ind w:right="1"/>
              <w:rPr>
                <w:sz w:val="22"/>
              </w:rPr>
            </w:pPr>
            <w:r>
              <w:rPr>
                <w:spacing w:val="-10"/>
                <w:sz w:val="22"/>
              </w:rPr>
              <w:t>3</w:t>
            </w:r>
          </w:p>
        </w:tc>
        <w:tc>
          <w:tcPr>
            <w:tcW w:w="784" w:type="dxa"/>
          </w:tcPr>
          <w:p>
            <w:pPr>
              <w:pStyle w:val="TableParagraph"/>
              <w:spacing w:line="233" w:lineRule="exact" w:before="45"/>
              <w:ind w:left="14" w:right="10"/>
              <w:rPr>
                <w:sz w:val="22"/>
              </w:rPr>
            </w:pPr>
            <w:r>
              <w:rPr>
                <w:spacing w:val="-10"/>
                <w:sz w:val="22"/>
              </w:rPr>
              <w:t>3</w:t>
            </w:r>
          </w:p>
        </w:tc>
        <w:tc>
          <w:tcPr>
            <w:tcW w:w="1020" w:type="dxa"/>
          </w:tcPr>
          <w:p>
            <w:pPr>
              <w:pStyle w:val="TableParagraph"/>
              <w:spacing w:line="233" w:lineRule="exact" w:before="45"/>
              <w:ind w:left="11" w:right="10"/>
              <w:rPr>
                <w:sz w:val="22"/>
              </w:rPr>
            </w:pPr>
            <w:r>
              <w:rPr>
                <w:spacing w:val="-10"/>
                <w:sz w:val="22"/>
              </w:rPr>
              <w:t>3</w:t>
            </w:r>
          </w:p>
        </w:tc>
        <w:tc>
          <w:tcPr>
            <w:tcW w:w="893" w:type="dxa"/>
          </w:tcPr>
          <w:p>
            <w:pPr>
              <w:pStyle w:val="TableParagraph"/>
              <w:spacing w:line="233" w:lineRule="exact" w:before="45"/>
              <w:ind w:left="10"/>
              <w:rPr>
                <w:sz w:val="22"/>
              </w:rPr>
            </w:pPr>
            <w:r>
              <w:rPr>
                <w:spacing w:val="-5"/>
                <w:sz w:val="22"/>
              </w:rPr>
              <w:t>276</w:t>
            </w:r>
          </w:p>
        </w:tc>
        <w:tc>
          <w:tcPr>
            <w:tcW w:w="836" w:type="dxa"/>
          </w:tcPr>
          <w:p>
            <w:pPr>
              <w:pStyle w:val="TableParagraph"/>
              <w:spacing w:line="233" w:lineRule="exact" w:before="45"/>
              <w:ind w:left="10"/>
              <w:rPr>
                <w:sz w:val="22"/>
              </w:rPr>
            </w:pPr>
            <w:r>
              <w:rPr>
                <w:spacing w:val="-5"/>
                <w:sz w:val="22"/>
              </w:rPr>
              <w:t>800</w:t>
            </w:r>
          </w:p>
        </w:tc>
        <w:tc>
          <w:tcPr>
            <w:tcW w:w="856" w:type="dxa"/>
          </w:tcPr>
          <w:p>
            <w:pPr>
              <w:pStyle w:val="TableParagraph"/>
              <w:spacing w:line="233" w:lineRule="exact" w:before="45"/>
              <w:ind w:left="9" w:right="3"/>
              <w:rPr>
                <w:sz w:val="22"/>
              </w:rPr>
            </w:pPr>
            <w:r>
              <w:rPr>
                <w:spacing w:val="-5"/>
                <w:sz w:val="22"/>
              </w:rPr>
              <w:t>22</w:t>
            </w:r>
          </w:p>
        </w:tc>
        <w:tc>
          <w:tcPr>
            <w:tcW w:w="856" w:type="dxa"/>
          </w:tcPr>
          <w:p>
            <w:pPr>
              <w:pStyle w:val="TableParagraph"/>
              <w:spacing w:line="233" w:lineRule="exact" w:before="45"/>
              <w:ind w:left="10" w:right="3"/>
              <w:rPr>
                <w:sz w:val="22"/>
              </w:rPr>
            </w:pPr>
            <w:r>
              <w:rPr>
                <w:spacing w:val="-5"/>
                <w:sz w:val="22"/>
              </w:rPr>
              <w:t>36</w:t>
            </w:r>
          </w:p>
        </w:tc>
      </w:tr>
      <w:tr>
        <w:trPr>
          <w:trHeight w:val="301"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R2</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4</w:t>
            </w:r>
          </w:p>
        </w:tc>
        <w:tc>
          <w:tcPr>
            <w:tcW w:w="893" w:type="dxa"/>
          </w:tcPr>
          <w:p>
            <w:pPr>
              <w:pStyle w:val="TableParagraph"/>
              <w:spacing w:before="49"/>
              <w:ind w:left="10"/>
              <w:rPr>
                <w:sz w:val="22"/>
              </w:rPr>
            </w:pPr>
            <w:r>
              <w:rPr>
                <w:spacing w:val="-5"/>
                <w:sz w:val="22"/>
              </w:rPr>
              <w:t>274</w:t>
            </w:r>
          </w:p>
        </w:tc>
        <w:tc>
          <w:tcPr>
            <w:tcW w:w="836" w:type="dxa"/>
          </w:tcPr>
          <w:p>
            <w:pPr>
              <w:pStyle w:val="TableParagraph"/>
              <w:spacing w:before="49"/>
              <w:ind w:left="10" w:right="7"/>
              <w:rPr>
                <w:sz w:val="22"/>
              </w:rPr>
            </w:pPr>
            <w:r>
              <w:rPr>
                <w:spacing w:val="-4"/>
                <w:sz w:val="22"/>
              </w:rPr>
              <w:t>1030</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34</w:t>
            </w:r>
          </w:p>
        </w:tc>
      </w:tr>
      <w:tr>
        <w:trPr>
          <w:trHeight w:val="298" w:hRule="atLeast"/>
        </w:trPr>
        <w:tc>
          <w:tcPr>
            <w:tcW w:w="1097" w:type="dxa"/>
          </w:tcPr>
          <w:p>
            <w:pPr>
              <w:pStyle w:val="TableParagraph"/>
              <w:spacing w:before="46"/>
              <w:rPr>
                <w:sz w:val="22"/>
              </w:rPr>
            </w:pPr>
            <w:r>
              <w:rPr>
                <w:spacing w:val="-5"/>
                <w:sz w:val="22"/>
              </w:rPr>
              <w:t>T5</w:t>
            </w:r>
          </w:p>
        </w:tc>
        <w:tc>
          <w:tcPr>
            <w:tcW w:w="985" w:type="dxa"/>
          </w:tcPr>
          <w:p>
            <w:pPr>
              <w:pStyle w:val="TableParagraph"/>
              <w:spacing w:before="46"/>
              <w:ind w:left="9"/>
              <w:rPr>
                <w:sz w:val="22"/>
              </w:rPr>
            </w:pPr>
            <w:r>
              <w:rPr>
                <w:spacing w:val="-5"/>
                <w:sz w:val="22"/>
              </w:rPr>
              <w:t>R2</w:t>
            </w:r>
          </w:p>
        </w:tc>
        <w:tc>
          <w:tcPr>
            <w:tcW w:w="464" w:type="dxa"/>
          </w:tcPr>
          <w:p>
            <w:pPr>
              <w:pStyle w:val="TableParagraph"/>
              <w:spacing w:before="46"/>
              <w:ind w:right="1"/>
              <w:rPr>
                <w:sz w:val="22"/>
              </w:rPr>
            </w:pPr>
            <w:r>
              <w:rPr>
                <w:spacing w:val="-10"/>
                <w:sz w:val="22"/>
              </w:rPr>
              <w:t>5</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284</w:t>
            </w:r>
          </w:p>
        </w:tc>
        <w:tc>
          <w:tcPr>
            <w:tcW w:w="836" w:type="dxa"/>
          </w:tcPr>
          <w:p>
            <w:pPr>
              <w:pStyle w:val="TableParagraph"/>
              <w:spacing w:before="46"/>
              <w:ind w:left="10"/>
              <w:rPr>
                <w:sz w:val="22"/>
              </w:rPr>
            </w:pPr>
            <w:r>
              <w:rPr>
                <w:spacing w:val="-5"/>
                <w:sz w:val="22"/>
              </w:rPr>
              <w:t>967</w:t>
            </w:r>
          </w:p>
        </w:tc>
        <w:tc>
          <w:tcPr>
            <w:tcW w:w="856" w:type="dxa"/>
          </w:tcPr>
          <w:p>
            <w:pPr>
              <w:pStyle w:val="TableParagraph"/>
              <w:spacing w:before="46"/>
              <w:ind w:left="9" w:right="3"/>
              <w:rPr>
                <w:sz w:val="22"/>
              </w:rPr>
            </w:pPr>
            <w:r>
              <w:rPr>
                <w:spacing w:val="-5"/>
                <w:sz w:val="22"/>
              </w:rPr>
              <w:t>24</w:t>
            </w:r>
          </w:p>
        </w:tc>
        <w:tc>
          <w:tcPr>
            <w:tcW w:w="856" w:type="dxa"/>
          </w:tcPr>
          <w:p>
            <w:pPr>
              <w:pStyle w:val="TableParagraph"/>
              <w:spacing w:before="46"/>
              <w:ind w:left="10" w:right="3"/>
              <w:rPr>
                <w:sz w:val="22"/>
              </w:rPr>
            </w:pPr>
            <w:r>
              <w:rPr>
                <w:spacing w:val="-5"/>
                <w:sz w:val="22"/>
              </w:rPr>
              <w:t>36</w:t>
            </w:r>
          </w:p>
        </w:tc>
      </w:tr>
      <w:tr>
        <w:trPr>
          <w:trHeight w:val="301"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1</w:t>
            </w:r>
          </w:p>
        </w:tc>
        <w:tc>
          <w:tcPr>
            <w:tcW w:w="784" w:type="dxa"/>
          </w:tcPr>
          <w:p>
            <w:pPr>
              <w:pStyle w:val="TableParagraph"/>
              <w:spacing w:before="49"/>
              <w:ind w:left="14" w:right="10"/>
              <w:rPr>
                <w:sz w:val="22"/>
              </w:rPr>
            </w:pPr>
            <w:r>
              <w:rPr>
                <w:spacing w:val="-10"/>
                <w:sz w:val="22"/>
              </w:rPr>
              <w:t>3</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266</w:t>
            </w:r>
          </w:p>
        </w:tc>
        <w:tc>
          <w:tcPr>
            <w:tcW w:w="836" w:type="dxa"/>
          </w:tcPr>
          <w:p>
            <w:pPr>
              <w:pStyle w:val="TableParagraph"/>
              <w:spacing w:before="49"/>
              <w:ind w:left="10" w:right="7"/>
              <w:rPr>
                <w:sz w:val="22"/>
              </w:rPr>
            </w:pPr>
            <w:r>
              <w:rPr>
                <w:spacing w:val="-4"/>
                <w:sz w:val="22"/>
              </w:rPr>
              <w:t>1010</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37</w:t>
            </w:r>
          </w:p>
        </w:tc>
      </w:tr>
      <w:tr>
        <w:trPr>
          <w:trHeight w:val="298" w:hRule="atLeast"/>
        </w:trPr>
        <w:tc>
          <w:tcPr>
            <w:tcW w:w="1097" w:type="dxa"/>
          </w:tcPr>
          <w:p>
            <w:pPr>
              <w:pStyle w:val="TableParagraph"/>
              <w:spacing w:before="46"/>
              <w:rPr>
                <w:sz w:val="22"/>
              </w:rPr>
            </w:pPr>
            <w:r>
              <w:rPr>
                <w:spacing w:val="-5"/>
                <w:sz w:val="22"/>
              </w:rPr>
              <w:t>T5</w:t>
            </w:r>
          </w:p>
        </w:tc>
        <w:tc>
          <w:tcPr>
            <w:tcW w:w="985" w:type="dxa"/>
          </w:tcPr>
          <w:p>
            <w:pPr>
              <w:pStyle w:val="TableParagraph"/>
              <w:spacing w:before="46"/>
              <w:ind w:left="9"/>
              <w:rPr>
                <w:sz w:val="22"/>
              </w:rPr>
            </w:pPr>
            <w:r>
              <w:rPr>
                <w:spacing w:val="-5"/>
                <w:sz w:val="22"/>
              </w:rPr>
              <w:t>R3</w:t>
            </w:r>
          </w:p>
        </w:tc>
        <w:tc>
          <w:tcPr>
            <w:tcW w:w="464" w:type="dxa"/>
          </w:tcPr>
          <w:p>
            <w:pPr>
              <w:pStyle w:val="TableParagraph"/>
              <w:spacing w:before="46"/>
              <w:ind w:right="1"/>
              <w:rPr>
                <w:sz w:val="22"/>
              </w:rPr>
            </w:pPr>
            <w:r>
              <w:rPr>
                <w:spacing w:val="-10"/>
                <w:sz w:val="22"/>
              </w:rPr>
              <w:t>2</w:t>
            </w:r>
          </w:p>
        </w:tc>
        <w:tc>
          <w:tcPr>
            <w:tcW w:w="784" w:type="dxa"/>
          </w:tcPr>
          <w:p>
            <w:pPr>
              <w:pStyle w:val="TableParagraph"/>
              <w:spacing w:before="46"/>
              <w:ind w:left="14" w:right="10"/>
              <w:rPr>
                <w:sz w:val="22"/>
              </w:rPr>
            </w:pPr>
            <w:r>
              <w:rPr>
                <w:spacing w:val="-10"/>
                <w:sz w:val="22"/>
              </w:rPr>
              <w:t>3</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305</w:t>
            </w:r>
          </w:p>
        </w:tc>
        <w:tc>
          <w:tcPr>
            <w:tcW w:w="836" w:type="dxa"/>
          </w:tcPr>
          <w:p>
            <w:pPr>
              <w:pStyle w:val="TableParagraph"/>
              <w:spacing w:before="46"/>
              <w:ind w:left="10"/>
              <w:rPr>
                <w:sz w:val="22"/>
              </w:rPr>
            </w:pPr>
            <w:r>
              <w:rPr>
                <w:spacing w:val="-5"/>
                <w:sz w:val="22"/>
              </w:rPr>
              <w:t>658</w:t>
            </w:r>
          </w:p>
        </w:tc>
        <w:tc>
          <w:tcPr>
            <w:tcW w:w="856" w:type="dxa"/>
          </w:tcPr>
          <w:p>
            <w:pPr>
              <w:pStyle w:val="TableParagraph"/>
              <w:spacing w:before="46"/>
              <w:ind w:left="9" w:right="3"/>
              <w:rPr>
                <w:sz w:val="22"/>
              </w:rPr>
            </w:pPr>
            <w:r>
              <w:rPr>
                <w:spacing w:val="-5"/>
                <w:sz w:val="22"/>
              </w:rPr>
              <w:t>24</w:t>
            </w:r>
          </w:p>
        </w:tc>
        <w:tc>
          <w:tcPr>
            <w:tcW w:w="856" w:type="dxa"/>
          </w:tcPr>
          <w:p>
            <w:pPr>
              <w:pStyle w:val="TableParagraph"/>
              <w:spacing w:before="46"/>
              <w:ind w:left="10" w:right="3"/>
              <w:rPr>
                <w:sz w:val="22"/>
              </w:rPr>
            </w:pPr>
            <w:r>
              <w:rPr>
                <w:spacing w:val="-5"/>
                <w:sz w:val="22"/>
              </w:rPr>
              <w:t>33</w:t>
            </w:r>
          </w:p>
        </w:tc>
      </w:tr>
      <w:tr>
        <w:trPr>
          <w:trHeight w:val="301"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3</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245</w:t>
            </w:r>
          </w:p>
        </w:tc>
        <w:tc>
          <w:tcPr>
            <w:tcW w:w="836" w:type="dxa"/>
          </w:tcPr>
          <w:p>
            <w:pPr>
              <w:pStyle w:val="TableParagraph"/>
              <w:spacing w:before="49"/>
              <w:ind w:left="10"/>
              <w:rPr>
                <w:sz w:val="22"/>
              </w:rPr>
            </w:pPr>
            <w:r>
              <w:rPr>
                <w:spacing w:val="-5"/>
                <w:sz w:val="22"/>
              </w:rPr>
              <w:t>716</w:t>
            </w:r>
          </w:p>
        </w:tc>
        <w:tc>
          <w:tcPr>
            <w:tcW w:w="856" w:type="dxa"/>
          </w:tcPr>
          <w:p>
            <w:pPr>
              <w:pStyle w:val="TableParagraph"/>
              <w:spacing w:before="49"/>
              <w:ind w:left="9" w:right="3"/>
              <w:rPr>
                <w:sz w:val="22"/>
              </w:rPr>
            </w:pPr>
            <w:r>
              <w:rPr>
                <w:spacing w:val="-5"/>
                <w:sz w:val="22"/>
              </w:rPr>
              <w:t>21</w:t>
            </w:r>
          </w:p>
        </w:tc>
        <w:tc>
          <w:tcPr>
            <w:tcW w:w="856" w:type="dxa"/>
          </w:tcPr>
          <w:p>
            <w:pPr>
              <w:pStyle w:val="TableParagraph"/>
              <w:spacing w:before="49"/>
              <w:ind w:left="10" w:right="3"/>
              <w:rPr>
                <w:sz w:val="22"/>
              </w:rPr>
            </w:pPr>
            <w:r>
              <w:rPr>
                <w:spacing w:val="-5"/>
                <w:sz w:val="22"/>
              </w:rPr>
              <w:t>32</w:t>
            </w:r>
          </w:p>
        </w:tc>
      </w:tr>
      <w:tr>
        <w:trPr>
          <w:trHeight w:val="298" w:hRule="atLeast"/>
        </w:trPr>
        <w:tc>
          <w:tcPr>
            <w:tcW w:w="1097" w:type="dxa"/>
          </w:tcPr>
          <w:p>
            <w:pPr>
              <w:pStyle w:val="TableParagraph"/>
              <w:spacing w:before="46"/>
              <w:rPr>
                <w:sz w:val="22"/>
              </w:rPr>
            </w:pPr>
            <w:r>
              <w:rPr>
                <w:spacing w:val="-5"/>
                <w:sz w:val="22"/>
              </w:rPr>
              <w:t>T5</w:t>
            </w:r>
          </w:p>
        </w:tc>
        <w:tc>
          <w:tcPr>
            <w:tcW w:w="985" w:type="dxa"/>
          </w:tcPr>
          <w:p>
            <w:pPr>
              <w:pStyle w:val="TableParagraph"/>
              <w:spacing w:before="46"/>
              <w:ind w:left="9"/>
              <w:rPr>
                <w:sz w:val="22"/>
              </w:rPr>
            </w:pPr>
            <w:r>
              <w:rPr>
                <w:spacing w:val="-5"/>
                <w:sz w:val="22"/>
              </w:rPr>
              <w:t>R3</w:t>
            </w:r>
          </w:p>
        </w:tc>
        <w:tc>
          <w:tcPr>
            <w:tcW w:w="464" w:type="dxa"/>
          </w:tcPr>
          <w:p>
            <w:pPr>
              <w:pStyle w:val="TableParagraph"/>
              <w:spacing w:before="46"/>
              <w:ind w:right="1"/>
              <w:rPr>
                <w:sz w:val="22"/>
              </w:rPr>
            </w:pPr>
            <w:r>
              <w:rPr>
                <w:spacing w:val="-10"/>
                <w:sz w:val="22"/>
              </w:rPr>
              <w:t>4</w:t>
            </w:r>
          </w:p>
        </w:tc>
        <w:tc>
          <w:tcPr>
            <w:tcW w:w="784" w:type="dxa"/>
          </w:tcPr>
          <w:p>
            <w:pPr>
              <w:pStyle w:val="TableParagraph"/>
              <w:spacing w:before="46"/>
              <w:ind w:left="14" w:right="10"/>
              <w:rPr>
                <w:sz w:val="22"/>
              </w:rPr>
            </w:pPr>
            <w:r>
              <w:rPr>
                <w:spacing w:val="-10"/>
                <w:sz w:val="22"/>
              </w:rPr>
              <w:t>2</w:t>
            </w:r>
          </w:p>
        </w:tc>
        <w:tc>
          <w:tcPr>
            <w:tcW w:w="1020" w:type="dxa"/>
          </w:tcPr>
          <w:p>
            <w:pPr>
              <w:pStyle w:val="TableParagraph"/>
              <w:spacing w:before="46"/>
              <w:ind w:left="11" w:right="10"/>
              <w:rPr>
                <w:sz w:val="22"/>
              </w:rPr>
            </w:pPr>
            <w:r>
              <w:rPr>
                <w:spacing w:val="-10"/>
                <w:sz w:val="22"/>
              </w:rPr>
              <w:t>3</w:t>
            </w:r>
          </w:p>
        </w:tc>
        <w:tc>
          <w:tcPr>
            <w:tcW w:w="893" w:type="dxa"/>
          </w:tcPr>
          <w:p>
            <w:pPr>
              <w:pStyle w:val="TableParagraph"/>
              <w:spacing w:before="46"/>
              <w:ind w:left="10"/>
              <w:rPr>
                <w:sz w:val="22"/>
              </w:rPr>
            </w:pPr>
            <w:r>
              <w:rPr>
                <w:spacing w:val="-5"/>
                <w:sz w:val="22"/>
              </w:rPr>
              <w:t>277</w:t>
            </w:r>
          </w:p>
        </w:tc>
        <w:tc>
          <w:tcPr>
            <w:tcW w:w="836" w:type="dxa"/>
          </w:tcPr>
          <w:p>
            <w:pPr>
              <w:pStyle w:val="TableParagraph"/>
              <w:spacing w:before="46"/>
              <w:ind w:left="10"/>
              <w:rPr>
                <w:sz w:val="22"/>
              </w:rPr>
            </w:pPr>
            <w:r>
              <w:rPr>
                <w:spacing w:val="-5"/>
                <w:sz w:val="22"/>
              </w:rPr>
              <w:t>695</w:t>
            </w:r>
          </w:p>
        </w:tc>
        <w:tc>
          <w:tcPr>
            <w:tcW w:w="856" w:type="dxa"/>
          </w:tcPr>
          <w:p>
            <w:pPr>
              <w:pStyle w:val="TableParagraph"/>
              <w:spacing w:before="46"/>
              <w:ind w:left="9" w:right="3"/>
              <w:rPr>
                <w:sz w:val="22"/>
              </w:rPr>
            </w:pPr>
            <w:r>
              <w:rPr>
                <w:spacing w:val="-5"/>
                <w:sz w:val="22"/>
              </w:rPr>
              <w:t>23</w:t>
            </w:r>
          </w:p>
        </w:tc>
        <w:tc>
          <w:tcPr>
            <w:tcW w:w="856" w:type="dxa"/>
          </w:tcPr>
          <w:p>
            <w:pPr>
              <w:pStyle w:val="TableParagraph"/>
              <w:spacing w:before="46"/>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R3</w:t>
            </w:r>
          </w:p>
        </w:tc>
        <w:tc>
          <w:tcPr>
            <w:tcW w:w="464" w:type="dxa"/>
          </w:tcPr>
          <w:p>
            <w:pPr>
              <w:pStyle w:val="TableParagraph"/>
              <w:spacing w:before="49"/>
              <w:ind w:right="1"/>
              <w:rPr>
                <w:sz w:val="22"/>
              </w:rPr>
            </w:pPr>
            <w:r>
              <w:rPr>
                <w:spacing w:val="-10"/>
                <w:sz w:val="22"/>
              </w:rPr>
              <w:t>5</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268</w:t>
            </w:r>
          </w:p>
        </w:tc>
        <w:tc>
          <w:tcPr>
            <w:tcW w:w="836" w:type="dxa"/>
          </w:tcPr>
          <w:p>
            <w:pPr>
              <w:pStyle w:val="TableParagraph"/>
              <w:spacing w:before="49"/>
              <w:ind w:left="10"/>
              <w:rPr>
                <w:sz w:val="22"/>
              </w:rPr>
            </w:pPr>
            <w:r>
              <w:rPr>
                <w:spacing w:val="-5"/>
                <w:sz w:val="22"/>
              </w:rPr>
              <w:t>675</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32</w:t>
            </w:r>
          </w:p>
        </w:tc>
      </w:tr>
      <w:tr>
        <w:trPr>
          <w:trHeight w:val="297" w:hRule="atLeast"/>
        </w:trPr>
        <w:tc>
          <w:tcPr>
            <w:tcW w:w="1097" w:type="dxa"/>
          </w:tcPr>
          <w:p>
            <w:pPr>
              <w:pStyle w:val="TableParagraph"/>
              <w:spacing w:before="45"/>
              <w:rPr>
                <w:sz w:val="22"/>
              </w:rPr>
            </w:pPr>
            <w:r>
              <w:rPr>
                <w:spacing w:val="-5"/>
                <w:sz w:val="22"/>
              </w:rPr>
              <w:t>T5</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1</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3</w:t>
            </w:r>
          </w:p>
        </w:tc>
        <w:tc>
          <w:tcPr>
            <w:tcW w:w="893" w:type="dxa"/>
          </w:tcPr>
          <w:p>
            <w:pPr>
              <w:pStyle w:val="TableParagraph"/>
              <w:spacing w:before="45"/>
              <w:ind w:left="10"/>
              <w:rPr>
                <w:sz w:val="22"/>
              </w:rPr>
            </w:pPr>
            <w:r>
              <w:rPr>
                <w:spacing w:val="-5"/>
                <w:sz w:val="22"/>
              </w:rPr>
              <w:t>300</w:t>
            </w:r>
          </w:p>
        </w:tc>
        <w:tc>
          <w:tcPr>
            <w:tcW w:w="836" w:type="dxa"/>
          </w:tcPr>
          <w:p>
            <w:pPr>
              <w:pStyle w:val="TableParagraph"/>
              <w:spacing w:before="45"/>
              <w:ind w:left="10"/>
              <w:rPr>
                <w:sz w:val="22"/>
              </w:rPr>
            </w:pPr>
            <w:r>
              <w:rPr>
                <w:spacing w:val="-5"/>
                <w:sz w:val="22"/>
              </w:rPr>
              <w:t>775</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33</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2</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3</w:t>
            </w:r>
          </w:p>
        </w:tc>
        <w:tc>
          <w:tcPr>
            <w:tcW w:w="893" w:type="dxa"/>
          </w:tcPr>
          <w:p>
            <w:pPr>
              <w:pStyle w:val="TableParagraph"/>
              <w:spacing w:before="49"/>
              <w:ind w:left="10"/>
              <w:rPr>
                <w:sz w:val="22"/>
              </w:rPr>
            </w:pPr>
            <w:r>
              <w:rPr>
                <w:spacing w:val="-5"/>
                <w:sz w:val="22"/>
              </w:rPr>
              <w:t>255</w:t>
            </w:r>
          </w:p>
        </w:tc>
        <w:tc>
          <w:tcPr>
            <w:tcW w:w="836" w:type="dxa"/>
          </w:tcPr>
          <w:p>
            <w:pPr>
              <w:pStyle w:val="TableParagraph"/>
              <w:spacing w:before="49"/>
              <w:ind w:left="10"/>
              <w:rPr>
                <w:sz w:val="22"/>
              </w:rPr>
            </w:pPr>
            <w:r>
              <w:rPr>
                <w:spacing w:val="-5"/>
                <w:sz w:val="22"/>
              </w:rPr>
              <w:t>684</w:t>
            </w:r>
          </w:p>
        </w:tc>
        <w:tc>
          <w:tcPr>
            <w:tcW w:w="856" w:type="dxa"/>
          </w:tcPr>
          <w:p>
            <w:pPr>
              <w:pStyle w:val="TableParagraph"/>
              <w:spacing w:before="49"/>
              <w:ind w:left="9" w:right="3"/>
              <w:rPr>
                <w:sz w:val="22"/>
              </w:rPr>
            </w:pPr>
            <w:r>
              <w:rPr>
                <w:spacing w:val="-5"/>
                <w:sz w:val="22"/>
              </w:rPr>
              <w:t>23</w:t>
            </w:r>
          </w:p>
        </w:tc>
        <w:tc>
          <w:tcPr>
            <w:tcW w:w="856" w:type="dxa"/>
          </w:tcPr>
          <w:p>
            <w:pPr>
              <w:pStyle w:val="TableParagraph"/>
              <w:spacing w:before="49"/>
              <w:ind w:left="10" w:right="3"/>
              <w:rPr>
                <w:sz w:val="22"/>
              </w:rPr>
            </w:pPr>
            <w:r>
              <w:rPr>
                <w:spacing w:val="-5"/>
                <w:sz w:val="22"/>
              </w:rPr>
              <w:t>31</w:t>
            </w:r>
          </w:p>
        </w:tc>
      </w:tr>
      <w:tr>
        <w:trPr>
          <w:trHeight w:val="297" w:hRule="atLeast"/>
        </w:trPr>
        <w:tc>
          <w:tcPr>
            <w:tcW w:w="1097" w:type="dxa"/>
          </w:tcPr>
          <w:p>
            <w:pPr>
              <w:pStyle w:val="TableParagraph"/>
              <w:spacing w:before="45"/>
              <w:rPr>
                <w:sz w:val="22"/>
              </w:rPr>
            </w:pPr>
            <w:r>
              <w:rPr>
                <w:spacing w:val="-5"/>
                <w:sz w:val="22"/>
              </w:rPr>
              <w:t>T5</w:t>
            </w:r>
          </w:p>
        </w:tc>
        <w:tc>
          <w:tcPr>
            <w:tcW w:w="985" w:type="dxa"/>
          </w:tcPr>
          <w:p>
            <w:pPr>
              <w:pStyle w:val="TableParagraph"/>
              <w:spacing w:before="45"/>
              <w:ind w:left="9"/>
              <w:rPr>
                <w:sz w:val="22"/>
              </w:rPr>
            </w:pPr>
            <w:r>
              <w:rPr>
                <w:spacing w:val="-5"/>
                <w:sz w:val="22"/>
              </w:rPr>
              <w:t>R4</w:t>
            </w:r>
          </w:p>
        </w:tc>
        <w:tc>
          <w:tcPr>
            <w:tcW w:w="464" w:type="dxa"/>
          </w:tcPr>
          <w:p>
            <w:pPr>
              <w:pStyle w:val="TableParagraph"/>
              <w:spacing w:before="45"/>
              <w:ind w:right="1"/>
              <w:rPr>
                <w:sz w:val="22"/>
              </w:rPr>
            </w:pPr>
            <w:r>
              <w:rPr>
                <w:spacing w:val="-10"/>
                <w:sz w:val="22"/>
              </w:rPr>
              <w:t>3</w:t>
            </w:r>
          </w:p>
        </w:tc>
        <w:tc>
          <w:tcPr>
            <w:tcW w:w="784" w:type="dxa"/>
          </w:tcPr>
          <w:p>
            <w:pPr>
              <w:pStyle w:val="TableParagraph"/>
              <w:spacing w:before="45"/>
              <w:ind w:left="14" w:right="10"/>
              <w:rPr>
                <w:sz w:val="22"/>
              </w:rPr>
            </w:pPr>
            <w:r>
              <w:rPr>
                <w:spacing w:val="-10"/>
                <w:sz w:val="22"/>
              </w:rPr>
              <w:t>3</w:t>
            </w:r>
          </w:p>
        </w:tc>
        <w:tc>
          <w:tcPr>
            <w:tcW w:w="1020" w:type="dxa"/>
          </w:tcPr>
          <w:p>
            <w:pPr>
              <w:pStyle w:val="TableParagraph"/>
              <w:spacing w:before="45"/>
              <w:ind w:left="11" w:right="10"/>
              <w:rPr>
                <w:sz w:val="22"/>
              </w:rPr>
            </w:pPr>
            <w:r>
              <w:rPr>
                <w:spacing w:val="-10"/>
                <w:sz w:val="22"/>
              </w:rPr>
              <w:t>2</w:t>
            </w:r>
          </w:p>
        </w:tc>
        <w:tc>
          <w:tcPr>
            <w:tcW w:w="893" w:type="dxa"/>
          </w:tcPr>
          <w:p>
            <w:pPr>
              <w:pStyle w:val="TableParagraph"/>
              <w:spacing w:before="45"/>
              <w:ind w:left="10"/>
              <w:rPr>
                <w:sz w:val="22"/>
              </w:rPr>
            </w:pPr>
            <w:r>
              <w:rPr>
                <w:spacing w:val="-5"/>
                <w:sz w:val="22"/>
              </w:rPr>
              <w:t>304</w:t>
            </w:r>
          </w:p>
        </w:tc>
        <w:tc>
          <w:tcPr>
            <w:tcW w:w="836" w:type="dxa"/>
          </w:tcPr>
          <w:p>
            <w:pPr>
              <w:pStyle w:val="TableParagraph"/>
              <w:spacing w:before="45"/>
              <w:ind w:left="10"/>
              <w:rPr>
                <w:sz w:val="22"/>
              </w:rPr>
            </w:pPr>
            <w:r>
              <w:rPr>
                <w:spacing w:val="-5"/>
                <w:sz w:val="22"/>
              </w:rPr>
              <w:t>513</w:t>
            </w:r>
          </w:p>
        </w:tc>
        <w:tc>
          <w:tcPr>
            <w:tcW w:w="856" w:type="dxa"/>
          </w:tcPr>
          <w:p>
            <w:pPr>
              <w:pStyle w:val="TableParagraph"/>
              <w:spacing w:before="45"/>
              <w:ind w:left="9" w:right="3"/>
              <w:rPr>
                <w:sz w:val="22"/>
              </w:rPr>
            </w:pPr>
            <w:r>
              <w:rPr>
                <w:spacing w:val="-5"/>
                <w:sz w:val="22"/>
              </w:rPr>
              <w:t>25</w:t>
            </w:r>
          </w:p>
        </w:tc>
        <w:tc>
          <w:tcPr>
            <w:tcW w:w="856" w:type="dxa"/>
          </w:tcPr>
          <w:p>
            <w:pPr>
              <w:pStyle w:val="TableParagraph"/>
              <w:spacing w:before="45"/>
              <w:ind w:left="10" w:right="3"/>
              <w:rPr>
                <w:sz w:val="22"/>
              </w:rPr>
            </w:pPr>
            <w:r>
              <w:rPr>
                <w:spacing w:val="-5"/>
                <w:sz w:val="22"/>
              </w:rPr>
              <w:t>30</w:t>
            </w:r>
          </w:p>
        </w:tc>
      </w:tr>
      <w:tr>
        <w:trPr>
          <w:trHeight w:val="302" w:hRule="atLeast"/>
        </w:trPr>
        <w:tc>
          <w:tcPr>
            <w:tcW w:w="1097" w:type="dxa"/>
          </w:tcPr>
          <w:p>
            <w:pPr>
              <w:pStyle w:val="TableParagraph"/>
              <w:spacing w:before="49"/>
              <w:rPr>
                <w:sz w:val="22"/>
              </w:rPr>
            </w:pPr>
            <w:r>
              <w:rPr>
                <w:spacing w:val="-5"/>
                <w:sz w:val="22"/>
              </w:rPr>
              <w:t>T5</w:t>
            </w:r>
          </w:p>
        </w:tc>
        <w:tc>
          <w:tcPr>
            <w:tcW w:w="985" w:type="dxa"/>
          </w:tcPr>
          <w:p>
            <w:pPr>
              <w:pStyle w:val="TableParagraph"/>
              <w:spacing w:before="49"/>
              <w:ind w:left="9"/>
              <w:rPr>
                <w:sz w:val="22"/>
              </w:rPr>
            </w:pPr>
            <w:r>
              <w:rPr>
                <w:spacing w:val="-5"/>
                <w:sz w:val="22"/>
              </w:rPr>
              <w:t>R4</w:t>
            </w:r>
          </w:p>
        </w:tc>
        <w:tc>
          <w:tcPr>
            <w:tcW w:w="464" w:type="dxa"/>
          </w:tcPr>
          <w:p>
            <w:pPr>
              <w:pStyle w:val="TableParagraph"/>
              <w:spacing w:before="49"/>
              <w:ind w:right="1"/>
              <w:rPr>
                <w:sz w:val="22"/>
              </w:rPr>
            </w:pPr>
            <w:r>
              <w:rPr>
                <w:spacing w:val="-10"/>
                <w:sz w:val="22"/>
              </w:rPr>
              <w:t>4</w:t>
            </w:r>
          </w:p>
        </w:tc>
        <w:tc>
          <w:tcPr>
            <w:tcW w:w="784" w:type="dxa"/>
          </w:tcPr>
          <w:p>
            <w:pPr>
              <w:pStyle w:val="TableParagraph"/>
              <w:spacing w:before="49"/>
              <w:ind w:left="14" w:right="10"/>
              <w:rPr>
                <w:sz w:val="22"/>
              </w:rPr>
            </w:pPr>
            <w:r>
              <w:rPr>
                <w:spacing w:val="-10"/>
                <w:sz w:val="22"/>
              </w:rPr>
              <w:t>2</w:t>
            </w:r>
          </w:p>
        </w:tc>
        <w:tc>
          <w:tcPr>
            <w:tcW w:w="1020" w:type="dxa"/>
          </w:tcPr>
          <w:p>
            <w:pPr>
              <w:pStyle w:val="TableParagraph"/>
              <w:spacing w:before="49"/>
              <w:ind w:left="11" w:right="10"/>
              <w:rPr>
                <w:sz w:val="22"/>
              </w:rPr>
            </w:pPr>
            <w:r>
              <w:rPr>
                <w:spacing w:val="-10"/>
                <w:sz w:val="22"/>
              </w:rPr>
              <w:t>2</w:t>
            </w:r>
          </w:p>
        </w:tc>
        <w:tc>
          <w:tcPr>
            <w:tcW w:w="893" w:type="dxa"/>
          </w:tcPr>
          <w:p>
            <w:pPr>
              <w:pStyle w:val="TableParagraph"/>
              <w:spacing w:before="49"/>
              <w:ind w:left="10"/>
              <w:rPr>
                <w:sz w:val="22"/>
              </w:rPr>
            </w:pPr>
            <w:r>
              <w:rPr>
                <w:spacing w:val="-5"/>
                <w:sz w:val="22"/>
              </w:rPr>
              <w:t>257</w:t>
            </w:r>
          </w:p>
        </w:tc>
        <w:tc>
          <w:tcPr>
            <w:tcW w:w="836" w:type="dxa"/>
          </w:tcPr>
          <w:p>
            <w:pPr>
              <w:pStyle w:val="TableParagraph"/>
              <w:spacing w:before="49"/>
              <w:ind w:left="10"/>
              <w:rPr>
                <w:sz w:val="22"/>
              </w:rPr>
            </w:pPr>
            <w:r>
              <w:rPr>
                <w:spacing w:val="-5"/>
                <w:sz w:val="22"/>
              </w:rPr>
              <w:t>585</w:t>
            </w:r>
          </w:p>
        </w:tc>
        <w:tc>
          <w:tcPr>
            <w:tcW w:w="856" w:type="dxa"/>
          </w:tcPr>
          <w:p>
            <w:pPr>
              <w:pStyle w:val="TableParagraph"/>
              <w:spacing w:before="49"/>
              <w:ind w:left="9" w:right="3"/>
              <w:rPr>
                <w:sz w:val="22"/>
              </w:rPr>
            </w:pPr>
            <w:r>
              <w:rPr>
                <w:spacing w:val="-5"/>
                <w:sz w:val="22"/>
              </w:rPr>
              <w:t>22</w:t>
            </w:r>
          </w:p>
        </w:tc>
        <w:tc>
          <w:tcPr>
            <w:tcW w:w="856" w:type="dxa"/>
          </w:tcPr>
          <w:p>
            <w:pPr>
              <w:pStyle w:val="TableParagraph"/>
              <w:spacing w:before="49"/>
              <w:ind w:left="10" w:right="3"/>
              <w:rPr>
                <w:sz w:val="22"/>
              </w:rPr>
            </w:pPr>
            <w:r>
              <w:rPr>
                <w:spacing w:val="-5"/>
                <w:sz w:val="22"/>
              </w:rPr>
              <w:t>30</w:t>
            </w:r>
          </w:p>
        </w:tc>
      </w:tr>
      <w:tr>
        <w:trPr>
          <w:trHeight w:val="302" w:hRule="atLeast"/>
        </w:trPr>
        <w:tc>
          <w:tcPr>
            <w:tcW w:w="1097" w:type="dxa"/>
          </w:tcPr>
          <w:p>
            <w:pPr>
              <w:pStyle w:val="TableParagraph"/>
              <w:spacing w:line="236" w:lineRule="exact" w:before="45"/>
              <w:rPr>
                <w:sz w:val="22"/>
              </w:rPr>
            </w:pPr>
            <w:r>
              <w:rPr>
                <w:spacing w:val="-5"/>
                <w:sz w:val="22"/>
              </w:rPr>
              <w:t>T5</w:t>
            </w:r>
          </w:p>
        </w:tc>
        <w:tc>
          <w:tcPr>
            <w:tcW w:w="985" w:type="dxa"/>
          </w:tcPr>
          <w:p>
            <w:pPr>
              <w:pStyle w:val="TableParagraph"/>
              <w:spacing w:line="236" w:lineRule="exact" w:before="45"/>
              <w:ind w:left="9"/>
              <w:rPr>
                <w:sz w:val="22"/>
              </w:rPr>
            </w:pPr>
            <w:r>
              <w:rPr>
                <w:spacing w:val="-5"/>
                <w:sz w:val="22"/>
              </w:rPr>
              <w:t>R4</w:t>
            </w:r>
          </w:p>
        </w:tc>
        <w:tc>
          <w:tcPr>
            <w:tcW w:w="464" w:type="dxa"/>
          </w:tcPr>
          <w:p>
            <w:pPr>
              <w:pStyle w:val="TableParagraph"/>
              <w:spacing w:line="236" w:lineRule="exact" w:before="45"/>
              <w:ind w:right="1"/>
              <w:rPr>
                <w:sz w:val="22"/>
              </w:rPr>
            </w:pPr>
            <w:r>
              <w:rPr>
                <w:spacing w:val="-10"/>
                <w:sz w:val="22"/>
              </w:rPr>
              <w:t>5</w:t>
            </w:r>
          </w:p>
        </w:tc>
        <w:tc>
          <w:tcPr>
            <w:tcW w:w="784" w:type="dxa"/>
          </w:tcPr>
          <w:p>
            <w:pPr>
              <w:pStyle w:val="TableParagraph"/>
              <w:spacing w:line="236" w:lineRule="exact" w:before="45"/>
              <w:ind w:left="14" w:right="10"/>
              <w:rPr>
                <w:sz w:val="22"/>
              </w:rPr>
            </w:pPr>
            <w:r>
              <w:rPr>
                <w:spacing w:val="-10"/>
                <w:sz w:val="22"/>
              </w:rPr>
              <w:t>3</w:t>
            </w:r>
          </w:p>
        </w:tc>
        <w:tc>
          <w:tcPr>
            <w:tcW w:w="1020" w:type="dxa"/>
          </w:tcPr>
          <w:p>
            <w:pPr>
              <w:pStyle w:val="TableParagraph"/>
              <w:spacing w:line="236" w:lineRule="exact" w:before="45"/>
              <w:ind w:left="11" w:right="10"/>
              <w:rPr>
                <w:sz w:val="22"/>
              </w:rPr>
            </w:pPr>
            <w:r>
              <w:rPr>
                <w:spacing w:val="-10"/>
                <w:sz w:val="22"/>
              </w:rPr>
              <w:t>3</w:t>
            </w:r>
          </w:p>
        </w:tc>
        <w:tc>
          <w:tcPr>
            <w:tcW w:w="893" w:type="dxa"/>
          </w:tcPr>
          <w:p>
            <w:pPr>
              <w:pStyle w:val="TableParagraph"/>
              <w:spacing w:line="236" w:lineRule="exact" w:before="45"/>
              <w:ind w:left="10"/>
              <w:rPr>
                <w:sz w:val="22"/>
              </w:rPr>
            </w:pPr>
            <w:r>
              <w:rPr>
                <w:spacing w:val="-5"/>
                <w:sz w:val="22"/>
              </w:rPr>
              <w:t>299</w:t>
            </w:r>
          </w:p>
        </w:tc>
        <w:tc>
          <w:tcPr>
            <w:tcW w:w="836" w:type="dxa"/>
          </w:tcPr>
          <w:p>
            <w:pPr>
              <w:pStyle w:val="TableParagraph"/>
              <w:spacing w:line="236" w:lineRule="exact" w:before="45"/>
              <w:ind w:left="10"/>
              <w:rPr>
                <w:sz w:val="22"/>
              </w:rPr>
            </w:pPr>
            <w:r>
              <w:rPr>
                <w:spacing w:val="-5"/>
                <w:sz w:val="22"/>
              </w:rPr>
              <w:t>636</w:t>
            </w:r>
          </w:p>
        </w:tc>
        <w:tc>
          <w:tcPr>
            <w:tcW w:w="856" w:type="dxa"/>
          </w:tcPr>
          <w:p>
            <w:pPr>
              <w:pStyle w:val="TableParagraph"/>
              <w:spacing w:line="236" w:lineRule="exact" w:before="45"/>
              <w:ind w:left="9" w:right="3"/>
              <w:rPr>
                <w:sz w:val="22"/>
              </w:rPr>
            </w:pPr>
            <w:r>
              <w:rPr>
                <w:spacing w:val="-5"/>
                <w:sz w:val="22"/>
              </w:rPr>
              <w:t>22</w:t>
            </w:r>
          </w:p>
        </w:tc>
        <w:tc>
          <w:tcPr>
            <w:tcW w:w="856" w:type="dxa"/>
          </w:tcPr>
          <w:p>
            <w:pPr>
              <w:pStyle w:val="TableParagraph"/>
              <w:spacing w:line="236" w:lineRule="exact" w:before="45"/>
              <w:ind w:left="10" w:right="3"/>
              <w:rPr>
                <w:sz w:val="22"/>
              </w:rPr>
            </w:pPr>
            <w:r>
              <w:rPr>
                <w:spacing w:val="-5"/>
                <w:sz w:val="22"/>
              </w:rPr>
              <w:t>32</w:t>
            </w:r>
          </w:p>
        </w:tc>
      </w:tr>
    </w:tbl>
    <w:p>
      <w:pPr>
        <w:pStyle w:val="TableParagraph"/>
        <w:spacing w:after="0" w:line="236" w:lineRule="exact"/>
        <w:rPr>
          <w:sz w:val="22"/>
        </w:rPr>
        <w:sectPr>
          <w:footerReference w:type="default" r:id="rId55"/>
          <w:pgSz w:w="11910" w:h="16840"/>
          <w:pgMar w:header="0" w:footer="0" w:top="400" w:bottom="280" w:left="1700" w:right="992"/>
        </w:sectPr>
      </w:pPr>
    </w:p>
    <w:p>
      <w:pPr>
        <w:tabs>
          <w:tab w:pos="12018" w:val="left" w:leader="none"/>
        </w:tabs>
        <w:spacing w:line="240" w:lineRule="auto"/>
        <w:ind w:left="142" w:right="0" w:firstLine="0"/>
        <w:rPr>
          <w:position w:val="7"/>
          <w:sz w:val="20"/>
        </w:rPr>
      </w:pPr>
      <w:r>
        <w:rPr>
          <w:sz w:val="20"/>
        </w:rPr>
        <w:drawing>
          <wp:inline distT="0" distB="0" distL="0" distR="0">
            <wp:extent cx="944723" cy="1046035"/>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52" cstate="print"/>
                    <a:stretch>
                      <a:fillRect/>
                    </a:stretch>
                  </pic:blipFill>
                  <pic:spPr>
                    <a:xfrm>
                      <a:off x="0" y="0"/>
                      <a:ext cx="944723" cy="1046035"/>
                    </a:xfrm>
                    <a:prstGeom prst="rect">
                      <a:avLst/>
                    </a:prstGeom>
                  </pic:spPr>
                </pic:pic>
              </a:graphicData>
            </a:graphic>
          </wp:inline>
        </w:drawing>
      </w:r>
      <w:r>
        <w:rPr>
          <w:sz w:val="20"/>
        </w:rPr>
      </w:r>
      <w:r>
        <w:rPr>
          <w:sz w:val="20"/>
        </w:rPr>
        <w:tab/>
      </w:r>
      <w:r>
        <w:rPr>
          <w:position w:val="7"/>
          <w:sz w:val="20"/>
        </w:rPr>
        <w:drawing>
          <wp:inline distT="0" distB="0" distL="0" distR="0">
            <wp:extent cx="982979" cy="982979"/>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53" cstate="print"/>
                    <a:stretch>
                      <a:fillRect/>
                    </a:stretch>
                  </pic:blipFill>
                  <pic:spPr>
                    <a:xfrm>
                      <a:off x="0" y="0"/>
                      <a:ext cx="982979" cy="982979"/>
                    </a:xfrm>
                    <a:prstGeom prst="rect">
                      <a:avLst/>
                    </a:prstGeom>
                  </pic:spPr>
                </pic:pic>
              </a:graphicData>
            </a:graphic>
          </wp:inline>
        </w:drawing>
      </w:r>
      <w:r>
        <w:rPr>
          <w:position w:val="7"/>
          <w:sz w:val="20"/>
        </w:rPr>
      </w:r>
    </w:p>
    <w:p>
      <w:pPr>
        <w:pStyle w:val="BodyText"/>
        <w:spacing w:before="4"/>
        <w:rPr>
          <w:b/>
          <w:sz w:val="18"/>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2"/>
        <w:gridCol w:w="930"/>
        <w:gridCol w:w="538"/>
        <w:gridCol w:w="540"/>
        <w:gridCol w:w="540"/>
        <w:gridCol w:w="541"/>
        <w:gridCol w:w="540"/>
        <w:gridCol w:w="536"/>
        <w:gridCol w:w="540"/>
        <w:gridCol w:w="540"/>
        <w:gridCol w:w="540"/>
        <w:gridCol w:w="536"/>
        <w:gridCol w:w="540"/>
        <w:gridCol w:w="541"/>
        <w:gridCol w:w="540"/>
        <w:gridCol w:w="536"/>
        <w:gridCol w:w="540"/>
        <w:gridCol w:w="540"/>
        <w:gridCol w:w="540"/>
        <w:gridCol w:w="536"/>
        <w:gridCol w:w="540"/>
        <w:gridCol w:w="540"/>
        <w:gridCol w:w="541"/>
      </w:tblGrid>
      <w:tr>
        <w:trPr>
          <w:trHeight w:val="758" w:hRule="atLeast"/>
        </w:trPr>
        <w:tc>
          <w:tcPr>
            <w:tcW w:w="13287" w:type="dxa"/>
            <w:gridSpan w:val="23"/>
          </w:tcPr>
          <w:p>
            <w:pPr>
              <w:pStyle w:val="TableParagraph"/>
              <w:spacing w:line="240" w:lineRule="auto" w:before="1"/>
              <w:jc w:val="left"/>
              <w:rPr>
                <w:b/>
                <w:sz w:val="22"/>
              </w:rPr>
            </w:pPr>
          </w:p>
          <w:p>
            <w:pPr>
              <w:pStyle w:val="TableParagraph"/>
              <w:spacing w:line="240" w:lineRule="auto" w:before="0"/>
              <w:ind w:left="2"/>
              <w:rPr>
                <w:sz w:val="22"/>
              </w:rPr>
            </w:pPr>
            <w:r>
              <w:rPr>
                <w:sz w:val="22"/>
              </w:rPr>
              <w:t>CONSUMO</w:t>
            </w:r>
            <w:r>
              <w:rPr>
                <w:spacing w:val="-6"/>
                <w:sz w:val="22"/>
              </w:rPr>
              <w:t> </w:t>
            </w:r>
            <w:r>
              <w:rPr>
                <w:sz w:val="22"/>
              </w:rPr>
              <w:t>REAL DEL</w:t>
            </w:r>
            <w:r>
              <w:rPr>
                <w:spacing w:val="1"/>
                <w:sz w:val="22"/>
              </w:rPr>
              <w:t> </w:t>
            </w:r>
            <w:r>
              <w:rPr>
                <w:spacing w:val="-4"/>
                <w:sz w:val="22"/>
              </w:rPr>
              <w:t>HENO</w:t>
            </w:r>
          </w:p>
        </w:tc>
      </w:tr>
      <w:tr>
        <w:trPr>
          <w:trHeight w:val="317" w:hRule="atLeast"/>
        </w:trPr>
        <w:tc>
          <w:tcPr>
            <w:tcW w:w="13287" w:type="dxa"/>
            <w:gridSpan w:val="23"/>
            <w:tcBorders>
              <w:right w:val="nil"/>
            </w:tcBorders>
          </w:tcPr>
          <w:p>
            <w:pPr>
              <w:pStyle w:val="TableParagraph"/>
              <w:spacing w:line="240" w:lineRule="auto" w:before="33"/>
              <w:ind w:left="3"/>
              <w:rPr>
                <w:sz w:val="22"/>
              </w:rPr>
            </w:pPr>
            <w:r>
              <w:rPr>
                <w:spacing w:val="-2"/>
                <w:sz w:val="22"/>
              </w:rPr>
              <w:t>SEMANAS</w:t>
            </w:r>
          </w:p>
        </w:tc>
      </w:tr>
      <w:tr>
        <w:trPr>
          <w:trHeight w:val="314" w:hRule="atLeast"/>
        </w:trPr>
        <w:tc>
          <w:tcPr>
            <w:tcW w:w="1962" w:type="dxa"/>
            <w:gridSpan w:val="2"/>
            <w:vMerge w:val="restart"/>
          </w:tcPr>
          <w:p>
            <w:pPr>
              <w:pStyle w:val="TableParagraph"/>
              <w:spacing w:line="240" w:lineRule="auto" w:before="0"/>
              <w:jc w:val="left"/>
              <w:rPr>
                <w:sz w:val="22"/>
              </w:rPr>
            </w:pPr>
          </w:p>
        </w:tc>
        <w:tc>
          <w:tcPr>
            <w:tcW w:w="7548" w:type="dxa"/>
            <w:gridSpan w:val="14"/>
          </w:tcPr>
          <w:p>
            <w:pPr>
              <w:pStyle w:val="TableParagraph"/>
              <w:spacing w:line="240" w:lineRule="auto" w:before="29"/>
              <w:ind w:left="9"/>
              <w:rPr>
                <w:sz w:val="22"/>
              </w:rPr>
            </w:pPr>
            <w:r>
              <w:rPr>
                <w:sz w:val="22"/>
              </w:rPr>
              <w:t>Heno</w:t>
            </w:r>
            <w:r>
              <w:rPr>
                <w:spacing w:val="-8"/>
                <w:sz w:val="22"/>
              </w:rPr>
              <w:t> </w:t>
            </w:r>
            <w:r>
              <w:rPr>
                <w:sz w:val="22"/>
              </w:rPr>
              <w:t>ofrecido</w:t>
            </w:r>
            <w:r>
              <w:rPr>
                <w:spacing w:val="-1"/>
                <w:sz w:val="22"/>
              </w:rPr>
              <w:t> </w:t>
            </w:r>
            <w:r>
              <w:rPr>
                <w:sz w:val="22"/>
              </w:rPr>
              <w:t>200</w:t>
            </w:r>
            <w:r>
              <w:rPr>
                <w:spacing w:val="-1"/>
                <w:sz w:val="22"/>
              </w:rPr>
              <w:t> </w:t>
            </w:r>
            <w:r>
              <w:rPr>
                <w:spacing w:val="-10"/>
                <w:sz w:val="22"/>
              </w:rPr>
              <w:t>g</w:t>
            </w:r>
          </w:p>
        </w:tc>
        <w:tc>
          <w:tcPr>
            <w:tcW w:w="3777" w:type="dxa"/>
            <w:gridSpan w:val="7"/>
          </w:tcPr>
          <w:p>
            <w:pPr>
              <w:pStyle w:val="TableParagraph"/>
              <w:spacing w:line="240" w:lineRule="auto" w:before="29"/>
              <w:ind w:left="978"/>
              <w:jc w:val="left"/>
              <w:rPr>
                <w:sz w:val="22"/>
              </w:rPr>
            </w:pPr>
            <w:r>
              <w:rPr>
                <w:sz w:val="22"/>
              </w:rPr>
              <w:t>Heno</w:t>
            </w:r>
            <w:r>
              <w:rPr>
                <w:spacing w:val="-8"/>
                <w:sz w:val="22"/>
              </w:rPr>
              <w:t> </w:t>
            </w:r>
            <w:r>
              <w:rPr>
                <w:sz w:val="22"/>
              </w:rPr>
              <w:t>ofrecido</w:t>
            </w:r>
            <w:r>
              <w:rPr>
                <w:spacing w:val="-1"/>
                <w:sz w:val="22"/>
              </w:rPr>
              <w:t> </w:t>
            </w:r>
            <w:r>
              <w:rPr>
                <w:sz w:val="22"/>
              </w:rPr>
              <w:t>300</w:t>
            </w:r>
            <w:r>
              <w:rPr>
                <w:spacing w:val="-1"/>
                <w:sz w:val="22"/>
              </w:rPr>
              <w:t> </w:t>
            </w:r>
            <w:r>
              <w:rPr>
                <w:spacing w:val="-10"/>
                <w:sz w:val="22"/>
              </w:rPr>
              <w:t>g</w:t>
            </w:r>
          </w:p>
        </w:tc>
      </w:tr>
      <w:tr>
        <w:trPr>
          <w:trHeight w:val="314" w:hRule="atLeast"/>
        </w:trPr>
        <w:tc>
          <w:tcPr>
            <w:tcW w:w="1962" w:type="dxa"/>
            <w:gridSpan w:val="2"/>
            <w:vMerge/>
            <w:tcBorders>
              <w:top w:val="nil"/>
            </w:tcBorders>
          </w:tcPr>
          <w:p>
            <w:pPr>
              <w:rPr>
                <w:sz w:val="2"/>
                <w:szCs w:val="2"/>
              </w:rPr>
            </w:pPr>
          </w:p>
        </w:tc>
        <w:tc>
          <w:tcPr>
            <w:tcW w:w="3775" w:type="dxa"/>
            <w:gridSpan w:val="7"/>
          </w:tcPr>
          <w:p>
            <w:pPr>
              <w:pStyle w:val="TableParagraph"/>
              <w:spacing w:before="62"/>
              <w:ind w:left="11"/>
              <w:rPr>
                <w:sz w:val="22"/>
              </w:rPr>
            </w:pPr>
            <w:r>
              <w:rPr>
                <w:sz w:val="22"/>
              </w:rPr>
              <w:t>SEMANA</w:t>
            </w:r>
            <w:r>
              <w:rPr>
                <w:spacing w:val="-3"/>
                <w:sz w:val="22"/>
              </w:rPr>
              <w:t> </w:t>
            </w:r>
            <w:r>
              <w:rPr>
                <w:spacing w:val="-10"/>
                <w:sz w:val="22"/>
              </w:rPr>
              <w:t>1</w:t>
            </w:r>
          </w:p>
        </w:tc>
        <w:tc>
          <w:tcPr>
            <w:tcW w:w="3773" w:type="dxa"/>
            <w:gridSpan w:val="7"/>
          </w:tcPr>
          <w:p>
            <w:pPr>
              <w:pStyle w:val="TableParagraph"/>
              <w:spacing w:before="62"/>
              <w:ind w:left="9"/>
              <w:rPr>
                <w:sz w:val="22"/>
              </w:rPr>
            </w:pPr>
            <w:r>
              <w:rPr>
                <w:sz w:val="22"/>
              </w:rPr>
              <w:t>SEMANA</w:t>
            </w:r>
            <w:r>
              <w:rPr>
                <w:spacing w:val="-3"/>
                <w:sz w:val="22"/>
              </w:rPr>
              <w:t> </w:t>
            </w:r>
            <w:r>
              <w:rPr>
                <w:spacing w:val="-10"/>
                <w:sz w:val="22"/>
              </w:rPr>
              <w:t>2</w:t>
            </w:r>
          </w:p>
        </w:tc>
        <w:tc>
          <w:tcPr>
            <w:tcW w:w="3777" w:type="dxa"/>
            <w:gridSpan w:val="7"/>
          </w:tcPr>
          <w:p>
            <w:pPr>
              <w:pStyle w:val="TableParagraph"/>
              <w:spacing w:before="62"/>
              <w:ind w:left="5"/>
              <w:rPr>
                <w:sz w:val="22"/>
              </w:rPr>
            </w:pPr>
            <w:r>
              <w:rPr>
                <w:sz w:val="22"/>
              </w:rPr>
              <w:t>SEMANA</w:t>
            </w:r>
            <w:r>
              <w:rPr>
                <w:spacing w:val="-3"/>
                <w:sz w:val="22"/>
              </w:rPr>
              <w:t> </w:t>
            </w:r>
            <w:r>
              <w:rPr>
                <w:spacing w:val="-10"/>
                <w:sz w:val="22"/>
              </w:rPr>
              <w:t>3</w:t>
            </w:r>
          </w:p>
        </w:tc>
      </w:tr>
      <w:tr>
        <w:trPr>
          <w:trHeight w:val="506" w:hRule="atLeast"/>
        </w:trPr>
        <w:tc>
          <w:tcPr>
            <w:tcW w:w="1032" w:type="dxa"/>
          </w:tcPr>
          <w:p>
            <w:pPr>
              <w:pStyle w:val="TableParagraph"/>
              <w:spacing w:line="252" w:lineRule="exact" w:before="0"/>
              <w:ind w:left="374" w:right="112" w:hanging="256"/>
              <w:jc w:val="left"/>
              <w:rPr>
                <w:sz w:val="22"/>
              </w:rPr>
            </w:pPr>
            <w:r>
              <w:rPr>
                <w:spacing w:val="-2"/>
                <w:sz w:val="22"/>
              </w:rPr>
              <w:t>Tratamie </w:t>
            </w:r>
            <w:r>
              <w:rPr>
                <w:spacing w:val="-4"/>
                <w:sz w:val="22"/>
              </w:rPr>
              <w:t>nto</w:t>
            </w:r>
          </w:p>
        </w:tc>
        <w:tc>
          <w:tcPr>
            <w:tcW w:w="930" w:type="dxa"/>
          </w:tcPr>
          <w:p>
            <w:pPr>
              <w:pStyle w:val="TableParagraph"/>
              <w:spacing w:line="252" w:lineRule="exact" w:before="0"/>
              <w:ind w:left="355" w:right="83" w:hanging="256"/>
              <w:jc w:val="left"/>
              <w:rPr>
                <w:sz w:val="22"/>
              </w:rPr>
            </w:pPr>
            <w:r>
              <w:rPr>
                <w:spacing w:val="-2"/>
                <w:sz w:val="22"/>
              </w:rPr>
              <w:t>Repetici </w:t>
            </w:r>
            <w:r>
              <w:rPr>
                <w:spacing w:val="-6"/>
                <w:sz w:val="22"/>
              </w:rPr>
              <w:t>ón</w:t>
            </w:r>
          </w:p>
        </w:tc>
        <w:tc>
          <w:tcPr>
            <w:tcW w:w="538" w:type="dxa"/>
          </w:tcPr>
          <w:p>
            <w:pPr>
              <w:pStyle w:val="TableParagraph"/>
              <w:spacing w:line="252" w:lineRule="exact" w:before="0"/>
              <w:ind w:left="213" w:right="93" w:hanging="104"/>
              <w:jc w:val="left"/>
              <w:rPr>
                <w:sz w:val="22"/>
              </w:rPr>
            </w:pPr>
            <w:r>
              <w:rPr>
                <w:spacing w:val="-4"/>
                <w:sz w:val="22"/>
              </w:rPr>
              <w:t>Día </w:t>
            </w:r>
            <w:r>
              <w:rPr>
                <w:spacing w:val="-10"/>
                <w:sz w:val="22"/>
              </w:rPr>
              <w:t>1</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2</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3</w:t>
            </w:r>
          </w:p>
        </w:tc>
        <w:tc>
          <w:tcPr>
            <w:tcW w:w="541" w:type="dxa"/>
          </w:tcPr>
          <w:p>
            <w:pPr>
              <w:pStyle w:val="TableParagraph"/>
              <w:spacing w:line="252" w:lineRule="exact" w:before="0"/>
              <w:ind w:left="215" w:right="94" w:hanging="104"/>
              <w:jc w:val="left"/>
              <w:rPr>
                <w:sz w:val="22"/>
              </w:rPr>
            </w:pPr>
            <w:r>
              <w:rPr>
                <w:spacing w:val="-4"/>
                <w:sz w:val="22"/>
              </w:rPr>
              <w:t>Día </w:t>
            </w:r>
            <w:r>
              <w:rPr>
                <w:spacing w:val="-10"/>
                <w:sz w:val="22"/>
              </w:rPr>
              <w:t>4</w:t>
            </w:r>
          </w:p>
        </w:tc>
        <w:tc>
          <w:tcPr>
            <w:tcW w:w="540" w:type="dxa"/>
          </w:tcPr>
          <w:p>
            <w:pPr>
              <w:pStyle w:val="TableParagraph"/>
              <w:spacing w:line="252" w:lineRule="exact" w:before="0"/>
              <w:ind w:left="211" w:right="97" w:hanging="104"/>
              <w:jc w:val="left"/>
              <w:rPr>
                <w:sz w:val="22"/>
              </w:rPr>
            </w:pPr>
            <w:r>
              <w:rPr>
                <w:spacing w:val="-4"/>
                <w:sz w:val="22"/>
              </w:rPr>
              <w:t>Día </w:t>
            </w:r>
            <w:r>
              <w:rPr>
                <w:spacing w:val="-10"/>
                <w:sz w:val="22"/>
              </w:rPr>
              <w:t>5</w:t>
            </w:r>
          </w:p>
        </w:tc>
        <w:tc>
          <w:tcPr>
            <w:tcW w:w="536" w:type="dxa"/>
          </w:tcPr>
          <w:p>
            <w:pPr>
              <w:pStyle w:val="TableParagraph"/>
              <w:spacing w:line="252" w:lineRule="exact" w:before="0"/>
              <w:ind w:left="211" w:right="93" w:hanging="104"/>
              <w:jc w:val="left"/>
              <w:rPr>
                <w:sz w:val="22"/>
              </w:rPr>
            </w:pPr>
            <w:r>
              <w:rPr>
                <w:spacing w:val="-4"/>
                <w:sz w:val="22"/>
              </w:rPr>
              <w:t>Día </w:t>
            </w:r>
            <w:r>
              <w:rPr>
                <w:spacing w:val="-10"/>
                <w:sz w:val="22"/>
              </w:rPr>
              <w:t>6</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7</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1</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2</w:t>
            </w:r>
          </w:p>
        </w:tc>
        <w:tc>
          <w:tcPr>
            <w:tcW w:w="536" w:type="dxa"/>
          </w:tcPr>
          <w:p>
            <w:pPr>
              <w:pStyle w:val="TableParagraph"/>
              <w:spacing w:line="252" w:lineRule="exact" w:before="0"/>
              <w:ind w:left="211" w:right="93" w:hanging="104"/>
              <w:jc w:val="left"/>
              <w:rPr>
                <w:sz w:val="22"/>
              </w:rPr>
            </w:pPr>
            <w:r>
              <w:rPr>
                <w:spacing w:val="-4"/>
                <w:sz w:val="22"/>
              </w:rPr>
              <w:t>Día </w:t>
            </w:r>
            <w:r>
              <w:rPr>
                <w:spacing w:val="-10"/>
                <w:sz w:val="22"/>
              </w:rPr>
              <w:t>3</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4</w:t>
            </w:r>
          </w:p>
        </w:tc>
        <w:tc>
          <w:tcPr>
            <w:tcW w:w="541" w:type="dxa"/>
          </w:tcPr>
          <w:p>
            <w:pPr>
              <w:pStyle w:val="TableParagraph"/>
              <w:spacing w:line="252" w:lineRule="exact" w:before="0"/>
              <w:ind w:left="215" w:right="94" w:hanging="104"/>
              <w:jc w:val="left"/>
              <w:rPr>
                <w:sz w:val="22"/>
              </w:rPr>
            </w:pPr>
            <w:r>
              <w:rPr>
                <w:spacing w:val="-4"/>
                <w:sz w:val="22"/>
              </w:rPr>
              <w:t>Día </w:t>
            </w:r>
            <w:r>
              <w:rPr>
                <w:spacing w:val="-10"/>
                <w:sz w:val="22"/>
              </w:rPr>
              <w:t>5</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6</w:t>
            </w:r>
          </w:p>
        </w:tc>
        <w:tc>
          <w:tcPr>
            <w:tcW w:w="536" w:type="dxa"/>
          </w:tcPr>
          <w:p>
            <w:pPr>
              <w:pStyle w:val="TableParagraph"/>
              <w:spacing w:line="252" w:lineRule="exact" w:before="0"/>
              <w:ind w:left="211" w:right="93" w:hanging="104"/>
              <w:jc w:val="left"/>
              <w:rPr>
                <w:sz w:val="22"/>
              </w:rPr>
            </w:pPr>
            <w:r>
              <w:rPr>
                <w:spacing w:val="-4"/>
                <w:sz w:val="22"/>
              </w:rPr>
              <w:t>Día </w:t>
            </w:r>
            <w:r>
              <w:rPr>
                <w:spacing w:val="-10"/>
                <w:sz w:val="22"/>
              </w:rPr>
              <w:t>7</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1</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2</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3</w:t>
            </w:r>
          </w:p>
        </w:tc>
        <w:tc>
          <w:tcPr>
            <w:tcW w:w="536" w:type="dxa"/>
          </w:tcPr>
          <w:p>
            <w:pPr>
              <w:pStyle w:val="TableParagraph"/>
              <w:spacing w:line="252" w:lineRule="exact" w:before="0"/>
              <w:ind w:left="211" w:right="93" w:hanging="104"/>
              <w:jc w:val="left"/>
              <w:rPr>
                <w:sz w:val="22"/>
              </w:rPr>
            </w:pPr>
            <w:r>
              <w:rPr>
                <w:spacing w:val="-4"/>
                <w:sz w:val="22"/>
              </w:rPr>
              <w:t>Día </w:t>
            </w:r>
            <w:r>
              <w:rPr>
                <w:spacing w:val="-10"/>
                <w:sz w:val="22"/>
              </w:rPr>
              <w:t>4</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5</w:t>
            </w:r>
          </w:p>
        </w:tc>
        <w:tc>
          <w:tcPr>
            <w:tcW w:w="540" w:type="dxa"/>
          </w:tcPr>
          <w:p>
            <w:pPr>
              <w:pStyle w:val="TableParagraph"/>
              <w:spacing w:line="252" w:lineRule="exact" w:before="0"/>
              <w:ind w:left="215" w:right="93" w:hanging="104"/>
              <w:jc w:val="left"/>
              <w:rPr>
                <w:sz w:val="22"/>
              </w:rPr>
            </w:pPr>
            <w:r>
              <w:rPr>
                <w:spacing w:val="-4"/>
                <w:sz w:val="22"/>
              </w:rPr>
              <w:t>Día </w:t>
            </w:r>
            <w:r>
              <w:rPr>
                <w:spacing w:val="-10"/>
                <w:sz w:val="22"/>
              </w:rPr>
              <w:t>6</w:t>
            </w:r>
          </w:p>
        </w:tc>
        <w:tc>
          <w:tcPr>
            <w:tcW w:w="541" w:type="dxa"/>
          </w:tcPr>
          <w:p>
            <w:pPr>
              <w:pStyle w:val="TableParagraph"/>
              <w:spacing w:line="252" w:lineRule="exact" w:before="0"/>
              <w:ind w:left="216" w:right="94" w:hanging="105"/>
              <w:jc w:val="left"/>
              <w:rPr>
                <w:sz w:val="22"/>
              </w:rPr>
            </w:pPr>
            <w:r>
              <w:rPr>
                <w:spacing w:val="-4"/>
                <w:sz w:val="22"/>
              </w:rPr>
              <w:t>Día </w:t>
            </w:r>
            <w:r>
              <w:rPr>
                <w:spacing w:val="-10"/>
                <w:sz w:val="22"/>
              </w:rPr>
              <w:t>7</w:t>
            </w:r>
          </w:p>
        </w:tc>
      </w:tr>
      <w:tr>
        <w:trPr>
          <w:trHeight w:val="313" w:hRule="atLeast"/>
        </w:trPr>
        <w:tc>
          <w:tcPr>
            <w:tcW w:w="1032" w:type="dxa"/>
          </w:tcPr>
          <w:p>
            <w:pPr>
              <w:pStyle w:val="TableParagraph"/>
              <w:ind w:left="15"/>
              <w:rPr>
                <w:sz w:val="22"/>
              </w:rPr>
            </w:pPr>
            <w:r>
              <w:rPr>
                <w:spacing w:val="-5"/>
                <w:sz w:val="22"/>
              </w:rPr>
              <w:t>T1</w:t>
            </w:r>
          </w:p>
        </w:tc>
        <w:tc>
          <w:tcPr>
            <w:tcW w:w="930" w:type="dxa"/>
          </w:tcPr>
          <w:p>
            <w:pPr>
              <w:pStyle w:val="TableParagraph"/>
              <w:ind w:left="9"/>
              <w:rPr>
                <w:sz w:val="22"/>
              </w:rPr>
            </w:pPr>
            <w:r>
              <w:rPr>
                <w:spacing w:val="-5"/>
                <w:sz w:val="22"/>
              </w:rPr>
              <w:t>R1</w:t>
            </w:r>
          </w:p>
        </w:tc>
        <w:tc>
          <w:tcPr>
            <w:tcW w:w="538" w:type="dxa"/>
          </w:tcPr>
          <w:p>
            <w:pPr>
              <w:pStyle w:val="TableParagraph"/>
              <w:ind w:left="195"/>
              <w:rPr>
                <w:sz w:val="22"/>
              </w:rPr>
            </w:pPr>
            <w:r>
              <w:rPr>
                <w:spacing w:val="-5"/>
                <w:sz w:val="22"/>
              </w:rPr>
              <w:t>80</w:t>
            </w:r>
          </w:p>
        </w:tc>
        <w:tc>
          <w:tcPr>
            <w:tcW w:w="540" w:type="dxa"/>
          </w:tcPr>
          <w:p>
            <w:pPr>
              <w:pStyle w:val="TableParagraph"/>
              <w:ind w:right="52"/>
              <w:jc w:val="right"/>
              <w:rPr>
                <w:sz w:val="22"/>
              </w:rPr>
            </w:pPr>
            <w:r>
              <w:rPr>
                <w:spacing w:val="-5"/>
                <w:sz w:val="22"/>
              </w:rPr>
              <w:t>89</w:t>
            </w:r>
          </w:p>
        </w:tc>
        <w:tc>
          <w:tcPr>
            <w:tcW w:w="540" w:type="dxa"/>
          </w:tcPr>
          <w:p>
            <w:pPr>
              <w:pStyle w:val="TableParagraph"/>
              <w:ind w:left="85"/>
              <w:rPr>
                <w:sz w:val="22"/>
              </w:rPr>
            </w:pPr>
            <w:r>
              <w:rPr>
                <w:spacing w:val="-5"/>
                <w:sz w:val="22"/>
              </w:rPr>
              <w:t>108</w:t>
            </w:r>
          </w:p>
        </w:tc>
        <w:tc>
          <w:tcPr>
            <w:tcW w:w="541" w:type="dxa"/>
          </w:tcPr>
          <w:p>
            <w:pPr>
              <w:pStyle w:val="TableParagraph"/>
              <w:ind w:right="53"/>
              <w:jc w:val="right"/>
              <w:rPr>
                <w:sz w:val="22"/>
              </w:rPr>
            </w:pPr>
            <w:r>
              <w:rPr>
                <w:spacing w:val="-5"/>
                <w:sz w:val="22"/>
              </w:rPr>
              <w:t>134</w:t>
            </w:r>
          </w:p>
        </w:tc>
        <w:tc>
          <w:tcPr>
            <w:tcW w:w="540" w:type="dxa"/>
          </w:tcPr>
          <w:p>
            <w:pPr>
              <w:pStyle w:val="TableParagraph"/>
              <w:ind w:left="85" w:right="9"/>
              <w:rPr>
                <w:sz w:val="22"/>
              </w:rPr>
            </w:pPr>
            <w:r>
              <w:rPr>
                <w:spacing w:val="-5"/>
                <w:sz w:val="22"/>
              </w:rPr>
              <w:t>125</w:t>
            </w:r>
          </w:p>
        </w:tc>
        <w:tc>
          <w:tcPr>
            <w:tcW w:w="536" w:type="dxa"/>
          </w:tcPr>
          <w:p>
            <w:pPr>
              <w:pStyle w:val="TableParagraph"/>
              <w:ind w:left="81" w:right="1"/>
              <w:rPr>
                <w:sz w:val="22"/>
              </w:rPr>
            </w:pPr>
            <w:r>
              <w:rPr>
                <w:spacing w:val="-5"/>
                <w:sz w:val="22"/>
              </w:rPr>
              <w:t>145</w:t>
            </w:r>
          </w:p>
        </w:tc>
        <w:tc>
          <w:tcPr>
            <w:tcW w:w="540" w:type="dxa"/>
          </w:tcPr>
          <w:p>
            <w:pPr>
              <w:pStyle w:val="TableParagraph"/>
              <w:ind w:left="85" w:right="1"/>
              <w:rPr>
                <w:sz w:val="22"/>
              </w:rPr>
            </w:pPr>
            <w:r>
              <w:rPr>
                <w:spacing w:val="-5"/>
                <w:sz w:val="22"/>
              </w:rPr>
              <w:t>167</w:t>
            </w:r>
          </w:p>
        </w:tc>
        <w:tc>
          <w:tcPr>
            <w:tcW w:w="540" w:type="dxa"/>
          </w:tcPr>
          <w:p>
            <w:pPr>
              <w:pStyle w:val="TableParagraph"/>
              <w:ind w:left="85" w:right="1"/>
              <w:rPr>
                <w:sz w:val="22"/>
              </w:rPr>
            </w:pPr>
            <w:r>
              <w:rPr>
                <w:spacing w:val="-5"/>
                <w:sz w:val="22"/>
              </w:rPr>
              <w:t>189</w:t>
            </w:r>
          </w:p>
        </w:tc>
        <w:tc>
          <w:tcPr>
            <w:tcW w:w="540" w:type="dxa"/>
          </w:tcPr>
          <w:p>
            <w:pPr>
              <w:pStyle w:val="TableParagraph"/>
              <w:ind w:left="85"/>
              <w:rPr>
                <w:sz w:val="22"/>
              </w:rPr>
            </w:pPr>
            <w:r>
              <w:rPr>
                <w:spacing w:val="-5"/>
                <w:sz w:val="22"/>
              </w:rPr>
              <w:t>175</w:t>
            </w:r>
          </w:p>
        </w:tc>
        <w:tc>
          <w:tcPr>
            <w:tcW w:w="536" w:type="dxa"/>
          </w:tcPr>
          <w:p>
            <w:pPr>
              <w:pStyle w:val="TableParagraph"/>
              <w:ind w:left="81"/>
              <w:rPr>
                <w:sz w:val="22"/>
              </w:rPr>
            </w:pPr>
            <w:r>
              <w:rPr>
                <w:spacing w:val="-5"/>
                <w:sz w:val="22"/>
              </w:rPr>
              <w:t>167</w:t>
            </w:r>
          </w:p>
        </w:tc>
        <w:tc>
          <w:tcPr>
            <w:tcW w:w="540" w:type="dxa"/>
          </w:tcPr>
          <w:p>
            <w:pPr>
              <w:pStyle w:val="TableParagraph"/>
              <w:ind w:left="85"/>
              <w:rPr>
                <w:sz w:val="22"/>
              </w:rPr>
            </w:pPr>
            <w:r>
              <w:rPr>
                <w:spacing w:val="-5"/>
                <w:sz w:val="22"/>
              </w:rPr>
              <w:t>185</w:t>
            </w:r>
          </w:p>
        </w:tc>
        <w:tc>
          <w:tcPr>
            <w:tcW w:w="541" w:type="dxa"/>
          </w:tcPr>
          <w:p>
            <w:pPr>
              <w:pStyle w:val="TableParagraph"/>
              <w:ind w:left="85" w:right="1"/>
              <w:rPr>
                <w:sz w:val="22"/>
              </w:rPr>
            </w:pPr>
            <w:r>
              <w:rPr>
                <w:spacing w:val="-5"/>
                <w:sz w:val="22"/>
              </w:rPr>
              <w:t>165</w:t>
            </w:r>
          </w:p>
        </w:tc>
        <w:tc>
          <w:tcPr>
            <w:tcW w:w="540" w:type="dxa"/>
          </w:tcPr>
          <w:p>
            <w:pPr>
              <w:pStyle w:val="TableParagraph"/>
              <w:ind w:left="85" w:right="2"/>
              <w:rPr>
                <w:sz w:val="22"/>
              </w:rPr>
            </w:pPr>
            <w:r>
              <w:rPr>
                <w:spacing w:val="-5"/>
                <w:sz w:val="22"/>
              </w:rPr>
              <w:t>163</w:t>
            </w:r>
          </w:p>
        </w:tc>
        <w:tc>
          <w:tcPr>
            <w:tcW w:w="536" w:type="dxa"/>
          </w:tcPr>
          <w:p>
            <w:pPr>
              <w:pStyle w:val="TableParagraph"/>
              <w:ind w:left="81" w:right="2"/>
              <w:rPr>
                <w:sz w:val="22"/>
              </w:rPr>
            </w:pPr>
            <w:r>
              <w:rPr>
                <w:spacing w:val="-5"/>
                <w:sz w:val="22"/>
              </w:rPr>
              <w:t>167</w:t>
            </w:r>
          </w:p>
        </w:tc>
        <w:tc>
          <w:tcPr>
            <w:tcW w:w="540" w:type="dxa"/>
          </w:tcPr>
          <w:p>
            <w:pPr>
              <w:pStyle w:val="TableParagraph"/>
              <w:ind w:left="85" w:right="2"/>
              <w:rPr>
                <w:sz w:val="22"/>
              </w:rPr>
            </w:pPr>
            <w:r>
              <w:rPr>
                <w:spacing w:val="-5"/>
                <w:sz w:val="22"/>
              </w:rPr>
              <w:t>230</w:t>
            </w:r>
          </w:p>
        </w:tc>
        <w:tc>
          <w:tcPr>
            <w:tcW w:w="540" w:type="dxa"/>
          </w:tcPr>
          <w:p>
            <w:pPr>
              <w:pStyle w:val="TableParagraph"/>
              <w:ind w:left="85" w:right="1"/>
              <w:rPr>
                <w:sz w:val="22"/>
              </w:rPr>
            </w:pPr>
            <w:r>
              <w:rPr>
                <w:spacing w:val="-5"/>
                <w:sz w:val="22"/>
              </w:rPr>
              <w:t>222</w:t>
            </w:r>
          </w:p>
        </w:tc>
        <w:tc>
          <w:tcPr>
            <w:tcW w:w="540" w:type="dxa"/>
          </w:tcPr>
          <w:p>
            <w:pPr>
              <w:pStyle w:val="TableParagraph"/>
              <w:ind w:left="85"/>
              <w:rPr>
                <w:sz w:val="22"/>
              </w:rPr>
            </w:pPr>
            <w:r>
              <w:rPr>
                <w:spacing w:val="-5"/>
                <w:sz w:val="22"/>
              </w:rPr>
              <w:t>245</w:t>
            </w:r>
          </w:p>
        </w:tc>
        <w:tc>
          <w:tcPr>
            <w:tcW w:w="536" w:type="dxa"/>
          </w:tcPr>
          <w:p>
            <w:pPr>
              <w:pStyle w:val="TableParagraph"/>
              <w:ind w:left="81"/>
              <w:rPr>
                <w:sz w:val="22"/>
              </w:rPr>
            </w:pPr>
            <w:r>
              <w:rPr>
                <w:spacing w:val="-5"/>
                <w:sz w:val="22"/>
              </w:rPr>
              <w:t>267</w:t>
            </w:r>
          </w:p>
        </w:tc>
        <w:tc>
          <w:tcPr>
            <w:tcW w:w="540" w:type="dxa"/>
          </w:tcPr>
          <w:p>
            <w:pPr>
              <w:pStyle w:val="TableParagraph"/>
              <w:ind w:left="85"/>
              <w:rPr>
                <w:sz w:val="22"/>
              </w:rPr>
            </w:pPr>
            <w:r>
              <w:rPr>
                <w:spacing w:val="-5"/>
                <w:sz w:val="22"/>
              </w:rPr>
              <w:t>246</w:t>
            </w:r>
          </w:p>
        </w:tc>
        <w:tc>
          <w:tcPr>
            <w:tcW w:w="540" w:type="dxa"/>
          </w:tcPr>
          <w:p>
            <w:pPr>
              <w:pStyle w:val="TableParagraph"/>
              <w:ind w:left="85"/>
              <w:rPr>
                <w:sz w:val="22"/>
              </w:rPr>
            </w:pPr>
            <w:r>
              <w:rPr>
                <w:spacing w:val="-5"/>
                <w:sz w:val="22"/>
              </w:rPr>
              <w:t>266</w:t>
            </w:r>
          </w:p>
        </w:tc>
        <w:tc>
          <w:tcPr>
            <w:tcW w:w="541" w:type="dxa"/>
          </w:tcPr>
          <w:p>
            <w:pPr>
              <w:pStyle w:val="TableParagraph"/>
              <w:ind w:left="85"/>
              <w:rPr>
                <w:sz w:val="22"/>
              </w:rPr>
            </w:pPr>
            <w:r>
              <w:rPr>
                <w:spacing w:val="-5"/>
                <w:sz w:val="22"/>
              </w:rPr>
              <w:t>255</w:t>
            </w:r>
          </w:p>
        </w:tc>
      </w:tr>
      <w:tr>
        <w:trPr>
          <w:trHeight w:val="317" w:hRule="atLeast"/>
        </w:trPr>
        <w:tc>
          <w:tcPr>
            <w:tcW w:w="1032" w:type="dxa"/>
          </w:tcPr>
          <w:p>
            <w:pPr>
              <w:pStyle w:val="TableParagraph"/>
              <w:spacing w:line="236" w:lineRule="exact"/>
              <w:ind w:left="15"/>
              <w:rPr>
                <w:sz w:val="22"/>
              </w:rPr>
            </w:pPr>
            <w:r>
              <w:rPr>
                <w:spacing w:val="-5"/>
                <w:sz w:val="22"/>
              </w:rPr>
              <w:t>T1</w:t>
            </w:r>
          </w:p>
        </w:tc>
        <w:tc>
          <w:tcPr>
            <w:tcW w:w="930" w:type="dxa"/>
          </w:tcPr>
          <w:p>
            <w:pPr>
              <w:pStyle w:val="TableParagraph"/>
              <w:spacing w:line="236" w:lineRule="exact"/>
              <w:ind w:left="9"/>
              <w:rPr>
                <w:sz w:val="22"/>
              </w:rPr>
            </w:pPr>
            <w:r>
              <w:rPr>
                <w:spacing w:val="-5"/>
                <w:sz w:val="22"/>
              </w:rPr>
              <w:t>R2</w:t>
            </w:r>
          </w:p>
        </w:tc>
        <w:tc>
          <w:tcPr>
            <w:tcW w:w="538" w:type="dxa"/>
          </w:tcPr>
          <w:p>
            <w:pPr>
              <w:pStyle w:val="TableParagraph"/>
              <w:spacing w:line="236" w:lineRule="exact"/>
              <w:ind w:left="83"/>
              <w:rPr>
                <w:sz w:val="22"/>
              </w:rPr>
            </w:pPr>
            <w:r>
              <w:rPr>
                <w:spacing w:val="-5"/>
                <w:sz w:val="22"/>
              </w:rPr>
              <w:t>102</w:t>
            </w:r>
          </w:p>
        </w:tc>
        <w:tc>
          <w:tcPr>
            <w:tcW w:w="540" w:type="dxa"/>
          </w:tcPr>
          <w:p>
            <w:pPr>
              <w:pStyle w:val="TableParagraph"/>
              <w:spacing w:line="236" w:lineRule="exact"/>
              <w:ind w:right="52"/>
              <w:jc w:val="right"/>
              <w:rPr>
                <w:sz w:val="22"/>
              </w:rPr>
            </w:pPr>
            <w:r>
              <w:rPr>
                <w:spacing w:val="-5"/>
                <w:sz w:val="22"/>
              </w:rPr>
              <w:t>88</w:t>
            </w:r>
          </w:p>
        </w:tc>
        <w:tc>
          <w:tcPr>
            <w:tcW w:w="540" w:type="dxa"/>
          </w:tcPr>
          <w:p>
            <w:pPr>
              <w:pStyle w:val="TableParagraph"/>
              <w:spacing w:line="236" w:lineRule="exact"/>
              <w:ind w:left="85"/>
              <w:rPr>
                <w:sz w:val="22"/>
              </w:rPr>
            </w:pPr>
            <w:r>
              <w:rPr>
                <w:spacing w:val="-5"/>
                <w:sz w:val="22"/>
              </w:rPr>
              <w:t>110</w:t>
            </w:r>
          </w:p>
        </w:tc>
        <w:tc>
          <w:tcPr>
            <w:tcW w:w="541" w:type="dxa"/>
          </w:tcPr>
          <w:p>
            <w:pPr>
              <w:pStyle w:val="TableParagraph"/>
              <w:spacing w:line="236" w:lineRule="exact"/>
              <w:ind w:right="53"/>
              <w:jc w:val="right"/>
              <w:rPr>
                <w:sz w:val="22"/>
              </w:rPr>
            </w:pPr>
            <w:r>
              <w:rPr>
                <w:spacing w:val="-5"/>
                <w:sz w:val="22"/>
              </w:rPr>
              <w:t>129</w:t>
            </w:r>
          </w:p>
        </w:tc>
        <w:tc>
          <w:tcPr>
            <w:tcW w:w="540" w:type="dxa"/>
          </w:tcPr>
          <w:p>
            <w:pPr>
              <w:pStyle w:val="TableParagraph"/>
              <w:spacing w:line="236" w:lineRule="exact"/>
              <w:ind w:left="85" w:right="9"/>
              <w:rPr>
                <w:sz w:val="22"/>
              </w:rPr>
            </w:pPr>
            <w:r>
              <w:rPr>
                <w:spacing w:val="-5"/>
                <w:sz w:val="22"/>
              </w:rPr>
              <w:t>146</w:t>
            </w:r>
          </w:p>
        </w:tc>
        <w:tc>
          <w:tcPr>
            <w:tcW w:w="536" w:type="dxa"/>
          </w:tcPr>
          <w:p>
            <w:pPr>
              <w:pStyle w:val="TableParagraph"/>
              <w:spacing w:line="236" w:lineRule="exact"/>
              <w:ind w:left="81" w:right="1"/>
              <w:rPr>
                <w:sz w:val="22"/>
              </w:rPr>
            </w:pPr>
            <w:r>
              <w:rPr>
                <w:spacing w:val="-5"/>
                <w:sz w:val="22"/>
              </w:rPr>
              <w:t>134</w:t>
            </w:r>
          </w:p>
        </w:tc>
        <w:tc>
          <w:tcPr>
            <w:tcW w:w="540" w:type="dxa"/>
          </w:tcPr>
          <w:p>
            <w:pPr>
              <w:pStyle w:val="TableParagraph"/>
              <w:spacing w:line="236" w:lineRule="exact"/>
              <w:ind w:left="85" w:right="1"/>
              <w:rPr>
                <w:sz w:val="22"/>
              </w:rPr>
            </w:pPr>
            <w:r>
              <w:rPr>
                <w:spacing w:val="-5"/>
                <w:sz w:val="22"/>
              </w:rPr>
              <w:t>178</w:t>
            </w:r>
          </w:p>
        </w:tc>
        <w:tc>
          <w:tcPr>
            <w:tcW w:w="540" w:type="dxa"/>
          </w:tcPr>
          <w:p>
            <w:pPr>
              <w:pStyle w:val="TableParagraph"/>
              <w:spacing w:line="236" w:lineRule="exact"/>
              <w:ind w:left="85" w:right="1"/>
              <w:rPr>
                <w:sz w:val="22"/>
              </w:rPr>
            </w:pPr>
            <w:r>
              <w:rPr>
                <w:spacing w:val="-5"/>
                <w:sz w:val="22"/>
              </w:rPr>
              <w:t>145</w:t>
            </w:r>
          </w:p>
        </w:tc>
        <w:tc>
          <w:tcPr>
            <w:tcW w:w="540" w:type="dxa"/>
          </w:tcPr>
          <w:p>
            <w:pPr>
              <w:pStyle w:val="TableParagraph"/>
              <w:spacing w:line="236" w:lineRule="exact"/>
              <w:ind w:left="85"/>
              <w:rPr>
                <w:sz w:val="22"/>
              </w:rPr>
            </w:pPr>
            <w:r>
              <w:rPr>
                <w:spacing w:val="-5"/>
                <w:sz w:val="22"/>
              </w:rPr>
              <w:t>169</w:t>
            </w:r>
          </w:p>
        </w:tc>
        <w:tc>
          <w:tcPr>
            <w:tcW w:w="536" w:type="dxa"/>
          </w:tcPr>
          <w:p>
            <w:pPr>
              <w:pStyle w:val="TableParagraph"/>
              <w:spacing w:line="236" w:lineRule="exact"/>
              <w:ind w:left="81"/>
              <w:rPr>
                <w:sz w:val="22"/>
              </w:rPr>
            </w:pPr>
            <w:r>
              <w:rPr>
                <w:spacing w:val="-5"/>
                <w:sz w:val="22"/>
              </w:rPr>
              <w:t>178</w:t>
            </w:r>
          </w:p>
        </w:tc>
        <w:tc>
          <w:tcPr>
            <w:tcW w:w="540" w:type="dxa"/>
          </w:tcPr>
          <w:p>
            <w:pPr>
              <w:pStyle w:val="TableParagraph"/>
              <w:spacing w:line="236" w:lineRule="exact"/>
              <w:ind w:left="85"/>
              <w:rPr>
                <w:sz w:val="22"/>
              </w:rPr>
            </w:pPr>
            <w:r>
              <w:rPr>
                <w:spacing w:val="-5"/>
                <w:sz w:val="22"/>
              </w:rPr>
              <w:t>163</w:t>
            </w:r>
          </w:p>
        </w:tc>
        <w:tc>
          <w:tcPr>
            <w:tcW w:w="541" w:type="dxa"/>
          </w:tcPr>
          <w:p>
            <w:pPr>
              <w:pStyle w:val="TableParagraph"/>
              <w:spacing w:line="236" w:lineRule="exact"/>
              <w:ind w:left="85" w:right="1"/>
              <w:rPr>
                <w:sz w:val="22"/>
              </w:rPr>
            </w:pPr>
            <w:r>
              <w:rPr>
                <w:spacing w:val="-5"/>
                <w:sz w:val="22"/>
              </w:rPr>
              <w:t>154</w:t>
            </w:r>
          </w:p>
        </w:tc>
        <w:tc>
          <w:tcPr>
            <w:tcW w:w="540" w:type="dxa"/>
          </w:tcPr>
          <w:p>
            <w:pPr>
              <w:pStyle w:val="TableParagraph"/>
              <w:spacing w:line="236" w:lineRule="exact"/>
              <w:ind w:left="85" w:right="2"/>
              <w:rPr>
                <w:sz w:val="22"/>
              </w:rPr>
            </w:pPr>
            <w:r>
              <w:rPr>
                <w:spacing w:val="-5"/>
                <w:sz w:val="22"/>
              </w:rPr>
              <w:t>148</w:t>
            </w:r>
          </w:p>
        </w:tc>
        <w:tc>
          <w:tcPr>
            <w:tcW w:w="536" w:type="dxa"/>
          </w:tcPr>
          <w:p>
            <w:pPr>
              <w:pStyle w:val="TableParagraph"/>
              <w:spacing w:line="236" w:lineRule="exact"/>
              <w:ind w:left="81" w:right="2"/>
              <w:rPr>
                <w:sz w:val="22"/>
              </w:rPr>
            </w:pPr>
            <w:r>
              <w:rPr>
                <w:spacing w:val="-5"/>
                <w:sz w:val="22"/>
              </w:rPr>
              <w:t>154</w:t>
            </w:r>
          </w:p>
        </w:tc>
        <w:tc>
          <w:tcPr>
            <w:tcW w:w="540" w:type="dxa"/>
          </w:tcPr>
          <w:p>
            <w:pPr>
              <w:pStyle w:val="TableParagraph"/>
              <w:spacing w:line="236" w:lineRule="exact"/>
              <w:ind w:left="85" w:right="2"/>
              <w:rPr>
                <w:sz w:val="22"/>
              </w:rPr>
            </w:pPr>
            <w:r>
              <w:rPr>
                <w:spacing w:val="-5"/>
                <w:sz w:val="22"/>
              </w:rPr>
              <w:t>218</w:t>
            </w:r>
          </w:p>
        </w:tc>
        <w:tc>
          <w:tcPr>
            <w:tcW w:w="540" w:type="dxa"/>
          </w:tcPr>
          <w:p>
            <w:pPr>
              <w:pStyle w:val="TableParagraph"/>
              <w:spacing w:line="236" w:lineRule="exact"/>
              <w:ind w:left="85" w:right="1"/>
              <w:rPr>
                <w:sz w:val="22"/>
              </w:rPr>
            </w:pPr>
            <w:r>
              <w:rPr>
                <w:spacing w:val="-5"/>
                <w:sz w:val="22"/>
              </w:rPr>
              <w:t>265</w:t>
            </w:r>
          </w:p>
        </w:tc>
        <w:tc>
          <w:tcPr>
            <w:tcW w:w="540" w:type="dxa"/>
          </w:tcPr>
          <w:p>
            <w:pPr>
              <w:pStyle w:val="TableParagraph"/>
              <w:spacing w:line="236" w:lineRule="exact"/>
              <w:ind w:left="85"/>
              <w:rPr>
                <w:sz w:val="22"/>
              </w:rPr>
            </w:pPr>
            <w:r>
              <w:rPr>
                <w:spacing w:val="-5"/>
                <w:sz w:val="22"/>
              </w:rPr>
              <w:t>267</w:t>
            </w:r>
          </w:p>
        </w:tc>
        <w:tc>
          <w:tcPr>
            <w:tcW w:w="536" w:type="dxa"/>
          </w:tcPr>
          <w:p>
            <w:pPr>
              <w:pStyle w:val="TableParagraph"/>
              <w:spacing w:line="236" w:lineRule="exact"/>
              <w:ind w:left="81"/>
              <w:rPr>
                <w:sz w:val="22"/>
              </w:rPr>
            </w:pPr>
            <w:r>
              <w:rPr>
                <w:spacing w:val="-5"/>
                <w:sz w:val="22"/>
              </w:rPr>
              <w:t>234</w:t>
            </w:r>
          </w:p>
        </w:tc>
        <w:tc>
          <w:tcPr>
            <w:tcW w:w="540" w:type="dxa"/>
          </w:tcPr>
          <w:p>
            <w:pPr>
              <w:pStyle w:val="TableParagraph"/>
              <w:spacing w:line="236" w:lineRule="exact"/>
              <w:ind w:left="85"/>
              <w:rPr>
                <w:sz w:val="22"/>
              </w:rPr>
            </w:pPr>
            <w:r>
              <w:rPr>
                <w:spacing w:val="-5"/>
                <w:sz w:val="22"/>
              </w:rPr>
              <w:t>244</w:t>
            </w:r>
          </w:p>
        </w:tc>
        <w:tc>
          <w:tcPr>
            <w:tcW w:w="540" w:type="dxa"/>
          </w:tcPr>
          <w:p>
            <w:pPr>
              <w:pStyle w:val="TableParagraph"/>
              <w:spacing w:line="236" w:lineRule="exact"/>
              <w:ind w:left="85"/>
              <w:rPr>
                <w:sz w:val="22"/>
              </w:rPr>
            </w:pPr>
            <w:r>
              <w:rPr>
                <w:spacing w:val="-5"/>
                <w:sz w:val="22"/>
              </w:rPr>
              <w:t>274</w:t>
            </w:r>
          </w:p>
        </w:tc>
        <w:tc>
          <w:tcPr>
            <w:tcW w:w="541" w:type="dxa"/>
          </w:tcPr>
          <w:p>
            <w:pPr>
              <w:pStyle w:val="TableParagraph"/>
              <w:spacing w:line="236" w:lineRule="exact"/>
              <w:ind w:left="85"/>
              <w:rPr>
                <w:sz w:val="22"/>
              </w:rPr>
            </w:pPr>
            <w:r>
              <w:rPr>
                <w:spacing w:val="-5"/>
                <w:sz w:val="22"/>
              </w:rPr>
              <w:t>274</w:t>
            </w:r>
          </w:p>
        </w:tc>
      </w:tr>
      <w:tr>
        <w:trPr>
          <w:trHeight w:val="313" w:hRule="atLeast"/>
        </w:trPr>
        <w:tc>
          <w:tcPr>
            <w:tcW w:w="1032" w:type="dxa"/>
          </w:tcPr>
          <w:p>
            <w:pPr>
              <w:pStyle w:val="TableParagraph"/>
              <w:ind w:left="15"/>
              <w:rPr>
                <w:sz w:val="22"/>
              </w:rPr>
            </w:pPr>
            <w:r>
              <w:rPr>
                <w:spacing w:val="-5"/>
                <w:sz w:val="22"/>
              </w:rPr>
              <w:t>T1</w:t>
            </w:r>
          </w:p>
        </w:tc>
        <w:tc>
          <w:tcPr>
            <w:tcW w:w="930" w:type="dxa"/>
          </w:tcPr>
          <w:p>
            <w:pPr>
              <w:pStyle w:val="TableParagraph"/>
              <w:ind w:left="9"/>
              <w:rPr>
                <w:sz w:val="22"/>
              </w:rPr>
            </w:pPr>
            <w:r>
              <w:rPr>
                <w:spacing w:val="-5"/>
                <w:sz w:val="22"/>
              </w:rPr>
              <w:t>R3</w:t>
            </w:r>
          </w:p>
        </w:tc>
        <w:tc>
          <w:tcPr>
            <w:tcW w:w="538" w:type="dxa"/>
          </w:tcPr>
          <w:p>
            <w:pPr>
              <w:pStyle w:val="TableParagraph"/>
              <w:ind w:left="195"/>
              <w:rPr>
                <w:sz w:val="22"/>
              </w:rPr>
            </w:pPr>
            <w:r>
              <w:rPr>
                <w:spacing w:val="-5"/>
                <w:sz w:val="22"/>
              </w:rPr>
              <w:t>76</w:t>
            </w:r>
          </w:p>
        </w:tc>
        <w:tc>
          <w:tcPr>
            <w:tcW w:w="540" w:type="dxa"/>
          </w:tcPr>
          <w:p>
            <w:pPr>
              <w:pStyle w:val="TableParagraph"/>
              <w:ind w:right="52"/>
              <w:jc w:val="right"/>
              <w:rPr>
                <w:sz w:val="22"/>
              </w:rPr>
            </w:pPr>
            <w:r>
              <w:rPr>
                <w:spacing w:val="-5"/>
                <w:sz w:val="22"/>
              </w:rPr>
              <w:t>92</w:t>
            </w:r>
          </w:p>
        </w:tc>
        <w:tc>
          <w:tcPr>
            <w:tcW w:w="540" w:type="dxa"/>
          </w:tcPr>
          <w:p>
            <w:pPr>
              <w:pStyle w:val="TableParagraph"/>
              <w:ind w:left="85"/>
              <w:rPr>
                <w:sz w:val="22"/>
              </w:rPr>
            </w:pPr>
            <w:r>
              <w:rPr>
                <w:spacing w:val="-5"/>
                <w:sz w:val="22"/>
              </w:rPr>
              <w:t>114</w:t>
            </w:r>
          </w:p>
        </w:tc>
        <w:tc>
          <w:tcPr>
            <w:tcW w:w="541" w:type="dxa"/>
          </w:tcPr>
          <w:p>
            <w:pPr>
              <w:pStyle w:val="TableParagraph"/>
              <w:ind w:right="53"/>
              <w:jc w:val="right"/>
              <w:rPr>
                <w:sz w:val="22"/>
              </w:rPr>
            </w:pPr>
            <w:r>
              <w:rPr>
                <w:spacing w:val="-5"/>
                <w:sz w:val="22"/>
              </w:rPr>
              <w:t>102</w:t>
            </w:r>
          </w:p>
        </w:tc>
        <w:tc>
          <w:tcPr>
            <w:tcW w:w="540" w:type="dxa"/>
          </w:tcPr>
          <w:p>
            <w:pPr>
              <w:pStyle w:val="TableParagraph"/>
              <w:ind w:left="85" w:right="9"/>
              <w:rPr>
                <w:sz w:val="22"/>
              </w:rPr>
            </w:pPr>
            <w:r>
              <w:rPr>
                <w:spacing w:val="-5"/>
                <w:sz w:val="22"/>
              </w:rPr>
              <w:t>168</w:t>
            </w:r>
          </w:p>
        </w:tc>
        <w:tc>
          <w:tcPr>
            <w:tcW w:w="536" w:type="dxa"/>
          </w:tcPr>
          <w:p>
            <w:pPr>
              <w:pStyle w:val="TableParagraph"/>
              <w:ind w:left="81" w:right="1"/>
              <w:rPr>
                <w:sz w:val="22"/>
              </w:rPr>
            </w:pPr>
            <w:r>
              <w:rPr>
                <w:spacing w:val="-5"/>
                <w:sz w:val="22"/>
              </w:rPr>
              <w:t>167</w:t>
            </w:r>
          </w:p>
        </w:tc>
        <w:tc>
          <w:tcPr>
            <w:tcW w:w="540" w:type="dxa"/>
          </w:tcPr>
          <w:p>
            <w:pPr>
              <w:pStyle w:val="TableParagraph"/>
              <w:ind w:left="85" w:right="1"/>
              <w:rPr>
                <w:sz w:val="22"/>
              </w:rPr>
            </w:pPr>
            <w:r>
              <w:rPr>
                <w:spacing w:val="-5"/>
                <w:sz w:val="22"/>
              </w:rPr>
              <w:t>164</w:t>
            </w:r>
          </w:p>
        </w:tc>
        <w:tc>
          <w:tcPr>
            <w:tcW w:w="540" w:type="dxa"/>
          </w:tcPr>
          <w:p>
            <w:pPr>
              <w:pStyle w:val="TableParagraph"/>
              <w:ind w:left="85" w:right="1"/>
              <w:rPr>
                <w:sz w:val="22"/>
              </w:rPr>
            </w:pPr>
            <w:r>
              <w:rPr>
                <w:spacing w:val="-5"/>
                <w:sz w:val="22"/>
              </w:rPr>
              <w:t>178</w:t>
            </w:r>
          </w:p>
        </w:tc>
        <w:tc>
          <w:tcPr>
            <w:tcW w:w="540" w:type="dxa"/>
          </w:tcPr>
          <w:p>
            <w:pPr>
              <w:pStyle w:val="TableParagraph"/>
              <w:ind w:left="85"/>
              <w:rPr>
                <w:sz w:val="22"/>
              </w:rPr>
            </w:pPr>
            <w:r>
              <w:rPr>
                <w:spacing w:val="-5"/>
                <w:sz w:val="22"/>
              </w:rPr>
              <w:t>156</w:t>
            </w:r>
          </w:p>
        </w:tc>
        <w:tc>
          <w:tcPr>
            <w:tcW w:w="536" w:type="dxa"/>
          </w:tcPr>
          <w:p>
            <w:pPr>
              <w:pStyle w:val="TableParagraph"/>
              <w:ind w:left="81"/>
              <w:rPr>
                <w:sz w:val="22"/>
              </w:rPr>
            </w:pPr>
            <w:r>
              <w:rPr>
                <w:spacing w:val="-5"/>
                <w:sz w:val="22"/>
              </w:rPr>
              <w:t>184</w:t>
            </w:r>
          </w:p>
        </w:tc>
        <w:tc>
          <w:tcPr>
            <w:tcW w:w="540" w:type="dxa"/>
          </w:tcPr>
          <w:p>
            <w:pPr>
              <w:pStyle w:val="TableParagraph"/>
              <w:ind w:left="85"/>
              <w:rPr>
                <w:sz w:val="22"/>
              </w:rPr>
            </w:pPr>
            <w:r>
              <w:rPr>
                <w:spacing w:val="-5"/>
                <w:sz w:val="22"/>
              </w:rPr>
              <w:t>182</w:t>
            </w:r>
          </w:p>
        </w:tc>
        <w:tc>
          <w:tcPr>
            <w:tcW w:w="541" w:type="dxa"/>
          </w:tcPr>
          <w:p>
            <w:pPr>
              <w:pStyle w:val="TableParagraph"/>
              <w:ind w:left="85" w:right="1"/>
              <w:rPr>
                <w:sz w:val="22"/>
              </w:rPr>
            </w:pPr>
            <w:r>
              <w:rPr>
                <w:spacing w:val="-5"/>
                <w:sz w:val="22"/>
              </w:rPr>
              <w:t>178</w:t>
            </w:r>
          </w:p>
        </w:tc>
        <w:tc>
          <w:tcPr>
            <w:tcW w:w="540" w:type="dxa"/>
          </w:tcPr>
          <w:p>
            <w:pPr>
              <w:pStyle w:val="TableParagraph"/>
              <w:ind w:left="85" w:right="2"/>
              <w:rPr>
                <w:sz w:val="22"/>
              </w:rPr>
            </w:pPr>
            <w:r>
              <w:rPr>
                <w:spacing w:val="-5"/>
                <w:sz w:val="22"/>
              </w:rPr>
              <w:t>173</w:t>
            </w:r>
          </w:p>
        </w:tc>
        <w:tc>
          <w:tcPr>
            <w:tcW w:w="536" w:type="dxa"/>
          </w:tcPr>
          <w:p>
            <w:pPr>
              <w:pStyle w:val="TableParagraph"/>
              <w:ind w:left="81" w:right="2"/>
              <w:rPr>
                <w:sz w:val="22"/>
              </w:rPr>
            </w:pPr>
            <w:r>
              <w:rPr>
                <w:spacing w:val="-5"/>
                <w:sz w:val="22"/>
              </w:rPr>
              <w:t>173</w:t>
            </w:r>
          </w:p>
        </w:tc>
        <w:tc>
          <w:tcPr>
            <w:tcW w:w="540" w:type="dxa"/>
          </w:tcPr>
          <w:p>
            <w:pPr>
              <w:pStyle w:val="TableParagraph"/>
              <w:ind w:left="85" w:right="2"/>
              <w:rPr>
                <w:sz w:val="22"/>
              </w:rPr>
            </w:pPr>
            <w:r>
              <w:rPr>
                <w:spacing w:val="-5"/>
                <w:sz w:val="22"/>
              </w:rPr>
              <w:t>259</w:t>
            </w:r>
          </w:p>
        </w:tc>
        <w:tc>
          <w:tcPr>
            <w:tcW w:w="540" w:type="dxa"/>
          </w:tcPr>
          <w:p>
            <w:pPr>
              <w:pStyle w:val="TableParagraph"/>
              <w:ind w:left="85" w:right="1"/>
              <w:rPr>
                <w:sz w:val="22"/>
              </w:rPr>
            </w:pPr>
            <w:r>
              <w:rPr>
                <w:spacing w:val="-5"/>
                <w:sz w:val="22"/>
              </w:rPr>
              <w:t>245</w:t>
            </w:r>
          </w:p>
        </w:tc>
        <w:tc>
          <w:tcPr>
            <w:tcW w:w="540" w:type="dxa"/>
          </w:tcPr>
          <w:p>
            <w:pPr>
              <w:pStyle w:val="TableParagraph"/>
              <w:ind w:left="85"/>
              <w:rPr>
                <w:sz w:val="22"/>
              </w:rPr>
            </w:pPr>
            <w:r>
              <w:rPr>
                <w:spacing w:val="-5"/>
                <w:sz w:val="22"/>
              </w:rPr>
              <w:t>287</w:t>
            </w:r>
          </w:p>
        </w:tc>
        <w:tc>
          <w:tcPr>
            <w:tcW w:w="536" w:type="dxa"/>
          </w:tcPr>
          <w:p>
            <w:pPr>
              <w:pStyle w:val="TableParagraph"/>
              <w:ind w:left="81"/>
              <w:rPr>
                <w:sz w:val="22"/>
              </w:rPr>
            </w:pPr>
            <w:r>
              <w:rPr>
                <w:spacing w:val="-5"/>
                <w:sz w:val="22"/>
              </w:rPr>
              <w:t>246</w:t>
            </w:r>
          </w:p>
        </w:tc>
        <w:tc>
          <w:tcPr>
            <w:tcW w:w="540" w:type="dxa"/>
          </w:tcPr>
          <w:p>
            <w:pPr>
              <w:pStyle w:val="TableParagraph"/>
              <w:ind w:left="85"/>
              <w:rPr>
                <w:sz w:val="22"/>
              </w:rPr>
            </w:pPr>
            <w:r>
              <w:rPr>
                <w:spacing w:val="-5"/>
                <w:sz w:val="22"/>
              </w:rPr>
              <w:t>267</w:t>
            </w:r>
          </w:p>
        </w:tc>
        <w:tc>
          <w:tcPr>
            <w:tcW w:w="540" w:type="dxa"/>
          </w:tcPr>
          <w:p>
            <w:pPr>
              <w:pStyle w:val="TableParagraph"/>
              <w:ind w:left="85"/>
              <w:rPr>
                <w:sz w:val="22"/>
              </w:rPr>
            </w:pPr>
            <w:r>
              <w:rPr>
                <w:spacing w:val="-5"/>
                <w:sz w:val="22"/>
              </w:rPr>
              <w:t>258</w:t>
            </w:r>
          </w:p>
        </w:tc>
        <w:tc>
          <w:tcPr>
            <w:tcW w:w="541" w:type="dxa"/>
          </w:tcPr>
          <w:p>
            <w:pPr>
              <w:pStyle w:val="TableParagraph"/>
              <w:ind w:left="85"/>
              <w:rPr>
                <w:sz w:val="22"/>
              </w:rPr>
            </w:pPr>
            <w:r>
              <w:rPr>
                <w:spacing w:val="-5"/>
                <w:sz w:val="22"/>
              </w:rPr>
              <w:t>247</w:t>
            </w:r>
          </w:p>
        </w:tc>
      </w:tr>
      <w:tr>
        <w:trPr>
          <w:trHeight w:val="314" w:hRule="atLeast"/>
        </w:trPr>
        <w:tc>
          <w:tcPr>
            <w:tcW w:w="1032" w:type="dxa"/>
          </w:tcPr>
          <w:p>
            <w:pPr>
              <w:pStyle w:val="TableParagraph"/>
              <w:spacing w:before="62"/>
              <w:ind w:left="15"/>
              <w:rPr>
                <w:sz w:val="22"/>
              </w:rPr>
            </w:pPr>
            <w:r>
              <w:rPr>
                <w:spacing w:val="-5"/>
                <w:sz w:val="22"/>
              </w:rPr>
              <w:t>T1</w:t>
            </w:r>
          </w:p>
        </w:tc>
        <w:tc>
          <w:tcPr>
            <w:tcW w:w="930" w:type="dxa"/>
          </w:tcPr>
          <w:p>
            <w:pPr>
              <w:pStyle w:val="TableParagraph"/>
              <w:spacing w:before="62"/>
              <w:ind w:left="9"/>
              <w:rPr>
                <w:sz w:val="22"/>
              </w:rPr>
            </w:pPr>
            <w:r>
              <w:rPr>
                <w:spacing w:val="-5"/>
                <w:sz w:val="22"/>
              </w:rPr>
              <w:t>R4</w:t>
            </w:r>
          </w:p>
        </w:tc>
        <w:tc>
          <w:tcPr>
            <w:tcW w:w="538" w:type="dxa"/>
          </w:tcPr>
          <w:p>
            <w:pPr>
              <w:pStyle w:val="TableParagraph"/>
              <w:spacing w:before="62"/>
              <w:ind w:left="195"/>
              <w:rPr>
                <w:sz w:val="22"/>
              </w:rPr>
            </w:pPr>
            <w:r>
              <w:rPr>
                <w:spacing w:val="-5"/>
                <w:sz w:val="22"/>
              </w:rPr>
              <w:t>89</w:t>
            </w:r>
          </w:p>
        </w:tc>
        <w:tc>
          <w:tcPr>
            <w:tcW w:w="540" w:type="dxa"/>
          </w:tcPr>
          <w:p>
            <w:pPr>
              <w:pStyle w:val="TableParagraph"/>
              <w:spacing w:before="62"/>
              <w:ind w:right="52"/>
              <w:jc w:val="right"/>
              <w:rPr>
                <w:sz w:val="22"/>
              </w:rPr>
            </w:pPr>
            <w:r>
              <w:rPr>
                <w:spacing w:val="-5"/>
                <w:sz w:val="22"/>
              </w:rPr>
              <w:t>96</w:t>
            </w:r>
          </w:p>
        </w:tc>
        <w:tc>
          <w:tcPr>
            <w:tcW w:w="540" w:type="dxa"/>
          </w:tcPr>
          <w:p>
            <w:pPr>
              <w:pStyle w:val="TableParagraph"/>
              <w:spacing w:before="62"/>
              <w:ind w:left="85"/>
              <w:rPr>
                <w:sz w:val="22"/>
              </w:rPr>
            </w:pPr>
            <w:r>
              <w:rPr>
                <w:spacing w:val="-5"/>
                <w:sz w:val="22"/>
              </w:rPr>
              <w:t>117</w:t>
            </w:r>
          </w:p>
        </w:tc>
        <w:tc>
          <w:tcPr>
            <w:tcW w:w="541" w:type="dxa"/>
          </w:tcPr>
          <w:p>
            <w:pPr>
              <w:pStyle w:val="TableParagraph"/>
              <w:spacing w:before="62"/>
              <w:ind w:right="53"/>
              <w:jc w:val="right"/>
              <w:rPr>
                <w:sz w:val="22"/>
              </w:rPr>
            </w:pPr>
            <w:r>
              <w:rPr>
                <w:spacing w:val="-5"/>
                <w:sz w:val="22"/>
              </w:rPr>
              <w:t>143</w:t>
            </w:r>
          </w:p>
        </w:tc>
        <w:tc>
          <w:tcPr>
            <w:tcW w:w="540" w:type="dxa"/>
          </w:tcPr>
          <w:p>
            <w:pPr>
              <w:pStyle w:val="TableParagraph"/>
              <w:spacing w:before="62"/>
              <w:ind w:left="85" w:right="9"/>
              <w:rPr>
                <w:sz w:val="22"/>
              </w:rPr>
            </w:pPr>
            <w:r>
              <w:rPr>
                <w:spacing w:val="-5"/>
                <w:sz w:val="22"/>
              </w:rPr>
              <w:t>145</w:t>
            </w:r>
          </w:p>
        </w:tc>
        <w:tc>
          <w:tcPr>
            <w:tcW w:w="536" w:type="dxa"/>
          </w:tcPr>
          <w:p>
            <w:pPr>
              <w:pStyle w:val="TableParagraph"/>
              <w:spacing w:before="62"/>
              <w:ind w:left="81" w:right="1"/>
              <w:rPr>
                <w:sz w:val="22"/>
              </w:rPr>
            </w:pPr>
            <w:r>
              <w:rPr>
                <w:spacing w:val="-5"/>
                <w:sz w:val="22"/>
              </w:rPr>
              <w:t>164</w:t>
            </w:r>
          </w:p>
        </w:tc>
        <w:tc>
          <w:tcPr>
            <w:tcW w:w="540" w:type="dxa"/>
          </w:tcPr>
          <w:p>
            <w:pPr>
              <w:pStyle w:val="TableParagraph"/>
              <w:spacing w:before="62"/>
              <w:ind w:left="85" w:right="1"/>
              <w:rPr>
                <w:sz w:val="22"/>
              </w:rPr>
            </w:pPr>
            <w:r>
              <w:rPr>
                <w:spacing w:val="-5"/>
                <w:sz w:val="22"/>
              </w:rPr>
              <w:t>159</w:t>
            </w:r>
          </w:p>
        </w:tc>
        <w:tc>
          <w:tcPr>
            <w:tcW w:w="540" w:type="dxa"/>
          </w:tcPr>
          <w:p>
            <w:pPr>
              <w:pStyle w:val="TableParagraph"/>
              <w:spacing w:before="62"/>
              <w:ind w:left="85" w:right="1"/>
              <w:rPr>
                <w:sz w:val="22"/>
              </w:rPr>
            </w:pPr>
            <w:r>
              <w:rPr>
                <w:spacing w:val="-5"/>
                <w:sz w:val="22"/>
              </w:rPr>
              <w:t>167</w:t>
            </w:r>
          </w:p>
        </w:tc>
        <w:tc>
          <w:tcPr>
            <w:tcW w:w="540" w:type="dxa"/>
          </w:tcPr>
          <w:p>
            <w:pPr>
              <w:pStyle w:val="TableParagraph"/>
              <w:spacing w:before="62"/>
              <w:ind w:left="85"/>
              <w:rPr>
                <w:sz w:val="22"/>
              </w:rPr>
            </w:pPr>
            <w:r>
              <w:rPr>
                <w:spacing w:val="-5"/>
                <w:sz w:val="22"/>
              </w:rPr>
              <w:t>187</w:t>
            </w:r>
          </w:p>
        </w:tc>
        <w:tc>
          <w:tcPr>
            <w:tcW w:w="536" w:type="dxa"/>
          </w:tcPr>
          <w:p>
            <w:pPr>
              <w:pStyle w:val="TableParagraph"/>
              <w:spacing w:before="62"/>
              <w:ind w:left="81"/>
              <w:rPr>
                <w:sz w:val="22"/>
              </w:rPr>
            </w:pPr>
            <w:r>
              <w:rPr>
                <w:spacing w:val="-5"/>
                <w:sz w:val="22"/>
              </w:rPr>
              <w:t>165</w:t>
            </w:r>
          </w:p>
        </w:tc>
        <w:tc>
          <w:tcPr>
            <w:tcW w:w="540" w:type="dxa"/>
          </w:tcPr>
          <w:p>
            <w:pPr>
              <w:pStyle w:val="TableParagraph"/>
              <w:spacing w:before="62"/>
              <w:ind w:left="85"/>
              <w:rPr>
                <w:sz w:val="22"/>
              </w:rPr>
            </w:pPr>
            <w:r>
              <w:rPr>
                <w:spacing w:val="-5"/>
                <w:sz w:val="22"/>
              </w:rPr>
              <w:t>173</w:t>
            </w:r>
          </w:p>
        </w:tc>
        <w:tc>
          <w:tcPr>
            <w:tcW w:w="541" w:type="dxa"/>
          </w:tcPr>
          <w:p>
            <w:pPr>
              <w:pStyle w:val="TableParagraph"/>
              <w:spacing w:before="62"/>
              <w:ind w:left="85" w:right="1"/>
              <w:rPr>
                <w:sz w:val="22"/>
              </w:rPr>
            </w:pPr>
            <w:r>
              <w:rPr>
                <w:spacing w:val="-5"/>
                <w:sz w:val="22"/>
              </w:rPr>
              <w:t>165</w:t>
            </w:r>
          </w:p>
        </w:tc>
        <w:tc>
          <w:tcPr>
            <w:tcW w:w="540" w:type="dxa"/>
          </w:tcPr>
          <w:p>
            <w:pPr>
              <w:pStyle w:val="TableParagraph"/>
              <w:spacing w:before="62"/>
              <w:ind w:left="85" w:right="2"/>
              <w:rPr>
                <w:sz w:val="22"/>
              </w:rPr>
            </w:pPr>
            <w:r>
              <w:rPr>
                <w:spacing w:val="-5"/>
                <w:sz w:val="22"/>
              </w:rPr>
              <w:t>156</w:t>
            </w:r>
          </w:p>
        </w:tc>
        <w:tc>
          <w:tcPr>
            <w:tcW w:w="536" w:type="dxa"/>
          </w:tcPr>
          <w:p>
            <w:pPr>
              <w:pStyle w:val="TableParagraph"/>
              <w:spacing w:before="62"/>
              <w:ind w:left="81" w:right="2"/>
              <w:rPr>
                <w:sz w:val="22"/>
              </w:rPr>
            </w:pPr>
            <w:r>
              <w:rPr>
                <w:spacing w:val="-5"/>
                <w:sz w:val="22"/>
              </w:rPr>
              <w:t>184</w:t>
            </w:r>
          </w:p>
        </w:tc>
        <w:tc>
          <w:tcPr>
            <w:tcW w:w="540" w:type="dxa"/>
          </w:tcPr>
          <w:p>
            <w:pPr>
              <w:pStyle w:val="TableParagraph"/>
              <w:spacing w:before="62"/>
              <w:ind w:left="85" w:right="2"/>
              <w:rPr>
                <w:sz w:val="22"/>
              </w:rPr>
            </w:pPr>
            <w:r>
              <w:rPr>
                <w:spacing w:val="-5"/>
                <w:sz w:val="22"/>
              </w:rPr>
              <w:t>236</w:t>
            </w:r>
          </w:p>
        </w:tc>
        <w:tc>
          <w:tcPr>
            <w:tcW w:w="540" w:type="dxa"/>
          </w:tcPr>
          <w:p>
            <w:pPr>
              <w:pStyle w:val="TableParagraph"/>
              <w:spacing w:before="62"/>
              <w:ind w:left="85" w:right="1"/>
              <w:rPr>
                <w:sz w:val="22"/>
              </w:rPr>
            </w:pPr>
            <w:r>
              <w:rPr>
                <w:spacing w:val="-5"/>
                <w:sz w:val="22"/>
              </w:rPr>
              <w:t>276</w:t>
            </w:r>
          </w:p>
        </w:tc>
        <w:tc>
          <w:tcPr>
            <w:tcW w:w="540" w:type="dxa"/>
          </w:tcPr>
          <w:p>
            <w:pPr>
              <w:pStyle w:val="TableParagraph"/>
              <w:spacing w:before="62"/>
              <w:ind w:left="85"/>
              <w:rPr>
                <w:sz w:val="22"/>
              </w:rPr>
            </w:pPr>
            <w:r>
              <w:rPr>
                <w:spacing w:val="-5"/>
                <w:sz w:val="22"/>
              </w:rPr>
              <w:t>256</w:t>
            </w:r>
          </w:p>
        </w:tc>
        <w:tc>
          <w:tcPr>
            <w:tcW w:w="536" w:type="dxa"/>
          </w:tcPr>
          <w:p>
            <w:pPr>
              <w:pStyle w:val="TableParagraph"/>
              <w:spacing w:before="62"/>
              <w:ind w:left="81"/>
              <w:rPr>
                <w:sz w:val="22"/>
              </w:rPr>
            </w:pPr>
            <w:r>
              <w:rPr>
                <w:spacing w:val="-5"/>
                <w:sz w:val="22"/>
              </w:rPr>
              <w:t>254</w:t>
            </w:r>
          </w:p>
        </w:tc>
        <w:tc>
          <w:tcPr>
            <w:tcW w:w="540" w:type="dxa"/>
          </w:tcPr>
          <w:p>
            <w:pPr>
              <w:pStyle w:val="TableParagraph"/>
              <w:spacing w:before="62"/>
              <w:ind w:left="85"/>
              <w:rPr>
                <w:sz w:val="22"/>
              </w:rPr>
            </w:pPr>
            <w:r>
              <w:rPr>
                <w:spacing w:val="-5"/>
                <w:sz w:val="22"/>
              </w:rPr>
              <w:t>275</w:t>
            </w:r>
          </w:p>
        </w:tc>
        <w:tc>
          <w:tcPr>
            <w:tcW w:w="540" w:type="dxa"/>
          </w:tcPr>
          <w:p>
            <w:pPr>
              <w:pStyle w:val="TableParagraph"/>
              <w:spacing w:before="62"/>
              <w:ind w:left="85"/>
              <w:rPr>
                <w:sz w:val="22"/>
              </w:rPr>
            </w:pPr>
            <w:r>
              <w:rPr>
                <w:spacing w:val="-5"/>
                <w:sz w:val="22"/>
              </w:rPr>
              <w:t>284</w:t>
            </w:r>
          </w:p>
        </w:tc>
        <w:tc>
          <w:tcPr>
            <w:tcW w:w="541" w:type="dxa"/>
          </w:tcPr>
          <w:p>
            <w:pPr>
              <w:pStyle w:val="TableParagraph"/>
              <w:spacing w:before="62"/>
              <w:ind w:left="85"/>
              <w:rPr>
                <w:sz w:val="22"/>
              </w:rPr>
            </w:pPr>
            <w:r>
              <w:rPr>
                <w:spacing w:val="-5"/>
                <w:sz w:val="22"/>
              </w:rPr>
              <w:t>246</w:t>
            </w:r>
          </w:p>
        </w:tc>
      </w:tr>
      <w:tr>
        <w:trPr>
          <w:trHeight w:val="313" w:hRule="atLeast"/>
        </w:trPr>
        <w:tc>
          <w:tcPr>
            <w:tcW w:w="1032" w:type="dxa"/>
          </w:tcPr>
          <w:p>
            <w:pPr>
              <w:pStyle w:val="TableParagraph"/>
              <w:ind w:left="15"/>
              <w:rPr>
                <w:sz w:val="22"/>
              </w:rPr>
            </w:pPr>
            <w:r>
              <w:rPr>
                <w:spacing w:val="-5"/>
                <w:sz w:val="22"/>
              </w:rPr>
              <w:t>T2</w:t>
            </w:r>
          </w:p>
        </w:tc>
        <w:tc>
          <w:tcPr>
            <w:tcW w:w="930" w:type="dxa"/>
          </w:tcPr>
          <w:p>
            <w:pPr>
              <w:pStyle w:val="TableParagraph"/>
              <w:ind w:left="9"/>
              <w:rPr>
                <w:sz w:val="22"/>
              </w:rPr>
            </w:pPr>
            <w:r>
              <w:rPr>
                <w:spacing w:val="-5"/>
                <w:sz w:val="22"/>
              </w:rPr>
              <w:t>R1</w:t>
            </w:r>
          </w:p>
        </w:tc>
        <w:tc>
          <w:tcPr>
            <w:tcW w:w="538" w:type="dxa"/>
          </w:tcPr>
          <w:p>
            <w:pPr>
              <w:pStyle w:val="TableParagraph"/>
              <w:ind w:left="195"/>
              <w:rPr>
                <w:sz w:val="22"/>
              </w:rPr>
            </w:pPr>
            <w:r>
              <w:rPr>
                <w:spacing w:val="-5"/>
                <w:sz w:val="22"/>
              </w:rPr>
              <w:t>85</w:t>
            </w:r>
          </w:p>
        </w:tc>
        <w:tc>
          <w:tcPr>
            <w:tcW w:w="540" w:type="dxa"/>
          </w:tcPr>
          <w:p>
            <w:pPr>
              <w:pStyle w:val="TableParagraph"/>
              <w:ind w:right="52"/>
              <w:jc w:val="right"/>
              <w:rPr>
                <w:sz w:val="22"/>
              </w:rPr>
            </w:pPr>
            <w:r>
              <w:rPr>
                <w:spacing w:val="-5"/>
                <w:sz w:val="22"/>
              </w:rPr>
              <w:t>93</w:t>
            </w:r>
          </w:p>
        </w:tc>
        <w:tc>
          <w:tcPr>
            <w:tcW w:w="540" w:type="dxa"/>
          </w:tcPr>
          <w:p>
            <w:pPr>
              <w:pStyle w:val="TableParagraph"/>
              <w:ind w:left="85"/>
              <w:rPr>
                <w:sz w:val="22"/>
              </w:rPr>
            </w:pPr>
            <w:r>
              <w:rPr>
                <w:spacing w:val="-5"/>
                <w:sz w:val="22"/>
              </w:rPr>
              <w:t>132</w:t>
            </w:r>
          </w:p>
        </w:tc>
        <w:tc>
          <w:tcPr>
            <w:tcW w:w="541" w:type="dxa"/>
          </w:tcPr>
          <w:p>
            <w:pPr>
              <w:pStyle w:val="TableParagraph"/>
              <w:ind w:right="53"/>
              <w:jc w:val="right"/>
              <w:rPr>
                <w:sz w:val="22"/>
              </w:rPr>
            </w:pPr>
            <w:r>
              <w:rPr>
                <w:spacing w:val="-5"/>
                <w:sz w:val="22"/>
              </w:rPr>
              <w:t>138</w:t>
            </w:r>
          </w:p>
        </w:tc>
        <w:tc>
          <w:tcPr>
            <w:tcW w:w="540" w:type="dxa"/>
          </w:tcPr>
          <w:p>
            <w:pPr>
              <w:pStyle w:val="TableParagraph"/>
              <w:ind w:left="85" w:right="9"/>
              <w:rPr>
                <w:sz w:val="22"/>
              </w:rPr>
            </w:pPr>
            <w:r>
              <w:rPr>
                <w:spacing w:val="-5"/>
                <w:sz w:val="22"/>
              </w:rPr>
              <w:t>132</w:t>
            </w:r>
          </w:p>
        </w:tc>
        <w:tc>
          <w:tcPr>
            <w:tcW w:w="536" w:type="dxa"/>
          </w:tcPr>
          <w:p>
            <w:pPr>
              <w:pStyle w:val="TableParagraph"/>
              <w:ind w:left="81" w:right="1"/>
              <w:rPr>
                <w:sz w:val="22"/>
              </w:rPr>
            </w:pPr>
            <w:r>
              <w:rPr>
                <w:spacing w:val="-5"/>
                <w:sz w:val="22"/>
              </w:rPr>
              <w:t>167</w:t>
            </w:r>
          </w:p>
        </w:tc>
        <w:tc>
          <w:tcPr>
            <w:tcW w:w="540" w:type="dxa"/>
          </w:tcPr>
          <w:p>
            <w:pPr>
              <w:pStyle w:val="TableParagraph"/>
              <w:ind w:left="85" w:right="1"/>
              <w:rPr>
                <w:sz w:val="22"/>
              </w:rPr>
            </w:pPr>
            <w:r>
              <w:rPr>
                <w:spacing w:val="-5"/>
                <w:sz w:val="22"/>
              </w:rPr>
              <w:t>171</w:t>
            </w:r>
          </w:p>
        </w:tc>
        <w:tc>
          <w:tcPr>
            <w:tcW w:w="540" w:type="dxa"/>
          </w:tcPr>
          <w:p>
            <w:pPr>
              <w:pStyle w:val="TableParagraph"/>
              <w:ind w:left="85" w:right="1"/>
              <w:rPr>
                <w:sz w:val="22"/>
              </w:rPr>
            </w:pPr>
            <w:r>
              <w:rPr>
                <w:spacing w:val="-5"/>
                <w:sz w:val="22"/>
              </w:rPr>
              <w:t>187</w:t>
            </w:r>
          </w:p>
        </w:tc>
        <w:tc>
          <w:tcPr>
            <w:tcW w:w="540" w:type="dxa"/>
          </w:tcPr>
          <w:p>
            <w:pPr>
              <w:pStyle w:val="TableParagraph"/>
              <w:ind w:left="85"/>
              <w:rPr>
                <w:sz w:val="22"/>
              </w:rPr>
            </w:pPr>
            <w:r>
              <w:rPr>
                <w:spacing w:val="-5"/>
                <w:sz w:val="22"/>
              </w:rPr>
              <w:t>173</w:t>
            </w:r>
          </w:p>
        </w:tc>
        <w:tc>
          <w:tcPr>
            <w:tcW w:w="536" w:type="dxa"/>
          </w:tcPr>
          <w:p>
            <w:pPr>
              <w:pStyle w:val="TableParagraph"/>
              <w:ind w:left="81"/>
              <w:rPr>
                <w:sz w:val="22"/>
              </w:rPr>
            </w:pPr>
            <w:r>
              <w:rPr>
                <w:spacing w:val="-5"/>
                <w:sz w:val="22"/>
              </w:rPr>
              <w:t>184</w:t>
            </w:r>
          </w:p>
        </w:tc>
        <w:tc>
          <w:tcPr>
            <w:tcW w:w="540" w:type="dxa"/>
          </w:tcPr>
          <w:p>
            <w:pPr>
              <w:pStyle w:val="TableParagraph"/>
              <w:ind w:left="85"/>
              <w:rPr>
                <w:sz w:val="22"/>
              </w:rPr>
            </w:pPr>
            <w:r>
              <w:rPr>
                <w:spacing w:val="-5"/>
                <w:sz w:val="22"/>
              </w:rPr>
              <w:t>168</w:t>
            </w:r>
          </w:p>
        </w:tc>
        <w:tc>
          <w:tcPr>
            <w:tcW w:w="541" w:type="dxa"/>
          </w:tcPr>
          <w:p>
            <w:pPr>
              <w:pStyle w:val="TableParagraph"/>
              <w:ind w:left="85" w:right="1"/>
              <w:rPr>
                <w:sz w:val="22"/>
              </w:rPr>
            </w:pPr>
            <w:r>
              <w:rPr>
                <w:spacing w:val="-5"/>
                <w:sz w:val="22"/>
              </w:rPr>
              <w:t>189</w:t>
            </w:r>
          </w:p>
        </w:tc>
        <w:tc>
          <w:tcPr>
            <w:tcW w:w="540" w:type="dxa"/>
          </w:tcPr>
          <w:p>
            <w:pPr>
              <w:pStyle w:val="TableParagraph"/>
              <w:ind w:left="85" w:right="2"/>
              <w:rPr>
                <w:sz w:val="22"/>
              </w:rPr>
            </w:pPr>
            <w:r>
              <w:rPr>
                <w:spacing w:val="-5"/>
                <w:sz w:val="22"/>
              </w:rPr>
              <w:t>176</w:t>
            </w:r>
          </w:p>
        </w:tc>
        <w:tc>
          <w:tcPr>
            <w:tcW w:w="536" w:type="dxa"/>
          </w:tcPr>
          <w:p>
            <w:pPr>
              <w:pStyle w:val="TableParagraph"/>
              <w:ind w:left="81" w:right="2"/>
              <w:rPr>
                <w:sz w:val="22"/>
              </w:rPr>
            </w:pPr>
            <w:r>
              <w:rPr>
                <w:spacing w:val="-5"/>
                <w:sz w:val="22"/>
              </w:rPr>
              <w:t>157</w:t>
            </w:r>
          </w:p>
        </w:tc>
        <w:tc>
          <w:tcPr>
            <w:tcW w:w="540" w:type="dxa"/>
          </w:tcPr>
          <w:p>
            <w:pPr>
              <w:pStyle w:val="TableParagraph"/>
              <w:ind w:left="85" w:right="2"/>
              <w:rPr>
                <w:sz w:val="22"/>
              </w:rPr>
            </w:pPr>
            <w:r>
              <w:rPr>
                <w:spacing w:val="-5"/>
                <w:sz w:val="22"/>
              </w:rPr>
              <w:t>263</w:t>
            </w:r>
          </w:p>
        </w:tc>
        <w:tc>
          <w:tcPr>
            <w:tcW w:w="540" w:type="dxa"/>
          </w:tcPr>
          <w:p>
            <w:pPr>
              <w:pStyle w:val="TableParagraph"/>
              <w:ind w:left="85" w:right="1"/>
              <w:rPr>
                <w:sz w:val="22"/>
              </w:rPr>
            </w:pPr>
            <w:r>
              <w:rPr>
                <w:spacing w:val="-5"/>
                <w:sz w:val="22"/>
              </w:rPr>
              <w:t>246</w:t>
            </w:r>
          </w:p>
        </w:tc>
        <w:tc>
          <w:tcPr>
            <w:tcW w:w="540" w:type="dxa"/>
          </w:tcPr>
          <w:p>
            <w:pPr>
              <w:pStyle w:val="TableParagraph"/>
              <w:ind w:left="85"/>
              <w:rPr>
                <w:sz w:val="22"/>
              </w:rPr>
            </w:pPr>
            <w:r>
              <w:rPr>
                <w:spacing w:val="-5"/>
                <w:sz w:val="22"/>
              </w:rPr>
              <w:t>276</w:t>
            </w:r>
          </w:p>
        </w:tc>
        <w:tc>
          <w:tcPr>
            <w:tcW w:w="536" w:type="dxa"/>
          </w:tcPr>
          <w:p>
            <w:pPr>
              <w:pStyle w:val="TableParagraph"/>
              <w:ind w:left="81"/>
              <w:rPr>
                <w:sz w:val="22"/>
              </w:rPr>
            </w:pPr>
            <w:r>
              <w:rPr>
                <w:spacing w:val="-5"/>
                <w:sz w:val="22"/>
              </w:rPr>
              <w:t>247</w:t>
            </w:r>
          </w:p>
        </w:tc>
        <w:tc>
          <w:tcPr>
            <w:tcW w:w="540" w:type="dxa"/>
          </w:tcPr>
          <w:p>
            <w:pPr>
              <w:pStyle w:val="TableParagraph"/>
              <w:ind w:left="85"/>
              <w:rPr>
                <w:sz w:val="22"/>
              </w:rPr>
            </w:pPr>
            <w:r>
              <w:rPr>
                <w:spacing w:val="-5"/>
                <w:sz w:val="22"/>
              </w:rPr>
              <w:t>256</w:t>
            </w:r>
          </w:p>
        </w:tc>
        <w:tc>
          <w:tcPr>
            <w:tcW w:w="540" w:type="dxa"/>
          </w:tcPr>
          <w:p>
            <w:pPr>
              <w:pStyle w:val="TableParagraph"/>
              <w:ind w:left="85"/>
              <w:rPr>
                <w:sz w:val="22"/>
              </w:rPr>
            </w:pPr>
            <w:r>
              <w:rPr>
                <w:spacing w:val="-5"/>
                <w:sz w:val="22"/>
              </w:rPr>
              <w:t>265</w:t>
            </w:r>
          </w:p>
        </w:tc>
        <w:tc>
          <w:tcPr>
            <w:tcW w:w="541" w:type="dxa"/>
          </w:tcPr>
          <w:p>
            <w:pPr>
              <w:pStyle w:val="TableParagraph"/>
              <w:ind w:left="85"/>
              <w:rPr>
                <w:sz w:val="22"/>
              </w:rPr>
            </w:pPr>
            <w:r>
              <w:rPr>
                <w:spacing w:val="-5"/>
                <w:sz w:val="22"/>
              </w:rPr>
              <w:t>284</w:t>
            </w:r>
          </w:p>
        </w:tc>
      </w:tr>
      <w:tr>
        <w:trPr>
          <w:trHeight w:val="318" w:hRule="atLeast"/>
        </w:trPr>
        <w:tc>
          <w:tcPr>
            <w:tcW w:w="1032" w:type="dxa"/>
          </w:tcPr>
          <w:p>
            <w:pPr>
              <w:pStyle w:val="TableParagraph"/>
              <w:spacing w:line="236" w:lineRule="exact"/>
              <w:ind w:left="15"/>
              <w:rPr>
                <w:sz w:val="22"/>
              </w:rPr>
            </w:pPr>
            <w:r>
              <w:rPr>
                <w:spacing w:val="-5"/>
                <w:sz w:val="22"/>
              </w:rPr>
              <w:t>T2</w:t>
            </w:r>
          </w:p>
        </w:tc>
        <w:tc>
          <w:tcPr>
            <w:tcW w:w="930" w:type="dxa"/>
          </w:tcPr>
          <w:p>
            <w:pPr>
              <w:pStyle w:val="TableParagraph"/>
              <w:spacing w:line="236" w:lineRule="exact"/>
              <w:ind w:left="9"/>
              <w:rPr>
                <w:sz w:val="22"/>
              </w:rPr>
            </w:pPr>
            <w:r>
              <w:rPr>
                <w:spacing w:val="-5"/>
                <w:sz w:val="22"/>
              </w:rPr>
              <w:t>R2</w:t>
            </w:r>
          </w:p>
        </w:tc>
        <w:tc>
          <w:tcPr>
            <w:tcW w:w="538" w:type="dxa"/>
          </w:tcPr>
          <w:p>
            <w:pPr>
              <w:pStyle w:val="TableParagraph"/>
              <w:spacing w:line="236" w:lineRule="exact"/>
              <w:ind w:left="195"/>
              <w:rPr>
                <w:sz w:val="22"/>
              </w:rPr>
            </w:pPr>
            <w:r>
              <w:rPr>
                <w:spacing w:val="-5"/>
                <w:sz w:val="22"/>
              </w:rPr>
              <w:t>95</w:t>
            </w:r>
          </w:p>
        </w:tc>
        <w:tc>
          <w:tcPr>
            <w:tcW w:w="540" w:type="dxa"/>
          </w:tcPr>
          <w:p>
            <w:pPr>
              <w:pStyle w:val="TableParagraph"/>
              <w:spacing w:line="236" w:lineRule="exact"/>
              <w:ind w:right="52"/>
              <w:jc w:val="right"/>
              <w:rPr>
                <w:sz w:val="22"/>
              </w:rPr>
            </w:pPr>
            <w:r>
              <w:rPr>
                <w:spacing w:val="-5"/>
                <w:sz w:val="22"/>
              </w:rPr>
              <w:t>105</w:t>
            </w:r>
          </w:p>
        </w:tc>
        <w:tc>
          <w:tcPr>
            <w:tcW w:w="540" w:type="dxa"/>
          </w:tcPr>
          <w:p>
            <w:pPr>
              <w:pStyle w:val="TableParagraph"/>
              <w:spacing w:line="236" w:lineRule="exact"/>
              <w:ind w:left="85"/>
              <w:rPr>
                <w:sz w:val="22"/>
              </w:rPr>
            </w:pPr>
            <w:r>
              <w:rPr>
                <w:spacing w:val="-5"/>
                <w:sz w:val="22"/>
              </w:rPr>
              <w:t>102</w:t>
            </w:r>
          </w:p>
        </w:tc>
        <w:tc>
          <w:tcPr>
            <w:tcW w:w="541" w:type="dxa"/>
          </w:tcPr>
          <w:p>
            <w:pPr>
              <w:pStyle w:val="TableParagraph"/>
              <w:spacing w:line="236" w:lineRule="exact"/>
              <w:ind w:right="53"/>
              <w:jc w:val="right"/>
              <w:rPr>
                <w:sz w:val="22"/>
              </w:rPr>
            </w:pPr>
            <w:r>
              <w:rPr>
                <w:spacing w:val="-5"/>
                <w:sz w:val="22"/>
              </w:rPr>
              <w:t>128</w:t>
            </w:r>
          </w:p>
        </w:tc>
        <w:tc>
          <w:tcPr>
            <w:tcW w:w="540" w:type="dxa"/>
          </w:tcPr>
          <w:p>
            <w:pPr>
              <w:pStyle w:val="TableParagraph"/>
              <w:spacing w:line="236" w:lineRule="exact"/>
              <w:ind w:left="85" w:right="9"/>
              <w:rPr>
                <w:sz w:val="22"/>
              </w:rPr>
            </w:pPr>
            <w:r>
              <w:rPr>
                <w:spacing w:val="-5"/>
                <w:sz w:val="22"/>
              </w:rPr>
              <w:t>129</w:t>
            </w:r>
          </w:p>
        </w:tc>
        <w:tc>
          <w:tcPr>
            <w:tcW w:w="536" w:type="dxa"/>
          </w:tcPr>
          <w:p>
            <w:pPr>
              <w:pStyle w:val="TableParagraph"/>
              <w:spacing w:line="236" w:lineRule="exact"/>
              <w:ind w:left="81" w:right="1"/>
              <w:rPr>
                <w:sz w:val="22"/>
              </w:rPr>
            </w:pPr>
            <w:r>
              <w:rPr>
                <w:spacing w:val="-5"/>
                <w:sz w:val="22"/>
              </w:rPr>
              <w:t>154</w:t>
            </w:r>
          </w:p>
        </w:tc>
        <w:tc>
          <w:tcPr>
            <w:tcW w:w="540" w:type="dxa"/>
          </w:tcPr>
          <w:p>
            <w:pPr>
              <w:pStyle w:val="TableParagraph"/>
              <w:spacing w:line="236" w:lineRule="exact"/>
              <w:ind w:left="85" w:right="1"/>
              <w:rPr>
                <w:sz w:val="22"/>
              </w:rPr>
            </w:pPr>
            <w:r>
              <w:rPr>
                <w:spacing w:val="-5"/>
                <w:sz w:val="22"/>
              </w:rPr>
              <w:t>178</w:t>
            </w:r>
          </w:p>
        </w:tc>
        <w:tc>
          <w:tcPr>
            <w:tcW w:w="540" w:type="dxa"/>
          </w:tcPr>
          <w:p>
            <w:pPr>
              <w:pStyle w:val="TableParagraph"/>
              <w:spacing w:line="236" w:lineRule="exact"/>
              <w:ind w:left="85" w:right="1"/>
              <w:rPr>
                <w:sz w:val="22"/>
              </w:rPr>
            </w:pPr>
            <w:r>
              <w:rPr>
                <w:spacing w:val="-5"/>
                <w:sz w:val="22"/>
              </w:rPr>
              <w:t>165</w:t>
            </w:r>
          </w:p>
        </w:tc>
        <w:tc>
          <w:tcPr>
            <w:tcW w:w="540" w:type="dxa"/>
          </w:tcPr>
          <w:p>
            <w:pPr>
              <w:pStyle w:val="TableParagraph"/>
              <w:spacing w:line="236" w:lineRule="exact"/>
              <w:ind w:left="85"/>
              <w:rPr>
                <w:sz w:val="22"/>
              </w:rPr>
            </w:pPr>
            <w:r>
              <w:rPr>
                <w:spacing w:val="-5"/>
                <w:sz w:val="22"/>
              </w:rPr>
              <w:t>145</w:t>
            </w:r>
          </w:p>
        </w:tc>
        <w:tc>
          <w:tcPr>
            <w:tcW w:w="536" w:type="dxa"/>
          </w:tcPr>
          <w:p>
            <w:pPr>
              <w:pStyle w:val="TableParagraph"/>
              <w:spacing w:line="236" w:lineRule="exact"/>
              <w:ind w:left="81"/>
              <w:rPr>
                <w:sz w:val="22"/>
              </w:rPr>
            </w:pPr>
            <w:r>
              <w:rPr>
                <w:spacing w:val="-5"/>
                <w:sz w:val="22"/>
              </w:rPr>
              <w:t>170</w:t>
            </w:r>
          </w:p>
        </w:tc>
        <w:tc>
          <w:tcPr>
            <w:tcW w:w="540" w:type="dxa"/>
          </w:tcPr>
          <w:p>
            <w:pPr>
              <w:pStyle w:val="TableParagraph"/>
              <w:spacing w:line="236" w:lineRule="exact"/>
              <w:ind w:left="85"/>
              <w:rPr>
                <w:sz w:val="22"/>
              </w:rPr>
            </w:pPr>
            <w:r>
              <w:rPr>
                <w:spacing w:val="-5"/>
                <w:sz w:val="22"/>
              </w:rPr>
              <w:t>188</w:t>
            </w:r>
          </w:p>
        </w:tc>
        <w:tc>
          <w:tcPr>
            <w:tcW w:w="541" w:type="dxa"/>
          </w:tcPr>
          <w:p>
            <w:pPr>
              <w:pStyle w:val="TableParagraph"/>
              <w:spacing w:line="236" w:lineRule="exact"/>
              <w:ind w:left="85" w:right="1"/>
              <w:rPr>
                <w:sz w:val="22"/>
              </w:rPr>
            </w:pPr>
            <w:r>
              <w:rPr>
                <w:spacing w:val="-5"/>
                <w:sz w:val="22"/>
              </w:rPr>
              <w:t>183</w:t>
            </w:r>
          </w:p>
        </w:tc>
        <w:tc>
          <w:tcPr>
            <w:tcW w:w="540" w:type="dxa"/>
          </w:tcPr>
          <w:p>
            <w:pPr>
              <w:pStyle w:val="TableParagraph"/>
              <w:spacing w:line="236" w:lineRule="exact"/>
              <w:ind w:left="85" w:right="2"/>
              <w:rPr>
                <w:sz w:val="22"/>
              </w:rPr>
            </w:pPr>
            <w:r>
              <w:rPr>
                <w:spacing w:val="-5"/>
                <w:sz w:val="22"/>
              </w:rPr>
              <w:t>170</w:t>
            </w:r>
          </w:p>
        </w:tc>
        <w:tc>
          <w:tcPr>
            <w:tcW w:w="536" w:type="dxa"/>
          </w:tcPr>
          <w:p>
            <w:pPr>
              <w:pStyle w:val="TableParagraph"/>
              <w:spacing w:line="236" w:lineRule="exact"/>
              <w:ind w:left="81" w:right="2"/>
              <w:rPr>
                <w:sz w:val="22"/>
              </w:rPr>
            </w:pPr>
            <w:r>
              <w:rPr>
                <w:spacing w:val="-5"/>
                <w:sz w:val="22"/>
              </w:rPr>
              <w:t>182</w:t>
            </w:r>
          </w:p>
        </w:tc>
        <w:tc>
          <w:tcPr>
            <w:tcW w:w="540" w:type="dxa"/>
          </w:tcPr>
          <w:p>
            <w:pPr>
              <w:pStyle w:val="TableParagraph"/>
              <w:spacing w:line="236" w:lineRule="exact"/>
              <w:ind w:left="85" w:right="2"/>
              <w:rPr>
                <w:sz w:val="22"/>
              </w:rPr>
            </w:pPr>
            <w:r>
              <w:rPr>
                <w:spacing w:val="-5"/>
                <w:sz w:val="22"/>
              </w:rPr>
              <w:t>217</w:t>
            </w:r>
          </w:p>
        </w:tc>
        <w:tc>
          <w:tcPr>
            <w:tcW w:w="540" w:type="dxa"/>
          </w:tcPr>
          <w:p>
            <w:pPr>
              <w:pStyle w:val="TableParagraph"/>
              <w:spacing w:line="236" w:lineRule="exact"/>
              <w:ind w:left="85" w:right="1"/>
              <w:rPr>
                <w:sz w:val="22"/>
              </w:rPr>
            </w:pPr>
            <w:r>
              <w:rPr>
                <w:spacing w:val="-5"/>
                <w:sz w:val="22"/>
              </w:rPr>
              <w:t>281</w:t>
            </w:r>
          </w:p>
        </w:tc>
        <w:tc>
          <w:tcPr>
            <w:tcW w:w="540" w:type="dxa"/>
          </w:tcPr>
          <w:p>
            <w:pPr>
              <w:pStyle w:val="TableParagraph"/>
              <w:spacing w:line="236" w:lineRule="exact"/>
              <w:ind w:left="85"/>
              <w:rPr>
                <w:sz w:val="22"/>
              </w:rPr>
            </w:pPr>
            <w:r>
              <w:rPr>
                <w:spacing w:val="-5"/>
                <w:sz w:val="22"/>
              </w:rPr>
              <w:t>234</w:t>
            </w:r>
          </w:p>
        </w:tc>
        <w:tc>
          <w:tcPr>
            <w:tcW w:w="536" w:type="dxa"/>
          </w:tcPr>
          <w:p>
            <w:pPr>
              <w:pStyle w:val="TableParagraph"/>
              <w:spacing w:line="236" w:lineRule="exact"/>
              <w:ind w:left="81"/>
              <w:rPr>
                <w:sz w:val="22"/>
              </w:rPr>
            </w:pPr>
            <w:r>
              <w:rPr>
                <w:spacing w:val="-5"/>
                <w:sz w:val="22"/>
              </w:rPr>
              <w:t>267</w:t>
            </w:r>
          </w:p>
        </w:tc>
        <w:tc>
          <w:tcPr>
            <w:tcW w:w="540" w:type="dxa"/>
          </w:tcPr>
          <w:p>
            <w:pPr>
              <w:pStyle w:val="TableParagraph"/>
              <w:spacing w:line="236" w:lineRule="exact"/>
              <w:ind w:left="85"/>
              <w:rPr>
                <w:sz w:val="22"/>
              </w:rPr>
            </w:pPr>
            <w:r>
              <w:rPr>
                <w:spacing w:val="-5"/>
                <w:sz w:val="22"/>
              </w:rPr>
              <w:t>263</w:t>
            </w:r>
          </w:p>
        </w:tc>
        <w:tc>
          <w:tcPr>
            <w:tcW w:w="540" w:type="dxa"/>
          </w:tcPr>
          <w:p>
            <w:pPr>
              <w:pStyle w:val="TableParagraph"/>
              <w:spacing w:line="236" w:lineRule="exact"/>
              <w:ind w:left="85"/>
              <w:rPr>
                <w:sz w:val="22"/>
              </w:rPr>
            </w:pPr>
            <w:r>
              <w:rPr>
                <w:spacing w:val="-5"/>
                <w:sz w:val="22"/>
              </w:rPr>
              <w:t>286</w:t>
            </w:r>
          </w:p>
        </w:tc>
        <w:tc>
          <w:tcPr>
            <w:tcW w:w="541" w:type="dxa"/>
          </w:tcPr>
          <w:p>
            <w:pPr>
              <w:pStyle w:val="TableParagraph"/>
              <w:spacing w:line="236" w:lineRule="exact"/>
              <w:ind w:left="85"/>
              <w:rPr>
                <w:sz w:val="22"/>
              </w:rPr>
            </w:pPr>
            <w:r>
              <w:rPr>
                <w:spacing w:val="-5"/>
                <w:sz w:val="22"/>
              </w:rPr>
              <w:t>267</w:t>
            </w:r>
          </w:p>
        </w:tc>
      </w:tr>
      <w:tr>
        <w:trPr>
          <w:trHeight w:val="313" w:hRule="atLeast"/>
        </w:trPr>
        <w:tc>
          <w:tcPr>
            <w:tcW w:w="1032" w:type="dxa"/>
          </w:tcPr>
          <w:p>
            <w:pPr>
              <w:pStyle w:val="TableParagraph"/>
              <w:ind w:left="15"/>
              <w:rPr>
                <w:sz w:val="22"/>
              </w:rPr>
            </w:pPr>
            <w:r>
              <w:rPr>
                <w:spacing w:val="-5"/>
                <w:sz w:val="22"/>
              </w:rPr>
              <w:t>T2</w:t>
            </w:r>
          </w:p>
        </w:tc>
        <w:tc>
          <w:tcPr>
            <w:tcW w:w="930" w:type="dxa"/>
          </w:tcPr>
          <w:p>
            <w:pPr>
              <w:pStyle w:val="TableParagraph"/>
              <w:ind w:left="9"/>
              <w:rPr>
                <w:sz w:val="22"/>
              </w:rPr>
            </w:pPr>
            <w:r>
              <w:rPr>
                <w:spacing w:val="-5"/>
                <w:sz w:val="22"/>
              </w:rPr>
              <w:t>R3</w:t>
            </w:r>
          </w:p>
        </w:tc>
        <w:tc>
          <w:tcPr>
            <w:tcW w:w="538" w:type="dxa"/>
          </w:tcPr>
          <w:p>
            <w:pPr>
              <w:pStyle w:val="TableParagraph"/>
              <w:ind w:left="195"/>
              <w:rPr>
                <w:sz w:val="22"/>
              </w:rPr>
            </w:pPr>
            <w:r>
              <w:rPr>
                <w:spacing w:val="-5"/>
                <w:sz w:val="22"/>
              </w:rPr>
              <w:t>72</w:t>
            </w:r>
          </w:p>
        </w:tc>
        <w:tc>
          <w:tcPr>
            <w:tcW w:w="540" w:type="dxa"/>
          </w:tcPr>
          <w:p>
            <w:pPr>
              <w:pStyle w:val="TableParagraph"/>
              <w:ind w:right="52"/>
              <w:jc w:val="right"/>
              <w:rPr>
                <w:sz w:val="22"/>
              </w:rPr>
            </w:pPr>
            <w:r>
              <w:rPr>
                <w:spacing w:val="-5"/>
                <w:sz w:val="22"/>
              </w:rPr>
              <w:t>114</w:t>
            </w:r>
          </w:p>
        </w:tc>
        <w:tc>
          <w:tcPr>
            <w:tcW w:w="540" w:type="dxa"/>
          </w:tcPr>
          <w:p>
            <w:pPr>
              <w:pStyle w:val="TableParagraph"/>
              <w:ind w:left="85"/>
              <w:rPr>
                <w:sz w:val="22"/>
              </w:rPr>
            </w:pPr>
            <w:r>
              <w:rPr>
                <w:spacing w:val="-5"/>
                <w:sz w:val="22"/>
              </w:rPr>
              <w:t>134</w:t>
            </w:r>
          </w:p>
        </w:tc>
        <w:tc>
          <w:tcPr>
            <w:tcW w:w="541" w:type="dxa"/>
          </w:tcPr>
          <w:p>
            <w:pPr>
              <w:pStyle w:val="TableParagraph"/>
              <w:ind w:right="53"/>
              <w:jc w:val="right"/>
              <w:rPr>
                <w:sz w:val="22"/>
              </w:rPr>
            </w:pPr>
            <w:r>
              <w:rPr>
                <w:spacing w:val="-5"/>
                <w:sz w:val="22"/>
              </w:rPr>
              <w:t>145</w:t>
            </w:r>
          </w:p>
        </w:tc>
        <w:tc>
          <w:tcPr>
            <w:tcW w:w="540" w:type="dxa"/>
          </w:tcPr>
          <w:p>
            <w:pPr>
              <w:pStyle w:val="TableParagraph"/>
              <w:ind w:left="85" w:right="9"/>
              <w:rPr>
                <w:sz w:val="22"/>
              </w:rPr>
            </w:pPr>
            <w:r>
              <w:rPr>
                <w:spacing w:val="-5"/>
                <w:sz w:val="22"/>
              </w:rPr>
              <w:t>126</w:t>
            </w:r>
          </w:p>
        </w:tc>
        <w:tc>
          <w:tcPr>
            <w:tcW w:w="536" w:type="dxa"/>
          </w:tcPr>
          <w:p>
            <w:pPr>
              <w:pStyle w:val="TableParagraph"/>
              <w:ind w:left="81" w:right="1"/>
              <w:rPr>
                <w:sz w:val="22"/>
              </w:rPr>
            </w:pPr>
            <w:r>
              <w:rPr>
                <w:spacing w:val="-5"/>
                <w:sz w:val="22"/>
              </w:rPr>
              <w:t>134</w:t>
            </w:r>
          </w:p>
        </w:tc>
        <w:tc>
          <w:tcPr>
            <w:tcW w:w="540" w:type="dxa"/>
          </w:tcPr>
          <w:p>
            <w:pPr>
              <w:pStyle w:val="TableParagraph"/>
              <w:ind w:left="85" w:right="1"/>
              <w:rPr>
                <w:sz w:val="22"/>
              </w:rPr>
            </w:pPr>
            <w:r>
              <w:rPr>
                <w:spacing w:val="-5"/>
                <w:sz w:val="22"/>
              </w:rPr>
              <w:t>181</w:t>
            </w:r>
          </w:p>
        </w:tc>
        <w:tc>
          <w:tcPr>
            <w:tcW w:w="540" w:type="dxa"/>
          </w:tcPr>
          <w:p>
            <w:pPr>
              <w:pStyle w:val="TableParagraph"/>
              <w:ind w:left="85" w:right="1"/>
              <w:rPr>
                <w:sz w:val="22"/>
              </w:rPr>
            </w:pPr>
            <w:r>
              <w:rPr>
                <w:spacing w:val="-5"/>
                <w:sz w:val="22"/>
              </w:rPr>
              <w:t>134</w:t>
            </w:r>
          </w:p>
        </w:tc>
        <w:tc>
          <w:tcPr>
            <w:tcW w:w="540" w:type="dxa"/>
          </w:tcPr>
          <w:p>
            <w:pPr>
              <w:pStyle w:val="TableParagraph"/>
              <w:ind w:left="85"/>
              <w:rPr>
                <w:sz w:val="22"/>
              </w:rPr>
            </w:pPr>
            <w:r>
              <w:rPr>
                <w:spacing w:val="-5"/>
                <w:sz w:val="22"/>
              </w:rPr>
              <w:t>183</w:t>
            </w:r>
          </w:p>
        </w:tc>
        <w:tc>
          <w:tcPr>
            <w:tcW w:w="536" w:type="dxa"/>
          </w:tcPr>
          <w:p>
            <w:pPr>
              <w:pStyle w:val="TableParagraph"/>
              <w:ind w:left="81"/>
              <w:rPr>
                <w:sz w:val="22"/>
              </w:rPr>
            </w:pPr>
            <w:r>
              <w:rPr>
                <w:spacing w:val="-5"/>
                <w:sz w:val="22"/>
              </w:rPr>
              <w:t>160</w:t>
            </w:r>
          </w:p>
        </w:tc>
        <w:tc>
          <w:tcPr>
            <w:tcW w:w="540" w:type="dxa"/>
          </w:tcPr>
          <w:p>
            <w:pPr>
              <w:pStyle w:val="TableParagraph"/>
              <w:ind w:left="85"/>
              <w:rPr>
                <w:sz w:val="22"/>
              </w:rPr>
            </w:pPr>
            <w:r>
              <w:rPr>
                <w:spacing w:val="-5"/>
                <w:sz w:val="22"/>
              </w:rPr>
              <w:t>181</w:t>
            </w:r>
          </w:p>
        </w:tc>
        <w:tc>
          <w:tcPr>
            <w:tcW w:w="541" w:type="dxa"/>
          </w:tcPr>
          <w:p>
            <w:pPr>
              <w:pStyle w:val="TableParagraph"/>
              <w:ind w:left="85" w:right="1"/>
              <w:rPr>
                <w:sz w:val="22"/>
              </w:rPr>
            </w:pPr>
            <w:r>
              <w:rPr>
                <w:spacing w:val="-5"/>
                <w:sz w:val="22"/>
              </w:rPr>
              <w:t>156</w:t>
            </w:r>
          </w:p>
        </w:tc>
        <w:tc>
          <w:tcPr>
            <w:tcW w:w="540" w:type="dxa"/>
          </w:tcPr>
          <w:p>
            <w:pPr>
              <w:pStyle w:val="TableParagraph"/>
              <w:ind w:left="85" w:right="2"/>
              <w:rPr>
                <w:sz w:val="22"/>
              </w:rPr>
            </w:pPr>
            <w:r>
              <w:rPr>
                <w:spacing w:val="-5"/>
                <w:sz w:val="22"/>
              </w:rPr>
              <w:t>185</w:t>
            </w:r>
          </w:p>
        </w:tc>
        <w:tc>
          <w:tcPr>
            <w:tcW w:w="536" w:type="dxa"/>
          </w:tcPr>
          <w:p>
            <w:pPr>
              <w:pStyle w:val="TableParagraph"/>
              <w:ind w:left="81" w:right="2"/>
              <w:rPr>
                <w:sz w:val="22"/>
              </w:rPr>
            </w:pPr>
            <w:r>
              <w:rPr>
                <w:spacing w:val="-5"/>
                <w:sz w:val="22"/>
              </w:rPr>
              <w:t>175</w:t>
            </w:r>
          </w:p>
        </w:tc>
        <w:tc>
          <w:tcPr>
            <w:tcW w:w="540" w:type="dxa"/>
          </w:tcPr>
          <w:p>
            <w:pPr>
              <w:pStyle w:val="TableParagraph"/>
              <w:ind w:left="85" w:right="2"/>
              <w:rPr>
                <w:sz w:val="22"/>
              </w:rPr>
            </w:pPr>
            <w:r>
              <w:rPr>
                <w:spacing w:val="-5"/>
                <w:sz w:val="22"/>
              </w:rPr>
              <w:t>276</w:t>
            </w:r>
          </w:p>
        </w:tc>
        <w:tc>
          <w:tcPr>
            <w:tcW w:w="540" w:type="dxa"/>
          </w:tcPr>
          <w:p>
            <w:pPr>
              <w:pStyle w:val="TableParagraph"/>
              <w:ind w:left="85" w:right="1"/>
              <w:rPr>
                <w:sz w:val="22"/>
              </w:rPr>
            </w:pPr>
            <w:r>
              <w:rPr>
                <w:spacing w:val="-5"/>
                <w:sz w:val="22"/>
              </w:rPr>
              <w:t>235</w:t>
            </w:r>
          </w:p>
        </w:tc>
        <w:tc>
          <w:tcPr>
            <w:tcW w:w="540" w:type="dxa"/>
          </w:tcPr>
          <w:p>
            <w:pPr>
              <w:pStyle w:val="TableParagraph"/>
              <w:ind w:left="85"/>
              <w:rPr>
                <w:sz w:val="22"/>
              </w:rPr>
            </w:pPr>
            <w:r>
              <w:rPr>
                <w:spacing w:val="-5"/>
                <w:sz w:val="22"/>
              </w:rPr>
              <w:t>267</w:t>
            </w:r>
          </w:p>
        </w:tc>
        <w:tc>
          <w:tcPr>
            <w:tcW w:w="536" w:type="dxa"/>
          </w:tcPr>
          <w:p>
            <w:pPr>
              <w:pStyle w:val="TableParagraph"/>
              <w:ind w:left="81"/>
              <w:rPr>
                <w:sz w:val="22"/>
              </w:rPr>
            </w:pPr>
            <w:r>
              <w:rPr>
                <w:spacing w:val="-5"/>
                <w:sz w:val="22"/>
              </w:rPr>
              <w:t>234</w:t>
            </w:r>
          </w:p>
        </w:tc>
        <w:tc>
          <w:tcPr>
            <w:tcW w:w="540" w:type="dxa"/>
          </w:tcPr>
          <w:p>
            <w:pPr>
              <w:pStyle w:val="TableParagraph"/>
              <w:ind w:left="85"/>
              <w:rPr>
                <w:sz w:val="22"/>
              </w:rPr>
            </w:pPr>
            <w:r>
              <w:rPr>
                <w:spacing w:val="-5"/>
                <w:sz w:val="22"/>
              </w:rPr>
              <w:t>275</w:t>
            </w:r>
          </w:p>
        </w:tc>
        <w:tc>
          <w:tcPr>
            <w:tcW w:w="540" w:type="dxa"/>
          </w:tcPr>
          <w:p>
            <w:pPr>
              <w:pStyle w:val="TableParagraph"/>
              <w:ind w:left="85"/>
              <w:rPr>
                <w:sz w:val="22"/>
              </w:rPr>
            </w:pPr>
            <w:r>
              <w:rPr>
                <w:spacing w:val="-5"/>
                <w:sz w:val="22"/>
              </w:rPr>
              <w:t>274</w:t>
            </w:r>
          </w:p>
        </w:tc>
        <w:tc>
          <w:tcPr>
            <w:tcW w:w="541" w:type="dxa"/>
          </w:tcPr>
          <w:p>
            <w:pPr>
              <w:pStyle w:val="TableParagraph"/>
              <w:ind w:left="85"/>
              <w:rPr>
                <w:sz w:val="22"/>
              </w:rPr>
            </w:pPr>
            <w:r>
              <w:rPr>
                <w:spacing w:val="-5"/>
                <w:sz w:val="22"/>
              </w:rPr>
              <w:t>287</w:t>
            </w:r>
          </w:p>
        </w:tc>
      </w:tr>
      <w:tr>
        <w:trPr>
          <w:trHeight w:val="314" w:hRule="atLeast"/>
        </w:trPr>
        <w:tc>
          <w:tcPr>
            <w:tcW w:w="1032" w:type="dxa"/>
          </w:tcPr>
          <w:p>
            <w:pPr>
              <w:pStyle w:val="TableParagraph"/>
              <w:spacing w:line="233" w:lineRule="exact"/>
              <w:ind w:left="15"/>
              <w:rPr>
                <w:sz w:val="22"/>
              </w:rPr>
            </w:pPr>
            <w:r>
              <w:rPr>
                <w:spacing w:val="-5"/>
                <w:sz w:val="22"/>
              </w:rPr>
              <w:t>T2</w:t>
            </w:r>
          </w:p>
        </w:tc>
        <w:tc>
          <w:tcPr>
            <w:tcW w:w="930" w:type="dxa"/>
          </w:tcPr>
          <w:p>
            <w:pPr>
              <w:pStyle w:val="TableParagraph"/>
              <w:spacing w:line="233" w:lineRule="exact"/>
              <w:ind w:left="9"/>
              <w:rPr>
                <w:sz w:val="22"/>
              </w:rPr>
            </w:pPr>
            <w:r>
              <w:rPr>
                <w:spacing w:val="-5"/>
                <w:sz w:val="22"/>
              </w:rPr>
              <w:t>R4</w:t>
            </w:r>
          </w:p>
        </w:tc>
        <w:tc>
          <w:tcPr>
            <w:tcW w:w="538" w:type="dxa"/>
          </w:tcPr>
          <w:p>
            <w:pPr>
              <w:pStyle w:val="TableParagraph"/>
              <w:spacing w:line="233" w:lineRule="exact"/>
              <w:ind w:left="195"/>
              <w:rPr>
                <w:sz w:val="22"/>
              </w:rPr>
            </w:pPr>
            <w:r>
              <w:rPr>
                <w:spacing w:val="-5"/>
                <w:sz w:val="22"/>
              </w:rPr>
              <w:t>84</w:t>
            </w:r>
          </w:p>
        </w:tc>
        <w:tc>
          <w:tcPr>
            <w:tcW w:w="540" w:type="dxa"/>
          </w:tcPr>
          <w:p>
            <w:pPr>
              <w:pStyle w:val="TableParagraph"/>
              <w:spacing w:line="233" w:lineRule="exact"/>
              <w:ind w:right="52"/>
              <w:jc w:val="right"/>
              <w:rPr>
                <w:sz w:val="22"/>
              </w:rPr>
            </w:pPr>
            <w:r>
              <w:rPr>
                <w:spacing w:val="-5"/>
                <w:sz w:val="22"/>
              </w:rPr>
              <w:t>78</w:t>
            </w:r>
          </w:p>
        </w:tc>
        <w:tc>
          <w:tcPr>
            <w:tcW w:w="540" w:type="dxa"/>
          </w:tcPr>
          <w:p>
            <w:pPr>
              <w:pStyle w:val="TableParagraph"/>
              <w:spacing w:line="233" w:lineRule="exact"/>
              <w:ind w:left="197"/>
              <w:rPr>
                <w:sz w:val="22"/>
              </w:rPr>
            </w:pPr>
            <w:r>
              <w:rPr>
                <w:spacing w:val="-5"/>
                <w:sz w:val="22"/>
              </w:rPr>
              <w:t>89</w:t>
            </w:r>
          </w:p>
        </w:tc>
        <w:tc>
          <w:tcPr>
            <w:tcW w:w="541" w:type="dxa"/>
          </w:tcPr>
          <w:p>
            <w:pPr>
              <w:pStyle w:val="TableParagraph"/>
              <w:spacing w:line="233" w:lineRule="exact"/>
              <w:ind w:right="53"/>
              <w:jc w:val="right"/>
              <w:rPr>
                <w:sz w:val="22"/>
              </w:rPr>
            </w:pPr>
            <w:r>
              <w:rPr>
                <w:spacing w:val="-5"/>
                <w:sz w:val="22"/>
              </w:rPr>
              <w:t>103</w:t>
            </w:r>
          </w:p>
        </w:tc>
        <w:tc>
          <w:tcPr>
            <w:tcW w:w="540" w:type="dxa"/>
          </w:tcPr>
          <w:p>
            <w:pPr>
              <w:pStyle w:val="TableParagraph"/>
              <w:spacing w:line="233" w:lineRule="exact"/>
              <w:ind w:left="85" w:right="9"/>
              <w:rPr>
                <w:sz w:val="22"/>
              </w:rPr>
            </w:pPr>
            <w:r>
              <w:rPr>
                <w:spacing w:val="-5"/>
                <w:sz w:val="22"/>
              </w:rPr>
              <w:t>114</w:t>
            </w:r>
          </w:p>
        </w:tc>
        <w:tc>
          <w:tcPr>
            <w:tcW w:w="536" w:type="dxa"/>
          </w:tcPr>
          <w:p>
            <w:pPr>
              <w:pStyle w:val="TableParagraph"/>
              <w:spacing w:line="233" w:lineRule="exact"/>
              <w:ind w:left="81" w:right="1"/>
              <w:rPr>
                <w:sz w:val="22"/>
              </w:rPr>
            </w:pPr>
            <w:r>
              <w:rPr>
                <w:spacing w:val="-5"/>
                <w:sz w:val="22"/>
              </w:rPr>
              <w:t>137</w:t>
            </w:r>
          </w:p>
        </w:tc>
        <w:tc>
          <w:tcPr>
            <w:tcW w:w="540" w:type="dxa"/>
          </w:tcPr>
          <w:p>
            <w:pPr>
              <w:pStyle w:val="TableParagraph"/>
              <w:spacing w:line="233" w:lineRule="exact"/>
              <w:ind w:left="85" w:right="1"/>
              <w:rPr>
                <w:sz w:val="22"/>
              </w:rPr>
            </w:pPr>
            <w:r>
              <w:rPr>
                <w:spacing w:val="-5"/>
                <w:sz w:val="22"/>
              </w:rPr>
              <w:t>156</w:t>
            </w:r>
          </w:p>
        </w:tc>
        <w:tc>
          <w:tcPr>
            <w:tcW w:w="540" w:type="dxa"/>
          </w:tcPr>
          <w:p>
            <w:pPr>
              <w:pStyle w:val="TableParagraph"/>
              <w:spacing w:line="233" w:lineRule="exact"/>
              <w:ind w:left="85" w:right="1"/>
              <w:rPr>
                <w:sz w:val="22"/>
              </w:rPr>
            </w:pPr>
            <w:r>
              <w:rPr>
                <w:spacing w:val="-5"/>
                <w:sz w:val="22"/>
              </w:rPr>
              <w:t>169</w:t>
            </w:r>
          </w:p>
        </w:tc>
        <w:tc>
          <w:tcPr>
            <w:tcW w:w="540" w:type="dxa"/>
          </w:tcPr>
          <w:p>
            <w:pPr>
              <w:pStyle w:val="TableParagraph"/>
              <w:spacing w:line="233" w:lineRule="exact"/>
              <w:ind w:left="85"/>
              <w:rPr>
                <w:sz w:val="22"/>
              </w:rPr>
            </w:pPr>
            <w:r>
              <w:rPr>
                <w:spacing w:val="-5"/>
                <w:sz w:val="22"/>
              </w:rPr>
              <w:t>172</w:t>
            </w:r>
          </w:p>
        </w:tc>
        <w:tc>
          <w:tcPr>
            <w:tcW w:w="536" w:type="dxa"/>
          </w:tcPr>
          <w:p>
            <w:pPr>
              <w:pStyle w:val="TableParagraph"/>
              <w:spacing w:line="233" w:lineRule="exact"/>
              <w:ind w:left="81"/>
              <w:rPr>
                <w:sz w:val="22"/>
              </w:rPr>
            </w:pPr>
            <w:r>
              <w:rPr>
                <w:spacing w:val="-5"/>
                <w:sz w:val="22"/>
              </w:rPr>
              <w:t>156</w:t>
            </w:r>
          </w:p>
        </w:tc>
        <w:tc>
          <w:tcPr>
            <w:tcW w:w="540" w:type="dxa"/>
          </w:tcPr>
          <w:p>
            <w:pPr>
              <w:pStyle w:val="TableParagraph"/>
              <w:spacing w:line="233" w:lineRule="exact"/>
              <w:ind w:left="85"/>
              <w:rPr>
                <w:sz w:val="22"/>
              </w:rPr>
            </w:pPr>
            <w:r>
              <w:rPr>
                <w:spacing w:val="-5"/>
                <w:sz w:val="22"/>
              </w:rPr>
              <w:t>167</w:t>
            </w:r>
          </w:p>
        </w:tc>
        <w:tc>
          <w:tcPr>
            <w:tcW w:w="541" w:type="dxa"/>
          </w:tcPr>
          <w:p>
            <w:pPr>
              <w:pStyle w:val="TableParagraph"/>
              <w:spacing w:line="233" w:lineRule="exact"/>
              <w:ind w:left="85" w:right="1"/>
              <w:rPr>
                <w:sz w:val="22"/>
              </w:rPr>
            </w:pPr>
            <w:r>
              <w:rPr>
                <w:spacing w:val="-5"/>
                <w:sz w:val="22"/>
              </w:rPr>
              <w:t>164</w:t>
            </w:r>
          </w:p>
        </w:tc>
        <w:tc>
          <w:tcPr>
            <w:tcW w:w="540" w:type="dxa"/>
          </w:tcPr>
          <w:p>
            <w:pPr>
              <w:pStyle w:val="TableParagraph"/>
              <w:spacing w:line="233" w:lineRule="exact"/>
              <w:ind w:left="85" w:right="2"/>
              <w:rPr>
                <w:sz w:val="22"/>
              </w:rPr>
            </w:pPr>
            <w:r>
              <w:rPr>
                <w:spacing w:val="-5"/>
                <w:sz w:val="22"/>
              </w:rPr>
              <w:t>173</w:t>
            </w:r>
          </w:p>
        </w:tc>
        <w:tc>
          <w:tcPr>
            <w:tcW w:w="536" w:type="dxa"/>
          </w:tcPr>
          <w:p>
            <w:pPr>
              <w:pStyle w:val="TableParagraph"/>
              <w:spacing w:line="233" w:lineRule="exact"/>
              <w:ind w:left="81" w:right="2"/>
              <w:rPr>
                <w:sz w:val="22"/>
              </w:rPr>
            </w:pPr>
            <w:r>
              <w:rPr>
                <w:spacing w:val="-5"/>
                <w:sz w:val="22"/>
              </w:rPr>
              <w:t>183</w:t>
            </w:r>
          </w:p>
        </w:tc>
        <w:tc>
          <w:tcPr>
            <w:tcW w:w="540" w:type="dxa"/>
          </w:tcPr>
          <w:p>
            <w:pPr>
              <w:pStyle w:val="TableParagraph"/>
              <w:spacing w:line="233" w:lineRule="exact"/>
              <w:ind w:left="85" w:right="2"/>
              <w:rPr>
                <w:sz w:val="22"/>
              </w:rPr>
            </w:pPr>
            <w:r>
              <w:rPr>
                <w:spacing w:val="-5"/>
                <w:sz w:val="22"/>
              </w:rPr>
              <w:t>237</w:t>
            </w:r>
          </w:p>
        </w:tc>
        <w:tc>
          <w:tcPr>
            <w:tcW w:w="540" w:type="dxa"/>
          </w:tcPr>
          <w:p>
            <w:pPr>
              <w:pStyle w:val="TableParagraph"/>
              <w:spacing w:line="233" w:lineRule="exact"/>
              <w:ind w:left="85" w:right="1"/>
              <w:rPr>
                <w:sz w:val="22"/>
              </w:rPr>
            </w:pPr>
            <w:r>
              <w:rPr>
                <w:spacing w:val="-5"/>
                <w:sz w:val="22"/>
              </w:rPr>
              <w:t>267</w:t>
            </w:r>
          </w:p>
        </w:tc>
        <w:tc>
          <w:tcPr>
            <w:tcW w:w="540" w:type="dxa"/>
          </w:tcPr>
          <w:p>
            <w:pPr>
              <w:pStyle w:val="TableParagraph"/>
              <w:spacing w:line="233" w:lineRule="exact"/>
              <w:ind w:left="85"/>
              <w:rPr>
                <w:sz w:val="22"/>
              </w:rPr>
            </w:pPr>
            <w:r>
              <w:rPr>
                <w:spacing w:val="-5"/>
                <w:sz w:val="22"/>
              </w:rPr>
              <w:t>278</w:t>
            </w:r>
          </w:p>
        </w:tc>
        <w:tc>
          <w:tcPr>
            <w:tcW w:w="536" w:type="dxa"/>
          </w:tcPr>
          <w:p>
            <w:pPr>
              <w:pStyle w:val="TableParagraph"/>
              <w:spacing w:line="233" w:lineRule="exact"/>
              <w:ind w:left="81"/>
              <w:rPr>
                <w:sz w:val="22"/>
              </w:rPr>
            </w:pPr>
            <w:r>
              <w:rPr>
                <w:spacing w:val="-5"/>
                <w:sz w:val="22"/>
              </w:rPr>
              <w:t>265</w:t>
            </w:r>
          </w:p>
        </w:tc>
        <w:tc>
          <w:tcPr>
            <w:tcW w:w="540" w:type="dxa"/>
          </w:tcPr>
          <w:p>
            <w:pPr>
              <w:pStyle w:val="TableParagraph"/>
              <w:spacing w:line="233" w:lineRule="exact"/>
              <w:ind w:left="85"/>
              <w:rPr>
                <w:sz w:val="22"/>
              </w:rPr>
            </w:pPr>
            <w:r>
              <w:rPr>
                <w:spacing w:val="-5"/>
                <w:sz w:val="22"/>
              </w:rPr>
              <w:t>255</w:t>
            </w:r>
          </w:p>
        </w:tc>
        <w:tc>
          <w:tcPr>
            <w:tcW w:w="540" w:type="dxa"/>
          </w:tcPr>
          <w:p>
            <w:pPr>
              <w:pStyle w:val="TableParagraph"/>
              <w:spacing w:line="233" w:lineRule="exact"/>
              <w:ind w:left="85"/>
              <w:rPr>
                <w:sz w:val="22"/>
              </w:rPr>
            </w:pPr>
            <w:r>
              <w:rPr>
                <w:spacing w:val="-5"/>
                <w:sz w:val="22"/>
              </w:rPr>
              <w:t>247</w:t>
            </w:r>
          </w:p>
        </w:tc>
        <w:tc>
          <w:tcPr>
            <w:tcW w:w="541" w:type="dxa"/>
          </w:tcPr>
          <w:p>
            <w:pPr>
              <w:pStyle w:val="TableParagraph"/>
              <w:spacing w:line="233" w:lineRule="exact"/>
              <w:ind w:left="85"/>
              <w:rPr>
                <w:sz w:val="22"/>
              </w:rPr>
            </w:pPr>
            <w:r>
              <w:rPr>
                <w:spacing w:val="-5"/>
                <w:sz w:val="22"/>
              </w:rPr>
              <w:t>281</w:t>
            </w:r>
          </w:p>
        </w:tc>
      </w:tr>
      <w:tr>
        <w:trPr>
          <w:trHeight w:val="314" w:hRule="atLeast"/>
        </w:trPr>
        <w:tc>
          <w:tcPr>
            <w:tcW w:w="1032" w:type="dxa"/>
          </w:tcPr>
          <w:p>
            <w:pPr>
              <w:pStyle w:val="TableParagraph"/>
              <w:ind w:left="15"/>
              <w:rPr>
                <w:sz w:val="22"/>
              </w:rPr>
            </w:pPr>
            <w:r>
              <w:rPr>
                <w:spacing w:val="-5"/>
                <w:sz w:val="22"/>
              </w:rPr>
              <w:t>T3</w:t>
            </w:r>
          </w:p>
        </w:tc>
        <w:tc>
          <w:tcPr>
            <w:tcW w:w="930" w:type="dxa"/>
          </w:tcPr>
          <w:p>
            <w:pPr>
              <w:pStyle w:val="TableParagraph"/>
              <w:ind w:left="9"/>
              <w:rPr>
                <w:sz w:val="22"/>
              </w:rPr>
            </w:pPr>
            <w:r>
              <w:rPr>
                <w:spacing w:val="-5"/>
                <w:sz w:val="22"/>
              </w:rPr>
              <w:t>R1</w:t>
            </w:r>
          </w:p>
        </w:tc>
        <w:tc>
          <w:tcPr>
            <w:tcW w:w="538" w:type="dxa"/>
          </w:tcPr>
          <w:p>
            <w:pPr>
              <w:pStyle w:val="TableParagraph"/>
              <w:ind w:left="195"/>
              <w:rPr>
                <w:sz w:val="22"/>
              </w:rPr>
            </w:pPr>
            <w:r>
              <w:rPr>
                <w:spacing w:val="-5"/>
                <w:sz w:val="22"/>
              </w:rPr>
              <w:t>67</w:t>
            </w:r>
          </w:p>
        </w:tc>
        <w:tc>
          <w:tcPr>
            <w:tcW w:w="540" w:type="dxa"/>
          </w:tcPr>
          <w:p>
            <w:pPr>
              <w:pStyle w:val="TableParagraph"/>
              <w:ind w:right="52"/>
              <w:jc w:val="right"/>
              <w:rPr>
                <w:sz w:val="22"/>
              </w:rPr>
            </w:pPr>
            <w:r>
              <w:rPr>
                <w:spacing w:val="-5"/>
                <w:sz w:val="22"/>
              </w:rPr>
              <w:t>98</w:t>
            </w:r>
          </w:p>
        </w:tc>
        <w:tc>
          <w:tcPr>
            <w:tcW w:w="540" w:type="dxa"/>
          </w:tcPr>
          <w:p>
            <w:pPr>
              <w:pStyle w:val="TableParagraph"/>
              <w:ind w:left="85"/>
              <w:rPr>
                <w:sz w:val="22"/>
              </w:rPr>
            </w:pPr>
            <w:r>
              <w:rPr>
                <w:spacing w:val="-5"/>
                <w:sz w:val="22"/>
              </w:rPr>
              <w:t>107</w:t>
            </w:r>
          </w:p>
        </w:tc>
        <w:tc>
          <w:tcPr>
            <w:tcW w:w="541" w:type="dxa"/>
          </w:tcPr>
          <w:p>
            <w:pPr>
              <w:pStyle w:val="TableParagraph"/>
              <w:ind w:right="53"/>
              <w:jc w:val="right"/>
              <w:rPr>
                <w:sz w:val="22"/>
              </w:rPr>
            </w:pPr>
            <w:r>
              <w:rPr>
                <w:spacing w:val="-5"/>
                <w:sz w:val="22"/>
              </w:rPr>
              <w:t>147</w:t>
            </w:r>
          </w:p>
        </w:tc>
        <w:tc>
          <w:tcPr>
            <w:tcW w:w="540" w:type="dxa"/>
          </w:tcPr>
          <w:p>
            <w:pPr>
              <w:pStyle w:val="TableParagraph"/>
              <w:ind w:left="85" w:right="9"/>
              <w:rPr>
                <w:sz w:val="22"/>
              </w:rPr>
            </w:pPr>
            <w:r>
              <w:rPr>
                <w:spacing w:val="-5"/>
                <w:sz w:val="22"/>
              </w:rPr>
              <w:t>139</w:t>
            </w:r>
          </w:p>
        </w:tc>
        <w:tc>
          <w:tcPr>
            <w:tcW w:w="536" w:type="dxa"/>
          </w:tcPr>
          <w:p>
            <w:pPr>
              <w:pStyle w:val="TableParagraph"/>
              <w:ind w:left="81" w:right="1"/>
              <w:rPr>
                <w:sz w:val="22"/>
              </w:rPr>
            </w:pPr>
            <w:r>
              <w:rPr>
                <w:spacing w:val="-5"/>
                <w:sz w:val="22"/>
              </w:rPr>
              <w:t>156</w:t>
            </w:r>
          </w:p>
        </w:tc>
        <w:tc>
          <w:tcPr>
            <w:tcW w:w="540" w:type="dxa"/>
          </w:tcPr>
          <w:p>
            <w:pPr>
              <w:pStyle w:val="TableParagraph"/>
              <w:ind w:left="85" w:right="1"/>
              <w:rPr>
                <w:sz w:val="22"/>
              </w:rPr>
            </w:pPr>
            <w:r>
              <w:rPr>
                <w:spacing w:val="-5"/>
                <w:sz w:val="22"/>
              </w:rPr>
              <w:t>157</w:t>
            </w:r>
          </w:p>
        </w:tc>
        <w:tc>
          <w:tcPr>
            <w:tcW w:w="540" w:type="dxa"/>
          </w:tcPr>
          <w:p>
            <w:pPr>
              <w:pStyle w:val="TableParagraph"/>
              <w:ind w:left="85" w:right="1"/>
              <w:rPr>
                <w:sz w:val="22"/>
              </w:rPr>
            </w:pPr>
            <w:r>
              <w:rPr>
                <w:spacing w:val="-5"/>
                <w:sz w:val="22"/>
              </w:rPr>
              <w:t>184</w:t>
            </w:r>
          </w:p>
        </w:tc>
        <w:tc>
          <w:tcPr>
            <w:tcW w:w="540" w:type="dxa"/>
          </w:tcPr>
          <w:p>
            <w:pPr>
              <w:pStyle w:val="TableParagraph"/>
              <w:ind w:left="85"/>
              <w:rPr>
                <w:sz w:val="22"/>
              </w:rPr>
            </w:pPr>
            <w:r>
              <w:rPr>
                <w:spacing w:val="-5"/>
                <w:sz w:val="22"/>
              </w:rPr>
              <w:t>157</w:t>
            </w:r>
          </w:p>
        </w:tc>
        <w:tc>
          <w:tcPr>
            <w:tcW w:w="536" w:type="dxa"/>
          </w:tcPr>
          <w:p>
            <w:pPr>
              <w:pStyle w:val="TableParagraph"/>
              <w:ind w:left="81"/>
              <w:rPr>
                <w:sz w:val="22"/>
              </w:rPr>
            </w:pPr>
            <w:r>
              <w:rPr>
                <w:spacing w:val="-5"/>
                <w:sz w:val="22"/>
              </w:rPr>
              <w:t>173</w:t>
            </w:r>
          </w:p>
        </w:tc>
        <w:tc>
          <w:tcPr>
            <w:tcW w:w="540" w:type="dxa"/>
          </w:tcPr>
          <w:p>
            <w:pPr>
              <w:pStyle w:val="TableParagraph"/>
              <w:ind w:left="85"/>
              <w:rPr>
                <w:sz w:val="22"/>
              </w:rPr>
            </w:pPr>
            <w:r>
              <w:rPr>
                <w:spacing w:val="-5"/>
                <w:sz w:val="22"/>
              </w:rPr>
              <w:t>184</w:t>
            </w:r>
          </w:p>
        </w:tc>
        <w:tc>
          <w:tcPr>
            <w:tcW w:w="541" w:type="dxa"/>
          </w:tcPr>
          <w:p>
            <w:pPr>
              <w:pStyle w:val="TableParagraph"/>
              <w:ind w:left="85" w:right="1"/>
              <w:rPr>
                <w:sz w:val="22"/>
              </w:rPr>
            </w:pPr>
            <w:r>
              <w:rPr>
                <w:spacing w:val="-5"/>
                <w:sz w:val="22"/>
              </w:rPr>
              <w:t>169</w:t>
            </w:r>
          </w:p>
        </w:tc>
        <w:tc>
          <w:tcPr>
            <w:tcW w:w="540" w:type="dxa"/>
          </w:tcPr>
          <w:p>
            <w:pPr>
              <w:pStyle w:val="TableParagraph"/>
              <w:ind w:left="85" w:right="2"/>
              <w:rPr>
                <w:sz w:val="22"/>
              </w:rPr>
            </w:pPr>
            <w:r>
              <w:rPr>
                <w:spacing w:val="-5"/>
                <w:sz w:val="22"/>
              </w:rPr>
              <w:t>188</w:t>
            </w:r>
          </w:p>
        </w:tc>
        <w:tc>
          <w:tcPr>
            <w:tcW w:w="536" w:type="dxa"/>
          </w:tcPr>
          <w:p>
            <w:pPr>
              <w:pStyle w:val="TableParagraph"/>
              <w:ind w:left="81" w:right="2"/>
              <w:rPr>
                <w:sz w:val="22"/>
              </w:rPr>
            </w:pPr>
            <w:r>
              <w:rPr>
                <w:spacing w:val="-5"/>
                <w:sz w:val="22"/>
              </w:rPr>
              <w:t>167</w:t>
            </w:r>
          </w:p>
        </w:tc>
        <w:tc>
          <w:tcPr>
            <w:tcW w:w="540" w:type="dxa"/>
          </w:tcPr>
          <w:p>
            <w:pPr>
              <w:pStyle w:val="TableParagraph"/>
              <w:ind w:left="85" w:right="2"/>
              <w:rPr>
                <w:sz w:val="22"/>
              </w:rPr>
            </w:pPr>
            <w:r>
              <w:rPr>
                <w:spacing w:val="-5"/>
                <w:sz w:val="22"/>
              </w:rPr>
              <w:t>264</w:t>
            </w:r>
          </w:p>
        </w:tc>
        <w:tc>
          <w:tcPr>
            <w:tcW w:w="540" w:type="dxa"/>
          </w:tcPr>
          <w:p>
            <w:pPr>
              <w:pStyle w:val="TableParagraph"/>
              <w:ind w:left="85" w:right="1"/>
              <w:rPr>
                <w:sz w:val="22"/>
              </w:rPr>
            </w:pPr>
            <w:r>
              <w:rPr>
                <w:spacing w:val="-5"/>
                <w:sz w:val="22"/>
              </w:rPr>
              <w:t>289</w:t>
            </w:r>
          </w:p>
        </w:tc>
        <w:tc>
          <w:tcPr>
            <w:tcW w:w="540" w:type="dxa"/>
          </w:tcPr>
          <w:p>
            <w:pPr>
              <w:pStyle w:val="TableParagraph"/>
              <w:ind w:left="85"/>
              <w:rPr>
                <w:sz w:val="22"/>
              </w:rPr>
            </w:pPr>
            <w:r>
              <w:rPr>
                <w:spacing w:val="-5"/>
                <w:sz w:val="22"/>
              </w:rPr>
              <w:t>267</w:t>
            </w:r>
          </w:p>
        </w:tc>
        <w:tc>
          <w:tcPr>
            <w:tcW w:w="536" w:type="dxa"/>
          </w:tcPr>
          <w:p>
            <w:pPr>
              <w:pStyle w:val="TableParagraph"/>
              <w:ind w:left="81"/>
              <w:rPr>
                <w:sz w:val="22"/>
              </w:rPr>
            </w:pPr>
            <w:r>
              <w:rPr>
                <w:spacing w:val="-5"/>
                <w:sz w:val="22"/>
              </w:rPr>
              <w:t>248</w:t>
            </w:r>
          </w:p>
        </w:tc>
        <w:tc>
          <w:tcPr>
            <w:tcW w:w="540" w:type="dxa"/>
          </w:tcPr>
          <w:p>
            <w:pPr>
              <w:pStyle w:val="TableParagraph"/>
              <w:ind w:left="85"/>
              <w:rPr>
                <w:sz w:val="22"/>
              </w:rPr>
            </w:pPr>
            <w:r>
              <w:rPr>
                <w:spacing w:val="-5"/>
                <w:sz w:val="22"/>
              </w:rPr>
              <w:t>254</w:t>
            </w:r>
          </w:p>
        </w:tc>
        <w:tc>
          <w:tcPr>
            <w:tcW w:w="540" w:type="dxa"/>
          </w:tcPr>
          <w:p>
            <w:pPr>
              <w:pStyle w:val="TableParagraph"/>
              <w:ind w:left="85"/>
              <w:rPr>
                <w:sz w:val="22"/>
              </w:rPr>
            </w:pPr>
            <w:r>
              <w:rPr>
                <w:spacing w:val="-5"/>
                <w:sz w:val="22"/>
              </w:rPr>
              <w:t>258</w:t>
            </w:r>
          </w:p>
        </w:tc>
        <w:tc>
          <w:tcPr>
            <w:tcW w:w="541" w:type="dxa"/>
          </w:tcPr>
          <w:p>
            <w:pPr>
              <w:pStyle w:val="TableParagraph"/>
              <w:ind w:left="85"/>
              <w:rPr>
                <w:sz w:val="22"/>
              </w:rPr>
            </w:pPr>
            <w:r>
              <w:rPr>
                <w:spacing w:val="-5"/>
                <w:sz w:val="22"/>
              </w:rPr>
              <w:t>267</w:t>
            </w:r>
          </w:p>
        </w:tc>
      </w:tr>
      <w:tr>
        <w:trPr>
          <w:trHeight w:val="318" w:hRule="atLeast"/>
        </w:trPr>
        <w:tc>
          <w:tcPr>
            <w:tcW w:w="1032" w:type="dxa"/>
          </w:tcPr>
          <w:p>
            <w:pPr>
              <w:pStyle w:val="TableParagraph"/>
              <w:spacing w:line="236" w:lineRule="exact"/>
              <w:ind w:left="15"/>
              <w:rPr>
                <w:sz w:val="22"/>
              </w:rPr>
            </w:pPr>
            <w:r>
              <w:rPr>
                <w:spacing w:val="-5"/>
                <w:sz w:val="22"/>
              </w:rPr>
              <w:t>T3</w:t>
            </w:r>
          </w:p>
        </w:tc>
        <w:tc>
          <w:tcPr>
            <w:tcW w:w="930" w:type="dxa"/>
          </w:tcPr>
          <w:p>
            <w:pPr>
              <w:pStyle w:val="TableParagraph"/>
              <w:spacing w:line="236" w:lineRule="exact"/>
              <w:ind w:left="9"/>
              <w:rPr>
                <w:sz w:val="22"/>
              </w:rPr>
            </w:pPr>
            <w:r>
              <w:rPr>
                <w:spacing w:val="-5"/>
                <w:sz w:val="22"/>
              </w:rPr>
              <w:t>R2</w:t>
            </w:r>
          </w:p>
        </w:tc>
        <w:tc>
          <w:tcPr>
            <w:tcW w:w="538" w:type="dxa"/>
          </w:tcPr>
          <w:p>
            <w:pPr>
              <w:pStyle w:val="TableParagraph"/>
              <w:spacing w:line="236" w:lineRule="exact"/>
              <w:ind w:left="195"/>
              <w:rPr>
                <w:sz w:val="22"/>
              </w:rPr>
            </w:pPr>
            <w:r>
              <w:rPr>
                <w:spacing w:val="-5"/>
                <w:sz w:val="22"/>
              </w:rPr>
              <w:t>78</w:t>
            </w:r>
          </w:p>
        </w:tc>
        <w:tc>
          <w:tcPr>
            <w:tcW w:w="540" w:type="dxa"/>
          </w:tcPr>
          <w:p>
            <w:pPr>
              <w:pStyle w:val="TableParagraph"/>
              <w:spacing w:line="236" w:lineRule="exact"/>
              <w:ind w:right="52"/>
              <w:jc w:val="right"/>
              <w:rPr>
                <w:sz w:val="22"/>
              </w:rPr>
            </w:pPr>
            <w:r>
              <w:rPr>
                <w:spacing w:val="-5"/>
                <w:sz w:val="22"/>
              </w:rPr>
              <w:t>67</w:t>
            </w:r>
          </w:p>
        </w:tc>
        <w:tc>
          <w:tcPr>
            <w:tcW w:w="540" w:type="dxa"/>
          </w:tcPr>
          <w:p>
            <w:pPr>
              <w:pStyle w:val="TableParagraph"/>
              <w:spacing w:line="236" w:lineRule="exact"/>
              <w:ind w:left="197"/>
              <w:rPr>
                <w:sz w:val="22"/>
              </w:rPr>
            </w:pPr>
            <w:r>
              <w:rPr>
                <w:spacing w:val="-5"/>
                <w:sz w:val="22"/>
              </w:rPr>
              <w:t>98</w:t>
            </w:r>
          </w:p>
        </w:tc>
        <w:tc>
          <w:tcPr>
            <w:tcW w:w="541" w:type="dxa"/>
          </w:tcPr>
          <w:p>
            <w:pPr>
              <w:pStyle w:val="TableParagraph"/>
              <w:spacing w:line="236" w:lineRule="exact"/>
              <w:ind w:right="53"/>
              <w:jc w:val="right"/>
              <w:rPr>
                <w:sz w:val="22"/>
              </w:rPr>
            </w:pPr>
            <w:r>
              <w:rPr>
                <w:spacing w:val="-5"/>
                <w:sz w:val="22"/>
              </w:rPr>
              <w:t>127</w:t>
            </w:r>
          </w:p>
        </w:tc>
        <w:tc>
          <w:tcPr>
            <w:tcW w:w="540" w:type="dxa"/>
          </w:tcPr>
          <w:p>
            <w:pPr>
              <w:pStyle w:val="TableParagraph"/>
              <w:spacing w:line="236" w:lineRule="exact"/>
              <w:ind w:left="85" w:right="9"/>
              <w:rPr>
                <w:sz w:val="22"/>
              </w:rPr>
            </w:pPr>
            <w:r>
              <w:rPr>
                <w:spacing w:val="-5"/>
                <w:sz w:val="22"/>
              </w:rPr>
              <w:t>157</w:t>
            </w:r>
          </w:p>
        </w:tc>
        <w:tc>
          <w:tcPr>
            <w:tcW w:w="536" w:type="dxa"/>
          </w:tcPr>
          <w:p>
            <w:pPr>
              <w:pStyle w:val="TableParagraph"/>
              <w:spacing w:line="236" w:lineRule="exact"/>
              <w:ind w:left="81" w:right="1"/>
              <w:rPr>
                <w:sz w:val="22"/>
              </w:rPr>
            </w:pPr>
            <w:r>
              <w:rPr>
                <w:spacing w:val="-5"/>
                <w:sz w:val="22"/>
              </w:rPr>
              <w:t>176</w:t>
            </w:r>
          </w:p>
        </w:tc>
        <w:tc>
          <w:tcPr>
            <w:tcW w:w="540" w:type="dxa"/>
          </w:tcPr>
          <w:p>
            <w:pPr>
              <w:pStyle w:val="TableParagraph"/>
              <w:spacing w:line="236" w:lineRule="exact"/>
              <w:ind w:left="85" w:right="1"/>
              <w:rPr>
                <w:sz w:val="22"/>
              </w:rPr>
            </w:pPr>
            <w:r>
              <w:rPr>
                <w:spacing w:val="-5"/>
                <w:sz w:val="22"/>
              </w:rPr>
              <w:t>173</w:t>
            </w:r>
          </w:p>
        </w:tc>
        <w:tc>
          <w:tcPr>
            <w:tcW w:w="540" w:type="dxa"/>
          </w:tcPr>
          <w:p>
            <w:pPr>
              <w:pStyle w:val="TableParagraph"/>
              <w:spacing w:line="236" w:lineRule="exact"/>
              <w:ind w:left="85" w:right="1"/>
              <w:rPr>
                <w:sz w:val="22"/>
              </w:rPr>
            </w:pPr>
            <w:r>
              <w:rPr>
                <w:spacing w:val="-5"/>
                <w:sz w:val="22"/>
              </w:rPr>
              <w:t>169</w:t>
            </w:r>
          </w:p>
        </w:tc>
        <w:tc>
          <w:tcPr>
            <w:tcW w:w="540" w:type="dxa"/>
          </w:tcPr>
          <w:p>
            <w:pPr>
              <w:pStyle w:val="TableParagraph"/>
              <w:spacing w:line="236" w:lineRule="exact"/>
              <w:ind w:left="85"/>
              <w:rPr>
                <w:sz w:val="22"/>
              </w:rPr>
            </w:pPr>
            <w:r>
              <w:rPr>
                <w:spacing w:val="-5"/>
                <w:sz w:val="22"/>
              </w:rPr>
              <w:t>184</w:t>
            </w:r>
          </w:p>
        </w:tc>
        <w:tc>
          <w:tcPr>
            <w:tcW w:w="536" w:type="dxa"/>
          </w:tcPr>
          <w:p>
            <w:pPr>
              <w:pStyle w:val="TableParagraph"/>
              <w:spacing w:line="236" w:lineRule="exact"/>
              <w:ind w:left="81"/>
              <w:rPr>
                <w:sz w:val="22"/>
              </w:rPr>
            </w:pPr>
            <w:r>
              <w:rPr>
                <w:spacing w:val="-5"/>
                <w:sz w:val="22"/>
              </w:rPr>
              <w:t>182</w:t>
            </w:r>
          </w:p>
        </w:tc>
        <w:tc>
          <w:tcPr>
            <w:tcW w:w="540" w:type="dxa"/>
          </w:tcPr>
          <w:p>
            <w:pPr>
              <w:pStyle w:val="TableParagraph"/>
              <w:spacing w:line="236" w:lineRule="exact"/>
              <w:ind w:left="85"/>
              <w:rPr>
                <w:sz w:val="22"/>
              </w:rPr>
            </w:pPr>
            <w:r>
              <w:rPr>
                <w:spacing w:val="-5"/>
                <w:sz w:val="22"/>
              </w:rPr>
              <w:t>179</w:t>
            </w:r>
          </w:p>
        </w:tc>
        <w:tc>
          <w:tcPr>
            <w:tcW w:w="541" w:type="dxa"/>
          </w:tcPr>
          <w:p>
            <w:pPr>
              <w:pStyle w:val="TableParagraph"/>
              <w:spacing w:line="236" w:lineRule="exact"/>
              <w:ind w:left="85" w:right="1"/>
              <w:rPr>
                <w:sz w:val="22"/>
              </w:rPr>
            </w:pPr>
            <w:r>
              <w:rPr>
                <w:spacing w:val="-5"/>
                <w:sz w:val="22"/>
              </w:rPr>
              <w:t>175</w:t>
            </w:r>
          </w:p>
        </w:tc>
        <w:tc>
          <w:tcPr>
            <w:tcW w:w="540" w:type="dxa"/>
          </w:tcPr>
          <w:p>
            <w:pPr>
              <w:pStyle w:val="TableParagraph"/>
              <w:spacing w:line="236" w:lineRule="exact"/>
              <w:ind w:left="85" w:right="2"/>
              <w:rPr>
                <w:sz w:val="22"/>
              </w:rPr>
            </w:pPr>
            <w:r>
              <w:rPr>
                <w:spacing w:val="-5"/>
                <w:sz w:val="22"/>
              </w:rPr>
              <w:t>143</w:t>
            </w:r>
          </w:p>
        </w:tc>
        <w:tc>
          <w:tcPr>
            <w:tcW w:w="536" w:type="dxa"/>
          </w:tcPr>
          <w:p>
            <w:pPr>
              <w:pStyle w:val="TableParagraph"/>
              <w:spacing w:line="236" w:lineRule="exact"/>
              <w:ind w:left="81" w:right="2"/>
              <w:rPr>
                <w:sz w:val="22"/>
              </w:rPr>
            </w:pPr>
            <w:r>
              <w:rPr>
                <w:spacing w:val="-5"/>
                <w:sz w:val="22"/>
              </w:rPr>
              <w:t>188</w:t>
            </w:r>
          </w:p>
        </w:tc>
        <w:tc>
          <w:tcPr>
            <w:tcW w:w="540" w:type="dxa"/>
          </w:tcPr>
          <w:p>
            <w:pPr>
              <w:pStyle w:val="TableParagraph"/>
              <w:spacing w:line="236" w:lineRule="exact"/>
              <w:ind w:left="85" w:right="2"/>
              <w:rPr>
                <w:sz w:val="22"/>
              </w:rPr>
            </w:pPr>
            <w:r>
              <w:rPr>
                <w:spacing w:val="-5"/>
                <w:sz w:val="22"/>
              </w:rPr>
              <w:t>248</w:t>
            </w:r>
          </w:p>
        </w:tc>
        <w:tc>
          <w:tcPr>
            <w:tcW w:w="540" w:type="dxa"/>
          </w:tcPr>
          <w:p>
            <w:pPr>
              <w:pStyle w:val="TableParagraph"/>
              <w:spacing w:line="236" w:lineRule="exact"/>
              <w:ind w:left="85" w:right="1"/>
              <w:rPr>
                <w:sz w:val="22"/>
              </w:rPr>
            </w:pPr>
            <w:r>
              <w:rPr>
                <w:spacing w:val="-5"/>
                <w:sz w:val="22"/>
              </w:rPr>
              <w:t>245</w:t>
            </w:r>
          </w:p>
        </w:tc>
        <w:tc>
          <w:tcPr>
            <w:tcW w:w="540" w:type="dxa"/>
          </w:tcPr>
          <w:p>
            <w:pPr>
              <w:pStyle w:val="TableParagraph"/>
              <w:spacing w:line="236" w:lineRule="exact"/>
              <w:ind w:left="85"/>
              <w:rPr>
                <w:sz w:val="22"/>
              </w:rPr>
            </w:pPr>
            <w:r>
              <w:rPr>
                <w:spacing w:val="-5"/>
                <w:sz w:val="22"/>
              </w:rPr>
              <w:t>256</w:t>
            </w:r>
          </w:p>
        </w:tc>
        <w:tc>
          <w:tcPr>
            <w:tcW w:w="536" w:type="dxa"/>
          </w:tcPr>
          <w:p>
            <w:pPr>
              <w:pStyle w:val="TableParagraph"/>
              <w:spacing w:line="236" w:lineRule="exact"/>
              <w:ind w:left="81"/>
              <w:rPr>
                <w:sz w:val="22"/>
              </w:rPr>
            </w:pPr>
            <w:r>
              <w:rPr>
                <w:spacing w:val="-5"/>
                <w:sz w:val="22"/>
              </w:rPr>
              <w:t>285</w:t>
            </w:r>
          </w:p>
        </w:tc>
        <w:tc>
          <w:tcPr>
            <w:tcW w:w="540" w:type="dxa"/>
          </w:tcPr>
          <w:p>
            <w:pPr>
              <w:pStyle w:val="TableParagraph"/>
              <w:spacing w:line="236" w:lineRule="exact"/>
              <w:ind w:left="85"/>
              <w:rPr>
                <w:sz w:val="22"/>
              </w:rPr>
            </w:pPr>
            <w:r>
              <w:rPr>
                <w:spacing w:val="-5"/>
                <w:sz w:val="22"/>
              </w:rPr>
              <w:t>287</w:t>
            </w:r>
          </w:p>
        </w:tc>
        <w:tc>
          <w:tcPr>
            <w:tcW w:w="540" w:type="dxa"/>
          </w:tcPr>
          <w:p>
            <w:pPr>
              <w:pStyle w:val="TableParagraph"/>
              <w:spacing w:line="236" w:lineRule="exact"/>
              <w:ind w:left="85"/>
              <w:rPr>
                <w:sz w:val="22"/>
              </w:rPr>
            </w:pPr>
            <w:r>
              <w:rPr>
                <w:spacing w:val="-5"/>
                <w:sz w:val="22"/>
              </w:rPr>
              <w:t>226</w:t>
            </w:r>
          </w:p>
        </w:tc>
        <w:tc>
          <w:tcPr>
            <w:tcW w:w="541" w:type="dxa"/>
          </w:tcPr>
          <w:p>
            <w:pPr>
              <w:pStyle w:val="TableParagraph"/>
              <w:spacing w:line="236" w:lineRule="exact"/>
              <w:ind w:left="85"/>
              <w:rPr>
                <w:sz w:val="22"/>
              </w:rPr>
            </w:pPr>
            <w:r>
              <w:rPr>
                <w:spacing w:val="-5"/>
                <w:sz w:val="22"/>
              </w:rPr>
              <w:t>271</w:t>
            </w:r>
          </w:p>
        </w:tc>
      </w:tr>
      <w:tr>
        <w:trPr>
          <w:trHeight w:val="313" w:hRule="atLeast"/>
        </w:trPr>
        <w:tc>
          <w:tcPr>
            <w:tcW w:w="1032" w:type="dxa"/>
          </w:tcPr>
          <w:p>
            <w:pPr>
              <w:pStyle w:val="TableParagraph"/>
              <w:ind w:left="15"/>
              <w:rPr>
                <w:sz w:val="22"/>
              </w:rPr>
            </w:pPr>
            <w:r>
              <w:rPr>
                <w:spacing w:val="-5"/>
                <w:sz w:val="22"/>
              </w:rPr>
              <w:t>T3</w:t>
            </w:r>
          </w:p>
        </w:tc>
        <w:tc>
          <w:tcPr>
            <w:tcW w:w="930" w:type="dxa"/>
          </w:tcPr>
          <w:p>
            <w:pPr>
              <w:pStyle w:val="TableParagraph"/>
              <w:ind w:left="9"/>
              <w:rPr>
                <w:sz w:val="22"/>
              </w:rPr>
            </w:pPr>
            <w:r>
              <w:rPr>
                <w:spacing w:val="-5"/>
                <w:sz w:val="22"/>
              </w:rPr>
              <w:t>R3</w:t>
            </w:r>
          </w:p>
        </w:tc>
        <w:tc>
          <w:tcPr>
            <w:tcW w:w="538" w:type="dxa"/>
          </w:tcPr>
          <w:p>
            <w:pPr>
              <w:pStyle w:val="TableParagraph"/>
              <w:ind w:left="195"/>
              <w:rPr>
                <w:sz w:val="22"/>
              </w:rPr>
            </w:pPr>
            <w:r>
              <w:rPr>
                <w:spacing w:val="-5"/>
                <w:sz w:val="22"/>
              </w:rPr>
              <w:t>77</w:t>
            </w:r>
          </w:p>
        </w:tc>
        <w:tc>
          <w:tcPr>
            <w:tcW w:w="540" w:type="dxa"/>
          </w:tcPr>
          <w:p>
            <w:pPr>
              <w:pStyle w:val="TableParagraph"/>
              <w:ind w:right="52"/>
              <w:jc w:val="right"/>
              <w:rPr>
                <w:sz w:val="22"/>
              </w:rPr>
            </w:pPr>
            <w:r>
              <w:rPr>
                <w:spacing w:val="-5"/>
                <w:sz w:val="22"/>
              </w:rPr>
              <w:t>84</w:t>
            </w:r>
          </w:p>
        </w:tc>
        <w:tc>
          <w:tcPr>
            <w:tcW w:w="540" w:type="dxa"/>
          </w:tcPr>
          <w:p>
            <w:pPr>
              <w:pStyle w:val="TableParagraph"/>
              <w:ind w:left="85"/>
              <w:rPr>
                <w:sz w:val="22"/>
              </w:rPr>
            </w:pPr>
            <w:r>
              <w:rPr>
                <w:spacing w:val="-5"/>
                <w:sz w:val="22"/>
              </w:rPr>
              <w:t>108</w:t>
            </w:r>
          </w:p>
        </w:tc>
        <w:tc>
          <w:tcPr>
            <w:tcW w:w="541" w:type="dxa"/>
          </w:tcPr>
          <w:p>
            <w:pPr>
              <w:pStyle w:val="TableParagraph"/>
              <w:ind w:right="53"/>
              <w:jc w:val="right"/>
              <w:rPr>
                <w:sz w:val="22"/>
              </w:rPr>
            </w:pPr>
            <w:r>
              <w:rPr>
                <w:spacing w:val="-5"/>
                <w:sz w:val="22"/>
              </w:rPr>
              <w:t>117</w:t>
            </w:r>
          </w:p>
        </w:tc>
        <w:tc>
          <w:tcPr>
            <w:tcW w:w="540" w:type="dxa"/>
          </w:tcPr>
          <w:p>
            <w:pPr>
              <w:pStyle w:val="TableParagraph"/>
              <w:ind w:left="85" w:right="9"/>
              <w:rPr>
                <w:sz w:val="22"/>
              </w:rPr>
            </w:pPr>
            <w:r>
              <w:rPr>
                <w:spacing w:val="-5"/>
                <w:sz w:val="22"/>
              </w:rPr>
              <w:t>138</w:t>
            </w:r>
          </w:p>
        </w:tc>
        <w:tc>
          <w:tcPr>
            <w:tcW w:w="536" w:type="dxa"/>
          </w:tcPr>
          <w:p>
            <w:pPr>
              <w:pStyle w:val="TableParagraph"/>
              <w:ind w:left="81" w:right="1"/>
              <w:rPr>
                <w:sz w:val="22"/>
              </w:rPr>
            </w:pPr>
            <w:r>
              <w:rPr>
                <w:spacing w:val="-5"/>
                <w:sz w:val="22"/>
              </w:rPr>
              <w:t>177</w:t>
            </w:r>
          </w:p>
        </w:tc>
        <w:tc>
          <w:tcPr>
            <w:tcW w:w="540" w:type="dxa"/>
          </w:tcPr>
          <w:p>
            <w:pPr>
              <w:pStyle w:val="TableParagraph"/>
              <w:ind w:left="85" w:right="1"/>
              <w:rPr>
                <w:sz w:val="22"/>
              </w:rPr>
            </w:pPr>
            <w:r>
              <w:rPr>
                <w:spacing w:val="-5"/>
                <w:sz w:val="22"/>
              </w:rPr>
              <w:t>177</w:t>
            </w:r>
          </w:p>
        </w:tc>
        <w:tc>
          <w:tcPr>
            <w:tcW w:w="540" w:type="dxa"/>
          </w:tcPr>
          <w:p>
            <w:pPr>
              <w:pStyle w:val="TableParagraph"/>
              <w:ind w:left="85" w:right="1"/>
              <w:rPr>
                <w:sz w:val="22"/>
              </w:rPr>
            </w:pPr>
            <w:r>
              <w:rPr>
                <w:spacing w:val="-5"/>
                <w:sz w:val="22"/>
              </w:rPr>
              <w:t>172</w:t>
            </w:r>
          </w:p>
        </w:tc>
        <w:tc>
          <w:tcPr>
            <w:tcW w:w="540" w:type="dxa"/>
          </w:tcPr>
          <w:p>
            <w:pPr>
              <w:pStyle w:val="TableParagraph"/>
              <w:ind w:left="85"/>
              <w:rPr>
                <w:sz w:val="22"/>
              </w:rPr>
            </w:pPr>
            <w:r>
              <w:rPr>
                <w:spacing w:val="-5"/>
                <w:sz w:val="22"/>
              </w:rPr>
              <w:t>177</w:t>
            </w:r>
          </w:p>
        </w:tc>
        <w:tc>
          <w:tcPr>
            <w:tcW w:w="536" w:type="dxa"/>
          </w:tcPr>
          <w:p>
            <w:pPr>
              <w:pStyle w:val="TableParagraph"/>
              <w:ind w:left="81"/>
              <w:rPr>
                <w:sz w:val="22"/>
              </w:rPr>
            </w:pPr>
            <w:r>
              <w:rPr>
                <w:spacing w:val="-5"/>
                <w:sz w:val="22"/>
              </w:rPr>
              <w:t>167</w:t>
            </w:r>
          </w:p>
        </w:tc>
        <w:tc>
          <w:tcPr>
            <w:tcW w:w="540" w:type="dxa"/>
          </w:tcPr>
          <w:p>
            <w:pPr>
              <w:pStyle w:val="TableParagraph"/>
              <w:ind w:left="85"/>
              <w:rPr>
                <w:sz w:val="22"/>
              </w:rPr>
            </w:pPr>
            <w:r>
              <w:rPr>
                <w:spacing w:val="-5"/>
                <w:sz w:val="22"/>
              </w:rPr>
              <w:t>157</w:t>
            </w:r>
          </w:p>
        </w:tc>
        <w:tc>
          <w:tcPr>
            <w:tcW w:w="541" w:type="dxa"/>
          </w:tcPr>
          <w:p>
            <w:pPr>
              <w:pStyle w:val="TableParagraph"/>
              <w:ind w:left="85" w:right="1"/>
              <w:rPr>
                <w:sz w:val="22"/>
              </w:rPr>
            </w:pPr>
            <w:r>
              <w:rPr>
                <w:spacing w:val="-5"/>
                <w:sz w:val="22"/>
              </w:rPr>
              <w:t>161</w:t>
            </w:r>
          </w:p>
        </w:tc>
        <w:tc>
          <w:tcPr>
            <w:tcW w:w="540" w:type="dxa"/>
          </w:tcPr>
          <w:p>
            <w:pPr>
              <w:pStyle w:val="TableParagraph"/>
              <w:ind w:left="85" w:right="2"/>
              <w:rPr>
                <w:sz w:val="22"/>
              </w:rPr>
            </w:pPr>
            <w:r>
              <w:rPr>
                <w:spacing w:val="-5"/>
                <w:sz w:val="22"/>
              </w:rPr>
              <w:t>175</w:t>
            </w:r>
          </w:p>
        </w:tc>
        <w:tc>
          <w:tcPr>
            <w:tcW w:w="536" w:type="dxa"/>
          </w:tcPr>
          <w:p>
            <w:pPr>
              <w:pStyle w:val="TableParagraph"/>
              <w:ind w:left="81" w:right="2"/>
              <w:rPr>
                <w:sz w:val="22"/>
              </w:rPr>
            </w:pPr>
            <w:r>
              <w:rPr>
                <w:spacing w:val="-5"/>
                <w:sz w:val="22"/>
              </w:rPr>
              <w:t>165</w:t>
            </w:r>
          </w:p>
        </w:tc>
        <w:tc>
          <w:tcPr>
            <w:tcW w:w="540" w:type="dxa"/>
          </w:tcPr>
          <w:p>
            <w:pPr>
              <w:pStyle w:val="TableParagraph"/>
              <w:ind w:left="85" w:right="2"/>
              <w:rPr>
                <w:sz w:val="22"/>
              </w:rPr>
            </w:pPr>
            <w:r>
              <w:rPr>
                <w:spacing w:val="-5"/>
                <w:sz w:val="22"/>
              </w:rPr>
              <w:t>258</w:t>
            </w:r>
          </w:p>
        </w:tc>
        <w:tc>
          <w:tcPr>
            <w:tcW w:w="540" w:type="dxa"/>
          </w:tcPr>
          <w:p>
            <w:pPr>
              <w:pStyle w:val="TableParagraph"/>
              <w:ind w:left="85" w:right="1"/>
              <w:rPr>
                <w:sz w:val="22"/>
              </w:rPr>
            </w:pPr>
            <w:r>
              <w:rPr>
                <w:spacing w:val="-5"/>
                <w:sz w:val="22"/>
              </w:rPr>
              <w:t>276</w:t>
            </w:r>
          </w:p>
        </w:tc>
        <w:tc>
          <w:tcPr>
            <w:tcW w:w="540" w:type="dxa"/>
          </w:tcPr>
          <w:p>
            <w:pPr>
              <w:pStyle w:val="TableParagraph"/>
              <w:ind w:left="85"/>
              <w:rPr>
                <w:sz w:val="22"/>
              </w:rPr>
            </w:pPr>
            <w:r>
              <w:rPr>
                <w:spacing w:val="-5"/>
                <w:sz w:val="22"/>
              </w:rPr>
              <w:t>287</w:t>
            </w:r>
          </w:p>
        </w:tc>
        <w:tc>
          <w:tcPr>
            <w:tcW w:w="536" w:type="dxa"/>
          </w:tcPr>
          <w:p>
            <w:pPr>
              <w:pStyle w:val="TableParagraph"/>
              <w:ind w:left="81"/>
              <w:rPr>
                <w:sz w:val="22"/>
              </w:rPr>
            </w:pPr>
            <w:r>
              <w:rPr>
                <w:spacing w:val="-5"/>
                <w:sz w:val="22"/>
              </w:rPr>
              <w:t>256</w:t>
            </w:r>
          </w:p>
        </w:tc>
        <w:tc>
          <w:tcPr>
            <w:tcW w:w="540" w:type="dxa"/>
          </w:tcPr>
          <w:p>
            <w:pPr>
              <w:pStyle w:val="TableParagraph"/>
              <w:ind w:left="85"/>
              <w:rPr>
                <w:sz w:val="22"/>
              </w:rPr>
            </w:pPr>
            <w:r>
              <w:rPr>
                <w:spacing w:val="-5"/>
                <w:sz w:val="22"/>
              </w:rPr>
              <w:t>245</w:t>
            </w:r>
          </w:p>
        </w:tc>
        <w:tc>
          <w:tcPr>
            <w:tcW w:w="540" w:type="dxa"/>
          </w:tcPr>
          <w:p>
            <w:pPr>
              <w:pStyle w:val="TableParagraph"/>
              <w:ind w:left="85"/>
              <w:rPr>
                <w:sz w:val="22"/>
              </w:rPr>
            </w:pPr>
            <w:r>
              <w:rPr>
                <w:spacing w:val="-5"/>
                <w:sz w:val="22"/>
              </w:rPr>
              <w:t>274</w:t>
            </w:r>
          </w:p>
        </w:tc>
        <w:tc>
          <w:tcPr>
            <w:tcW w:w="541" w:type="dxa"/>
          </w:tcPr>
          <w:p>
            <w:pPr>
              <w:pStyle w:val="TableParagraph"/>
              <w:ind w:left="85"/>
              <w:rPr>
                <w:sz w:val="22"/>
              </w:rPr>
            </w:pPr>
            <w:r>
              <w:rPr>
                <w:spacing w:val="-5"/>
                <w:sz w:val="22"/>
              </w:rPr>
              <w:t>263</w:t>
            </w:r>
          </w:p>
        </w:tc>
      </w:tr>
      <w:tr>
        <w:trPr>
          <w:trHeight w:val="313" w:hRule="atLeast"/>
        </w:trPr>
        <w:tc>
          <w:tcPr>
            <w:tcW w:w="1032" w:type="dxa"/>
          </w:tcPr>
          <w:p>
            <w:pPr>
              <w:pStyle w:val="TableParagraph"/>
              <w:ind w:left="15"/>
              <w:rPr>
                <w:sz w:val="22"/>
              </w:rPr>
            </w:pPr>
            <w:r>
              <w:rPr>
                <w:spacing w:val="-5"/>
                <w:sz w:val="22"/>
              </w:rPr>
              <w:t>T3</w:t>
            </w:r>
          </w:p>
        </w:tc>
        <w:tc>
          <w:tcPr>
            <w:tcW w:w="930" w:type="dxa"/>
          </w:tcPr>
          <w:p>
            <w:pPr>
              <w:pStyle w:val="TableParagraph"/>
              <w:ind w:left="9"/>
              <w:rPr>
                <w:sz w:val="22"/>
              </w:rPr>
            </w:pPr>
            <w:r>
              <w:rPr>
                <w:spacing w:val="-5"/>
                <w:sz w:val="22"/>
              </w:rPr>
              <w:t>R4</w:t>
            </w:r>
          </w:p>
        </w:tc>
        <w:tc>
          <w:tcPr>
            <w:tcW w:w="538" w:type="dxa"/>
          </w:tcPr>
          <w:p>
            <w:pPr>
              <w:pStyle w:val="TableParagraph"/>
              <w:ind w:left="195"/>
              <w:rPr>
                <w:sz w:val="22"/>
              </w:rPr>
            </w:pPr>
            <w:r>
              <w:rPr>
                <w:spacing w:val="-5"/>
                <w:sz w:val="22"/>
              </w:rPr>
              <w:t>83</w:t>
            </w:r>
          </w:p>
        </w:tc>
        <w:tc>
          <w:tcPr>
            <w:tcW w:w="540" w:type="dxa"/>
          </w:tcPr>
          <w:p>
            <w:pPr>
              <w:pStyle w:val="TableParagraph"/>
              <w:ind w:right="52"/>
              <w:jc w:val="right"/>
              <w:rPr>
                <w:sz w:val="22"/>
              </w:rPr>
            </w:pPr>
            <w:r>
              <w:rPr>
                <w:spacing w:val="-5"/>
                <w:sz w:val="22"/>
              </w:rPr>
              <w:t>102</w:t>
            </w:r>
          </w:p>
        </w:tc>
        <w:tc>
          <w:tcPr>
            <w:tcW w:w="540" w:type="dxa"/>
          </w:tcPr>
          <w:p>
            <w:pPr>
              <w:pStyle w:val="TableParagraph"/>
              <w:ind w:left="85"/>
              <w:rPr>
                <w:sz w:val="22"/>
              </w:rPr>
            </w:pPr>
            <w:r>
              <w:rPr>
                <w:spacing w:val="-5"/>
                <w:sz w:val="22"/>
              </w:rPr>
              <w:t>119</w:t>
            </w:r>
          </w:p>
        </w:tc>
        <w:tc>
          <w:tcPr>
            <w:tcW w:w="541" w:type="dxa"/>
          </w:tcPr>
          <w:p>
            <w:pPr>
              <w:pStyle w:val="TableParagraph"/>
              <w:ind w:right="53"/>
              <w:jc w:val="right"/>
              <w:rPr>
                <w:sz w:val="22"/>
              </w:rPr>
            </w:pPr>
            <w:r>
              <w:rPr>
                <w:spacing w:val="-5"/>
                <w:sz w:val="22"/>
              </w:rPr>
              <w:t>126</w:t>
            </w:r>
          </w:p>
        </w:tc>
        <w:tc>
          <w:tcPr>
            <w:tcW w:w="540" w:type="dxa"/>
          </w:tcPr>
          <w:p>
            <w:pPr>
              <w:pStyle w:val="TableParagraph"/>
              <w:ind w:left="85" w:right="9"/>
              <w:rPr>
                <w:sz w:val="22"/>
              </w:rPr>
            </w:pPr>
            <w:r>
              <w:rPr>
                <w:spacing w:val="-5"/>
                <w:sz w:val="22"/>
              </w:rPr>
              <w:t>156</w:t>
            </w:r>
          </w:p>
        </w:tc>
        <w:tc>
          <w:tcPr>
            <w:tcW w:w="536" w:type="dxa"/>
          </w:tcPr>
          <w:p>
            <w:pPr>
              <w:pStyle w:val="TableParagraph"/>
              <w:ind w:left="81" w:right="1"/>
              <w:rPr>
                <w:sz w:val="22"/>
              </w:rPr>
            </w:pPr>
            <w:r>
              <w:rPr>
                <w:spacing w:val="-5"/>
                <w:sz w:val="22"/>
              </w:rPr>
              <w:t>145</w:t>
            </w:r>
          </w:p>
        </w:tc>
        <w:tc>
          <w:tcPr>
            <w:tcW w:w="540" w:type="dxa"/>
          </w:tcPr>
          <w:p>
            <w:pPr>
              <w:pStyle w:val="TableParagraph"/>
              <w:ind w:left="85" w:right="1"/>
              <w:rPr>
                <w:sz w:val="22"/>
              </w:rPr>
            </w:pPr>
            <w:r>
              <w:rPr>
                <w:spacing w:val="-5"/>
                <w:sz w:val="22"/>
              </w:rPr>
              <w:t>169</w:t>
            </w:r>
          </w:p>
        </w:tc>
        <w:tc>
          <w:tcPr>
            <w:tcW w:w="540" w:type="dxa"/>
          </w:tcPr>
          <w:p>
            <w:pPr>
              <w:pStyle w:val="TableParagraph"/>
              <w:ind w:left="85" w:right="1"/>
              <w:rPr>
                <w:sz w:val="22"/>
              </w:rPr>
            </w:pPr>
            <w:r>
              <w:rPr>
                <w:spacing w:val="-5"/>
                <w:sz w:val="22"/>
              </w:rPr>
              <w:t>149</w:t>
            </w:r>
          </w:p>
        </w:tc>
        <w:tc>
          <w:tcPr>
            <w:tcW w:w="540" w:type="dxa"/>
          </w:tcPr>
          <w:p>
            <w:pPr>
              <w:pStyle w:val="TableParagraph"/>
              <w:ind w:left="85"/>
              <w:rPr>
                <w:sz w:val="22"/>
              </w:rPr>
            </w:pPr>
            <w:r>
              <w:rPr>
                <w:spacing w:val="-5"/>
                <w:sz w:val="22"/>
              </w:rPr>
              <w:t>178</w:t>
            </w:r>
          </w:p>
        </w:tc>
        <w:tc>
          <w:tcPr>
            <w:tcW w:w="536" w:type="dxa"/>
          </w:tcPr>
          <w:p>
            <w:pPr>
              <w:pStyle w:val="TableParagraph"/>
              <w:ind w:left="81"/>
              <w:rPr>
                <w:sz w:val="22"/>
              </w:rPr>
            </w:pPr>
            <w:r>
              <w:rPr>
                <w:spacing w:val="-5"/>
                <w:sz w:val="22"/>
              </w:rPr>
              <w:t>176</w:t>
            </w:r>
          </w:p>
        </w:tc>
        <w:tc>
          <w:tcPr>
            <w:tcW w:w="540" w:type="dxa"/>
          </w:tcPr>
          <w:p>
            <w:pPr>
              <w:pStyle w:val="TableParagraph"/>
              <w:ind w:left="85"/>
              <w:rPr>
                <w:sz w:val="22"/>
              </w:rPr>
            </w:pPr>
            <w:r>
              <w:rPr>
                <w:spacing w:val="-5"/>
                <w:sz w:val="22"/>
              </w:rPr>
              <w:t>184</w:t>
            </w:r>
          </w:p>
        </w:tc>
        <w:tc>
          <w:tcPr>
            <w:tcW w:w="541" w:type="dxa"/>
          </w:tcPr>
          <w:p>
            <w:pPr>
              <w:pStyle w:val="TableParagraph"/>
              <w:ind w:left="85" w:right="1"/>
              <w:rPr>
                <w:sz w:val="22"/>
              </w:rPr>
            </w:pPr>
            <w:r>
              <w:rPr>
                <w:spacing w:val="-5"/>
                <w:sz w:val="22"/>
              </w:rPr>
              <w:t>184</w:t>
            </w:r>
          </w:p>
        </w:tc>
        <w:tc>
          <w:tcPr>
            <w:tcW w:w="540" w:type="dxa"/>
          </w:tcPr>
          <w:p>
            <w:pPr>
              <w:pStyle w:val="TableParagraph"/>
              <w:ind w:left="85" w:right="2"/>
              <w:rPr>
                <w:sz w:val="22"/>
              </w:rPr>
            </w:pPr>
            <w:r>
              <w:rPr>
                <w:spacing w:val="-5"/>
                <w:sz w:val="22"/>
              </w:rPr>
              <w:t>184</w:t>
            </w:r>
          </w:p>
        </w:tc>
        <w:tc>
          <w:tcPr>
            <w:tcW w:w="536" w:type="dxa"/>
          </w:tcPr>
          <w:p>
            <w:pPr>
              <w:pStyle w:val="TableParagraph"/>
              <w:ind w:left="81" w:right="2"/>
              <w:rPr>
                <w:sz w:val="22"/>
              </w:rPr>
            </w:pPr>
            <w:r>
              <w:rPr>
                <w:spacing w:val="-5"/>
                <w:sz w:val="22"/>
              </w:rPr>
              <w:t>174</w:t>
            </w:r>
          </w:p>
        </w:tc>
        <w:tc>
          <w:tcPr>
            <w:tcW w:w="540" w:type="dxa"/>
          </w:tcPr>
          <w:p>
            <w:pPr>
              <w:pStyle w:val="TableParagraph"/>
              <w:ind w:left="85" w:right="2"/>
              <w:rPr>
                <w:sz w:val="22"/>
              </w:rPr>
            </w:pPr>
            <w:r>
              <w:rPr>
                <w:spacing w:val="-5"/>
                <w:sz w:val="22"/>
              </w:rPr>
              <w:t>233</w:t>
            </w:r>
          </w:p>
        </w:tc>
        <w:tc>
          <w:tcPr>
            <w:tcW w:w="540" w:type="dxa"/>
          </w:tcPr>
          <w:p>
            <w:pPr>
              <w:pStyle w:val="TableParagraph"/>
              <w:ind w:left="85" w:right="1"/>
              <w:rPr>
                <w:sz w:val="22"/>
              </w:rPr>
            </w:pPr>
            <w:r>
              <w:rPr>
                <w:spacing w:val="-5"/>
                <w:sz w:val="22"/>
              </w:rPr>
              <w:t>236</w:t>
            </w:r>
          </w:p>
        </w:tc>
        <w:tc>
          <w:tcPr>
            <w:tcW w:w="540" w:type="dxa"/>
          </w:tcPr>
          <w:p>
            <w:pPr>
              <w:pStyle w:val="TableParagraph"/>
              <w:ind w:left="85"/>
              <w:rPr>
                <w:sz w:val="22"/>
              </w:rPr>
            </w:pPr>
            <w:r>
              <w:rPr>
                <w:spacing w:val="-5"/>
                <w:sz w:val="22"/>
              </w:rPr>
              <w:t>267</w:t>
            </w:r>
          </w:p>
        </w:tc>
        <w:tc>
          <w:tcPr>
            <w:tcW w:w="536" w:type="dxa"/>
          </w:tcPr>
          <w:p>
            <w:pPr>
              <w:pStyle w:val="TableParagraph"/>
              <w:ind w:left="81"/>
              <w:rPr>
                <w:sz w:val="22"/>
              </w:rPr>
            </w:pPr>
            <w:r>
              <w:rPr>
                <w:spacing w:val="-5"/>
                <w:sz w:val="22"/>
              </w:rPr>
              <w:t>277</w:t>
            </w:r>
          </w:p>
        </w:tc>
        <w:tc>
          <w:tcPr>
            <w:tcW w:w="540" w:type="dxa"/>
          </w:tcPr>
          <w:p>
            <w:pPr>
              <w:pStyle w:val="TableParagraph"/>
              <w:ind w:left="85"/>
              <w:rPr>
                <w:sz w:val="22"/>
              </w:rPr>
            </w:pPr>
            <w:r>
              <w:rPr>
                <w:spacing w:val="-5"/>
                <w:sz w:val="22"/>
              </w:rPr>
              <w:t>278</w:t>
            </w:r>
          </w:p>
        </w:tc>
        <w:tc>
          <w:tcPr>
            <w:tcW w:w="540" w:type="dxa"/>
          </w:tcPr>
          <w:p>
            <w:pPr>
              <w:pStyle w:val="TableParagraph"/>
              <w:ind w:left="85"/>
              <w:rPr>
                <w:sz w:val="22"/>
              </w:rPr>
            </w:pPr>
            <w:r>
              <w:rPr>
                <w:spacing w:val="-5"/>
                <w:sz w:val="22"/>
              </w:rPr>
              <w:t>235</w:t>
            </w:r>
          </w:p>
        </w:tc>
        <w:tc>
          <w:tcPr>
            <w:tcW w:w="541" w:type="dxa"/>
          </w:tcPr>
          <w:p>
            <w:pPr>
              <w:pStyle w:val="TableParagraph"/>
              <w:ind w:left="85"/>
              <w:rPr>
                <w:sz w:val="22"/>
              </w:rPr>
            </w:pPr>
            <w:r>
              <w:rPr>
                <w:spacing w:val="-5"/>
                <w:sz w:val="22"/>
              </w:rPr>
              <w:t>273</w:t>
            </w:r>
          </w:p>
        </w:tc>
      </w:tr>
      <w:tr>
        <w:trPr>
          <w:trHeight w:val="314" w:hRule="atLeast"/>
        </w:trPr>
        <w:tc>
          <w:tcPr>
            <w:tcW w:w="1032" w:type="dxa"/>
          </w:tcPr>
          <w:p>
            <w:pPr>
              <w:pStyle w:val="TableParagraph"/>
              <w:spacing w:line="233" w:lineRule="exact"/>
              <w:ind w:left="15"/>
              <w:rPr>
                <w:sz w:val="22"/>
              </w:rPr>
            </w:pPr>
            <w:r>
              <w:rPr>
                <w:spacing w:val="-5"/>
                <w:sz w:val="22"/>
              </w:rPr>
              <w:t>T4</w:t>
            </w:r>
          </w:p>
        </w:tc>
        <w:tc>
          <w:tcPr>
            <w:tcW w:w="930" w:type="dxa"/>
          </w:tcPr>
          <w:p>
            <w:pPr>
              <w:pStyle w:val="TableParagraph"/>
              <w:spacing w:line="233" w:lineRule="exact"/>
              <w:ind w:left="9"/>
              <w:rPr>
                <w:sz w:val="22"/>
              </w:rPr>
            </w:pPr>
            <w:r>
              <w:rPr>
                <w:spacing w:val="-5"/>
                <w:sz w:val="22"/>
              </w:rPr>
              <w:t>R1</w:t>
            </w:r>
          </w:p>
        </w:tc>
        <w:tc>
          <w:tcPr>
            <w:tcW w:w="538" w:type="dxa"/>
          </w:tcPr>
          <w:p>
            <w:pPr>
              <w:pStyle w:val="TableParagraph"/>
              <w:spacing w:line="233" w:lineRule="exact"/>
              <w:ind w:left="195"/>
              <w:rPr>
                <w:sz w:val="22"/>
              </w:rPr>
            </w:pPr>
            <w:r>
              <w:rPr>
                <w:spacing w:val="-5"/>
                <w:sz w:val="22"/>
              </w:rPr>
              <w:t>78</w:t>
            </w:r>
          </w:p>
        </w:tc>
        <w:tc>
          <w:tcPr>
            <w:tcW w:w="540" w:type="dxa"/>
          </w:tcPr>
          <w:p>
            <w:pPr>
              <w:pStyle w:val="TableParagraph"/>
              <w:spacing w:line="233" w:lineRule="exact"/>
              <w:ind w:right="52"/>
              <w:jc w:val="right"/>
              <w:rPr>
                <w:sz w:val="22"/>
              </w:rPr>
            </w:pPr>
            <w:r>
              <w:rPr>
                <w:spacing w:val="-5"/>
                <w:sz w:val="22"/>
              </w:rPr>
              <w:t>109</w:t>
            </w:r>
          </w:p>
        </w:tc>
        <w:tc>
          <w:tcPr>
            <w:tcW w:w="540" w:type="dxa"/>
          </w:tcPr>
          <w:p>
            <w:pPr>
              <w:pStyle w:val="TableParagraph"/>
              <w:spacing w:line="233" w:lineRule="exact"/>
              <w:ind w:left="85"/>
              <w:rPr>
                <w:sz w:val="22"/>
              </w:rPr>
            </w:pPr>
            <w:r>
              <w:rPr>
                <w:spacing w:val="-5"/>
                <w:sz w:val="22"/>
              </w:rPr>
              <w:t>128</w:t>
            </w:r>
          </w:p>
        </w:tc>
        <w:tc>
          <w:tcPr>
            <w:tcW w:w="541" w:type="dxa"/>
          </w:tcPr>
          <w:p>
            <w:pPr>
              <w:pStyle w:val="TableParagraph"/>
              <w:spacing w:line="233" w:lineRule="exact"/>
              <w:ind w:right="53"/>
              <w:jc w:val="right"/>
              <w:rPr>
                <w:sz w:val="22"/>
              </w:rPr>
            </w:pPr>
            <w:r>
              <w:rPr>
                <w:spacing w:val="-5"/>
                <w:sz w:val="22"/>
              </w:rPr>
              <w:t>129</w:t>
            </w:r>
          </w:p>
        </w:tc>
        <w:tc>
          <w:tcPr>
            <w:tcW w:w="540" w:type="dxa"/>
          </w:tcPr>
          <w:p>
            <w:pPr>
              <w:pStyle w:val="TableParagraph"/>
              <w:spacing w:line="233" w:lineRule="exact"/>
              <w:ind w:left="85" w:right="9"/>
              <w:rPr>
                <w:sz w:val="22"/>
              </w:rPr>
            </w:pPr>
            <w:r>
              <w:rPr>
                <w:spacing w:val="-5"/>
                <w:sz w:val="22"/>
              </w:rPr>
              <w:t>127</w:t>
            </w:r>
          </w:p>
        </w:tc>
        <w:tc>
          <w:tcPr>
            <w:tcW w:w="536" w:type="dxa"/>
          </w:tcPr>
          <w:p>
            <w:pPr>
              <w:pStyle w:val="TableParagraph"/>
              <w:spacing w:line="233" w:lineRule="exact"/>
              <w:ind w:left="81" w:right="1"/>
              <w:rPr>
                <w:sz w:val="22"/>
              </w:rPr>
            </w:pPr>
            <w:r>
              <w:rPr>
                <w:spacing w:val="-5"/>
                <w:sz w:val="22"/>
              </w:rPr>
              <w:t>134</w:t>
            </w:r>
          </w:p>
        </w:tc>
        <w:tc>
          <w:tcPr>
            <w:tcW w:w="540" w:type="dxa"/>
          </w:tcPr>
          <w:p>
            <w:pPr>
              <w:pStyle w:val="TableParagraph"/>
              <w:spacing w:line="233" w:lineRule="exact"/>
              <w:ind w:left="85" w:right="1"/>
              <w:rPr>
                <w:sz w:val="22"/>
              </w:rPr>
            </w:pPr>
            <w:r>
              <w:rPr>
                <w:spacing w:val="-5"/>
                <w:sz w:val="22"/>
              </w:rPr>
              <w:t>184</w:t>
            </w:r>
          </w:p>
        </w:tc>
        <w:tc>
          <w:tcPr>
            <w:tcW w:w="540" w:type="dxa"/>
          </w:tcPr>
          <w:p>
            <w:pPr>
              <w:pStyle w:val="TableParagraph"/>
              <w:spacing w:line="233" w:lineRule="exact"/>
              <w:ind w:left="85" w:right="1"/>
              <w:rPr>
                <w:sz w:val="22"/>
              </w:rPr>
            </w:pPr>
            <w:r>
              <w:rPr>
                <w:spacing w:val="-5"/>
                <w:sz w:val="22"/>
              </w:rPr>
              <w:t>175</w:t>
            </w:r>
          </w:p>
        </w:tc>
        <w:tc>
          <w:tcPr>
            <w:tcW w:w="540" w:type="dxa"/>
          </w:tcPr>
          <w:p>
            <w:pPr>
              <w:pStyle w:val="TableParagraph"/>
              <w:spacing w:line="233" w:lineRule="exact"/>
              <w:ind w:left="85"/>
              <w:rPr>
                <w:sz w:val="22"/>
              </w:rPr>
            </w:pPr>
            <w:r>
              <w:rPr>
                <w:spacing w:val="-5"/>
                <w:sz w:val="22"/>
              </w:rPr>
              <w:t>167</w:t>
            </w:r>
          </w:p>
        </w:tc>
        <w:tc>
          <w:tcPr>
            <w:tcW w:w="536" w:type="dxa"/>
          </w:tcPr>
          <w:p>
            <w:pPr>
              <w:pStyle w:val="TableParagraph"/>
              <w:spacing w:line="233" w:lineRule="exact"/>
              <w:ind w:left="81"/>
              <w:rPr>
                <w:sz w:val="22"/>
              </w:rPr>
            </w:pPr>
            <w:r>
              <w:rPr>
                <w:spacing w:val="-5"/>
                <w:sz w:val="22"/>
              </w:rPr>
              <w:t>149</w:t>
            </w:r>
          </w:p>
        </w:tc>
        <w:tc>
          <w:tcPr>
            <w:tcW w:w="540" w:type="dxa"/>
          </w:tcPr>
          <w:p>
            <w:pPr>
              <w:pStyle w:val="TableParagraph"/>
              <w:spacing w:line="233" w:lineRule="exact"/>
              <w:ind w:left="85"/>
              <w:rPr>
                <w:sz w:val="22"/>
              </w:rPr>
            </w:pPr>
            <w:r>
              <w:rPr>
                <w:spacing w:val="-5"/>
                <w:sz w:val="22"/>
              </w:rPr>
              <w:t>167</w:t>
            </w:r>
          </w:p>
        </w:tc>
        <w:tc>
          <w:tcPr>
            <w:tcW w:w="541" w:type="dxa"/>
          </w:tcPr>
          <w:p>
            <w:pPr>
              <w:pStyle w:val="TableParagraph"/>
              <w:spacing w:line="233" w:lineRule="exact"/>
              <w:ind w:left="85" w:right="1"/>
              <w:rPr>
                <w:sz w:val="22"/>
              </w:rPr>
            </w:pPr>
            <w:r>
              <w:rPr>
                <w:spacing w:val="-5"/>
                <w:sz w:val="22"/>
              </w:rPr>
              <w:t>178</w:t>
            </w:r>
          </w:p>
        </w:tc>
        <w:tc>
          <w:tcPr>
            <w:tcW w:w="540" w:type="dxa"/>
          </w:tcPr>
          <w:p>
            <w:pPr>
              <w:pStyle w:val="TableParagraph"/>
              <w:spacing w:line="233" w:lineRule="exact"/>
              <w:ind w:left="85" w:right="2"/>
              <w:rPr>
                <w:sz w:val="22"/>
              </w:rPr>
            </w:pPr>
            <w:r>
              <w:rPr>
                <w:spacing w:val="-5"/>
                <w:sz w:val="22"/>
              </w:rPr>
              <w:t>171</w:t>
            </w:r>
          </w:p>
        </w:tc>
        <w:tc>
          <w:tcPr>
            <w:tcW w:w="536" w:type="dxa"/>
          </w:tcPr>
          <w:p>
            <w:pPr>
              <w:pStyle w:val="TableParagraph"/>
              <w:spacing w:line="233" w:lineRule="exact"/>
              <w:ind w:left="81" w:right="2"/>
              <w:rPr>
                <w:sz w:val="22"/>
              </w:rPr>
            </w:pPr>
            <w:r>
              <w:rPr>
                <w:spacing w:val="-5"/>
                <w:sz w:val="22"/>
              </w:rPr>
              <w:t>183</w:t>
            </w:r>
          </w:p>
        </w:tc>
        <w:tc>
          <w:tcPr>
            <w:tcW w:w="540" w:type="dxa"/>
          </w:tcPr>
          <w:p>
            <w:pPr>
              <w:pStyle w:val="TableParagraph"/>
              <w:spacing w:line="233" w:lineRule="exact"/>
              <w:ind w:left="85" w:right="2"/>
              <w:rPr>
                <w:sz w:val="22"/>
              </w:rPr>
            </w:pPr>
            <w:r>
              <w:rPr>
                <w:spacing w:val="-5"/>
                <w:sz w:val="22"/>
              </w:rPr>
              <w:t>275</w:t>
            </w:r>
          </w:p>
        </w:tc>
        <w:tc>
          <w:tcPr>
            <w:tcW w:w="540" w:type="dxa"/>
          </w:tcPr>
          <w:p>
            <w:pPr>
              <w:pStyle w:val="TableParagraph"/>
              <w:spacing w:line="233" w:lineRule="exact"/>
              <w:ind w:left="85" w:right="1"/>
              <w:rPr>
                <w:sz w:val="22"/>
              </w:rPr>
            </w:pPr>
            <w:r>
              <w:rPr>
                <w:spacing w:val="-5"/>
                <w:sz w:val="22"/>
              </w:rPr>
              <w:t>274</w:t>
            </w:r>
          </w:p>
        </w:tc>
        <w:tc>
          <w:tcPr>
            <w:tcW w:w="540" w:type="dxa"/>
          </w:tcPr>
          <w:p>
            <w:pPr>
              <w:pStyle w:val="TableParagraph"/>
              <w:spacing w:line="233" w:lineRule="exact"/>
              <w:ind w:left="85"/>
              <w:rPr>
                <w:sz w:val="22"/>
              </w:rPr>
            </w:pPr>
            <w:r>
              <w:rPr>
                <w:spacing w:val="-5"/>
                <w:sz w:val="22"/>
              </w:rPr>
              <w:t>256</w:t>
            </w:r>
          </w:p>
        </w:tc>
        <w:tc>
          <w:tcPr>
            <w:tcW w:w="536" w:type="dxa"/>
          </w:tcPr>
          <w:p>
            <w:pPr>
              <w:pStyle w:val="TableParagraph"/>
              <w:spacing w:line="233" w:lineRule="exact"/>
              <w:ind w:left="81"/>
              <w:rPr>
                <w:sz w:val="22"/>
              </w:rPr>
            </w:pPr>
            <w:r>
              <w:rPr>
                <w:spacing w:val="-5"/>
                <w:sz w:val="22"/>
              </w:rPr>
              <w:t>259</w:t>
            </w:r>
          </w:p>
        </w:tc>
        <w:tc>
          <w:tcPr>
            <w:tcW w:w="540" w:type="dxa"/>
          </w:tcPr>
          <w:p>
            <w:pPr>
              <w:pStyle w:val="TableParagraph"/>
              <w:spacing w:line="233" w:lineRule="exact"/>
              <w:ind w:left="85"/>
              <w:rPr>
                <w:sz w:val="22"/>
              </w:rPr>
            </w:pPr>
            <w:r>
              <w:rPr>
                <w:spacing w:val="-5"/>
                <w:sz w:val="22"/>
              </w:rPr>
              <w:t>245</w:t>
            </w:r>
          </w:p>
        </w:tc>
        <w:tc>
          <w:tcPr>
            <w:tcW w:w="540" w:type="dxa"/>
          </w:tcPr>
          <w:p>
            <w:pPr>
              <w:pStyle w:val="TableParagraph"/>
              <w:spacing w:line="233" w:lineRule="exact"/>
              <w:ind w:left="85"/>
              <w:rPr>
                <w:sz w:val="22"/>
              </w:rPr>
            </w:pPr>
            <w:r>
              <w:rPr>
                <w:spacing w:val="-5"/>
                <w:sz w:val="22"/>
              </w:rPr>
              <w:t>287</w:t>
            </w:r>
          </w:p>
        </w:tc>
        <w:tc>
          <w:tcPr>
            <w:tcW w:w="541" w:type="dxa"/>
          </w:tcPr>
          <w:p>
            <w:pPr>
              <w:pStyle w:val="TableParagraph"/>
              <w:spacing w:line="233" w:lineRule="exact"/>
              <w:ind w:left="85"/>
              <w:rPr>
                <w:sz w:val="22"/>
              </w:rPr>
            </w:pPr>
            <w:r>
              <w:rPr>
                <w:spacing w:val="-5"/>
                <w:sz w:val="22"/>
              </w:rPr>
              <w:t>263</w:t>
            </w:r>
          </w:p>
        </w:tc>
      </w:tr>
      <w:tr>
        <w:trPr>
          <w:trHeight w:val="317" w:hRule="atLeast"/>
        </w:trPr>
        <w:tc>
          <w:tcPr>
            <w:tcW w:w="1032" w:type="dxa"/>
          </w:tcPr>
          <w:p>
            <w:pPr>
              <w:pStyle w:val="TableParagraph"/>
              <w:spacing w:line="236" w:lineRule="exact"/>
              <w:ind w:left="15"/>
              <w:rPr>
                <w:sz w:val="22"/>
              </w:rPr>
            </w:pPr>
            <w:r>
              <w:rPr>
                <w:spacing w:val="-5"/>
                <w:sz w:val="22"/>
              </w:rPr>
              <w:t>T4</w:t>
            </w:r>
          </w:p>
        </w:tc>
        <w:tc>
          <w:tcPr>
            <w:tcW w:w="930" w:type="dxa"/>
          </w:tcPr>
          <w:p>
            <w:pPr>
              <w:pStyle w:val="TableParagraph"/>
              <w:spacing w:line="236" w:lineRule="exact"/>
              <w:ind w:left="9"/>
              <w:rPr>
                <w:sz w:val="22"/>
              </w:rPr>
            </w:pPr>
            <w:r>
              <w:rPr>
                <w:spacing w:val="-5"/>
                <w:sz w:val="22"/>
              </w:rPr>
              <w:t>R2</w:t>
            </w:r>
          </w:p>
        </w:tc>
        <w:tc>
          <w:tcPr>
            <w:tcW w:w="538" w:type="dxa"/>
          </w:tcPr>
          <w:p>
            <w:pPr>
              <w:pStyle w:val="TableParagraph"/>
              <w:spacing w:line="236" w:lineRule="exact"/>
              <w:ind w:left="195"/>
              <w:rPr>
                <w:sz w:val="22"/>
              </w:rPr>
            </w:pPr>
            <w:r>
              <w:rPr>
                <w:spacing w:val="-5"/>
                <w:sz w:val="22"/>
              </w:rPr>
              <w:t>89</w:t>
            </w:r>
          </w:p>
        </w:tc>
        <w:tc>
          <w:tcPr>
            <w:tcW w:w="540" w:type="dxa"/>
          </w:tcPr>
          <w:p>
            <w:pPr>
              <w:pStyle w:val="TableParagraph"/>
              <w:spacing w:line="236" w:lineRule="exact"/>
              <w:ind w:right="52"/>
              <w:jc w:val="right"/>
              <w:rPr>
                <w:sz w:val="22"/>
              </w:rPr>
            </w:pPr>
            <w:r>
              <w:rPr>
                <w:spacing w:val="-5"/>
                <w:sz w:val="22"/>
              </w:rPr>
              <w:t>105</w:t>
            </w:r>
          </w:p>
        </w:tc>
        <w:tc>
          <w:tcPr>
            <w:tcW w:w="540" w:type="dxa"/>
          </w:tcPr>
          <w:p>
            <w:pPr>
              <w:pStyle w:val="TableParagraph"/>
              <w:spacing w:line="236" w:lineRule="exact"/>
              <w:ind w:left="85"/>
              <w:rPr>
                <w:sz w:val="22"/>
              </w:rPr>
            </w:pPr>
            <w:r>
              <w:rPr>
                <w:spacing w:val="-5"/>
                <w:sz w:val="22"/>
              </w:rPr>
              <w:t>123</w:t>
            </w:r>
          </w:p>
        </w:tc>
        <w:tc>
          <w:tcPr>
            <w:tcW w:w="541" w:type="dxa"/>
          </w:tcPr>
          <w:p>
            <w:pPr>
              <w:pStyle w:val="TableParagraph"/>
              <w:spacing w:line="236" w:lineRule="exact"/>
              <w:ind w:right="53"/>
              <w:jc w:val="right"/>
              <w:rPr>
                <w:sz w:val="22"/>
              </w:rPr>
            </w:pPr>
            <w:r>
              <w:rPr>
                <w:spacing w:val="-5"/>
                <w:sz w:val="22"/>
              </w:rPr>
              <w:t>132</w:t>
            </w:r>
          </w:p>
        </w:tc>
        <w:tc>
          <w:tcPr>
            <w:tcW w:w="540" w:type="dxa"/>
          </w:tcPr>
          <w:p>
            <w:pPr>
              <w:pStyle w:val="TableParagraph"/>
              <w:spacing w:line="236" w:lineRule="exact"/>
              <w:ind w:left="85" w:right="9"/>
              <w:rPr>
                <w:sz w:val="22"/>
              </w:rPr>
            </w:pPr>
            <w:r>
              <w:rPr>
                <w:spacing w:val="-5"/>
                <w:sz w:val="22"/>
              </w:rPr>
              <w:t>147</w:t>
            </w:r>
          </w:p>
        </w:tc>
        <w:tc>
          <w:tcPr>
            <w:tcW w:w="536" w:type="dxa"/>
          </w:tcPr>
          <w:p>
            <w:pPr>
              <w:pStyle w:val="TableParagraph"/>
              <w:spacing w:line="236" w:lineRule="exact"/>
              <w:ind w:left="81" w:right="1"/>
              <w:rPr>
                <w:sz w:val="22"/>
              </w:rPr>
            </w:pPr>
            <w:r>
              <w:rPr>
                <w:spacing w:val="-5"/>
                <w:sz w:val="22"/>
              </w:rPr>
              <w:t>156</w:t>
            </w:r>
          </w:p>
        </w:tc>
        <w:tc>
          <w:tcPr>
            <w:tcW w:w="540" w:type="dxa"/>
          </w:tcPr>
          <w:p>
            <w:pPr>
              <w:pStyle w:val="TableParagraph"/>
              <w:spacing w:line="236" w:lineRule="exact"/>
              <w:ind w:left="85" w:right="1"/>
              <w:rPr>
                <w:sz w:val="22"/>
              </w:rPr>
            </w:pPr>
            <w:r>
              <w:rPr>
                <w:spacing w:val="-5"/>
                <w:sz w:val="22"/>
              </w:rPr>
              <w:t>163</w:t>
            </w:r>
          </w:p>
        </w:tc>
        <w:tc>
          <w:tcPr>
            <w:tcW w:w="540" w:type="dxa"/>
          </w:tcPr>
          <w:p>
            <w:pPr>
              <w:pStyle w:val="TableParagraph"/>
              <w:spacing w:line="236" w:lineRule="exact"/>
              <w:ind w:left="85" w:right="1"/>
              <w:rPr>
                <w:sz w:val="22"/>
              </w:rPr>
            </w:pPr>
            <w:r>
              <w:rPr>
                <w:spacing w:val="-5"/>
                <w:sz w:val="22"/>
              </w:rPr>
              <w:t>181</w:t>
            </w:r>
          </w:p>
        </w:tc>
        <w:tc>
          <w:tcPr>
            <w:tcW w:w="540" w:type="dxa"/>
          </w:tcPr>
          <w:p>
            <w:pPr>
              <w:pStyle w:val="TableParagraph"/>
              <w:spacing w:line="236" w:lineRule="exact"/>
              <w:ind w:left="85"/>
              <w:rPr>
                <w:sz w:val="22"/>
              </w:rPr>
            </w:pPr>
            <w:r>
              <w:rPr>
                <w:spacing w:val="-5"/>
                <w:sz w:val="22"/>
              </w:rPr>
              <w:t>176</w:t>
            </w:r>
          </w:p>
        </w:tc>
        <w:tc>
          <w:tcPr>
            <w:tcW w:w="536" w:type="dxa"/>
          </w:tcPr>
          <w:p>
            <w:pPr>
              <w:pStyle w:val="TableParagraph"/>
              <w:spacing w:line="236" w:lineRule="exact"/>
              <w:ind w:left="81"/>
              <w:rPr>
                <w:sz w:val="22"/>
              </w:rPr>
            </w:pPr>
            <w:r>
              <w:rPr>
                <w:spacing w:val="-5"/>
                <w:sz w:val="22"/>
              </w:rPr>
              <w:t>182</w:t>
            </w:r>
          </w:p>
        </w:tc>
        <w:tc>
          <w:tcPr>
            <w:tcW w:w="540" w:type="dxa"/>
          </w:tcPr>
          <w:p>
            <w:pPr>
              <w:pStyle w:val="TableParagraph"/>
              <w:spacing w:line="236" w:lineRule="exact"/>
              <w:ind w:left="85"/>
              <w:rPr>
                <w:sz w:val="22"/>
              </w:rPr>
            </w:pPr>
            <w:r>
              <w:rPr>
                <w:spacing w:val="-5"/>
                <w:sz w:val="22"/>
              </w:rPr>
              <w:t>183</w:t>
            </w:r>
          </w:p>
        </w:tc>
        <w:tc>
          <w:tcPr>
            <w:tcW w:w="541" w:type="dxa"/>
          </w:tcPr>
          <w:p>
            <w:pPr>
              <w:pStyle w:val="TableParagraph"/>
              <w:spacing w:line="236" w:lineRule="exact"/>
              <w:ind w:left="85" w:right="1"/>
              <w:rPr>
                <w:sz w:val="22"/>
              </w:rPr>
            </w:pPr>
            <w:r>
              <w:rPr>
                <w:spacing w:val="-5"/>
                <w:sz w:val="22"/>
              </w:rPr>
              <w:t>171</w:t>
            </w:r>
          </w:p>
        </w:tc>
        <w:tc>
          <w:tcPr>
            <w:tcW w:w="540" w:type="dxa"/>
          </w:tcPr>
          <w:p>
            <w:pPr>
              <w:pStyle w:val="TableParagraph"/>
              <w:spacing w:line="236" w:lineRule="exact"/>
              <w:ind w:left="85" w:right="2"/>
              <w:rPr>
                <w:sz w:val="22"/>
              </w:rPr>
            </w:pPr>
            <w:r>
              <w:rPr>
                <w:spacing w:val="-5"/>
                <w:sz w:val="22"/>
              </w:rPr>
              <w:t>157</w:t>
            </w:r>
          </w:p>
        </w:tc>
        <w:tc>
          <w:tcPr>
            <w:tcW w:w="536" w:type="dxa"/>
          </w:tcPr>
          <w:p>
            <w:pPr>
              <w:pStyle w:val="TableParagraph"/>
              <w:spacing w:line="236" w:lineRule="exact"/>
              <w:ind w:left="81" w:right="2"/>
              <w:rPr>
                <w:sz w:val="22"/>
              </w:rPr>
            </w:pPr>
            <w:r>
              <w:rPr>
                <w:spacing w:val="-5"/>
                <w:sz w:val="22"/>
              </w:rPr>
              <w:t>166</w:t>
            </w:r>
          </w:p>
        </w:tc>
        <w:tc>
          <w:tcPr>
            <w:tcW w:w="540" w:type="dxa"/>
          </w:tcPr>
          <w:p>
            <w:pPr>
              <w:pStyle w:val="TableParagraph"/>
              <w:spacing w:line="236" w:lineRule="exact"/>
              <w:ind w:left="85" w:right="2"/>
              <w:rPr>
                <w:sz w:val="22"/>
              </w:rPr>
            </w:pPr>
            <w:r>
              <w:rPr>
                <w:spacing w:val="-5"/>
                <w:sz w:val="22"/>
              </w:rPr>
              <w:t>245</w:t>
            </w:r>
          </w:p>
        </w:tc>
        <w:tc>
          <w:tcPr>
            <w:tcW w:w="540" w:type="dxa"/>
          </w:tcPr>
          <w:p>
            <w:pPr>
              <w:pStyle w:val="TableParagraph"/>
              <w:spacing w:line="236" w:lineRule="exact"/>
              <w:ind w:left="85" w:right="1"/>
              <w:rPr>
                <w:sz w:val="22"/>
              </w:rPr>
            </w:pPr>
            <w:r>
              <w:rPr>
                <w:spacing w:val="-5"/>
                <w:sz w:val="22"/>
              </w:rPr>
              <w:t>241</w:t>
            </w:r>
          </w:p>
        </w:tc>
        <w:tc>
          <w:tcPr>
            <w:tcW w:w="540" w:type="dxa"/>
          </w:tcPr>
          <w:p>
            <w:pPr>
              <w:pStyle w:val="TableParagraph"/>
              <w:spacing w:line="236" w:lineRule="exact"/>
              <w:ind w:left="85"/>
              <w:rPr>
                <w:sz w:val="22"/>
              </w:rPr>
            </w:pPr>
            <w:r>
              <w:rPr>
                <w:spacing w:val="-5"/>
                <w:sz w:val="22"/>
              </w:rPr>
              <w:t>287</w:t>
            </w:r>
          </w:p>
        </w:tc>
        <w:tc>
          <w:tcPr>
            <w:tcW w:w="536" w:type="dxa"/>
          </w:tcPr>
          <w:p>
            <w:pPr>
              <w:pStyle w:val="TableParagraph"/>
              <w:spacing w:line="236" w:lineRule="exact"/>
              <w:ind w:left="81"/>
              <w:rPr>
                <w:sz w:val="22"/>
              </w:rPr>
            </w:pPr>
            <w:r>
              <w:rPr>
                <w:spacing w:val="-5"/>
                <w:sz w:val="22"/>
              </w:rPr>
              <w:t>282</w:t>
            </w:r>
          </w:p>
        </w:tc>
        <w:tc>
          <w:tcPr>
            <w:tcW w:w="540" w:type="dxa"/>
          </w:tcPr>
          <w:p>
            <w:pPr>
              <w:pStyle w:val="TableParagraph"/>
              <w:spacing w:line="236" w:lineRule="exact"/>
              <w:ind w:left="85"/>
              <w:rPr>
                <w:sz w:val="22"/>
              </w:rPr>
            </w:pPr>
            <w:r>
              <w:rPr>
                <w:spacing w:val="-5"/>
                <w:sz w:val="22"/>
              </w:rPr>
              <w:t>276</w:t>
            </w:r>
          </w:p>
        </w:tc>
        <w:tc>
          <w:tcPr>
            <w:tcW w:w="540" w:type="dxa"/>
          </w:tcPr>
          <w:p>
            <w:pPr>
              <w:pStyle w:val="TableParagraph"/>
              <w:spacing w:line="236" w:lineRule="exact"/>
              <w:ind w:left="85"/>
              <w:rPr>
                <w:sz w:val="22"/>
              </w:rPr>
            </w:pPr>
            <w:r>
              <w:rPr>
                <w:spacing w:val="-5"/>
                <w:sz w:val="22"/>
              </w:rPr>
              <w:t>256</w:t>
            </w:r>
          </w:p>
        </w:tc>
        <w:tc>
          <w:tcPr>
            <w:tcW w:w="541" w:type="dxa"/>
          </w:tcPr>
          <w:p>
            <w:pPr>
              <w:pStyle w:val="TableParagraph"/>
              <w:spacing w:line="236" w:lineRule="exact"/>
              <w:ind w:left="85"/>
              <w:rPr>
                <w:sz w:val="22"/>
              </w:rPr>
            </w:pPr>
            <w:r>
              <w:rPr>
                <w:spacing w:val="-5"/>
                <w:sz w:val="22"/>
              </w:rPr>
              <w:t>274</w:t>
            </w:r>
          </w:p>
        </w:tc>
      </w:tr>
      <w:tr>
        <w:trPr>
          <w:trHeight w:val="314" w:hRule="atLeast"/>
        </w:trPr>
        <w:tc>
          <w:tcPr>
            <w:tcW w:w="1032" w:type="dxa"/>
          </w:tcPr>
          <w:p>
            <w:pPr>
              <w:pStyle w:val="TableParagraph"/>
              <w:ind w:left="15"/>
              <w:rPr>
                <w:sz w:val="22"/>
              </w:rPr>
            </w:pPr>
            <w:r>
              <w:rPr>
                <w:spacing w:val="-5"/>
                <w:sz w:val="22"/>
              </w:rPr>
              <w:t>T4</w:t>
            </w:r>
          </w:p>
        </w:tc>
        <w:tc>
          <w:tcPr>
            <w:tcW w:w="930" w:type="dxa"/>
          </w:tcPr>
          <w:p>
            <w:pPr>
              <w:pStyle w:val="TableParagraph"/>
              <w:ind w:left="9"/>
              <w:rPr>
                <w:sz w:val="22"/>
              </w:rPr>
            </w:pPr>
            <w:r>
              <w:rPr>
                <w:spacing w:val="-5"/>
                <w:sz w:val="22"/>
              </w:rPr>
              <w:t>R3</w:t>
            </w:r>
          </w:p>
        </w:tc>
        <w:tc>
          <w:tcPr>
            <w:tcW w:w="538" w:type="dxa"/>
          </w:tcPr>
          <w:p>
            <w:pPr>
              <w:pStyle w:val="TableParagraph"/>
              <w:ind w:left="83"/>
              <w:rPr>
                <w:sz w:val="22"/>
              </w:rPr>
            </w:pPr>
            <w:r>
              <w:rPr>
                <w:spacing w:val="-5"/>
                <w:sz w:val="22"/>
              </w:rPr>
              <w:t>100</w:t>
            </w:r>
          </w:p>
        </w:tc>
        <w:tc>
          <w:tcPr>
            <w:tcW w:w="540" w:type="dxa"/>
          </w:tcPr>
          <w:p>
            <w:pPr>
              <w:pStyle w:val="TableParagraph"/>
              <w:ind w:right="52"/>
              <w:jc w:val="right"/>
              <w:rPr>
                <w:sz w:val="22"/>
              </w:rPr>
            </w:pPr>
            <w:r>
              <w:rPr>
                <w:spacing w:val="-5"/>
                <w:sz w:val="22"/>
              </w:rPr>
              <w:t>99</w:t>
            </w:r>
          </w:p>
        </w:tc>
        <w:tc>
          <w:tcPr>
            <w:tcW w:w="540" w:type="dxa"/>
          </w:tcPr>
          <w:p>
            <w:pPr>
              <w:pStyle w:val="TableParagraph"/>
              <w:ind w:left="197"/>
              <w:rPr>
                <w:sz w:val="22"/>
              </w:rPr>
            </w:pPr>
            <w:r>
              <w:rPr>
                <w:spacing w:val="-5"/>
                <w:sz w:val="22"/>
              </w:rPr>
              <w:t>78</w:t>
            </w:r>
          </w:p>
        </w:tc>
        <w:tc>
          <w:tcPr>
            <w:tcW w:w="541" w:type="dxa"/>
          </w:tcPr>
          <w:p>
            <w:pPr>
              <w:pStyle w:val="TableParagraph"/>
              <w:ind w:right="53"/>
              <w:jc w:val="right"/>
              <w:rPr>
                <w:sz w:val="22"/>
              </w:rPr>
            </w:pPr>
            <w:r>
              <w:rPr>
                <w:spacing w:val="-5"/>
                <w:sz w:val="22"/>
              </w:rPr>
              <w:t>142</w:t>
            </w:r>
          </w:p>
        </w:tc>
        <w:tc>
          <w:tcPr>
            <w:tcW w:w="540" w:type="dxa"/>
          </w:tcPr>
          <w:p>
            <w:pPr>
              <w:pStyle w:val="TableParagraph"/>
              <w:ind w:left="85" w:right="9"/>
              <w:rPr>
                <w:sz w:val="22"/>
              </w:rPr>
            </w:pPr>
            <w:r>
              <w:rPr>
                <w:spacing w:val="-5"/>
                <w:sz w:val="22"/>
              </w:rPr>
              <w:t>154</w:t>
            </w:r>
          </w:p>
        </w:tc>
        <w:tc>
          <w:tcPr>
            <w:tcW w:w="536" w:type="dxa"/>
          </w:tcPr>
          <w:p>
            <w:pPr>
              <w:pStyle w:val="TableParagraph"/>
              <w:ind w:left="81" w:right="1"/>
              <w:rPr>
                <w:sz w:val="22"/>
              </w:rPr>
            </w:pPr>
            <w:r>
              <w:rPr>
                <w:spacing w:val="-5"/>
                <w:sz w:val="22"/>
              </w:rPr>
              <w:t>145</w:t>
            </w:r>
          </w:p>
        </w:tc>
        <w:tc>
          <w:tcPr>
            <w:tcW w:w="540" w:type="dxa"/>
          </w:tcPr>
          <w:p>
            <w:pPr>
              <w:pStyle w:val="TableParagraph"/>
              <w:ind w:left="85" w:right="1"/>
              <w:rPr>
                <w:sz w:val="22"/>
              </w:rPr>
            </w:pPr>
            <w:r>
              <w:rPr>
                <w:spacing w:val="-5"/>
                <w:sz w:val="22"/>
              </w:rPr>
              <w:t>174</w:t>
            </w:r>
          </w:p>
        </w:tc>
        <w:tc>
          <w:tcPr>
            <w:tcW w:w="540" w:type="dxa"/>
          </w:tcPr>
          <w:p>
            <w:pPr>
              <w:pStyle w:val="TableParagraph"/>
              <w:ind w:left="85" w:right="1"/>
              <w:rPr>
                <w:sz w:val="22"/>
              </w:rPr>
            </w:pPr>
            <w:r>
              <w:rPr>
                <w:spacing w:val="-5"/>
                <w:sz w:val="22"/>
              </w:rPr>
              <w:t>185</w:t>
            </w:r>
          </w:p>
        </w:tc>
        <w:tc>
          <w:tcPr>
            <w:tcW w:w="540" w:type="dxa"/>
          </w:tcPr>
          <w:p>
            <w:pPr>
              <w:pStyle w:val="TableParagraph"/>
              <w:ind w:left="85"/>
              <w:rPr>
                <w:sz w:val="22"/>
              </w:rPr>
            </w:pPr>
            <w:r>
              <w:rPr>
                <w:spacing w:val="-5"/>
                <w:sz w:val="22"/>
              </w:rPr>
              <w:t>148</w:t>
            </w:r>
          </w:p>
        </w:tc>
        <w:tc>
          <w:tcPr>
            <w:tcW w:w="536" w:type="dxa"/>
          </w:tcPr>
          <w:p>
            <w:pPr>
              <w:pStyle w:val="TableParagraph"/>
              <w:ind w:left="81"/>
              <w:rPr>
                <w:sz w:val="22"/>
              </w:rPr>
            </w:pPr>
            <w:r>
              <w:rPr>
                <w:spacing w:val="-5"/>
                <w:sz w:val="22"/>
              </w:rPr>
              <w:t>183</w:t>
            </w:r>
          </w:p>
        </w:tc>
        <w:tc>
          <w:tcPr>
            <w:tcW w:w="540" w:type="dxa"/>
          </w:tcPr>
          <w:p>
            <w:pPr>
              <w:pStyle w:val="TableParagraph"/>
              <w:ind w:left="85"/>
              <w:rPr>
                <w:sz w:val="22"/>
              </w:rPr>
            </w:pPr>
            <w:r>
              <w:rPr>
                <w:spacing w:val="-5"/>
                <w:sz w:val="22"/>
              </w:rPr>
              <w:t>177</w:t>
            </w:r>
          </w:p>
        </w:tc>
        <w:tc>
          <w:tcPr>
            <w:tcW w:w="541" w:type="dxa"/>
          </w:tcPr>
          <w:p>
            <w:pPr>
              <w:pStyle w:val="TableParagraph"/>
              <w:ind w:left="85" w:right="1"/>
              <w:rPr>
                <w:sz w:val="22"/>
              </w:rPr>
            </w:pPr>
            <w:r>
              <w:rPr>
                <w:spacing w:val="-5"/>
                <w:sz w:val="22"/>
              </w:rPr>
              <w:t>183</w:t>
            </w:r>
          </w:p>
        </w:tc>
        <w:tc>
          <w:tcPr>
            <w:tcW w:w="540" w:type="dxa"/>
          </w:tcPr>
          <w:p>
            <w:pPr>
              <w:pStyle w:val="TableParagraph"/>
              <w:ind w:left="85" w:right="2"/>
              <w:rPr>
                <w:sz w:val="22"/>
              </w:rPr>
            </w:pPr>
            <w:r>
              <w:rPr>
                <w:spacing w:val="-5"/>
                <w:sz w:val="22"/>
              </w:rPr>
              <w:t>184</w:t>
            </w:r>
          </w:p>
        </w:tc>
        <w:tc>
          <w:tcPr>
            <w:tcW w:w="536" w:type="dxa"/>
          </w:tcPr>
          <w:p>
            <w:pPr>
              <w:pStyle w:val="TableParagraph"/>
              <w:ind w:left="81" w:right="2"/>
              <w:rPr>
                <w:sz w:val="22"/>
              </w:rPr>
            </w:pPr>
            <w:r>
              <w:rPr>
                <w:spacing w:val="-5"/>
                <w:sz w:val="22"/>
              </w:rPr>
              <w:t>183</w:t>
            </w:r>
          </w:p>
        </w:tc>
        <w:tc>
          <w:tcPr>
            <w:tcW w:w="540" w:type="dxa"/>
          </w:tcPr>
          <w:p>
            <w:pPr>
              <w:pStyle w:val="TableParagraph"/>
              <w:ind w:left="85" w:right="2"/>
              <w:rPr>
                <w:sz w:val="22"/>
              </w:rPr>
            </w:pPr>
            <w:r>
              <w:rPr>
                <w:spacing w:val="-5"/>
                <w:sz w:val="22"/>
              </w:rPr>
              <w:t>267</w:t>
            </w:r>
          </w:p>
        </w:tc>
        <w:tc>
          <w:tcPr>
            <w:tcW w:w="540" w:type="dxa"/>
          </w:tcPr>
          <w:p>
            <w:pPr>
              <w:pStyle w:val="TableParagraph"/>
              <w:ind w:left="85" w:right="1"/>
              <w:rPr>
                <w:sz w:val="22"/>
              </w:rPr>
            </w:pPr>
            <w:r>
              <w:rPr>
                <w:spacing w:val="-5"/>
                <w:sz w:val="22"/>
              </w:rPr>
              <w:t>275</w:t>
            </w:r>
          </w:p>
        </w:tc>
        <w:tc>
          <w:tcPr>
            <w:tcW w:w="540" w:type="dxa"/>
          </w:tcPr>
          <w:p>
            <w:pPr>
              <w:pStyle w:val="TableParagraph"/>
              <w:ind w:left="85"/>
              <w:rPr>
                <w:sz w:val="22"/>
              </w:rPr>
            </w:pPr>
            <w:r>
              <w:rPr>
                <w:spacing w:val="-5"/>
                <w:sz w:val="22"/>
              </w:rPr>
              <w:t>276</w:t>
            </w:r>
          </w:p>
        </w:tc>
        <w:tc>
          <w:tcPr>
            <w:tcW w:w="536" w:type="dxa"/>
          </w:tcPr>
          <w:p>
            <w:pPr>
              <w:pStyle w:val="TableParagraph"/>
              <w:ind w:left="81"/>
              <w:rPr>
                <w:sz w:val="22"/>
              </w:rPr>
            </w:pPr>
            <w:r>
              <w:rPr>
                <w:spacing w:val="-5"/>
                <w:sz w:val="22"/>
              </w:rPr>
              <w:t>264</w:t>
            </w:r>
          </w:p>
        </w:tc>
        <w:tc>
          <w:tcPr>
            <w:tcW w:w="540" w:type="dxa"/>
          </w:tcPr>
          <w:p>
            <w:pPr>
              <w:pStyle w:val="TableParagraph"/>
              <w:ind w:left="85"/>
              <w:rPr>
                <w:sz w:val="22"/>
              </w:rPr>
            </w:pPr>
            <w:r>
              <w:rPr>
                <w:spacing w:val="-5"/>
                <w:sz w:val="22"/>
              </w:rPr>
              <w:t>264</w:t>
            </w:r>
          </w:p>
        </w:tc>
        <w:tc>
          <w:tcPr>
            <w:tcW w:w="540" w:type="dxa"/>
          </w:tcPr>
          <w:p>
            <w:pPr>
              <w:pStyle w:val="TableParagraph"/>
              <w:ind w:left="85"/>
              <w:rPr>
                <w:sz w:val="22"/>
              </w:rPr>
            </w:pPr>
            <w:r>
              <w:rPr>
                <w:spacing w:val="-5"/>
                <w:sz w:val="22"/>
              </w:rPr>
              <w:t>281</w:t>
            </w:r>
          </w:p>
        </w:tc>
        <w:tc>
          <w:tcPr>
            <w:tcW w:w="541" w:type="dxa"/>
          </w:tcPr>
          <w:p>
            <w:pPr>
              <w:pStyle w:val="TableParagraph"/>
              <w:ind w:left="85"/>
              <w:rPr>
                <w:sz w:val="22"/>
              </w:rPr>
            </w:pPr>
            <w:r>
              <w:rPr>
                <w:spacing w:val="-5"/>
                <w:sz w:val="22"/>
              </w:rPr>
              <w:t>264</w:t>
            </w:r>
          </w:p>
        </w:tc>
      </w:tr>
      <w:tr>
        <w:trPr>
          <w:trHeight w:val="314" w:hRule="atLeast"/>
        </w:trPr>
        <w:tc>
          <w:tcPr>
            <w:tcW w:w="1032" w:type="dxa"/>
          </w:tcPr>
          <w:p>
            <w:pPr>
              <w:pStyle w:val="TableParagraph"/>
              <w:ind w:left="15"/>
              <w:rPr>
                <w:sz w:val="22"/>
              </w:rPr>
            </w:pPr>
            <w:r>
              <w:rPr>
                <w:spacing w:val="-5"/>
                <w:sz w:val="22"/>
              </w:rPr>
              <w:t>T4</w:t>
            </w:r>
          </w:p>
        </w:tc>
        <w:tc>
          <w:tcPr>
            <w:tcW w:w="930" w:type="dxa"/>
          </w:tcPr>
          <w:p>
            <w:pPr>
              <w:pStyle w:val="TableParagraph"/>
              <w:ind w:left="9"/>
              <w:rPr>
                <w:sz w:val="22"/>
              </w:rPr>
            </w:pPr>
            <w:r>
              <w:rPr>
                <w:spacing w:val="-5"/>
                <w:sz w:val="22"/>
              </w:rPr>
              <w:t>R4</w:t>
            </w:r>
          </w:p>
        </w:tc>
        <w:tc>
          <w:tcPr>
            <w:tcW w:w="538" w:type="dxa"/>
          </w:tcPr>
          <w:p>
            <w:pPr>
              <w:pStyle w:val="TableParagraph"/>
              <w:ind w:left="195"/>
              <w:rPr>
                <w:sz w:val="22"/>
              </w:rPr>
            </w:pPr>
            <w:r>
              <w:rPr>
                <w:spacing w:val="-5"/>
                <w:sz w:val="22"/>
              </w:rPr>
              <w:t>93</w:t>
            </w:r>
          </w:p>
        </w:tc>
        <w:tc>
          <w:tcPr>
            <w:tcW w:w="540" w:type="dxa"/>
          </w:tcPr>
          <w:p>
            <w:pPr>
              <w:pStyle w:val="TableParagraph"/>
              <w:ind w:right="52"/>
              <w:jc w:val="right"/>
              <w:rPr>
                <w:sz w:val="22"/>
              </w:rPr>
            </w:pPr>
            <w:r>
              <w:rPr>
                <w:spacing w:val="-5"/>
                <w:sz w:val="22"/>
              </w:rPr>
              <w:t>79</w:t>
            </w:r>
          </w:p>
        </w:tc>
        <w:tc>
          <w:tcPr>
            <w:tcW w:w="540" w:type="dxa"/>
          </w:tcPr>
          <w:p>
            <w:pPr>
              <w:pStyle w:val="TableParagraph"/>
              <w:ind w:left="197"/>
              <w:rPr>
                <w:sz w:val="22"/>
              </w:rPr>
            </w:pPr>
            <w:r>
              <w:rPr>
                <w:spacing w:val="-5"/>
                <w:sz w:val="22"/>
              </w:rPr>
              <w:t>99</w:t>
            </w:r>
          </w:p>
        </w:tc>
        <w:tc>
          <w:tcPr>
            <w:tcW w:w="541" w:type="dxa"/>
          </w:tcPr>
          <w:p>
            <w:pPr>
              <w:pStyle w:val="TableParagraph"/>
              <w:ind w:right="53"/>
              <w:jc w:val="right"/>
              <w:rPr>
                <w:sz w:val="22"/>
              </w:rPr>
            </w:pPr>
            <w:r>
              <w:rPr>
                <w:spacing w:val="-5"/>
                <w:sz w:val="22"/>
              </w:rPr>
              <w:t>126</w:t>
            </w:r>
          </w:p>
        </w:tc>
        <w:tc>
          <w:tcPr>
            <w:tcW w:w="540" w:type="dxa"/>
          </w:tcPr>
          <w:p>
            <w:pPr>
              <w:pStyle w:val="TableParagraph"/>
              <w:ind w:left="85" w:right="9"/>
              <w:rPr>
                <w:sz w:val="22"/>
              </w:rPr>
            </w:pPr>
            <w:r>
              <w:rPr>
                <w:spacing w:val="-5"/>
                <w:sz w:val="22"/>
              </w:rPr>
              <w:t>167</w:t>
            </w:r>
          </w:p>
        </w:tc>
        <w:tc>
          <w:tcPr>
            <w:tcW w:w="536" w:type="dxa"/>
          </w:tcPr>
          <w:p>
            <w:pPr>
              <w:pStyle w:val="TableParagraph"/>
              <w:ind w:left="81" w:right="1"/>
              <w:rPr>
                <w:sz w:val="22"/>
              </w:rPr>
            </w:pPr>
            <w:r>
              <w:rPr>
                <w:spacing w:val="-5"/>
                <w:sz w:val="22"/>
              </w:rPr>
              <w:t>134</w:t>
            </w:r>
          </w:p>
        </w:tc>
        <w:tc>
          <w:tcPr>
            <w:tcW w:w="540" w:type="dxa"/>
          </w:tcPr>
          <w:p>
            <w:pPr>
              <w:pStyle w:val="TableParagraph"/>
              <w:ind w:left="85" w:right="1"/>
              <w:rPr>
                <w:sz w:val="22"/>
              </w:rPr>
            </w:pPr>
            <w:r>
              <w:rPr>
                <w:spacing w:val="-5"/>
                <w:sz w:val="22"/>
              </w:rPr>
              <w:t>145</w:t>
            </w:r>
          </w:p>
        </w:tc>
        <w:tc>
          <w:tcPr>
            <w:tcW w:w="540" w:type="dxa"/>
          </w:tcPr>
          <w:p>
            <w:pPr>
              <w:pStyle w:val="TableParagraph"/>
              <w:ind w:left="85" w:right="1"/>
              <w:rPr>
                <w:sz w:val="22"/>
              </w:rPr>
            </w:pPr>
            <w:r>
              <w:rPr>
                <w:spacing w:val="-5"/>
                <w:sz w:val="22"/>
              </w:rPr>
              <w:t>178</w:t>
            </w:r>
          </w:p>
        </w:tc>
        <w:tc>
          <w:tcPr>
            <w:tcW w:w="540" w:type="dxa"/>
          </w:tcPr>
          <w:p>
            <w:pPr>
              <w:pStyle w:val="TableParagraph"/>
              <w:ind w:left="85"/>
              <w:rPr>
                <w:sz w:val="22"/>
              </w:rPr>
            </w:pPr>
            <w:r>
              <w:rPr>
                <w:spacing w:val="-5"/>
                <w:sz w:val="22"/>
              </w:rPr>
              <w:t>172</w:t>
            </w:r>
          </w:p>
        </w:tc>
        <w:tc>
          <w:tcPr>
            <w:tcW w:w="536" w:type="dxa"/>
          </w:tcPr>
          <w:p>
            <w:pPr>
              <w:pStyle w:val="TableParagraph"/>
              <w:ind w:left="81"/>
              <w:rPr>
                <w:sz w:val="22"/>
              </w:rPr>
            </w:pPr>
            <w:r>
              <w:rPr>
                <w:spacing w:val="-5"/>
                <w:sz w:val="22"/>
              </w:rPr>
              <w:t>176</w:t>
            </w:r>
          </w:p>
        </w:tc>
        <w:tc>
          <w:tcPr>
            <w:tcW w:w="540" w:type="dxa"/>
          </w:tcPr>
          <w:p>
            <w:pPr>
              <w:pStyle w:val="TableParagraph"/>
              <w:ind w:left="85"/>
              <w:rPr>
                <w:sz w:val="22"/>
              </w:rPr>
            </w:pPr>
            <w:r>
              <w:rPr>
                <w:spacing w:val="-5"/>
                <w:sz w:val="22"/>
              </w:rPr>
              <w:t>164</w:t>
            </w:r>
          </w:p>
        </w:tc>
        <w:tc>
          <w:tcPr>
            <w:tcW w:w="541" w:type="dxa"/>
          </w:tcPr>
          <w:p>
            <w:pPr>
              <w:pStyle w:val="TableParagraph"/>
              <w:ind w:left="85" w:right="1"/>
              <w:rPr>
                <w:sz w:val="22"/>
              </w:rPr>
            </w:pPr>
            <w:r>
              <w:rPr>
                <w:spacing w:val="-5"/>
                <w:sz w:val="22"/>
              </w:rPr>
              <w:t>175</w:t>
            </w:r>
          </w:p>
        </w:tc>
        <w:tc>
          <w:tcPr>
            <w:tcW w:w="540" w:type="dxa"/>
          </w:tcPr>
          <w:p>
            <w:pPr>
              <w:pStyle w:val="TableParagraph"/>
              <w:ind w:left="85" w:right="2"/>
              <w:rPr>
                <w:sz w:val="22"/>
              </w:rPr>
            </w:pPr>
            <w:r>
              <w:rPr>
                <w:spacing w:val="-5"/>
                <w:sz w:val="22"/>
              </w:rPr>
              <w:t>177</w:t>
            </w:r>
          </w:p>
        </w:tc>
        <w:tc>
          <w:tcPr>
            <w:tcW w:w="536" w:type="dxa"/>
          </w:tcPr>
          <w:p>
            <w:pPr>
              <w:pStyle w:val="TableParagraph"/>
              <w:ind w:left="81" w:right="2"/>
              <w:rPr>
                <w:sz w:val="22"/>
              </w:rPr>
            </w:pPr>
            <w:r>
              <w:rPr>
                <w:spacing w:val="-5"/>
                <w:sz w:val="22"/>
              </w:rPr>
              <w:t>167</w:t>
            </w:r>
          </w:p>
        </w:tc>
        <w:tc>
          <w:tcPr>
            <w:tcW w:w="540" w:type="dxa"/>
          </w:tcPr>
          <w:p>
            <w:pPr>
              <w:pStyle w:val="TableParagraph"/>
              <w:ind w:left="85" w:right="2"/>
              <w:rPr>
                <w:sz w:val="22"/>
              </w:rPr>
            </w:pPr>
            <w:r>
              <w:rPr>
                <w:spacing w:val="-5"/>
                <w:sz w:val="22"/>
              </w:rPr>
              <w:t>265</w:t>
            </w:r>
          </w:p>
        </w:tc>
        <w:tc>
          <w:tcPr>
            <w:tcW w:w="540" w:type="dxa"/>
          </w:tcPr>
          <w:p>
            <w:pPr>
              <w:pStyle w:val="TableParagraph"/>
              <w:ind w:left="85" w:right="1"/>
              <w:rPr>
                <w:sz w:val="22"/>
              </w:rPr>
            </w:pPr>
            <w:r>
              <w:rPr>
                <w:spacing w:val="-5"/>
                <w:sz w:val="22"/>
              </w:rPr>
              <w:t>286</w:t>
            </w:r>
          </w:p>
        </w:tc>
        <w:tc>
          <w:tcPr>
            <w:tcW w:w="540" w:type="dxa"/>
          </w:tcPr>
          <w:p>
            <w:pPr>
              <w:pStyle w:val="TableParagraph"/>
              <w:ind w:left="85"/>
              <w:rPr>
                <w:sz w:val="22"/>
              </w:rPr>
            </w:pPr>
            <w:r>
              <w:rPr>
                <w:spacing w:val="-5"/>
                <w:sz w:val="22"/>
              </w:rPr>
              <w:t>233</w:t>
            </w:r>
          </w:p>
        </w:tc>
        <w:tc>
          <w:tcPr>
            <w:tcW w:w="536" w:type="dxa"/>
          </w:tcPr>
          <w:p>
            <w:pPr>
              <w:pStyle w:val="TableParagraph"/>
              <w:ind w:left="81"/>
              <w:rPr>
                <w:sz w:val="22"/>
              </w:rPr>
            </w:pPr>
            <w:r>
              <w:rPr>
                <w:spacing w:val="-5"/>
                <w:sz w:val="22"/>
              </w:rPr>
              <w:t>274</w:t>
            </w:r>
          </w:p>
        </w:tc>
        <w:tc>
          <w:tcPr>
            <w:tcW w:w="540" w:type="dxa"/>
          </w:tcPr>
          <w:p>
            <w:pPr>
              <w:pStyle w:val="TableParagraph"/>
              <w:ind w:left="85"/>
              <w:rPr>
                <w:sz w:val="22"/>
              </w:rPr>
            </w:pPr>
            <w:r>
              <w:rPr>
                <w:spacing w:val="-5"/>
                <w:sz w:val="22"/>
              </w:rPr>
              <w:t>254</w:t>
            </w:r>
          </w:p>
        </w:tc>
        <w:tc>
          <w:tcPr>
            <w:tcW w:w="540" w:type="dxa"/>
          </w:tcPr>
          <w:p>
            <w:pPr>
              <w:pStyle w:val="TableParagraph"/>
              <w:ind w:left="85"/>
              <w:rPr>
                <w:sz w:val="22"/>
              </w:rPr>
            </w:pPr>
            <w:r>
              <w:rPr>
                <w:spacing w:val="-5"/>
                <w:sz w:val="22"/>
              </w:rPr>
              <w:t>274</w:t>
            </w:r>
          </w:p>
        </w:tc>
        <w:tc>
          <w:tcPr>
            <w:tcW w:w="541" w:type="dxa"/>
          </w:tcPr>
          <w:p>
            <w:pPr>
              <w:pStyle w:val="TableParagraph"/>
              <w:ind w:left="85"/>
              <w:rPr>
                <w:sz w:val="22"/>
              </w:rPr>
            </w:pPr>
            <w:r>
              <w:rPr>
                <w:spacing w:val="-5"/>
                <w:sz w:val="22"/>
              </w:rPr>
              <w:t>245</w:t>
            </w:r>
          </w:p>
        </w:tc>
      </w:tr>
      <w:tr>
        <w:trPr>
          <w:trHeight w:val="318" w:hRule="atLeast"/>
        </w:trPr>
        <w:tc>
          <w:tcPr>
            <w:tcW w:w="1032" w:type="dxa"/>
          </w:tcPr>
          <w:p>
            <w:pPr>
              <w:pStyle w:val="TableParagraph"/>
              <w:spacing w:line="236" w:lineRule="exact"/>
              <w:ind w:left="15"/>
              <w:rPr>
                <w:sz w:val="22"/>
              </w:rPr>
            </w:pPr>
            <w:r>
              <w:rPr>
                <w:spacing w:val="-5"/>
                <w:sz w:val="22"/>
              </w:rPr>
              <w:t>T5</w:t>
            </w:r>
          </w:p>
        </w:tc>
        <w:tc>
          <w:tcPr>
            <w:tcW w:w="930" w:type="dxa"/>
          </w:tcPr>
          <w:p>
            <w:pPr>
              <w:pStyle w:val="TableParagraph"/>
              <w:spacing w:line="236" w:lineRule="exact"/>
              <w:ind w:left="9"/>
              <w:rPr>
                <w:sz w:val="22"/>
              </w:rPr>
            </w:pPr>
            <w:r>
              <w:rPr>
                <w:spacing w:val="-5"/>
                <w:sz w:val="22"/>
              </w:rPr>
              <w:t>R1</w:t>
            </w:r>
          </w:p>
        </w:tc>
        <w:tc>
          <w:tcPr>
            <w:tcW w:w="538" w:type="dxa"/>
          </w:tcPr>
          <w:p>
            <w:pPr>
              <w:pStyle w:val="TableParagraph"/>
              <w:spacing w:line="236" w:lineRule="exact"/>
              <w:ind w:left="195"/>
              <w:rPr>
                <w:sz w:val="22"/>
              </w:rPr>
            </w:pPr>
            <w:r>
              <w:rPr>
                <w:spacing w:val="-5"/>
                <w:sz w:val="22"/>
              </w:rPr>
              <w:t>78</w:t>
            </w:r>
          </w:p>
        </w:tc>
        <w:tc>
          <w:tcPr>
            <w:tcW w:w="540" w:type="dxa"/>
          </w:tcPr>
          <w:p>
            <w:pPr>
              <w:pStyle w:val="TableParagraph"/>
              <w:spacing w:line="236" w:lineRule="exact"/>
              <w:ind w:right="52"/>
              <w:jc w:val="right"/>
              <w:rPr>
                <w:sz w:val="22"/>
              </w:rPr>
            </w:pPr>
            <w:r>
              <w:rPr>
                <w:spacing w:val="-5"/>
                <w:sz w:val="22"/>
              </w:rPr>
              <w:t>79</w:t>
            </w:r>
          </w:p>
        </w:tc>
        <w:tc>
          <w:tcPr>
            <w:tcW w:w="540" w:type="dxa"/>
          </w:tcPr>
          <w:p>
            <w:pPr>
              <w:pStyle w:val="TableParagraph"/>
              <w:spacing w:line="236" w:lineRule="exact"/>
              <w:ind w:left="85"/>
              <w:rPr>
                <w:sz w:val="22"/>
              </w:rPr>
            </w:pPr>
            <w:r>
              <w:rPr>
                <w:spacing w:val="-5"/>
                <w:sz w:val="22"/>
              </w:rPr>
              <w:t>106</w:t>
            </w:r>
          </w:p>
        </w:tc>
        <w:tc>
          <w:tcPr>
            <w:tcW w:w="541" w:type="dxa"/>
          </w:tcPr>
          <w:p>
            <w:pPr>
              <w:pStyle w:val="TableParagraph"/>
              <w:spacing w:line="236" w:lineRule="exact"/>
              <w:ind w:right="53"/>
              <w:jc w:val="right"/>
              <w:rPr>
                <w:sz w:val="22"/>
              </w:rPr>
            </w:pPr>
            <w:r>
              <w:rPr>
                <w:spacing w:val="-5"/>
                <w:sz w:val="22"/>
              </w:rPr>
              <w:t>98</w:t>
            </w:r>
          </w:p>
        </w:tc>
        <w:tc>
          <w:tcPr>
            <w:tcW w:w="540" w:type="dxa"/>
          </w:tcPr>
          <w:p>
            <w:pPr>
              <w:pStyle w:val="TableParagraph"/>
              <w:spacing w:line="236" w:lineRule="exact"/>
              <w:ind w:left="85" w:right="9"/>
              <w:rPr>
                <w:sz w:val="22"/>
              </w:rPr>
            </w:pPr>
            <w:r>
              <w:rPr>
                <w:spacing w:val="-5"/>
                <w:sz w:val="22"/>
              </w:rPr>
              <w:t>162</w:t>
            </w:r>
          </w:p>
        </w:tc>
        <w:tc>
          <w:tcPr>
            <w:tcW w:w="536" w:type="dxa"/>
          </w:tcPr>
          <w:p>
            <w:pPr>
              <w:pStyle w:val="TableParagraph"/>
              <w:spacing w:line="236" w:lineRule="exact"/>
              <w:ind w:left="81" w:right="1"/>
              <w:rPr>
                <w:sz w:val="22"/>
              </w:rPr>
            </w:pPr>
            <w:r>
              <w:rPr>
                <w:spacing w:val="-5"/>
                <w:sz w:val="22"/>
              </w:rPr>
              <w:t>176</w:t>
            </w:r>
          </w:p>
        </w:tc>
        <w:tc>
          <w:tcPr>
            <w:tcW w:w="540" w:type="dxa"/>
          </w:tcPr>
          <w:p>
            <w:pPr>
              <w:pStyle w:val="TableParagraph"/>
              <w:spacing w:line="236" w:lineRule="exact"/>
              <w:ind w:left="85" w:right="1"/>
              <w:rPr>
                <w:sz w:val="22"/>
              </w:rPr>
            </w:pPr>
            <w:r>
              <w:rPr>
                <w:spacing w:val="-5"/>
                <w:sz w:val="22"/>
              </w:rPr>
              <w:t>189</w:t>
            </w:r>
          </w:p>
        </w:tc>
        <w:tc>
          <w:tcPr>
            <w:tcW w:w="540" w:type="dxa"/>
          </w:tcPr>
          <w:p>
            <w:pPr>
              <w:pStyle w:val="TableParagraph"/>
              <w:spacing w:line="236" w:lineRule="exact"/>
              <w:ind w:left="85" w:right="1"/>
              <w:rPr>
                <w:sz w:val="22"/>
              </w:rPr>
            </w:pPr>
            <w:r>
              <w:rPr>
                <w:spacing w:val="-5"/>
                <w:sz w:val="22"/>
              </w:rPr>
              <w:t>165</w:t>
            </w:r>
          </w:p>
        </w:tc>
        <w:tc>
          <w:tcPr>
            <w:tcW w:w="540" w:type="dxa"/>
          </w:tcPr>
          <w:p>
            <w:pPr>
              <w:pStyle w:val="TableParagraph"/>
              <w:spacing w:line="236" w:lineRule="exact"/>
              <w:ind w:left="85"/>
              <w:rPr>
                <w:sz w:val="22"/>
              </w:rPr>
            </w:pPr>
            <w:r>
              <w:rPr>
                <w:spacing w:val="-5"/>
                <w:sz w:val="22"/>
              </w:rPr>
              <w:t>164</w:t>
            </w:r>
          </w:p>
        </w:tc>
        <w:tc>
          <w:tcPr>
            <w:tcW w:w="536" w:type="dxa"/>
          </w:tcPr>
          <w:p>
            <w:pPr>
              <w:pStyle w:val="TableParagraph"/>
              <w:spacing w:line="236" w:lineRule="exact"/>
              <w:ind w:left="81"/>
              <w:rPr>
                <w:sz w:val="22"/>
              </w:rPr>
            </w:pPr>
            <w:r>
              <w:rPr>
                <w:spacing w:val="-5"/>
                <w:sz w:val="22"/>
              </w:rPr>
              <w:t>189</w:t>
            </w:r>
          </w:p>
        </w:tc>
        <w:tc>
          <w:tcPr>
            <w:tcW w:w="540" w:type="dxa"/>
          </w:tcPr>
          <w:p>
            <w:pPr>
              <w:pStyle w:val="TableParagraph"/>
              <w:spacing w:line="236" w:lineRule="exact"/>
              <w:ind w:left="85"/>
              <w:rPr>
                <w:sz w:val="22"/>
              </w:rPr>
            </w:pPr>
            <w:r>
              <w:rPr>
                <w:spacing w:val="-5"/>
                <w:sz w:val="22"/>
              </w:rPr>
              <w:t>173</w:t>
            </w:r>
          </w:p>
        </w:tc>
        <w:tc>
          <w:tcPr>
            <w:tcW w:w="541" w:type="dxa"/>
          </w:tcPr>
          <w:p>
            <w:pPr>
              <w:pStyle w:val="TableParagraph"/>
              <w:spacing w:line="236" w:lineRule="exact"/>
              <w:ind w:left="85" w:right="1"/>
              <w:rPr>
                <w:sz w:val="22"/>
              </w:rPr>
            </w:pPr>
            <w:r>
              <w:rPr>
                <w:spacing w:val="-5"/>
                <w:sz w:val="22"/>
              </w:rPr>
              <w:t>145</w:t>
            </w:r>
          </w:p>
        </w:tc>
        <w:tc>
          <w:tcPr>
            <w:tcW w:w="540" w:type="dxa"/>
          </w:tcPr>
          <w:p>
            <w:pPr>
              <w:pStyle w:val="TableParagraph"/>
              <w:spacing w:line="236" w:lineRule="exact"/>
              <w:ind w:left="85" w:right="2"/>
              <w:rPr>
                <w:sz w:val="22"/>
              </w:rPr>
            </w:pPr>
            <w:r>
              <w:rPr>
                <w:spacing w:val="-5"/>
                <w:sz w:val="22"/>
              </w:rPr>
              <w:t>167</w:t>
            </w:r>
          </w:p>
        </w:tc>
        <w:tc>
          <w:tcPr>
            <w:tcW w:w="536" w:type="dxa"/>
          </w:tcPr>
          <w:p>
            <w:pPr>
              <w:pStyle w:val="TableParagraph"/>
              <w:spacing w:line="236" w:lineRule="exact"/>
              <w:ind w:left="81" w:right="2"/>
              <w:rPr>
                <w:sz w:val="22"/>
              </w:rPr>
            </w:pPr>
            <w:r>
              <w:rPr>
                <w:spacing w:val="-5"/>
                <w:sz w:val="22"/>
              </w:rPr>
              <w:t>178</w:t>
            </w:r>
          </w:p>
        </w:tc>
        <w:tc>
          <w:tcPr>
            <w:tcW w:w="540" w:type="dxa"/>
          </w:tcPr>
          <w:p>
            <w:pPr>
              <w:pStyle w:val="TableParagraph"/>
              <w:spacing w:line="236" w:lineRule="exact"/>
              <w:ind w:left="85" w:right="2"/>
              <w:rPr>
                <w:sz w:val="22"/>
              </w:rPr>
            </w:pPr>
            <w:r>
              <w:rPr>
                <w:spacing w:val="-5"/>
                <w:sz w:val="22"/>
              </w:rPr>
              <w:t>236</w:t>
            </w:r>
          </w:p>
        </w:tc>
        <w:tc>
          <w:tcPr>
            <w:tcW w:w="540" w:type="dxa"/>
          </w:tcPr>
          <w:p>
            <w:pPr>
              <w:pStyle w:val="TableParagraph"/>
              <w:spacing w:line="236" w:lineRule="exact"/>
              <w:ind w:left="85" w:right="1"/>
              <w:rPr>
                <w:sz w:val="22"/>
              </w:rPr>
            </w:pPr>
            <w:r>
              <w:rPr>
                <w:spacing w:val="-5"/>
                <w:sz w:val="22"/>
              </w:rPr>
              <w:t>276</w:t>
            </w:r>
          </w:p>
        </w:tc>
        <w:tc>
          <w:tcPr>
            <w:tcW w:w="540" w:type="dxa"/>
          </w:tcPr>
          <w:p>
            <w:pPr>
              <w:pStyle w:val="TableParagraph"/>
              <w:spacing w:line="236" w:lineRule="exact"/>
              <w:ind w:left="85"/>
              <w:rPr>
                <w:sz w:val="22"/>
              </w:rPr>
            </w:pPr>
            <w:r>
              <w:rPr>
                <w:spacing w:val="-5"/>
                <w:sz w:val="22"/>
              </w:rPr>
              <w:t>256</w:t>
            </w:r>
          </w:p>
        </w:tc>
        <w:tc>
          <w:tcPr>
            <w:tcW w:w="536" w:type="dxa"/>
          </w:tcPr>
          <w:p>
            <w:pPr>
              <w:pStyle w:val="TableParagraph"/>
              <w:spacing w:line="236" w:lineRule="exact"/>
              <w:ind w:left="81"/>
              <w:rPr>
                <w:sz w:val="22"/>
              </w:rPr>
            </w:pPr>
            <w:r>
              <w:rPr>
                <w:spacing w:val="-5"/>
                <w:sz w:val="22"/>
              </w:rPr>
              <w:t>284</w:t>
            </w:r>
          </w:p>
        </w:tc>
        <w:tc>
          <w:tcPr>
            <w:tcW w:w="540" w:type="dxa"/>
          </w:tcPr>
          <w:p>
            <w:pPr>
              <w:pStyle w:val="TableParagraph"/>
              <w:spacing w:line="236" w:lineRule="exact"/>
              <w:ind w:left="85"/>
              <w:rPr>
                <w:sz w:val="22"/>
              </w:rPr>
            </w:pPr>
            <w:r>
              <w:rPr>
                <w:spacing w:val="-5"/>
                <w:sz w:val="22"/>
              </w:rPr>
              <w:t>284</w:t>
            </w:r>
          </w:p>
        </w:tc>
        <w:tc>
          <w:tcPr>
            <w:tcW w:w="540" w:type="dxa"/>
          </w:tcPr>
          <w:p>
            <w:pPr>
              <w:pStyle w:val="TableParagraph"/>
              <w:spacing w:line="236" w:lineRule="exact"/>
              <w:ind w:left="85"/>
              <w:rPr>
                <w:sz w:val="22"/>
              </w:rPr>
            </w:pPr>
            <w:r>
              <w:rPr>
                <w:spacing w:val="-5"/>
                <w:sz w:val="22"/>
              </w:rPr>
              <w:t>282</w:t>
            </w:r>
          </w:p>
        </w:tc>
        <w:tc>
          <w:tcPr>
            <w:tcW w:w="541" w:type="dxa"/>
          </w:tcPr>
          <w:p>
            <w:pPr>
              <w:pStyle w:val="TableParagraph"/>
              <w:spacing w:line="236" w:lineRule="exact"/>
              <w:ind w:left="85"/>
              <w:rPr>
                <w:sz w:val="22"/>
              </w:rPr>
            </w:pPr>
            <w:r>
              <w:rPr>
                <w:spacing w:val="-5"/>
                <w:sz w:val="22"/>
              </w:rPr>
              <w:t>278</w:t>
            </w:r>
          </w:p>
        </w:tc>
      </w:tr>
    </w:tbl>
    <w:p>
      <w:pPr>
        <w:pStyle w:val="TableParagraph"/>
        <w:spacing w:after="0" w:line="236" w:lineRule="exact"/>
        <w:rPr>
          <w:sz w:val="22"/>
        </w:rPr>
        <w:sectPr>
          <w:footerReference w:type="default" r:id="rId56"/>
          <w:pgSz w:w="16840" w:h="11910" w:orient="landscape"/>
          <w:pgMar w:header="0" w:footer="0" w:top="400" w:bottom="280" w:left="1559" w:right="1559"/>
        </w:sectPr>
      </w:pPr>
    </w:p>
    <w:p>
      <w:pPr>
        <w:tabs>
          <w:tab w:pos="12018" w:val="left" w:leader="none"/>
        </w:tabs>
        <w:spacing w:line="240" w:lineRule="auto"/>
        <w:ind w:left="142" w:right="0" w:firstLine="0"/>
        <w:rPr>
          <w:position w:val="7"/>
          <w:sz w:val="20"/>
        </w:rPr>
      </w:pPr>
      <w:r>
        <w:rPr>
          <w:sz w:val="20"/>
        </w:rPr>
        <w:drawing>
          <wp:inline distT="0" distB="0" distL="0" distR="0">
            <wp:extent cx="944723" cy="1046035"/>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52" cstate="print"/>
                    <a:stretch>
                      <a:fillRect/>
                    </a:stretch>
                  </pic:blipFill>
                  <pic:spPr>
                    <a:xfrm>
                      <a:off x="0" y="0"/>
                      <a:ext cx="944723" cy="1046035"/>
                    </a:xfrm>
                    <a:prstGeom prst="rect">
                      <a:avLst/>
                    </a:prstGeom>
                  </pic:spPr>
                </pic:pic>
              </a:graphicData>
            </a:graphic>
          </wp:inline>
        </w:drawing>
      </w:r>
      <w:r>
        <w:rPr>
          <w:sz w:val="20"/>
        </w:rPr>
      </w:r>
      <w:r>
        <w:rPr>
          <w:sz w:val="20"/>
        </w:rPr>
        <w:tab/>
      </w:r>
      <w:r>
        <w:rPr>
          <w:position w:val="7"/>
          <w:sz w:val="20"/>
        </w:rPr>
        <w:drawing>
          <wp:inline distT="0" distB="0" distL="0" distR="0">
            <wp:extent cx="982979" cy="982979"/>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53" cstate="print"/>
                    <a:stretch>
                      <a:fillRect/>
                    </a:stretch>
                  </pic:blipFill>
                  <pic:spPr>
                    <a:xfrm>
                      <a:off x="0" y="0"/>
                      <a:ext cx="982979" cy="982979"/>
                    </a:xfrm>
                    <a:prstGeom prst="rect">
                      <a:avLst/>
                    </a:prstGeom>
                  </pic:spPr>
                </pic:pic>
              </a:graphicData>
            </a:graphic>
          </wp:inline>
        </w:drawing>
      </w:r>
      <w:r>
        <w:rPr>
          <w:position w:val="7"/>
          <w:sz w:val="20"/>
        </w:rPr>
      </w:r>
    </w:p>
    <w:p>
      <w:pPr>
        <w:pStyle w:val="BodyText"/>
        <w:rPr>
          <w:b/>
          <w:sz w:val="18"/>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2"/>
        <w:gridCol w:w="928"/>
        <w:gridCol w:w="540"/>
        <w:gridCol w:w="540"/>
        <w:gridCol w:w="540"/>
        <w:gridCol w:w="541"/>
        <w:gridCol w:w="540"/>
        <w:gridCol w:w="536"/>
        <w:gridCol w:w="540"/>
        <w:gridCol w:w="540"/>
        <w:gridCol w:w="540"/>
        <w:gridCol w:w="536"/>
        <w:gridCol w:w="540"/>
        <w:gridCol w:w="541"/>
        <w:gridCol w:w="540"/>
        <w:gridCol w:w="536"/>
        <w:gridCol w:w="540"/>
        <w:gridCol w:w="540"/>
        <w:gridCol w:w="540"/>
        <w:gridCol w:w="536"/>
        <w:gridCol w:w="540"/>
        <w:gridCol w:w="540"/>
        <w:gridCol w:w="541"/>
      </w:tblGrid>
      <w:tr>
        <w:trPr>
          <w:trHeight w:val="315" w:hRule="atLeast"/>
        </w:trPr>
        <w:tc>
          <w:tcPr>
            <w:tcW w:w="1032" w:type="dxa"/>
            <w:tcBorders>
              <w:top w:val="nil"/>
            </w:tcBorders>
          </w:tcPr>
          <w:p>
            <w:pPr>
              <w:pStyle w:val="TableParagraph"/>
              <w:spacing w:before="63"/>
              <w:ind w:left="15"/>
              <w:rPr>
                <w:sz w:val="22"/>
              </w:rPr>
            </w:pPr>
            <w:r>
              <w:rPr>
                <w:spacing w:val="-5"/>
                <w:sz w:val="22"/>
              </w:rPr>
              <w:t>T5</w:t>
            </w:r>
          </w:p>
        </w:tc>
        <w:tc>
          <w:tcPr>
            <w:tcW w:w="928" w:type="dxa"/>
            <w:tcBorders>
              <w:top w:val="nil"/>
            </w:tcBorders>
          </w:tcPr>
          <w:p>
            <w:pPr>
              <w:pStyle w:val="TableParagraph"/>
              <w:spacing w:before="63"/>
              <w:ind w:left="11"/>
              <w:rPr>
                <w:sz w:val="22"/>
              </w:rPr>
            </w:pPr>
            <w:r>
              <w:rPr>
                <w:spacing w:val="-5"/>
                <w:sz w:val="22"/>
              </w:rPr>
              <w:t>R2</w:t>
            </w:r>
          </w:p>
        </w:tc>
        <w:tc>
          <w:tcPr>
            <w:tcW w:w="540" w:type="dxa"/>
            <w:tcBorders>
              <w:top w:val="nil"/>
            </w:tcBorders>
          </w:tcPr>
          <w:p>
            <w:pPr>
              <w:pStyle w:val="TableParagraph"/>
              <w:spacing w:before="63"/>
              <w:ind w:left="197"/>
              <w:rPr>
                <w:sz w:val="22"/>
              </w:rPr>
            </w:pPr>
            <w:r>
              <w:rPr>
                <w:spacing w:val="-5"/>
                <w:sz w:val="22"/>
              </w:rPr>
              <w:t>56</w:t>
            </w:r>
          </w:p>
        </w:tc>
        <w:tc>
          <w:tcPr>
            <w:tcW w:w="540" w:type="dxa"/>
            <w:tcBorders>
              <w:top w:val="nil"/>
            </w:tcBorders>
          </w:tcPr>
          <w:p>
            <w:pPr>
              <w:pStyle w:val="TableParagraph"/>
              <w:spacing w:before="63"/>
              <w:ind w:right="52"/>
              <w:jc w:val="right"/>
              <w:rPr>
                <w:sz w:val="22"/>
              </w:rPr>
            </w:pPr>
            <w:r>
              <w:rPr>
                <w:spacing w:val="-5"/>
                <w:sz w:val="22"/>
              </w:rPr>
              <w:t>102</w:t>
            </w:r>
          </w:p>
        </w:tc>
        <w:tc>
          <w:tcPr>
            <w:tcW w:w="540" w:type="dxa"/>
            <w:tcBorders>
              <w:top w:val="nil"/>
            </w:tcBorders>
          </w:tcPr>
          <w:p>
            <w:pPr>
              <w:pStyle w:val="TableParagraph"/>
              <w:spacing w:before="63"/>
              <w:ind w:left="85"/>
              <w:rPr>
                <w:sz w:val="22"/>
              </w:rPr>
            </w:pPr>
            <w:r>
              <w:rPr>
                <w:spacing w:val="-5"/>
                <w:sz w:val="22"/>
              </w:rPr>
              <w:t>114</w:t>
            </w:r>
          </w:p>
        </w:tc>
        <w:tc>
          <w:tcPr>
            <w:tcW w:w="541" w:type="dxa"/>
            <w:tcBorders>
              <w:top w:val="nil"/>
            </w:tcBorders>
          </w:tcPr>
          <w:p>
            <w:pPr>
              <w:pStyle w:val="TableParagraph"/>
              <w:spacing w:before="63"/>
              <w:ind w:right="53"/>
              <w:jc w:val="right"/>
              <w:rPr>
                <w:sz w:val="22"/>
              </w:rPr>
            </w:pPr>
            <w:r>
              <w:rPr>
                <w:spacing w:val="-5"/>
                <w:sz w:val="22"/>
              </w:rPr>
              <w:t>134</w:t>
            </w:r>
          </w:p>
        </w:tc>
        <w:tc>
          <w:tcPr>
            <w:tcW w:w="540" w:type="dxa"/>
            <w:tcBorders>
              <w:top w:val="nil"/>
            </w:tcBorders>
          </w:tcPr>
          <w:p>
            <w:pPr>
              <w:pStyle w:val="TableParagraph"/>
              <w:spacing w:before="63"/>
              <w:ind w:left="85" w:right="9"/>
              <w:rPr>
                <w:sz w:val="22"/>
              </w:rPr>
            </w:pPr>
            <w:r>
              <w:rPr>
                <w:spacing w:val="-5"/>
                <w:sz w:val="22"/>
              </w:rPr>
              <w:t>153</w:t>
            </w:r>
          </w:p>
        </w:tc>
        <w:tc>
          <w:tcPr>
            <w:tcW w:w="536" w:type="dxa"/>
            <w:tcBorders>
              <w:top w:val="nil"/>
            </w:tcBorders>
          </w:tcPr>
          <w:p>
            <w:pPr>
              <w:pStyle w:val="TableParagraph"/>
              <w:spacing w:before="63"/>
              <w:ind w:left="81" w:right="1"/>
              <w:rPr>
                <w:sz w:val="22"/>
              </w:rPr>
            </w:pPr>
            <w:r>
              <w:rPr>
                <w:spacing w:val="-5"/>
                <w:sz w:val="22"/>
              </w:rPr>
              <w:t>154</w:t>
            </w:r>
          </w:p>
        </w:tc>
        <w:tc>
          <w:tcPr>
            <w:tcW w:w="540" w:type="dxa"/>
            <w:tcBorders>
              <w:top w:val="nil"/>
            </w:tcBorders>
          </w:tcPr>
          <w:p>
            <w:pPr>
              <w:pStyle w:val="TableParagraph"/>
              <w:spacing w:before="63"/>
              <w:ind w:left="85" w:right="1"/>
              <w:rPr>
                <w:sz w:val="22"/>
              </w:rPr>
            </w:pPr>
            <w:r>
              <w:rPr>
                <w:spacing w:val="-5"/>
                <w:sz w:val="22"/>
              </w:rPr>
              <w:t>173</w:t>
            </w:r>
          </w:p>
        </w:tc>
        <w:tc>
          <w:tcPr>
            <w:tcW w:w="540" w:type="dxa"/>
            <w:tcBorders>
              <w:top w:val="nil"/>
            </w:tcBorders>
          </w:tcPr>
          <w:p>
            <w:pPr>
              <w:pStyle w:val="TableParagraph"/>
              <w:spacing w:before="63"/>
              <w:ind w:left="85" w:right="1"/>
              <w:rPr>
                <w:sz w:val="22"/>
              </w:rPr>
            </w:pPr>
            <w:r>
              <w:rPr>
                <w:spacing w:val="-5"/>
                <w:sz w:val="22"/>
              </w:rPr>
              <w:t>183</w:t>
            </w:r>
          </w:p>
        </w:tc>
        <w:tc>
          <w:tcPr>
            <w:tcW w:w="540" w:type="dxa"/>
            <w:tcBorders>
              <w:top w:val="nil"/>
            </w:tcBorders>
          </w:tcPr>
          <w:p>
            <w:pPr>
              <w:pStyle w:val="TableParagraph"/>
              <w:spacing w:before="63"/>
              <w:ind w:left="85"/>
              <w:rPr>
                <w:sz w:val="22"/>
              </w:rPr>
            </w:pPr>
            <w:r>
              <w:rPr>
                <w:spacing w:val="-5"/>
                <w:sz w:val="22"/>
              </w:rPr>
              <w:t>187</w:t>
            </w:r>
          </w:p>
        </w:tc>
        <w:tc>
          <w:tcPr>
            <w:tcW w:w="536" w:type="dxa"/>
            <w:tcBorders>
              <w:top w:val="nil"/>
            </w:tcBorders>
          </w:tcPr>
          <w:p>
            <w:pPr>
              <w:pStyle w:val="TableParagraph"/>
              <w:spacing w:before="63"/>
              <w:ind w:left="81"/>
              <w:rPr>
                <w:sz w:val="22"/>
              </w:rPr>
            </w:pPr>
            <w:r>
              <w:rPr>
                <w:spacing w:val="-5"/>
                <w:sz w:val="22"/>
              </w:rPr>
              <w:t>167</w:t>
            </w:r>
          </w:p>
        </w:tc>
        <w:tc>
          <w:tcPr>
            <w:tcW w:w="540" w:type="dxa"/>
            <w:tcBorders>
              <w:top w:val="nil"/>
            </w:tcBorders>
          </w:tcPr>
          <w:p>
            <w:pPr>
              <w:pStyle w:val="TableParagraph"/>
              <w:spacing w:before="63"/>
              <w:ind w:left="85"/>
              <w:rPr>
                <w:sz w:val="22"/>
              </w:rPr>
            </w:pPr>
            <w:r>
              <w:rPr>
                <w:spacing w:val="-5"/>
                <w:sz w:val="22"/>
              </w:rPr>
              <w:t>169</w:t>
            </w:r>
          </w:p>
        </w:tc>
        <w:tc>
          <w:tcPr>
            <w:tcW w:w="541" w:type="dxa"/>
            <w:tcBorders>
              <w:top w:val="nil"/>
            </w:tcBorders>
          </w:tcPr>
          <w:p>
            <w:pPr>
              <w:pStyle w:val="TableParagraph"/>
              <w:spacing w:before="63"/>
              <w:ind w:left="85" w:right="1"/>
              <w:rPr>
                <w:sz w:val="22"/>
              </w:rPr>
            </w:pPr>
            <w:r>
              <w:rPr>
                <w:spacing w:val="-5"/>
                <w:sz w:val="22"/>
              </w:rPr>
              <w:t>176</w:t>
            </w:r>
          </w:p>
        </w:tc>
        <w:tc>
          <w:tcPr>
            <w:tcW w:w="540" w:type="dxa"/>
            <w:tcBorders>
              <w:top w:val="nil"/>
            </w:tcBorders>
          </w:tcPr>
          <w:p>
            <w:pPr>
              <w:pStyle w:val="TableParagraph"/>
              <w:spacing w:before="63"/>
              <w:ind w:left="85" w:right="2"/>
              <w:rPr>
                <w:sz w:val="22"/>
              </w:rPr>
            </w:pPr>
            <w:r>
              <w:rPr>
                <w:spacing w:val="-5"/>
                <w:sz w:val="22"/>
              </w:rPr>
              <w:t>156</w:t>
            </w:r>
          </w:p>
        </w:tc>
        <w:tc>
          <w:tcPr>
            <w:tcW w:w="536" w:type="dxa"/>
            <w:tcBorders>
              <w:top w:val="nil"/>
            </w:tcBorders>
          </w:tcPr>
          <w:p>
            <w:pPr>
              <w:pStyle w:val="TableParagraph"/>
              <w:spacing w:before="63"/>
              <w:ind w:left="81" w:right="2"/>
              <w:rPr>
                <w:sz w:val="22"/>
              </w:rPr>
            </w:pPr>
            <w:r>
              <w:rPr>
                <w:spacing w:val="-5"/>
                <w:sz w:val="22"/>
              </w:rPr>
              <w:t>166</w:t>
            </w:r>
          </w:p>
        </w:tc>
        <w:tc>
          <w:tcPr>
            <w:tcW w:w="540" w:type="dxa"/>
            <w:tcBorders>
              <w:top w:val="nil"/>
            </w:tcBorders>
          </w:tcPr>
          <w:p>
            <w:pPr>
              <w:pStyle w:val="TableParagraph"/>
              <w:spacing w:before="63"/>
              <w:ind w:left="85" w:right="2"/>
              <w:rPr>
                <w:sz w:val="22"/>
              </w:rPr>
            </w:pPr>
            <w:r>
              <w:rPr>
                <w:spacing w:val="-5"/>
                <w:sz w:val="22"/>
              </w:rPr>
              <w:t>265</w:t>
            </w:r>
          </w:p>
        </w:tc>
        <w:tc>
          <w:tcPr>
            <w:tcW w:w="540" w:type="dxa"/>
            <w:tcBorders>
              <w:top w:val="nil"/>
            </w:tcBorders>
          </w:tcPr>
          <w:p>
            <w:pPr>
              <w:pStyle w:val="TableParagraph"/>
              <w:spacing w:before="63"/>
              <w:ind w:left="85" w:right="1"/>
              <w:rPr>
                <w:sz w:val="22"/>
              </w:rPr>
            </w:pPr>
            <w:r>
              <w:rPr>
                <w:spacing w:val="-5"/>
                <w:sz w:val="22"/>
              </w:rPr>
              <w:t>287</w:t>
            </w:r>
          </w:p>
        </w:tc>
        <w:tc>
          <w:tcPr>
            <w:tcW w:w="540" w:type="dxa"/>
            <w:tcBorders>
              <w:top w:val="nil"/>
            </w:tcBorders>
          </w:tcPr>
          <w:p>
            <w:pPr>
              <w:pStyle w:val="TableParagraph"/>
              <w:spacing w:before="63"/>
              <w:ind w:left="85"/>
              <w:rPr>
                <w:sz w:val="22"/>
              </w:rPr>
            </w:pPr>
            <w:r>
              <w:rPr>
                <w:spacing w:val="-5"/>
                <w:sz w:val="22"/>
              </w:rPr>
              <w:t>287</w:t>
            </w:r>
          </w:p>
        </w:tc>
        <w:tc>
          <w:tcPr>
            <w:tcW w:w="536" w:type="dxa"/>
            <w:tcBorders>
              <w:top w:val="nil"/>
            </w:tcBorders>
          </w:tcPr>
          <w:p>
            <w:pPr>
              <w:pStyle w:val="TableParagraph"/>
              <w:spacing w:before="63"/>
              <w:ind w:left="81"/>
              <w:rPr>
                <w:sz w:val="22"/>
              </w:rPr>
            </w:pPr>
            <w:r>
              <w:rPr>
                <w:spacing w:val="-5"/>
                <w:sz w:val="22"/>
              </w:rPr>
              <w:t>256</w:t>
            </w:r>
          </w:p>
        </w:tc>
        <w:tc>
          <w:tcPr>
            <w:tcW w:w="540" w:type="dxa"/>
            <w:tcBorders>
              <w:top w:val="nil"/>
            </w:tcBorders>
          </w:tcPr>
          <w:p>
            <w:pPr>
              <w:pStyle w:val="TableParagraph"/>
              <w:spacing w:before="63"/>
              <w:ind w:left="85"/>
              <w:rPr>
                <w:sz w:val="22"/>
              </w:rPr>
            </w:pPr>
            <w:r>
              <w:rPr>
                <w:spacing w:val="-5"/>
                <w:sz w:val="22"/>
              </w:rPr>
              <w:t>263</w:t>
            </w:r>
          </w:p>
        </w:tc>
        <w:tc>
          <w:tcPr>
            <w:tcW w:w="540" w:type="dxa"/>
            <w:tcBorders>
              <w:top w:val="nil"/>
            </w:tcBorders>
          </w:tcPr>
          <w:p>
            <w:pPr>
              <w:pStyle w:val="TableParagraph"/>
              <w:spacing w:before="63"/>
              <w:ind w:left="85"/>
              <w:rPr>
                <w:sz w:val="22"/>
              </w:rPr>
            </w:pPr>
            <w:r>
              <w:rPr>
                <w:spacing w:val="-5"/>
                <w:sz w:val="22"/>
              </w:rPr>
              <w:t>287</w:t>
            </w:r>
          </w:p>
        </w:tc>
        <w:tc>
          <w:tcPr>
            <w:tcW w:w="541" w:type="dxa"/>
            <w:tcBorders>
              <w:top w:val="nil"/>
            </w:tcBorders>
          </w:tcPr>
          <w:p>
            <w:pPr>
              <w:pStyle w:val="TableParagraph"/>
              <w:spacing w:before="63"/>
              <w:ind w:left="85"/>
              <w:rPr>
                <w:sz w:val="22"/>
              </w:rPr>
            </w:pPr>
            <w:r>
              <w:rPr>
                <w:spacing w:val="-5"/>
                <w:sz w:val="22"/>
              </w:rPr>
              <w:t>277</w:t>
            </w:r>
          </w:p>
        </w:tc>
      </w:tr>
      <w:tr>
        <w:trPr>
          <w:trHeight w:val="314" w:hRule="atLeast"/>
        </w:trPr>
        <w:tc>
          <w:tcPr>
            <w:tcW w:w="1032" w:type="dxa"/>
          </w:tcPr>
          <w:p>
            <w:pPr>
              <w:pStyle w:val="TableParagraph"/>
              <w:ind w:left="15"/>
              <w:rPr>
                <w:sz w:val="22"/>
              </w:rPr>
            </w:pPr>
            <w:r>
              <w:rPr>
                <w:spacing w:val="-5"/>
                <w:sz w:val="22"/>
              </w:rPr>
              <w:t>T5</w:t>
            </w:r>
          </w:p>
        </w:tc>
        <w:tc>
          <w:tcPr>
            <w:tcW w:w="928" w:type="dxa"/>
          </w:tcPr>
          <w:p>
            <w:pPr>
              <w:pStyle w:val="TableParagraph"/>
              <w:ind w:left="11"/>
              <w:rPr>
                <w:sz w:val="22"/>
              </w:rPr>
            </w:pPr>
            <w:r>
              <w:rPr>
                <w:spacing w:val="-5"/>
                <w:sz w:val="22"/>
              </w:rPr>
              <w:t>R3</w:t>
            </w:r>
          </w:p>
        </w:tc>
        <w:tc>
          <w:tcPr>
            <w:tcW w:w="540" w:type="dxa"/>
          </w:tcPr>
          <w:p>
            <w:pPr>
              <w:pStyle w:val="TableParagraph"/>
              <w:ind w:left="85"/>
              <w:rPr>
                <w:sz w:val="22"/>
              </w:rPr>
            </w:pPr>
            <w:r>
              <w:rPr>
                <w:spacing w:val="-5"/>
                <w:sz w:val="22"/>
              </w:rPr>
              <w:t>112</w:t>
            </w:r>
          </w:p>
        </w:tc>
        <w:tc>
          <w:tcPr>
            <w:tcW w:w="540" w:type="dxa"/>
          </w:tcPr>
          <w:p>
            <w:pPr>
              <w:pStyle w:val="TableParagraph"/>
              <w:ind w:right="52"/>
              <w:jc w:val="right"/>
              <w:rPr>
                <w:sz w:val="22"/>
              </w:rPr>
            </w:pPr>
            <w:r>
              <w:rPr>
                <w:spacing w:val="-5"/>
                <w:sz w:val="22"/>
              </w:rPr>
              <w:t>117</w:t>
            </w:r>
          </w:p>
        </w:tc>
        <w:tc>
          <w:tcPr>
            <w:tcW w:w="540" w:type="dxa"/>
          </w:tcPr>
          <w:p>
            <w:pPr>
              <w:pStyle w:val="TableParagraph"/>
              <w:ind w:left="85"/>
              <w:rPr>
                <w:sz w:val="22"/>
              </w:rPr>
            </w:pPr>
            <w:r>
              <w:rPr>
                <w:spacing w:val="-5"/>
                <w:sz w:val="22"/>
              </w:rPr>
              <w:t>133</w:t>
            </w:r>
          </w:p>
        </w:tc>
        <w:tc>
          <w:tcPr>
            <w:tcW w:w="541" w:type="dxa"/>
          </w:tcPr>
          <w:p>
            <w:pPr>
              <w:pStyle w:val="TableParagraph"/>
              <w:ind w:right="53"/>
              <w:jc w:val="right"/>
              <w:rPr>
                <w:sz w:val="22"/>
              </w:rPr>
            </w:pPr>
            <w:r>
              <w:rPr>
                <w:spacing w:val="-5"/>
                <w:sz w:val="22"/>
              </w:rPr>
              <w:t>167</w:t>
            </w:r>
          </w:p>
        </w:tc>
        <w:tc>
          <w:tcPr>
            <w:tcW w:w="540" w:type="dxa"/>
          </w:tcPr>
          <w:p>
            <w:pPr>
              <w:pStyle w:val="TableParagraph"/>
              <w:ind w:left="85" w:right="9"/>
              <w:rPr>
                <w:sz w:val="22"/>
              </w:rPr>
            </w:pPr>
            <w:r>
              <w:rPr>
                <w:spacing w:val="-5"/>
                <w:sz w:val="22"/>
              </w:rPr>
              <w:t>148</w:t>
            </w:r>
          </w:p>
        </w:tc>
        <w:tc>
          <w:tcPr>
            <w:tcW w:w="536" w:type="dxa"/>
          </w:tcPr>
          <w:p>
            <w:pPr>
              <w:pStyle w:val="TableParagraph"/>
              <w:ind w:left="81" w:right="1"/>
              <w:rPr>
                <w:sz w:val="22"/>
              </w:rPr>
            </w:pPr>
            <w:r>
              <w:rPr>
                <w:spacing w:val="-5"/>
                <w:sz w:val="22"/>
              </w:rPr>
              <w:t>156</w:t>
            </w:r>
          </w:p>
        </w:tc>
        <w:tc>
          <w:tcPr>
            <w:tcW w:w="540" w:type="dxa"/>
          </w:tcPr>
          <w:p>
            <w:pPr>
              <w:pStyle w:val="TableParagraph"/>
              <w:ind w:left="85" w:right="1"/>
              <w:rPr>
                <w:sz w:val="22"/>
              </w:rPr>
            </w:pPr>
            <w:r>
              <w:rPr>
                <w:spacing w:val="-5"/>
                <w:sz w:val="22"/>
              </w:rPr>
              <w:t>169</w:t>
            </w:r>
          </w:p>
        </w:tc>
        <w:tc>
          <w:tcPr>
            <w:tcW w:w="540" w:type="dxa"/>
          </w:tcPr>
          <w:p>
            <w:pPr>
              <w:pStyle w:val="TableParagraph"/>
              <w:ind w:left="85" w:right="1"/>
              <w:rPr>
                <w:sz w:val="22"/>
              </w:rPr>
            </w:pPr>
            <w:r>
              <w:rPr>
                <w:spacing w:val="-5"/>
                <w:sz w:val="22"/>
              </w:rPr>
              <w:t>167</w:t>
            </w:r>
          </w:p>
        </w:tc>
        <w:tc>
          <w:tcPr>
            <w:tcW w:w="540" w:type="dxa"/>
          </w:tcPr>
          <w:p>
            <w:pPr>
              <w:pStyle w:val="TableParagraph"/>
              <w:ind w:left="85"/>
              <w:rPr>
                <w:sz w:val="22"/>
              </w:rPr>
            </w:pPr>
            <w:r>
              <w:rPr>
                <w:spacing w:val="-5"/>
                <w:sz w:val="22"/>
              </w:rPr>
              <w:t>165</w:t>
            </w:r>
          </w:p>
        </w:tc>
        <w:tc>
          <w:tcPr>
            <w:tcW w:w="536" w:type="dxa"/>
          </w:tcPr>
          <w:p>
            <w:pPr>
              <w:pStyle w:val="TableParagraph"/>
              <w:ind w:left="81"/>
              <w:rPr>
                <w:sz w:val="22"/>
              </w:rPr>
            </w:pPr>
            <w:r>
              <w:rPr>
                <w:spacing w:val="-5"/>
                <w:sz w:val="22"/>
              </w:rPr>
              <w:t>183</w:t>
            </w:r>
          </w:p>
        </w:tc>
        <w:tc>
          <w:tcPr>
            <w:tcW w:w="540" w:type="dxa"/>
          </w:tcPr>
          <w:p>
            <w:pPr>
              <w:pStyle w:val="TableParagraph"/>
              <w:ind w:left="85"/>
              <w:rPr>
                <w:sz w:val="22"/>
              </w:rPr>
            </w:pPr>
            <w:r>
              <w:rPr>
                <w:spacing w:val="-5"/>
                <w:sz w:val="22"/>
              </w:rPr>
              <w:t>158</w:t>
            </w:r>
          </w:p>
        </w:tc>
        <w:tc>
          <w:tcPr>
            <w:tcW w:w="541" w:type="dxa"/>
          </w:tcPr>
          <w:p>
            <w:pPr>
              <w:pStyle w:val="TableParagraph"/>
              <w:ind w:left="85" w:right="1"/>
              <w:rPr>
                <w:sz w:val="22"/>
              </w:rPr>
            </w:pPr>
            <w:r>
              <w:rPr>
                <w:spacing w:val="-5"/>
                <w:sz w:val="22"/>
              </w:rPr>
              <w:t>169</w:t>
            </w:r>
          </w:p>
        </w:tc>
        <w:tc>
          <w:tcPr>
            <w:tcW w:w="540" w:type="dxa"/>
          </w:tcPr>
          <w:p>
            <w:pPr>
              <w:pStyle w:val="TableParagraph"/>
              <w:ind w:left="85" w:right="2"/>
              <w:rPr>
                <w:sz w:val="22"/>
              </w:rPr>
            </w:pPr>
            <w:r>
              <w:rPr>
                <w:spacing w:val="-5"/>
                <w:sz w:val="22"/>
              </w:rPr>
              <w:t>184</w:t>
            </w:r>
          </w:p>
        </w:tc>
        <w:tc>
          <w:tcPr>
            <w:tcW w:w="536" w:type="dxa"/>
          </w:tcPr>
          <w:p>
            <w:pPr>
              <w:pStyle w:val="TableParagraph"/>
              <w:ind w:left="81" w:right="2"/>
              <w:rPr>
                <w:sz w:val="22"/>
              </w:rPr>
            </w:pPr>
            <w:r>
              <w:rPr>
                <w:spacing w:val="-5"/>
                <w:sz w:val="22"/>
              </w:rPr>
              <w:t>182</w:t>
            </w:r>
          </w:p>
        </w:tc>
        <w:tc>
          <w:tcPr>
            <w:tcW w:w="540" w:type="dxa"/>
          </w:tcPr>
          <w:p>
            <w:pPr>
              <w:pStyle w:val="TableParagraph"/>
              <w:ind w:left="85" w:right="2"/>
              <w:rPr>
                <w:sz w:val="22"/>
              </w:rPr>
            </w:pPr>
            <w:r>
              <w:rPr>
                <w:spacing w:val="-5"/>
                <w:sz w:val="22"/>
              </w:rPr>
              <w:t>256</w:t>
            </w:r>
          </w:p>
        </w:tc>
        <w:tc>
          <w:tcPr>
            <w:tcW w:w="540" w:type="dxa"/>
          </w:tcPr>
          <w:p>
            <w:pPr>
              <w:pStyle w:val="TableParagraph"/>
              <w:ind w:left="85" w:right="1"/>
              <w:rPr>
                <w:sz w:val="22"/>
              </w:rPr>
            </w:pPr>
            <w:r>
              <w:rPr>
                <w:spacing w:val="-5"/>
                <w:sz w:val="22"/>
              </w:rPr>
              <w:t>256</w:t>
            </w:r>
          </w:p>
        </w:tc>
        <w:tc>
          <w:tcPr>
            <w:tcW w:w="540" w:type="dxa"/>
          </w:tcPr>
          <w:p>
            <w:pPr>
              <w:pStyle w:val="TableParagraph"/>
              <w:ind w:left="85"/>
              <w:rPr>
                <w:sz w:val="22"/>
              </w:rPr>
            </w:pPr>
            <w:r>
              <w:rPr>
                <w:spacing w:val="-5"/>
                <w:sz w:val="22"/>
              </w:rPr>
              <w:t>265</w:t>
            </w:r>
          </w:p>
        </w:tc>
        <w:tc>
          <w:tcPr>
            <w:tcW w:w="536" w:type="dxa"/>
          </w:tcPr>
          <w:p>
            <w:pPr>
              <w:pStyle w:val="TableParagraph"/>
              <w:ind w:left="81"/>
              <w:rPr>
                <w:sz w:val="22"/>
              </w:rPr>
            </w:pPr>
            <w:r>
              <w:rPr>
                <w:spacing w:val="-5"/>
                <w:sz w:val="22"/>
              </w:rPr>
              <w:t>274</w:t>
            </w:r>
          </w:p>
        </w:tc>
        <w:tc>
          <w:tcPr>
            <w:tcW w:w="540" w:type="dxa"/>
          </w:tcPr>
          <w:p>
            <w:pPr>
              <w:pStyle w:val="TableParagraph"/>
              <w:ind w:left="85"/>
              <w:rPr>
                <w:sz w:val="22"/>
              </w:rPr>
            </w:pPr>
            <w:r>
              <w:rPr>
                <w:spacing w:val="-5"/>
                <w:sz w:val="22"/>
              </w:rPr>
              <w:t>257</w:t>
            </w:r>
          </w:p>
        </w:tc>
        <w:tc>
          <w:tcPr>
            <w:tcW w:w="540" w:type="dxa"/>
          </w:tcPr>
          <w:p>
            <w:pPr>
              <w:pStyle w:val="TableParagraph"/>
              <w:ind w:left="85"/>
              <w:rPr>
                <w:sz w:val="22"/>
              </w:rPr>
            </w:pPr>
            <w:r>
              <w:rPr>
                <w:spacing w:val="-5"/>
                <w:sz w:val="22"/>
              </w:rPr>
              <w:t>256</w:t>
            </w:r>
          </w:p>
        </w:tc>
        <w:tc>
          <w:tcPr>
            <w:tcW w:w="541" w:type="dxa"/>
          </w:tcPr>
          <w:p>
            <w:pPr>
              <w:pStyle w:val="TableParagraph"/>
              <w:ind w:left="85"/>
              <w:rPr>
                <w:sz w:val="22"/>
              </w:rPr>
            </w:pPr>
            <w:r>
              <w:rPr>
                <w:spacing w:val="-5"/>
                <w:sz w:val="22"/>
              </w:rPr>
              <w:t>268</w:t>
            </w:r>
          </w:p>
        </w:tc>
      </w:tr>
      <w:tr>
        <w:trPr>
          <w:trHeight w:val="318" w:hRule="atLeast"/>
        </w:trPr>
        <w:tc>
          <w:tcPr>
            <w:tcW w:w="1032" w:type="dxa"/>
          </w:tcPr>
          <w:p>
            <w:pPr>
              <w:pStyle w:val="TableParagraph"/>
              <w:spacing w:line="236" w:lineRule="exact"/>
              <w:ind w:left="15"/>
              <w:rPr>
                <w:sz w:val="22"/>
              </w:rPr>
            </w:pPr>
            <w:r>
              <w:rPr>
                <w:spacing w:val="-5"/>
                <w:sz w:val="22"/>
              </w:rPr>
              <w:t>T5</w:t>
            </w:r>
          </w:p>
        </w:tc>
        <w:tc>
          <w:tcPr>
            <w:tcW w:w="928" w:type="dxa"/>
          </w:tcPr>
          <w:p>
            <w:pPr>
              <w:pStyle w:val="TableParagraph"/>
              <w:spacing w:line="236" w:lineRule="exact"/>
              <w:ind w:left="11"/>
              <w:rPr>
                <w:sz w:val="22"/>
              </w:rPr>
            </w:pPr>
            <w:r>
              <w:rPr>
                <w:spacing w:val="-5"/>
                <w:sz w:val="22"/>
              </w:rPr>
              <w:t>R4</w:t>
            </w:r>
          </w:p>
        </w:tc>
        <w:tc>
          <w:tcPr>
            <w:tcW w:w="540" w:type="dxa"/>
          </w:tcPr>
          <w:p>
            <w:pPr>
              <w:pStyle w:val="TableParagraph"/>
              <w:spacing w:line="236" w:lineRule="exact"/>
              <w:ind w:left="197"/>
              <w:rPr>
                <w:sz w:val="22"/>
              </w:rPr>
            </w:pPr>
            <w:r>
              <w:rPr>
                <w:spacing w:val="-5"/>
                <w:sz w:val="22"/>
              </w:rPr>
              <w:t>98</w:t>
            </w:r>
          </w:p>
        </w:tc>
        <w:tc>
          <w:tcPr>
            <w:tcW w:w="540" w:type="dxa"/>
          </w:tcPr>
          <w:p>
            <w:pPr>
              <w:pStyle w:val="TableParagraph"/>
              <w:spacing w:line="236" w:lineRule="exact"/>
              <w:ind w:right="52"/>
              <w:jc w:val="right"/>
              <w:rPr>
                <w:sz w:val="22"/>
              </w:rPr>
            </w:pPr>
            <w:r>
              <w:rPr>
                <w:spacing w:val="-5"/>
                <w:sz w:val="22"/>
              </w:rPr>
              <w:t>89</w:t>
            </w:r>
          </w:p>
        </w:tc>
        <w:tc>
          <w:tcPr>
            <w:tcW w:w="540" w:type="dxa"/>
          </w:tcPr>
          <w:p>
            <w:pPr>
              <w:pStyle w:val="TableParagraph"/>
              <w:spacing w:line="236" w:lineRule="exact"/>
              <w:ind w:left="85"/>
              <w:rPr>
                <w:sz w:val="22"/>
              </w:rPr>
            </w:pPr>
            <w:r>
              <w:rPr>
                <w:spacing w:val="-5"/>
                <w:sz w:val="22"/>
              </w:rPr>
              <w:t>116</w:t>
            </w:r>
          </w:p>
        </w:tc>
        <w:tc>
          <w:tcPr>
            <w:tcW w:w="541" w:type="dxa"/>
          </w:tcPr>
          <w:p>
            <w:pPr>
              <w:pStyle w:val="TableParagraph"/>
              <w:spacing w:line="236" w:lineRule="exact"/>
              <w:ind w:right="53"/>
              <w:jc w:val="right"/>
              <w:rPr>
                <w:sz w:val="22"/>
              </w:rPr>
            </w:pPr>
            <w:r>
              <w:rPr>
                <w:spacing w:val="-5"/>
                <w:sz w:val="22"/>
              </w:rPr>
              <w:t>96</w:t>
            </w:r>
          </w:p>
        </w:tc>
        <w:tc>
          <w:tcPr>
            <w:tcW w:w="540" w:type="dxa"/>
          </w:tcPr>
          <w:p>
            <w:pPr>
              <w:pStyle w:val="TableParagraph"/>
              <w:spacing w:line="236" w:lineRule="exact"/>
              <w:ind w:left="85" w:right="9"/>
              <w:rPr>
                <w:sz w:val="22"/>
              </w:rPr>
            </w:pPr>
            <w:r>
              <w:rPr>
                <w:spacing w:val="-5"/>
                <w:sz w:val="22"/>
              </w:rPr>
              <w:t>151</w:t>
            </w:r>
          </w:p>
        </w:tc>
        <w:tc>
          <w:tcPr>
            <w:tcW w:w="536" w:type="dxa"/>
          </w:tcPr>
          <w:p>
            <w:pPr>
              <w:pStyle w:val="TableParagraph"/>
              <w:spacing w:line="236" w:lineRule="exact"/>
              <w:ind w:left="81" w:right="1"/>
              <w:rPr>
                <w:sz w:val="22"/>
              </w:rPr>
            </w:pPr>
            <w:r>
              <w:rPr>
                <w:spacing w:val="-5"/>
                <w:sz w:val="22"/>
              </w:rPr>
              <w:t>178</w:t>
            </w:r>
          </w:p>
        </w:tc>
        <w:tc>
          <w:tcPr>
            <w:tcW w:w="540" w:type="dxa"/>
          </w:tcPr>
          <w:p>
            <w:pPr>
              <w:pStyle w:val="TableParagraph"/>
              <w:spacing w:line="236" w:lineRule="exact"/>
              <w:ind w:left="85" w:right="1"/>
              <w:rPr>
                <w:sz w:val="22"/>
              </w:rPr>
            </w:pPr>
            <w:r>
              <w:rPr>
                <w:spacing w:val="-5"/>
                <w:sz w:val="22"/>
              </w:rPr>
              <w:t>165</w:t>
            </w:r>
          </w:p>
        </w:tc>
        <w:tc>
          <w:tcPr>
            <w:tcW w:w="540" w:type="dxa"/>
          </w:tcPr>
          <w:p>
            <w:pPr>
              <w:pStyle w:val="TableParagraph"/>
              <w:spacing w:line="236" w:lineRule="exact"/>
              <w:ind w:left="85" w:right="1"/>
              <w:rPr>
                <w:sz w:val="22"/>
              </w:rPr>
            </w:pPr>
            <w:r>
              <w:rPr>
                <w:spacing w:val="-5"/>
                <w:sz w:val="22"/>
              </w:rPr>
              <w:t>151</w:t>
            </w:r>
          </w:p>
        </w:tc>
        <w:tc>
          <w:tcPr>
            <w:tcW w:w="540" w:type="dxa"/>
          </w:tcPr>
          <w:p>
            <w:pPr>
              <w:pStyle w:val="TableParagraph"/>
              <w:spacing w:line="236" w:lineRule="exact"/>
              <w:ind w:left="85"/>
              <w:rPr>
                <w:sz w:val="22"/>
              </w:rPr>
            </w:pPr>
            <w:r>
              <w:rPr>
                <w:spacing w:val="-5"/>
                <w:sz w:val="22"/>
              </w:rPr>
              <w:t>170</w:t>
            </w:r>
          </w:p>
        </w:tc>
        <w:tc>
          <w:tcPr>
            <w:tcW w:w="536" w:type="dxa"/>
          </w:tcPr>
          <w:p>
            <w:pPr>
              <w:pStyle w:val="TableParagraph"/>
              <w:spacing w:line="236" w:lineRule="exact"/>
              <w:ind w:left="81"/>
              <w:rPr>
                <w:sz w:val="22"/>
              </w:rPr>
            </w:pPr>
            <w:r>
              <w:rPr>
                <w:spacing w:val="-5"/>
                <w:sz w:val="22"/>
              </w:rPr>
              <w:t>174</w:t>
            </w:r>
          </w:p>
        </w:tc>
        <w:tc>
          <w:tcPr>
            <w:tcW w:w="540" w:type="dxa"/>
          </w:tcPr>
          <w:p>
            <w:pPr>
              <w:pStyle w:val="TableParagraph"/>
              <w:spacing w:line="236" w:lineRule="exact"/>
              <w:ind w:left="85"/>
              <w:rPr>
                <w:sz w:val="22"/>
              </w:rPr>
            </w:pPr>
            <w:r>
              <w:rPr>
                <w:spacing w:val="-5"/>
                <w:sz w:val="22"/>
              </w:rPr>
              <w:t>167</w:t>
            </w:r>
          </w:p>
        </w:tc>
        <w:tc>
          <w:tcPr>
            <w:tcW w:w="541" w:type="dxa"/>
          </w:tcPr>
          <w:p>
            <w:pPr>
              <w:pStyle w:val="TableParagraph"/>
              <w:spacing w:line="236" w:lineRule="exact"/>
              <w:ind w:left="85" w:right="1"/>
              <w:rPr>
                <w:sz w:val="22"/>
              </w:rPr>
            </w:pPr>
            <w:r>
              <w:rPr>
                <w:spacing w:val="-5"/>
                <w:sz w:val="22"/>
              </w:rPr>
              <w:t>174</w:t>
            </w:r>
          </w:p>
        </w:tc>
        <w:tc>
          <w:tcPr>
            <w:tcW w:w="540" w:type="dxa"/>
          </w:tcPr>
          <w:p>
            <w:pPr>
              <w:pStyle w:val="TableParagraph"/>
              <w:spacing w:line="236" w:lineRule="exact"/>
              <w:ind w:left="85" w:right="2"/>
              <w:rPr>
                <w:sz w:val="22"/>
              </w:rPr>
            </w:pPr>
            <w:r>
              <w:rPr>
                <w:spacing w:val="-5"/>
                <w:sz w:val="22"/>
              </w:rPr>
              <w:t>166</w:t>
            </w:r>
          </w:p>
        </w:tc>
        <w:tc>
          <w:tcPr>
            <w:tcW w:w="536" w:type="dxa"/>
          </w:tcPr>
          <w:p>
            <w:pPr>
              <w:pStyle w:val="TableParagraph"/>
              <w:spacing w:line="236" w:lineRule="exact"/>
              <w:ind w:left="81" w:right="2"/>
              <w:rPr>
                <w:sz w:val="22"/>
              </w:rPr>
            </w:pPr>
            <w:r>
              <w:rPr>
                <w:spacing w:val="-5"/>
                <w:sz w:val="22"/>
              </w:rPr>
              <w:t>174</w:t>
            </w:r>
          </w:p>
        </w:tc>
        <w:tc>
          <w:tcPr>
            <w:tcW w:w="540" w:type="dxa"/>
          </w:tcPr>
          <w:p>
            <w:pPr>
              <w:pStyle w:val="TableParagraph"/>
              <w:spacing w:line="236" w:lineRule="exact"/>
              <w:ind w:left="85" w:right="2"/>
              <w:rPr>
                <w:sz w:val="22"/>
              </w:rPr>
            </w:pPr>
            <w:r>
              <w:rPr>
                <w:spacing w:val="-5"/>
                <w:sz w:val="22"/>
              </w:rPr>
              <w:t>263</w:t>
            </w:r>
          </w:p>
        </w:tc>
        <w:tc>
          <w:tcPr>
            <w:tcW w:w="540" w:type="dxa"/>
          </w:tcPr>
          <w:p>
            <w:pPr>
              <w:pStyle w:val="TableParagraph"/>
              <w:spacing w:line="236" w:lineRule="exact"/>
              <w:ind w:left="85" w:right="1"/>
              <w:rPr>
                <w:sz w:val="22"/>
              </w:rPr>
            </w:pPr>
            <w:r>
              <w:rPr>
                <w:spacing w:val="-5"/>
                <w:sz w:val="22"/>
              </w:rPr>
              <w:t>275</w:t>
            </w:r>
          </w:p>
        </w:tc>
        <w:tc>
          <w:tcPr>
            <w:tcW w:w="540" w:type="dxa"/>
          </w:tcPr>
          <w:p>
            <w:pPr>
              <w:pStyle w:val="TableParagraph"/>
              <w:spacing w:line="236" w:lineRule="exact"/>
              <w:ind w:left="85"/>
              <w:rPr>
                <w:sz w:val="22"/>
              </w:rPr>
            </w:pPr>
            <w:r>
              <w:rPr>
                <w:spacing w:val="-5"/>
                <w:sz w:val="22"/>
              </w:rPr>
              <w:t>276</w:t>
            </w:r>
          </w:p>
        </w:tc>
        <w:tc>
          <w:tcPr>
            <w:tcW w:w="536" w:type="dxa"/>
          </w:tcPr>
          <w:p>
            <w:pPr>
              <w:pStyle w:val="TableParagraph"/>
              <w:spacing w:line="236" w:lineRule="exact"/>
              <w:ind w:left="81"/>
              <w:rPr>
                <w:sz w:val="22"/>
              </w:rPr>
            </w:pPr>
            <w:r>
              <w:rPr>
                <w:spacing w:val="-5"/>
                <w:sz w:val="22"/>
              </w:rPr>
              <w:t>256</w:t>
            </w:r>
          </w:p>
        </w:tc>
        <w:tc>
          <w:tcPr>
            <w:tcW w:w="540" w:type="dxa"/>
          </w:tcPr>
          <w:p>
            <w:pPr>
              <w:pStyle w:val="TableParagraph"/>
              <w:spacing w:line="236" w:lineRule="exact"/>
              <w:ind w:left="85"/>
              <w:rPr>
                <w:sz w:val="22"/>
              </w:rPr>
            </w:pPr>
            <w:r>
              <w:rPr>
                <w:spacing w:val="-5"/>
                <w:sz w:val="22"/>
              </w:rPr>
              <w:t>285</w:t>
            </w:r>
          </w:p>
        </w:tc>
        <w:tc>
          <w:tcPr>
            <w:tcW w:w="540" w:type="dxa"/>
          </w:tcPr>
          <w:p>
            <w:pPr>
              <w:pStyle w:val="TableParagraph"/>
              <w:spacing w:line="236" w:lineRule="exact"/>
              <w:ind w:left="85"/>
              <w:rPr>
                <w:sz w:val="22"/>
              </w:rPr>
            </w:pPr>
            <w:r>
              <w:rPr>
                <w:spacing w:val="-5"/>
                <w:sz w:val="22"/>
              </w:rPr>
              <w:t>286</w:t>
            </w:r>
          </w:p>
        </w:tc>
        <w:tc>
          <w:tcPr>
            <w:tcW w:w="541" w:type="dxa"/>
          </w:tcPr>
          <w:p>
            <w:pPr>
              <w:pStyle w:val="TableParagraph"/>
              <w:spacing w:line="236" w:lineRule="exact"/>
              <w:ind w:left="85"/>
              <w:rPr>
                <w:sz w:val="22"/>
              </w:rPr>
            </w:pPr>
            <w:r>
              <w:rPr>
                <w:spacing w:val="-5"/>
                <w:sz w:val="22"/>
              </w:rPr>
              <w:t>256</w:t>
            </w:r>
          </w:p>
        </w:tc>
      </w:tr>
    </w:tbl>
    <w:p>
      <w:pPr>
        <w:pStyle w:val="BodyText"/>
        <w:spacing w:before="229"/>
        <w:rPr>
          <w:b/>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624"/>
        <w:gridCol w:w="624"/>
        <w:gridCol w:w="620"/>
        <w:gridCol w:w="624"/>
        <w:gridCol w:w="624"/>
        <w:gridCol w:w="624"/>
        <w:gridCol w:w="620"/>
        <w:gridCol w:w="624"/>
        <w:gridCol w:w="624"/>
        <w:gridCol w:w="624"/>
        <w:gridCol w:w="620"/>
        <w:gridCol w:w="624"/>
        <w:gridCol w:w="625"/>
        <w:gridCol w:w="624"/>
        <w:gridCol w:w="620"/>
        <w:gridCol w:w="624"/>
        <w:gridCol w:w="624"/>
        <w:gridCol w:w="624"/>
        <w:gridCol w:w="620"/>
        <w:gridCol w:w="625"/>
      </w:tblGrid>
      <w:tr>
        <w:trPr>
          <w:trHeight w:val="314" w:hRule="atLeast"/>
        </w:trPr>
        <w:tc>
          <w:tcPr>
            <w:tcW w:w="4364" w:type="dxa"/>
            <w:gridSpan w:val="7"/>
          </w:tcPr>
          <w:p>
            <w:pPr>
              <w:pStyle w:val="TableParagraph"/>
              <w:spacing w:line="240" w:lineRule="auto" w:before="30"/>
              <w:ind w:left="1271"/>
              <w:jc w:val="left"/>
              <w:rPr>
                <w:sz w:val="22"/>
              </w:rPr>
            </w:pPr>
            <w:r>
              <w:rPr>
                <w:sz w:val="22"/>
              </w:rPr>
              <w:t>Heno</w:t>
            </w:r>
            <w:r>
              <w:rPr>
                <w:spacing w:val="-8"/>
                <w:sz w:val="22"/>
              </w:rPr>
              <w:t> </w:t>
            </w:r>
            <w:r>
              <w:rPr>
                <w:sz w:val="22"/>
              </w:rPr>
              <w:t>ofrecido</w:t>
            </w:r>
            <w:r>
              <w:rPr>
                <w:spacing w:val="-1"/>
                <w:sz w:val="22"/>
              </w:rPr>
              <w:t> </w:t>
            </w:r>
            <w:r>
              <w:rPr>
                <w:sz w:val="22"/>
              </w:rPr>
              <w:t>300</w:t>
            </w:r>
            <w:r>
              <w:rPr>
                <w:spacing w:val="-1"/>
                <w:sz w:val="22"/>
              </w:rPr>
              <w:t> </w:t>
            </w:r>
            <w:r>
              <w:rPr>
                <w:spacing w:val="-10"/>
                <w:sz w:val="22"/>
              </w:rPr>
              <w:t>g</w:t>
            </w:r>
          </w:p>
        </w:tc>
        <w:tc>
          <w:tcPr>
            <w:tcW w:w="8722" w:type="dxa"/>
            <w:gridSpan w:val="14"/>
          </w:tcPr>
          <w:p>
            <w:pPr>
              <w:pStyle w:val="TableParagraph"/>
              <w:spacing w:line="240" w:lineRule="auto" w:before="30"/>
              <w:ind w:left="8"/>
              <w:rPr>
                <w:sz w:val="22"/>
              </w:rPr>
            </w:pPr>
            <w:r>
              <w:rPr>
                <w:sz w:val="22"/>
              </w:rPr>
              <w:t>Heno</w:t>
            </w:r>
            <w:r>
              <w:rPr>
                <w:spacing w:val="-8"/>
                <w:sz w:val="22"/>
              </w:rPr>
              <w:t> </w:t>
            </w:r>
            <w:r>
              <w:rPr>
                <w:sz w:val="22"/>
              </w:rPr>
              <w:t>ofrecido</w:t>
            </w:r>
            <w:r>
              <w:rPr>
                <w:spacing w:val="-1"/>
                <w:sz w:val="22"/>
              </w:rPr>
              <w:t> </w:t>
            </w:r>
            <w:r>
              <w:rPr>
                <w:sz w:val="22"/>
              </w:rPr>
              <w:t>400</w:t>
            </w:r>
            <w:r>
              <w:rPr>
                <w:spacing w:val="-1"/>
                <w:sz w:val="22"/>
              </w:rPr>
              <w:t> </w:t>
            </w:r>
            <w:r>
              <w:rPr>
                <w:spacing w:val="-10"/>
                <w:sz w:val="22"/>
              </w:rPr>
              <w:t>g</w:t>
            </w:r>
          </w:p>
        </w:tc>
      </w:tr>
      <w:tr>
        <w:trPr>
          <w:trHeight w:val="318" w:hRule="atLeast"/>
        </w:trPr>
        <w:tc>
          <w:tcPr>
            <w:tcW w:w="4364" w:type="dxa"/>
            <w:gridSpan w:val="7"/>
          </w:tcPr>
          <w:p>
            <w:pPr>
              <w:pStyle w:val="TableParagraph"/>
              <w:spacing w:line="236" w:lineRule="exact"/>
              <w:ind w:left="10"/>
              <w:rPr>
                <w:sz w:val="22"/>
              </w:rPr>
            </w:pPr>
            <w:r>
              <w:rPr>
                <w:sz w:val="22"/>
              </w:rPr>
              <w:t>SEMANA</w:t>
            </w:r>
            <w:r>
              <w:rPr>
                <w:spacing w:val="-3"/>
                <w:sz w:val="22"/>
              </w:rPr>
              <w:t> </w:t>
            </w:r>
            <w:r>
              <w:rPr>
                <w:spacing w:val="-10"/>
                <w:sz w:val="22"/>
              </w:rPr>
              <w:t>4</w:t>
            </w:r>
          </w:p>
        </w:tc>
        <w:tc>
          <w:tcPr>
            <w:tcW w:w="4361" w:type="dxa"/>
            <w:gridSpan w:val="7"/>
          </w:tcPr>
          <w:p>
            <w:pPr>
              <w:pStyle w:val="TableParagraph"/>
              <w:spacing w:line="236" w:lineRule="exact"/>
              <w:ind w:left="5"/>
              <w:rPr>
                <w:sz w:val="22"/>
              </w:rPr>
            </w:pPr>
            <w:r>
              <w:rPr>
                <w:sz w:val="22"/>
              </w:rPr>
              <w:t>SEMANA</w:t>
            </w:r>
            <w:r>
              <w:rPr>
                <w:spacing w:val="-3"/>
                <w:sz w:val="22"/>
              </w:rPr>
              <w:t> </w:t>
            </w:r>
            <w:r>
              <w:rPr>
                <w:spacing w:val="-10"/>
                <w:sz w:val="22"/>
              </w:rPr>
              <w:t>5</w:t>
            </w:r>
          </w:p>
        </w:tc>
        <w:tc>
          <w:tcPr>
            <w:tcW w:w="4361" w:type="dxa"/>
            <w:gridSpan w:val="7"/>
          </w:tcPr>
          <w:p>
            <w:pPr>
              <w:pStyle w:val="TableParagraph"/>
              <w:spacing w:line="236" w:lineRule="exact"/>
              <w:ind w:left="14"/>
              <w:rPr>
                <w:sz w:val="22"/>
              </w:rPr>
            </w:pPr>
            <w:r>
              <w:rPr>
                <w:sz w:val="22"/>
              </w:rPr>
              <w:t>SEMANA</w:t>
            </w:r>
            <w:r>
              <w:rPr>
                <w:spacing w:val="-3"/>
                <w:sz w:val="22"/>
              </w:rPr>
              <w:t> </w:t>
            </w:r>
            <w:r>
              <w:rPr>
                <w:spacing w:val="-10"/>
                <w:sz w:val="22"/>
              </w:rPr>
              <w:t>6</w:t>
            </w:r>
          </w:p>
        </w:tc>
      </w:tr>
      <w:tr>
        <w:trPr>
          <w:trHeight w:val="313" w:hRule="atLeast"/>
        </w:trPr>
        <w:tc>
          <w:tcPr>
            <w:tcW w:w="624" w:type="dxa"/>
          </w:tcPr>
          <w:p>
            <w:pPr>
              <w:pStyle w:val="TableParagraph"/>
              <w:ind w:right="59"/>
              <w:jc w:val="right"/>
              <w:rPr>
                <w:sz w:val="22"/>
              </w:rPr>
            </w:pPr>
            <w:r>
              <w:rPr>
                <w:sz w:val="22"/>
              </w:rPr>
              <w:t>Día</w:t>
            </w:r>
            <w:r>
              <w:rPr>
                <w:spacing w:val="-3"/>
                <w:sz w:val="22"/>
              </w:rPr>
              <w:t> </w:t>
            </w:r>
            <w:r>
              <w:rPr>
                <w:spacing w:val="-10"/>
                <w:sz w:val="22"/>
              </w:rPr>
              <w:t>1</w:t>
            </w:r>
          </w:p>
        </w:tc>
        <w:tc>
          <w:tcPr>
            <w:tcW w:w="624" w:type="dxa"/>
          </w:tcPr>
          <w:p>
            <w:pPr>
              <w:pStyle w:val="TableParagraph"/>
              <w:ind w:right="59"/>
              <w:jc w:val="right"/>
              <w:rPr>
                <w:sz w:val="22"/>
              </w:rPr>
            </w:pPr>
            <w:r>
              <w:rPr>
                <w:sz w:val="22"/>
              </w:rPr>
              <w:t>Día</w:t>
            </w:r>
            <w:r>
              <w:rPr>
                <w:spacing w:val="-3"/>
                <w:sz w:val="22"/>
              </w:rPr>
              <w:t> </w:t>
            </w:r>
            <w:r>
              <w:rPr>
                <w:spacing w:val="-10"/>
                <w:sz w:val="22"/>
              </w:rPr>
              <w:t>2</w:t>
            </w:r>
          </w:p>
        </w:tc>
        <w:tc>
          <w:tcPr>
            <w:tcW w:w="624" w:type="dxa"/>
          </w:tcPr>
          <w:p>
            <w:pPr>
              <w:pStyle w:val="TableParagraph"/>
              <w:ind w:right="59"/>
              <w:jc w:val="right"/>
              <w:rPr>
                <w:sz w:val="22"/>
              </w:rPr>
            </w:pPr>
            <w:r>
              <w:rPr>
                <w:sz w:val="22"/>
              </w:rPr>
              <w:t>Día</w:t>
            </w:r>
            <w:r>
              <w:rPr>
                <w:spacing w:val="-3"/>
                <w:sz w:val="22"/>
              </w:rPr>
              <w:t> </w:t>
            </w:r>
            <w:r>
              <w:rPr>
                <w:spacing w:val="-10"/>
                <w:sz w:val="22"/>
              </w:rPr>
              <w:t>3</w:t>
            </w:r>
          </w:p>
        </w:tc>
        <w:tc>
          <w:tcPr>
            <w:tcW w:w="620" w:type="dxa"/>
          </w:tcPr>
          <w:p>
            <w:pPr>
              <w:pStyle w:val="TableParagraph"/>
              <w:ind w:right="58"/>
              <w:jc w:val="right"/>
              <w:rPr>
                <w:sz w:val="22"/>
              </w:rPr>
            </w:pPr>
            <w:r>
              <w:rPr>
                <w:sz w:val="22"/>
              </w:rPr>
              <w:t>Día</w:t>
            </w:r>
            <w:r>
              <w:rPr>
                <w:spacing w:val="-3"/>
                <w:sz w:val="22"/>
              </w:rPr>
              <w:t> </w:t>
            </w:r>
            <w:r>
              <w:rPr>
                <w:spacing w:val="-10"/>
                <w:sz w:val="22"/>
              </w:rPr>
              <w:t>4</w:t>
            </w:r>
          </w:p>
        </w:tc>
        <w:tc>
          <w:tcPr>
            <w:tcW w:w="624" w:type="dxa"/>
          </w:tcPr>
          <w:p>
            <w:pPr>
              <w:pStyle w:val="TableParagraph"/>
              <w:ind w:right="58"/>
              <w:jc w:val="right"/>
              <w:rPr>
                <w:sz w:val="22"/>
              </w:rPr>
            </w:pPr>
            <w:r>
              <w:rPr>
                <w:sz w:val="22"/>
              </w:rPr>
              <w:t>Día</w:t>
            </w:r>
            <w:r>
              <w:rPr>
                <w:spacing w:val="-3"/>
                <w:sz w:val="22"/>
              </w:rPr>
              <w:t> </w:t>
            </w:r>
            <w:r>
              <w:rPr>
                <w:spacing w:val="-10"/>
                <w:sz w:val="22"/>
              </w:rPr>
              <w:t>5</w:t>
            </w:r>
          </w:p>
        </w:tc>
        <w:tc>
          <w:tcPr>
            <w:tcW w:w="624" w:type="dxa"/>
          </w:tcPr>
          <w:p>
            <w:pPr>
              <w:pStyle w:val="TableParagraph"/>
              <w:ind w:right="58"/>
              <w:jc w:val="right"/>
              <w:rPr>
                <w:sz w:val="22"/>
              </w:rPr>
            </w:pPr>
            <w:r>
              <w:rPr>
                <w:sz w:val="22"/>
              </w:rPr>
              <w:t>Día</w:t>
            </w:r>
            <w:r>
              <w:rPr>
                <w:spacing w:val="-3"/>
                <w:sz w:val="22"/>
              </w:rPr>
              <w:t> </w:t>
            </w:r>
            <w:r>
              <w:rPr>
                <w:spacing w:val="-10"/>
                <w:sz w:val="22"/>
              </w:rPr>
              <w:t>6</w:t>
            </w:r>
          </w:p>
        </w:tc>
        <w:tc>
          <w:tcPr>
            <w:tcW w:w="624" w:type="dxa"/>
          </w:tcPr>
          <w:p>
            <w:pPr>
              <w:pStyle w:val="TableParagraph"/>
              <w:ind w:right="62"/>
              <w:jc w:val="right"/>
              <w:rPr>
                <w:sz w:val="22"/>
              </w:rPr>
            </w:pPr>
            <w:r>
              <w:rPr>
                <w:sz w:val="22"/>
              </w:rPr>
              <w:t>Día</w:t>
            </w:r>
            <w:r>
              <w:rPr>
                <w:spacing w:val="-3"/>
                <w:sz w:val="22"/>
              </w:rPr>
              <w:t> </w:t>
            </w:r>
            <w:r>
              <w:rPr>
                <w:spacing w:val="-10"/>
                <w:sz w:val="22"/>
              </w:rPr>
              <w:t>7</w:t>
            </w:r>
          </w:p>
        </w:tc>
        <w:tc>
          <w:tcPr>
            <w:tcW w:w="620" w:type="dxa"/>
          </w:tcPr>
          <w:p>
            <w:pPr>
              <w:pStyle w:val="TableParagraph"/>
              <w:ind w:right="58"/>
              <w:jc w:val="right"/>
              <w:rPr>
                <w:sz w:val="22"/>
              </w:rPr>
            </w:pPr>
            <w:r>
              <w:rPr>
                <w:sz w:val="22"/>
              </w:rPr>
              <w:t>Día</w:t>
            </w:r>
            <w:r>
              <w:rPr>
                <w:spacing w:val="-3"/>
                <w:sz w:val="22"/>
              </w:rPr>
              <w:t> </w:t>
            </w:r>
            <w:r>
              <w:rPr>
                <w:spacing w:val="-10"/>
                <w:sz w:val="22"/>
              </w:rPr>
              <w:t>1</w:t>
            </w:r>
          </w:p>
        </w:tc>
        <w:tc>
          <w:tcPr>
            <w:tcW w:w="624" w:type="dxa"/>
          </w:tcPr>
          <w:p>
            <w:pPr>
              <w:pStyle w:val="TableParagraph"/>
              <w:ind w:right="58"/>
              <w:jc w:val="right"/>
              <w:rPr>
                <w:sz w:val="22"/>
              </w:rPr>
            </w:pPr>
            <w:r>
              <w:rPr>
                <w:sz w:val="22"/>
              </w:rPr>
              <w:t>Día</w:t>
            </w:r>
            <w:r>
              <w:rPr>
                <w:spacing w:val="-3"/>
                <w:sz w:val="22"/>
              </w:rPr>
              <w:t> </w:t>
            </w:r>
            <w:r>
              <w:rPr>
                <w:spacing w:val="-10"/>
                <w:sz w:val="22"/>
              </w:rPr>
              <w:t>2</w:t>
            </w:r>
          </w:p>
        </w:tc>
        <w:tc>
          <w:tcPr>
            <w:tcW w:w="624" w:type="dxa"/>
          </w:tcPr>
          <w:p>
            <w:pPr>
              <w:pStyle w:val="TableParagraph"/>
              <w:ind w:right="58"/>
              <w:jc w:val="right"/>
              <w:rPr>
                <w:sz w:val="22"/>
              </w:rPr>
            </w:pPr>
            <w:r>
              <w:rPr>
                <w:sz w:val="22"/>
              </w:rPr>
              <w:t>Día</w:t>
            </w:r>
            <w:r>
              <w:rPr>
                <w:spacing w:val="-3"/>
                <w:sz w:val="22"/>
              </w:rPr>
              <w:t> </w:t>
            </w:r>
            <w:r>
              <w:rPr>
                <w:spacing w:val="-10"/>
                <w:sz w:val="22"/>
              </w:rPr>
              <w:t>3</w:t>
            </w:r>
          </w:p>
        </w:tc>
        <w:tc>
          <w:tcPr>
            <w:tcW w:w="624" w:type="dxa"/>
          </w:tcPr>
          <w:p>
            <w:pPr>
              <w:pStyle w:val="TableParagraph"/>
              <w:ind w:right="57"/>
              <w:jc w:val="right"/>
              <w:rPr>
                <w:sz w:val="22"/>
              </w:rPr>
            </w:pPr>
            <w:r>
              <w:rPr>
                <w:sz w:val="22"/>
              </w:rPr>
              <w:t>Día</w:t>
            </w:r>
            <w:r>
              <w:rPr>
                <w:spacing w:val="-3"/>
                <w:sz w:val="22"/>
              </w:rPr>
              <w:t> </w:t>
            </w:r>
            <w:r>
              <w:rPr>
                <w:spacing w:val="-10"/>
                <w:sz w:val="22"/>
              </w:rPr>
              <w:t>4</w:t>
            </w:r>
          </w:p>
        </w:tc>
        <w:tc>
          <w:tcPr>
            <w:tcW w:w="620" w:type="dxa"/>
          </w:tcPr>
          <w:p>
            <w:pPr>
              <w:pStyle w:val="TableParagraph"/>
              <w:ind w:right="57"/>
              <w:jc w:val="right"/>
              <w:rPr>
                <w:sz w:val="22"/>
              </w:rPr>
            </w:pPr>
            <w:r>
              <w:rPr>
                <w:sz w:val="22"/>
              </w:rPr>
              <w:t>Día</w:t>
            </w:r>
            <w:r>
              <w:rPr>
                <w:spacing w:val="-3"/>
                <w:sz w:val="22"/>
              </w:rPr>
              <w:t> </w:t>
            </w:r>
            <w:r>
              <w:rPr>
                <w:spacing w:val="-10"/>
                <w:sz w:val="22"/>
              </w:rPr>
              <w:t>5</w:t>
            </w:r>
          </w:p>
        </w:tc>
        <w:tc>
          <w:tcPr>
            <w:tcW w:w="624" w:type="dxa"/>
          </w:tcPr>
          <w:p>
            <w:pPr>
              <w:pStyle w:val="TableParagraph"/>
              <w:ind w:right="57"/>
              <w:jc w:val="right"/>
              <w:rPr>
                <w:sz w:val="22"/>
              </w:rPr>
            </w:pPr>
            <w:r>
              <w:rPr>
                <w:sz w:val="22"/>
              </w:rPr>
              <w:t>Día</w:t>
            </w:r>
            <w:r>
              <w:rPr>
                <w:spacing w:val="-3"/>
                <w:sz w:val="22"/>
              </w:rPr>
              <w:t> </w:t>
            </w:r>
            <w:r>
              <w:rPr>
                <w:spacing w:val="-10"/>
                <w:sz w:val="22"/>
              </w:rPr>
              <w:t>6</w:t>
            </w:r>
          </w:p>
        </w:tc>
        <w:tc>
          <w:tcPr>
            <w:tcW w:w="625" w:type="dxa"/>
          </w:tcPr>
          <w:p>
            <w:pPr>
              <w:pStyle w:val="TableParagraph"/>
              <w:ind w:right="58"/>
              <w:jc w:val="right"/>
              <w:rPr>
                <w:sz w:val="22"/>
              </w:rPr>
            </w:pPr>
            <w:r>
              <w:rPr>
                <w:sz w:val="22"/>
              </w:rPr>
              <w:t>Día</w:t>
            </w:r>
            <w:r>
              <w:rPr>
                <w:spacing w:val="-3"/>
                <w:sz w:val="22"/>
              </w:rPr>
              <w:t> </w:t>
            </w:r>
            <w:r>
              <w:rPr>
                <w:spacing w:val="-10"/>
                <w:sz w:val="22"/>
              </w:rPr>
              <w:t>7</w:t>
            </w:r>
          </w:p>
        </w:tc>
        <w:tc>
          <w:tcPr>
            <w:tcW w:w="624" w:type="dxa"/>
          </w:tcPr>
          <w:p>
            <w:pPr>
              <w:pStyle w:val="TableParagraph"/>
              <w:ind w:right="58"/>
              <w:jc w:val="right"/>
              <w:rPr>
                <w:sz w:val="22"/>
              </w:rPr>
            </w:pPr>
            <w:r>
              <w:rPr>
                <w:sz w:val="22"/>
              </w:rPr>
              <w:t>Día</w:t>
            </w:r>
            <w:r>
              <w:rPr>
                <w:spacing w:val="-3"/>
                <w:sz w:val="22"/>
              </w:rPr>
              <w:t> </w:t>
            </w:r>
            <w:r>
              <w:rPr>
                <w:spacing w:val="-10"/>
                <w:sz w:val="22"/>
              </w:rPr>
              <w:t>1</w:t>
            </w:r>
          </w:p>
        </w:tc>
        <w:tc>
          <w:tcPr>
            <w:tcW w:w="620" w:type="dxa"/>
          </w:tcPr>
          <w:p>
            <w:pPr>
              <w:pStyle w:val="TableParagraph"/>
              <w:ind w:right="58"/>
              <w:jc w:val="right"/>
              <w:rPr>
                <w:sz w:val="22"/>
              </w:rPr>
            </w:pPr>
            <w:r>
              <w:rPr>
                <w:sz w:val="22"/>
              </w:rPr>
              <w:t>Día</w:t>
            </w:r>
            <w:r>
              <w:rPr>
                <w:spacing w:val="-3"/>
                <w:sz w:val="22"/>
              </w:rPr>
              <w:t> </w:t>
            </w:r>
            <w:r>
              <w:rPr>
                <w:spacing w:val="-10"/>
                <w:sz w:val="22"/>
              </w:rPr>
              <w:t>2</w:t>
            </w:r>
          </w:p>
        </w:tc>
        <w:tc>
          <w:tcPr>
            <w:tcW w:w="624" w:type="dxa"/>
          </w:tcPr>
          <w:p>
            <w:pPr>
              <w:pStyle w:val="TableParagraph"/>
              <w:ind w:right="58"/>
              <w:jc w:val="right"/>
              <w:rPr>
                <w:sz w:val="22"/>
              </w:rPr>
            </w:pPr>
            <w:r>
              <w:rPr>
                <w:sz w:val="22"/>
              </w:rPr>
              <w:t>Día</w:t>
            </w:r>
            <w:r>
              <w:rPr>
                <w:spacing w:val="-3"/>
                <w:sz w:val="22"/>
              </w:rPr>
              <w:t> </w:t>
            </w:r>
            <w:r>
              <w:rPr>
                <w:spacing w:val="-10"/>
                <w:sz w:val="22"/>
              </w:rPr>
              <w:t>3</w:t>
            </w:r>
          </w:p>
        </w:tc>
        <w:tc>
          <w:tcPr>
            <w:tcW w:w="624" w:type="dxa"/>
          </w:tcPr>
          <w:p>
            <w:pPr>
              <w:pStyle w:val="TableParagraph"/>
              <w:ind w:right="57"/>
              <w:jc w:val="right"/>
              <w:rPr>
                <w:sz w:val="22"/>
              </w:rPr>
            </w:pPr>
            <w:r>
              <w:rPr>
                <w:sz w:val="22"/>
              </w:rPr>
              <w:t>Día</w:t>
            </w:r>
            <w:r>
              <w:rPr>
                <w:spacing w:val="-3"/>
                <w:sz w:val="22"/>
              </w:rPr>
              <w:t> </w:t>
            </w:r>
            <w:r>
              <w:rPr>
                <w:spacing w:val="-10"/>
                <w:sz w:val="22"/>
              </w:rPr>
              <w:t>4</w:t>
            </w:r>
          </w:p>
        </w:tc>
        <w:tc>
          <w:tcPr>
            <w:tcW w:w="624" w:type="dxa"/>
          </w:tcPr>
          <w:p>
            <w:pPr>
              <w:pStyle w:val="TableParagraph"/>
              <w:ind w:right="57"/>
              <w:jc w:val="right"/>
              <w:rPr>
                <w:sz w:val="22"/>
              </w:rPr>
            </w:pPr>
            <w:r>
              <w:rPr>
                <w:sz w:val="22"/>
              </w:rPr>
              <w:t>Día</w:t>
            </w:r>
            <w:r>
              <w:rPr>
                <w:spacing w:val="-3"/>
                <w:sz w:val="22"/>
              </w:rPr>
              <w:t> </w:t>
            </w:r>
            <w:r>
              <w:rPr>
                <w:spacing w:val="-10"/>
                <w:sz w:val="22"/>
              </w:rPr>
              <w:t>5</w:t>
            </w:r>
          </w:p>
        </w:tc>
        <w:tc>
          <w:tcPr>
            <w:tcW w:w="620" w:type="dxa"/>
          </w:tcPr>
          <w:p>
            <w:pPr>
              <w:pStyle w:val="TableParagraph"/>
              <w:ind w:right="57"/>
              <w:jc w:val="right"/>
              <w:rPr>
                <w:sz w:val="22"/>
              </w:rPr>
            </w:pPr>
            <w:r>
              <w:rPr>
                <w:sz w:val="22"/>
              </w:rPr>
              <w:t>Día</w:t>
            </w:r>
            <w:r>
              <w:rPr>
                <w:spacing w:val="-3"/>
                <w:sz w:val="22"/>
              </w:rPr>
              <w:t> </w:t>
            </w:r>
            <w:r>
              <w:rPr>
                <w:spacing w:val="-10"/>
                <w:sz w:val="22"/>
              </w:rPr>
              <w:t>6</w:t>
            </w:r>
          </w:p>
        </w:tc>
        <w:tc>
          <w:tcPr>
            <w:tcW w:w="625" w:type="dxa"/>
          </w:tcPr>
          <w:p>
            <w:pPr>
              <w:pStyle w:val="TableParagraph"/>
              <w:ind w:right="58"/>
              <w:jc w:val="right"/>
              <w:rPr>
                <w:sz w:val="22"/>
              </w:rPr>
            </w:pPr>
            <w:r>
              <w:rPr>
                <w:sz w:val="22"/>
              </w:rPr>
              <w:t>Día</w:t>
            </w:r>
            <w:r>
              <w:rPr>
                <w:spacing w:val="-3"/>
                <w:sz w:val="22"/>
              </w:rPr>
              <w:t> </w:t>
            </w:r>
            <w:r>
              <w:rPr>
                <w:spacing w:val="-10"/>
                <w:sz w:val="22"/>
              </w:rPr>
              <w:t>7</w:t>
            </w:r>
          </w:p>
        </w:tc>
      </w:tr>
      <w:tr>
        <w:trPr>
          <w:trHeight w:val="314" w:hRule="atLeast"/>
        </w:trPr>
        <w:tc>
          <w:tcPr>
            <w:tcW w:w="624" w:type="dxa"/>
          </w:tcPr>
          <w:p>
            <w:pPr>
              <w:pStyle w:val="TableParagraph"/>
              <w:spacing w:line="233" w:lineRule="exact"/>
              <w:ind w:right="54"/>
              <w:jc w:val="right"/>
              <w:rPr>
                <w:sz w:val="22"/>
              </w:rPr>
            </w:pPr>
            <w:r>
              <w:rPr>
                <w:spacing w:val="-5"/>
                <w:sz w:val="22"/>
              </w:rPr>
              <w:t>253</w:t>
            </w:r>
          </w:p>
        </w:tc>
        <w:tc>
          <w:tcPr>
            <w:tcW w:w="624" w:type="dxa"/>
          </w:tcPr>
          <w:p>
            <w:pPr>
              <w:pStyle w:val="TableParagraph"/>
              <w:spacing w:line="233" w:lineRule="exact"/>
              <w:ind w:right="53"/>
              <w:jc w:val="right"/>
              <w:rPr>
                <w:sz w:val="22"/>
              </w:rPr>
            </w:pPr>
            <w:r>
              <w:rPr>
                <w:spacing w:val="-5"/>
                <w:sz w:val="22"/>
              </w:rPr>
              <w:t>286</w:t>
            </w:r>
          </w:p>
        </w:tc>
        <w:tc>
          <w:tcPr>
            <w:tcW w:w="624" w:type="dxa"/>
          </w:tcPr>
          <w:p>
            <w:pPr>
              <w:pStyle w:val="TableParagraph"/>
              <w:spacing w:line="233" w:lineRule="exact"/>
              <w:ind w:right="52"/>
              <w:jc w:val="right"/>
              <w:rPr>
                <w:sz w:val="22"/>
              </w:rPr>
            </w:pPr>
            <w:r>
              <w:rPr>
                <w:spacing w:val="-5"/>
                <w:sz w:val="22"/>
              </w:rPr>
              <w:t>276</w:t>
            </w:r>
          </w:p>
        </w:tc>
        <w:tc>
          <w:tcPr>
            <w:tcW w:w="620" w:type="dxa"/>
          </w:tcPr>
          <w:p>
            <w:pPr>
              <w:pStyle w:val="TableParagraph"/>
              <w:spacing w:line="233" w:lineRule="exact"/>
              <w:ind w:right="52"/>
              <w:jc w:val="right"/>
              <w:rPr>
                <w:sz w:val="22"/>
              </w:rPr>
            </w:pPr>
            <w:r>
              <w:rPr>
                <w:spacing w:val="-5"/>
                <w:sz w:val="22"/>
              </w:rPr>
              <w:t>268</w:t>
            </w:r>
          </w:p>
        </w:tc>
        <w:tc>
          <w:tcPr>
            <w:tcW w:w="624" w:type="dxa"/>
          </w:tcPr>
          <w:p>
            <w:pPr>
              <w:pStyle w:val="TableParagraph"/>
              <w:spacing w:line="233" w:lineRule="exact"/>
              <w:ind w:right="52"/>
              <w:jc w:val="right"/>
              <w:rPr>
                <w:sz w:val="22"/>
              </w:rPr>
            </w:pPr>
            <w:r>
              <w:rPr>
                <w:spacing w:val="-5"/>
                <w:sz w:val="22"/>
              </w:rPr>
              <w:t>263</w:t>
            </w:r>
          </w:p>
        </w:tc>
        <w:tc>
          <w:tcPr>
            <w:tcW w:w="624" w:type="dxa"/>
          </w:tcPr>
          <w:p>
            <w:pPr>
              <w:pStyle w:val="TableParagraph"/>
              <w:spacing w:line="233" w:lineRule="exact"/>
              <w:ind w:right="52"/>
              <w:jc w:val="right"/>
              <w:rPr>
                <w:sz w:val="22"/>
              </w:rPr>
            </w:pPr>
            <w:r>
              <w:rPr>
                <w:spacing w:val="-5"/>
                <w:sz w:val="22"/>
              </w:rPr>
              <w:t>275</w:t>
            </w:r>
          </w:p>
        </w:tc>
        <w:tc>
          <w:tcPr>
            <w:tcW w:w="624" w:type="dxa"/>
          </w:tcPr>
          <w:p>
            <w:pPr>
              <w:pStyle w:val="TableParagraph"/>
              <w:spacing w:line="233" w:lineRule="exact"/>
              <w:ind w:right="56"/>
              <w:jc w:val="right"/>
              <w:rPr>
                <w:sz w:val="22"/>
              </w:rPr>
            </w:pPr>
            <w:r>
              <w:rPr>
                <w:spacing w:val="-5"/>
                <w:sz w:val="22"/>
              </w:rPr>
              <w:t>257</w:t>
            </w:r>
          </w:p>
        </w:tc>
        <w:tc>
          <w:tcPr>
            <w:tcW w:w="620" w:type="dxa"/>
          </w:tcPr>
          <w:p>
            <w:pPr>
              <w:pStyle w:val="TableParagraph"/>
              <w:spacing w:line="233" w:lineRule="exact"/>
              <w:ind w:right="52"/>
              <w:jc w:val="right"/>
              <w:rPr>
                <w:sz w:val="22"/>
              </w:rPr>
            </w:pPr>
            <w:r>
              <w:rPr>
                <w:spacing w:val="-5"/>
                <w:sz w:val="22"/>
              </w:rPr>
              <w:t>314</w:t>
            </w:r>
          </w:p>
        </w:tc>
        <w:tc>
          <w:tcPr>
            <w:tcW w:w="624" w:type="dxa"/>
          </w:tcPr>
          <w:p>
            <w:pPr>
              <w:pStyle w:val="TableParagraph"/>
              <w:spacing w:line="233" w:lineRule="exact"/>
              <w:ind w:right="52"/>
              <w:jc w:val="right"/>
              <w:rPr>
                <w:sz w:val="22"/>
              </w:rPr>
            </w:pPr>
            <w:r>
              <w:rPr>
                <w:spacing w:val="-5"/>
                <w:sz w:val="22"/>
              </w:rPr>
              <w:t>345</w:t>
            </w:r>
          </w:p>
        </w:tc>
        <w:tc>
          <w:tcPr>
            <w:tcW w:w="624" w:type="dxa"/>
          </w:tcPr>
          <w:p>
            <w:pPr>
              <w:pStyle w:val="TableParagraph"/>
              <w:spacing w:line="233" w:lineRule="exact"/>
              <w:ind w:right="51"/>
              <w:jc w:val="right"/>
              <w:rPr>
                <w:sz w:val="22"/>
              </w:rPr>
            </w:pPr>
            <w:r>
              <w:rPr>
                <w:spacing w:val="-5"/>
                <w:sz w:val="22"/>
              </w:rPr>
              <w:t>277</w:t>
            </w:r>
          </w:p>
        </w:tc>
        <w:tc>
          <w:tcPr>
            <w:tcW w:w="624" w:type="dxa"/>
          </w:tcPr>
          <w:p>
            <w:pPr>
              <w:pStyle w:val="TableParagraph"/>
              <w:spacing w:line="233" w:lineRule="exact"/>
              <w:ind w:right="51"/>
              <w:jc w:val="right"/>
              <w:rPr>
                <w:sz w:val="22"/>
              </w:rPr>
            </w:pPr>
            <w:r>
              <w:rPr>
                <w:spacing w:val="-5"/>
                <w:sz w:val="22"/>
              </w:rPr>
              <w:t>356</w:t>
            </w:r>
          </w:p>
        </w:tc>
        <w:tc>
          <w:tcPr>
            <w:tcW w:w="620" w:type="dxa"/>
          </w:tcPr>
          <w:p>
            <w:pPr>
              <w:pStyle w:val="TableParagraph"/>
              <w:spacing w:line="233" w:lineRule="exact"/>
              <w:ind w:right="51"/>
              <w:jc w:val="right"/>
              <w:rPr>
                <w:sz w:val="22"/>
              </w:rPr>
            </w:pPr>
            <w:r>
              <w:rPr>
                <w:spacing w:val="-5"/>
                <w:sz w:val="22"/>
              </w:rPr>
              <w:t>322</w:t>
            </w:r>
          </w:p>
        </w:tc>
        <w:tc>
          <w:tcPr>
            <w:tcW w:w="624" w:type="dxa"/>
          </w:tcPr>
          <w:p>
            <w:pPr>
              <w:pStyle w:val="TableParagraph"/>
              <w:spacing w:line="233" w:lineRule="exact"/>
              <w:ind w:right="51"/>
              <w:jc w:val="right"/>
              <w:rPr>
                <w:sz w:val="22"/>
              </w:rPr>
            </w:pPr>
            <w:r>
              <w:rPr>
                <w:spacing w:val="-5"/>
                <w:sz w:val="22"/>
              </w:rPr>
              <w:t>324</w:t>
            </w:r>
          </w:p>
        </w:tc>
        <w:tc>
          <w:tcPr>
            <w:tcW w:w="625" w:type="dxa"/>
          </w:tcPr>
          <w:p>
            <w:pPr>
              <w:pStyle w:val="TableParagraph"/>
              <w:spacing w:line="233" w:lineRule="exact"/>
              <w:ind w:right="52"/>
              <w:jc w:val="right"/>
              <w:rPr>
                <w:sz w:val="22"/>
              </w:rPr>
            </w:pPr>
            <w:r>
              <w:rPr>
                <w:spacing w:val="-5"/>
                <w:sz w:val="22"/>
              </w:rPr>
              <w:t>352</w:t>
            </w:r>
          </w:p>
        </w:tc>
        <w:tc>
          <w:tcPr>
            <w:tcW w:w="624" w:type="dxa"/>
          </w:tcPr>
          <w:p>
            <w:pPr>
              <w:pStyle w:val="TableParagraph"/>
              <w:spacing w:line="233" w:lineRule="exact"/>
              <w:ind w:right="52"/>
              <w:jc w:val="right"/>
              <w:rPr>
                <w:sz w:val="22"/>
              </w:rPr>
            </w:pPr>
            <w:r>
              <w:rPr>
                <w:spacing w:val="-5"/>
                <w:sz w:val="22"/>
              </w:rPr>
              <w:t>312</w:t>
            </w:r>
          </w:p>
        </w:tc>
        <w:tc>
          <w:tcPr>
            <w:tcW w:w="620" w:type="dxa"/>
          </w:tcPr>
          <w:p>
            <w:pPr>
              <w:pStyle w:val="TableParagraph"/>
              <w:spacing w:line="233" w:lineRule="exact"/>
              <w:ind w:right="51"/>
              <w:jc w:val="right"/>
              <w:rPr>
                <w:sz w:val="22"/>
              </w:rPr>
            </w:pPr>
            <w:r>
              <w:rPr>
                <w:spacing w:val="-5"/>
                <w:sz w:val="22"/>
              </w:rPr>
              <w:t>364</w:t>
            </w:r>
          </w:p>
        </w:tc>
        <w:tc>
          <w:tcPr>
            <w:tcW w:w="624" w:type="dxa"/>
          </w:tcPr>
          <w:p>
            <w:pPr>
              <w:pStyle w:val="TableParagraph"/>
              <w:spacing w:line="233" w:lineRule="exact"/>
              <w:ind w:right="52"/>
              <w:jc w:val="right"/>
              <w:rPr>
                <w:sz w:val="22"/>
              </w:rPr>
            </w:pPr>
            <w:r>
              <w:rPr>
                <w:spacing w:val="-5"/>
                <w:sz w:val="22"/>
              </w:rPr>
              <w:t>356</w:t>
            </w:r>
          </w:p>
        </w:tc>
        <w:tc>
          <w:tcPr>
            <w:tcW w:w="624" w:type="dxa"/>
          </w:tcPr>
          <w:p>
            <w:pPr>
              <w:pStyle w:val="TableParagraph"/>
              <w:spacing w:line="233" w:lineRule="exact"/>
              <w:ind w:right="51"/>
              <w:jc w:val="right"/>
              <w:rPr>
                <w:sz w:val="22"/>
              </w:rPr>
            </w:pPr>
            <w:r>
              <w:rPr>
                <w:spacing w:val="-5"/>
                <w:sz w:val="22"/>
              </w:rPr>
              <w:t>352</w:t>
            </w:r>
          </w:p>
        </w:tc>
        <w:tc>
          <w:tcPr>
            <w:tcW w:w="624" w:type="dxa"/>
          </w:tcPr>
          <w:p>
            <w:pPr>
              <w:pStyle w:val="TableParagraph"/>
              <w:spacing w:line="233" w:lineRule="exact"/>
              <w:ind w:right="51"/>
              <w:jc w:val="right"/>
              <w:rPr>
                <w:sz w:val="22"/>
              </w:rPr>
            </w:pPr>
            <w:r>
              <w:rPr>
                <w:spacing w:val="-5"/>
                <w:sz w:val="22"/>
              </w:rPr>
              <w:t>364</w:t>
            </w:r>
          </w:p>
        </w:tc>
        <w:tc>
          <w:tcPr>
            <w:tcW w:w="620" w:type="dxa"/>
          </w:tcPr>
          <w:p>
            <w:pPr>
              <w:pStyle w:val="TableParagraph"/>
              <w:spacing w:line="233" w:lineRule="exact"/>
              <w:ind w:right="51"/>
              <w:jc w:val="right"/>
              <w:rPr>
                <w:sz w:val="22"/>
              </w:rPr>
            </w:pPr>
            <w:r>
              <w:rPr>
                <w:spacing w:val="-5"/>
                <w:sz w:val="22"/>
              </w:rPr>
              <w:t>365</w:t>
            </w:r>
          </w:p>
        </w:tc>
        <w:tc>
          <w:tcPr>
            <w:tcW w:w="625" w:type="dxa"/>
          </w:tcPr>
          <w:p>
            <w:pPr>
              <w:pStyle w:val="TableParagraph"/>
              <w:spacing w:line="233" w:lineRule="exact"/>
              <w:ind w:right="52"/>
              <w:jc w:val="right"/>
              <w:rPr>
                <w:sz w:val="22"/>
              </w:rPr>
            </w:pPr>
            <w:r>
              <w:rPr>
                <w:spacing w:val="-5"/>
                <w:sz w:val="22"/>
              </w:rPr>
              <w:t>365</w:t>
            </w:r>
          </w:p>
        </w:tc>
      </w:tr>
      <w:tr>
        <w:trPr>
          <w:trHeight w:val="313" w:hRule="atLeast"/>
        </w:trPr>
        <w:tc>
          <w:tcPr>
            <w:tcW w:w="624" w:type="dxa"/>
          </w:tcPr>
          <w:p>
            <w:pPr>
              <w:pStyle w:val="TableParagraph"/>
              <w:ind w:right="54"/>
              <w:jc w:val="right"/>
              <w:rPr>
                <w:sz w:val="22"/>
              </w:rPr>
            </w:pPr>
            <w:r>
              <w:rPr>
                <w:spacing w:val="-5"/>
                <w:sz w:val="22"/>
              </w:rPr>
              <w:t>274</w:t>
            </w:r>
          </w:p>
        </w:tc>
        <w:tc>
          <w:tcPr>
            <w:tcW w:w="624" w:type="dxa"/>
          </w:tcPr>
          <w:p>
            <w:pPr>
              <w:pStyle w:val="TableParagraph"/>
              <w:ind w:right="53"/>
              <w:jc w:val="right"/>
              <w:rPr>
                <w:sz w:val="22"/>
              </w:rPr>
            </w:pPr>
            <w:r>
              <w:rPr>
                <w:spacing w:val="-5"/>
                <w:sz w:val="22"/>
              </w:rPr>
              <w:t>275</w:t>
            </w:r>
          </w:p>
        </w:tc>
        <w:tc>
          <w:tcPr>
            <w:tcW w:w="624" w:type="dxa"/>
          </w:tcPr>
          <w:p>
            <w:pPr>
              <w:pStyle w:val="TableParagraph"/>
              <w:ind w:right="52"/>
              <w:jc w:val="right"/>
              <w:rPr>
                <w:sz w:val="22"/>
              </w:rPr>
            </w:pPr>
            <w:r>
              <w:rPr>
                <w:spacing w:val="-5"/>
                <w:sz w:val="22"/>
              </w:rPr>
              <w:t>264</w:t>
            </w:r>
          </w:p>
        </w:tc>
        <w:tc>
          <w:tcPr>
            <w:tcW w:w="620" w:type="dxa"/>
          </w:tcPr>
          <w:p>
            <w:pPr>
              <w:pStyle w:val="TableParagraph"/>
              <w:ind w:right="52"/>
              <w:jc w:val="right"/>
              <w:rPr>
                <w:sz w:val="22"/>
              </w:rPr>
            </w:pPr>
            <w:r>
              <w:rPr>
                <w:spacing w:val="-5"/>
                <w:sz w:val="22"/>
              </w:rPr>
              <w:t>265</w:t>
            </w:r>
          </w:p>
        </w:tc>
        <w:tc>
          <w:tcPr>
            <w:tcW w:w="624" w:type="dxa"/>
          </w:tcPr>
          <w:p>
            <w:pPr>
              <w:pStyle w:val="TableParagraph"/>
              <w:ind w:right="52"/>
              <w:jc w:val="right"/>
              <w:rPr>
                <w:sz w:val="22"/>
              </w:rPr>
            </w:pPr>
            <w:r>
              <w:rPr>
                <w:spacing w:val="-5"/>
                <w:sz w:val="22"/>
              </w:rPr>
              <w:t>265</w:t>
            </w:r>
          </w:p>
        </w:tc>
        <w:tc>
          <w:tcPr>
            <w:tcW w:w="624" w:type="dxa"/>
          </w:tcPr>
          <w:p>
            <w:pPr>
              <w:pStyle w:val="TableParagraph"/>
              <w:ind w:right="52"/>
              <w:jc w:val="right"/>
              <w:rPr>
                <w:sz w:val="22"/>
              </w:rPr>
            </w:pPr>
            <w:r>
              <w:rPr>
                <w:spacing w:val="-5"/>
                <w:sz w:val="22"/>
              </w:rPr>
              <w:t>234</w:t>
            </w:r>
          </w:p>
        </w:tc>
        <w:tc>
          <w:tcPr>
            <w:tcW w:w="624" w:type="dxa"/>
          </w:tcPr>
          <w:p>
            <w:pPr>
              <w:pStyle w:val="TableParagraph"/>
              <w:ind w:right="56"/>
              <w:jc w:val="right"/>
              <w:rPr>
                <w:sz w:val="22"/>
              </w:rPr>
            </w:pPr>
            <w:r>
              <w:rPr>
                <w:spacing w:val="-5"/>
                <w:sz w:val="22"/>
              </w:rPr>
              <w:t>235</w:t>
            </w:r>
          </w:p>
        </w:tc>
        <w:tc>
          <w:tcPr>
            <w:tcW w:w="620" w:type="dxa"/>
          </w:tcPr>
          <w:p>
            <w:pPr>
              <w:pStyle w:val="TableParagraph"/>
              <w:ind w:right="52"/>
              <w:jc w:val="right"/>
              <w:rPr>
                <w:sz w:val="22"/>
              </w:rPr>
            </w:pPr>
            <w:r>
              <w:rPr>
                <w:spacing w:val="-5"/>
                <w:sz w:val="22"/>
              </w:rPr>
              <w:t>325</w:t>
            </w:r>
          </w:p>
        </w:tc>
        <w:tc>
          <w:tcPr>
            <w:tcW w:w="624" w:type="dxa"/>
          </w:tcPr>
          <w:p>
            <w:pPr>
              <w:pStyle w:val="TableParagraph"/>
              <w:ind w:right="52"/>
              <w:jc w:val="right"/>
              <w:rPr>
                <w:sz w:val="22"/>
              </w:rPr>
            </w:pPr>
            <w:r>
              <w:rPr>
                <w:spacing w:val="-5"/>
                <w:sz w:val="22"/>
              </w:rPr>
              <w:t>289</w:t>
            </w:r>
          </w:p>
        </w:tc>
        <w:tc>
          <w:tcPr>
            <w:tcW w:w="624" w:type="dxa"/>
          </w:tcPr>
          <w:p>
            <w:pPr>
              <w:pStyle w:val="TableParagraph"/>
              <w:ind w:right="51"/>
              <w:jc w:val="right"/>
              <w:rPr>
                <w:sz w:val="22"/>
              </w:rPr>
            </w:pPr>
            <w:r>
              <w:rPr>
                <w:spacing w:val="-5"/>
                <w:sz w:val="22"/>
              </w:rPr>
              <w:t>299</w:t>
            </w:r>
          </w:p>
        </w:tc>
        <w:tc>
          <w:tcPr>
            <w:tcW w:w="624" w:type="dxa"/>
          </w:tcPr>
          <w:p>
            <w:pPr>
              <w:pStyle w:val="TableParagraph"/>
              <w:ind w:right="51"/>
              <w:jc w:val="right"/>
              <w:rPr>
                <w:sz w:val="22"/>
              </w:rPr>
            </w:pPr>
            <w:r>
              <w:rPr>
                <w:spacing w:val="-5"/>
                <w:sz w:val="22"/>
              </w:rPr>
              <w:t>316</w:t>
            </w:r>
          </w:p>
        </w:tc>
        <w:tc>
          <w:tcPr>
            <w:tcW w:w="620" w:type="dxa"/>
          </w:tcPr>
          <w:p>
            <w:pPr>
              <w:pStyle w:val="TableParagraph"/>
              <w:ind w:right="51"/>
              <w:jc w:val="right"/>
              <w:rPr>
                <w:sz w:val="22"/>
              </w:rPr>
            </w:pPr>
            <w:r>
              <w:rPr>
                <w:spacing w:val="-5"/>
                <w:sz w:val="22"/>
              </w:rPr>
              <w:t>311</w:t>
            </w:r>
          </w:p>
        </w:tc>
        <w:tc>
          <w:tcPr>
            <w:tcW w:w="624" w:type="dxa"/>
          </w:tcPr>
          <w:p>
            <w:pPr>
              <w:pStyle w:val="TableParagraph"/>
              <w:ind w:right="51"/>
              <w:jc w:val="right"/>
              <w:rPr>
                <w:sz w:val="22"/>
              </w:rPr>
            </w:pPr>
            <w:r>
              <w:rPr>
                <w:spacing w:val="-5"/>
                <w:sz w:val="22"/>
              </w:rPr>
              <w:t>325</w:t>
            </w:r>
          </w:p>
        </w:tc>
        <w:tc>
          <w:tcPr>
            <w:tcW w:w="625" w:type="dxa"/>
          </w:tcPr>
          <w:p>
            <w:pPr>
              <w:pStyle w:val="TableParagraph"/>
              <w:ind w:right="52"/>
              <w:jc w:val="right"/>
              <w:rPr>
                <w:sz w:val="22"/>
              </w:rPr>
            </w:pPr>
            <w:r>
              <w:rPr>
                <w:spacing w:val="-5"/>
                <w:sz w:val="22"/>
              </w:rPr>
              <w:t>376</w:t>
            </w:r>
          </w:p>
        </w:tc>
        <w:tc>
          <w:tcPr>
            <w:tcW w:w="624" w:type="dxa"/>
          </w:tcPr>
          <w:p>
            <w:pPr>
              <w:pStyle w:val="TableParagraph"/>
              <w:ind w:right="52"/>
              <w:jc w:val="right"/>
              <w:rPr>
                <w:sz w:val="22"/>
              </w:rPr>
            </w:pPr>
            <w:r>
              <w:rPr>
                <w:spacing w:val="-5"/>
                <w:sz w:val="22"/>
              </w:rPr>
              <w:t>305</w:t>
            </w:r>
          </w:p>
        </w:tc>
        <w:tc>
          <w:tcPr>
            <w:tcW w:w="620" w:type="dxa"/>
          </w:tcPr>
          <w:p>
            <w:pPr>
              <w:pStyle w:val="TableParagraph"/>
              <w:ind w:right="51"/>
              <w:jc w:val="right"/>
              <w:rPr>
                <w:sz w:val="22"/>
              </w:rPr>
            </w:pPr>
            <w:r>
              <w:rPr>
                <w:spacing w:val="-5"/>
                <w:sz w:val="22"/>
              </w:rPr>
              <w:t>324</w:t>
            </w:r>
          </w:p>
        </w:tc>
        <w:tc>
          <w:tcPr>
            <w:tcW w:w="624" w:type="dxa"/>
          </w:tcPr>
          <w:p>
            <w:pPr>
              <w:pStyle w:val="TableParagraph"/>
              <w:ind w:right="52"/>
              <w:jc w:val="right"/>
              <w:rPr>
                <w:sz w:val="22"/>
              </w:rPr>
            </w:pPr>
            <w:r>
              <w:rPr>
                <w:spacing w:val="-5"/>
                <w:sz w:val="22"/>
              </w:rPr>
              <w:t>294</w:t>
            </w:r>
          </w:p>
        </w:tc>
        <w:tc>
          <w:tcPr>
            <w:tcW w:w="624" w:type="dxa"/>
          </w:tcPr>
          <w:p>
            <w:pPr>
              <w:pStyle w:val="TableParagraph"/>
              <w:ind w:right="51"/>
              <w:jc w:val="right"/>
              <w:rPr>
                <w:sz w:val="22"/>
              </w:rPr>
            </w:pPr>
            <w:r>
              <w:rPr>
                <w:spacing w:val="-5"/>
                <w:sz w:val="22"/>
              </w:rPr>
              <w:t>365</w:t>
            </w:r>
          </w:p>
        </w:tc>
        <w:tc>
          <w:tcPr>
            <w:tcW w:w="624" w:type="dxa"/>
          </w:tcPr>
          <w:p>
            <w:pPr>
              <w:pStyle w:val="TableParagraph"/>
              <w:ind w:right="51"/>
              <w:jc w:val="right"/>
              <w:rPr>
                <w:sz w:val="22"/>
              </w:rPr>
            </w:pPr>
            <w:r>
              <w:rPr>
                <w:spacing w:val="-5"/>
                <w:sz w:val="22"/>
              </w:rPr>
              <w:t>310</w:t>
            </w:r>
          </w:p>
        </w:tc>
        <w:tc>
          <w:tcPr>
            <w:tcW w:w="620" w:type="dxa"/>
          </w:tcPr>
          <w:p>
            <w:pPr>
              <w:pStyle w:val="TableParagraph"/>
              <w:ind w:right="51"/>
              <w:jc w:val="right"/>
              <w:rPr>
                <w:sz w:val="22"/>
              </w:rPr>
            </w:pPr>
            <w:r>
              <w:rPr>
                <w:spacing w:val="-5"/>
                <w:sz w:val="22"/>
              </w:rPr>
              <w:t>375</w:t>
            </w:r>
          </w:p>
        </w:tc>
        <w:tc>
          <w:tcPr>
            <w:tcW w:w="625" w:type="dxa"/>
          </w:tcPr>
          <w:p>
            <w:pPr>
              <w:pStyle w:val="TableParagraph"/>
              <w:ind w:right="52"/>
              <w:jc w:val="right"/>
              <w:rPr>
                <w:sz w:val="22"/>
              </w:rPr>
            </w:pPr>
            <w:r>
              <w:rPr>
                <w:spacing w:val="-5"/>
                <w:sz w:val="22"/>
              </w:rPr>
              <w:t>357</w:t>
            </w:r>
          </w:p>
        </w:tc>
      </w:tr>
      <w:tr>
        <w:trPr>
          <w:trHeight w:val="318" w:hRule="atLeast"/>
        </w:trPr>
        <w:tc>
          <w:tcPr>
            <w:tcW w:w="624" w:type="dxa"/>
          </w:tcPr>
          <w:p>
            <w:pPr>
              <w:pStyle w:val="TableParagraph"/>
              <w:spacing w:line="236" w:lineRule="exact" w:before="62"/>
              <w:ind w:right="54"/>
              <w:jc w:val="right"/>
              <w:rPr>
                <w:sz w:val="22"/>
              </w:rPr>
            </w:pPr>
            <w:r>
              <w:rPr>
                <w:spacing w:val="-5"/>
                <w:sz w:val="22"/>
              </w:rPr>
              <w:t>275</w:t>
            </w:r>
          </w:p>
        </w:tc>
        <w:tc>
          <w:tcPr>
            <w:tcW w:w="624" w:type="dxa"/>
          </w:tcPr>
          <w:p>
            <w:pPr>
              <w:pStyle w:val="TableParagraph"/>
              <w:spacing w:line="236" w:lineRule="exact" w:before="62"/>
              <w:ind w:right="53"/>
              <w:jc w:val="right"/>
              <w:rPr>
                <w:sz w:val="22"/>
              </w:rPr>
            </w:pPr>
            <w:r>
              <w:rPr>
                <w:spacing w:val="-5"/>
                <w:sz w:val="22"/>
              </w:rPr>
              <w:t>257</w:t>
            </w:r>
          </w:p>
        </w:tc>
        <w:tc>
          <w:tcPr>
            <w:tcW w:w="624" w:type="dxa"/>
          </w:tcPr>
          <w:p>
            <w:pPr>
              <w:pStyle w:val="TableParagraph"/>
              <w:spacing w:line="236" w:lineRule="exact" w:before="62"/>
              <w:ind w:right="52"/>
              <w:jc w:val="right"/>
              <w:rPr>
                <w:sz w:val="22"/>
              </w:rPr>
            </w:pPr>
            <w:r>
              <w:rPr>
                <w:spacing w:val="-5"/>
                <w:sz w:val="22"/>
              </w:rPr>
              <w:t>275</w:t>
            </w:r>
          </w:p>
        </w:tc>
        <w:tc>
          <w:tcPr>
            <w:tcW w:w="620" w:type="dxa"/>
          </w:tcPr>
          <w:p>
            <w:pPr>
              <w:pStyle w:val="TableParagraph"/>
              <w:spacing w:line="236" w:lineRule="exact" w:before="62"/>
              <w:ind w:right="52"/>
              <w:jc w:val="right"/>
              <w:rPr>
                <w:sz w:val="22"/>
              </w:rPr>
            </w:pPr>
            <w:r>
              <w:rPr>
                <w:spacing w:val="-5"/>
                <w:sz w:val="22"/>
              </w:rPr>
              <w:t>287</w:t>
            </w:r>
          </w:p>
        </w:tc>
        <w:tc>
          <w:tcPr>
            <w:tcW w:w="624" w:type="dxa"/>
          </w:tcPr>
          <w:p>
            <w:pPr>
              <w:pStyle w:val="TableParagraph"/>
              <w:spacing w:line="236" w:lineRule="exact" w:before="62"/>
              <w:ind w:right="52"/>
              <w:jc w:val="right"/>
              <w:rPr>
                <w:sz w:val="22"/>
              </w:rPr>
            </w:pPr>
            <w:r>
              <w:rPr>
                <w:spacing w:val="-5"/>
                <w:sz w:val="22"/>
              </w:rPr>
              <w:t>274</w:t>
            </w:r>
          </w:p>
        </w:tc>
        <w:tc>
          <w:tcPr>
            <w:tcW w:w="624" w:type="dxa"/>
          </w:tcPr>
          <w:p>
            <w:pPr>
              <w:pStyle w:val="TableParagraph"/>
              <w:spacing w:line="236" w:lineRule="exact" w:before="62"/>
              <w:ind w:right="52"/>
              <w:jc w:val="right"/>
              <w:rPr>
                <w:sz w:val="22"/>
              </w:rPr>
            </w:pPr>
            <w:r>
              <w:rPr>
                <w:spacing w:val="-5"/>
                <w:sz w:val="22"/>
              </w:rPr>
              <w:t>267</w:t>
            </w:r>
          </w:p>
        </w:tc>
        <w:tc>
          <w:tcPr>
            <w:tcW w:w="624" w:type="dxa"/>
          </w:tcPr>
          <w:p>
            <w:pPr>
              <w:pStyle w:val="TableParagraph"/>
              <w:spacing w:line="236" w:lineRule="exact" w:before="62"/>
              <w:ind w:right="56"/>
              <w:jc w:val="right"/>
              <w:rPr>
                <w:sz w:val="22"/>
              </w:rPr>
            </w:pPr>
            <w:r>
              <w:rPr>
                <w:spacing w:val="-5"/>
                <w:sz w:val="22"/>
              </w:rPr>
              <w:t>227</w:t>
            </w:r>
          </w:p>
        </w:tc>
        <w:tc>
          <w:tcPr>
            <w:tcW w:w="620" w:type="dxa"/>
          </w:tcPr>
          <w:p>
            <w:pPr>
              <w:pStyle w:val="TableParagraph"/>
              <w:spacing w:line="236" w:lineRule="exact" w:before="62"/>
              <w:ind w:right="52"/>
              <w:jc w:val="right"/>
              <w:rPr>
                <w:sz w:val="22"/>
              </w:rPr>
            </w:pPr>
            <w:r>
              <w:rPr>
                <w:spacing w:val="-5"/>
                <w:sz w:val="22"/>
              </w:rPr>
              <w:t>352</w:t>
            </w:r>
          </w:p>
        </w:tc>
        <w:tc>
          <w:tcPr>
            <w:tcW w:w="624" w:type="dxa"/>
          </w:tcPr>
          <w:p>
            <w:pPr>
              <w:pStyle w:val="TableParagraph"/>
              <w:spacing w:line="236" w:lineRule="exact" w:before="62"/>
              <w:ind w:right="52"/>
              <w:jc w:val="right"/>
              <w:rPr>
                <w:sz w:val="22"/>
              </w:rPr>
            </w:pPr>
            <w:r>
              <w:rPr>
                <w:spacing w:val="-5"/>
                <w:sz w:val="22"/>
              </w:rPr>
              <w:t>287</w:t>
            </w:r>
          </w:p>
        </w:tc>
        <w:tc>
          <w:tcPr>
            <w:tcW w:w="624" w:type="dxa"/>
          </w:tcPr>
          <w:p>
            <w:pPr>
              <w:pStyle w:val="TableParagraph"/>
              <w:spacing w:line="236" w:lineRule="exact" w:before="62"/>
              <w:ind w:right="51"/>
              <w:jc w:val="right"/>
              <w:rPr>
                <w:sz w:val="22"/>
              </w:rPr>
            </w:pPr>
            <w:r>
              <w:rPr>
                <w:spacing w:val="-5"/>
                <w:sz w:val="22"/>
              </w:rPr>
              <w:t>295</w:t>
            </w:r>
          </w:p>
        </w:tc>
        <w:tc>
          <w:tcPr>
            <w:tcW w:w="624" w:type="dxa"/>
          </w:tcPr>
          <w:p>
            <w:pPr>
              <w:pStyle w:val="TableParagraph"/>
              <w:spacing w:line="236" w:lineRule="exact" w:before="62"/>
              <w:ind w:right="51"/>
              <w:jc w:val="right"/>
              <w:rPr>
                <w:sz w:val="22"/>
              </w:rPr>
            </w:pPr>
            <w:r>
              <w:rPr>
                <w:spacing w:val="-5"/>
                <w:sz w:val="22"/>
              </w:rPr>
              <w:t>354</w:t>
            </w:r>
          </w:p>
        </w:tc>
        <w:tc>
          <w:tcPr>
            <w:tcW w:w="620" w:type="dxa"/>
          </w:tcPr>
          <w:p>
            <w:pPr>
              <w:pStyle w:val="TableParagraph"/>
              <w:spacing w:line="236" w:lineRule="exact" w:before="62"/>
              <w:ind w:right="51"/>
              <w:jc w:val="right"/>
              <w:rPr>
                <w:sz w:val="22"/>
              </w:rPr>
            </w:pPr>
            <w:r>
              <w:rPr>
                <w:spacing w:val="-5"/>
                <w:sz w:val="22"/>
              </w:rPr>
              <w:t>298</w:t>
            </w:r>
          </w:p>
        </w:tc>
        <w:tc>
          <w:tcPr>
            <w:tcW w:w="624" w:type="dxa"/>
          </w:tcPr>
          <w:p>
            <w:pPr>
              <w:pStyle w:val="TableParagraph"/>
              <w:spacing w:line="236" w:lineRule="exact" w:before="62"/>
              <w:ind w:right="51"/>
              <w:jc w:val="right"/>
              <w:rPr>
                <w:sz w:val="22"/>
              </w:rPr>
            </w:pPr>
            <w:r>
              <w:rPr>
                <w:spacing w:val="-5"/>
                <w:sz w:val="22"/>
              </w:rPr>
              <w:t>364</w:t>
            </w:r>
          </w:p>
        </w:tc>
        <w:tc>
          <w:tcPr>
            <w:tcW w:w="625" w:type="dxa"/>
          </w:tcPr>
          <w:p>
            <w:pPr>
              <w:pStyle w:val="TableParagraph"/>
              <w:spacing w:line="236" w:lineRule="exact" w:before="62"/>
              <w:ind w:right="52"/>
              <w:jc w:val="right"/>
              <w:rPr>
                <w:sz w:val="22"/>
              </w:rPr>
            </w:pPr>
            <w:r>
              <w:rPr>
                <w:spacing w:val="-5"/>
                <w:sz w:val="22"/>
              </w:rPr>
              <w:t>327</w:t>
            </w:r>
          </w:p>
        </w:tc>
        <w:tc>
          <w:tcPr>
            <w:tcW w:w="624" w:type="dxa"/>
          </w:tcPr>
          <w:p>
            <w:pPr>
              <w:pStyle w:val="TableParagraph"/>
              <w:spacing w:line="236" w:lineRule="exact" w:before="62"/>
              <w:ind w:right="52"/>
              <w:jc w:val="right"/>
              <w:rPr>
                <w:sz w:val="22"/>
              </w:rPr>
            </w:pPr>
            <w:r>
              <w:rPr>
                <w:spacing w:val="-5"/>
                <w:sz w:val="22"/>
              </w:rPr>
              <w:t>352</w:t>
            </w:r>
          </w:p>
        </w:tc>
        <w:tc>
          <w:tcPr>
            <w:tcW w:w="620" w:type="dxa"/>
          </w:tcPr>
          <w:p>
            <w:pPr>
              <w:pStyle w:val="TableParagraph"/>
              <w:spacing w:line="236" w:lineRule="exact" w:before="62"/>
              <w:ind w:right="51"/>
              <w:jc w:val="right"/>
              <w:rPr>
                <w:sz w:val="22"/>
              </w:rPr>
            </w:pPr>
            <w:r>
              <w:rPr>
                <w:spacing w:val="-5"/>
                <w:sz w:val="22"/>
              </w:rPr>
              <w:t>365</w:t>
            </w:r>
          </w:p>
        </w:tc>
        <w:tc>
          <w:tcPr>
            <w:tcW w:w="624" w:type="dxa"/>
          </w:tcPr>
          <w:p>
            <w:pPr>
              <w:pStyle w:val="TableParagraph"/>
              <w:spacing w:line="236" w:lineRule="exact" w:before="62"/>
              <w:ind w:right="52"/>
              <w:jc w:val="right"/>
              <w:rPr>
                <w:sz w:val="22"/>
              </w:rPr>
            </w:pPr>
            <w:r>
              <w:rPr>
                <w:spacing w:val="-5"/>
                <w:sz w:val="22"/>
              </w:rPr>
              <w:t>297</w:t>
            </w:r>
          </w:p>
        </w:tc>
        <w:tc>
          <w:tcPr>
            <w:tcW w:w="624" w:type="dxa"/>
          </w:tcPr>
          <w:p>
            <w:pPr>
              <w:pStyle w:val="TableParagraph"/>
              <w:spacing w:line="236" w:lineRule="exact" w:before="62"/>
              <w:ind w:right="51"/>
              <w:jc w:val="right"/>
              <w:rPr>
                <w:sz w:val="22"/>
              </w:rPr>
            </w:pPr>
            <w:r>
              <w:rPr>
                <w:spacing w:val="-5"/>
                <w:sz w:val="22"/>
              </w:rPr>
              <w:t>376</w:t>
            </w:r>
          </w:p>
        </w:tc>
        <w:tc>
          <w:tcPr>
            <w:tcW w:w="624" w:type="dxa"/>
          </w:tcPr>
          <w:p>
            <w:pPr>
              <w:pStyle w:val="TableParagraph"/>
              <w:spacing w:line="236" w:lineRule="exact" w:before="62"/>
              <w:ind w:right="51"/>
              <w:jc w:val="right"/>
              <w:rPr>
                <w:sz w:val="22"/>
              </w:rPr>
            </w:pPr>
            <w:r>
              <w:rPr>
                <w:spacing w:val="-5"/>
                <w:sz w:val="22"/>
              </w:rPr>
              <w:t>316</w:t>
            </w:r>
          </w:p>
        </w:tc>
        <w:tc>
          <w:tcPr>
            <w:tcW w:w="620" w:type="dxa"/>
          </w:tcPr>
          <w:p>
            <w:pPr>
              <w:pStyle w:val="TableParagraph"/>
              <w:spacing w:line="236" w:lineRule="exact" w:before="62"/>
              <w:ind w:right="51"/>
              <w:jc w:val="right"/>
              <w:rPr>
                <w:sz w:val="22"/>
              </w:rPr>
            </w:pPr>
            <w:r>
              <w:rPr>
                <w:spacing w:val="-5"/>
                <w:sz w:val="22"/>
              </w:rPr>
              <w:t>365</w:t>
            </w:r>
          </w:p>
        </w:tc>
        <w:tc>
          <w:tcPr>
            <w:tcW w:w="625" w:type="dxa"/>
          </w:tcPr>
          <w:p>
            <w:pPr>
              <w:pStyle w:val="TableParagraph"/>
              <w:spacing w:line="236" w:lineRule="exact" w:before="62"/>
              <w:ind w:right="52"/>
              <w:jc w:val="right"/>
              <w:rPr>
                <w:sz w:val="22"/>
              </w:rPr>
            </w:pPr>
            <w:r>
              <w:rPr>
                <w:spacing w:val="-5"/>
                <w:sz w:val="22"/>
              </w:rPr>
              <w:t>375</w:t>
            </w:r>
          </w:p>
        </w:tc>
      </w:tr>
      <w:tr>
        <w:trPr>
          <w:trHeight w:val="313" w:hRule="atLeast"/>
        </w:trPr>
        <w:tc>
          <w:tcPr>
            <w:tcW w:w="624" w:type="dxa"/>
          </w:tcPr>
          <w:p>
            <w:pPr>
              <w:pStyle w:val="TableParagraph"/>
              <w:ind w:right="54"/>
              <w:jc w:val="right"/>
              <w:rPr>
                <w:sz w:val="22"/>
              </w:rPr>
            </w:pPr>
            <w:r>
              <w:rPr>
                <w:spacing w:val="-5"/>
                <w:sz w:val="22"/>
              </w:rPr>
              <w:t>243</w:t>
            </w:r>
          </w:p>
        </w:tc>
        <w:tc>
          <w:tcPr>
            <w:tcW w:w="624" w:type="dxa"/>
          </w:tcPr>
          <w:p>
            <w:pPr>
              <w:pStyle w:val="TableParagraph"/>
              <w:ind w:right="53"/>
              <w:jc w:val="right"/>
              <w:rPr>
                <w:sz w:val="22"/>
              </w:rPr>
            </w:pPr>
            <w:r>
              <w:rPr>
                <w:spacing w:val="-5"/>
                <w:sz w:val="22"/>
              </w:rPr>
              <w:t>265</w:t>
            </w:r>
          </w:p>
        </w:tc>
        <w:tc>
          <w:tcPr>
            <w:tcW w:w="624" w:type="dxa"/>
          </w:tcPr>
          <w:p>
            <w:pPr>
              <w:pStyle w:val="TableParagraph"/>
              <w:ind w:right="52"/>
              <w:jc w:val="right"/>
              <w:rPr>
                <w:sz w:val="22"/>
              </w:rPr>
            </w:pPr>
            <w:r>
              <w:rPr>
                <w:spacing w:val="-5"/>
                <w:sz w:val="22"/>
              </w:rPr>
              <w:t>257</w:t>
            </w:r>
          </w:p>
        </w:tc>
        <w:tc>
          <w:tcPr>
            <w:tcW w:w="620" w:type="dxa"/>
          </w:tcPr>
          <w:p>
            <w:pPr>
              <w:pStyle w:val="TableParagraph"/>
              <w:ind w:right="52"/>
              <w:jc w:val="right"/>
              <w:rPr>
                <w:sz w:val="22"/>
              </w:rPr>
            </w:pPr>
            <w:r>
              <w:rPr>
                <w:spacing w:val="-5"/>
                <w:sz w:val="22"/>
              </w:rPr>
              <w:t>276</w:t>
            </w:r>
          </w:p>
        </w:tc>
        <w:tc>
          <w:tcPr>
            <w:tcW w:w="624" w:type="dxa"/>
          </w:tcPr>
          <w:p>
            <w:pPr>
              <w:pStyle w:val="TableParagraph"/>
              <w:ind w:right="52"/>
              <w:jc w:val="right"/>
              <w:rPr>
                <w:sz w:val="22"/>
              </w:rPr>
            </w:pPr>
            <w:r>
              <w:rPr>
                <w:spacing w:val="-5"/>
                <w:sz w:val="22"/>
              </w:rPr>
              <w:t>287</w:t>
            </w:r>
          </w:p>
        </w:tc>
        <w:tc>
          <w:tcPr>
            <w:tcW w:w="624" w:type="dxa"/>
          </w:tcPr>
          <w:p>
            <w:pPr>
              <w:pStyle w:val="TableParagraph"/>
              <w:ind w:right="52"/>
              <w:jc w:val="right"/>
              <w:rPr>
                <w:sz w:val="22"/>
              </w:rPr>
            </w:pPr>
            <w:r>
              <w:rPr>
                <w:spacing w:val="-5"/>
                <w:sz w:val="22"/>
              </w:rPr>
              <w:t>236</w:t>
            </w:r>
          </w:p>
        </w:tc>
        <w:tc>
          <w:tcPr>
            <w:tcW w:w="624" w:type="dxa"/>
          </w:tcPr>
          <w:p>
            <w:pPr>
              <w:pStyle w:val="TableParagraph"/>
              <w:ind w:right="56"/>
              <w:jc w:val="right"/>
              <w:rPr>
                <w:sz w:val="22"/>
              </w:rPr>
            </w:pPr>
            <w:r>
              <w:rPr>
                <w:spacing w:val="-5"/>
                <w:sz w:val="22"/>
              </w:rPr>
              <w:t>264</w:t>
            </w:r>
          </w:p>
        </w:tc>
        <w:tc>
          <w:tcPr>
            <w:tcW w:w="620" w:type="dxa"/>
          </w:tcPr>
          <w:p>
            <w:pPr>
              <w:pStyle w:val="TableParagraph"/>
              <w:ind w:right="52"/>
              <w:jc w:val="right"/>
              <w:rPr>
                <w:sz w:val="22"/>
              </w:rPr>
            </w:pPr>
            <w:r>
              <w:rPr>
                <w:spacing w:val="-5"/>
                <w:sz w:val="22"/>
              </w:rPr>
              <w:t>289</w:t>
            </w:r>
          </w:p>
        </w:tc>
        <w:tc>
          <w:tcPr>
            <w:tcW w:w="624" w:type="dxa"/>
          </w:tcPr>
          <w:p>
            <w:pPr>
              <w:pStyle w:val="TableParagraph"/>
              <w:ind w:right="52"/>
              <w:jc w:val="right"/>
              <w:rPr>
                <w:sz w:val="22"/>
              </w:rPr>
            </w:pPr>
            <w:r>
              <w:rPr>
                <w:spacing w:val="-5"/>
                <w:sz w:val="22"/>
              </w:rPr>
              <w:t>295</w:t>
            </w:r>
          </w:p>
        </w:tc>
        <w:tc>
          <w:tcPr>
            <w:tcW w:w="624" w:type="dxa"/>
          </w:tcPr>
          <w:p>
            <w:pPr>
              <w:pStyle w:val="TableParagraph"/>
              <w:ind w:right="51"/>
              <w:jc w:val="right"/>
              <w:rPr>
                <w:sz w:val="22"/>
              </w:rPr>
            </w:pPr>
            <w:r>
              <w:rPr>
                <w:spacing w:val="-5"/>
                <w:sz w:val="22"/>
              </w:rPr>
              <w:t>364</w:t>
            </w:r>
          </w:p>
        </w:tc>
        <w:tc>
          <w:tcPr>
            <w:tcW w:w="624" w:type="dxa"/>
          </w:tcPr>
          <w:p>
            <w:pPr>
              <w:pStyle w:val="TableParagraph"/>
              <w:ind w:right="51"/>
              <w:jc w:val="right"/>
              <w:rPr>
                <w:sz w:val="22"/>
              </w:rPr>
            </w:pPr>
            <w:r>
              <w:rPr>
                <w:spacing w:val="-5"/>
                <w:sz w:val="22"/>
              </w:rPr>
              <w:t>357</w:t>
            </w:r>
          </w:p>
        </w:tc>
        <w:tc>
          <w:tcPr>
            <w:tcW w:w="620" w:type="dxa"/>
          </w:tcPr>
          <w:p>
            <w:pPr>
              <w:pStyle w:val="TableParagraph"/>
              <w:ind w:right="51"/>
              <w:jc w:val="right"/>
              <w:rPr>
                <w:sz w:val="22"/>
              </w:rPr>
            </w:pPr>
            <w:r>
              <w:rPr>
                <w:spacing w:val="-5"/>
                <w:sz w:val="22"/>
              </w:rPr>
              <w:t>345</w:t>
            </w:r>
          </w:p>
        </w:tc>
        <w:tc>
          <w:tcPr>
            <w:tcW w:w="624" w:type="dxa"/>
          </w:tcPr>
          <w:p>
            <w:pPr>
              <w:pStyle w:val="TableParagraph"/>
              <w:ind w:right="51"/>
              <w:jc w:val="right"/>
              <w:rPr>
                <w:sz w:val="22"/>
              </w:rPr>
            </w:pPr>
            <w:r>
              <w:rPr>
                <w:spacing w:val="-5"/>
                <w:sz w:val="22"/>
              </w:rPr>
              <w:t>354</w:t>
            </w:r>
          </w:p>
        </w:tc>
        <w:tc>
          <w:tcPr>
            <w:tcW w:w="625" w:type="dxa"/>
          </w:tcPr>
          <w:p>
            <w:pPr>
              <w:pStyle w:val="TableParagraph"/>
              <w:ind w:right="52"/>
              <w:jc w:val="right"/>
              <w:rPr>
                <w:sz w:val="22"/>
              </w:rPr>
            </w:pPr>
            <w:r>
              <w:rPr>
                <w:spacing w:val="-5"/>
                <w:sz w:val="22"/>
              </w:rPr>
              <w:t>275</w:t>
            </w:r>
          </w:p>
        </w:tc>
        <w:tc>
          <w:tcPr>
            <w:tcW w:w="624" w:type="dxa"/>
          </w:tcPr>
          <w:p>
            <w:pPr>
              <w:pStyle w:val="TableParagraph"/>
              <w:ind w:right="52"/>
              <w:jc w:val="right"/>
              <w:rPr>
                <w:sz w:val="22"/>
              </w:rPr>
            </w:pPr>
            <w:r>
              <w:rPr>
                <w:spacing w:val="-5"/>
                <w:sz w:val="22"/>
              </w:rPr>
              <w:t>367</w:t>
            </w:r>
          </w:p>
        </w:tc>
        <w:tc>
          <w:tcPr>
            <w:tcW w:w="620" w:type="dxa"/>
          </w:tcPr>
          <w:p>
            <w:pPr>
              <w:pStyle w:val="TableParagraph"/>
              <w:ind w:right="51"/>
              <w:jc w:val="right"/>
              <w:rPr>
                <w:sz w:val="22"/>
              </w:rPr>
            </w:pPr>
            <w:r>
              <w:rPr>
                <w:spacing w:val="-5"/>
                <w:sz w:val="22"/>
              </w:rPr>
              <w:t>362</w:t>
            </w:r>
          </w:p>
        </w:tc>
        <w:tc>
          <w:tcPr>
            <w:tcW w:w="624" w:type="dxa"/>
          </w:tcPr>
          <w:p>
            <w:pPr>
              <w:pStyle w:val="TableParagraph"/>
              <w:ind w:right="52"/>
              <w:jc w:val="right"/>
              <w:rPr>
                <w:sz w:val="22"/>
              </w:rPr>
            </w:pPr>
            <w:r>
              <w:rPr>
                <w:spacing w:val="-5"/>
                <w:sz w:val="22"/>
              </w:rPr>
              <w:t>365</w:t>
            </w:r>
          </w:p>
        </w:tc>
        <w:tc>
          <w:tcPr>
            <w:tcW w:w="624" w:type="dxa"/>
          </w:tcPr>
          <w:p>
            <w:pPr>
              <w:pStyle w:val="TableParagraph"/>
              <w:ind w:right="51"/>
              <w:jc w:val="right"/>
              <w:rPr>
                <w:sz w:val="22"/>
              </w:rPr>
            </w:pPr>
            <w:r>
              <w:rPr>
                <w:spacing w:val="-5"/>
                <w:sz w:val="22"/>
              </w:rPr>
              <w:t>325</w:t>
            </w:r>
          </w:p>
        </w:tc>
        <w:tc>
          <w:tcPr>
            <w:tcW w:w="624" w:type="dxa"/>
          </w:tcPr>
          <w:p>
            <w:pPr>
              <w:pStyle w:val="TableParagraph"/>
              <w:ind w:right="51"/>
              <w:jc w:val="right"/>
              <w:rPr>
                <w:sz w:val="22"/>
              </w:rPr>
            </w:pPr>
            <w:r>
              <w:rPr>
                <w:spacing w:val="-5"/>
                <w:sz w:val="22"/>
              </w:rPr>
              <w:t>303</w:t>
            </w:r>
          </w:p>
        </w:tc>
        <w:tc>
          <w:tcPr>
            <w:tcW w:w="620" w:type="dxa"/>
          </w:tcPr>
          <w:p>
            <w:pPr>
              <w:pStyle w:val="TableParagraph"/>
              <w:ind w:right="51"/>
              <w:jc w:val="right"/>
              <w:rPr>
                <w:sz w:val="22"/>
              </w:rPr>
            </w:pPr>
            <w:r>
              <w:rPr>
                <w:spacing w:val="-5"/>
                <w:sz w:val="22"/>
              </w:rPr>
              <w:t>376</w:t>
            </w:r>
          </w:p>
        </w:tc>
        <w:tc>
          <w:tcPr>
            <w:tcW w:w="625" w:type="dxa"/>
          </w:tcPr>
          <w:p>
            <w:pPr>
              <w:pStyle w:val="TableParagraph"/>
              <w:ind w:right="52"/>
              <w:jc w:val="right"/>
              <w:rPr>
                <w:sz w:val="22"/>
              </w:rPr>
            </w:pPr>
            <w:r>
              <w:rPr>
                <w:spacing w:val="-5"/>
                <w:sz w:val="22"/>
              </w:rPr>
              <w:t>384</w:t>
            </w:r>
          </w:p>
        </w:tc>
      </w:tr>
      <w:tr>
        <w:trPr>
          <w:trHeight w:val="314" w:hRule="atLeast"/>
        </w:trPr>
        <w:tc>
          <w:tcPr>
            <w:tcW w:w="624" w:type="dxa"/>
          </w:tcPr>
          <w:p>
            <w:pPr>
              <w:pStyle w:val="TableParagraph"/>
              <w:ind w:right="54"/>
              <w:jc w:val="right"/>
              <w:rPr>
                <w:sz w:val="22"/>
              </w:rPr>
            </w:pPr>
            <w:r>
              <w:rPr>
                <w:spacing w:val="-5"/>
                <w:sz w:val="22"/>
              </w:rPr>
              <w:t>263</w:t>
            </w:r>
          </w:p>
        </w:tc>
        <w:tc>
          <w:tcPr>
            <w:tcW w:w="624" w:type="dxa"/>
          </w:tcPr>
          <w:p>
            <w:pPr>
              <w:pStyle w:val="TableParagraph"/>
              <w:ind w:right="53"/>
              <w:jc w:val="right"/>
              <w:rPr>
                <w:sz w:val="22"/>
              </w:rPr>
            </w:pPr>
            <w:r>
              <w:rPr>
                <w:spacing w:val="-5"/>
                <w:sz w:val="22"/>
              </w:rPr>
              <w:t>258</w:t>
            </w:r>
          </w:p>
        </w:tc>
        <w:tc>
          <w:tcPr>
            <w:tcW w:w="624" w:type="dxa"/>
          </w:tcPr>
          <w:p>
            <w:pPr>
              <w:pStyle w:val="TableParagraph"/>
              <w:ind w:right="52"/>
              <w:jc w:val="right"/>
              <w:rPr>
                <w:sz w:val="22"/>
              </w:rPr>
            </w:pPr>
            <w:r>
              <w:rPr>
                <w:spacing w:val="-5"/>
                <w:sz w:val="22"/>
              </w:rPr>
              <w:t>286</w:t>
            </w:r>
          </w:p>
        </w:tc>
        <w:tc>
          <w:tcPr>
            <w:tcW w:w="620" w:type="dxa"/>
          </w:tcPr>
          <w:p>
            <w:pPr>
              <w:pStyle w:val="TableParagraph"/>
              <w:ind w:right="52"/>
              <w:jc w:val="right"/>
              <w:rPr>
                <w:sz w:val="22"/>
              </w:rPr>
            </w:pPr>
            <w:r>
              <w:rPr>
                <w:spacing w:val="-5"/>
                <w:sz w:val="22"/>
              </w:rPr>
              <w:t>235</w:t>
            </w:r>
          </w:p>
        </w:tc>
        <w:tc>
          <w:tcPr>
            <w:tcW w:w="624" w:type="dxa"/>
          </w:tcPr>
          <w:p>
            <w:pPr>
              <w:pStyle w:val="TableParagraph"/>
              <w:ind w:right="52"/>
              <w:jc w:val="right"/>
              <w:rPr>
                <w:sz w:val="22"/>
              </w:rPr>
            </w:pPr>
            <w:r>
              <w:rPr>
                <w:spacing w:val="-5"/>
                <w:sz w:val="22"/>
              </w:rPr>
              <w:t>285</w:t>
            </w:r>
          </w:p>
        </w:tc>
        <w:tc>
          <w:tcPr>
            <w:tcW w:w="624" w:type="dxa"/>
          </w:tcPr>
          <w:p>
            <w:pPr>
              <w:pStyle w:val="TableParagraph"/>
              <w:ind w:right="52"/>
              <w:jc w:val="right"/>
              <w:rPr>
                <w:sz w:val="22"/>
              </w:rPr>
            </w:pPr>
            <w:r>
              <w:rPr>
                <w:spacing w:val="-5"/>
                <w:sz w:val="22"/>
              </w:rPr>
              <w:t>266</w:t>
            </w:r>
          </w:p>
        </w:tc>
        <w:tc>
          <w:tcPr>
            <w:tcW w:w="624" w:type="dxa"/>
          </w:tcPr>
          <w:p>
            <w:pPr>
              <w:pStyle w:val="TableParagraph"/>
              <w:ind w:right="56"/>
              <w:jc w:val="right"/>
              <w:rPr>
                <w:sz w:val="22"/>
              </w:rPr>
            </w:pPr>
            <w:r>
              <w:rPr>
                <w:spacing w:val="-5"/>
                <w:sz w:val="22"/>
              </w:rPr>
              <w:t>243</w:t>
            </w:r>
          </w:p>
        </w:tc>
        <w:tc>
          <w:tcPr>
            <w:tcW w:w="620" w:type="dxa"/>
          </w:tcPr>
          <w:p>
            <w:pPr>
              <w:pStyle w:val="TableParagraph"/>
              <w:ind w:right="52"/>
              <w:jc w:val="right"/>
              <w:rPr>
                <w:sz w:val="22"/>
              </w:rPr>
            </w:pPr>
            <w:r>
              <w:rPr>
                <w:spacing w:val="-5"/>
                <w:sz w:val="22"/>
              </w:rPr>
              <w:t>269</w:t>
            </w:r>
          </w:p>
        </w:tc>
        <w:tc>
          <w:tcPr>
            <w:tcW w:w="624" w:type="dxa"/>
          </w:tcPr>
          <w:p>
            <w:pPr>
              <w:pStyle w:val="TableParagraph"/>
              <w:ind w:right="52"/>
              <w:jc w:val="right"/>
              <w:rPr>
                <w:sz w:val="22"/>
              </w:rPr>
            </w:pPr>
            <w:r>
              <w:rPr>
                <w:spacing w:val="-5"/>
                <w:sz w:val="22"/>
              </w:rPr>
              <w:t>346</w:t>
            </w:r>
          </w:p>
        </w:tc>
        <w:tc>
          <w:tcPr>
            <w:tcW w:w="624" w:type="dxa"/>
          </w:tcPr>
          <w:p>
            <w:pPr>
              <w:pStyle w:val="TableParagraph"/>
              <w:ind w:right="51"/>
              <w:jc w:val="right"/>
              <w:rPr>
                <w:sz w:val="22"/>
              </w:rPr>
            </w:pPr>
            <w:r>
              <w:rPr>
                <w:spacing w:val="-5"/>
                <w:sz w:val="22"/>
              </w:rPr>
              <w:t>325</w:t>
            </w:r>
          </w:p>
        </w:tc>
        <w:tc>
          <w:tcPr>
            <w:tcW w:w="624" w:type="dxa"/>
          </w:tcPr>
          <w:p>
            <w:pPr>
              <w:pStyle w:val="TableParagraph"/>
              <w:ind w:right="51"/>
              <w:jc w:val="right"/>
              <w:rPr>
                <w:sz w:val="22"/>
              </w:rPr>
            </w:pPr>
            <w:r>
              <w:rPr>
                <w:spacing w:val="-5"/>
                <w:sz w:val="22"/>
              </w:rPr>
              <w:t>274</w:t>
            </w:r>
          </w:p>
        </w:tc>
        <w:tc>
          <w:tcPr>
            <w:tcW w:w="620" w:type="dxa"/>
          </w:tcPr>
          <w:p>
            <w:pPr>
              <w:pStyle w:val="TableParagraph"/>
              <w:ind w:right="51"/>
              <w:jc w:val="right"/>
              <w:rPr>
                <w:sz w:val="22"/>
              </w:rPr>
            </w:pPr>
            <w:r>
              <w:rPr>
                <w:spacing w:val="-5"/>
                <w:sz w:val="22"/>
              </w:rPr>
              <w:t>357</w:t>
            </w:r>
          </w:p>
        </w:tc>
        <w:tc>
          <w:tcPr>
            <w:tcW w:w="624" w:type="dxa"/>
          </w:tcPr>
          <w:p>
            <w:pPr>
              <w:pStyle w:val="TableParagraph"/>
              <w:ind w:right="51"/>
              <w:jc w:val="right"/>
              <w:rPr>
                <w:sz w:val="22"/>
              </w:rPr>
            </w:pPr>
            <w:r>
              <w:rPr>
                <w:spacing w:val="-5"/>
                <w:sz w:val="22"/>
              </w:rPr>
              <w:t>324</w:t>
            </w:r>
          </w:p>
        </w:tc>
        <w:tc>
          <w:tcPr>
            <w:tcW w:w="625" w:type="dxa"/>
          </w:tcPr>
          <w:p>
            <w:pPr>
              <w:pStyle w:val="TableParagraph"/>
              <w:ind w:right="52"/>
              <w:jc w:val="right"/>
              <w:rPr>
                <w:sz w:val="22"/>
              </w:rPr>
            </w:pPr>
            <w:r>
              <w:rPr>
                <w:spacing w:val="-5"/>
                <w:sz w:val="22"/>
              </w:rPr>
              <w:t>366</w:t>
            </w:r>
          </w:p>
        </w:tc>
        <w:tc>
          <w:tcPr>
            <w:tcW w:w="624" w:type="dxa"/>
          </w:tcPr>
          <w:p>
            <w:pPr>
              <w:pStyle w:val="TableParagraph"/>
              <w:ind w:right="52"/>
              <w:jc w:val="right"/>
              <w:rPr>
                <w:sz w:val="22"/>
              </w:rPr>
            </w:pPr>
            <w:r>
              <w:rPr>
                <w:spacing w:val="-5"/>
                <w:sz w:val="22"/>
              </w:rPr>
              <w:t>326</w:t>
            </w:r>
          </w:p>
        </w:tc>
        <w:tc>
          <w:tcPr>
            <w:tcW w:w="620" w:type="dxa"/>
          </w:tcPr>
          <w:p>
            <w:pPr>
              <w:pStyle w:val="TableParagraph"/>
              <w:ind w:right="51"/>
              <w:jc w:val="right"/>
              <w:rPr>
                <w:sz w:val="22"/>
              </w:rPr>
            </w:pPr>
            <w:r>
              <w:rPr>
                <w:spacing w:val="-5"/>
                <w:sz w:val="22"/>
              </w:rPr>
              <w:t>357</w:t>
            </w:r>
          </w:p>
        </w:tc>
        <w:tc>
          <w:tcPr>
            <w:tcW w:w="624" w:type="dxa"/>
          </w:tcPr>
          <w:p>
            <w:pPr>
              <w:pStyle w:val="TableParagraph"/>
              <w:ind w:right="52"/>
              <w:jc w:val="right"/>
              <w:rPr>
                <w:sz w:val="22"/>
              </w:rPr>
            </w:pPr>
            <w:r>
              <w:rPr>
                <w:spacing w:val="-5"/>
                <w:sz w:val="22"/>
              </w:rPr>
              <w:t>346</w:t>
            </w:r>
          </w:p>
        </w:tc>
        <w:tc>
          <w:tcPr>
            <w:tcW w:w="624" w:type="dxa"/>
          </w:tcPr>
          <w:p>
            <w:pPr>
              <w:pStyle w:val="TableParagraph"/>
              <w:ind w:right="51"/>
              <w:jc w:val="right"/>
              <w:rPr>
                <w:sz w:val="22"/>
              </w:rPr>
            </w:pPr>
            <w:r>
              <w:rPr>
                <w:spacing w:val="-5"/>
                <w:sz w:val="22"/>
              </w:rPr>
              <w:t>353</w:t>
            </w:r>
          </w:p>
        </w:tc>
        <w:tc>
          <w:tcPr>
            <w:tcW w:w="624" w:type="dxa"/>
          </w:tcPr>
          <w:p>
            <w:pPr>
              <w:pStyle w:val="TableParagraph"/>
              <w:ind w:right="51"/>
              <w:jc w:val="right"/>
              <w:rPr>
                <w:sz w:val="22"/>
              </w:rPr>
            </w:pPr>
            <w:r>
              <w:rPr>
                <w:spacing w:val="-5"/>
                <w:sz w:val="22"/>
              </w:rPr>
              <w:t>378</w:t>
            </w:r>
          </w:p>
        </w:tc>
        <w:tc>
          <w:tcPr>
            <w:tcW w:w="620" w:type="dxa"/>
          </w:tcPr>
          <w:p>
            <w:pPr>
              <w:pStyle w:val="TableParagraph"/>
              <w:ind w:right="51"/>
              <w:jc w:val="right"/>
              <w:rPr>
                <w:sz w:val="22"/>
              </w:rPr>
            </w:pPr>
            <w:r>
              <w:rPr>
                <w:spacing w:val="-5"/>
                <w:sz w:val="22"/>
              </w:rPr>
              <w:t>334</w:t>
            </w:r>
          </w:p>
        </w:tc>
        <w:tc>
          <w:tcPr>
            <w:tcW w:w="625" w:type="dxa"/>
          </w:tcPr>
          <w:p>
            <w:pPr>
              <w:pStyle w:val="TableParagraph"/>
              <w:ind w:right="52"/>
              <w:jc w:val="right"/>
              <w:rPr>
                <w:sz w:val="22"/>
              </w:rPr>
            </w:pPr>
            <w:r>
              <w:rPr>
                <w:spacing w:val="-5"/>
                <w:sz w:val="22"/>
              </w:rPr>
              <w:t>352</w:t>
            </w:r>
          </w:p>
        </w:tc>
      </w:tr>
      <w:tr>
        <w:trPr>
          <w:trHeight w:val="313" w:hRule="atLeast"/>
        </w:trPr>
        <w:tc>
          <w:tcPr>
            <w:tcW w:w="624" w:type="dxa"/>
          </w:tcPr>
          <w:p>
            <w:pPr>
              <w:pStyle w:val="TableParagraph"/>
              <w:ind w:right="54"/>
              <w:jc w:val="right"/>
              <w:rPr>
                <w:sz w:val="22"/>
              </w:rPr>
            </w:pPr>
            <w:r>
              <w:rPr>
                <w:spacing w:val="-5"/>
                <w:sz w:val="22"/>
              </w:rPr>
              <w:t>287</w:t>
            </w:r>
          </w:p>
        </w:tc>
        <w:tc>
          <w:tcPr>
            <w:tcW w:w="624" w:type="dxa"/>
          </w:tcPr>
          <w:p>
            <w:pPr>
              <w:pStyle w:val="TableParagraph"/>
              <w:ind w:right="53"/>
              <w:jc w:val="right"/>
              <w:rPr>
                <w:sz w:val="22"/>
              </w:rPr>
            </w:pPr>
            <w:r>
              <w:rPr>
                <w:spacing w:val="-5"/>
                <w:sz w:val="22"/>
              </w:rPr>
              <w:t>247</w:t>
            </w:r>
          </w:p>
        </w:tc>
        <w:tc>
          <w:tcPr>
            <w:tcW w:w="624" w:type="dxa"/>
          </w:tcPr>
          <w:p>
            <w:pPr>
              <w:pStyle w:val="TableParagraph"/>
              <w:ind w:right="52"/>
              <w:jc w:val="right"/>
              <w:rPr>
                <w:sz w:val="22"/>
              </w:rPr>
            </w:pPr>
            <w:r>
              <w:rPr>
                <w:spacing w:val="-5"/>
                <w:sz w:val="22"/>
              </w:rPr>
              <w:t>257</w:t>
            </w:r>
          </w:p>
        </w:tc>
        <w:tc>
          <w:tcPr>
            <w:tcW w:w="620" w:type="dxa"/>
          </w:tcPr>
          <w:p>
            <w:pPr>
              <w:pStyle w:val="TableParagraph"/>
              <w:ind w:right="52"/>
              <w:jc w:val="right"/>
              <w:rPr>
                <w:sz w:val="22"/>
              </w:rPr>
            </w:pPr>
            <w:r>
              <w:rPr>
                <w:spacing w:val="-5"/>
                <w:sz w:val="22"/>
              </w:rPr>
              <w:t>276</w:t>
            </w:r>
          </w:p>
        </w:tc>
        <w:tc>
          <w:tcPr>
            <w:tcW w:w="624" w:type="dxa"/>
          </w:tcPr>
          <w:p>
            <w:pPr>
              <w:pStyle w:val="TableParagraph"/>
              <w:ind w:right="52"/>
              <w:jc w:val="right"/>
              <w:rPr>
                <w:sz w:val="22"/>
              </w:rPr>
            </w:pPr>
            <w:r>
              <w:rPr>
                <w:spacing w:val="-5"/>
                <w:sz w:val="22"/>
              </w:rPr>
              <w:t>256</w:t>
            </w:r>
          </w:p>
        </w:tc>
        <w:tc>
          <w:tcPr>
            <w:tcW w:w="624" w:type="dxa"/>
          </w:tcPr>
          <w:p>
            <w:pPr>
              <w:pStyle w:val="TableParagraph"/>
              <w:ind w:right="52"/>
              <w:jc w:val="right"/>
              <w:rPr>
                <w:sz w:val="22"/>
              </w:rPr>
            </w:pPr>
            <w:r>
              <w:rPr>
                <w:spacing w:val="-5"/>
                <w:sz w:val="22"/>
              </w:rPr>
              <w:t>267</w:t>
            </w:r>
          </w:p>
        </w:tc>
        <w:tc>
          <w:tcPr>
            <w:tcW w:w="624" w:type="dxa"/>
          </w:tcPr>
          <w:p>
            <w:pPr>
              <w:pStyle w:val="TableParagraph"/>
              <w:ind w:right="56"/>
              <w:jc w:val="right"/>
              <w:rPr>
                <w:sz w:val="22"/>
              </w:rPr>
            </w:pPr>
            <w:r>
              <w:rPr>
                <w:spacing w:val="-5"/>
                <w:sz w:val="22"/>
              </w:rPr>
              <w:t>252</w:t>
            </w:r>
          </w:p>
        </w:tc>
        <w:tc>
          <w:tcPr>
            <w:tcW w:w="620" w:type="dxa"/>
          </w:tcPr>
          <w:p>
            <w:pPr>
              <w:pStyle w:val="TableParagraph"/>
              <w:ind w:right="52"/>
              <w:jc w:val="right"/>
              <w:rPr>
                <w:sz w:val="22"/>
              </w:rPr>
            </w:pPr>
            <w:r>
              <w:rPr>
                <w:spacing w:val="-5"/>
                <w:sz w:val="22"/>
              </w:rPr>
              <w:t>298</w:t>
            </w:r>
          </w:p>
        </w:tc>
        <w:tc>
          <w:tcPr>
            <w:tcW w:w="624" w:type="dxa"/>
          </w:tcPr>
          <w:p>
            <w:pPr>
              <w:pStyle w:val="TableParagraph"/>
              <w:ind w:right="52"/>
              <w:jc w:val="right"/>
              <w:rPr>
                <w:sz w:val="22"/>
              </w:rPr>
            </w:pPr>
            <w:r>
              <w:rPr>
                <w:spacing w:val="-5"/>
                <w:sz w:val="22"/>
              </w:rPr>
              <w:t>364</w:t>
            </w:r>
          </w:p>
        </w:tc>
        <w:tc>
          <w:tcPr>
            <w:tcW w:w="624" w:type="dxa"/>
          </w:tcPr>
          <w:p>
            <w:pPr>
              <w:pStyle w:val="TableParagraph"/>
              <w:ind w:right="51"/>
              <w:jc w:val="right"/>
              <w:rPr>
                <w:sz w:val="22"/>
              </w:rPr>
            </w:pPr>
            <w:r>
              <w:rPr>
                <w:spacing w:val="-5"/>
                <w:sz w:val="22"/>
              </w:rPr>
              <w:t>374</w:t>
            </w:r>
          </w:p>
        </w:tc>
        <w:tc>
          <w:tcPr>
            <w:tcW w:w="624" w:type="dxa"/>
          </w:tcPr>
          <w:p>
            <w:pPr>
              <w:pStyle w:val="TableParagraph"/>
              <w:ind w:right="51"/>
              <w:jc w:val="right"/>
              <w:rPr>
                <w:sz w:val="22"/>
              </w:rPr>
            </w:pPr>
            <w:r>
              <w:rPr>
                <w:spacing w:val="-5"/>
                <w:sz w:val="22"/>
              </w:rPr>
              <w:t>375</w:t>
            </w:r>
          </w:p>
        </w:tc>
        <w:tc>
          <w:tcPr>
            <w:tcW w:w="620" w:type="dxa"/>
          </w:tcPr>
          <w:p>
            <w:pPr>
              <w:pStyle w:val="TableParagraph"/>
              <w:ind w:right="51"/>
              <w:jc w:val="right"/>
              <w:rPr>
                <w:sz w:val="22"/>
              </w:rPr>
            </w:pPr>
            <w:r>
              <w:rPr>
                <w:spacing w:val="-5"/>
                <w:sz w:val="22"/>
              </w:rPr>
              <w:t>313</w:t>
            </w:r>
          </w:p>
        </w:tc>
        <w:tc>
          <w:tcPr>
            <w:tcW w:w="624" w:type="dxa"/>
          </w:tcPr>
          <w:p>
            <w:pPr>
              <w:pStyle w:val="TableParagraph"/>
              <w:ind w:right="51"/>
              <w:jc w:val="right"/>
              <w:rPr>
                <w:sz w:val="22"/>
              </w:rPr>
            </w:pPr>
            <w:r>
              <w:rPr>
                <w:spacing w:val="-5"/>
                <w:sz w:val="22"/>
              </w:rPr>
              <w:t>311</w:t>
            </w:r>
          </w:p>
        </w:tc>
        <w:tc>
          <w:tcPr>
            <w:tcW w:w="625" w:type="dxa"/>
          </w:tcPr>
          <w:p>
            <w:pPr>
              <w:pStyle w:val="TableParagraph"/>
              <w:ind w:right="52"/>
              <w:jc w:val="right"/>
              <w:rPr>
                <w:sz w:val="22"/>
              </w:rPr>
            </w:pPr>
            <w:r>
              <w:rPr>
                <w:spacing w:val="-5"/>
                <w:sz w:val="22"/>
              </w:rPr>
              <w:t>357</w:t>
            </w:r>
          </w:p>
        </w:tc>
        <w:tc>
          <w:tcPr>
            <w:tcW w:w="624" w:type="dxa"/>
          </w:tcPr>
          <w:p>
            <w:pPr>
              <w:pStyle w:val="TableParagraph"/>
              <w:ind w:right="52"/>
              <w:jc w:val="right"/>
              <w:rPr>
                <w:sz w:val="22"/>
              </w:rPr>
            </w:pPr>
            <w:r>
              <w:rPr>
                <w:spacing w:val="-5"/>
                <w:sz w:val="22"/>
              </w:rPr>
              <w:t>257</w:t>
            </w:r>
          </w:p>
        </w:tc>
        <w:tc>
          <w:tcPr>
            <w:tcW w:w="620" w:type="dxa"/>
          </w:tcPr>
          <w:p>
            <w:pPr>
              <w:pStyle w:val="TableParagraph"/>
              <w:ind w:right="51"/>
              <w:jc w:val="right"/>
              <w:rPr>
                <w:sz w:val="22"/>
              </w:rPr>
            </w:pPr>
            <w:r>
              <w:rPr>
                <w:spacing w:val="-5"/>
                <w:sz w:val="22"/>
              </w:rPr>
              <w:t>325</w:t>
            </w:r>
          </w:p>
        </w:tc>
        <w:tc>
          <w:tcPr>
            <w:tcW w:w="624" w:type="dxa"/>
          </w:tcPr>
          <w:p>
            <w:pPr>
              <w:pStyle w:val="TableParagraph"/>
              <w:ind w:right="52"/>
              <w:jc w:val="right"/>
              <w:rPr>
                <w:sz w:val="22"/>
              </w:rPr>
            </w:pPr>
            <w:r>
              <w:rPr>
                <w:spacing w:val="-5"/>
                <w:sz w:val="22"/>
              </w:rPr>
              <w:t>364</w:t>
            </w:r>
          </w:p>
        </w:tc>
        <w:tc>
          <w:tcPr>
            <w:tcW w:w="624" w:type="dxa"/>
          </w:tcPr>
          <w:p>
            <w:pPr>
              <w:pStyle w:val="TableParagraph"/>
              <w:ind w:right="51"/>
              <w:jc w:val="right"/>
              <w:rPr>
                <w:sz w:val="22"/>
              </w:rPr>
            </w:pPr>
            <w:r>
              <w:rPr>
                <w:spacing w:val="-5"/>
                <w:sz w:val="22"/>
              </w:rPr>
              <w:t>375</w:t>
            </w:r>
          </w:p>
        </w:tc>
        <w:tc>
          <w:tcPr>
            <w:tcW w:w="624" w:type="dxa"/>
          </w:tcPr>
          <w:p>
            <w:pPr>
              <w:pStyle w:val="TableParagraph"/>
              <w:ind w:right="51"/>
              <w:jc w:val="right"/>
              <w:rPr>
                <w:sz w:val="22"/>
              </w:rPr>
            </w:pPr>
            <w:r>
              <w:rPr>
                <w:spacing w:val="-5"/>
                <w:sz w:val="22"/>
              </w:rPr>
              <w:t>316</w:t>
            </w:r>
          </w:p>
        </w:tc>
        <w:tc>
          <w:tcPr>
            <w:tcW w:w="620" w:type="dxa"/>
          </w:tcPr>
          <w:p>
            <w:pPr>
              <w:pStyle w:val="TableParagraph"/>
              <w:ind w:right="51"/>
              <w:jc w:val="right"/>
              <w:rPr>
                <w:sz w:val="22"/>
              </w:rPr>
            </w:pPr>
            <w:r>
              <w:rPr>
                <w:spacing w:val="-5"/>
                <w:sz w:val="22"/>
              </w:rPr>
              <w:t>377</w:t>
            </w:r>
          </w:p>
        </w:tc>
        <w:tc>
          <w:tcPr>
            <w:tcW w:w="625" w:type="dxa"/>
          </w:tcPr>
          <w:p>
            <w:pPr>
              <w:pStyle w:val="TableParagraph"/>
              <w:ind w:right="52"/>
              <w:jc w:val="right"/>
              <w:rPr>
                <w:sz w:val="22"/>
              </w:rPr>
            </w:pPr>
            <w:r>
              <w:rPr>
                <w:spacing w:val="-5"/>
                <w:sz w:val="22"/>
              </w:rPr>
              <w:t>345</w:t>
            </w:r>
          </w:p>
        </w:tc>
      </w:tr>
      <w:tr>
        <w:trPr>
          <w:trHeight w:val="317" w:hRule="atLeast"/>
        </w:trPr>
        <w:tc>
          <w:tcPr>
            <w:tcW w:w="624" w:type="dxa"/>
          </w:tcPr>
          <w:p>
            <w:pPr>
              <w:pStyle w:val="TableParagraph"/>
              <w:spacing w:line="236" w:lineRule="exact"/>
              <w:ind w:right="54"/>
              <w:jc w:val="right"/>
              <w:rPr>
                <w:sz w:val="22"/>
              </w:rPr>
            </w:pPr>
            <w:r>
              <w:rPr>
                <w:spacing w:val="-5"/>
                <w:sz w:val="22"/>
              </w:rPr>
              <w:t>274</w:t>
            </w:r>
          </w:p>
        </w:tc>
        <w:tc>
          <w:tcPr>
            <w:tcW w:w="624" w:type="dxa"/>
          </w:tcPr>
          <w:p>
            <w:pPr>
              <w:pStyle w:val="TableParagraph"/>
              <w:spacing w:line="236" w:lineRule="exact"/>
              <w:ind w:right="53"/>
              <w:jc w:val="right"/>
              <w:rPr>
                <w:sz w:val="22"/>
              </w:rPr>
            </w:pPr>
            <w:r>
              <w:rPr>
                <w:spacing w:val="-5"/>
                <w:sz w:val="22"/>
              </w:rPr>
              <w:t>285</w:t>
            </w:r>
          </w:p>
        </w:tc>
        <w:tc>
          <w:tcPr>
            <w:tcW w:w="624" w:type="dxa"/>
          </w:tcPr>
          <w:p>
            <w:pPr>
              <w:pStyle w:val="TableParagraph"/>
              <w:spacing w:line="236" w:lineRule="exact"/>
              <w:ind w:right="52"/>
              <w:jc w:val="right"/>
              <w:rPr>
                <w:sz w:val="22"/>
              </w:rPr>
            </w:pPr>
            <w:r>
              <w:rPr>
                <w:spacing w:val="-5"/>
                <w:sz w:val="22"/>
              </w:rPr>
              <w:t>259</w:t>
            </w:r>
          </w:p>
        </w:tc>
        <w:tc>
          <w:tcPr>
            <w:tcW w:w="620" w:type="dxa"/>
          </w:tcPr>
          <w:p>
            <w:pPr>
              <w:pStyle w:val="TableParagraph"/>
              <w:spacing w:line="236" w:lineRule="exact"/>
              <w:ind w:right="52"/>
              <w:jc w:val="right"/>
              <w:rPr>
                <w:sz w:val="22"/>
              </w:rPr>
            </w:pPr>
            <w:r>
              <w:rPr>
                <w:spacing w:val="-5"/>
                <w:sz w:val="22"/>
              </w:rPr>
              <w:t>274</w:t>
            </w:r>
          </w:p>
        </w:tc>
        <w:tc>
          <w:tcPr>
            <w:tcW w:w="624" w:type="dxa"/>
          </w:tcPr>
          <w:p>
            <w:pPr>
              <w:pStyle w:val="TableParagraph"/>
              <w:spacing w:line="236" w:lineRule="exact"/>
              <w:ind w:right="52"/>
              <w:jc w:val="right"/>
              <w:rPr>
                <w:sz w:val="22"/>
              </w:rPr>
            </w:pPr>
            <w:r>
              <w:rPr>
                <w:spacing w:val="-5"/>
                <w:sz w:val="22"/>
              </w:rPr>
              <w:t>263</w:t>
            </w:r>
          </w:p>
        </w:tc>
        <w:tc>
          <w:tcPr>
            <w:tcW w:w="624" w:type="dxa"/>
          </w:tcPr>
          <w:p>
            <w:pPr>
              <w:pStyle w:val="TableParagraph"/>
              <w:spacing w:line="236" w:lineRule="exact"/>
              <w:ind w:right="52"/>
              <w:jc w:val="right"/>
              <w:rPr>
                <w:sz w:val="22"/>
              </w:rPr>
            </w:pPr>
            <w:r>
              <w:rPr>
                <w:spacing w:val="-5"/>
                <w:sz w:val="22"/>
              </w:rPr>
              <w:t>284</w:t>
            </w:r>
          </w:p>
        </w:tc>
        <w:tc>
          <w:tcPr>
            <w:tcW w:w="624" w:type="dxa"/>
          </w:tcPr>
          <w:p>
            <w:pPr>
              <w:pStyle w:val="TableParagraph"/>
              <w:spacing w:line="236" w:lineRule="exact"/>
              <w:ind w:right="56"/>
              <w:jc w:val="right"/>
              <w:rPr>
                <w:sz w:val="22"/>
              </w:rPr>
            </w:pPr>
            <w:r>
              <w:rPr>
                <w:spacing w:val="-5"/>
                <w:sz w:val="22"/>
              </w:rPr>
              <w:t>264</w:t>
            </w:r>
          </w:p>
        </w:tc>
        <w:tc>
          <w:tcPr>
            <w:tcW w:w="620" w:type="dxa"/>
          </w:tcPr>
          <w:p>
            <w:pPr>
              <w:pStyle w:val="TableParagraph"/>
              <w:spacing w:line="236" w:lineRule="exact"/>
              <w:ind w:right="52"/>
              <w:jc w:val="right"/>
              <w:rPr>
                <w:sz w:val="22"/>
              </w:rPr>
            </w:pPr>
            <w:r>
              <w:rPr>
                <w:spacing w:val="-5"/>
                <w:sz w:val="22"/>
              </w:rPr>
              <w:t>364</w:t>
            </w:r>
          </w:p>
        </w:tc>
        <w:tc>
          <w:tcPr>
            <w:tcW w:w="624" w:type="dxa"/>
          </w:tcPr>
          <w:p>
            <w:pPr>
              <w:pStyle w:val="TableParagraph"/>
              <w:spacing w:line="236" w:lineRule="exact"/>
              <w:ind w:right="52"/>
              <w:jc w:val="right"/>
              <w:rPr>
                <w:sz w:val="22"/>
              </w:rPr>
            </w:pPr>
            <w:r>
              <w:rPr>
                <w:spacing w:val="-5"/>
                <w:sz w:val="22"/>
              </w:rPr>
              <w:t>347</w:t>
            </w:r>
          </w:p>
        </w:tc>
        <w:tc>
          <w:tcPr>
            <w:tcW w:w="624" w:type="dxa"/>
          </w:tcPr>
          <w:p>
            <w:pPr>
              <w:pStyle w:val="TableParagraph"/>
              <w:spacing w:line="236" w:lineRule="exact"/>
              <w:ind w:right="51"/>
              <w:jc w:val="right"/>
              <w:rPr>
                <w:sz w:val="22"/>
              </w:rPr>
            </w:pPr>
            <w:r>
              <w:rPr>
                <w:spacing w:val="-5"/>
                <w:sz w:val="22"/>
              </w:rPr>
              <w:t>353</w:t>
            </w:r>
          </w:p>
        </w:tc>
        <w:tc>
          <w:tcPr>
            <w:tcW w:w="624" w:type="dxa"/>
          </w:tcPr>
          <w:p>
            <w:pPr>
              <w:pStyle w:val="TableParagraph"/>
              <w:spacing w:line="236" w:lineRule="exact"/>
              <w:ind w:right="51"/>
              <w:jc w:val="right"/>
              <w:rPr>
                <w:sz w:val="22"/>
              </w:rPr>
            </w:pPr>
            <w:r>
              <w:rPr>
                <w:spacing w:val="-5"/>
                <w:sz w:val="22"/>
              </w:rPr>
              <w:t>364</w:t>
            </w:r>
          </w:p>
        </w:tc>
        <w:tc>
          <w:tcPr>
            <w:tcW w:w="620" w:type="dxa"/>
          </w:tcPr>
          <w:p>
            <w:pPr>
              <w:pStyle w:val="TableParagraph"/>
              <w:spacing w:line="236" w:lineRule="exact"/>
              <w:ind w:right="51"/>
              <w:jc w:val="right"/>
              <w:rPr>
                <w:sz w:val="22"/>
              </w:rPr>
            </w:pPr>
            <w:r>
              <w:rPr>
                <w:spacing w:val="-5"/>
                <w:sz w:val="22"/>
              </w:rPr>
              <w:t>324</w:t>
            </w:r>
          </w:p>
        </w:tc>
        <w:tc>
          <w:tcPr>
            <w:tcW w:w="624" w:type="dxa"/>
          </w:tcPr>
          <w:p>
            <w:pPr>
              <w:pStyle w:val="TableParagraph"/>
              <w:spacing w:line="236" w:lineRule="exact"/>
              <w:ind w:right="51"/>
              <w:jc w:val="right"/>
              <w:rPr>
                <w:sz w:val="22"/>
              </w:rPr>
            </w:pPr>
            <w:r>
              <w:rPr>
                <w:spacing w:val="-5"/>
                <w:sz w:val="22"/>
              </w:rPr>
              <w:t>376</w:t>
            </w:r>
          </w:p>
        </w:tc>
        <w:tc>
          <w:tcPr>
            <w:tcW w:w="625" w:type="dxa"/>
          </w:tcPr>
          <w:p>
            <w:pPr>
              <w:pStyle w:val="TableParagraph"/>
              <w:spacing w:line="236" w:lineRule="exact"/>
              <w:ind w:right="52"/>
              <w:jc w:val="right"/>
              <w:rPr>
                <w:sz w:val="22"/>
              </w:rPr>
            </w:pPr>
            <w:r>
              <w:rPr>
                <w:spacing w:val="-5"/>
                <w:sz w:val="22"/>
              </w:rPr>
              <w:t>331</w:t>
            </w:r>
          </w:p>
        </w:tc>
        <w:tc>
          <w:tcPr>
            <w:tcW w:w="624" w:type="dxa"/>
          </w:tcPr>
          <w:p>
            <w:pPr>
              <w:pStyle w:val="TableParagraph"/>
              <w:spacing w:line="236" w:lineRule="exact"/>
              <w:ind w:right="52"/>
              <w:jc w:val="right"/>
              <w:rPr>
                <w:sz w:val="22"/>
              </w:rPr>
            </w:pPr>
            <w:r>
              <w:rPr>
                <w:spacing w:val="-5"/>
                <w:sz w:val="22"/>
              </w:rPr>
              <w:t>376</w:t>
            </w:r>
          </w:p>
        </w:tc>
        <w:tc>
          <w:tcPr>
            <w:tcW w:w="620" w:type="dxa"/>
          </w:tcPr>
          <w:p>
            <w:pPr>
              <w:pStyle w:val="TableParagraph"/>
              <w:spacing w:line="236" w:lineRule="exact"/>
              <w:ind w:right="51"/>
              <w:jc w:val="right"/>
              <w:rPr>
                <w:sz w:val="22"/>
              </w:rPr>
            </w:pPr>
            <w:r>
              <w:rPr>
                <w:spacing w:val="-5"/>
                <w:sz w:val="22"/>
              </w:rPr>
              <w:t>336</w:t>
            </w:r>
          </w:p>
        </w:tc>
        <w:tc>
          <w:tcPr>
            <w:tcW w:w="624" w:type="dxa"/>
          </w:tcPr>
          <w:p>
            <w:pPr>
              <w:pStyle w:val="TableParagraph"/>
              <w:spacing w:line="236" w:lineRule="exact"/>
              <w:ind w:right="52"/>
              <w:jc w:val="right"/>
              <w:rPr>
                <w:sz w:val="22"/>
              </w:rPr>
            </w:pPr>
            <w:r>
              <w:rPr>
                <w:spacing w:val="-5"/>
                <w:sz w:val="22"/>
              </w:rPr>
              <w:t>322</w:t>
            </w:r>
          </w:p>
        </w:tc>
        <w:tc>
          <w:tcPr>
            <w:tcW w:w="624" w:type="dxa"/>
          </w:tcPr>
          <w:p>
            <w:pPr>
              <w:pStyle w:val="TableParagraph"/>
              <w:spacing w:line="236" w:lineRule="exact"/>
              <w:ind w:right="51"/>
              <w:jc w:val="right"/>
              <w:rPr>
                <w:sz w:val="22"/>
              </w:rPr>
            </w:pPr>
            <w:r>
              <w:rPr>
                <w:spacing w:val="-5"/>
                <w:sz w:val="22"/>
              </w:rPr>
              <w:t>326</w:t>
            </w:r>
          </w:p>
        </w:tc>
        <w:tc>
          <w:tcPr>
            <w:tcW w:w="624" w:type="dxa"/>
          </w:tcPr>
          <w:p>
            <w:pPr>
              <w:pStyle w:val="TableParagraph"/>
              <w:spacing w:line="236" w:lineRule="exact"/>
              <w:ind w:right="51"/>
              <w:jc w:val="right"/>
              <w:rPr>
                <w:sz w:val="22"/>
              </w:rPr>
            </w:pPr>
            <w:r>
              <w:rPr>
                <w:spacing w:val="-5"/>
                <w:sz w:val="22"/>
              </w:rPr>
              <w:t>353</w:t>
            </w:r>
          </w:p>
        </w:tc>
        <w:tc>
          <w:tcPr>
            <w:tcW w:w="620" w:type="dxa"/>
          </w:tcPr>
          <w:p>
            <w:pPr>
              <w:pStyle w:val="TableParagraph"/>
              <w:spacing w:line="236" w:lineRule="exact"/>
              <w:ind w:right="51"/>
              <w:jc w:val="right"/>
              <w:rPr>
                <w:sz w:val="22"/>
              </w:rPr>
            </w:pPr>
            <w:r>
              <w:rPr>
                <w:spacing w:val="-5"/>
                <w:sz w:val="22"/>
              </w:rPr>
              <w:t>324</w:t>
            </w:r>
          </w:p>
        </w:tc>
        <w:tc>
          <w:tcPr>
            <w:tcW w:w="625" w:type="dxa"/>
          </w:tcPr>
          <w:p>
            <w:pPr>
              <w:pStyle w:val="TableParagraph"/>
              <w:spacing w:line="236" w:lineRule="exact"/>
              <w:ind w:right="52"/>
              <w:jc w:val="right"/>
              <w:rPr>
                <w:sz w:val="22"/>
              </w:rPr>
            </w:pPr>
            <w:r>
              <w:rPr>
                <w:spacing w:val="-5"/>
                <w:sz w:val="22"/>
              </w:rPr>
              <w:t>341</w:t>
            </w:r>
          </w:p>
        </w:tc>
      </w:tr>
      <w:tr>
        <w:trPr>
          <w:trHeight w:val="314" w:hRule="atLeast"/>
        </w:trPr>
        <w:tc>
          <w:tcPr>
            <w:tcW w:w="624" w:type="dxa"/>
          </w:tcPr>
          <w:p>
            <w:pPr>
              <w:pStyle w:val="TableParagraph"/>
              <w:spacing w:before="62"/>
              <w:ind w:right="54"/>
              <w:jc w:val="right"/>
              <w:rPr>
                <w:sz w:val="22"/>
              </w:rPr>
            </w:pPr>
            <w:r>
              <w:rPr>
                <w:spacing w:val="-5"/>
                <w:sz w:val="22"/>
              </w:rPr>
              <w:t>283</w:t>
            </w:r>
          </w:p>
        </w:tc>
        <w:tc>
          <w:tcPr>
            <w:tcW w:w="624" w:type="dxa"/>
          </w:tcPr>
          <w:p>
            <w:pPr>
              <w:pStyle w:val="TableParagraph"/>
              <w:spacing w:before="62"/>
              <w:ind w:right="53"/>
              <w:jc w:val="right"/>
              <w:rPr>
                <w:sz w:val="22"/>
              </w:rPr>
            </w:pPr>
            <w:r>
              <w:rPr>
                <w:spacing w:val="-5"/>
                <w:sz w:val="22"/>
              </w:rPr>
              <w:t>247</w:t>
            </w:r>
          </w:p>
        </w:tc>
        <w:tc>
          <w:tcPr>
            <w:tcW w:w="624" w:type="dxa"/>
          </w:tcPr>
          <w:p>
            <w:pPr>
              <w:pStyle w:val="TableParagraph"/>
              <w:spacing w:before="62"/>
              <w:ind w:right="52"/>
              <w:jc w:val="right"/>
              <w:rPr>
                <w:sz w:val="22"/>
              </w:rPr>
            </w:pPr>
            <w:r>
              <w:rPr>
                <w:spacing w:val="-5"/>
                <w:sz w:val="22"/>
              </w:rPr>
              <w:t>267</w:t>
            </w:r>
          </w:p>
        </w:tc>
        <w:tc>
          <w:tcPr>
            <w:tcW w:w="620" w:type="dxa"/>
          </w:tcPr>
          <w:p>
            <w:pPr>
              <w:pStyle w:val="TableParagraph"/>
              <w:spacing w:before="62"/>
              <w:ind w:right="52"/>
              <w:jc w:val="right"/>
              <w:rPr>
                <w:sz w:val="22"/>
              </w:rPr>
            </w:pPr>
            <w:r>
              <w:rPr>
                <w:spacing w:val="-5"/>
                <w:sz w:val="22"/>
              </w:rPr>
              <w:t>285</w:t>
            </w:r>
          </w:p>
        </w:tc>
        <w:tc>
          <w:tcPr>
            <w:tcW w:w="624" w:type="dxa"/>
          </w:tcPr>
          <w:p>
            <w:pPr>
              <w:pStyle w:val="TableParagraph"/>
              <w:spacing w:before="62"/>
              <w:ind w:right="52"/>
              <w:jc w:val="right"/>
              <w:rPr>
                <w:sz w:val="22"/>
              </w:rPr>
            </w:pPr>
            <w:r>
              <w:rPr>
                <w:spacing w:val="-5"/>
                <w:sz w:val="22"/>
              </w:rPr>
              <w:t>274</w:t>
            </w:r>
          </w:p>
        </w:tc>
        <w:tc>
          <w:tcPr>
            <w:tcW w:w="624" w:type="dxa"/>
          </w:tcPr>
          <w:p>
            <w:pPr>
              <w:pStyle w:val="TableParagraph"/>
              <w:spacing w:before="62"/>
              <w:ind w:right="52"/>
              <w:jc w:val="right"/>
              <w:rPr>
                <w:sz w:val="22"/>
              </w:rPr>
            </w:pPr>
            <w:r>
              <w:rPr>
                <w:spacing w:val="-5"/>
                <w:sz w:val="22"/>
              </w:rPr>
              <w:t>264</w:t>
            </w:r>
          </w:p>
        </w:tc>
        <w:tc>
          <w:tcPr>
            <w:tcW w:w="624" w:type="dxa"/>
          </w:tcPr>
          <w:p>
            <w:pPr>
              <w:pStyle w:val="TableParagraph"/>
              <w:spacing w:before="62"/>
              <w:ind w:right="56"/>
              <w:jc w:val="right"/>
              <w:rPr>
                <w:sz w:val="22"/>
              </w:rPr>
            </w:pPr>
            <w:r>
              <w:rPr>
                <w:spacing w:val="-5"/>
                <w:sz w:val="22"/>
              </w:rPr>
              <w:t>284</w:t>
            </w:r>
          </w:p>
        </w:tc>
        <w:tc>
          <w:tcPr>
            <w:tcW w:w="620" w:type="dxa"/>
          </w:tcPr>
          <w:p>
            <w:pPr>
              <w:pStyle w:val="TableParagraph"/>
              <w:spacing w:before="62"/>
              <w:ind w:right="52"/>
              <w:jc w:val="right"/>
              <w:rPr>
                <w:sz w:val="22"/>
              </w:rPr>
            </w:pPr>
            <w:r>
              <w:rPr>
                <w:spacing w:val="-5"/>
                <w:sz w:val="22"/>
              </w:rPr>
              <w:t>331</w:t>
            </w:r>
          </w:p>
        </w:tc>
        <w:tc>
          <w:tcPr>
            <w:tcW w:w="624" w:type="dxa"/>
          </w:tcPr>
          <w:p>
            <w:pPr>
              <w:pStyle w:val="TableParagraph"/>
              <w:spacing w:before="62"/>
              <w:ind w:right="52"/>
              <w:jc w:val="right"/>
              <w:rPr>
                <w:sz w:val="22"/>
              </w:rPr>
            </w:pPr>
            <w:r>
              <w:rPr>
                <w:spacing w:val="-5"/>
                <w:sz w:val="22"/>
              </w:rPr>
              <w:t>354</w:t>
            </w:r>
          </w:p>
        </w:tc>
        <w:tc>
          <w:tcPr>
            <w:tcW w:w="624" w:type="dxa"/>
          </w:tcPr>
          <w:p>
            <w:pPr>
              <w:pStyle w:val="TableParagraph"/>
              <w:spacing w:before="62"/>
              <w:ind w:right="51"/>
              <w:jc w:val="right"/>
              <w:rPr>
                <w:sz w:val="22"/>
              </w:rPr>
            </w:pPr>
            <w:r>
              <w:rPr>
                <w:spacing w:val="-5"/>
                <w:sz w:val="22"/>
              </w:rPr>
              <w:t>321</w:t>
            </w:r>
          </w:p>
        </w:tc>
        <w:tc>
          <w:tcPr>
            <w:tcW w:w="624" w:type="dxa"/>
          </w:tcPr>
          <w:p>
            <w:pPr>
              <w:pStyle w:val="TableParagraph"/>
              <w:spacing w:before="62"/>
              <w:ind w:right="51"/>
              <w:jc w:val="right"/>
              <w:rPr>
                <w:sz w:val="22"/>
              </w:rPr>
            </w:pPr>
            <w:r>
              <w:rPr>
                <w:spacing w:val="-5"/>
                <w:sz w:val="22"/>
              </w:rPr>
              <w:t>365</w:t>
            </w:r>
          </w:p>
        </w:tc>
        <w:tc>
          <w:tcPr>
            <w:tcW w:w="620" w:type="dxa"/>
          </w:tcPr>
          <w:p>
            <w:pPr>
              <w:pStyle w:val="TableParagraph"/>
              <w:spacing w:before="62"/>
              <w:ind w:right="51"/>
              <w:jc w:val="right"/>
              <w:rPr>
                <w:sz w:val="22"/>
              </w:rPr>
            </w:pPr>
            <w:r>
              <w:rPr>
                <w:spacing w:val="-5"/>
                <w:sz w:val="22"/>
              </w:rPr>
              <w:t>375</w:t>
            </w:r>
          </w:p>
        </w:tc>
        <w:tc>
          <w:tcPr>
            <w:tcW w:w="624" w:type="dxa"/>
          </w:tcPr>
          <w:p>
            <w:pPr>
              <w:pStyle w:val="TableParagraph"/>
              <w:spacing w:before="62"/>
              <w:ind w:right="51"/>
              <w:jc w:val="right"/>
              <w:rPr>
                <w:sz w:val="22"/>
              </w:rPr>
            </w:pPr>
            <w:r>
              <w:rPr>
                <w:spacing w:val="-5"/>
                <w:sz w:val="22"/>
              </w:rPr>
              <w:t>317</w:t>
            </w:r>
          </w:p>
        </w:tc>
        <w:tc>
          <w:tcPr>
            <w:tcW w:w="625" w:type="dxa"/>
          </w:tcPr>
          <w:p>
            <w:pPr>
              <w:pStyle w:val="TableParagraph"/>
              <w:spacing w:before="62"/>
              <w:ind w:right="52"/>
              <w:jc w:val="right"/>
              <w:rPr>
                <w:sz w:val="22"/>
              </w:rPr>
            </w:pPr>
            <w:r>
              <w:rPr>
                <w:spacing w:val="-5"/>
                <w:sz w:val="22"/>
              </w:rPr>
              <w:t>375</w:t>
            </w:r>
          </w:p>
        </w:tc>
        <w:tc>
          <w:tcPr>
            <w:tcW w:w="624" w:type="dxa"/>
          </w:tcPr>
          <w:p>
            <w:pPr>
              <w:pStyle w:val="TableParagraph"/>
              <w:spacing w:before="62"/>
              <w:ind w:right="52"/>
              <w:jc w:val="right"/>
              <w:rPr>
                <w:sz w:val="22"/>
              </w:rPr>
            </w:pPr>
            <w:r>
              <w:rPr>
                <w:spacing w:val="-5"/>
                <w:sz w:val="22"/>
              </w:rPr>
              <w:t>352</w:t>
            </w:r>
          </w:p>
        </w:tc>
        <w:tc>
          <w:tcPr>
            <w:tcW w:w="620" w:type="dxa"/>
          </w:tcPr>
          <w:p>
            <w:pPr>
              <w:pStyle w:val="TableParagraph"/>
              <w:spacing w:before="62"/>
              <w:ind w:right="51"/>
              <w:jc w:val="right"/>
              <w:rPr>
                <w:sz w:val="22"/>
              </w:rPr>
            </w:pPr>
            <w:r>
              <w:rPr>
                <w:spacing w:val="-5"/>
                <w:sz w:val="22"/>
              </w:rPr>
              <w:t>362</w:t>
            </w:r>
          </w:p>
        </w:tc>
        <w:tc>
          <w:tcPr>
            <w:tcW w:w="624" w:type="dxa"/>
          </w:tcPr>
          <w:p>
            <w:pPr>
              <w:pStyle w:val="TableParagraph"/>
              <w:spacing w:before="62"/>
              <w:ind w:right="52"/>
              <w:jc w:val="right"/>
              <w:rPr>
                <w:sz w:val="22"/>
              </w:rPr>
            </w:pPr>
            <w:r>
              <w:rPr>
                <w:spacing w:val="-5"/>
                <w:sz w:val="22"/>
              </w:rPr>
              <w:t>315</w:t>
            </w:r>
          </w:p>
        </w:tc>
        <w:tc>
          <w:tcPr>
            <w:tcW w:w="624" w:type="dxa"/>
          </w:tcPr>
          <w:p>
            <w:pPr>
              <w:pStyle w:val="TableParagraph"/>
              <w:spacing w:before="62"/>
              <w:ind w:right="51"/>
              <w:jc w:val="right"/>
              <w:rPr>
                <w:sz w:val="22"/>
              </w:rPr>
            </w:pPr>
            <w:r>
              <w:rPr>
                <w:spacing w:val="-5"/>
                <w:sz w:val="22"/>
              </w:rPr>
              <w:t>345</w:t>
            </w:r>
          </w:p>
        </w:tc>
        <w:tc>
          <w:tcPr>
            <w:tcW w:w="624" w:type="dxa"/>
          </w:tcPr>
          <w:p>
            <w:pPr>
              <w:pStyle w:val="TableParagraph"/>
              <w:spacing w:before="62"/>
              <w:ind w:right="51"/>
              <w:jc w:val="right"/>
              <w:rPr>
                <w:sz w:val="22"/>
              </w:rPr>
            </w:pPr>
            <w:r>
              <w:rPr>
                <w:spacing w:val="-5"/>
                <w:sz w:val="22"/>
              </w:rPr>
              <w:t>367</w:t>
            </w:r>
          </w:p>
        </w:tc>
        <w:tc>
          <w:tcPr>
            <w:tcW w:w="620" w:type="dxa"/>
          </w:tcPr>
          <w:p>
            <w:pPr>
              <w:pStyle w:val="TableParagraph"/>
              <w:spacing w:before="62"/>
              <w:ind w:right="51"/>
              <w:jc w:val="right"/>
              <w:rPr>
                <w:sz w:val="22"/>
              </w:rPr>
            </w:pPr>
            <w:r>
              <w:rPr>
                <w:spacing w:val="-5"/>
                <w:sz w:val="22"/>
              </w:rPr>
              <w:t>356</w:t>
            </w:r>
          </w:p>
        </w:tc>
        <w:tc>
          <w:tcPr>
            <w:tcW w:w="625" w:type="dxa"/>
          </w:tcPr>
          <w:p>
            <w:pPr>
              <w:pStyle w:val="TableParagraph"/>
              <w:spacing w:before="62"/>
              <w:ind w:right="52"/>
              <w:jc w:val="right"/>
              <w:rPr>
                <w:sz w:val="22"/>
              </w:rPr>
            </w:pPr>
            <w:r>
              <w:rPr>
                <w:spacing w:val="-5"/>
                <w:sz w:val="22"/>
              </w:rPr>
              <w:t>357</w:t>
            </w:r>
          </w:p>
        </w:tc>
      </w:tr>
      <w:tr>
        <w:trPr>
          <w:trHeight w:val="314" w:hRule="atLeast"/>
        </w:trPr>
        <w:tc>
          <w:tcPr>
            <w:tcW w:w="624" w:type="dxa"/>
          </w:tcPr>
          <w:p>
            <w:pPr>
              <w:pStyle w:val="TableParagraph"/>
              <w:ind w:right="54"/>
              <w:jc w:val="right"/>
              <w:rPr>
                <w:sz w:val="22"/>
              </w:rPr>
            </w:pPr>
            <w:r>
              <w:rPr>
                <w:spacing w:val="-5"/>
                <w:sz w:val="22"/>
              </w:rPr>
              <w:t>273</w:t>
            </w:r>
          </w:p>
        </w:tc>
        <w:tc>
          <w:tcPr>
            <w:tcW w:w="624" w:type="dxa"/>
          </w:tcPr>
          <w:p>
            <w:pPr>
              <w:pStyle w:val="TableParagraph"/>
              <w:ind w:right="53"/>
              <w:jc w:val="right"/>
              <w:rPr>
                <w:sz w:val="22"/>
              </w:rPr>
            </w:pPr>
            <w:r>
              <w:rPr>
                <w:spacing w:val="-5"/>
                <w:sz w:val="22"/>
              </w:rPr>
              <w:t>258</w:t>
            </w:r>
          </w:p>
        </w:tc>
        <w:tc>
          <w:tcPr>
            <w:tcW w:w="624" w:type="dxa"/>
          </w:tcPr>
          <w:p>
            <w:pPr>
              <w:pStyle w:val="TableParagraph"/>
              <w:ind w:right="52"/>
              <w:jc w:val="right"/>
              <w:rPr>
                <w:sz w:val="22"/>
              </w:rPr>
            </w:pPr>
            <w:r>
              <w:rPr>
                <w:spacing w:val="-5"/>
                <w:sz w:val="22"/>
              </w:rPr>
              <w:t>256</w:t>
            </w:r>
          </w:p>
        </w:tc>
        <w:tc>
          <w:tcPr>
            <w:tcW w:w="620" w:type="dxa"/>
          </w:tcPr>
          <w:p>
            <w:pPr>
              <w:pStyle w:val="TableParagraph"/>
              <w:ind w:right="52"/>
              <w:jc w:val="right"/>
              <w:rPr>
                <w:sz w:val="22"/>
              </w:rPr>
            </w:pPr>
            <w:r>
              <w:rPr>
                <w:spacing w:val="-5"/>
                <w:sz w:val="22"/>
              </w:rPr>
              <w:t>276</w:t>
            </w:r>
          </w:p>
        </w:tc>
        <w:tc>
          <w:tcPr>
            <w:tcW w:w="624" w:type="dxa"/>
          </w:tcPr>
          <w:p>
            <w:pPr>
              <w:pStyle w:val="TableParagraph"/>
              <w:ind w:right="52"/>
              <w:jc w:val="right"/>
              <w:rPr>
                <w:sz w:val="22"/>
              </w:rPr>
            </w:pPr>
            <w:r>
              <w:rPr>
                <w:spacing w:val="-5"/>
                <w:sz w:val="22"/>
              </w:rPr>
              <w:t>261</w:t>
            </w:r>
          </w:p>
        </w:tc>
        <w:tc>
          <w:tcPr>
            <w:tcW w:w="624" w:type="dxa"/>
          </w:tcPr>
          <w:p>
            <w:pPr>
              <w:pStyle w:val="TableParagraph"/>
              <w:ind w:right="52"/>
              <w:jc w:val="right"/>
              <w:rPr>
                <w:sz w:val="22"/>
              </w:rPr>
            </w:pPr>
            <w:r>
              <w:rPr>
                <w:spacing w:val="-5"/>
                <w:sz w:val="22"/>
              </w:rPr>
              <w:t>236</w:t>
            </w:r>
          </w:p>
        </w:tc>
        <w:tc>
          <w:tcPr>
            <w:tcW w:w="624" w:type="dxa"/>
          </w:tcPr>
          <w:p>
            <w:pPr>
              <w:pStyle w:val="TableParagraph"/>
              <w:ind w:right="56"/>
              <w:jc w:val="right"/>
              <w:rPr>
                <w:sz w:val="22"/>
              </w:rPr>
            </w:pPr>
            <w:r>
              <w:rPr>
                <w:spacing w:val="-5"/>
                <w:sz w:val="22"/>
              </w:rPr>
              <w:t>243</w:t>
            </w:r>
          </w:p>
        </w:tc>
        <w:tc>
          <w:tcPr>
            <w:tcW w:w="620" w:type="dxa"/>
          </w:tcPr>
          <w:p>
            <w:pPr>
              <w:pStyle w:val="TableParagraph"/>
              <w:ind w:right="52"/>
              <w:jc w:val="right"/>
              <w:rPr>
                <w:sz w:val="22"/>
              </w:rPr>
            </w:pPr>
            <w:r>
              <w:rPr>
                <w:spacing w:val="-5"/>
                <w:sz w:val="22"/>
              </w:rPr>
              <w:t>299</w:t>
            </w:r>
          </w:p>
        </w:tc>
        <w:tc>
          <w:tcPr>
            <w:tcW w:w="624" w:type="dxa"/>
          </w:tcPr>
          <w:p>
            <w:pPr>
              <w:pStyle w:val="TableParagraph"/>
              <w:ind w:right="52"/>
              <w:jc w:val="right"/>
              <w:rPr>
                <w:sz w:val="22"/>
              </w:rPr>
            </w:pPr>
            <w:r>
              <w:rPr>
                <w:spacing w:val="-5"/>
                <w:sz w:val="22"/>
              </w:rPr>
              <w:t>375</w:t>
            </w:r>
          </w:p>
        </w:tc>
        <w:tc>
          <w:tcPr>
            <w:tcW w:w="624" w:type="dxa"/>
          </w:tcPr>
          <w:p>
            <w:pPr>
              <w:pStyle w:val="TableParagraph"/>
              <w:ind w:right="51"/>
              <w:jc w:val="right"/>
              <w:rPr>
                <w:sz w:val="22"/>
              </w:rPr>
            </w:pPr>
            <w:r>
              <w:rPr>
                <w:spacing w:val="-5"/>
                <w:sz w:val="22"/>
              </w:rPr>
              <w:t>324</w:t>
            </w:r>
          </w:p>
        </w:tc>
        <w:tc>
          <w:tcPr>
            <w:tcW w:w="624" w:type="dxa"/>
          </w:tcPr>
          <w:p>
            <w:pPr>
              <w:pStyle w:val="TableParagraph"/>
              <w:ind w:right="51"/>
              <w:jc w:val="right"/>
              <w:rPr>
                <w:sz w:val="22"/>
              </w:rPr>
            </w:pPr>
            <w:r>
              <w:rPr>
                <w:spacing w:val="-5"/>
                <w:sz w:val="22"/>
              </w:rPr>
              <w:t>278</w:t>
            </w:r>
          </w:p>
        </w:tc>
        <w:tc>
          <w:tcPr>
            <w:tcW w:w="620" w:type="dxa"/>
          </w:tcPr>
          <w:p>
            <w:pPr>
              <w:pStyle w:val="TableParagraph"/>
              <w:ind w:right="51"/>
              <w:jc w:val="right"/>
              <w:rPr>
                <w:sz w:val="22"/>
              </w:rPr>
            </w:pPr>
            <w:r>
              <w:rPr>
                <w:spacing w:val="-5"/>
                <w:sz w:val="22"/>
              </w:rPr>
              <w:t>352</w:t>
            </w:r>
          </w:p>
        </w:tc>
        <w:tc>
          <w:tcPr>
            <w:tcW w:w="624" w:type="dxa"/>
          </w:tcPr>
          <w:p>
            <w:pPr>
              <w:pStyle w:val="TableParagraph"/>
              <w:ind w:right="51"/>
              <w:jc w:val="right"/>
              <w:rPr>
                <w:sz w:val="22"/>
              </w:rPr>
            </w:pPr>
            <w:r>
              <w:rPr>
                <w:spacing w:val="-5"/>
                <w:sz w:val="22"/>
              </w:rPr>
              <w:t>313</w:t>
            </w:r>
          </w:p>
        </w:tc>
        <w:tc>
          <w:tcPr>
            <w:tcW w:w="625" w:type="dxa"/>
          </w:tcPr>
          <w:p>
            <w:pPr>
              <w:pStyle w:val="TableParagraph"/>
              <w:ind w:right="52"/>
              <w:jc w:val="right"/>
              <w:rPr>
                <w:sz w:val="22"/>
              </w:rPr>
            </w:pPr>
            <w:r>
              <w:rPr>
                <w:spacing w:val="-5"/>
                <w:sz w:val="22"/>
              </w:rPr>
              <w:t>387</w:t>
            </w:r>
          </w:p>
        </w:tc>
        <w:tc>
          <w:tcPr>
            <w:tcW w:w="624" w:type="dxa"/>
          </w:tcPr>
          <w:p>
            <w:pPr>
              <w:pStyle w:val="TableParagraph"/>
              <w:ind w:right="52"/>
              <w:jc w:val="right"/>
              <w:rPr>
                <w:sz w:val="22"/>
              </w:rPr>
            </w:pPr>
            <w:r>
              <w:rPr>
                <w:spacing w:val="-5"/>
                <w:sz w:val="22"/>
              </w:rPr>
              <w:t>354</w:t>
            </w:r>
          </w:p>
        </w:tc>
        <w:tc>
          <w:tcPr>
            <w:tcW w:w="620" w:type="dxa"/>
          </w:tcPr>
          <w:p>
            <w:pPr>
              <w:pStyle w:val="TableParagraph"/>
              <w:ind w:right="51"/>
              <w:jc w:val="right"/>
              <w:rPr>
                <w:sz w:val="22"/>
              </w:rPr>
            </w:pPr>
            <w:r>
              <w:rPr>
                <w:spacing w:val="-5"/>
                <w:sz w:val="22"/>
              </w:rPr>
              <w:t>352</w:t>
            </w:r>
          </w:p>
        </w:tc>
        <w:tc>
          <w:tcPr>
            <w:tcW w:w="624" w:type="dxa"/>
          </w:tcPr>
          <w:p>
            <w:pPr>
              <w:pStyle w:val="TableParagraph"/>
              <w:ind w:right="52"/>
              <w:jc w:val="right"/>
              <w:rPr>
                <w:sz w:val="22"/>
              </w:rPr>
            </w:pPr>
            <w:r>
              <w:rPr>
                <w:spacing w:val="-5"/>
                <w:sz w:val="22"/>
              </w:rPr>
              <w:t>311</w:t>
            </w:r>
          </w:p>
        </w:tc>
        <w:tc>
          <w:tcPr>
            <w:tcW w:w="624" w:type="dxa"/>
          </w:tcPr>
          <w:p>
            <w:pPr>
              <w:pStyle w:val="TableParagraph"/>
              <w:ind w:right="51"/>
              <w:jc w:val="right"/>
              <w:rPr>
                <w:sz w:val="22"/>
              </w:rPr>
            </w:pPr>
            <w:r>
              <w:rPr>
                <w:spacing w:val="-5"/>
                <w:sz w:val="22"/>
              </w:rPr>
              <w:t>356</w:t>
            </w:r>
          </w:p>
        </w:tc>
        <w:tc>
          <w:tcPr>
            <w:tcW w:w="624" w:type="dxa"/>
          </w:tcPr>
          <w:p>
            <w:pPr>
              <w:pStyle w:val="TableParagraph"/>
              <w:ind w:right="51"/>
              <w:jc w:val="right"/>
              <w:rPr>
                <w:sz w:val="22"/>
              </w:rPr>
            </w:pPr>
            <w:r>
              <w:rPr>
                <w:spacing w:val="-5"/>
                <w:sz w:val="22"/>
              </w:rPr>
              <w:t>354</w:t>
            </w:r>
          </w:p>
        </w:tc>
        <w:tc>
          <w:tcPr>
            <w:tcW w:w="620" w:type="dxa"/>
          </w:tcPr>
          <w:p>
            <w:pPr>
              <w:pStyle w:val="TableParagraph"/>
              <w:ind w:right="51"/>
              <w:jc w:val="right"/>
              <w:rPr>
                <w:sz w:val="22"/>
              </w:rPr>
            </w:pPr>
            <w:r>
              <w:rPr>
                <w:spacing w:val="-5"/>
                <w:sz w:val="22"/>
              </w:rPr>
              <w:t>325</w:t>
            </w:r>
          </w:p>
        </w:tc>
        <w:tc>
          <w:tcPr>
            <w:tcW w:w="625" w:type="dxa"/>
          </w:tcPr>
          <w:p>
            <w:pPr>
              <w:pStyle w:val="TableParagraph"/>
              <w:ind w:right="52"/>
              <w:jc w:val="right"/>
              <w:rPr>
                <w:sz w:val="22"/>
              </w:rPr>
            </w:pPr>
            <w:r>
              <w:rPr>
                <w:spacing w:val="-5"/>
                <w:sz w:val="22"/>
              </w:rPr>
              <w:t>375</w:t>
            </w:r>
          </w:p>
        </w:tc>
      </w:tr>
      <w:tr>
        <w:trPr>
          <w:trHeight w:val="313" w:hRule="atLeast"/>
        </w:trPr>
        <w:tc>
          <w:tcPr>
            <w:tcW w:w="624" w:type="dxa"/>
          </w:tcPr>
          <w:p>
            <w:pPr>
              <w:pStyle w:val="TableParagraph"/>
              <w:ind w:right="54"/>
              <w:jc w:val="right"/>
              <w:rPr>
                <w:sz w:val="22"/>
              </w:rPr>
            </w:pPr>
            <w:r>
              <w:rPr>
                <w:spacing w:val="-5"/>
                <w:sz w:val="22"/>
              </w:rPr>
              <w:t>274</w:t>
            </w:r>
          </w:p>
        </w:tc>
        <w:tc>
          <w:tcPr>
            <w:tcW w:w="624" w:type="dxa"/>
          </w:tcPr>
          <w:p>
            <w:pPr>
              <w:pStyle w:val="TableParagraph"/>
              <w:ind w:right="53"/>
              <w:jc w:val="right"/>
              <w:rPr>
                <w:sz w:val="22"/>
              </w:rPr>
            </w:pPr>
            <w:r>
              <w:rPr>
                <w:spacing w:val="-5"/>
                <w:sz w:val="22"/>
              </w:rPr>
              <w:t>281</w:t>
            </w:r>
          </w:p>
        </w:tc>
        <w:tc>
          <w:tcPr>
            <w:tcW w:w="624" w:type="dxa"/>
          </w:tcPr>
          <w:p>
            <w:pPr>
              <w:pStyle w:val="TableParagraph"/>
              <w:ind w:right="52"/>
              <w:jc w:val="right"/>
              <w:rPr>
                <w:sz w:val="22"/>
              </w:rPr>
            </w:pPr>
            <w:r>
              <w:rPr>
                <w:spacing w:val="-5"/>
                <w:sz w:val="22"/>
              </w:rPr>
              <w:t>288</w:t>
            </w:r>
          </w:p>
        </w:tc>
        <w:tc>
          <w:tcPr>
            <w:tcW w:w="620" w:type="dxa"/>
          </w:tcPr>
          <w:p>
            <w:pPr>
              <w:pStyle w:val="TableParagraph"/>
              <w:ind w:right="52"/>
              <w:jc w:val="right"/>
              <w:rPr>
                <w:sz w:val="22"/>
              </w:rPr>
            </w:pPr>
            <w:r>
              <w:rPr>
                <w:spacing w:val="-5"/>
                <w:sz w:val="22"/>
              </w:rPr>
              <w:t>265</w:t>
            </w:r>
          </w:p>
        </w:tc>
        <w:tc>
          <w:tcPr>
            <w:tcW w:w="624" w:type="dxa"/>
          </w:tcPr>
          <w:p>
            <w:pPr>
              <w:pStyle w:val="TableParagraph"/>
              <w:ind w:right="52"/>
              <w:jc w:val="right"/>
              <w:rPr>
                <w:sz w:val="22"/>
              </w:rPr>
            </w:pPr>
            <w:r>
              <w:rPr>
                <w:spacing w:val="-5"/>
                <w:sz w:val="22"/>
              </w:rPr>
              <w:t>272</w:t>
            </w:r>
          </w:p>
        </w:tc>
        <w:tc>
          <w:tcPr>
            <w:tcW w:w="624" w:type="dxa"/>
          </w:tcPr>
          <w:p>
            <w:pPr>
              <w:pStyle w:val="TableParagraph"/>
              <w:ind w:right="52"/>
              <w:jc w:val="right"/>
              <w:rPr>
                <w:sz w:val="22"/>
              </w:rPr>
            </w:pPr>
            <w:r>
              <w:rPr>
                <w:spacing w:val="-5"/>
                <w:sz w:val="22"/>
              </w:rPr>
              <w:t>274</w:t>
            </w:r>
          </w:p>
        </w:tc>
        <w:tc>
          <w:tcPr>
            <w:tcW w:w="624" w:type="dxa"/>
          </w:tcPr>
          <w:p>
            <w:pPr>
              <w:pStyle w:val="TableParagraph"/>
              <w:ind w:right="56"/>
              <w:jc w:val="right"/>
              <w:rPr>
                <w:sz w:val="22"/>
              </w:rPr>
            </w:pPr>
            <w:r>
              <w:rPr>
                <w:spacing w:val="-5"/>
                <w:sz w:val="22"/>
              </w:rPr>
              <w:t>279</w:t>
            </w:r>
          </w:p>
        </w:tc>
        <w:tc>
          <w:tcPr>
            <w:tcW w:w="620" w:type="dxa"/>
          </w:tcPr>
          <w:p>
            <w:pPr>
              <w:pStyle w:val="TableParagraph"/>
              <w:ind w:right="52"/>
              <w:jc w:val="right"/>
              <w:rPr>
                <w:sz w:val="22"/>
              </w:rPr>
            </w:pPr>
            <w:r>
              <w:rPr>
                <w:spacing w:val="-5"/>
                <w:sz w:val="22"/>
              </w:rPr>
              <w:t>313</w:t>
            </w:r>
          </w:p>
        </w:tc>
        <w:tc>
          <w:tcPr>
            <w:tcW w:w="624" w:type="dxa"/>
          </w:tcPr>
          <w:p>
            <w:pPr>
              <w:pStyle w:val="TableParagraph"/>
              <w:ind w:right="52"/>
              <w:jc w:val="right"/>
              <w:rPr>
                <w:sz w:val="22"/>
              </w:rPr>
            </w:pPr>
            <w:r>
              <w:rPr>
                <w:spacing w:val="-5"/>
                <w:sz w:val="22"/>
              </w:rPr>
              <w:t>342</w:t>
            </w:r>
          </w:p>
        </w:tc>
        <w:tc>
          <w:tcPr>
            <w:tcW w:w="624" w:type="dxa"/>
          </w:tcPr>
          <w:p>
            <w:pPr>
              <w:pStyle w:val="TableParagraph"/>
              <w:ind w:right="51"/>
              <w:jc w:val="right"/>
              <w:rPr>
                <w:sz w:val="22"/>
              </w:rPr>
            </w:pPr>
            <w:r>
              <w:rPr>
                <w:spacing w:val="-5"/>
                <w:sz w:val="22"/>
              </w:rPr>
              <w:t>353</w:t>
            </w:r>
          </w:p>
        </w:tc>
        <w:tc>
          <w:tcPr>
            <w:tcW w:w="624" w:type="dxa"/>
          </w:tcPr>
          <w:p>
            <w:pPr>
              <w:pStyle w:val="TableParagraph"/>
              <w:ind w:right="51"/>
              <w:jc w:val="right"/>
              <w:rPr>
                <w:sz w:val="22"/>
              </w:rPr>
            </w:pPr>
            <w:r>
              <w:rPr>
                <w:spacing w:val="-5"/>
                <w:sz w:val="22"/>
              </w:rPr>
              <w:t>324</w:t>
            </w:r>
          </w:p>
        </w:tc>
        <w:tc>
          <w:tcPr>
            <w:tcW w:w="620" w:type="dxa"/>
          </w:tcPr>
          <w:p>
            <w:pPr>
              <w:pStyle w:val="TableParagraph"/>
              <w:ind w:right="51"/>
              <w:jc w:val="right"/>
              <w:rPr>
                <w:sz w:val="22"/>
              </w:rPr>
            </w:pPr>
            <w:r>
              <w:rPr>
                <w:spacing w:val="-5"/>
                <w:sz w:val="22"/>
              </w:rPr>
              <w:t>320</w:t>
            </w:r>
          </w:p>
        </w:tc>
        <w:tc>
          <w:tcPr>
            <w:tcW w:w="624" w:type="dxa"/>
          </w:tcPr>
          <w:p>
            <w:pPr>
              <w:pStyle w:val="TableParagraph"/>
              <w:ind w:right="51"/>
              <w:jc w:val="right"/>
              <w:rPr>
                <w:sz w:val="22"/>
              </w:rPr>
            </w:pPr>
            <w:r>
              <w:rPr>
                <w:spacing w:val="-5"/>
                <w:sz w:val="22"/>
              </w:rPr>
              <w:t>347</w:t>
            </w:r>
          </w:p>
        </w:tc>
        <w:tc>
          <w:tcPr>
            <w:tcW w:w="625" w:type="dxa"/>
          </w:tcPr>
          <w:p>
            <w:pPr>
              <w:pStyle w:val="TableParagraph"/>
              <w:ind w:right="52"/>
              <w:jc w:val="right"/>
              <w:rPr>
                <w:sz w:val="22"/>
              </w:rPr>
            </w:pPr>
            <w:r>
              <w:rPr>
                <w:spacing w:val="-5"/>
                <w:sz w:val="22"/>
              </w:rPr>
              <w:t>357</w:t>
            </w:r>
          </w:p>
        </w:tc>
        <w:tc>
          <w:tcPr>
            <w:tcW w:w="624" w:type="dxa"/>
          </w:tcPr>
          <w:p>
            <w:pPr>
              <w:pStyle w:val="TableParagraph"/>
              <w:ind w:right="52"/>
              <w:jc w:val="right"/>
              <w:rPr>
                <w:sz w:val="22"/>
              </w:rPr>
            </w:pPr>
            <w:r>
              <w:rPr>
                <w:spacing w:val="-5"/>
                <w:sz w:val="22"/>
              </w:rPr>
              <w:t>365</w:t>
            </w:r>
          </w:p>
        </w:tc>
        <w:tc>
          <w:tcPr>
            <w:tcW w:w="620" w:type="dxa"/>
          </w:tcPr>
          <w:p>
            <w:pPr>
              <w:pStyle w:val="TableParagraph"/>
              <w:ind w:right="51"/>
              <w:jc w:val="right"/>
              <w:rPr>
                <w:sz w:val="22"/>
              </w:rPr>
            </w:pPr>
            <w:r>
              <w:rPr>
                <w:spacing w:val="-5"/>
                <w:sz w:val="22"/>
              </w:rPr>
              <w:t>374</w:t>
            </w:r>
          </w:p>
        </w:tc>
        <w:tc>
          <w:tcPr>
            <w:tcW w:w="624" w:type="dxa"/>
          </w:tcPr>
          <w:p>
            <w:pPr>
              <w:pStyle w:val="TableParagraph"/>
              <w:ind w:right="52"/>
              <w:jc w:val="right"/>
              <w:rPr>
                <w:sz w:val="22"/>
              </w:rPr>
            </w:pPr>
            <w:r>
              <w:rPr>
                <w:spacing w:val="-5"/>
                <w:sz w:val="22"/>
              </w:rPr>
              <w:t>364</w:t>
            </w:r>
          </w:p>
        </w:tc>
        <w:tc>
          <w:tcPr>
            <w:tcW w:w="624" w:type="dxa"/>
          </w:tcPr>
          <w:p>
            <w:pPr>
              <w:pStyle w:val="TableParagraph"/>
              <w:ind w:right="51"/>
              <w:jc w:val="right"/>
              <w:rPr>
                <w:sz w:val="22"/>
              </w:rPr>
            </w:pPr>
            <w:r>
              <w:rPr>
                <w:spacing w:val="-5"/>
                <w:sz w:val="22"/>
              </w:rPr>
              <w:t>367</w:t>
            </w:r>
          </w:p>
        </w:tc>
        <w:tc>
          <w:tcPr>
            <w:tcW w:w="624" w:type="dxa"/>
          </w:tcPr>
          <w:p>
            <w:pPr>
              <w:pStyle w:val="TableParagraph"/>
              <w:ind w:right="51"/>
              <w:jc w:val="right"/>
              <w:rPr>
                <w:sz w:val="22"/>
              </w:rPr>
            </w:pPr>
            <w:r>
              <w:rPr>
                <w:spacing w:val="-5"/>
                <w:sz w:val="22"/>
              </w:rPr>
              <w:t>372</w:t>
            </w:r>
          </w:p>
        </w:tc>
        <w:tc>
          <w:tcPr>
            <w:tcW w:w="620" w:type="dxa"/>
          </w:tcPr>
          <w:p>
            <w:pPr>
              <w:pStyle w:val="TableParagraph"/>
              <w:ind w:right="51"/>
              <w:jc w:val="right"/>
              <w:rPr>
                <w:sz w:val="22"/>
              </w:rPr>
            </w:pPr>
            <w:r>
              <w:rPr>
                <w:spacing w:val="-5"/>
                <w:sz w:val="22"/>
              </w:rPr>
              <w:t>346</w:t>
            </w:r>
          </w:p>
        </w:tc>
        <w:tc>
          <w:tcPr>
            <w:tcW w:w="625" w:type="dxa"/>
          </w:tcPr>
          <w:p>
            <w:pPr>
              <w:pStyle w:val="TableParagraph"/>
              <w:ind w:right="52"/>
              <w:jc w:val="right"/>
              <w:rPr>
                <w:sz w:val="22"/>
              </w:rPr>
            </w:pPr>
            <w:r>
              <w:rPr>
                <w:spacing w:val="-5"/>
                <w:sz w:val="22"/>
              </w:rPr>
              <w:t>378</w:t>
            </w:r>
          </w:p>
        </w:tc>
      </w:tr>
      <w:tr>
        <w:trPr>
          <w:trHeight w:val="318" w:hRule="atLeast"/>
        </w:trPr>
        <w:tc>
          <w:tcPr>
            <w:tcW w:w="624" w:type="dxa"/>
          </w:tcPr>
          <w:p>
            <w:pPr>
              <w:pStyle w:val="TableParagraph"/>
              <w:spacing w:line="236" w:lineRule="exact"/>
              <w:ind w:right="54"/>
              <w:jc w:val="right"/>
              <w:rPr>
                <w:sz w:val="22"/>
              </w:rPr>
            </w:pPr>
            <w:r>
              <w:rPr>
                <w:spacing w:val="-5"/>
                <w:sz w:val="22"/>
              </w:rPr>
              <w:t>282</w:t>
            </w:r>
          </w:p>
        </w:tc>
        <w:tc>
          <w:tcPr>
            <w:tcW w:w="624" w:type="dxa"/>
          </w:tcPr>
          <w:p>
            <w:pPr>
              <w:pStyle w:val="TableParagraph"/>
              <w:spacing w:line="236" w:lineRule="exact"/>
              <w:ind w:right="53"/>
              <w:jc w:val="right"/>
              <w:rPr>
                <w:sz w:val="22"/>
              </w:rPr>
            </w:pPr>
            <w:r>
              <w:rPr>
                <w:spacing w:val="-5"/>
                <w:sz w:val="22"/>
              </w:rPr>
              <w:t>273</w:t>
            </w:r>
          </w:p>
        </w:tc>
        <w:tc>
          <w:tcPr>
            <w:tcW w:w="624" w:type="dxa"/>
          </w:tcPr>
          <w:p>
            <w:pPr>
              <w:pStyle w:val="TableParagraph"/>
              <w:spacing w:line="236" w:lineRule="exact"/>
              <w:ind w:right="52"/>
              <w:jc w:val="right"/>
              <w:rPr>
                <w:sz w:val="22"/>
              </w:rPr>
            </w:pPr>
            <w:r>
              <w:rPr>
                <w:spacing w:val="-5"/>
                <w:sz w:val="22"/>
              </w:rPr>
              <w:t>265</w:t>
            </w:r>
          </w:p>
        </w:tc>
        <w:tc>
          <w:tcPr>
            <w:tcW w:w="620" w:type="dxa"/>
          </w:tcPr>
          <w:p>
            <w:pPr>
              <w:pStyle w:val="TableParagraph"/>
              <w:spacing w:line="236" w:lineRule="exact"/>
              <w:ind w:right="52"/>
              <w:jc w:val="right"/>
              <w:rPr>
                <w:sz w:val="22"/>
              </w:rPr>
            </w:pPr>
            <w:r>
              <w:rPr>
                <w:spacing w:val="-5"/>
                <w:sz w:val="22"/>
              </w:rPr>
              <w:t>245</w:t>
            </w:r>
          </w:p>
        </w:tc>
        <w:tc>
          <w:tcPr>
            <w:tcW w:w="624" w:type="dxa"/>
          </w:tcPr>
          <w:p>
            <w:pPr>
              <w:pStyle w:val="TableParagraph"/>
              <w:spacing w:line="236" w:lineRule="exact"/>
              <w:ind w:right="52"/>
              <w:jc w:val="right"/>
              <w:rPr>
                <w:sz w:val="22"/>
              </w:rPr>
            </w:pPr>
            <w:r>
              <w:rPr>
                <w:spacing w:val="-5"/>
                <w:sz w:val="22"/>
              </w:rPr>
              <w:t>242</w:t>
            </w:r>
          </w:p>
        </w:tc>
        <w:tc>
          <w:tcPr>
            <w:tcW w:w="624" w:type="dxa"/>
          </w:tcPr>
          <w:p>
            <w:pPr>
              <w:pStyle w:val="TableParagraph"/>
              <w:spacing w:line="236" w:lineRule="exact"/>
              <w:ind w:right="52"/>
              <w:jc w:val="right"/>
              <w:rPr>
                <w:sz w:val="22"/>
              </w:rPr>
            </w:pPr>
            <w:r>
              <w:rPr>
                <w:spacing w:val="-5"/>
                <w:sz w:val="22"/>
              </w:rPr>
              <w:t>222</w:t>
            </w:r>
          </w:p>
        </w:tc>
        <w:tc>
          <w:tcPr>
            <w:tcW w:w="624" w:type="dxa"/>
          </w:tcPr>
          <w:p>
            <w:pPr>
              <w:pStyle w:val="TableParagraph"/>
              <w:spacing w:line="236" w:lineRule="exact"/>
              <w:ind w:right="56"/>
              <w:jc w:val="right"/>
              <w:rPr>
                <w:sz w:val="22"/>
              </w:rPr>
            </w:pPr>
            <w:r>
              <w:rPr>
                <w:spacing w:val="-5"/>
                <w:sz w:val="22"/>
              </w:rPr>
              <w:t>266</w:t>
            </w:r>
          </w:p>
        </w:tc>
        <w:tc>
          <w:tcPr>
            <w:tcW w:w="620" w:type="dxa"/>
          </w:tcPr>
          <w:p>
            <w:pPr>
              <w:pStyle w:val="TableParagraph"/>
              <w:spacing w:line="236" w:lineRule="exact"/>
              <w:ind w:right="52"/>
              <w:jc w:val="right"/>
              <w:rPr>
                <w:sz w:val="22"/>
              </w:rPr>
            </w:pPr>
            <w:r>
              <w:rPr>
                <w:spacing w:val="-5"/>
                <w:sz w:val="22"/>
              </w:rPr>
              <w:t>321</w:t>
            </w:r>
          </w:p>
        </w:tc>
        <w:tc>
          <w:tcPr>
            <w:tcW w:w="624" w:type="dxa"/>
          </w:tcPr>
          <w:p>
            <w:pPr>
              <w:pStyle w:val="TableParagraph"/>
              <w:spacing w:line="236" w:lineRule="exact"/>
              <w:ind w:right="52"/>
              <w:jc w:val="right"/>
              <w:rPr>
                <w:sz w:val="22"/>
              </w:rPr>
            </w:pPr>
            <w:r>
              <w:rPr>
                <w:spacing w:val="-5"/>
                <w:sz w:val="22"/>
              </w:rPr>
              <w:t>351</w:t>
            </w:r>
          </w:p>
        </w:tc>
        <w:tc>
          <w:tcPr>
            <w:tcW w:w="624" w:type="dxa"/>
          </w:tcPr>
          <w:p>
            <w:pPr>
              <w:pStyle w:val="TableParagraph"/>
              <w:spacing w:line="236" w:lineRule="exact"/>
              <w:ind w:right="51"/>
              <w:jc w:val="right"/>
              <w:rPr>
                <w:sz w:val="22"/>
              </w:rPr>
            </w:pPr>
            <w:r>
              <w:rPr>
                <w:spacing w:val="-5"/>
                <w:sz w:val="22"/>
              </w:rPr>
              <w:t>364</w:t>
            </w:r>
          </w:p>
        </w:tc>
        <w:tc>
          <w:tcPr>
            <w:tcW w:w="624" w:type="dxa"/>
          </w:tcPr>
          <w:p>
            <w:pPr>
              <w:pStyle w:val="TableParagraph"/>
              <w:spacing w:line="236" w:lineRule="exact"/>
              <w:ind w:right="51"/>
              <w:jc w:val="right"/>
              <w:rPr>
                <w:sz w:val="22"/>
              </w:rPr>
            </w:pPr>
            <w:r>
              <w:rPr>
                <w:spacing w:val="-5"/>
                <w:sz w:val="22"/>
              </w:rPr>
              <w:t>325</w:t>
            </w:r>
          </w:p>
        </w:tc>
        <w:tc>
          <w:tcPr>
            <w:tcW w:w="620" w:type="dxa"/>
          </w:tcPr>
          <w:p>
            <w:pPr>
              <w:pStyle w:val="TableParagraph"/>
              <w:spacing w:line="236" w:lineRule="exact"/>
              <w:ind w:right="51"/>
              <w:jc w:val="right"/>
              <w:rPr>
                <w:sz w:val="22"/>
              </w:rPr>
            </w:pPr>
            <w:r>
              <w:rPr>
                <w:spacing w:val="-5"/>
                <w:sz w:val="22"/>
              </w:rPr>
              <w:t>374</w:t>
            </w:r>
          </w:p>
        </w:tc>
        <w:tc>
          <w:tcPr>
            <w:tcW w:w="624" w:type="dxa"/>
          </w:tcPr>
          <w:p>
            <w:pPr>
              <w:pStyle w:val="TableParagraph"/>
              <w:spacing w:line="236" w:lineRule="exact"/>
              <w:ind w:right="51"/>
              <w:jc w:val="right"/>
              <w:rPr>
                <w:sz w:val="22"/>
              </w:rPr>
            </w:pPr>
            <w:r>
              <w:rPr>
                <w:spacing w:val="-5"/>
                <w:sz w:val="22"/>
              </w:rPr>
              <w:t>358</w:t>
            </w:r>
          </w:p>
        </w:tc>
        <w:tc>
          <w:tcPr>
            <w:tcW w:w="625" w:type="dxa"/>
          </w:tcPr>
          <w:p>
            <w:pPr>
              <w:pStyle w:val="TableParagraph"/>
              <w:spacing w:line="236" w:lineRule="exact"/>
              <w:ind w:right="52"/>
              <w:jc w:val="right"/>
              <w:rPr>
                <w:sz w:val="22"/>
              </w:rPr>
            </w:pPr>
            <w:r>
              <w:rPr>
                <w:spacing w:val="-5"/>
                <w:sz w:val="22"/>
              </w:rPr>
              <w:t>346</w:t>
            </w:r>
          </w:p>
        </w:tc>
        <w:tc>
          <w:tcPr>
            <w:tcW w:w="624" w:type="dxa"/>
          </w:tcPr>
          <w:p>
            <w:pPr>
              <w:pStyle w:val="TableParagraph"/>
              <w:spacing w:line="236" w:lineRule="exact"/>
              <w:ind w:right="52"/>
              <w:jc w:val="right"/>
              <w:rPr>
                <w:sz w:val="22"/>
              </w:rPr>
            </w:pPr>
            <w:r>
              <w:rPr>
                <w:spacing w:val="-5"/>
                <w:sz w:val="22"/>
              </w:rPr>
              <w:t>377</w:t>
            </w:r>
          </w:p>
        </w:tc>
        <w:tc>
          <w:tcPr>
            <w:tcW w:w="620" w:type="dxa"/>
          </w:tcPr>
          <w:p>
            <w:pPr>
              <w:pStyle w:val="TableParagraph"/>
              <w:spacing w:line="236" w:lineRule="exact"/>
              <w:ind w:right="51"/>
              <w:jc w:val="right"/>
              <w:rPr>
                <w:sz w:val="22"/>
              </w:rPr>
            </w:pPr>
            <w:r>
              <w:rPr>
                <w:spacing w:val="-5"/>
                <w:sz w:val="22"/>
              </w:rPr>
              <w:t>289</w:t>
            </w:r>
          </w:p>
        </w:tc>
        <w:tc>
          <w:tcPr>
            <w:tcW w:w="624" w:type="dxa"/>
          </w:tcPr>
          <w:p>
            <w:pPr>
              <w:pStyle w:val="TableParagraph"/>
              <w:spacing w:line="236" w:lineRule="exact"/>
              <w:ind w:right="52"/>
              <w:jc w:val="right"/>
              <w:rPr>
                <w:sz w:val="22"/>
              </w:rPr>
            </w:pPr>
            <w:r>
              <w:rPr>
                <w:spacing w:val="-5"/>
                <w:sz w:val="22"/>
              </w:rPr>
              <w:t>376</w:t>
            </w:r>
          </w:p>
        </w:tc>
        <w:tc>
          <w:tcPr>
            <w:tcW w:w="624" w:type="dxa"/>
          </w:tcPr>
          <w:p>
            <w:pPr>
              <w:pStyle w:val="TableParagraph"/>
              <w:spacing w:line="236" w:lineRule="exact"/>
              <w:ind w:right="51"/>
              <w:jc w:val="right"/>
              <w:rPr>
                <w:sz w:val="22"/>
              </w:rPr>
            </w:pPr>
            <w:r>
              <w:rPr>
                <w:spacing w:val="-5"/>
                <w:sz w:val="22"/>
              </w:rPr>
              <w:t>378</w:t>
            </w:r>
          </w:p>
        </w:tc>
        <w:tc>
          <w:tcPr>
            <w:tcW w:w="624" w:type="dxa"/>
          </w:tcPr>
          <w:p>
            <w:pPr>
              <w:pStyle w:val="TableParagraph"/>
              <w:spacing w:line="236" w:lineRule="exact"/>
              <w:ind w:right="51"/>
              <w:jc w:val="right"/>
              <w:rPr>
                <w:sz w:val="22"/>
              </w:rPr>
            </w:pPr>
            <w:r>
              <w:rPr>
                <w:spacing w:val="-5"/>
                <w:sz w:val="22"/>
              </w:rPr>
              <w:t>345</w:t>
            </w:r>
          </w:p>
        </w:tc>
        <w:tc>
          <w:tcPr>
            <w:tcW w:w="620" w:type="dxa"/>
          </w:tcPr>
          <w:p>
            <w:pPr>
              <w:pStyle w:val="TableParagraph"/>
              <w:spacing w:line="236" w:lineRule="exact"/>
              <w:ind w:right="51"/>
              <w:jc w:val="right"/>
              <w:rPr>
                <w:sz w:val="22"/>
              </w:rPr>
            </w:pPr>
            <w:r>
              <w:rPr>
                <w:spacing w:val="-5"/>
                <w:sz w:val="22"/>
              </w:rPr>
              <w:t>376</w:t>
            </w:r>
          </w:p>
        </w:tc>
        <w:tc>
          <w:tcPr>
            <w:tcW w:w="625" w:type="dxa"/>
          </w:tcPr>
          <w:p>
            <w:pPr>
              <w:pStyle w:val="TableParagraph"/>
              <w:spacing w:line="236" w:lineRule="exact"/>
              <w:ind w:right="52"/>
              <w:jc w:val="right"/>
              <w:rPr>
                <w:sz w:val="22"/>
              </w:rPr>
            </w:pPr>
            <w:r>
              <w:rPr>
                <w:spacing w:val="-5"/>
                <w:sz w:val="22"/>
              </w:rPr>
              <w:t>356</w:t>
            </w:r>
          </w:p>
        </w:tc>
      </w:tr>
      <w:tr>
        <w:trPr>
          <w:trHeight w:val="313" w:hRule="atLeast"/>
        </w:trPr>
        <w:tc>
          <w:tcPr>
            <w:tcW w:w="624" w:type="dxa"/>
          </w:tcPr>
          <w:p>
            <w:pPr>
              <w:pStyle w:val="TableParagraph"/>
              <w:ind w:right="54"/>
              <w:jc w:val="right"/>
              <w:rPr>
                <w:sz w:val="22"/>
              </w:rPr>
            </w:pPr>
            <w:r>
              <w:rPr>
                <w:spacing w:val="-5"/>
                <w:sz w:val="22"/>
              </w:rPr>
              <w:t>284</w:t>
            </w:r>
          </w:p>
        </w:tc>
        <w:tc>
          <w:tcPr>
            <w:tcW w:w="624" w:type="dxa"/>
          </w:tcPr>
          <w:p>
            <w:pPr>
              <w:pStyle w:val="TableParagraph"/>
              <w:ind w:right="53"/>
              <w:jc w:val="right"/>
              <w:rPr>
                <w:sz w:val="22"/>
              </w:rPr>
            </w:pPr>
            <w:r>
              <w:rPr>
                <w:spacing w:val="-5"/>
                <w:sz w:val="22"/>
              </w:rPr>
              <w:t>274</w:t>
            </w:r>
          </w:p>
        </w:tc>
        <w:tc>
          <w:tcPr>
            <w:tcW w:w="624" w:type="dxa"/>
          </w:tcPr>
          <w:p>
            <w:pPr>
              <w:pStyle w:val="TableParagraph"/>
              <w:ind w:right="52"/>
              <w:jc w:val="right"/>
              <w:rPr>
                <w:sz w:val="22"/>
              </w:rPr>
            </w:pPr>
            <w:r>
              <w:rPr>
                <w:spacing w:val="-5"/>
                <w:sz w:val="22"/>
              </w:rPr>
              <w:t>273</w:t>
            </w:r>
          </w:p>
        </w:tc>
        <w:tc>
          <w:tcPr>
            <w:tcW w:w="620" w:type="dxa"/>
          </w:tcPr>
          <w:p>
            <w:pPr>
              <w:pStyle w:val="TableParagraph"/>
              <w:ind w:right="52"/>
              <w:jc w:val="right"/>
              <w:rPr>
                <w:sz w:val="22"/>
              </w:rPr>
            </w:pPr>
            <w:r>
              <w:rPr>
                <w:spacing w:val="-5"/>
                <w:sz w:val="22"/>
              </w:rPr>
              <w:t>278</w:t>
            </w:r>
          </w:p>
        </w:tc>
        <w:tc>
          <w:tcPr>
            <w:tcW w:w="624" w:type="dxa"/>
          </w:tcPr>
          <w:p>
            <w:pPr>
              <w:pStyle w:val="TableParagraph"/>
              <w:ind w:right="52"/>
              <w:jc w:val="right"/>
              <w:rPr>
                <w:sz w:val="22"/>
              </w:rPr>
            </w:pPr>
            <w:r>
              <w:rPr>
                <w:spacing w:val="-5"/>
                <w:sz w:val="22"/>
              </w:rPr>
              <w:t>252</w:t>
            </w:r>
          </w:p>
        </w:tc>
        <w:tc>
          <w:tcPr>
            <w:tcW w:w="624" w:type="dxa"/>
          </w:tcPr>
          <w:p>
            <w:pPr>
              <w:pStyle w:val="TableParagraph"/>
              <w:ind w:right="52"/>
              <w:jc w:val="right"/>
              <w:rPr>
                <w:sz w:val="22"/>
              </w:rPr>
            </w:pPr>
            <w:r>
              <w:rPr>
                <w:spacing w:val="-5"/>
                <w:sz w:val="22"/>
              </w:rPr>
              <w:t>256</w:t>
            </w:r>
          </w:p>
        </w:tc>
        <w:tc>
          <w:tcPr>
            <w:tcW w:w="624" w:type="dxa"/>
          </w:tcPr>
          <w:p>
            <w:pPr>
              <w:pStyle w:val="TableParagraph"/>
              <w:ind w:right="56"/>
              <w:jc w:val="right"/>
              <w:rPr>
                <w:sz w:val="22"/>
              </w:rPr>
            </w:pPr>
            <w:r>
              <w:rPr>
                <w:spacing w:val="-5"/>
                <w:sz w:val="22"/>
              </w:rPr>
              <w:t>285</w:t>
            </w:r>
          </w:p>
        </w:tc>
        <w:tc>
          <w:tcPr>
            <w:tcW w:w="620" w:type="dxa"/>
          </w:tcPr>
          <w:p>
            <w:pPr>
              <w:pStyle w:val="TableParagraph"/>
              <w:ind w:right="52"/>
              <w:jc w:val="right"/>
              <w:rPr>
                <w:sz w:val="22"/>
              </w:rPr>
            </w:pPr>
            <w:r>
              <w:rPr>
                <w:spacing w:val="-5"/>
                <w:sz w:val="22"/>
              </w:rPr>
              <w:t>314</w:t>
            </w:r>
          </w:p>
        </w:tc>
        <w:tc>
          <w:tcPr>
            <w:tcW w:w="624" w:type="dxa"/>
          </w:tcPr>
          <w:p>
            <w:pPr>
              <w:pStyle w:val="TableParagraph"/>
              <w:ind w:right="52"/>
              <w:jc w:val="right"/>
              <w:rPr>
                <w:sz w:val="22"/>
              </w:rPr>
            </w:pPr>
            <w:r>
              <w:rPr>
                <w:spacing w:val="-5"/>
                <w:sz w:val="22"/>
              </w:rPr>
              <w:t>313</w:t>
            </w:r>
          </w:p>
        </w:tc>
        <w:tc>
          <w:tcPr>
            <w:tcW w:w="624" w:type="dxa"/>
          </w:tcPr>
          <w:p>
            <w:pPr>
              <w:pStyle w:val="TableParagraph"/>
              <w:ind w:right="51"/>
              <w:jc w:val="right"/>
              <w:rPr>
                <w:sz w:val="22"/>
              </w:rPr>
            </w:pPr>
            <w:r>
              <w:rPr>
                <w:spacing w:val="-5"/>
                <w:sz w:val="22"/>
              </w:rPr>
              <w:t>322</w:t>
            </w:r>
          </w:p>
        </w:tc>
        <w:tc>
          <w:tcPr>
            <w:tcW w:w="624" w:type="dxa"/>
          </w:tcPr>
          <w:p>
            <w:pPr>
              <w:pStyle w:val="TableParagraph"/>
              <w:ind w:right="51"/>
              <w:jc w:val="right"/>
              <w:rPr>
                <w:sz w:val="22"/>
              </w:rPr>
            </w:pPr>
            <w:r>
              <w:rPr>
                <w:spacing w:val="-5"/>
                <w:sz w:val="22"/>
              </w:rPr>
              <w:t>326</w:t>
            </w:r>
          </w:p>
        </w:tc>
        <w:tc>
          <w:tcPr>
            <w:tcW w:w="620" w:type="dxa"/>
          </w:tcPr>
          <w:p>
            <w:pPr>
              <w:pStyle w:val="TableParagraph"/>
              <w:ind w:right="51"/>
              <w:jc w:val="right"/>
              <w:rPr>
                <w:sz w:val="22"/>
              </w:rPr>
            </w:pPr>
            <w:r>
              <w:rPr>
                <w:spacing w:val="-5"/>
                <w:sz w:val="22"/>
              </w:rPr>
              <w:t>335</w:t>
            </w:r>
          </w:p>
        </w:tc>
        <w:tc>
          <w:tcPr>
            <w:tcW w:w="624" w:type="dxa"/>
          </w:tcPr>
          <w:p>
            <w:pPr>
              <w:pStyle w:val="TableParagraph"/>
              <w:ind w:right="51"/>
              <w:jc w:val="right"/>
              <w:rPr>
                <w:sz w:val="22"/>
              </w:rPr>
            </w:pPr>
            <w:r>
              <w:rPr>
                <w:spacing w:val="-5"/>
                <w:sz w:val="22"/>
              </w:rPr>
              <w:t>378</w:t>
            </w:r>
          </w:p>
        </w:tc>
        <w:tc>
          <w:tcPr>
            <w:tcW w:w="625" w:type="dxa"/>
          </w:tcPr>
          <w:p>
            <w:pPr>
              <w:pStyle w:val="TableParagraph"/>
              <w:ind w:right="52"/>
              <w:jc w:val="right"/>
              <w:rPr>
                <w:sz w:val="22"/>
              </w:rPr>
            </w:pPr>
            <w:r>
              <w:rPr>
                <w:spacing w:val="-5"/>
                <w:sz w:val="22"/>
              </w:rPr>
              <w:t>375</w:t>
            </w:r>
          </w:p>
        </w:tc>
        <w:tc>
          <w:tcPr>
            <w:tcW w:w="624" w:type="dxa"/>
          </w:tcPr>
          <w:p>
            <w:pPr>
              <w:pStyle w:val="TableParagraph"/>
              <w:ind w:right="52"/>
              <w:jc w:val="right"/>
              <w:rPr>
                <w:sz w:val="22"/>
              </w:rPr>
            </w:pPr>
            <w:r>
              <w:rPr>
                <w:spacing w:val="-5"/>
                <w:sz w:val="22"/>
              </w:rPr>
              <w:t>353</w:t>
            </w:r>
          </w:p>
        </w:tc>
        <w:tc>
          <w:tcPr>
            <w:tcW w:w="620" w:type="dxa"/>
          </w:tcPr>
          <w:p>
            <w:pPr>
              <w:pStyle w:val="TableParagraph"/>
              <w:ind w:right="51"/>
              <w:jc w:val="right"/>
              <w:rPr>
                <w:sz w:val="22"/>
              </w:rPr>
            </w:pPr>
            <w:r>
              <w:rPr>
                <w:spacing w:val="-5"/>
                <w:sz w:val="22"/>
              </w:rPr>
              <w:t>375</w:t>
            </w:r>
          </w:p>
        </w:tc>
        <w:tc>
          <w:tcPr>
            <w:tcW w:w="624" w:type="dxa"/>
          </w:tcPr>
          <w:p>
            <w:pPr>
              <w:pStyle w:val="TableParagraph"/>
              <w:ind w:right="52"/>
              <w:jc w:val="right"/>
              <w:rPr>
                <w:sz w:val="22"/>
              </w:rPr>
            </w:pPr>
            <w:r>
              <w:rPr>
                <w:spacing w:val="-5"/>
                <w:sz w:val="22"/>
              </w:rPr>
              <w:t>327</w:t>
            </w:r>
          </w:p>
        </w:tc>
        <w:tc>
          <w:tcPr>
            <w:tcW w:w="624" w:type="dxa"/>
          </w:tcPr>
          <w:p>
            <w:pPr>
              <w:pStyle w:val="TableParagraph"/>
              <w:ind w:right="51"/>
              <w:jc w:val="right"/>
              <w:rPr>
                <w:sz w:val="22"/>
              </w:rPr>
            </w:pPr>
            <w:r>
              <w:rPr>
                <w:spacing w:val="-5"/>
                <w:sz w:val="22"/>
              </w:rPr>
              <w:t>322</w:t>
            </w:r>
          </w:p>
        </w:tc>
        <w:tc>
          <w:tcPr>
            <w:tcW w:w="624" w:type="dxa"/>
          </w:tcPr>
          <w:p>
            <w:pPr>
              <w:pStyle w:val="TableParagraph"/>
              <w:ind w:right="51"/>
              <w:jc w:val="right"/>
              <w:rPr>
                <w:sz w:val="22"/>
              </w:rPr>
            </w:pPr>
            <w:r>
              <w:rPr>
                <w:spacing w:val="-5"/>
                <w:sz w:val="22"/>
              </w:rPr>
              <w:t>356</w:t>
            </w:r>
          </w:p>
        </w:tc>
        <w:tc>
          <w:tcPr>
            <w:tcW w:w="620" w:type="dxa"/>
          </w:tcPr>
          <w:p>
            <w:pPr>
              <w:pStyle w:val="TableParagraph"/>
              <w:ind w:right="51"/>
              <w:jc w:val="right"/>
              <w:rPr>
                <w:sz w:val="22"/>
              </w:rPr>
            </w:pPr>
            <w:r>
              <w:rPr>
                <w:spacing w:val="-5"/>
                <w:sz w:val="22"/>
              </w:rPr>
              <w:t>324</w:t>
            </w:r>
          </w:p>
        </w:tc>
        <w:tc>
          <w:tcPr>
            <w:tcW w:w="625" w:type="dxa"/>
          </w:tcPr>
          <w:p>
            <w:pPr>
              <w:pStyle w:val="TableParagraph"/>
              <w:ind w:right="52"/>
              <w:jc w:val="right"/>
              <w:rPr>
                <w:sz w:val="22"/>
              </w:rPr>
            </w:pPr>
            <w:r>
              <w:rPr>
                <w:spacing w:val="-5"/>
                <w:sz w:val="22"/>
              </w:rPr>
              <w:t>302</w:t>
            </w:r>
          </w:p>
        </w:tc>
      </w:tr>
      <w:tr>
        <w:trPr>
          <w:trHeight w:val="314" w:hRule="atLeast"/>
        </w:trPr>
        <w:tc>
          <w:tcPr>
            <w:tcW w:w="624" w:type="dxa"/>
          </w:tcPr>
          <w:p>
            <w:pPr>
              <w:pStyle w:val="TableParagraph"/>
              <w:spacing w:before="62"/>
              <w:ind w:right="54"/>
              <w:jc w:val="right"/>
              <w:rPr>
                <w:sz w:val="22"/>
              </w:rPr>
            </w:pPr>
            <w:r>
              <w:rPr>
                <w:spacing w:val="-5"/>
                <w:sz w:val="22"/>
              </w:rPr>
              <w:t>264</w:t>
            </w:r>
          </w:p>
        </w:tc>
        <w:tc>
          <w:tcPr>
            <w:tcW w:w="624" w:type="dxa"/>
          </w:tcPr>
          <w:p>
            <w:pPr>
              <w:pStyle w:val="TableParagraph"/>
              <w:spacing w:before="62"/>
              <w:ind w:right="53"/>
              <w:jc w:val="right"/>
              <w:rPr>
                <w:sz w:val="22"/>
              </w:rPr>
            </w:pPr>
            <w:r>
              <w:rPr>
                <w:spacing w:val="-5"/>
                <w:sz w:val="22"/>
              </w:rPr>
              <w:t>281</w:t>
            </w:r>
          </w:p>
        </w:tc>
        <w:tc>
          <w:tcPr>
            <w:tcW w:w="624" w:type="dxa"/>
          </w:tcPr>
          <w:p>
            <w:pPr>
              <w:pStyle w:val="TableParagraph"/>
              <w:spacing w:before="62"/>
              <w:ind w:right="52"/>
              <w:jc w:val="right"/>
              <w:rPr>
                <w:sz w:val="22"/>
              </w:rPr>
            </w:pPr>
            <w:r>
              <w:rPr>
                <w:spacing w:val="-5"/>
                <w:sz w:val="22"/>
              </w:rPr>
              <w:t>278</w:t>
            </w:r>
          </w:p>
        </w:tc>
        <w:tc>
          <w:tcPr>
            <w:tcW w:w="620" w:type="dxa"/>
          </w:tcPr>
          <w:p>
            <w:pPr>
              <w:pStyle w:val="TableParagraph"/>
              <w:spacing w:before="62"/>
              <w:ind w:right="52"/>
              <w:jc w:val="right"/>
              <w:rPr>
                <w:sz w:val="22"/>
              </w:rPr>
            </w:pPr>
            <w:r>
              <w:rPr>
                <w:spacing w:val="-5"/>
                <w:sz w:val="22"/>
              </w:rPr>
              <w:t>273</w:t>
            </w:r>
          </w:p>
        </w:tc>
        <w:tc>
          <w:tcPr>
            <w:tcW w:w="624" w:type="dxa"/>
          </w:tcPr>
          <w:p>
            <w:pPr>
              <w:pStyle w:val="TableParagraph"/>
              <w:spacing w:before="62"/>
              <w:ind w:right="52"/>
              <w:jc w:val="right"/>
              <w:rPr>
                <w:sz w:val="22"/>
              </w:rPr>
            </w:pPr>
            <w:r>
              <w:rPr>
                <w:spacing w:val="-5"/>
                <w:sz w:val="22"/>
              </w:rPr>
              <w:t>266</w:t>
            </w:r>
          </w:p>
        </w:tc>
        <w:tc>
          <w:tcPr>
            <w:tcW w:w="624" w:type="dxa"/>
          </w:tcPr>
          <w:p>
            <w:pPr>
              <w:pStyle w:val="TableParagraph"/>
              <w:spacing w:before="62"/>
              <w:ind w:right="52"/>
              <w:jc w:val="right"/>
              <w:rPr>
                <w:sz w:val="22"/>
              </w:rPr>
            </w:pPr>
            <w:r>
              <w:rPr>
                <w:spacing w:val="-5"/>
                <w:sz w:val="22"/>
              </w:rPr>
              <w:t>245</w:t>
            </w:r>
          </w:p>
        </w:tc>
        <w:tc>
          <w:tcPr>
            <w:tcW w:w="624" w:type="dxa"/>
          </w:tcPr>
          <w:p>
            <w:pPr>
              <w:pStyle w:val="TableParagraph"/>
              <w:spacing w:before="62"/>
              <w:ind w:right="56"/>
              <w:jc w:val="right"/>
              <w:rPr>
                <w:sz w:val="22"/>
              </w:rPr>
            </w:pPr>
            <w:r>
              <w:rPr>
                <w:spacing w:val="-5"/>
                <w:sz w:val="22"/>
              </w:rPr>
              <w:t>234</w:t>
            </w:r>
          </w:p>
        </w:tc>
        <w:tc>
          <w:tcPr>
            <w:tcW w:w="620" w:type="dxa"/>
          </w:tcPr>
          <w:p>
            <w:pPr>
              <w:pStyle w:val="TableParagraph"/>
              <w:spacing w:before="62"/>
              <w:ind w:right="52"/>
              <w:jc w:val="right"/>
              <w:rPr>
                <w:sz w:val="22"/>
              </w:rPr>
            </w:pPr>
            <w:r>
              <w:rPr>
                <w:spacing w:val="-5"/>
                <w:sz w:val="22"/>
              </w:rPr>
              <w:t>351</w:t>
            </w:r>
          </w:p>
        </w:tc>
        <w:tc>
          <w:tcPr>
            <w:tcW w:w="624" w:type="dxa"/>
          </w:tcPr>
          <w:p>
            <w:pPr>
              <w:pStyle w:val="TableParagraph"/>
              <w:spacing w:before="62"/>
              <w:ind w:right="52"/>
              <w:jc w:val="right"/>
              <w:rPr>
                <w:sz w:val="22"/>
              </w:rPr>
            </w:pPr>
            <w:r>
              <w:rPr>
                <w:spacing w:val="-5"/>
                <w:sz w:val="22"/>
              </w:rPr>
              <w:t>288</w:t>
            </w:r>
          </w:p>
        </w:tc>
        <w:tc>
          <w:tcPr>
            <w:tcW w:w="624" w:type="dxa"/>
          </w:tcPr>
          <w:p>
            <w:pPr>
              <w:pStyle w:val="TableParagraph"/>
              <w:spacing w:before="62"/>
              <w:ind w:right="51"/>
              <w:jc w:val="right"/>
              <w:rPr>
                <w:sz w:val="22"/>
              </w:rPr>
            </w:pPr>
            <w:r>
              <w:rPr>
                <w:spacing w:val="-5"/>
                <w:sz w:val="22"/>
              </w:rPr>
              <w:t>345</w:t>
            </w:r>
          </w:p>
        </w:tc>
        <w:tc>
          <w:tcPr>
            <w:tcW w:w="624" w:type="dxa"/>
          </w:tcPr>
          <w:p>
            <w:pPr>
              <w:pStyle w:val="TableParagraph"/>
              <w:spacing w:before="62"/>
              <w:ind w:right="51"/>
              <w:jc w:val="right"/>
              <w:rPr>
                <w:sz w:val="22"/>
              </w:rPr>
            </w:pPr>
            <w:r>
              <w:rPr>
                <w:spacing w:val="-5"/>
                <w:sz w:val="22"/>
              </w:rPr>
              <w:t>298</w:t>
            </w:r>
          </w:p>
        </w:tc>
        <w:tc>
          <w:tcPr>
            <w:tcW w:w="620" w:type="dxa"/>
          </w:tcPr>
          <w:p>
            <w:pPr>
              <w:pStyle w:val="TableParagraph"/>
              <w:spacing w:before="62"/>
              <w:ind w:right="51"/>
              <w:jc w:val="right"/>
              <w:rPr>
                <w:sz w:val="22"/>
              </w:rPr>
            </w:pPr>
            <w:r>
              <w:rPr>
                <w:spacing w:val="-5"/>
                <w:sz w:val="22"/>
              </w:rPr>
              <w:t>375</w:t>
            </w:r>
          </w:p>
        </w:tc>
        <w:tc>
          <w:tcPr>
            <w:tcW w:w="624" w:type="dxa"/>
          </w:tcPr>
          <w:p>
            <w:pPr>
              <w:pStyle w:val="TableParagraph"/>
              <w:spacing w:before="62"/>
              <w:ind w:right="51"/>
              <w:jc w:val="right"/>
              <w:rPr>
                <w:sz w:val="22"/>
              </w:rPr>
            </w:pPr>
            <w:r>
              <w:rPr>
                <w:spacing w:val="-5"/>
                <w:sz w:val="22"/>
              </w:rPr>
              <w:t>364</w:t>
            </w:r>
          </w:p>
        </w:tc>
        <w:tc>
          <w:tcPr>
            <w:tcW w:w="625" w:type="dxa"/>
          </w:tcPr>
          <w:p>
            <w:pPr>
              <w:pStyle w:val="TableParagraph"/>
              <w:spacing w:before="62"/>
              <w:ind w:right="52"/>
              <w:jc w:val="right"/>
              <w:rPr>
                <w:sz w:val="22"/>
              </w:rPr>
            </w:pPr>
            <w:r>
              <w:rPr>
                <w:spacing w:val="-5"/>
                <w:sz w:val="22"/>
              </w:rPr>
              <w:t>313</w:t>
            </w:r>
          </w:p>
        </w:tc>
        <w:tc>
          <w:tcPr>
            <w:tcW w:w="624" w:type="dxa"/>
          </w:tcPr>
          <w:p>
            <w:pPr>
              <w:pStyle w:val="TableParagraph"/>
              <w:spacing w:before="62"/>
              <w:ind w:right="52"/>
              <w:jc w:val="right"/>
              <w:rPr>
                <w:sz w:val="22"/>
              </w:rPr>
            </w:pPr>
            <w:r>
              <w:rPr>
                <w:spacing w:val="-5"/>
                <w:sz w:val="22"/>
              </w:rPr>
              <w:t>364</w:t>
            </w:r>
          </w:p>
        </w:tc>
        <w:tc>
          <w:tcPr>
            <w:tcW w:w="620" w:type="dxa"/>
          </w:tcPr>
          <w:p>
            <w:pPr>
              <w:pStyle w:val="TableParagraph"/>
              <w:spacing w:before="62"/>
              <w:ind w:right="51"/>
              <w:jc w:val="right"/>
              <w:rPr>
                <w:sz w:val="22"/>
              </w:rPr>
            </w:pPr>
            <w:r>
              <w:rPr>
                <w:spacing w:val="-5"/>
                <w:sz w:val="22"/>
              </w:rPr>
              <w:t>367</w:t>
            </w:r>
          </w:p>
        </w:tc>
        <w:tc>
          <w:tcPr>
            <w:tcW w:w="624" w:type="dxa"/>
          </w:tcPr>
          <w:p>
            <w:pPr>
              <w:pStyle w:val="TableParagraph"/>
              <w:spacing w:before="62"/>
              <w:ind w:right="52"/>
              <w:jc w:val="right"/>
              <w:rPr>
                <w:sz w:val="22"/>
              </w:rPr>
            </w:pPr>
            <w:r>
              <w:rPr>
                <w:spacing w:val="-5"/>
                <w:sz w:val="22"/>
              </w:rPr>
              <w:t>301</w:t>
            </w:r>
          </w:p>
        </w:tc>
        <w:tc>
          <w:tcPr>
            <w:tcW w:w="624" w:type="dxa"/>
          </w:tcPr>
          <w:p>
            <w:pPr>
              <w:pStyle w:val="TableParagraph"/>
              <w:spacing w:before="62"/>
              <w:ind w:right="51"/>
              <w:jc w:val="right"/>
              <w:rPr>
                <w:sz w:val="22"/>
              </w:rPr>
            </w:pPr>
            <w:r>
              <w:rPr>
                <w:spacing w:val="-5"/>
                <w:sz w:val="22"/>
              </w:rPr>
              <w:t>355</w:t>
            </w:r>
          </w:p>
        </w:tc>
        <w:tc>
          <w:tcPr>
            <w:tcW w:w="624" w:type="dxa"/>
          </w:tcPr>
          <w:p>
            <w:pPr>
              <w:pStyle w:val="TableParagraph"/>
              <w:spacing w:before="62"/>
              <w:ind w:right="51"/>
              <w:jc w:val="right"/>
              <w:rPr>
                <w:sz w:val="22"/>
              </w:rPr>
            </w:pPr>
            <w:r>
              <w:rPr>
                <w:spacing w:val="-5"/>
                <w:sz w:val="22"/>
              </w:rPr>
              <w:t>353</w:t>
            </w:r>
          </w:p>
        </w:tc>
        <w:tc>
          <w:tcPr>
            <w:tcW w:w="620" w:type="dxa"/>
          </w:tcPr>
          <w:p>
            <w:pPr>
              <w:pStyle w:val="TableParagraph"/>
              <w:spacing w:before="62"/>
              <w:ind w:right="51"/>
              <w:jc w:val="right"/>
              <w:rPr>
                <w:sz w:val="22"/>
              </w:rPr>
            </w:pPr>
            <w:r>
              <w:rPr>
                <w:spacing w:val="-5"/>
                <w:sz w:val="22"/>
              </w:rPr>
              <w:t>369</w:t>
            </w:r>
          </w:p>
        </w:tc>
        <w:tc>
          <w:tcPr>
            <w:tcW w:w="625" w:type="dxa"/>
          </w:tcPr>
          <w:p>
            <w:pPr>
              <w:pStyle w:val="TableParagraph"/>
              <w:spacing w:before="62"/>
              <w:ind w:right="52"/>
              <w:jc w:val="right"/>
              <w:rPr>
                <w:sz w:val="22"/>
              </w:rPr>
            </w:pPr>
            <w:r>
              <w:rPr>
                <w:spacing w:val="-5"/>
                <w:sz w:val="22"/>
              </w:rPr>
              <w:t>327</w:t>
            </w:r>
          </w:p>
        </w:tc>
      </w:tr>
      <w:tr>
        <w:trPr>
          <w:trHeight w:val="314" w:hRule="atLeast"/>
        </w:trPr>
        <w:tc>
          <w:tcPr>
            <w:tcW w:w="624" w:type="dxa"/>
          </w:tcPr>
          <w:p>
            <w:pPr>
              <w:pStyle w:val="TableParagraph"/>
              <w:ind w:right="54"/>
              <w:jc w:val="right"/>
              <w:rPr>
                <w:sz w:val="22"/>
              </w:rPr>
            </w:pPr>
            <w:r>
              <w:rPr>
                <w:spacing w:val="-5"/>
                <w:sz w:val="22"/>
              </w:rPr>
              <w:t>276</w:t>
            </w:r>
          </w:p>
        </w:tc>
        <w:tc>
          <w:tcPr>
            <w:tcW w:w="624" w:type="dxa"/>
          </w:tcPr>
          <w:p>
            <w:pPr>
              <w:pStyle w:val="TableParagraph"/>
              <w:ind w:right="53"/>
              <w:jc w:val="right"/>
              <w:rPr>
                <w:sz w:val="22"/>
              </w:rPr>
            </w:pPr>
            <w:r>
              <w:rPr>
                <w:spacing w:val="-5"/>
                <w:sz w:val="22"/>
              </w:rPr>
              <w:t>256</w:t>
            </w:r>
          </w:p>
        </w:tc>
        <w:tc>
          <w:tcPr>
            <w:tcW w:w="624" w:type="dxa"/>
          </w:tcPr>
          <w:p>
            <w:pPr>
              <w:pStyle w:val="TableParagraph"/>
              <w:ind w:right="52"/>
              <w:jc w:val="right"/>
              <w:rPr>
                <w:sz w:val="22"/>
              </w:rPr>
            </w:pPr>
            <w:r>
              <w:rPr>
                <w:spacing w:val="-5"/>
                <w:sz w:val="22"/>
              </w:rPr>
              <w:t>245</w:t>
            </w:r>
          </w:p>
        </w:tc>
        <w:tc>
          <w:tcPr>
            <w:tcW w:w="620" w:type="dxa"/>
          </w:tcPr>
          <w:p>
            <w:pPr>
              <w:pStyle w:val="TableParagraph"/>
              <w:ind w:right="52"/>
              <w:jc w:val="right"/>
              <w:rPr>
                <w:sz w:val="22"/>
              </w:rPr>
            </w:pPr>
            <w:r>
              <w:rPr>
                <w:spacing w:val="-5"/>
                <w:sz w:val="22"/>
              </w:rPr>
              <w:t>264</w:t>
            </w:r>
          </w:p>
        </w:tc>
        <w:tc>
          <w:tcPr>
            <w:tcW w:w="624" w:type="dxa"/>
          </w:tcPr>
          <w:p>
            <w:pPr>
              <w:pStyle w:val="TableParagraph"/>
              <w:ind w:right="52"/>
              <w:jc w:val="right"/>
              <w:rPr>
                <w:sz w:val="22"/>
              </w:rPr>
            </w:pPr>
            <w:r>
              <w:rPr>
                <w:spacing w:val="-5"/>
                <w:sz w:val="22"/>
              </w:rPr>
              <w:t>262</w:t>
            </w:r>
          </w:p>
        </w:tc>
        <w:tc>
          <w:tcPr>
            <w:tcW w:w="624" w:type="dxa"/>
          </w:tcPr>
          <w:p>
            <w:pPr>
              <w:pStyle w:val="TableParagraph"/>
              <w:ind w:right="52"/>
              <w:jc w:val="right"/>
              <w:rPr>
                <w:sz w:val="22"/>
              </w:rPr>
            </w:pPr>
            <w:r>
              <w:rPr>
                <w:spacing w:val="-5"/>
                <w:sz w:val="22"/>
              </w:rPr>
              <w:t>275</w:t>
            </w:r>
          </w:p>
        </w:tc>
        <w:tc>
          <w:tcPr>
            <w:tcW w:w="624" w:type="dxa"/>
          </w:tcPr>
          <w:p>
            <w:pPr>
              <w:pStyle w:val="TableParagraph"/>
              <w:ind w:right="56"/>
              <w:jc w:val="right"/>
              <w:rPr>
                <w:sz w:val="22"/>
              </w:rPr>
            </w:pPr>
            <w:r>
              <w:rPr>
                <w:spacing w:val="-5"/>
                <w:sz w:val="22"/>
              </w:rPr>
              <w:t>264</w:t>
            </w:r>
          </w:p>
        </w:tc>
        <w:tc>
          <w:tcPr>
            <w:tcW w:w="620" w:type="dxa"/>
          </w:tcPr>
          <w:p>
            <w:pPr>
              <w:pStyle w:val="TableParagraph"/>
              <w:ind w:right="52"/>
              <w:jc w:val="right"/>
              <w:rPr>
                <w:sz w:val="22"/>
              </w:rPr>
            </w:pPr>
            <w:r>
              <w:rPr>
                <w:spacing w:val="-5"/>
                <w:sz w:val="22"/>
              </w:rPr>
              <w:t>288</w:t>
            </w:r>
          </w:p>
        </w:tc>
        <w:tc>
          <w:tcPr>
            <w:tcW w:w="624" w:type="dxa"/>
          </w:tcPr>
          <w:p>
            <w:pPr>
              <w:pStyle w:val="TableParagraph"/>
              <w:ind w:right="52"/>
              <w:jc w:val="right"/>
              <w:rPr>
                <w:sz w:val="22"/>
              </w:rPr>
            </w:pPr>
            <w:r>
              <w:rPr>
                <w:spacing w:val="-5"/>
                <w:sz w:val="22"/>
              </w:rPr>
              <w:t>298</w:t>
            </w:r>
          </w:p>
        </w:tc>
        <w:tc>
          <w:tcPr>
            <w:tcW w:w="624" w:type="dxa"/>
          </w:tcPr>
          <w:p>
            <w:pPr>
              <w:pStyle w:val="TableParagraph"/>
              <w:ind w:right="51"/>
              <w:jc w:val="right"/>
              <w:rPr>
                <w:sz w:val="22"/>
              </w:rPr>
            </w:pPr>
            <w:r>
              <w:rPr>
                <w:spacing w:val="-5"/>
                <w:sz w:val="22"/>
              </w:rPr>
              <w:t>299</w:t>
            </w:r>
          </w:p>
        </w:tc>
        <w:tc>
          <w:tcPr>
            <w:tcW w:w="624" w:type="dxa"/>
          </w:tcPr>
          <w:p>
            <w:pPr>
              <w:pStyle w:val="TableParagraph"/>
              <w:ind w:right="51"/>
              <w:jc w:val="right"/>
              <w:rPr>
                <w:sz w:val="22"/>
              </w:rPr>
            </w:pPr>
            <w:r>
              <w:rPr>
                <w:spacing w:val="-5"/>
                <w:sz w:val="22"/>
              </w:rPr>
              <w:t>352</w:t>
            </w:r>
          </w:p>
        </w:tc>
        <w:tc>
          <w:tcPr>
            <w:tcW w:w="620" w:type="dxa"/>
          </w:tcPr>
          <w:p>
            <w:pPr>
              <w:pStyle w:val="TableParagraph"/>
              <w:ind w:right="51"/>
              <w:jc w:val="right"/>
              <w:rPr>
                <w:sz w:val="22"/>
              </w:rPr>
            </w:pPr>
            <w:r>
              <w:rPr>
                <w:spacing w:val="-5"/>
                <w:sz w:val="22"/>
              </w:rPr>
              <w:t>312</w:t>
            </w:r>
          </w:p>
        </w:tc>
        <w:tc>
          <w:tcPr>
            <w:tcW w:w="624" w:type="dxa"/>
          </w:tcPr>
          <w:p>
            <w:pPr>
              <w:pStyle w:val="TableParagraph"/>
              <w:ind w:right="51"/>
              <w:jc w:val="right"/>
              <w:rPr>
                <w:sz w:val="22"/>
              </w:rPr>
            </w:pPr>
            <w:r>
              <w:rPr>
                <w:spacing w:val="-5"/>
                <w:sz w:val="22"/>
              </w:rPr>
              <w:t>349</w:t>
            </w:r>
          </w:p>
        </w:tc>
        <w:tc>
          <w:tcPr>
            <w:tcW w:w="625" w:type="dxa"/>
          </w:tcPr>
          <w:p>
            <w:pPr>
              <w:pStyle w:val="TableParagraph"/>
              <w:ind w:right="52"/>
              <w:jc w:val="right"/>
              <w:rPr>
                <w:sz w:val="22"/>
              </w:rPr>
            </w:pPr>
            <w:r>
              <w:rPr>
                <w:spacing w:val="-5"/>
                <w:sz w:val="22"/>
              </w:rPr>
              <w:t>336</w:t>
            </w:r>
          </w:p>
        </w:tc>
        <w:tc>
          <w:tcPr>
            <w:tcW w:w="624" w:type="dxa"/>
          </w:tcPr>
          <w:p>
            <w:pPr>
              <w:pStyle w:val="TableParagraph"/>
              <w:ind w:right="52"/>
              <w:jc w:val="right"/>
              <w:rPr>
                <w:sz w:val="22"/>
              </w:rPr>
            </w:pPr>
            <w:r>
              <w:rPr>
                <w:spacing w:val="-5"/>
                <w:sz w:val="22"/>
              </w:rPr>
              <w:t>326</w:t>
            </w:r>
          </w:p>
        </w:tc>
        <w:tc>
          <w:tcPr>
            <w:tcW w:w="620" w:type="dxa"/>
          </w:tcPr>
          <w:p>
            <w:pPr>
              <w:pStyle w:val="TableParagraph"/>
              <w:ind w:right="51"/>
              <w:jc w:val="right"/>
              <w:rPr>
                <w:sz w:val="22"/>
              </w:rPr>
            </w:pPr>
            <w:r>
              <w:rPr>
                <w:spacing w:val="-5"/>
                <w:sz w:val="22"/>
              </w:rPr>
              <w:t>356</w:t>
            </w:r>
          </w:p>
        </w:tc>
        <w:tc>
          <w:tcPr>
            <w:tcW w:w="624" w:type="dxa"/>
          </w:tcPr>
          <w:p>
            <w:pPr>
              <w:pStyle w:val="TableParagraph"/>
              <w:ind w:right="52"/>
              <w:jc w:val="right"/>
              <w:rPr>
                <w:sz w:val="22"/>
              </w:rPr>
            </w:pPr>
            <w:r>
              <w:rPr>
                <w:spacing w:val="-5"/>
                <w:sz w:val="22"/>
              </w:rPr>
              <w:t>352</w:t>
            </w:r>
          </w:p>
        </w:tc>
        <w:tc>
          <w:tcPr>
            <w:tcW w:w="624" w:type="dxa"/>
          </w:tcPr>
          <w:p>
            <w:pPr>
              <w:pStyle w:val="TableParagraph"/>
              <w:ind w:right="51"/>
              <w:jc w:val="right"/>
              <w:rPr>
                <w:sz w:val="22"/>
              </w:rPr>
            </w:pPr>
            <w:r>
              <w:rPr>
                <w:spacing w:val="-5"/>
                <w:sz w:val="22"/>
              </w:rPr>
              <w:t>376</w:t>
            </w:r>
          </w:p>
        </w:tc>
        <w:tc>
          <w:tcPr>
            <w:tcW w:w="624" w:type="dxa"/>
          </w:tcPr>
          <w:p>
            <w:pPr>
              <w:pStyle w:val="TableParagraph"/>
              <w:ind w:right="51"/>
              <w:jc w:val="right"/>
              <w:rPr>
                <w:sz w:val="22"/>
              </w:rPr>
            </w:pPr>
            <w:r>
              <w:rPr>
                <w:spacing w:val="-5"/>
                <w:sz w:val="22"/>
              </w:rPr>
              <w:t>365</w:t>
            </w:r>
          </w:p>
        </w:tc>
        <w:tc>
          <w:tcPr>
            <w:tcW w:w="620" w:type="dxa"/>
          </w:tcPr>
          <w:p>
            <w:pPr>
              <w:pStyle w:val="TableParagraph"/>
              <w:ind w:right="51"/>
              <w:jc w:val="right"/>
              <w:rPr>
                <w:sz w:val="22"/>
              </w:rPr>
            </w:pPr>
            <w:r>
              <w:rPr>
                <w:spacing w:val="-5"/>
                <w:sz w:val="22"/>
              </w:rPr>
              <w:t>365</w:t>
            </w:r>
          </w:p>
        </w:tc>
        <w:tc>
          <w:tcPr>
            <w:tcW w:w="625" w:type="dxa"/>
          </w:tcPr>
          <w:p>
            <w:pPr>
              <w:pStyle w:val="TableParagraph"/>
              <w:ind w:right="52"/>
              <w:jc w:val="right"/>
              <w:rPr>
                <w:sz w:val="22"/>
              </w:rPr>
            </w:pPr>
            <w:r>
              <w:rPr>
                <w:spacing w:val="-5"/>
                <w:sz w:val="22"/>
              </w:rPr>
              <w:t>354</w:t>
            </w:r>
          </w:p>
        </w:tc>
      </w:tr>
      <w:tr>
        <w:trPr>
          <w:trHeight w:val="318" w:hRule="atLeast"/>
        </w:trPr>
        <w:tc>
          <w:tcPr>
            <w:tcW w:w="624" w:type="dxa"/>
          </w:tcPr>
          <w:p>
            <w:pPr>
              <w:pStyle w:val="TableParagraph"/>
              <w:spacing w:line="236" w:lineRule="exact"/>
              <w:ind w:right="54"/>
              <w:jc w:val="right"/>
              <w:rPr>
                <w:sz w:val="22"/>
              </w:rPr>
            </w:pPr>
            <w:r>
              <w:rPr>
                <w:spacing w:val="-5"/>
                <w:sz w:val="22"/>
              </w:rPr>
              <w:t>253</w:t>
            </w:r>
          </w:p>
        </w:tc>
        <w:tc>
          <w:tcPr>
            <w:tcW w:w="624" w:type="dxa"/>
          </w:tcPr>
          <w:p>
            <w:pPr>
              <w:pStyle w:val="TableParagraph"/>
              <w:spacing w:line="236" w:lineRule="exact"/>
              <w:ind w:right="53"/>
              <w:jc w:val="right"/>
              <w:rPr>
                <w:sz w:val="22"/>
              </w:rPr>
            </w:pPr>
            <w:r>
              <w:rPr>
                <w:spacing w:val="-5"/>
                <w:sz w:val="22"/>
              </w:rPr>
              <w:t>271</w:t>
            </w:r>
          </w:p>
        </w:tc>
        <w:tc>
          <w:tcPr>
            <w:tcW w:w="624" w:type="dxa"/>
          </w:tcPr>
          <w:p>
            <w:pPr>
              <w:pStyle w:val="TableParagraph"/>
              <w:spacing w:line="236" w:lineRule="exact"/>
              <w:ind w:right="52"/>
              <w:jc w:val="right"/>
              <w:rPr>
                <w:sz w:val="22"/>
              </w:rPr>
            </w:pPr>
            <w:r>
              <w:rPr>
                <w:spacing w:val="-5"/>
                <w:sz w:val="22"/>
              </w:rPr>
              <w:t>275</w:t>
            </w:r>
          </w:p>
        </w:tc>
        <w:tc>
          <w:tcPr>
            <w:tcW w:w="620" w:type="dxa"/>
          </w:tcPr>
          <w:p>
            <w:pPr>
              <w:pStyle w:val="TableParagraph"/>
              <w:spacing w:line="236" w:lineRule="exact"/>
              <w:ind w:right="52"/>
              <w:jc w:val="right"/>
              <w:rPr>
                <w:sz w:val="22"/>
              </w:rPr>
            </w:pPr>
            <w:r>
              <w:rPr>
                <w:spacing w:val="-5"/>
                <w:sz w:val="22"/>
              </w:rPr>
              <w:t>274</w:t>
            </w:r>
          </w:p>
        </w:tc>
        <w:tc>
          <w:tcPr>
            <w:tcW w:w="624" w:type="dxa"/>
          </w:tcPr>
          <w:p>
            <w:pPr>
              <w:pStyle w:val="TableParagraph"/>
              <w:spacing w:line="236" w:lineRule="exact"/>
              <w:ind w:right="52"/>
              <w:jc w:val="right"/>
              <w:rPr>
                <w:sz w:val="22"/>
              </w:rPr>
            </w:pPr>
            <w:r>
              <w:rPr>
                <w:spacing w:val="-5"/>
                <w:sz w:val="22"/>
              </w:rPr>
              <w:t>272</w:t>
            </w:r>
          </w:p>
        </w:tc>
        <w:tc>
          <w:tcPr>
            <w:tcW w:w="624" w:type="dxa"/>
          </w:tcPr>
          <w:p>
            <w:pPr>
              <w:pStyle w:val="TableParagraph"/>
              <w:spacing w:line="236" w:lineRule="exact"/>
              <w:ind w:right="52"/>
              <w:jc w:val="right"/>
              <w:rPr>
                <w:sz w:val="22"/>
              </w:rPr>
            </w:pPr>
            <w:r>
              <w:rPr>
                <w:spacing w:val="-5"/>
                <w:sz w:val="22"/>
              </w:rPr>
              <w:t>243</w:t>
            </w:r>
          </w:p>
        </w:tc>
        <w:tc>
          <w:tcPr>
            <w:tcW w:w="624" w:type="dxa"/>
          </w:tcPr>
          <w:p>
            <w:pPr>
              <w:pStyle w:val="TableParagraph"/>
              <w:spacing w:line="236" w:lineRule="exact"/>
              <w:ind w:right="56"/>
              <w:jc w:val="right"/>
              <w:rPr>
                <w:sz w:val="22"/>
              </w:rPr>
            </w:pPr>
            <w:r>
              <w:rPr>
                <w:spacing w:val="-5"/>
                <w:sz w:val="22"/>
              </w:rPr>
              <w:t>287</w:t>
            </w:r>
          </w:p>
        </w:tc>
        <w:tc>
          <w:tcPr>
            <w:tcW w:w="620" w:type="dxa"/>
          </w:tcPr>
          <w:p>
            <w:pPr>
              <w:pStyle w:val="TableParagraph"/>
              <w:spacing w:line="236" w:lineRule="exact"/>
              <w:ind w:right="52"/>
              <w:jc w:val="right"/>
              <w:rPr>
                <w:sz w:val="22"/>
              </w:rPr>
            </w:pPr>
            <w:r>
              <w:rPr>
                <w:spacing w:val="-5"/>
                <w:sz w:val="22"/>
              </w:rPr>
              <w:t>316</w:t>
            </w:r>
          </w:p>
        </w:tc>
        <w:tc>
          <w:tcPr>
            <w:tcW w:w="624" w:type="dxa"/>
          </w:tcPr>
          <w:p>
            <w:pPr>
              <w:pStyle w:val="TableParagraph"/>
              <w:spacing w:line="236" w:lineRule="exact"/>
              <w:ind w:right="52"/>
              <w:jc w:val="right"/>
              <w:rPr>
                <w:sz w:val="22"/>
              </w:rPr>
            </w:pPr>
            <w:r>
              <w:rPr>
                <w:spacing w:val="-5"/>
                <w:sz w:val="22"/>
              </w:rPr>
              <w:t>365</w:t>
            </w:r>
          </w:p>
        </w:tc>
        <w:tc>
          <w:tcPr>
            <w:tcW w:w="624" w:type="dxa"/>
          </w:tcPr>
          <w:p>
            <w:pPr>
              <w:pStyle w:val="TableParagraph"/>
              <w:spacing w:line="236" w:lineRule="exact"/>
              <w:ind w:right="51"/>
              <w:jc w:val="right"/>
              <w:rPr>
                <w:sz w:val="22"/>
              </w:rPr>
            </w:pPr>
            <w:r>
              <w:rPr>
                <w:spacing w:val="-5"/>
                <w:sz w:val="22"/>
              </w:rPr>
              <w:t>254</w:t>
            </w:r>
          </w:p>
        </w:tc>
        <w:tc>
          <w:tcPr>
            <w:tcW w:w="624" w:type="dxa"/>
          </w:tcPr>
          <w:p>
            <w:pPr>
              <w:pStyle w:val="TableParagraph"/>
              <w:spacing w:line="236" w:lineRule="exact"/>
              <w:ind w:right="51"/>
              <w:jc w:val="right"/>
              <w:rPr>
                <w:sz w:val="22"/>
              </w:rPr>
            </w:pPr>
            <w:r>
              <w:rPr>
                <w:spacing w:val="-5"/>
                <w:sz w:val="22"/>
              </w:rPr>
              <w:t>361</w:t>
            </w:r>
          </w:p>
        </w:tc>
        <w:tc>
          <w:tcPr>
            <w:tcW w:w="620" w:type="dxa"/>
          </w:tcPr>
          <w:p>
            <w:pPr>
              <w:pStyle w:val="TableParagraph"/>
              <w:spacing w:line="236" w:lineRule="exact"/>
              <w:ind w:right="51"/>
              <w:jc w:val="right"/>
              <w:rPr>
                <w:sz w:val="22"/>
              </w:rPr>
            </w:pPr>
            <w:r>
              <w:rPr>
                <w:spacing w:val="-5"/>
                <w:sz w:val="22"/>
              </w:rPr>
              <w:t>351</w:t>
            </w:r>
          </w:p>
        </w:tc>
        <w:tc>
          <w:tcPr>
            <w:tcW w:w="624" w:type="dxa"/>
          </w:tcPr>
          <w:p>
            <w:pPr>
              <w:pStyle w:val="TableParagraph"/>
              <w:spacing w:line="236" w:lineRule="exact"/>
              <w:ind w:right="51"/>
              <w:jc w:val="right"/>
              <w:rPr>
                <w:sz w:val="22"/>
              </w:rPr>
            </w:pPr>
            <w:r>
              <w:rPr>
                <w:spacing w:val="-5"/>
                <w:sz w:val="22"/>
              </w:rPr>
              <w:t>342</w:t>
            </w:r>
          </w:p>
        </w:tc>
        <w:tc>
          <w:tcPr>
            <w:tcW w:w="625" w:type="dxa"/>
          </w:tcPr>
          <w:p>
            <w:pPr>
              <w:pStyle w:val="TableParagraph"/>
              <w:spacing w:line="236" w:lineRule="exact"/>
              <w:ind w:right="52"/>
              <w:jc w:val="right"/>
              <w:rPr>
                <w:sz w:val="22"/>
              </w:rPr>
            </w:pPr>
            <w:r>
              <w:rPr>
                <w:spacing w:val="-5"/>
                <w:sz w:val="22"/>
              </w:rPr>
              <w:t>342</w:t>
            </w:r>
          </w:p>
        </w:tc>
        <w:tc>
          <w:tcPr>
            <w:tcW w:w="624" w:type="dxa"/>
          </w:tcPr>
          <w:p>
            <w:pPr>
              <w:pStyle w:val="TableParagraph"/>
              <w:spacing w:line="236" w:lineRule="exact"/>
              <w:ind w:right="52"/>
              <w:jc w:val="right"/>
              <w:rPr>
                <w:sz w:val="22"/>
              </w:rPr>
            </w:pPr>
            <w:r>
              <w:rPr>
                <w:spacing w:val="-5"/>
                <w:sz w:val="22"/>
              </w:rPr>
              <w:t>372</w:t>
            </w:r>
          </w:p>
        </w:tc>
        <w:tc>
          <w:tcPr>
            <w:tcW w:w="620" w:type="dxa"/>
          </w:tcPr>
          <w:p>
            <w:pPr>
              <w:pStyle w:val="TableParagraph"/>
              <w:spacing w:line="236" w:lineRule="exact"/>
              <w:ind w:right="51"/>
              <w:jc w:val="right"/>
              <w:rPr>
                <w:sz w:val="22"/>
              </w:rPr>
            </w:pPr>
            <w:r>
              <w:rPr>
                <w:spacing w:val="-5"/>
                <w:sz w:val="22"/>
              </w:rPr>
              <w:t>371</w:t>
            </w:r>
          </w:p>
        </w:tc>
        <w:tc>
          <w:tcPr>
            <w:tcW w:w="624" w:type="dxa"/>
          </w:tcPr>
          <w:p>
            <w:pPr>
              <w:pStyle w:val="TableParagraph"/>
              <w:spacing w:line="236" w:lineRule="exact"/>
              <w:ind w:right="52"/>
              <w:jc w:val="right"/>
              <w:rPr>
                <w:sz w:val="22"/>
              </w:rPr>
            </w:pPr>
            <w:r>
              <w:rPr>
                <w:spacing w:val="-5"/>
                <w:sz w:val="22"/>
              </w:rPr>
              <w:t>373</w:t>
            </w:r>
          </w:p>
        </w:tc>
        <w:tc>
          <w:tcPr>
            <w:tcW w:w="624" w:type="dxa"/>
          </w:tcPr>
          <w:p>
            <w:pPr>
              <w:pStyle w:val="TableParagraph"/>
              <w:spacing w:line="236" w:lineRule="exact"/>
              <w:ind w:right="51"/>
              <w:jc w:val="right"/>
              <w:rPr>
                <w:sz w:val="22"/>
              </w:rPr>
            </w:pPr>
            <w:r>
              <w:rPr>
                <w:spacing w:val="-5"/>
                <w:sz w:val="22"/>
              </w:rPr>
              <w:t>324</w:t>
            </w:r>
          </w:p>
        </w:tc>
        <w:tc>
          <w:tcPr>
            <w:tcW w:w="624" w:type="dxa"/>
          </w:tcPr>
          <w:p>
            <w:pPr>
              <w:pStyle w:val="TableParagraph"/>
              <w:spacing w:line="236" w:lineRule="exact"/>
              <w:ind w:right="51"/>
              <w:jc w:val="right"/>
              <w:rPr>
                <w:sz w:val="22"/>
              </w:rPr>
            </w:pPr>
            <w:r>
              <w:rPr>
                <w:spacing w:val="-5"/>
                <w:sz w:val="22"/>
              </w:rPr>
              <w:t>362</w:t>
            </w:r>
          </w:p>
        </w:tc>
        <w:tc>
          <w:tcPr>
            <w:tcW w:w="620" w:type="dxa"/>
          </w:tcPr>
          <w:p>
            <w:pPr>
              <w:pStyle w:val="TableParagraph"/>
              <w:spacing w:line="236" w:lineRule="exact"/>
              <w:ind w:right="51"/>
              <w:jc w:val="right"/>
              <w:rPr>
                <w:sz w:val="22"/>
              </w:rPr>
            </w:pPr>
            <w:r>
              <w:rPr>
                <w:spacing w:val="-5"/>
                <w:sz w:val="22"/>
              </w:rPr>
              <w:t>334</w:t>
            </w:r>
          </w:p>
        </w:tc>
        <w:tc>
          <w:tcPr>
            <w:tcW w:w="625" w:type="dxa"/>
          </w:tcPr>
          <w:p>
            <w:pPr>
              <w:pStyle w:val="TableParagraph"/>
              <w:spacing w:line="236" w:lineRule="exact"/>
              <w:ind w:right="52"/>
              <w:jc w:val="right"/>
              <w:rPr>
                <w:sz w:val="22"/>
              </w:rPr>
            </w:pPr>
            <w:r>
              <w:rPr>
                <w:spacing w:val="-5"/>
                <w:sz w:val="22"/>
              </w:rPr>
              <w:t>356</w:t>
            </w:r>
          </w:p>
        </w:tc>
      </w:tr>
      <w:tr>
        <w:trPr>
          <w:trHeight w:val="310" w:hRule="atLeast"/>
        </w:trPr>
        <w:tc>
          <w:tcPr>
            <w:tcW w:w="624" w:type="dxa"/>
          </w:tcPr>
          <w:p>
            <w:pPr>
              <w:pStyle w:val="TableParagraph"/>
              <w:spacing w:line="228" w:lineRule="exact"/>
              <w:ind w:right="54"/>
              <w:jc w:val="right"/>
              <w:rPr>
                <w:sz w:val="22"/>
              </w:rPr>
            </w:pPr>
            <w:r>
              <w:rPr>
                <w:spacing w:val="-5"/>
                <w:sz w:val="22"/>
              </w:rPr>
              <w:t>284</w:t>
            </w:r>
          </w:p>
        </w:tc>
        <w:tc>
          <w:tcPr>
            <w:tcW w:w="624" w:type="dxa"/>
          </w:tcPr>
          <w:p>
            <w:pPr>
              <w:pStyle w:val="TableParagraph"/>
              <w:spacing w:line="228" w:lineRule="exact"/>
              <w:ind w:right="53"/>
              <w:jc w:val="right"/>
              <w:rPr>
                <w:sz w:val="22"/>
              </w:rPr>
            </w:pPr>
            <w:r>
              <w:rPr>
                <w:spacing w:val="-5"/>
                <w:sz w:val="22"/>
              </w:rPr>
              <w:t>267</w:t>
            </w:r>
          </w:p>
        </w:tc>
        <w:tc>
          <w:tcPr>
            <w:tcW w:w="624" w:type="dxa"/>
          </w:tcPr>
          <w:p>
            <w:pPr>
              <w:pStyle w:val="TableParagraph"/>
              <w:spacing w:line="228" w:lineRule="exact"/>
              <w:ind w:right="52"/>
              <w:jc w:val="right"/>
              <w:rPr>
                <w:sz w:val="22"/>
              </w:rPr>
            </w:pPr>
            <w:r>
              <w:rPr>
                <w:spacing w:val="-5"/>
                <w:sz w:val="22"/>
              </w:rPr>
              <w:t>287</w:t>
            </w:r>
          </w:p>
        </w:tc>
        <w:tc>
          <w:tcPr>
            <w:tcW w:w="620" w:type="dxa"/>
          </w:tcPr>
          <w:p>
            <w:pPr>
              <w:pStyle w:val="TableParagraph"/>
              <w:spacing w:line="228" w:lineRule="exact"/>
              <w:ind w:right="52"/>
              <w:jc w:val="right"/>
              <w:rPr>
                <w:sz w:val="22"/>
              </w:rPr>
            </w:pPr>
            <w:r>
              <w:rPr>
                <w:spacing w:val="-5"/>
                <w:sz w:val="22"/>
              </w:rPr>
              <w:t>285</w:t>
            </w:r>
          </w:p>
        </w:tc>
        <w:tc>
          <w:tcPr>
            <w:tcW w:w="624" w:type="dxa"/>
          </w:tcPr>
          <w:p>
            <w:pPr>
              <w:pStyle w:val="TableParagraph"/>
              <w:spacing w:line="228" w:lineRule="exact"/>
              <w:ind w:right="52"/>
              <w:jc w:val="right"/>
              <w:rPr>
                <w:sz w:val="22"/>
              </w:rPr>
            </w:pPr>
            <w:r>
              <w:rPr>
                <w:spacing w:val="-5"/>
                <w:sz w:val="22"/>
              </w:rPr>
              <w:t>261</w:t>
            </w:r>
          </w:p>
        </w:tc>
        <w:tc>
          <w:tcPr>
            <w:tcW w:w="624" w:type="dxa"/>
          </w:tcPr>
          <w:p>
            <w:pPr>
              <w:pStyle w:val="TableParagraph"/>
              <w:spacing w:line="228" w:lineRule="exact"/>
              <w:ind w:right="52"/>
              <w:jc w:val="right"/>
              <w:rPr>
                <w:sz w:val="22"/>
              </w:rPr>
            </w:pPr>
            <w:r>
              <w:rPr>
                <w:spacing w:val="-5"/>
                <w:sz w:val="22"/>
              </w:rPr>
              <w:t>286</w:t>
            </w:r>
          </w:p>
        </w:tc>
        <w:tc>
          <w:tcPr>
            <w:tcW w:w="624" w:type="dxa"/>
          </w:tcPr>
          <w:p>
            <w:pPr>
              <w:pStyle w:val="TableParagraph"/>
              <w:spacing w:line="228" w:lineRule="exact"/>
              <w:ind w:right="56"/>
              <w:jc w:val="right"/>
              <w:rPr>
                <w:sz w:val="22"/>
              </w:rPr>
            </w:pPr>
            <w:r>
              <w:rPr>
                <w:spacing w:val="-5"/>
                <w:sz w:val="22"/>
              </w:rPr>
              <w:t>263</w:t>
            </w:r>
          </w:p>
        </w:tc>
        <w:tc>
          <w:tcPr>
            <w:tcW w:w="620" w:type="dxa"/>
          </w:tcPr>
          <w:p>
            <w:pPr>
              <w:pStyle w:val="TableParagraph"/>
              <w:spacing w:line="228" w:lineRule="exact"/>
              <w:ind w:right="52"/>
              <w:jc w:val="right"/>
              <w:rPr>
                <w:sz w:val="22"/>
              </w:rPr>
            </w:pPr>
            <w:r>
              <w:rPr>
                <w:spacing w:val="-5"/>
                <w:sz w:val="22"/>
              </w:rPr>
              <w:t>295</w:t>
            </w:r>
          </w:p>
        </w:tc>
        <w:tc>
          <w:tcPr>
            <w:tcW w:w="624" w:type="dxa"/>
          </w:tcPr>
          <w:p>
            <w:pPr>
              <w:pStyle w:val="TableParagraph"/>
              <w:spacing w:line="228" w:lineRule="exact"/>
              <w:ind w:right="52"/>
              <w:jc w:val="right"/>
              <w:rPr>
                <w:sz w:val="22"/>
              </w:rPr>
            </w:pPr>
            <w:r>
              <w:rPr>
                <w:spacing w:val="-5"/>
                <w:sz w:val="22"/>
              </w:rPr>
              <w:t>354</w:t>
            </w:r>
          </w:p>
        </w:tc>
        <w:tc>
          <w:tcPr>
            <w:tcW w:w="624" w:type="dxa"/>
          </w:tcPr>
          <w:p>
            <w:pPr>
              <w:pStyle w:val="TableParagraph"/>
              <w:spacing w:line="228" w:lineRule="exact"/>
              <w:ind w:right="51"/>
              <w:jc w:val="right"/>
              <w:rPr>
                <w:sz w:val="22"/>
              </w:rPr>
            </w:pPr>
            <w:r>
              <w:rPr>
                <w:spacing w:val="-5"/>
                <w:sz w:val="22"/>
              </w:rPr>
              <w:t>274</w:t>
            </w:r>
          </w:p>
        </w:tc>
        <w:tc>
          <w:tcPr>
            <w:tcW w:w="624" w:type="dxa"/>
          </w:tcPr>
          <w:p>
            <w:pPr>
              <w:pStyle w:val="TableParagraph"/>
              <w:spacing w:line="228" w:lineRule="exact"/>
              <w:ind w:right="51"/>
              <w:jc w:val="right"/>
              <w:rPr>
                <w:sz w:val="22"/>
              </w:rPr>
            </w:pPr>
            <w:r>
              <w:rPr>
                <w:spacing w:val="-5"/>
                <w:sz w:val="22"/>
              </w:rPr>
              <w:t>352</w:t>
            </w:r>
          </w:p>
        </w:tc>
        <w:tc>
          <w:tcPr>
            <w:tcW w:w="620" w:type="dxa"/>
          </w:tcPr>
          <w:p>
            <w:pPr>
              <w:pStyle w:val="TableParagraph"/>
              <w:spacing w:line="228" w:lineRule="exact"/>
              <w:ind w:right="51"/>
              <w:jc w:val="right"/>
              <w:rPr>
                <w:sz w:val="22"/>
              </w:rPr>
            </w:pPr>
            <w:r>
              <w:rPr>
                <w:spacing w:val="-5"/>
                <w:sz w:val="22"/>
              </w:rPr>
              <w:t>341</w:t>
            </w:r>
          </w:p>
        </w:tc>
        <w:tc>
          <w:tcPr>
            <w:tcW w:w="624" w:type="dxa"/>
          </w:tcPr>
          <w:p>
            <w:pPr>
              <w:pStyle w:val="TableParagraph"/>
              <w:spacing w:line="228" w:lineRule="exact"/>
              <w:ind w:right="51"/>
              <w:jc w:val="right"/>
              <w:rPr>
                <w:sz w:val="22"/>
              </w:rPr>
            </w:pPr>
            <w:r>
              <w:rPr>
                <w:spacing w:val="-5"/>
                <w:sz w:val="22"/>
              </w:rPr>
              <w:t>375</w:t>
            </w:r>
          </w:p>
        </w:tc>
        <w:tc>
          <w:tcPr>
            <w:tcW w:w="625" w:type="dxa"/>
          </w:tcPr>
          <w:p>
            <w:pPr>
              <w:pStyle w:val="TableParagraph"/>
              <w:spacing w:line="228" w:lineRule="exact"/>
              <w:ind w:right="52"/>
              <w:jc w:val="right"/>
              <w:rPr>
                <w:sz w:val="22"/>
              </w:rPr>
            </w:pPr>
            <w:r>
              <w:rPr>
                <w:spacing w:val="-5"/>
                <w:sz w:val="22"/>
              </w:rPr>
              <w:t>363</w:t>
            </w:r>
          </w:p>
        </w:tc>
        <w:tc>
          <w:tcPr>
            <w:tcW w:w="624" w:type="dxa"/>
          </w:tcPr>
          <w:p>
            <w:pPr>
              <w:pStyle w:val="TableParagraph"/>
              <w:spacing w:line="228" w:lineRule="exact"/>
              <w:ind w:right="52"/>
              <w:jc w:val="right"/>
              <w:rPr>
                <w:sz w:val="22"/>
              </w:rPr>
            </w:pPr>
            <w:r>
              <w:rPr>
                <w:spacing w:val="-5"/>
                <w:sz w:val="22"/>
              </w:rPr>
              <w:t>365</w:t>
            </w:r>
          </w:p>
        </w:tc>
        <w:tc>
          <w:tcPr>
            <w:tcW w:w="620" w:type="dxa"/>
          </w:tcPr>
          <w:p>
            <w:pPr>
              <w:pStyle w:val="TableParagraph"/>
              <w:spacing w:line="228" w:lineRule="exact"/>
              <w:ind w:right="51"/>
              <w:jc w:val="right"/>
              <w:rPr>
                <w:sz w:val="22"/>
              </w:rPr>
            </w:pPr>
            <w:r>
              <w:rPr>
                <w:spacing w:val="-5"/>
                <w:sz w:val="22"/>
              </w:rPr>
              <w:t>367</w:t>
            </w:r>
          </w:p>
        </w:tc>
        <w:tc>
          <w:tcPr>
            <w:tcW w:w="624" w:type="dxa"/>
          </w:tcPr>
          <w:p>
            <w:pPr>
              <w:pStyle w:val="TableParagraph"/>
              <w:spacing w:line="228" w:lineRule="exact"/>
              <w:ind w:right="52"/>
              <w:jc w:val="right"/>
              <w:rPr>
                <w:sz w:val="22"/>
              </w:rPr>
            </w:pPr>
            <w:r>
              <w:rPr>
                <w:spacing w:val="-5"/>
                <w:sz w:val="22"/>
              </w:rPr>
              <w:t>362</w:t>
            </w:r>
          </w:p>
        </w:tc>
        <w:tc>
          <w:tcPr>
            <w:tcW w:w="624" w:type="dxa"/>
          </w:tcPr>
          <w:p>
            <w:pPr>
              <w:pStyle w:val="TableParagraph"/>
              <w:spacing w:line="228" w:lineRule="exact"/>
              <w:ind w:right="51"/>
              <w:jc w:val="right"/>
              <w:rPr>
                <w:sz w:val="22"/>
              </w:rPr>
            </w:pPr>
            <w:r>
              <w:rPr>
                <w:spacing w:val="-5"/>
                <w:sz w:val="22"/>
              </w:rPr>
              <w:t>376</w:t>
            </w:r>
          </w:p>
        </w:tc>
        <w:tc>
          <w:tcPr>
            <w:tcW w:w="624" w:type="dxa"/>
          </w:tcPr>
          <w:p>
            <w:pPr>
              <w:pStyle w:val="TableParagraph"/>
              <w:spacing w:line="228" w:lineRule="exact"/>
              <w:ind w:right="51"/>
              <w:jc w:val="right"/>
              <w:rPr>
                <w:sz w:val="22"/>
              </w:rPr>
            </w:pPr>
            <w:r>
              <w:rPr>
                <w:spacing w:val="-5"/>
                <w:sz w:val="22"/>
              </w:rPr>
              <w:t>367</w:t>
            </w:r>
          </w:p>
        </w:tc>
        <w:tc>
          <w:tcPr>
            <w:tcW w:w="620" w:type="dxa"/>
          </w:tcPr>
          <w:p>
            <w:pPr>
              <w:pStyle w:val="TableParagraph"/>
              <w:spacing w:line="228" w:lineRule="exact"/>
              <w:ind w:right="51"/>
              <w:jc w:val="right"/>
              <w:rPr>
                <w:sz w:val="22"/>
              </w:rPr>
            </w:pPr>
            <w:r>
              <w:rPr>
                <w:spacing w:val="-5"/>
                <w:sz w:val="22"/>
              </w:rPr>
              <w:t>357</w:t>
            </w:r>
          </w:p>
        </w:tc>
        <w:tc>
          <w:tcPr>
            <w:tcW w:w="625" w:type="dxa"/>
          </w:tcPr>
          <w:p>
            <w:pPr>
              <w:pStyle w:val="TableParagraph"/>
              <w:spacing w:line="228" w:lineRule="exact"/>
              <w:ind w:right="52"/>
              <w:jc w:val="right"/>
              <w:rPr>
                <w:sz w:val="22"/>
              </w:rPr>
            </w:pPr>
            <w:r>
              <w:rPr>
                <w:spacing w:val="-5"/>
                <w:sz w:val="22"/>
              </w:rPr>
              <w:t>365</w:t>
            </w:r>
          </w:p>
        </w:tc>
      </w:tr>
    </w:tbl>
    <w:p>
      <w:pPr>
        <w:pStyle w:val="TableParagraph"/>
        <w:spacing w:after="0" w:line="228" w:lineRule="exact"/>
        <w:jc w:val="right"/>
        <w:rPr>
          <w:sz w:val="22"/>
        </w:rPr>
        <w:sectPr>
          <w:footerReference w:type="default" r:id="rId57"/>
          <w:pgSz w:w="16840" w:h="11910" w:orient="landscape"/>
          <w:pgMar w:header="0" w:footer="0" w:top="400" w:bottom="280" w:left="1559" w:right="1559"/>
        </w:sectPr>
      </w:pPr>
    </w:p>
    <w:p>
      <w:pPr>
        <w:tabs>
          <w:tab w:pos="12018" w:val="left" w:leader="none"/>
        </w:tabs>
        <w:spacing w:line="240" w:lineRule="auto"/>
        <w:ind w:left="142" w:right="0" w:firstLine="0"/>
        <w:rPr>
          <w:position w:val="7"/>
          <w:sz w:val="20"/>
        </w:rPr>
      </w:pPr>
      <w:r>
        <w:rPr>
          <w:sz w:val="20"/>
        </w:rPr>
        <w:drawing>
          <wp:inline distT="0" distB="0" distL="0" distR="0">
            <wp:extent cx="944723" cy="1046035"/>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52" cstate="print"/>
                    <a:stretch>
                      <a:fillRect/>
                    </a:stretch>
                  </pic:blipFill>
                  <pic:spPr>
                    <a:xfrm>
                      <a:off x="0" y="0"/>
                      <a:ext cx="944723" cy="1046035"/>
                    </a:xfrm>
                    <a:prstGeom prst="rect">
                      <a:avLst/>
                    </a:prstGeom>
                  </pic:spPr>
                </pic:pic>
              </a:graphicData>
            </a:graphic>
          </wp:inline>
        </w:drawing>
      </w:r>
      <w:r>
        <w:rPr>
          <w:sz w:val="20"/>
        </w:rPr>
      </w:r>
      <w:r>
        <w:rPr>
          <w:sz w:val="20"/>
        </w:rPr>
        <w:tab/>
      </w:r>
      <w:r>
        <w:rPr>
          <w:position w:val="7"/>
          <w:sz w:val="20"/>
        </w:rPr>
        <w:drawing>
          <wp:inline distT="0" distB="0" distL="0" distR="0">
            <wp:extent cx="982979" cy="982979"/>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53" cstate="print"/>
                    <a:stretch>
                      <a:fillRect/>
                    </a:stretch>
                  </pic:blipFill>
                  <pic:spPr>
                    <a:xfrm>
                      <a:off x="0" y="0"/>
                      <a:ext cx="982979" cy="982979"/>
                    </a:xfrm>
                    <a:prstGeom prst="rect">
                      <a:avLst/>
                    </a:prstGeom>
                  </pic:spPr>
                </pic:pic>
              </a:graphicData>
            </a:graphic>
          </wp:inline>
        </w:drawing>
      </w:r>
      <w:r>
        <w:rPr>
          <w:position w:val="7"/>
          <w:sz w:val="20"/>
        </w:rPr>
      </w:r>
    </w:p>
    <w:p>
      <w:pPr>
        <w:pStyle w:val="BodyText"/>
        <w:rPr>
          <w:b/>
          <w:sz w:val="18"/>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624"/>
        <w:gridCol w:w="624"/>
        <w:gridCol w:w="620"/>
        <w:gridCol w:w="624"/>
        <w:gridCol w:w="624"/>
        <w:gridCol w:w="624"/>
        <w:gridCol w:w="620"/>
        <w:gridCol w:w="624"/>
        <w:gridCol w:w="624"/>
        <w:gridCol w:w="624"/>
        <w:gridCol w:w="620"/>
        <w:gridCol w:w="624"/>
        <w:gridCol w:w="625"/>
        <w:gridCol w:w="624"/>
        <w:gridCol w:w="620"/>
        <w:gridCol w:w="624"/>
        <w:gridCol w:w="624"/>
        <w:gridCol w:w="624"/>
        <w:gridCol w:w="620"/>
        <w:gridCol w:w="625"/>
      </w:tblGrid>
      <w:tr>
        <w:trPr>
          <w:trHeight w:val="315" w:hRule="atLeast"/>
        </w:trPr>
        <w:tc>
          <w:tcPr>
            <w:tcW w:w="624" w:type="dxa"/>
            <w:tcBorders>
              <w:top w:val="nil"/>
            </w:tcBorders>
          </w:tcPr>
          <w:p>
            <w:pPr>
              <w:pStyle w:val="TableParagraph"/>
              <w:spacing w:before="63"/>
              <w:ind w:right="54"/>
              <w:jc w:val="right"/>
              <w:rPr>
                <w:sz w:val="22"/>
              </w:rPr>
            </w:pPr>
            <w:r>
              <w:rPr>
                <w:spacing w:val="-5"/>
                <w:sz w:val="22"/>
              </w:rPr>
              <w:t>268</w:t>
            </w:r>
          </w:p>
        </w:tc>
        <w:tc>
          <w:tcPr>
            <w:tcW w:w="624" w:type="dxa"/>
            <w:tcBorders>
              <w:top w:val="nil"/>
            </w:tcBorders>
          </w:tcPr>
          <w:p>
            <w:pPr>
              <w:pStyle w:val="TableParagraph"/>
              <w:spacing w:before="63"/>
              <w:ind w:right="53"/>
              <w:jc w:val="right"/>
              <w:rPr>
                <w:sz w:val="22"/>
              </w:rPr>
            </w:pPr>
            <w:r>
              <w:rPr>
                <w:spacing w:val="-5"/>
                <w:sz w:val="22"/>
              </w:rPr>
              <w:t>247</w:t>
            </w:r>
          </w:p>
        </w:tc>
        <w:tc>
          <w:tcPr>
            <w:tcW w:w="624" w:type="dxa"/>
            <w:tcBorders>
              <w:top w:val="nil"/>
            </w:tcBorders>
          </w:tcPr>
          <w:p>
            <w:pPr>
              <w:pStyle w:val="TableParagraph"/>
              <w:spacing w:before="63"/>
              <w:ind w:right="52"/>
              <w:jc w:val="right"/>
              <w:rPr>
                <w:sz w:val="22"/>
              </w:rPr>
            </w:pPr>
            <w:r>
              <w:rPr>
                <w:spacing w:val="-5"/>
                <w:sz w:val="22"/>
              </w:rPr>
              <w:t>264</w:t>
            </w:r>
          </w:p>
        </w:tc>
        <w:tc>
          <w:tcPr>
            <w:tcW w:w="620" w:type="dxa"/>
            <w:tcBorders>
              <w:top w:val="nil"/>
            </w:tcBorders>
          </w:tcPr>
          <w:p>
            <w:pPr>
              <w:pStyle w:val="TableParagraph"/>
              <w:spacing w:before="63"/>
              <w:ind w:right="52"/>
              <w:jc w:val="right"/>
              <w:rPr>
                <w:sz w:val="22"/>
              </w:rPr>
            </w:pPr>
            <w:r>
              <w:rPr>
                <w:spacing w:val="-5"/>
                <w:sz w:val="22"/>
              </w:rPr>
              <w:t>263</w:t>
            </w:r>
          </w:p>
        </w:tc>
        <w:tc>
          <w:tcPr>
            <w:tcW w:w="624" w:type="dxa"/>
            <w:tcBorders>
              <w:top w:val="nil"/>
            </w:tcBorders>
          </w:tcPr>
          <w:p>
            <w:pPr>
              <w:pStyle w:val="TableParagraph"/>
              <w:spacing w:before="63"/>
              <w:ind w:right="52"/>
              <w:jc w:val="right"/>
              <w:rPr>
                <w:sz w:val="22"/>
              </w:rPr>
            </w:pPr>
            <w:r>
              <w:rPr>
                <w:spacing w:val="-5"/>
                <w:sz w:val="22"/>
              </w:rPr>
              <w:t>273</w:t>
            </w:r>
          </w:p>
        </w:tc>
        <w:tc>
          <w:tcPr>
            <w:tcW w:w="624" w:type="dxa"/>
            <w:tcBorders>
              <w:top w:val="nil"/>
            </w:tcBorders>
          </w:tcPr>
          <w:p>
            <w:pPr>
              <w:pStyle w:val="TableParagraph"/>
              <w:spacing w:before="63"/>
              <w:ind w:right="52"/>
              <w:jc w:val="right"/>
              <w:rPr>
                <w:sz w:val="22"/>
              </w:rPr>
            </w:pPr>
            <w:r>
              <w:rPr>
                <w:spacing w:val="-5"/>
                <w:sz w:val="22"/>
              </w:rPr>
              <w:t>253</w:t>
            </w:r>
          </w:p>
        </w:tc>
        <w:tc>
          <w:tcPr>
            <w:tcW w:w="624" w:type="dxa"/>
            <w:tcBorders>
              <w:top w:val="nil"/>
            </w:tcBorders>
          </w:tcPr>
          <w:p>
            <w:pPr>
              <w:pStyle w:val="TableParagraph"/>
              <w:spacing w:before="63"/>
              <w:ind w:right="56"/>
              <w:jc w:val="right"/>
              <w:rPr>
                <w:sz w:val="22"/>
              </w:rPr>
            </w:pPr>
            <w:r>
              <w:rPr>
                <w:spacing w:val="-5"/>
                <w:sz w:val="22"/>
              </w:rPr>
              <w:t>268</w:t>
            </w:r>
          </w:p>
        </w:tc>
        <w:tc>
          <w:tcPr>
            <w:tcW w:w="620" w:type="dxa"/>
            <w:tcBorders>
              <w:top w:val="nil"/>
            </w:tcBorders>
          </w:tcPr>
          <w:p>
            <w:pPr>
              <w:pStyle w:val="TableParagraph"/>
              <w:spacing w:before="63"/>
              <w:ind w:right="52"/>
              <w:jc w:val="right"/>
              <w:rPr>
                <w:sz w:val="22"/>
              </w:rPr>
            </w:pPr>
            <w:r>
              <w:rPr>
                <w:spacing w:val="-5"/>
                <w:sz w:val="22"/>
              </w:rPr>
              <w:t>323</w:t>
            </w:r>
          </w:p>
        </w:tc>
        <w:tc>
          <w:tcPr>
            <w:tcW w:w="624" w:type="dxa"/>
            <w:tcBorders>
              <w:top w:val="nil"/>
            </w:tcBorders>
          </w:tcPr>
          <w:p>
            <w:pPr>
              <w:pStyle w:val="TableParagraph"/>
              <w:spacing w:before="63"/>
              <w:ind w:right="52"/>
              <w:jc w:val="right"/>
              <w:rPr>
                <w:sz w:val="22"/>
              </w:rPr>
            </w:pPr>
            <w:r>
              <w:rPr>
                <w:spacing w:val="-5"/>
                <w:sz w:val="22"/>
              </w:rPr>
              <w:t>345</w:t>
            </w:r>
          </w:p>
        </w:tc>
        <w:tc>
          <w:tcPr>
            <w:tcW w:w="624" w:type="dxa"/>
            <w:tcBorders>
              <w:top w:val="nil"/>
            </w:tcBorders>
          </w:tcPr>
          <w:p>
            <w:pPr>
              <w:pStyle w:val="TableParagraph"/>
              <w:spacing w:before="63"/>
              <w:ind w:right="51"/>
              <w:jc w:val="right"/>
              <w:rPr>
                <w:sz w:val="22"/>
              </w:rPr>
            </w:pPr>
            <w:r>
              <w:rPr>
                <w:spacing w:val="-5"/>
                <w:sz w:val="22"/>
              </w:rPr>
              <w:t>287</w:t>
            </w:r>
          </w:p>
        </w:tc>
        <w:tc>
          <w:tcPr>
            <w:tcW w:w="624" w:type="dxa"/>
            <w:tcBorders>
              <w:top w:val="nil"/>
            </w:tcBorders>
          </w:tcPr>
          <w:p>
            <w:pPr>
              <w:pStyle w:val="TableParagraph"/>
              <w:spacing w:before="63"/>
              <w:ind w:right="51"/>
              <w:jc w:val="right"/>
              <w:rPr>
                <w:sz w:val="22"/>
              </w:rPr>
            </w:pPr>
            <w:r>
              <w:rPr>
                <w:spacing w:val="-5"/>
                <w:sz w:val="22"/>
              </w:rPr>
              <w:t>317</w:t>
            </w:r>
          </w:p>
        </w:tc>
        <w:tc>
          <w:tcPr>
            <w:tcW w:w="620" w:type="dxa"/>
            <w:tcBorders>
              <w:top w:val="nil"/>
            </w:tcBorders>
          </w:tcPr>
          <w:p>
            <w:pPr>
              <w:pStyle w:val="TableParagraph"/>
              <w:spacing w:before="63"/>
              <w:ind w:right="51"/>
              <w:jc w:val="right"/>
              <w:rPr>
                <w:sz w:val="22"/>
              </w:rPr>
            </w:pPr>
            <w:r>
              <w:rPr>
                <w:spacing w:val="-5"/>
                <w:sz w:val="22"/>
              </w:rPr>
              <w:t>315</w:t>
            </w:r>
          </w:p>
        </w:tc>
        <w:tc>
          <w:tcPr>
            <w:tcW w:w="624" w:type="dxa"/>
            <w:tcBorders>
              <w:top w:val="nil"/>
            </w:tcBorders>
          </w:tcPr>
          <w:p>
            <w:pPr>
              <w:pStyle w:val="TableParagraph"/>
              <w:spacing w:before="63"/>
              <w:ind w:right="51"/>
              <w:jc w:val="right"/>
              <w:rPr>
                <w:sz w:val="22"/>
              </w:rPr>
            </w:pPr>
            <w:r>
              <w:rPr>
                <w:spacing w:val="-5"/>
                <w:sz w:val="22"/>
              </w:rPr>
              <w:t>357</w:t>
            </w:r>
          </w:p>
        </w:tc>
        <w:tc>
          <w:tcPr>
            <w:tcW w:w="625" w:type="dxa"/>
            <w:tcBorders>
              <w:top w:val="nil"/>
            </w:tcBorders>
          </w:tcPr>
          <w:p>
            <w:pPr>
              <w:pStyle w:val="TableParagraph"/>
              <w:spacing w:before="63"/>
              <w:ind w:right="52"/>
              <w:jc w:val="right"/>
              <w:rPr>
                <w:sz w:val="22"/>
              </w:rPr>
            </w:pPr>
            <w:r>
              <w:rPr>
                <w:spacing w:val="-5"/>
                <w:sz w:val="22"/>
              </w:rPr>
              <w:t>278</w:t>
            </w:r>
          </w:p>
        </w:tc>
        <w:tc>
          <w:tcPr>
            <w:tcW w:w="624" w:type="dxa"/>
            <w:tcBorders>
              <w:top w:val="nil"/>
            </w:tcBorders>
          </w:tcPr>
          <w:p>
            <w:pPr>
              <w:pStyle w:val="TableParagraph"/>
              <w:spacing w:before="63"/>
              <w:ind w:right="52"/>
              <w:jc w:val="right"/>
              <w:rPr>
                <w:sz w:val="22"/>
              </w:rPr>
            </w:pPr>
            <w:r>
              <w:rPr>
                <w:spacing w:val="-5"/>
                <w:sz w:val="22"/>
              </w:rPr>
              <w:t>354</w:t>
            </w:r>
          </w:p>
        </w:tc>
        <w:tc>
          <w:tcPr>
            <w:tcW w:w="620" w:type="dxa"/>
            <w:tcBorders>
              <w:top w:val="nil"/>
            </w:tcBorders>
          </w:tcPr>
          <w:p>
            <w:pPr>
              <w:pStyle w:val="TableParagraph"/>
              <w:spacing w:before="63"/>
              <w:ind w:right="51"/>
              <w:jc w:val="right"/>
              <w:rPr>
                <w:sz w:val="22"/>
              </w:rPr>
            </w:pPr>
            <w:r>
              <w:rPr>
                <w:spacing w:val="-5"/>
                <w:sz w:val="22"/>
              </w:rPr>
              <w:t>387</w:t>
            </w:r>
          </w:p>
        </w:tc>
        <w:tc>
          <w:tcPr>
            <w:tcW w:w="624" w:type="dxa"/>
            <w:tcBorders>
              <w:top w:val="nil"/>
            </w:tcBorders>
          </w:tcPr>
          <w:p>
            <w:pPr>
              <w:pStyle w:val="TableParagraph"/>
              <w:spacing w:before="63"/>
              <w:ind w:right="52"/>
              <w:jc w:val="right"/>
              <w:rPr>
                <w:sz w:val="22"/>
              </w:rPr>
            </w:pPr>
            <w:r>
              <w:rPr>
                <w:spacing w:val="-5"/>
                <w:sz w:val="22"/>
              </w:rPr>
              <w:t>337</w:t>
            </w:r>
          </w:p>
        </w:tc>
        <w:tc>
          <w:tcPr>
            <w:tcW w:w="624" w:type="dxa"/>
            <w:tcBorders>
              <w:top w:val="nil"/>
            </w:tcBorders>
          </w:tcPr>
          <w:p>
            <w:pPr>
              <w:pStyle w:val="TableParagraph"/>
              <w:spacing w:before="63"/>
              <w:ind w:right="51"/>
              <w:jc w:val="right"/>
              <w:rPr>
                <w:sz w:val="22"/>
              </w:rPr>
            </w:pPr>
            <w:r>
              <w:rPr>
                <w:spacing w:val="-5"/>
                <w:sz w:val="22"/>
              </w:rPr>
              <w:t>321</w:t>
            </w:r>
          </w:p>
        </w:tc>
        <w:tc>
          <w:tcPr>
            <w:tcW w:w="624" w:type="dxa"/>
            <w:tcBorders>
              <w:top w:val="nil"/>
            </w:tcBorders>
          </w:tcPr>
          <w:p>
            <w:pPr>
              <w:pStyle w:val="TableParagraph"/>
              <w:spacing w:before="63"/>
              <w:ind w:right="51"/>
              <w:jc w:val="right"/>
              <w:rPr>
                <w:sz w:val="22"/>
              </w:rPr>
            </w:pPr>
            <w:r>
              <w:rPr>
                <w:spacing w:val="-5"/>
                <w:sz w:val="22"/>
              </w:rPr>
              <w:t>352</w:t>
            </w:r>
          </w:p>
        </w:tc>
        <w:tc>
          <w:tcPr>
            <w:tcW w:w="620" w:type="dxa"/>
            <w:tcBorders>
              <w:top w:val="nil"/>
            </w:tcBorders>
          </w:tcPr>
          <w:p>
            <w:pPr>
              <w:pStyle w:val="TableParagraph"/>
              <w:spacing w:before="63"/>
              <w:ind w:right="51"/>
              <w:jc w:val="right"/>
              <w:rPr>
                <w:sz w:val="22"/>
              </w:rPr>
            </w:pPr>
            <w:r>
              <w:rPr>
                <w:spacing w:val="-5"/>
                <w:sz w:val="22"/>
              </w:rPr>
              <w:t>378</w:t>
            </w:r>
          </w:p>
        </w:tc>
        <w:tc>
          <w:tcPr>
            <w:tcW w:w="625" w:type="dxa"/>
            <w:tcBorders>
              <w:top w:val="nil"/>
            </w:tcBorders>
          </w:tcPr>
          <w:p>
            <w:pPr>
              <w:pStyle w:val="TableParagraph"/>
              <w:spacing w:before="63"/>
              <w:ind w:right="52"/>
              <w:jc w:val="right"/>
              <w:rPr>
                <w:sz w:val="22"/>
              </w:rPr>
            </w:pPr>
            <w:r>
              <w:rPr>
                <w:spacing w:val="-5"/>
                <w:sz w:val="22"/>
              </w:rPr>
              <w:t>346</w:t>
            </w:r>
          </w:p>
        </w:tc>
      </w:tr>
      <w:tr>
        <w:trPr>
          <w:trHeight w:val="314" w:hRule="atLeast"/>
        </w:trPr>
        <w:tc>
          <w:tcPr>
            <w:tcW w:w="624" w:type="dxa"/>
          </w:tcPr>
          <w:p>
            <w:pPr>
              <w:pStyle w:val="TableParagraph"/>
              <w:ind w:right="54"/>
              <w:jc w:val="right"/>
              <w:rPr>
                <w:sz w:val="22"/>
              </w:rPr>
            </w:pPr>
            <w:r>
              <w:rPr>
                <w:spacing w:val="-5"/>
                <w:sz w:val="22"/>
              </w:rPr>
              <w:t>237</w:t>
            </w:r>
          </w:p>
        </w:tc>
        <w:tc>
          <w:tcPr>
            <w:tcW w:w="624" w:type="dxa"/>
          </w:tcPr>
          <w:p>
            <w:pPr>
              <w:pStyle w:val="TableParagraph"/>
              <w:ind w:right="53"/>
              <w:jc w:val="right"/>
              <w:rPr>
                <w:sz w:val="22"/>
              </w:rPr>
            </w:pPr>
            <w:r>
              <w:rPr>
                <w:spacing w:val="-5"/>
                <w:sz w:val="22"/>
              </w:rPr>
              <w:t>283</w:t>
            </w:r>
          </w:p>
        </w:tc>
        <w:tc>
          <w:tcPr>
            <w:tcW w:w="624" w:type="dxa"/>
          </w:tcPr>
          <w:p>
            <w:pPr>
              <w:pStyle w:val="TableParagraph"/>
              <w:ind w:right="52"/>
              <w:jc w:val="right"/>
              <w:rPr>
                <w:sz w:val="22"/>
              </w:rPr>
            </w:pPr>
            <w:r>
              <w:rPr>
                <w:spacing w:val="-5"/>
                <w:sz w:val="22"/>
              </w:rPr>
              <w:t>264</w:t>
            </w:r>
          </w:p>
        </w:tc>
        <w:tc>
          <w:tcPr>
            <w:tcW w:w="620" w:type="dxa"/>
          </w:tcPr>
          <w:p>
            <w:pPr>
              <w:pStyle w:val="TableParagraph"/>
              <w:ind w:right="52"/>
              <w:jc w:val="right"/>
              <w:rPr>
                <w:sz w:val="22"/>
              </w:rPr>
            </w:pPr>
            <w:r>
              <w:rPr>
                <w:spacing w:val="-5"/>
                <w:sz w:val="22"/>
              </w:rPr>
              <w:t>274</w:t>
            </w:r>
          </w:p>
        </w:tc>
        <w:tc>
          <w:tcPr>
            <w:tcW w:w="624" w:type="dxa"/>
          </w:tcPr>
          <w:p>
            <w:pPr>
              <w:pStyle w:val="TableParagraph"/>
              <w:ind w:right="52"/>
              <w:jc w:val="right"/>
              <w:rPr>
                <w:sz w:val="22"/>
              </w:rPr>
            </w:pPr>
            <w:r>
              <w:rPr>
                <w:spacing w:val="-5"/>
                <w:sz w:val="22"/>
              </w:rPr>
              <w:t>262</w:t>
            </w:r>
          </w:p>
        </w:tc>
        <w:tc>
          <w:tcPr>
            <w:tcW w:w="624" w:type="dxa"/>
          </w:tcPr>
          <w:p>
            <w:pPr>
              <w:pStyle w:val="TableParagraph"/>
              <w:ind w:right="52"/>
              <w:jc w:val="right"/>
              <w:rPr>
                <w:sz w:val="22"/>
              </w:rPr>
            </w:pPr>
            <w:r>
              <w:rPr>
                <w:spacing w:val="-5"/>
                <w:sz w:val="22"/>
              </w:rPr>
              <w:t>263</w:t>
            </w:r>
          </w:p>
        </w:tc>
        <w:tc>
          <w:tcPr>
            <w:tcW w:w="624" w:type="dxa"/>
          </w:tcPr>
          <w:p>
            <w:pPr>
              <w:pStyle w:val="TableParagraph"/>
              <w:ind w:right="56"/>
              <w:jc w:val="right"/>
              <w:rPr>
                <w:sz w:val="22"/>
              </w:rPr>
            </w:pPr>
            <w:r>
              <w:rPr>
                <w:spacing w:val="-5"/>
                <w:sz w:val="22"/>
              </w:rPr>
              <w:t>251</w:t>
            </w:r>
          </w:p>
        </w:tc>
        <w:tc>
          <w:tcPr>
            <w:tcW w:w="620" w:type="dxa"/>
          </w:tcPr>
          <w:p>
            <w:pPr>
              <w:pStyle w:val="TableParagraph"/>
              <w:ind w:right="52"/>
              <w:jc w:val="right"/>
              <w:rPr>
                <w:sz w:val="22"/>
              </w:rPr>
            </w:pPr>
            <w:r>
              <w:rPr>
                <w:spacing w:val="-5"/>
                <w:sz w:val="22"/>
              </w:rPr>
              <w:t>291</w:t>
            </w:r>
          </w:p>
        </w:tc>
        <w:tc>
          <w:tcPr>
            <w:tcW w:w="624" w:type="dxa"/>
          </w:tcPr>
          <w:p>
            <w:pPr>
              <w:pStyle w:val="TableParagraph"/>
              <w:ind w:right="52"/>
              <w:jc w:val="right"/>
              <w:rPr>
                <w:sz w:val="22"/>
              </w:rPr>
            </w:pPr>
            <w:r>
              <w:rPr>
                <w:spacing w:val="-5"/>
                <w:sz w:val="22"/>
              </w:rPr>
              <w:t>241</w:t>
            </w:r>
          </w:p>
        </w:tc>
        <w:tc>
          <w:tcPr>
            <w:tcW w:w="624" w:type="dxa"/>
          </w:tcPr>
          <w:p>
            <w:pPr>
              <w:pStyle w:val="TableParagraph"/>
              <w:ind w:right="51"/>
              <w:jc w:val="right"/>
              <w:rPr>
                <w:sz w:val="22"/>
              </w:rPr>
            </w:pPr>
            <w:r>
              <w:rPr>
                <w:spacing w:val="-5"/>
                <w:sz w:val="22"/>
              </w:rPr>
              <w:t>353</w:t>
            </w:r>
          </w:p>
        </w:tc>
        <w:tc>
          <w:tcPr>
            <w:tcW w:w="624" w:type="dxa"/>
          </w:tcPr>
          <w:p>
            <w:pPr>
              <w:pStyle w:val="TableParagraph"/>
              <w:ind w:right="51"/>
              <w:jc w:val="right"/>
              <w:rPr>
                <w:sz w:val="22"/>
              </w:rPr>
            </w:pPr>
            <w:r>
              <w:rPr>
                <w:spacing w:val="-5"/>
                <w:sz w:val="22"/>
              </w:rPr>
              <w:t>363</w:t>
            </w:r>
          </w:p>
        </w:tc>
        <w:tc>
          <w:tcPr>
            <w:tcW w:w="620" w:type="dxa"/>
          </w:tcPr>
          <w:p>
            <w:pPr>
              <w:pStyle w:val="TableParagraph"/>
              <w:ind w:right="51"/>
              <w:jc w:val="right"/>
              <w:rPr>
                <w:sz w:val="22"/>
              </w:rPr>
            </w:pPr>
            <w:r>
              <w:rPr>
                <w:spacing w:val="-5"/>
                <w:sz w:val="22"/>
              </w:rPr>
              <w:t>333</w:t>
            </w:r>
          </w:p>
        </w:tc>
        <w:tc>
          <w:tcPr>
            <w:tcW w:w="624" w:type="dxa"/>
          </w:tcPr>
          <w:p>
            <w:pPr>
              <w:pStyle w:val="TableParagraph"/>
              <w:ind w:right="51"/>
              <w:jc w:val="right"/>
              <w:rPr>
                <w:sz w:val="22"/>
              </w:rPr>
            </w:pPr>
            <w:r>
              <w:rPr>
                <w:spacing w:val="-5"/>
                <w:sz w:val="22"/>
              </w:rPr>
              <w:t>352</w:t>
            </w:r>
          </w:p>
        </w:tc>
        <w:tc>
          <w:tcPr>
            <w:tcW w:w="625" w:type="dxa"/>
          </w:tcPr>
          <w:p>
            <w:pPr>
              <w:pStyle w:val="TableParagraph"/>
              <w:ind w:right="52"/>
              <w:jc w:val="right"/>
              <w:rPr>
                <w:sz w:val="22"/>
              </w:rPr>
            </w:pPr>
            <w:r>
              <w:rPr>
                <w:spacing w:val="-5"/>
                <w:sz w:val="22"/>
              </w:rPr>
              <w:t>335</w:t>
            </w:r>
          </w:p>
        </w:tc>
        <w:tc>
          <w:tcPr>
            <w:tcW w:w="624" w:type="dxa"/>
          </w:tcPr>
          <w:p>
            <w:pPr>
              <w:pStyle w:val="TableParagraph"/>
              <w:ind w:right="52"/>
              <w:jc w:val="right"/>
              <w:rPr>
                <w:sz w:val="22"/>
              </w:rPr>
            </w:pPr>
            <w:r>
              <w:rPr>
                <w:spacing w:val="-5"/>
                <w:sz w:val="22"/>
              </w:rPr>
              <w:t>363</w:t>
            </w:r>
          </w:p>
        </w:tc>
        <w:tc>
          <w:tcPr>
            <w:tcW w:w="620" w:type="dxa"/>
          </w:tcPr>
          <w:p>
            <w:pPr>
              <w:pStyle w:val="TableParagraph"/>
              <w:ind w:right="51"/>
              <w:jc w:val="right"/>
              <w:rPr>
                <w:sz w:val="22"/>
              </w:rPr>
            </w:pPr>
            <w:r>
              <w:rPr>
                <w:spacing w:val="-5"/>
                <w:sz w:val="22"/>
              </w:rPr>
              <w:t>339</w:t>
            </w:r>
          </w:p>
        </w:tc>
        <w:tc>
          <w:tcPr>
            <w:tcW w:w="624" w:type="dxa"/>
          </w:tcPr>
          <w:p>
            <w:pPr>
              <w:pStyle w:val="TableParagraph"/>
              <w:ind w:right="52"/>
              <w:jc w:val="right"/>
              <w:rPr>
                <w:sz w:val="22"/>
              </w:rPr>
            </w:pPr>
            <w:r>
              <w:rPr>
                <w:spacing w:val="-5"/>
                <w:sz w:val="22"/>
              </w:rPr>
              <w:t>364</w:t>
            </w:r>
          </w:p>
        </w:tc>
        <w:tc>
          <w:tcPr>
            <w:tcW w:w="624" w:type="dxa"/>
          </w:tcPr>
          <w:p>
            <w:pPr>
              <w:pStyle w:val="TableParagraph"/>
              <w:ind w:right="51"/>
              <w:jc w:val="right"/>
              <w:rPr>
                <w:sz w:val="22"/>
              </w:rPr>
            </w:pPr>
            <w:r>
              <w:rPr>
                <w:spacing w:val="-5"/>
                <w:sz w:val="22"/>
              </w:rPr>
              <w:t>311</w:t>
            </w:r>
          </w:p>
        </w:tc>
        <w:tc>
          <w:tcPr>
            <w:tcW w:w="624" w:type="dxa"/>
          </w:tcPr>
          <w:p>
            <w:pPr>
              <w:pStyle w:val="TableParagraph"/>
              <w:ind w:right="51"/>
              <w:jc w:val="right"/>
              <w:rPr>
                <w:sz w:val="22"/>
              </w:rPr>
            </w:pPr>
            <w:r>
              <w:rPr>
                <w:spacing w:val="-5"/>
                <w:sz w:val="22"/>
              </w:rPr>
              <w:t>357</w:t>
            </w:r>
          </w:p>
        </w:tc>
        <w:tc>
          <w:tcPr>
            <w:tcW w:w="620" w:type="dxa"/>
          </w:tcPr>
          <w:p>
            <w:pPr>
              <w:pStyle w:val="TableParagraph"/>
              <w:ind w:right="51"/>
              <w:jc w:val="right"/>
              <w:rPr>
                <w:sz w:val="22"/>
              </w:rPr>
            </w:pPr>
            <w:r>
              <w:rPr>
                <w:spacing w:val="-5"/>
                <w:sz w:val="22"/>
              </w:rPr>
              <w:t>356</w:t>
            </w:r>
          </w:p>
        </w:tc>
        <w:tc>
          <w:tcPr>
            <w:tcW w:w="625" w:type="dxa"/>
          </w:tcPr>
          <w:p>
            <w:pPr>
              <w:pStyle w:val="TableParagraph"/>
              <w:ind w:right="52"/>
              <w:jc w:val="right"/>
              <w:rPr>
                <w:sz w:val="22"/>
              </w:rPr>
            </w:pPr>
            <w:r>
              <w:rPr>
                <w:spacing w:val="-5"/>
                <w:sz w:val="22"/>
              </w:rPr>
              <w:t>356</w:t>
            </w:r>
          </w:p>
        </w:tc>
      </w:tr>
      <w:tr>
        <w:trPr>
          <w:trHeight w:val="314" w:hRule="atLeast"/>
        </w:trPr>
        <w:tc>
          <w:tcPr>
            <w:tcW w:w="624" w:type="dxa"/>
          </w:tcPr>
          <w:p>
            <w:pPr>
              <w:pStyle w:val="TableParagraph"/>
              <w:ind w:right="54"/>
              <w:jc w:val="right"/>
              <w:rPr>
                <w:sz w:val="22"/>
              </w:rPr>
            </w:pPr>
            <w:r>
              <w:rPr>
                <w:spacing w:val="-5"/>
                <w:sz w:val="22"/>
              </w:rPr>
              <w:t>285</w:t>
            </w:r>
          </w:p>
        </w:tc>
        <w:tc>
          <w:tcPr>
            <w:tcW w:w="624" w:type="dxa"/>
          </w:tcPr>
          <w:p>
            <w:pPr>
              <w:pStyle w:val="TableParagraph"/>
              <w:ind w:right="53"/>
              <w:jc w:val="right"/>
              <w:rPr>
                <w:sz w:val="22"/>
              </w:rPr>
            </w:pPr>
            <w:r>
              <w:rPr>
                <w:spacing w:val="-5"/>
                <w:sz w:val="22"/>
              </w:rPr>
              <w:t>275</w:t>
            </w:r>
          </w:p>
        </w:tc>
        <w:tc>
          <w:tcPr>
            <w:tcW w:w="624" w:type="dxa"/>
          </w:tcPr>
          <w:p>
            <w:pPr>
              <w:pStyle w:val="TableParagraph"/>
              <w:ind w:right="52"/>
              <w:jc w:val="right"/>
              <w:rPr>
                <w:sz w:val="22"/>
              </w:rPr>
            </w:pPr>
            <w:r>
              <w:rPr>
                <w:spacing w:val="-5"/>
                <w:sz w:val="22"/>
              </w:rPr>
              <w:t>282</w:t>
            </w:r>
          </w:p>
        </w:tc>
        <w:tc>
          <w:tcPr>
            <w:tcW w:w="620" w:type="dxa"/>
          </w:tcPr>
          <w:p>
            <w:pPr>
              <w:pStyle w:val="TableParagraph"/>
              <w:ind w:right="52"/>
              <w:jc w:val="right"/>
              <w:rPr>
                <w:sz w:val="22"/>
              </w:rPr>
            </w:pPr>
            <w:r>
              <w:rPr>
                <w:spacing w:val="-5"/>
                <w:sz w:val="22"/>
              </w:rPr>
              <w:t>245</w:t>
            </w:r>
          </w:p>
        </w:tc>
        <w:tc>
          <w:tcPr>
            <w:tcW w:w="624" w:type="dxa"/>
          </w:tcPr>
          <w:p>
            <w:pPr>
              <w:pStyle w:val="TableParagraph"/>
              <w:ind w:right="52"/>
              <w:jc w:val="right"/>
              <w:rPr>
                <w:sz w:val="22"/>
              </w:rPr>
            </w:pPr>
            <w:r>
              <w:rPr>
                <w:spacing w:val="-5"/>
                <w:sz w:val="22"/>
              </w:rPr>
              <w:t>281</w:t>
            </w:r>
          </w:p>
        </w:tc>
        <w:tc>
          <w:tcPr>
            <w:tcW w:w="624" w:type="dxa"/>
          </w:tcPr>
          <w:p>
            <w:pPr>
              <w:pStyle w:val="TableParagraph"/>
              <w:ind w:right="52"/>
              <w:jc w:val="right"/>
              <w:rPr>
                <w:sz w:val="22"/>
              </w:rPr>
            </w:pPr>
            <w:r>
              <w:rPr>
                <w:spacing w:val="-5"/>
                <w:sz w:val="22"/>
              </w:rPr>
              <w:t>275</w:t>
            </w:r>
          </w:p>
        </w:tc>
        <w:tc>
          <w:tcPr>
            <w:tcW w:w="624" w:type="dxa"/>
          </w:tcPr>
          <w:p>
            <w:pPr>
              <w:pStyle w:val="TableParagraph"/>
              <w:ind w:right="56"/>
              <w:jc w:val="right"/>
              <w:rPr>
                <w:sz w:val="22"/>
              </w:rPr>
            </w:pPr>
            <w:r>
              <w:rPr>
                <w:spacing w:val="-5"/>
                <w:sz w:val="22"/>
              </w:rPr>
              <w:t>272</w:t>
            </w:r>
          </w:p>
        </w:tc>
        <w:tc>
          <w:tcPr>
            <w:tcW w:w="620" w:type="dxa"/>
          </w:tcPr>
          <w:p>
            <w:pPr>
              <w:pStyle w:val="TableParagraph"/>
              <w:ind w:right="52"/>
              <w:jc w:val="right"/>
              <w:rPr>
                <w:sz w:val="22"/>
              </w:rPr>
            </w:pPr>
            <w:r>
              <w:rPr>
                <w:spacing w:val="-5"/>
                <w:sz w:val="22"/>
              </w:rPr>
              <w:t>343</w:t>
            </w:r>
          </w:p>
        </w:tc>
        <w:tc>
          <w:tcPr>
            <w:tcW w:w="624" w:type="dxa"/>
          </w:tcPr>
          <w:p>
            <w:pPr>
              <w:pStyle w:val="TableParagraph"/>
              <w:ind w:right="52"/>
              <w:jc w:val="right"/>
              <w:rPr>
                <w:sz w:val="22"/>
              </w:rPr>
            </w:pPr>
            <w:r>
              <w:rPr>
                <w:spacing w:val="-5"/>
                <w:sz w:val="22"/>
              </w:rPr>
              <w:t>342</w:t>
            </w:r>
          </w:p>
        </w:tc>
        <w:tc>
          <w:tcPr>
            <w:tcW w:w="624" w:type="dxa"/>
          </w:tcPr>
          <w:p>
            <w:pPr>
              <w:pStyle w:val="TableParagraph"/>
              <w:ind w:right="51"/>
              <w:jc w:val="right"/>
              <w:rPr>
                <w:sz w:val="22"/>
              </w:rPr>
            </w:pPr>
            <w:r>
              <w:rPr>
                <w:spacing w:val="-5"/>
                <w:sz w:val="22"/>
              </w:rPr>
              <w:t>386</w:t>
            </w:r>
          </w:p>
        </w:tc>
        <w:tc>
          <w:tcPr>
            <w:tcW w:w="624" w:type="dxa"/>
          </w:tcPr>
          <w:p>
            <w:pPr>
              <w:pStyle w:val="TableParagraph"/>
              <w:ind w:right="51"/>
              <w:jc w:val="right"/>
              <w:rPr>
                <w:sz w:val="22"/>
              </w:rPr>
            </w:pPr>
            <w:r>
              <w:rPr>
                <w:spacing w:val="-5"/>
                <w:sz w:val="22"/>
              </w:rPr>
              <w:t>311</w:t>
            </w:r>
          </w:p>
        </w:tc>
        <w:tc>
          <w:tcPr>
            <w:tcW w:w="620" w:type="dxa"/>
          </w:tcPr>
          <w:p>
            <w:pPr>
              <w:pStyle w:val="TableParagraph"/>
              <w:ind w:right="51"/>
              <w:jc w:val="right"/>
              <w:rPr>
                <w:sz w:val="22"/>
              </w:rPr>
            </w:pPr>
            <w:r>
              <w:rPr>
                <w:spacing w:val="-5"/>
                <w:sz w:val="22"/>
              </w:rPr>
              <w:t>374</w:t>
            </w:r>
          </w:p>
        </w:tc>
        <w:tc>
          <w:tcPr>
            <w:tcW w:w="624" w:type="dxa"/>
          </w:tcPr>
          <w:p>
            <w:pPr>
              <w:pStyle w:val="TableParagraph"/>
              <w:ind w:right="51"/>
              <w:jc w:val="right"/>
              <w:rPr>
                <w:sz w:val="22"/>
              </w:rPr>
            </w:pPr>
            <w:r>
              <w:rPr>
                <w:spacing w:val="-5"/>
                <w:sz w:val="22"/>
              </w:rPr>
              <w:t>325</w:t>
            </w:r>
          </w:p>
        </w:tc>
        <w:tc>
          <w:tcPr>
            <w:tcW w:w="625" w:type="dxa"/>
          </w:tcPr>
          <w:p>
            <w:pPr>
              <w:pStyle w:val="TableParagraph"/>
              <w:ind w:right="52"/>
              <w:jc w:val="right"/>
              <w:rPr>
                <w:sz w:val="22"/>
              </w:rPr>
            </w:pPr>
            <w:r>
              <w:rPr>
                <w:spacing w:val="-5"/>
                <w:sz w:val="22"/>
              </w:rPr>
              <w:t>364</w:t>
            </w:r>
          </w:p>
        </w:tc>
        <w:tc>
          <w:tcPr>
            <w:tcW w:w="624" w:type="dxa"/>
          </w:tcPr>
          <w:p>
            <w:pPr>
              <w:pStyle w:val="TableParagraph"/>
              <w:ind w:right="52"/>
              <w:jc w:val="right"/>
              <w:rPr>
                <w:sz w:val="22"/>
              </w:rPr>
            </w:pPr>
            <w:r>
              <w:rPr>
                <w:spacing w:val="-5"/>
                <w:sz w:val="22"/>
              </w:rPr>
              <w:t>353</w:t>
            </w:r>
          </w:p>
        </w:tc>
        <w:tc>
          <w:tcPr>
            <w:tcW w:w="620" w:type="dxa"/>
          </w:tcPr>
          <w:p>
            <w:pPr>
              <w:pStyle w:val="TableParagraph"/>
              <w:ind w:right="51"/>
              <w:jc w:val="right"/>
              <w:rPr>
                <w:sz w:val="22"/>
              </w:rPr>
            </w:pPr>
            <w:r>
              <w:rPr>
                <w:spacing w:val="-5"/>
                <w:sz w:val="22"/>
              </w:rPr>
              <w:t>354</w:t>
            </w:r>
          </w:p>
        </w:tc>
        <w:tc>
          <w:tcPr>
            <w:tcW w:w="624" w:type="dxa"/>
          </w:tcPr>
          <w:p>
            <w:pPr>
              <w:pStyle w:val="TableParagraph"/>
              <w:ind w:right="52"/>
              <w:jc w:val="right"/>
              <w:rPr>
                <w:sz w:val="22"/>
              </w:rPr>
            </w:pPr>
            <w:r>
              <w:rPr>
                <w:spacing w:val="-5"/>
                <w:sz w:val="22"/>
              </w:rPr>
              <w:t>321</w:t>
            </w:r>
          </w:p>
        </w:tc>
        <w:tc>
          <w:tcPr>
            <w:tcW w:w="624" w:type="dxa"/>
          </w:tcPr>
          <w:p>
            <w:pPr>
              <w:pStyle w:val="TableParagraph"/>
              <w:ind w:right="51"/>
              <w:jc w:val="right"/>
              <w:rPr>
                <w:sz w:val="22"/>
              </w:rPr>
            </w:pPr>
            <w:r>
              <w:rPr>
                <w:spacing w:val="-5"/>
                <w:sz w:val="22"/>
              </w:rPr>
              <w:t>374</w:t>
            </w:r>
          </w:p>
        </w:tc>
        <w:tc>
          <w:tcPr>
            <w:tcW w:w="624" w:type="dxa"/>
          </w:tcPr>
          <w:p>
            <w:pPr>
              <w:pStyle w:val="TableParagraph"/>
              <w:ind w:right="51"/>
              <w:jc w:val="right"/>
              <w:rPr>
                <w:sz w:val="22"/>
              </w:rPr>
            </w:pPr>
            <w:r>
              <w:rPr>
                <w:spacing w:val="-5"/>
                <w:sz w:val="22"/>
              </w:rPr>
              <w:t>375</w:t>
            </w:r>
          </w:p>
        </w:tc>
        <w:tc>
          <w:tcPr>
            <w:tcW w:w="620" w:type="dxa"/>
          </w:tcPr>
          <w:p>
            <w:pPr>
              <w:pStyle w:val="TableParagraph"/>
              <w:ind w:right="51"/>
              <w:jc w:val="right"/>
              <w:rPr>
                <w:sz w:val="22"/>
              </w:rPr>
            </w:pPr>
            <w:r>
              <w:rPr>
                <w:spacing w:val="-5"/>
                <w:sz w:val="22"/>
              </w:rPr>
              <w:t>312</w:t>
            </w:r>
          </w:p>
        </w:tc>
        <w:tc>
          <w:tcPr>
            <w:tcW w:w="625" w:type="dxa"/>
          </w:tcPr>
          <w:p>
            <w:pPr>
              <w:pStyle w:val="TableParagraph"/>
              <w:ind w:right="52"/>
              <w:jc w:val="right"/>
              <w:rPr>
                <w:sz w:val="22"/>
              </w:rPr>
            </w:pPr>
            <w:r>
              <w:rPr>
                <w:spacing w:val="-5"/>
                <w:sz w:val="22"/>
              </w:rPr>
              <w:t>354</w:t>
            </w:r>
          </w:p>
        </w:tc>
      </w:tr>
      <w:tr>
        <w:trPr>
          <w:trHeight w:val="314" w:hRule="atLeast"/>
        </w:trPr>
        <w:tc>
          <w:tcPr>
            <w:tcW w:w="624" w:type="dxa"/>
          </w:tcPr>
          <w:p>
            <w:pPr>
              <w:pStyle w:val="TableParagraph"/>
              <w:ind w:right="54"/>
              <w:jc w:val="right"/>
              <w:rPr>
                <w:sz w:val="22"/>
              </w:rPr>
            </w:pPr>
            <w:r>
              <w:rPr>
                <w:spacing w:val="-5"/>
                <w:sz w:val="22"/>
              </w:rPr>
              <w:t>275</w:t>
            </w:r>
          </w:p>
        </w:tc>
        <w:tc>
          <w:tcPr>
            <w:tcW w:w="624" w:type="dxa"/>
          </w:tcPr>
          <w:p>
            <w:pPr>
              <w:pStyle w:val="TableParagraph"/>
              <w:ind w:right="53"/>
              <w:jc w:val="right"/>
              <w:rPr>
                <w:sz w:val="22"/>
              </w:rPr>
            </w:pPr>
            <w:r>
              <w:rPr>
                <w:spacing w:val="-5"/>
                <w:sz w:val="22"/>
              </w:rPr>
              <w:t>266</w:t>
            </w:r>
          </w:p>
        </w:tc>
        <w:tc>
          <w:tcPr>
            <w:tcW w:w="624" w:type="dxa"/>
          </w:tcPr>
          <w:p>
            <w:pPr>
              <w:pStyle w:val="TableParagraph"/>
              <w:ind w:right="52"/>
              <w:jc w:val="right"/>
              <w:rPr>
                <w:sz w:val="22"/>
              </w:rPr>
            </w:pPr>
            <w:r>
              <w:rPr>
                <w:spacing w:val="-5"/>
                <w:sz w:val="22"/>
              </w:rPr>
              <w:t>265</w:t>
            </w:r>
          </w:p>
        </w:tc>
        <w:tc>
          <w:tcPr>
            <w:tcW w:w="620" w:type="dxa"/>
          </w:tcPr>
          <w:p>
            <w:pPr>
              <w:pStyle w:val="TableParagraph"/>
              <w:ind w:right="52"/>
              <w:jc w:val="right"/>
              <w:rPr>
                <w:sz w:val="22"/>
              </w:rPr>
            </w:pPr>
            <w:r>
              <w:rPr>
                <w:spacing w:val="-5"/>
                <w:sz w:val="22"/>
              </w:rPr>
              <w:t>233</w:t>
            </w:r>
          </w:p>
        </w:tc>
        <w:tc>
          <w:tcPr>
            <w:tcW w:w="624" w:type="dxa"/>
          </w:tcPr>
          <w:p>
            <w:pPr>
              <w:pStyle w:val="TableParagraph"/>
              <w:ind w:right="52"/>
              <w:jc w:val="right"/>
              <w:rPr>
                <w:sz w:val="22"/>
              </w:rPr>
            </w:pPr>
            <w:r>
              <w:rPr>
                <w:spacing w:val="-5"/>
                <w:sz w:val="22"/>
              </w:rPr>
              <w:t>261</w:t>
            </w:r>
          </w:p>
        </w:tc>
        <w:tc>
          <w:tcPr>
            <w:tcW w:w="624" w:type="dxa"/>
          </w:tcPr>
          <w:p>
            <w:pPr>
              <w:pStyle w:val="TableParagraph"/>
              <w:ind w:right="52"/>
              <w:jc w:val="right"/>
              <w:rPr>
                <w:sz w:val="22"/>
              </w:rPr>
            </w:pPr>
            <w:r>
              <w:rPr>
                <w:spacing w:val="-5"/>
                <w:sz w:val="22"/>
              </w:rPr>
              <w:t>264</w:t>
            </w:r>
          </w:p>
        </w:tc>
        <w:tc>
          <w:tcPr>
            <w:tcW w:w="624" w:type="dxa"/>
          </w:tcPr>
          <w:p>
            <w:pPr>
              <w:pStyle w:val="TableParagraph"/>
              <w:ind w:right="56"/>
              <w:jc w:val="right"/>
              <w:rPr>
                <w:sz w:val="22"/>
              </w:rPr>
            </w:pPr>
            <w:r>
              <w:rPr>
                <w:spacing w:val="-5"/>
                <w:sz w:val="22"/>
              </w:rPr>
              <w:t>283</w:t>
            </w:r>
          </w:p>
        </w:tc>
        <w:tc>
          <w:tcPr>
            <w:tcW w:w="620" w:type="dxa"/>
          </w:tcPr>
          <w:p>
            <w:pPr>
              <w:pStyle w:val="TableParagraph"/>
              <w:ind w:right="52"/>
              <w:jc w:val="right"/>
              <w:rPr>
                <w:sz w:val="22"/>
              </w:rPr>
            </w:pPr>
            <w:r>
              <w:rPr>
                <w:spacing w:val="-5"/>
                <w:sz w:val="22"/>
              </w:rPr>
              <w:t>312</w:t>
            </w:r>
          </w:p>
        </w:tc>
        <w:tc>
          <w:tcPr>
            <w:tcW w:w="624" w:type="dxa"/>
          </w:tcPr>
          <w:p>
            <w:pPr>
              <w:pStyle w:val="TableParagraph"/>
              <w:ind w:right="52"/>
              <w:jc w:val="right"/>
              <w:rPr>
                <w:sz w:val="22"/>
              </w:rPr>
            </w:pPr>
            <w:r>
              <w:rPr>
                <w:spacing w:val="-5"/>
                <w:sz w:val="22"/>
              </w:rPr>
              <w:t>326</w:t>
            </w:r>
          </w:p>
        </w:tc>
        <w:tc>
          <w:tcPr>
            <w:tcW w:w="624" w:type="dxa"/>
          </w:tcPr>
          <w:p>
            <w:pPr>
              <w:pStyle w:val="TableParagraph"/>
              <w:ind w:right="51"/>
              <w:jc w:val="right"/>
              <w:rPr>
                <w:sz w:val="22"/>
              </w:rPr>
            </w:pPr>
            <w:r>
              <w:rPr>
                <w:spacing w:val="-5"/>
                <w:sz w:val="22"/>
              </w:rPr>
              <w:t>385</w:t>
            </w:r>
          </w:p>
        </w:tc>
        <w:tc>
          <w:tcPr>
            <w:tcW w:w="624" w:type="dxa"/>
          </w:tcPr>
          <w:p>
            <w:pPr>
              <w:pStyle w:val="TableParagraph"/>
              <w:ind w:right="51"/>
              <w:jc w:val="right"/>
              <w:rPr>
                <w:sz w:val="22"/>
              </w:rPr>
            </w:pPr>
            <w:r>
              <w:rPr>
                <w:spacing w:val="-5"/>
                <w:sz w:val="22"/>
              </w:rPr>
              <w:t>382</w:t>
            </w:r>
          </w:p>
        </w:tc>
        <w:tc>
          <w:tcPr>
            <w:tcW w:w="620" w:type="dxa"/>
          </w:tcPr>
          <w:p>
            <w:pPr>
              <w:pStyle w:val="TableParagraph"/>
              <w:ind w:right="51"/>
              <w:jc w:val="right"/>
              <w:rPr>
                <w:sz w:val="22"/>
              </w:rPr>
            </w:pPr>
            <w:r>
              <w:rPr>
                <w:spacing w:val="-5"/>
                <w:sz w:val="22"/>
              </w:rPr>
              <w:t>386</w:t>
            </w:r>
          </w:p>
        </w:tc>
        <w:tc>
          <w:tcPr>
            <w:tcW w:w="624" w:type="dxa"/>
          </w:tcPr>
          <w:p>
            <w:pPr>
              <w:pStyle w:val="TableParagraph"/>
              <w:ind w:right="51"/>
              <w:jc w:val="right"/>
              <w:rPr>
                <w:sz w:val="22"/>
              </w:rPr>
            </w:pPr>
            <w:r>
              <w:rPr>
                <w:spacing w:val="-5"/>
                <w:sz w:val="22"/>
              </w:rPr>
              <w:t>358</w:t>
            </w:r>
          </w:p>
        </w:tc>
        <w:tc>
          <w:tcPr>
            <w:tcW w:w="625" w:type="dxa"/>
          </w:tcPr>
          <w:p>
            <w:pPr>
              <w:pStyle w:val="TableParagraph"/>
              <w:ind w:right="52"/>
              <w:jc w:val="right"/>
              <w:rPr>
                <w:sz w:val="22"/>
              </w:rPr>
            </w:pPr>
            <w:r>
              <w:rPr>
                <w:spacing w:val="-5"/>
                <w:sz w:val="22"/>
              </w:rPr>
              <w:t>384</w:t>
            </w:r>
          </w:p>
        </w:tc>
        <w:tc>
          <w:tcPr>
            <w:tcW w:w="624" w:type="dxa"/>
          </w:tcPr>
          <w:p>
            <w:pPr>
              <w:pStyle w:val="TableParagraph"/>
              <w:ind w:right="52"/>
              <w:jc w:val="right"/>
              <w:rPr>
                <w:sz w:val="22"/>
              </w:rPr>
            </w:pPr>
            <w:r>
              <w:rPr>
                <w:spacing w:val="-5"/>
                <w:sz w:val="22"/>
              </w:rPr>
              <w:t>333</w:t>
            </w:r>
          </w:p>
        </w:tc>
        <w:tc>
          <w:tcPr>
            <w:tcW w:w="620" w:type="dxa"/>
          </w:tcPr>
          <w:p>
            <w:pPr>
              <w:pStyle w:val="TableParagraph"/>
              <w:ind w:right="51"/>
              <w:jc w:val="right"/>
              <w:rPr>
                <w:sz w:val="22"/>
              </w:rPr>
            </w:pPr>
            <w:r>
              <w:rPr>
                <w:spacing w:val="-5"/>
                <w:sz w:val="22"/>
              </w:rPr>
              <w:t>367</w:t>
            </w:r>
          </w:p>
        </w:tc>
        <w:tc>
          <w:tcPr>
            <w:tcW w:w="624" w:type="dxa"/>
          </w:tcPr>
          <w:p>
            <w:pPr>
              <w:pStyle w:val="TableParagraph"/>
              <w:ind w:right="52"/>
              <w:jc w:val="right"/>
              <w:rPr>
                <w:sz w:val="22"/>
              </w:rPr>
            </w:pPr>
            <w:r>
              <w:rPr>
                <w:spacing w:val="-5"/>
                <w:sz w:val="22"/>
              </w:rPr>
              <w:t>344</w:t>
            </w:r>
          </w:p>
        </w:tc>
        <w:tc>
          <w:tcPr>
            <w:tcW w:w="624" w:type="dxa"/>
          </w:tcPr>
          <w:p>
            <w:pPr>
              <w:pStyle w:val="TableParagraph"/>
              <w:ind w:right="51"/>
              <w:jc w:val="right"/>
              <w:rPr>
                <w:sz w:val="22"/>
              </w:rPr>
            </w:pPr>
            <w:r>
              <w:rPr>
                <w:spacing w:val="-5"/>
                <w:sz w:val="22"/>
              </w:rPr>
              <w:t>367</w:t>
            </w:r>
          </w:p>
        </w:tc>
        <w:tc>
          <w:tcPr>
            <w:tcW w:w="624" w:type="dxa"/>
          </w:tcPr>
          <w:p>
            <w:pPr>
              <w:pStyle w:val="TableParagraph"/>
              <w:ind w:right="51"/>
              <w:jc w:val="right"/>
              <w:rPr>
                <w:sz w:val="22"/>
              </w:rPr>
            </w:pPr>
            <w:r>
              <w:rPr>
                <w:spacing w:val="-5"/>
                <w:sz w:val="22"/>
              </w:rPr>
              <w:t>366</w:t>
            </w:r>
          </w:p>
        </w:tc>
        <w:tc>
          <w:tcPr>
            <w:tcW w:w="620" w:type="dxa"/>
          </w:tcPr>
          <w:p>
            <w:pPr>
              <w:pStyle w:val="TableParagraph"/>
              <w:ind w:right="51"/>
              <w:jc w:val="right"/>
              <w:rPr>
                <w:sz w:val="22"/>
              </w:rPr>
            </w:pPr>
            <w:r>
              <w:rPr>
                <w:spacing w:val="-5"/>
                <w:sz w:val="22"/>
              </w:rPr>
              <w:t>295</w:t>
            </w:r>
          </w:p>
        </w:tc>
        <w:tc>
          <w:tcPr>
            <w:tcW w:w="625" w:type="dxa"/>
          </w:tcPr>
          <w:p>
            <w:pPr>
              <w:pStyle w:val="TableParagraph"/>
              <w:ind w:right="52"/>
              <w:jc w:val="right"/>
              <w:rPr>
                <w:sz w:val="22"/>
              </w:rPr>
            </w:pPr>
            <w:r>
              <w:rPr>
                <w:spacing w:val="-5"/>
                <w:sz w:val="22"/>
              </w:rPr>
              <w:t>318</w:t>
            </w:r>
          </w:p>
        </w:tc>
      </w:tr>
    </w:tbl>
    <w:p>
      <w:pPr>
        <w:pStyle w:val="BodyText"/>
        <w:rPr>
          <w:b/>
          <w:sz w:val="20"/>
        </w:rPr>
      </w:pPr>
    </w:p>
    <w:p>
      <w:pPr>
        <w:pStyle w:val="BodyText"/>
        <w:spacing w:before="3" w:after="1"/>
        <w:rPr>
          <w:b/>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480"/>
        <w:gridCol w:w="480"/>
        <w:gridCol w:w="476"/>
        <w:gridCol w:w="480"/>
        <w:gridCol w:w="480"/>
        <w:gridCol w:w="480"/>
        <w:gridCol w:w="476"/>
        <w:gridCol w:w="481"/>
        <w:gridCol w:w="480"/>
        <w:gridCol w:w="480"/>
        <w:gridCol w:w="476"/>
        <w:gridCol w:w="480"/>
        <w:gridCol w:w="480"/>
        <w:gridCol w:w="480"/>
        <w:gridCol w:w="480"/>
        <w:gridCol w:w="480"/>
        <w:gridCol w:w="481"/>
        <w:gridCol w:w="480"/>
        <w:gridCol w:w="480"/>
        <w:gridCol w:w="480"/>
        <w:gridCol w:w="480"/>
        <w:gridCol w:w="480"/>
        <w:gridCol w:w="480"/>
        <w:gridCol w:w="480"/>
        <w:gridCol w:w="480"/>
        <w:gridCol w:w="481"/>
        <w:gridCol w:w="480"/>
      </w:tblGrid>
      <w:tr>
        <w:trPr>
          <w:trHeight w:val="318" w:hRule="atLeast"/>
        </w:trPr>
        <w:tc>
          <w:tcPr>
            <w:tcW w:w="13431" w:type="dxa"/>
            <w:gridSpan w:val="28"/>
          </w:tcPr>
          <w:p>
            <w:pPr>
              <w:pStyle w:val="TableParagraph"/>
              <w:spacing w:line="240" w:lineRule="auto" w:before="33"/>
              <w:ind w:left="7"/>
              <w:rPr>
                <w:sz w:val="22"/>
              </w:rPr>
            </w:pPr>
            <w:r>
              <w:rPr>
                <w:sz w:val="22"/>
              </w:rPr>
              <w:t>heno</w:t>
            </w:r>
            <w:r>
              <w:rPr>
                <w:spacing w:val="-3"/>
                <w:sz w:val="22"/>
              </w:rPr>
              <w:t> </w:t>
            </w:r>
            <w:r>
              <w:rPr>
                <w:sz w:val="22"/>
              </w:rPr>
              <w:t>ofrecido</w:t>
            </w:r>
            <w:r>
              <w:rPr>
                <w:spacing w:val="-2"/>
                <w:sz w:val="22"/>
              </w:rPr>
              <w:t> </w:t>
            </w:r>
            <w:r>
              <w:rPr>
                <w:sz w:val="22"/>
              </w:rPr>
              <w:t>500</w:t>
            </w:r>
            <w:r>
              <w:rPr>
                <w:spacing w:val="-4"/>
                <w:sz w:val="22"/>
              </w:rPr>
              <w:t> </w:t>
            </w:r>
            <w:r>
              <w:rPr>
                <w:spacing w:val="-10"/>
                <w:sz w:val="22"/>
              </w:rPr>
              <w:t>g</w:t>
            </w:r>
          </w:p>
        </w:tc>
      </w:tr>
      <w:tr>
        <w:trPr>
          <w:trHeight w:val="313" w:hRule="atLeast"/>
        </w:trPr>
        <w:tc>
          <w:tcPr>
            <w:tcW w:w="3356" w:type="dxa"/>
            <w:gridSpan w:val="7"/>
          </w:tcPr>
          <w:p>
            <w:pPr>
              <w:pStyle w:val="TableParagraph"/>
              <w:ind w:left="9"/>
              <w:rPr>
                <w:sz w:val="22"/>
              </w:rPr>
            </w:pPr>
            <w:r>
              <w:rPr>
                <w:sz w:val="22"/>
              </w:rPr>
              <w:t>SEMANA</w:t>
            </w:r>
            <w:r>
              <w:rPr>
                <w:spacing w:val="-3"/>
                <w:sz w:val="22"/>
              </w:rPr>
              <w:t> </w:t>
            </w:r>
            <w:r>
              <w:rPr>
                <w:spacing w:val="-10"/>
                <w:sz w:val="22"/>
              </w:rPr>
              <w:t>7</w:t>
            </w:r>
          </w:p>
        </w:tc>
        <w:tc>
          <w:tcPr>
            <w:tcW w:w="3353" w:type="dxa"/>
            <w:gridSpan w:val="7"/>
          </w:tcPr>
          <w:p>
            <w:pPr>
              <w:pStyle w:val="TableParagraph"/>
              <w:ind w:left="6"/>
              <w:rPr>
                <w:sz w:val="22"/>
              </w:rPr>
            </w:pPr>
            <w:r>
              <w:rPr>
                <w:sz w:val="22"/>
              </w:rPr>
              <w:t>SEMANA</w:t>
            </w:r>
            <w:r>
              <w:rPr>
                <w:spacing w:val="-3"/>
                <w:sz w:val="22"/>
              </w:rPr>
              <w:t> </w:t>
            </w:r>
            <w:r>
              <w:rPr>
                <w:spacing w:val="-10"/>
                <w:sz w:val="22"/>
              </w:rPr>
              <w:t>8</w:t>
            </w:r>
          </w:p>
        </w:tc>
        <w:tc>
          <w:tcPr>
            <w:tcW w:w="3361" w:type="dxa"/>
            <w:gridSpan w:val="7"/>
          </w:tcPr>
          <w:p>
            <w:pPr>
              <w:pStyle w:val="TableParagraph"/>
              <w:ind w:left="13"/>
              <w:rPr>
                <w:sz w:val="22"/>
              </w:rPr>
            </w:pPr>
            <w:r>
              <w:rPr>
                <w:sz w:val="22"/>
              </w:rPr>
              <w:t>SEMANA</w:t>
            </w:r>
            <w:r>
              <w:rPr>
                <w:spacing w:val="-3"/>
                <w:sz w:val="22"/>
              </w:rPr>
              <w:t> </w:t>
            </w:r>
            <w:r>
              <w:rPr>
                <w:spacing w:val="-10"/>
                <w:sz w:val="22"/>
              </w:rPr>
              <w:t>9</w:t>
            </w:r>
          </w:p>
        </w:tc>
        <w:tc>
          <w:tcPr>
            <w:tcW w:w="3361" w:type="dxa"/>
            <w:gridSpan w:val="7"/>
          </w:tcPr>
          <w:p>
            <w:pPr>
              <w:pStyle w:val="TableParagraph"/>
              <w:ind w:left="1079"/>
              <w:jc w:val="left"/>
              <w:rPr>
                <w:sz w:val="22"/>
              </w:rPr>
            </w:pPr>
            <w:r>
              <w:rPr>
                <w:sz w:val="22"/>
              </w:rPr>
              <w:t>SEMANA</w:t>
            </w:r>
            <w:r>
              <w:rPr>
                <w:spacing w:val="-3"/>
                <w:sz w:val="22"/>
              </w:rPr>
              <w:t> </w:t>
            </w:r>
            <w:r>
              <w:rPr>
                <w:spacing w:val="-5"/>
                <w:sz w:val="22"/>
              </w:rPr>
              <w:t>10</w:t>
            </w:r>
          </w:p>
        </w:tc>
      </w:tr>
      <w:tr>
        <w:trPr>
          <w:trHeight w:val="506" w:hRule="atLeast"/>
        </w:trPr>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1</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2</w:t>
            </w:r>
          </w:p>
        </w:tc>
        <w:tc>
          <w:tcPr>
            <w:tcW w:w="480" w:type="dxa"/>
          </w:tcPr>
          <w:p>
            <w:pPr>
              <w:pStyle w:val="TableParagraph"/>
              <w:spacing w:line="251" w:lineRule="exact" w:before="0"/>
              <w:ind w:left="25" w:right="20"/>
              <w:rPr>
                <w:sz w:val="22"/>
              </w:rPr>
            </w:pPr>
            <w:r>
              <w:rPr>
                <w:spacing w:val="-5"/>
                <w:sz w:val="22"/>
              </w:rPr>
              <w:t>Día</w:t>
            </w:r>
          </w:p>
          <w:p>
            <w:pPr>
              <w:pStyle w:val="TableParagraph"/>
              <w:spacing w:before="3"/>
              <w:ind w:left="25" w:right="26"/>
              <w:rPr>
                <w:sz w:val="22"/>
              </w:rPr>
            </w:pPr>
            <w:r>
              <w:rPr>
                <w:spacing w:val="-10"/>
                <w:sz w:val="22"/>
              </w:rPr>
              <w:t>3</w:t>
            </w:r>
          </w:p>
        </w:tc>
        <w:tc>
          <w:tcPr>
            <w:tcW w:w="476" w:type="dxa"/>
          </w:tcPr>
          <w:p>
            <w:pPr>
              <w:pStyle w:val="TableParagraph"/>
              <w:spacing w:line="251" w:lineRule="exact" w:before="0"/>
              <w:ind w:left="21" w:right="12"/>
              <w:rPr>
                <w:sz w:val="22"/>
              </w:rPr>
            </w:pPr>
            <w:r>
              <w:rPr>
                <w:spacing w:val="-5"/>
                <w:sz w:val="22"/>
              </w:rPr>
              <w:t>Día</w:t>
            </w:r>
          </w:p>
          <w:p>
            <w:pPr>
              <w:pStyle w:val="TableParagraph"/>
              <w:spacing w:before="3"/>
              <w:ind w:left="21" w:right="18"/>
              <w:rPr>
                <w:sz w:val="22"/>
              </w:rPr>
            </w:pPr>
            <w:r>
              <w:rPr>
                <w:spacing w:val="-10"/>
                <w:sz w:val="22"/>
              </w:rPr>
              <w:t>4</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5</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6</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7</w:t>
            </w:r>
          </w:p>
        </w:tc>
        <w:tc>
          <w:tcPr>
            <w:tcW w:w="476" w:type="dxa"/>
          </w:tcPr>
          <w:p>
            <w:pPr>
              <w:pStyle w:val="TableParagraph"/>
              <w:spacing w:line="251" w:lineRule="exact" w:before="0"/>
              <w:ind w:left="21" w:right="11"/>
              <w:rPr>
                <w:sz w:val="22"/>
              </w:rPr>
            </w:pPr>
            <w:r>
              <w:rPr>
                <w:spacing w:val="-5"/>
                <w:sz w:val="22"/>
              </w:rPr>
              <w:t>Día</w:t>
            </w:r>
          </w:p>
          <w:p>
            <w:pPr>
              <w:pStyle w:val="TableParagraph"/>
              <w:spacing w:before="3"/>
              <w:ind w:left="21" w:right="18"/>
              <w:rPr>
                <w:sz w:val="22"/>
              </w:rPr>
            </w:pPr>
            <w:r>
              <w:rPr>
                <w:spacing w:val="-10"/>
                <w:sz w:val="22"/>
              </w:rPr>
              <w:t>1</w:t>
            </w:r>
          </w:p>
        </w:tc>
        <w:tc>
          <w:tcPr>
            <w:tcW w:w="481"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2</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3</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4</w:t>
            </w:r>
          </w:p>
        </w:tc>
        <w:tc>
          <w:tcPr>
            <w:tcW w:w="476" w:type="dxa"/>
          </w:tcPr>
          <w:p>
            <w:pPr>
              <w:pStyle w:val="TableParagraph"/>
              <w:spacing w:line="251" w:lineRule="exact" w:before="0"/>
              <w:ind w:left="21" w:right="12"/>
              <w:rPr>
                <w:sz w:val="22"/>
              </w:rPr>
            </w:pPr>
            <w:r>
              <w:rPr>
                <w:spacing w:val="-5"/>
                <w:sz w:val="22"/>
              </w:rPr>
              <w:t>Día</w:t>
            </w:r>
          </w:p>
          <w:p>
            <w:pPr>
              <w:pStyle w:val="TableParagraph"/>
              <w:spacing w:before="3"/>
              <w:ind w:left="21" w:right="19"/>
              <w:rPr>
                <w:sz w:val="22"/>
              </w:rPr>
            </w:pPr>
            <w:r>
              <w:rPr>
                <w:spacing w:val="-10"/>
                <w:sz w:val="22"/>
              </w:rPr>
              <w:t>5</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6</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7</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1</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2</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3</w:t>
            </w:r>
          </w:p>
        </w:tc>
        <w:tc>
          <w:tcPr>
            <w:tcW w:w="481"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4</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20"/>
              <w:rPr>
                <w:sz w:val="22"/>
              </w:rPr>
            </w:pPr>
            <w:r>
              <w:rPr>
                <w:spacing w:val="-10"/>
                <w:sz w:val="22"/>
              </w:rPr>
              <w:t>5</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20"/>
              <w:rPr>
                <w:sz w:val="22"/>
              </w:rPr>
            </w:pPr>
            <w:r>
              <w:rPr>
                <w:spacing w:val="-10"/>
                <w:sz w:val="22"/>
              </w:rPr>
              <w:t>6</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20"/>
              <w:rPr>
                <w:sz w:val="22"/>
              </w:rPr>
            </w:pPr>
            <w:r>
              <w:rPr>
                <w:spacing w:val="-10"/>
                <w:sz w:val="22"/>
              </w:rPr>
              <w:t>7</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20"/>
              <w:rPr>
                <w:sz w:val="22"/>
              </w:rPr>
            </w:pPr>
            <w:r>
              <w:rPr>
                <w:spacing w:val="-10"/>
                <w:sz w:val="22"/>
              </w:rPr>
              <w:t>1</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2</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3</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4</w:t>
            </w:r>
          </w:p>
        </w:tc>
        <w:tc>
          <w:tcPr>
            <w:tcW w:w="480" w:type="dxa"/>
          </w:tcPr>
          <w:p>
            <w:pPr>
              <w:pStyle w:val="TableParagraph"/>
              <w:spacing w:line="251" w:lineRule="exact" w:before="0"/>
              <w:ind w:left="25" w:right="11"/>
              <w:rPr>
                <w:sz w:val="22"/>
              </w:rPr>
            </w:pPr>
            <w:r>
              <w:rPr>
                <w:spacing w:val="-5"/>
                <w:sz w:val="22"/>
              </w:rPr>
              <w:t>Día</w:t>
            </w:r>
          </w:p>
          <w:p>
            <w:pPr>
              <w:pStyle w:val="TableParagraph"/>
              <w:spacing w:before="3"/>
              <w:ind w:left="25" w:right="18"/>
              <w:rPr>
                <w:sz w:val="22"/>
              </w:rPr>
            </w:pPr>
            <w:r>
              <w:rPr>
                <w:spacing w:val="-10"/>
                <w:sz w:val="22"/>
              </w:rPr>
              <w:t>5</w:t>
            </w:r>
          </w:p>
        </w:tc>
        <w:tc>
          <w:tcPr>
            <w:tcW w:w="481" w:type="dxa"/>
          </w:tcPr>
          <w:p>
            <w:pPr>
              <w:pStyle w:val="TableParagraph"/>
              <w:spacing w:line="251" w:lineRule="exact" w:before="0"/>
              <w:ind w:left="25" w:right="12"/>
              <w:rPr>
                <w:sz w:val="22"/>
              </w:rPr>
            </w:pPr>
            <w:r>
              <w:rPr>
                <w:spacing w:val="-5"/>
                <w:sz w:val="22"/>
              </w:rPr>
              <w:t>Día</w:t>
            </w:r>
          </w:p>
          <w:p>
            <w:pPr>
              <w:pStyle w:val="TableParagraph"/>
              <w:spacing w:before="3"/>
              <w:ind w:left="25" w:right="19"/>
              <w:rPr>
                <w:sz w:val="22"/>
              </w:rPr>
            </w:pPr>
            <w:r>
              <w:rPr>
                <w:spacing w:val="-10"/>
                <w:sz w:val="22"/>
              </w:rPr>
              <w:t>6</w:t>
            </w:r>
          </w:p>
        </w:tc>
        <w:tc>
          <w:tcPr>
            <w:tcW w:w="480" w:type="dxa"/>
          </w:tcPr>
          <w:p>
            <w:pPr>
              <w:pStyle w:val="TableParagraph"/>
              <w:spacing w:line="251" w:lineRule="exact" w:before="0"/>
              <w:ind w:left="25" w:right="12"/>
              <w:rPr>
                <w:sz w:val="22"/>
              </w:rPr>
            </w:pPr>
            <w:r>
              <w:rPr>
                <w:spacing w:val="-5"/>
                <w:sz w:val="22"/>
              </w:rPr>
              <w:t>Día</w:t>
            </w:r>
          </w:p>
          <w:p>
            <w:pPr>
              <w:pStyle w:val="TableParagraph"/>
              <w:spacing w:before="3"/>
              <w:ind w:left="25" w:right="20"/>
              <w:rPr>
                <w:sz w:val="22"/>
              </w:rPr>
            </w:pPr>
            <w:r>
              <w:rPr>
                <w:spacing w:val="-10"/>
                <w:sz w:val="22"/>
              </w:rPr>
              <w:t>7</w:t>
            </w:r>
          </w:p>
        </w:tc>
      </w:tr>
      <w:tr>
        <w:trPr>
          <w:trHeight w:val="313" w:hRule="atLeast"/>
        </w:trPr>
        <w:tc>
          <w:tcPr>
            <w:tcW w:w="480" w:type="dxa"/>
          </w:tcPr>
          <w:p>
            <w:pPr>
              <w:pStyle w:val="TableParagraph"/>
              <w:ind w:left="25" w:right="1"/>
              <w:rPr>
                <w:sz w:val="22"/>
              </w:rPr>
            </w:pPr>
            <w:r>
              <w:rPr>
                <w:spacing w:val="-5"/>
                <w:sz w:val="22"/>
              </w:rPr>
              <w:t>402</w:t>
            </w:r>
          </w:p>
        </w:tc>
        <w:tc>
          <w:tcPr>
            <w:tcW w:w="480" w:type="dxa"/>
          </w:tcPr>
          <w:p>
            <w:pPr>
              <w:pStyle w:val="TableParagraph"/>
              <w:ind w:left="25" w:right="1"/>
              <w:rPr>
                <w:sz w:val="22"/>
              </w:rPr>
            </w:pPr>
            <w:r>
              <w:rPr>
                <w:spacing w:val="-5"/>
                <w:sz w:val="22"/>
              </w:rPr>
              <w:t>395</w:t>
            </w:r>
          </w:p>
        </w:tc>
        <w:tc>
          <w:tcPr>
            <w:tcW w:w="480" w:type="dxa"/>
          </w:tcPr>
          <w:p>
            <w:pPr>
              <w:pStyle w:val="TableParagraph"/>
              <w:ind w:left="25" w:right="9"/>
              <w:rPr>
                <w:sz w:val="22"/>
              </w:rPr>
            </w:pPr>
            <w:r>
              <w:rPr>
                <w:spacing w:val="-5"/>
                <w:sz w:val="22"/>
              </w:rPr>
              <w:t>438</w:t>
            </w:r>
          </w:p>
        </w:tc>
        <w:tc>
          <w:tcPr>
            <w:tcW w:w="476" w:type="dxa"/>
          </w:tcPr>
          <w:p>
            <w:pPr>
              <w:pStyle w:val="TableParagraph"/>
              <w:ind w:left="21" w:right="2"/>
              <w:rPr>
                <w:sz w:val="22"/>
              </w:rPr>
            </w:pPr>
            <w:r>
              <w:rPr>
                <w:spacing w:val="-5"/>
                <w:sz w:val="22"/>
              </w:rPr>
              <w:t>437</w:t>
            </w:r>
          </w:p>
        </w:tc>
        <w:tc>
          <w:tcPr>
            <w:tcW w:w="480" w:type="dxa"/>
          </w:tcPr>
          <w:p>
            <w:pPr>
              <w:pStyle w:val="TableParagraph"/>
              <w:ind w:left="26" w:right="1"/>
              <w:rPr>
                <w:sz w:val="22"/>
              </w:rPr>
            </w:pPr>
            <w:r>
              <w:rPr>
                <w:spacing w:val="-5"/>
                <w:sz w:val="22"/>
              </w:rPr>
              <w:t>438</w:t>
            </w:r>
          </w:p>
        </w:tc>
        <w:tc>
          <w:tcPr>
            <w:tcW w:w="480" w:type="dxa"/>
          </w:tcPr>
          <w:p>
            <w:pPr>
              <w:pStyle w:val="TableParagraph"/>
              <w:ind w:left="26" w:right="1"/>
              <w:rPr>
                <w:sz w:val="22"/>
              </w:rPr>
            </w:pPr>
            <w:r>
              <w:rPr>
                <w:spacing w:val="-5"/>
                <w:sz w:val="22"/>
              </w:rPr>
              <w:t>402</w:t>
            </w:r>
          </w:p>
        </w:tc>
        <w:tc>
          <w:tcPr>
            <w:tcW w:w="480" w:type="dxa"/>
          </w:tcPr>
          <w:p>
            <w:pPr>
              <w:pStyle w:val="TableParagraph"/>
              <w:ind w:left="26" w:right="1"/>
              <w:rPr>
                <w:sz w:val="22"/>
              </w:rPr>
            </w:pPr>
            <w:r>
              <w:rPr>
                <w:spacing w:val="-5"/>
                <w:sz w:val="22"/>
              </w:rPr>
              <w:t>466</w:t>
            </w:r>
          </w:p>
        </w:tc>
        <w:tc>
          <w:tcPr>
            <w:tcW w:w="476" w:type="dxa"/>
          </w:tcPr>
          <w:p>
            <w:pPr>
              <w:pStyle w:val="TableParagraph"/>
              <w:ind w:left="21"/>
              <w:rPr>
                <w:sz w:val="22"/>
              </w:rPr>
            </w:pPr>
            <w:r>
              <w:rPr>
                <w:spacing w:val="-5"/>
                <w:sz w:val="22"/>
              </w:rPr>
              <w:t>425</w:t>
            </w:r>
          </w:p>
        </w:tc>
        <w:tc>
          <w:tcPr>
            <w:tcW w:w="481" w:type="dxa"/>
          </w:tcPr>
          <w:p>
            <w:pPr>
              <w:pStyle w:val="TableParagraph"/>
              <w:ind w:left="25"/>
              <w:rPr>
                <w:sz w:val="22"/>
              </w:rPr>
            </w:pPr>
            <w:r>
              <w:rPr>
                <w:spacing w:val="-5"/>
                <w:sz w:val="22"/>
              </w:rPr>
              <w:t>465</w:t>
            </w:r>
          </w:p>
        </w:tc>
        <w:tc>
          <w:tcPr>
            <w:tcW w:w="480" w:type="dxa"/>
          </w:tcPr>
          <w:p>
            <w:pPr>
              <w:pStyle w:val="TableParagraph"/>
              <w:ind w:left="25" w:right="1"/>
              <w:rPr>
                <w:sz w:val="22"/>
              </w:rPr>
            </w:pPr>
            <w:r>
              <w:rPr>
                <w:spacing w:val="-5"/>
                <w:sz w:val="22"/>
              </w:rPr>
              <w:t>424</w:t>
            </w:r>
          </w:p>
        </w:tc>
        <w:tc>
          <w:tcPr>
            <w:tcW w:w="480" w:type="dxa"/>
          </w:tcPr>
          <w:p>
            <w:pPr>
              <w:pStyle w:val="TableParagraph"/>
              <w:ind w:left="25" w:right="1"/>
              <w:rPr>
                <w:sz w:val="22"/>
              </w:rPr>
            </w:pPr>
            <w:r>
              <w:rPr>
                <w:spacing w:val="-5"/>
                <w:sz w:val="22"/>
              </w:rPr>
              <w:t>478</w:t>
            </w:r>
          </w:p>
        </w:tc>
        <w:tc>
          <w:tcPr>
            <w:tcW w:w="476" w:type="dxa"/>
          </w:tcPr>
          <w:p>
            <w:pPr>
              <w:pStyle w:val="TableParagraph"/>
              <w:ind w:left="21" w:right="2"/>
              <w:rPr>
                <w:sz w:val="22"/>
              </w:rPr>
            </w:pPr>
            <w:r>
              <w:rPr>
                <w:spacing w:val="-5"/>
                <w:sz w:val="22"/>
              </w:rPr>
              <w:t>467</w:t>
            </w:r>
          </w:p>
        </w:tc>
        <w:tc>
          <w:tcPr>
            <w:tcW w:w="480" w:type="dxa"/>
          </w:tcPr>
          <w:p>
            <w:pPr>
              <w:pStyle w:val="TableParagraph"/>
              <w:ind w:left="25" w:right="1"/>
              <w:rPr>
                <w:sz w:val="22"/>
              </w:rPr>
            </w:pPr>
            <w:r>
              <w:rPr>
                <w:spacing w:val="-5"/>
                <w:sz w:val="22"/>
              </w:rPr>
              <w:t>463</w:t>
            </w:r>
          </w:p>
        </w:tc>
        <w:tc>
          <w:tcPr>
            <w:tcW w:w="480" w:type="dxa"/>
          </w:tcPr>
          <w:p>
            <w:pPr>
              <w:pStyle w:val="TableParagraph"/>
              <w:ind w:left="26" w:right="1"/>
              <w:rPr>
                <w:sz w:val="22"/>
              </w:rPr>
            </w:pPr>
            <w:r>
              <w:rPr>
                <w:spacing w:val="-5"/>
                <w:sz w:val="22"/>
              </w:rPr>
              <w:t>425</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426</w:t>
            </w:r>
          </w:p>
        </w:tc>
        <w:tc>
          <w:tcPr>
            <w:tcW w:w="480" w:type="dxa"/>
          </w:tcPr>
          <w:p>
            <w:pPr>
              <w:pStyle w:val="TableParagraph"/>
              <w:ind w:left="26" w:right="1"/>
              <w:rPr>
                <w:sz w:val="22"/>
              </w:rPr>
            </w:pPr>
            <w:r>
              <w:rPr>
                <w:spacing w:val="-5"/>
                <w:sz w:val="22"/>
              </w:rPr>
              <w:t>466</w:t>
            </w:r>
          </w:p>
        </w:tc>
        <w:tc>
          <w:tcPr>
            <w:tcW w:w="481" w:type="dxa"/>
          </w:tcPr>
          <w:p>
            <w:pPr>
              <w:pStyle w:val="TableParagraph"/>
              <w:ind w:left="25" w:right="1"/>
              <w:rPr>
                <w:sz w:val="22"/>
              </w:rPr>
            </w:pPr>
            <w:r>
              <w:rPr>
                <w:spacing w:val="-5"/>
                <w:sz w:val="22"/>
              </w:rPr>
              <w:t>376</w:t>
            </w:r>
          </w:p>
        </w:tc>
        <w:tc>
          <w:tcPr>
            <w:tcW w:w="480" w:type="dxa"/>
          </w:tcPr>
          <w:p>
            <w:pPr>
              <w:pStyle w:val="TableParagraph"/>
              <w:ind w:left="25" w:right="2"/>
              <w:rPr>
                <w:sz w:val="22"/>
              </w:rPr>
            </w:pPr>
            <w:r>
              <w:rPr>
                <w:spacing w:val="-5"/>
                <w:sz w:val="22"/>
              </w:rPr>
              <w:t>456</w:t>
            </w:r>
          </w:p>
        </w:tc>
        <w:tc>
          <w:tcPr>
            <w:tcW w:w="480" w:type="dxa"/>
          </w:tcPr>
          <w:p>
            <w:pPr>
              <w:pStyle w:val="TableParagraph"/>
              <w:ind w:left="25" w:right="1"/>
              <w:rPr>
                <w:sz w:val="22"/>
              </w:rPr>
            </w:pPr>
            <w:r>
              <w:rPr>
                <w:spacing w:val="-5"/>
                <w:sz w:val="22"/>
              </w:rPr>
              <w:t>435</w:t>
            </w:r>
          </w:p>
        </w:tc>
        <w:tc>
          <w:tcPr>
            <w:tcW w:w="480" w:type="dxa"/>
          </w:tcPr>
          <w:p>
            <w:pPr>
              <w:pStyle w:val="TableParagraph"/>
              <w:ind w:left="25" w:right="2"/>
              <w:rPr>
                <w:sz w:val="22"/>
              </w:rPr>
            </w:pPr>
            <w:r>
              <w:rPr>
                <w:spacing w:val="-5"/>
                <w:sz w:val="22"/>
              </w:rPr>
              <w:t>452</w:t>
            </w:r>
          </w:p>
        </w:tc>
        <w:tc>
          <w:tcPr>
            <w:tcW w:w="480" w:type="dxa"/>
          </w:tcPr>
          <w:p>
            <w:pPr>
              <w:pStyle w:val="TableParagraph"/>
              <w:ind w:left="25" w:right="2"/>
              <w:rPr>
                <w:sz w:val="22"/>
              </w:rPr>
            </w:pPr>
            <w:r>
              <w:rPr>
                <w:spacing w:val="-5"/>
                <w:sz w:val="22"/>
              </w:rPr>
              <w:t>456</w:t>
            </w:r>
          </w:p>
        </w:tc>
        <w:tc>
          <w:tcPr>
            <w:tcW w:w="480" w:type="dxa"/>
          </w:tcPr>
          <w:p>
            <w:pPr>
              <w:pStyle w:val="TableParagraph"/>
              <w:ind w:left="26" w:right="1"/>
              <w:rPr>
                <w:sz w:val="22"/>
              </w:rPr>
            </w:pPr>
            <w:r>
              <w:rPr>
                <w:spacing w:val="-5"/>
                <w:sz w:val="22"/>
              </w:rPr>
              <w:t>450</w:t>
            </w:r>
          </w:p>
        </w:tc>
        <w:tc>
          <w:tcPr>
            <w:tcW w:w="480" w:type="dxa"/>
          </w:tcPr>
          <w:p>
            <w:pPr>
              <w:pStyle w:val="TableParagraph"/>
              <w:ind w:left="26" w:right="1"/>
              <w:rPr>
                <w:sz w:val="22"/>
              </w:rPr>
            </w:pPr>
            <w:r>
              <w:rPr>
                <w:spacing w:val="-5"/>
                <w:sz w:val="22"/>
              </w:rPr>
              <w:t>375</w:t>
            </w:r>
          </w:p>
        </w:tc>
        <w:tc>
          <w:tcPr>
            <w:tcW w:w="480" w:type="dxa"/>
          </w:tcPr>
          <w:p>
            <w:pPr>
              <w:pStyle w:val="TableParagraph"/>
              <w:ind w:left="26" w:right="1"/>
              <w:rPr>
                <w:sz w:val="22"/>
              </w:rPr>
            </w:pPr>
            <w:r>
              <w:rPr>
                <w:spacing w:val="-5"/>
                <w:sz w:val="22"/>
              </w:rPr>
              <w:t>478</w:t>
            </w:r>
          </w:p>
        </w:tc>
        <w:tc>
          <w:tcPr>
            <w:tcW w:w="480" w:type="dxa"/>
          </w:tcPr>
          <w:p>
            <w:pPr>
              <w:pStyle w:val="TableParagraph"/>
              <w:ind w:left="26" w:right="1"/>
              <w:rPr>
                <w:sz w:val="22"/>
              </w:rPr>
            </w:pPr>
            <w:r>
              <w:rPr>
                <w:spacing w:val="-5"/>
                <w:sz w:val="22"/>
              </w:rPr>
              <w:t>431</w:t>
            </w:r>
          </w:p>
        </w:tc>
        <w:tc>
          <w:tcPr>
            <w:tcW w:w="481" w:type="dxa"/>
          </w:tcPr>
          <w:p>
            <w:pPr>
              <w:pStyle w:val="TableParagraph"/>
              <w:ind w:left="25" w:right="1"/>
              <w:rPr>
                <w:sz w:val="22"/>
              </w:rPr>
            </w:pPr>
            <w:r>
              <w:rPr>
                <w:spacing w:val="-5"/>
                <w:sz w:val="22"/>
              </w:rPr>
              <w:t>465</w:t>
            </w:r>
          </w:p>
        </w:tc>
        <w:tc>
          <w:tcPr>
            <w:tcW w:w="480" w:type="dxa"/>
          </w:tcPr>
          <w:p>
            <w:pPr>
              <w:pStyle w:val="TableParagraph"/>
              <w:ind w:left="25" w:right="1"/>
              <w:rPr>
                <w:sz w:val="22"/>
              </w:rPr>
            </w:pPr>
            <w:r>
              <w:rPr>
                <w:spacing w:val="-5"/>
                <w:sz w:val="22"/>
              </w:rPr>
              <w:t>397</w:t>
            </w:r>
          </w:p>
        </w:tc>
      </w:tr>
      <w:tr>
        <w:trPr>
          <w:trHeight w:val="314" w:hRule="atLeast"/>
        </w:trPr>
        <w:tc>
          <w:tcPr>
            <w:tcW w:w="480" w:type="dxa"/>
          </w:tcPr>
          <w:p>
            <w:pPr>
              <w:pStyle w:val="TableParagraph"/>
              <w:spacing w:before="62"/>
              <w:ind w:left="25" w:right="1"/>
              <w:rPr>
                <w:sz w:val="22"/>
              </w:rPr>
            </w:pPr>
            <w:r>
              <w:rPr>
                <w:spacing w:val="-5"/>
                <w:sz w:val="22"/>
              </w:rPr>
              <w:t>423</w:t>
            </w:r>
          </w:p>
        </w:tc>
        <w:tc>
          <w:tcPr>
            <w:tcW w:w="480" w:type="dxa"/>
          </w:tcPr>
          <w:p>
            <w:pPr>
              <w:pStyle w:val="TableParagraph"/>
              <w:spacing w:before="62"/>
              <w:ind w:left="25" w:right="1"/>
              <w:rPr>
                <w:sz w:val="22"/>
              </w:rPr>
            </w:pPr>
            <w:r>
              <w:rPr>
                <w:spacing w:val="-5"/>
                <w:sz w:val="22"/>
              </w:rPr>
              <w:t>402</w:t>
            </w:r>
          </w:p>
        </w:tc>
        <w:tc>
          <w:tcPr>
            <w:tcW w:w="480" w:type="dxa"/>
          </w:tcPr>
          <w:p>
            <w:pPr>
              <w:pStyle w:val="TableParagraph"/>
              <w:spacing w:before="62"/>
              <w:ind w:left="25" w:right="9"/>
              <w:rPr>
                <w:sz w:val="22"/>
              </w:rPr>
            </w:pPr>
            <w:r>
              <w:rPr>
                <w:spacing w:val="-5"/>
                <w:sz w:val="22"/>
              </w:rPr>
              <w:t>432</w:t>
            </w:r>
          </w:p>
        </w:tc>
        <w:tc>
          <w:tcPr>
            <w:tcW w:w="476" w:type="dxa"/>
          </w:tcPr>
          <w:p>
            <w:pPr>
              <w:pStyle w:val="TableParagraph"/>
              <w:spacing w:before="62"/>
              <w:ind w:left="21" w:right="2"/>
              <w:rPr>
                <w:sz w:val="22"/>
              </w:rPr>
            </w:pPr>
            <w:r>
              <w:rPr>
                <w:spacing w:val="-5"/>
                <w:sz w:val="22"/>
              </w:rPr>
              <w:t>427</w:t>
            </w:r>
          </w:p>
        </w:tc>
        <w:tc>
          <w:tcPr>
            <w:tcW w:w="480" w:type="dxa"/>
          </w:tcPr>
          <w:p>
            <w:pPr>
              <w:pStyle w:val="TableParagraph"/>
              <w:spacing w:before="62"/>
              <w:ind w:left="26" w:right="1"/>
              <w:rPr>
                <w:sz w:val="22"/>
              </w:rPr>
            </w:pPr>
            <w:r>
              <w:rPr>
                <w:spacing w:val="-5"/>
                <w:sz w:val="22"/>
              </w:rPr>
              <w:t>427</w:t>
            </w:r>
          </w:p>
        </w:tc>
        <w:tc>
          <w:tcPr>
            <w:tcW w:w="480" w:type="dxa"/>
          </w:tcPr>
          <w:p>
            <w:pPr>
              <w:pStyle w:val="TableParagraph"/>
              <w:spacing w:before="62"/>
              <w:ind w:left="26" w:right="1"/>
              <w:rPr>
                <w:sz w:val="22"/>
              </w:rPr>
            </w:pPr>
            <w:r>
              <w:rPr>
                <w:spacing w:val="-5"/>
                <w:sz w:val="22"/>
              </w:rPr>
              <w:t>482</w:t>
            </w:r>
          </w:p>
        </w:tc>
        <w:tc>
          <w:tcPr>
            <w:tcW w:w="480" w:type="dxa"/>
          </w:tcPr>
          <w:p>
            <w:pPr>
              <w:pStyle w:val="TableParagraph"/>
              <w:spacing w:before="62"/>
              <w:ind w:left="26" w:right="1"/>
              <w:rPr>
                <w:sz w:val="22"/>
              </w:rPr>
            </w:pPr>
            <w:r>
              <w:rPr>
                <w:spacing w:val="-5"/>
                <w:sz w:val="22"/>
              </w:rPr>
              <w:t>432</w:t>
            </w:r>
          </w:p>
        </w:tc>
        <w:tc>
          <w:tcPr>
            <w:tcW w:w="476" w:type="dxa"/>
          </w:tcPr>
          <w:p>
            <w:pPr>
              <w:pStyle w:val="TableParagraph"/>
              <w:spacing w:before="62"/>
              <w:ind w:left="21"/>
              <w:rPr>
                <w:sz w:val="22"/>
              </w:rPr>
            </w:pPr>
            <w:r>
              <w:rPr>
                <w:spacing w:val="-5"/>
                <w:sz w:val="22"/>
              </w:rPr>
              <w:t>462</w:t>
            </w:r>
          </w:p>
        </w:tc>
        <w:tc>
          <w:tcPr>
            <w:tcW w:w="481" w:type="dxa"/>
          </w:tcPr>
          <w:p>
            <w:pPr>
              <w:pStyle w:val="TableParagraph"/>
              <w:spacing w:before="62"/>
              <w:ind w:left="25"/>
              <w:rPr>
                <w:sz w:val="22"/>
              </w:rPr>
            </w:pPr>
            <w:r>
              <w:rPr>
                <w:spacing w:val="-5"/>
                <w:sz w:val="22"/>
              </w:rPr>
              <w:t>434</w:t>
            </w:r>
          </w:p>
        </w:tc>
        <w:tc>
          <w:tcPr>
            <w:tcW w:w="480" w:type="dxa"/>
          </w:tcPr>
          <w:p>
            <w:pPr>
              <w:pStyle w:val="TableParagraph"/>
              <w:spacing w:before="62"/>
              <w:ind w:left="25" w:right="1"/>
              <w:rPr>
                <w:sz w:val="22"/>
              </w:rPr>
            </w:pPr>
            <w:r>
              <w:rPr>
                <w:spacing w:val="-5"/>
                <w:sz w:val="22"/>
              </w:rPr>
              <w:t>414</w:t>
            </w:r>
          </w:p>
        </w:tc>
        <w:tc>
          <w:tcPr>
            <w:tcW w:w="480" w:type="dxa"/>
          </w:tcPr>
          <w:p>
            <w:pPr>
              <w:pStyle w:val="TableParagraph"/>
              <w:spacing w:before="62"/>
              <w:ind w:left="25" w:right="1"/>
              <w:rPr>
                <w:sz w:val="22"/>
              </w:rPr>
            </w:pPr>
            <w:r>
              <w:rPr>
                <w:spacing w:val="-5"/>
                <w:sz w:val="22"/>
              </w:rPr>
              <w:t>483</w:t>
            </w:r>
          </w:p>
        </w:tc>
        <w:tc>
          <w:tcPr>
            <w:tcW w:w="476" w:type="dxa"/>
          </w:tcPr>
          <w:p>
            <w:pPr>
              <w:pStyle w:val="TableParagraph"/>
              <w:spacing w:before="62"/>
              <w:ind w:left="21" w:right="2"/>
              <w:rPr>
                <w:sz w:val="22"/>
              </w:rPr>
            </w:pPr>
            <w:r>
              <w:rPr>
                <w:spacing w:val="-5"/>
                <w:sz w:val="22"/>
              </w:rPr>
              <w:t>457</w:t>
            </w:r>
          </w:p>
        </w:tc>
        <w:tc>
          <w:tcPr>
            <w:tcW w:w="480" w:type="dxa"/>
          </w:tcPr>
          <w:p>
            <w:pPr>
              <w:pStyle w:val="TableParagraph"/>
              <w:spacing w:before="62"/>
              <w:ind w:left="25" w:right="1"/>
              <w:rPr>
                <w:sz w:val="22"/>
              </w:rPr>
            </w:pPr>
            <w:r>
              <w:rPr>
                <w:spacing w:val="-5"/>
                <w:sz w:val="22"/>
              </w:rPr>
              <w:t>463</w:t>
            </w:r>
          </w:p>
        </w:tc>
        <w:tc>
          <w:tcPr>
            <w:tcW w:w="480" w:type="dxa"/>
          </w:tcPr>
          <w:p>
            <w:pPr>
              <w:pStyle w:val="TableParagraph"/>
              <w:spacing w:before="62"/>
              <w:ind w:left="26" w:right="1"/>
              <w:rPr>
                <w:sz w:val="22"/>
              </w:rPr>
            </w:pPr>
            <w:r>
              <w:rPr>
                <w:spacing w:val="-5"/>
                <w:sz w:val="22"/>
              </w:rPr>
              <w:t>446</w:t>
            </w:r>
          </w:p>
        </w:tc>
        <w:tc>
          <w:tcPr>
            <w:tcW w:w="480" w:type="dxa"/>
          </w:tcPr>
          <w:p>
            <w:pPr>
              <w:pStyle w:val="TableParagraph"/>
              <w:spacing w:before="62"/>
              <w:ind w:left="26" w:right="1"/>
              <w:rPr>
                <w:sz w:val="22"/>
              </w:rPr>
            </w:pPr>
            <w:r>
              <w:rPr>
                <w:spacing w:val="-5"/>
                <w:sz w:val="22"/>
              </w:rPr>
              <w:t>424</w:t>
            </w:r>
          </w:p>
        </w:tc>
        <w:tc>
          <w:tcPr>
            <w:tcW w:w="480" w:type="dxa"/>
          </w:tcPr>
          <w:p>
            <w:pPr>
              <w:pStyle w:val="TableParagraph"/>
              <w:spacing w:before="62"/>
              <w:ind w:left="26" w:right="1"/>
              <w:rPr>
                <w:sz w:val="22"/>
              </w:rPr>
            </w:pPr>
            <w:r>
              <w:rPr>
                <w:spacing w:val="-5"/>
                <w:sz w:val="22"/>
              </w:rPr>
              <w:t>468</w:t>
            </w:r>
          </w:p>
        </w:tc>
        <w:tc>
          <w:tcPr>
            <w:tcW w:w="480" w:type="dxa"/>
          </w:tcPr>
          <w:p>
            <w:pPr>
              <w:pStyle w:val="TableParagraph"/>
              <w:spacing w:before="62"/>
              <w:ind w:left="26" w:right="1"/>
              <w:rPr>
                <w:sz w:val="22"/>
              </w:rPr>
            </w:pPr>
            <w:r>
              <w:rPr>
                <w:spacing w:val="-5"/>
                <w:sz w:val="22"/>
              </w:rPr>
              <w:t>413</w:t>
            </w:r>
          </w:p>
        </w:tc>
        <w:tc>
          <w:tcPr>
            <w:tcW w:w="481" w:type="dxa"/>
          </w:tcPr>
          <w:p>
            <w:pPr>
              <w:pStyle w:val="TableParagraph"/>
              <w:spacing w:before="62"/>
              <w:ind w:left="25" w:right="1"/>
              <w:rPr>
                <w:sz w:val="22"/>
              </w:rPr>
            </w:pPr>
            <w:r>
              <w:rPr>
                <w:spacing w:val="-5"/>
                <w:sz w:val="22"/>
              </w:rPr>
              <w:t>402</w:t>
            </w:r>
          </w:p>
        </w:tc>
        <w:tc>
          <w:tcPr>
            <w:tcW w:w="480" w:type="dxa"/>
          </w:tcPr>
          <w:p>
            <w:pPr>
              <w:pStyle w:val="TableParagraph"/>
              <w:spacing w:before="62"/>
              <w:ind w:left="25" w:right="2"/>
              <w:rPr>
                <w:sz w:val="22"/>
              </w:rPr>
            </w:pPr>
            <w:r>
              <w:rPr>
                <w:spacing w:val="-5"/>
                <w:sz w:val="22"/>
              </w:rPr>
              <w:t>476</w:t>
            </w:r>
          </w:p>
        </w:tc>
        <w:tc>
          <w:tcPr>
            <w:tcW w:w="480" w:type="dxa"/>
          </w:tcPr>
          <w:p>
            <w:pPr>
              <w:pStyle w:val="TableParagraph"/>
              <w:spacing w:before="62"/>
              <w:ind w:left="25" w:right="1"/>
              <w:rPr>
                <w:sz w:val="22"/>
              </w:rPr>
            </w:pPr>
            <w:r>
              <w:rPr>
                <w:spacing w:val="-5"/>
                <w:sz w:val="22"/>
              </w:rPr>
              <w:t>487</w:t>
            </w:r>
          </w:p>
        </w:tc>
        <w:tc>
          <w:tcPr>
            <w:tcW w:w="480" w:type="dxa"/>
          </w:tcPr>
          <w:p>
            <w:pPr>
              <w:pStyle w:val="TableParagraph"/>
              <w:spacing w:before="62"/>
              <w:ind w:left="25" w:right="2"/>
              <w:rPr>
                <w:sz w:val="22"/>
              </w:rPr>
            </w:pPr>
            <w:r>
              <w:rPr>
                <w:spacing w:val="-5"/>
                <w:sz w:val="22"/>
              </w:rPr>
              <w:t>464</w:t>
            </w:r>
          </w:p>
        </w:tc>
        <w:tc>
          <w:tcPr>
            <w:tcW w:w="480" w:type="dxa"/>
          </w:tcPr>
          <w:p>
            <w:pPr>
              <w:pStyle w:val="TableParagraph"/>
              <w:spacing w:before="62"/>
              <w:ind w:left="25" w:right="2"/>
              <w:rPr>
                <w:sz w:val="22"/>
              </w:rPr>
            </w:pPr>
            <w:r>
              <w:rPr>
                <w:spacing w:val="-5"/>
                <w:sz w:val="22"/>
              </w:rPr>
              <w:t>474</w:t>
            </w:r>
          </w:p>
        </w:tc>
        <w:tc>
          <w:tcPr>
            <w:tcW w:w="480" w:type="dxa"/>
          </w:tcPr>
          <w:p>
            <w:pPr>
              <w:pStyle w:val="TableParagraph"/>
              <w:spacing w:before="62"/>
              <w:ind w:left="26" w:right="1"/>
              <w:rPr>
                <w:sz w:val="22"/>
              </w:rPr>
            </w:pPr>
            <w:r>
              <w:rPr>
                <w:spacing w:val="-5"/>
                <w:sz w:val="22"/>
              </w:rPr>
              <w:t>435</w:t>
            </w:r>
          </w:p>
        </w:tc>
        <w:tc>
          <w:tcPr>
            <w:tcW w:w="480" w:type="dxa"/>
          </w:tcPr>
          <w:p>
            <w:pPr>
              <w:pStyle w:val="TableParagraph"/>
              <w:spacing w:before="62"/>
              <w:ind w:left="26" w:right="1"/>
              <w:rPr>
                <w:sz w:val="22"/>
              </w:rPr>
            </w:pPr>
            <w:r>
              <w:rPr>
                <w:spacing w:val="-5"/>
                <w:sz w:val="22"/>
              </w:rPr>
              <w:t>457</w:t>
            </w:r>
          </w:p>
        </w:tc>
        <w:tc>
          <w:tcPr>
            <w:tcW w:w="480" w:type="dxa"/>
          </w:tcPr>
          <w:p>
            <w:pPr>
              <w:pStyle w:val="TableParagraph"/>
              <w:spacing w:before="62"/>
              <w:ind w:left="26" w:right="1"/>
              <w:rPr>
                <w:sz w:val="22"/>
              </w:rPr>
            </w:pPr>
            <w:r>
              <w:rPr>
                <w:spacing w:val="-5"/>
                <w:sz w:val="22"/>
              </w:rPr>
              <w:t>431</w:t>
            </w:r>
          </w:p>
        </w:tc>
        <w:tc>
          <w:tcPr>
            <w:tcW w:w="480" w:type="dxa"/>
          </w:tcPr>
          <w:p>
            <w:pPr>
              <w:pStyle w:val="TableParagraph"/>
              <w:spacing w:before="62"/>
              <w:ind w:left="26" w:right="1"/>
              <w:rPr>
                <w:sz w:val="22"/>
              </w:rPr>
            </w:pPr>
            <w:r>
              <w:rPr>
                <w:spacing w:val="-5"/>
                <w:sz w:val="22"/>
              </w:rPr>
              <w:t>388</w:t>
            </w:r>
          </w:p>
        </w:tc>
        <w:tc>
          <w:tcPr>
            <w:tcW w:w="481" w:type="dxa"/>
          </w:tcPr>
          <w:p>
            <w:pPr>
              <w:pStyle w:val="TableParagraph"/>
              <w:spacing w:before="62"/>
              <w:ind w:left="25" w:right="1"/>
              <w:rPr>
                <w:sz w:val="22"/>
              </w:rPr>
            </w:pPr>
            <w:r>
              <w:rPr>
                <w:spacing w:val="-5"/>
                <w:sz w:val="22"/>
              </w:rPr>
              <w:t>476</w:t>
            </w:r>
          </w:p>
        </w:tc>
        <w:tc>
          <w:tcPr>
            <w:tcW w:w="480" w:type="dxa"/>
          </w:tcPr>
          <w:p>
            <w:pPr>
              <w:pStyle w:val="TableParagraph"/>
              <w:spacing w:before="62"/>
              <w:ind w:left="25" w:right="1"/>
              <w:rPr>
                <w:sz w:val="22"/>
              </w:rPr>
            </w:pPr>
            <w:r>
              <w:rPr>
                <w:spacing w:val="-5"/>
                <w:sz w:val="22"/>
              </w:rPr>
              <w:t>464</w:t>
            </w:r>
          </w:p>
        </w:tc>
      </w:tr>
      <w:tr>
        <w:trPr>
          <w:trHeight w:val="317" w:hRule="atLeast"/>
        </w:trPr>
        <w:tc>
          <w:tcPr>
            <w:tcW w:w="480" w:type="dxa"/>
          </w:tcPr>
          <w:p>
            <w:pPr>
              <w:pStyle w:val="TableParagraph"/>
              <w:spacing w:line="236" w:lineRule="exact"/>
              <w:ind w:left="25" w:right="1"/>
              <w:rPr>
                <w:sz w:val="22"/>
              </w:rPr>
            </w:pPr>
            <w:r>
              <w:rPr>
                <w:spacing w:val="-5"/>
                <w:sz w:val="22"/>
              </w:rPr>
              <w:t>387</w:t>
            </w:r>
          </w:p>
        </w:tc>
        <w:tc>
          <w:tcPr>
            <w:tcW w:w="480" w:type="dxa"/>
          </w:tcPr>
          <w:p>
            <w:pPr>
              <w:pStyle w:val="TableParagraph"/>
              <w:spacing w:line="236" w:lineRule="exact"/>
              <w:ind w:left="25" w:right="1"/>
              <w:rPr>
                <w:sz w:val="22"/>
              </w:rPr>
            </w:pPr>
            <w:r>
              <w:rPr>
                <w:spacing w:val="-5"/>
                <w:sz w:val="22"/>
              </w:rPr>
              <w:t>410</w:t>
            </w:r>
          </w:p>
        </w:tc>
        <w:tc>
          <w:tcPr>
            <w:tcW w:w="480" w:type="dxa"/>
          </w:tcPr>
          <w:p>
            <w:pPr>
              <w:pStyle w:val="TableParagraph"/>
              <w:spacing w:line="236" w:lineRule="exact"/>
              <w:ind w:left="25" w:right="9"/>
              <w:rPr>
                <w:sz w:val="22"/>
              </w:rPr>
            </w:pPr>
            <w:r>
              <w:rPr>
                <w:spacing w:val="-5"/>
                <w:sz w:val="22"/>
              </w:rPr>
              <w:t>428</w:t>
            </w:r>
          </w:p>
        </w:tc>
        <w:tc>
          <w:tcPr>
            <w:tcW w:w="476" w:type="dxa"/>
          </w:tcPr>
          <w:p>
            <w:pPr>
              <w:pStyle w:val="TableParagraph"/>
              <w:spacing w:line="236" w:lineRule="exact"/>
              <w:ind w:left="21" w:right="2"/>
              <w:rPr>
                <w:sz w:val="22"/>
              </w:rPr>
            </w:pPr>
            <w:r>
              <w:rPr>
                <w:spacing w:val="-5"/>
                <w:sz w:val="22"/>
              </w:rPr>
              <w:t>387</w:t>
            </w:r>
          </w:p>
        </w:tc>
        <w:tc>
          <w:tcPr>
            <w:tcW w:w="480" w:type="dxa"/>
          </w:tcPr>
          <w:p>
            <w:pPr>
              <w:pStyle w:val="TableParagraph"/>
              <w:spacing w:line="236" w:lineRule="exact"/>
              <w:ind w:left="26" w:right="1"/>
              <w:rPr>
                <w:sz w:val="22"/>
              </w:rPr>
            </w:pPr>
            <w:r>
              <w:rPr>
                <w:spacing w:val="-5"/>
                <w:sz w:val="22"/>
              </w:rPr>
              <w:t>417</w:t>
            </w:r>
          </w:p>
        </w:tc>
        <w:tc>
          <w:tcPr>
            <w:tcW w:w="480" w:type="dxa"/>
          </w:tcPr>
          <w:p>
            <w:pPr>
              <w:pStyle w:val="TableParagraph"/>
              <w:spacing w:line="236" w:lineRule="exact"/>
              <w:ind w:left="26" w:right="1"/>
              <w:rPr>
                <w:sz w:val="22"/>
              </w:rPr>
            </w:pPr>
            <w:r>
              <w:rPr>
                <w:spacing w:val="-5"/>
                <w:sz w:val="22"/>
              </w:rPr>
              <w:t>473</w:t>
            </w:r>
          </w:p>
        </w:tc>
        <w:tc>
          <w:tcPr>
            <w:tcW w:w="480" w:type="dxa"/>
          </w:tcPr>
          <w:p>
            <w:pPr>
              <w:pStyle w:val="TableParagraph"/>
              <w:spacing w:line="236" w:lineRule="exact"/>
              <w:ind w:left="26" w:right="1"/>
              <w:rPr>
                <w:sz w:val="22"/>
              </w:rPr>
            </w:pPr>
            <w:r>
              <w:rPr>
                <w:spacing w:val="-5"/>
                <w:sz w:val="22"/>
              </w:rPr>
              <w:t>454</w:t>
            </w:r>
          </w:p>
        </w:tc>
        <w:tc>
          <w:tcPr>
            <w:tcW w:w="476" w:type="dxa"/>
          </w:tcPr>
          <w:p>
            <w:pPr>
              <w:pStyle w:val="TableParagraph"/>
              <w:spacing w:line="236" w:lineRule="exact"/>
              <w:ind w:left="21"/>
              <w:rPr>
                <w:sz w:val="22"/>
              </w:rPr>
            </w:pPr>
            <w:r>
              <w:rPr>
                <w:spacing w:val="-5"/>
                <w:sz w:val="22"/>
              </w:rPr>
              <w:t>475</w:t>
            </w:r>
          </w:p>
        </w:tc>
        <w:tc>
          <w:tcPr>
            <w:tcW w:w="481" w:type="dxa"/>
          </w:tcPr>
          <w:p>
            <w:pPr>
              <w:pStyle w:val="TableParagraph"/>
              <w:spacing w:line="236" w:lineRule="exact"/>
              <w:ind w:left="25"/>
              <w:rPr>
                <w:sz w:val="22"/>
              </w:rPr>
            </w:pPr>
            <w:r>
              <w:rPr>
                <w:spacing w:val="-5"/>
                <w:sz w:val="22"/>
              </w:rPr>
              <w:t>423</w:t>
            </w:r>
          </w:p>
        </w:tc>
        <w:tc>
          <w:tcPr>
            <w:tcW w:w="480" w:type="dxa"/>
          </w:tcPr>
          <w:p>
            <w:pPr>
              <w:pStyle w:val="TableParagraph"/>
              <w:spacing w:line="236" w:lineRule="exact"/>
              <w:ind w:left="25" w:right="1"/>
              <w:rPr>
                <w:sz w:val="22"/>
              </w:rPr>
            </w:pPr>
            <w:r>
              <w:rPr>
                <w:spacing w:val="-5"/>
                <w:sz w:val="22"/>
              </w:rPr>
              <w:t>423</w:t>
            </w:r>
          </w:p>
        </w:tc>
        <w:tc>
          <w:tcPr>
            <w:tcW w:w="480" w:type="dxa"/>
          </w:tcPr>
          <w:p>
            <w:pPr>
              <w:pStyle w:val="TableParagraph"/>
              <w:spacing w:line="236" w:lineRule="exact"/>
              <w:ind w:left="25" w:right="1"/>
              <w:rPr>
                <w:sz w:val="22"/>
              </w:rPr>
            </w:pPr>
            <w:r>
              <w:rPr>
                <w:spacing w:val="-5"/>
                <w:sz w:val="22"/>
              </w:rPr>
              <w:t>413</w:t>
            </w:r>
          </w:p>
        </w:tc>
        <w:tc>
          <w:tcPr>
            <w:tcW w:w="476" w:type="dxa"/>
          </w:tcPr>
          <w:p>
            <w:pPr>
              <w:pStyle w:val="TableParagraph"/>
              <w:spacing w:line="236" w:lineRule="exact"/>
              <w:ind w:left="21" w:right="2"/>
              <w:rPr>
                <w:sz w:val="22"/>
              </w:rPr>
            </w:pPr>
            <w:r>
              <w:rPr>
                <w:spacing w:val="-5"/>
                <w:sz w:val="22"/>
              </w:rPr>
              <w:t>432</w:t>
            </w:r>
          </w:p>
        </w:tc>
        <w:tc>
          <w:tcPr>
            <w:tcW w:w="480" w:type="dxa"/>
          </w:tcPr>
          <w:p>
            <w:pPr>
              <w:pStyle w:val="TableParagraph"/>
              <w:spacing w:line="236" w:lineRule="exact"/>
              <w:ind w:left="25" w:right="1"/>
              <w:rPr>
                <w:sz w:val="22"/>
              </w:rPr>
            </w:pPr>
            <w:r>
              <w:rPr>
                <w:spacing w:val="-5"/>
                <w:sz w:val="22"/>
              </w:rPr>
              <w:t>442</w:t>
            </w:r>
          </w:p>
        </w:tc>
        <w:tc>
          <w:tcPr>
            <w:tcW w:w="480" w:type="dxa"/>
          </w:tcPr>
          <w:p>
            <w:pPr>
              <w:pStyle w:val="TableParagraph"/>
              <w:spacing w:line="236" w:lineRule="exact"/>
              <w:ind w:left="26" w:right="1"/>
              <w:rPr>
                <w:sz w:val="22"/>
              </w:rPr>
            </w:pPr>
            <w:r>
              <w:rPr>
                <w:spacing w:val="-5"/>
                <w:sz w:val="22"/>
              </w:rPr>
              <w:t>454</w:t>
            </w:r>
          </w:p>
        </w:tc>
        <w:tc>
          <w:tcPr>
            <w:tcW w:w="480" w:type="dxa"/>
          </w:tcPr>
          <w:p>
            <w:pPr>
              <w:pStyle w:val="TableParagraph"/>
              <w:spacing w:line="236" w:lineRule="exact"/>
              <w:ind w:left="26" w:right="1"/>
              <w:rPr>
                <w:sz w:val="22"/>
              </w:rPr>
            </w:pPr>
            <w:r>
              <w:rPr>
                <w:spacing w:val="-5"/>
                <w:sz w:val="22"/>
              </w:rPr>
              <w:t>397</w:t>
            </w:r>
          </w:p>
        </w:tc>
        <w:tc>
          <w:tcPr>
            <w:tcW w:w="480" w:type="dxa"/>
          </w:tcPr>
          <w:p>
            <w:pPr>
              <w:pStyle w:val="TableParagraph"/>
              <w:spacing w:line="236" w:lineRule="exact"/>
              <w:ind w:left="26" w:right="1"/>
              <w:rPr>
                <w:sz w:val="22"/>
              </w:rPr>
            </w:pPr>
            <w:r>
              <w:rPr>
                <w:spacing w:val="-5"/>
                <w:sz w:val="22"/>
              </w:rPr>
              <w:t>457</w:t>
            </w:r>
          </w:p>
        </w:tc>
        <w:tc>
          <w:tcPr>
            <w:tcW w:w="480" w:type="dxa"/>
          </w:tcPr>
          <w:p>
            <w:pPr>
              <w:pStyle w:val="TableParagraph"/>
              <w:spacing w:line="236" w:lineRule="exact"/>
              <w:ind w:left="26" w:right="1"/>
              <w:rPr>
                <w:sz w:val="22"/>
              </w:rPr>
            </w:pPr>
            <w:r>
              <w:rPr>
                <w:spacing w:val="-5"/>
                <w:sz w:val="22"/>
              </w:rPr>
              <w:t>423</w:t>
            </w:r>
          </w:p>
        </w:tc>
        <w:tc>
          <w:tcPr>
            <w:tcW w:w="481" w:type="dxa"/>
          </w:tcPr>
          <w:p>
            <w:pPr>
              <w:pStyle w:val="TableParagraph"/>
              <w:spacing w:line="236" w:lineRule="exact"/>
              <w:ind w:left="25" w:right="1"/>
              <w:rPr>
                <w:sz w:val="22"/>
              </w:rPr>
            </w:pPr>
            <w:r>
              <w:rPr>
                <w:spacing w:val="-5"/>
                <w:sz w:val="22"/>
              </w:rPr>
              <w:t>439</w:t>
            </w:r>
          </w:p>
        </w:tc>
        <w:tc>
          <w:tcPr>
            <w:tcW w:w="480" w:type="dxa"/>
          </w:tcPr>
          <w:p>
            <w:pPr>
              <w:pStyle w:val="TableParagraph"/>
              <w:spacing w:line="236" w:lineRule="exact"/>
              <w:ind w:left="25" w:right="2"/>
              <w:rPr>
                <w:sz w:val="22"/>
              </w:rPr>
            </w:pPr>
            <w:r>
              <w:rPr>
                <w:spacing w:val="-5"/>
                <w:sz w:val="22"/>
              </w:rPr>
              <w:t>456</w:t>
            </w:r>
          </w:p>
        </w:tc>
        <w:tc>
          <w:tcPr>
            <w:tcW w:w="480" w:type="dxa"/>
          </w:tcPr>
          <w:p>
            <w:pPr>
              <w:pStyle w:val="TableParagraph"/>
              <w:spacing w:line="236" w:lineRule="exact"/>
              <w:ind w:left="25" w:right="1"/>
              <w:rPr>
                <w:sz w:val="22"/>
              </w:rPr>
            </w:pPr>
            <w:r>
              <w:rPr>
                <w:spacing w:val="-5"/>
                <w:sz w:val="22"/>
              </w:rPr>
              <w:t>476</w:t>
            </w:r>
          </w:p>
        </w:tc>
        <w:tc>
          <w:tcPr>
            <w:tcW w:w="480" w:type="dxa"/>
          </w:tcPr>
          <w:p>
            <w:pPr>
              <w:pStyle w:val="TableParagraph"/>
              <w:spacing w:line="236" w:lineRule="exact"/>
              <w:ind w:left="25" w:right="2"/>
              <w:rPr>
                <w:sz w:val="22"/>
              </w:rPr>
            </w:pPr>
            <w:r>
              <w:rPr>
                <w:spacing w:val="-5"/>
                <w:sz w:val="22"/>
              </w:rPr>
              <w:t>435</w:t>
            </w:r>
          </w:p>
        </w:tc>
        <w:tc>
          <w:tcPr>
            <w:tcW w:w="480" w:type="dxa"/>
          </w:tcPr>
          <w:p>
            <w:pPr>
              <w:pStyle w:val="TableParagraph"/>
              <w:spacing w:line="236" w:lineRule="exact"/>
              <w:ind w:left="25" w:right="2"/>
              <w:rPr>
                <w:sz w:val="22"/>
              </w:rPr>
            </w:pPr>
            <w:r>
              <w:rPr>
                <w:spacing w:val="-5"/>
                <w:sz w:val="22"/>
              </w:rPr>
              <w:t>402</w:t>
            </w:r>
          </w:p>
        </w:tc>
        <w:tc>
          <w:tcPr>
            <w:tcW w:w="480" w:type="dxa"/>
          </w:tcPr>
          <w:p>
            <w:pPr>
              <w:pStyle w:val="TableParagraph"/>
              <w:spacing w:line="236" w:lineRule="exact"/>
              <w:ind w:left="26" w:right="1"/>
              <w:rPr>
                <w:sz w:val="22"/>
              </w:rPr>
            </w:pPr>
            <w:r>
              <w:rPr>
                <w:spacing w:val="-5"/>
                <w:sz w:val="22"/>
              </w:rPr>
              <w:t>412</w:t>
            </w:r>
          </w:p>
        </w:tc>
        <w:tc>
          <w:tcPr>
            <w:tcW w:w="480" w:type="dxa"/>
          </w:tcPr>
          <w:p>
            <w:pPr>
              <w:pStyle w:val="TableParagraph"/>
              <w:spacing w:line="236" w:lineRule="exact"/>
              <w:ind w:left="26" w:right="1"/>
              <w:rPr>
                <w:sz w:val="22"/>
              </w:rPr>
            </w:pPr>
            <w:r>
              <w:rPr>
                <w:spacing w:val="-5"/>
                <w:sz w:val="22"/>
              </w:rPr>
              <w:t>423</w:t>
            </w:r>
          </w:p>
        </w:tc>
        <w:tc>
          <w:tcPr>
            <w:tcW w:w="480" w:type="dxa"/>
          </w:tcPr>
          <w:p>
            <w:pPr>
              <w:pStyle w:val="TableParagraph"/>
              <w:spacing w:line="236" w:lineRule="exact"/>
              <w:ind w:left="26" w:right="1"/>
              <w:rPr>
                <w:sz w:val="22"/>
              </w:rPr>
            </w:pPr>
            <w:r>
              <w:rPr>
                <w:spacing w:val="-5"/>
                <w:sz w:val="22"/>
              </w:rPr>
              <w:t>426</w:t>
            </w:r>
          </w:p>
        </w:tc>
        <w:tc>
          <w:tcPr>
            <w:tcW w:w="480" w:type="dxa"/>
          </w:tcPr>
          <w:p>
            <w:pPr>
              <w:pStyle w:val="TableParagraph"/>
              <w:spacing w:line="236" w:lineRule="exact"/>
              <w:ind w:left="26" w:right="1"/>
              <w:rPr>
                <w:sz w:val="22"/>
              </w:rPr>
            </w:pPr>
            <w:r>
              <w:rPr>
                <w:spacing w:val="-5"/>
                <w:sz w:val="22"/>
              </w:rPr>
              <w:t>401</w:t>
            </w:r>
          </w:p>
        </w:tc>
        <w:tc>
          <w:tcPr>
            <w:tcW w:w="481" w:type="dxa"/>
          </w:tcPr>
          <w:p>
            <w:pPr>
              <w:pStyle w:val="TableParagraph"/>
              <w:spacing w:line="236" w:lineRule="exact"/>
              <w:ind w:left="25" w:right="1"/>
              <w:rPr>
                <w:sz w:val="22"/>
              </w:rPr>
            </w:pPr>
            <w:r>
              <w:rPr>
                <w:spacing w:val="-5"/>
                <w:sz w:val="22"/>
              </w:rPr>
              <w:t>456</w:t>
            </w:r>
          </w:p>
        </w:tc>
        <w:tc>
          <w:tcPr>
            <w:tcW w:w="480" w:type="dxa"/>
          </w:tcPr>
          <w:p>
            <w:pPr>
              <w:pStyle w:val="TableParagraph"/>
              <w:spacing w:line="236" w:lineRule="exact"/>
              <w:ind w:left="25" w:right="1"/>
              <w:rPr>
                <w:sz w:val="22"/>
              </w:rPr>
            </w:pPr>
            <w:r>
              <w:rPr>
                <w:spacing w:val="-5"/>
                <w:sz w:val="22"/>
              </w:rPr>
              <w:t>432</w:t>
            </w:r>
          </w:p>
        </w:tc>
      </w:tr>
      <w:tr>
        <w:trPr>
          <w:trHeight w:val="313" w:hRule="atLeast"/>
        </w:trPr>
        <w:tc>
          <w:tcPr>
            <w:tcW w:w="480" w:type="dxa"/>
          </w:tcPr>
          <w:p>
            <w:pPr>
              <w:pStyle w:val="TableParagraph"/>
              <w:ind w:left="25" w:right="1"/>
              <w:rPr>
                <w:sz w:val="22"/>
              </w:rPr>
            </w:pPr>
            <w:r>
              <w:rPr>
                <w:spacing w:val="-5"/>
                <w:sz w:val="22"/>
              </w:rPr>
              <w:t>389</w:t>
            </w:r>
          </w:p>
        </w:tc>
        <w:tc>
          <w:tcPr>
            <w:tcW w:w="480" w:type="dxa"/>
          </w:tcPr>
          <w:p>
            <w:pPr>
              <w:pStyle w:val="TableParagraph"/>
              <w:ind w:left="25" w:right="1"/>
              <w:rPr>
                <w:sz w:val="22"/>
              </w:rPr>
            </w:pPr>
            <w:r>
              <w:rPr>
                <w:spacing w:val="-5"/>
                <w:sz w:val="22"/>
              </w:rPr>
              <w:t>427</w:t>
            </w:r>
          </w:p>
        </w:tc>
        <w:tc>
          <w:tcPr>
            <w:tcW w:w="480" w:type="dxa"/>
          </w:tcPr>
          <w:p>
            <w:pPr>
              <w:pStyle w:val="TableParagraph"/>
              <w:ind w:left="25" w:right="9"/>
              <w:rPr>
                <w:sz w:val="22"/>
              </w:rPr>
            </w:pPr>
            <w:r>
              <w:rPr>
                <w:spacing w:val="-5"/>
                <w:sz w:val="22"/>
              </w:rPr>
              <w:t>424</w:t>
            </w:r>
          </w:p>
        </w:tc>
        <w:tc>
          <w:tcPr>
            <w:tcW w:w="476" w:type="dxa"/>
          </w:tcPr>
          <w:p>
            <w:pPr>
              <w:pStyle w:val="TableParagraph"/>
              <w:ind w:left="21" w:right="2"/>
              <w:rPr>
                <w:sz w:val="22"/>
              </w:rPr>
            </w:pPr>
            <w:r>
              <w:rPr>
                <w:spacing w:val="-5"/>
                <w:sz w:val="22"/>
              </w:rPr>
              <w:t>438</w:t>
            </w:r>
          </w:p>
        </w:tc>
        <w:tc>
          <w:tcPr>
            <w:tcW w:w="480" w:type="dxa"/>
          </w:tcPr>
          <w:p>
            <w:pPr>
              <w:pStyle w:val="TableParagraph"/>
              <w:ind w:left="26" w:right="1"/>
              <w:rPr>
                <w:sz w:val="22"/>
              </w:rPr>
            </w:pPr>
            <w:r>
              <w:rPr>
                <w:spacing w:val="-5"/>
                <w:sz w:val="22"/>
              </w:rPr>
              <w:t>428</w:t>
            </w:r>
          </w:p>
        </w:tc>
        <w:tc>
          <w:tcPr>
            <w:tcW w:w="480" w:type="dxa"/>
          </w:tcPr>
          <w:p>
            <w:pPr>
              <w:pStyle w:val="TableParagraph"/>
              <w:ind w:left="26" w:right="1"/>
              <w:rPr>
                <w:sz w:val="22"/>
              </w:rPr>
            </w:pPr>
            <w:r>
              <w:rPr>
                <w:spacing w:val="-5"/>
                <w:sz w:val="22"/>
              </w:rPr>
              <w:t>435</w:t>
            </w:r>
          </w:p>
        </w:tc>
        <w:tc>
          <w:tcPr>
            <w:tcW w:w="480" w:type="dxa"/>
          </w:tcPr>
          <w:p>
            <w:pPr>
              <w:pStyle w:val="TableParagraph"/>
              <w:ind w:left="26" w:right="1"/>
              <w:rPr>
                <w:sz w:val="22"/>
              </w:rPr>
            </w:pPr>
            <w:r>
              <w:rPr>
                <w:spacing w:val="-5"/>
                <w:sz w:val="22"/>
              </w:rPr>
              <w:t>364</w:t>
            </w:r>
          </w:p>
        </w:tc>
        <w:tc>
          <w:tcPr>
            <w:tcW w:w="476" w:type="dxa"/>
          </w:tcPr>
          <w:p>
            <w:pPr>
              <w:pStyle w:val="TableParagraph"/>
              <w:ind w:left="21"/>
              <w:rPr>
                <w:sz w:val="22"/>
              </w:rPr>
            </w:pPr>
            <w:r>
              <w:rPr>
                <w:spacing w:val="-5"/>
                <w:sz w:val="22"/>
              </w:rPr>
              <w:t>432</w:t>
            </w:r>
          </w:p>
        </w:tc>
        <w:tc>
          <w:tcPr>
            <w:tcW w:w="481" w:type="dxa"/>
          </w:tcPr>
          <w:p>
            <w:pPr>
              <w:pStyle w:val="TableParagraph"/>
              <w:ind w:left="25"/>
              <w:rPr>
                <w:sz w:val="22"/>
              </w:rPr>
            </w:pPr>
            <w:r>
              <w:rPr>
                <w:spacing w:val="-5"/>
                <w:sz w:val="22"/>
              </w:rPr>
              <w:t>403</w:t>
            </w:r>
          </w:p>
        </w:tc>
        <w:tc>
          <w:tcPr>
            <w:tcW w:w="480" w:type="dxa"/>
          </w:tcPr>
          <w:p>
            <w:pPr>
              <w:pStyle w:val="TableParagraph"/>
              <w:ind w:left="25" w:right="1"/>
              <w:rPr>
                <w:sz w:val="22"/>
              </w:rPr>
            </w:pPr>
            <w:r>
              <w:rPr>
                <w:spacing w:val="-5"/>
                <w:sz w:val="22"/>
              </w:rPr>
              <w:t>447</w:t>
            </w:r>
          </w:p>
        </w:tc>
        <w:tc>
          <w:tcPr>
            <w:tcW w:w="480" w:type="dxa"/>
          </w:tcPr>
          <w:p>
            <w:pPr>
              <w:pStyle w:val="TableParagraph"/>
              <w:ind w:left="25" w:right="1"/>
              <w:rPr>
                <w:sz w:val="22"/>
              </w:rPr>
            </w:pPr>
            <w:r>
              <w:rPr>
                <w:spacing w:val="-5"/>
                <w:sz w:val="22"/>
              </w:rPr>
              <w:t>401</w:t>
            </w:r>
          </w:p>
        </w:tc>
        <w:tc>
          <w:tcPr>
            <w:tcW w:w="476" w:type="dxa"/>
          </w:tcPr>
          <w:p>
            <w:pPr>
              <w:pStyle w:val="TableParagraph"/>
              <w:ind w:left="21" w:right="2"/>
              <w:rPr>
                <w:sz w:val="22"/>
              </w:rPr>
            </w:pPr>
            <w:r>
              <w:rPr>
                <w:spacing w:val="-5"/>
                <w:sz w:val="22"/>
              </w:rPr>
              <w:t>387</w:t>
            </w:r>
          </w:p>
        </w:tc>
        <w:tc>
          <w:tcPr>
            <w:tcW w:w="480" w:type="dxa"/>
          </w:tcPr>
          <w:p>
            <w:pPr>
              <w:pStyle w:val="TableParagraph"/>
              <w:ind w:left="25" w:right="1"/>
              <w:rPr>
                <w:sz w:val="22"/>
              </w:rPr>
            </w:pPr>
            <w:r>
              <w:rPr>
                <w:spacing w:val="-5"/>
                <w:sz w:val="22"/>
              </w:rPr>
              <w:t>465</w:t>
            </w:r>
          </w:p>
        </w:tc>
        <w:tc>
          <w:tcPr>
            <w:tcW w:w="480" w:type="dxa"/>
          </w:tcPr>
          <w:p>
            <w:pPr>
              <w:pStyle w:val="TableParagraph"/>
              <w:ind w:left="26" w:right="1"/>
              <w:rPr>
                <w:sz w:val="22"/>
              </w:rPr>
            </w:pPr>
            <w:r>
              <w:rPr>
                <w:spacing w:val="-5"/>
                <w:sz w:val="22"/>
              </w:rPr>
              <w:t>464</w:t>
            </w:r>
          </w:p>
        </w:tc>
        <w:tc>
          <w:tcPr>
            <w:tcW w:w="480" w:type="dxa"/>
          </w:tcPr>
          <w:p>
            <w:pPr>
              <w:pStyle w:val="TableParagraph"/>
              <w:ind w:left="26" w:right="1"/>
              <w:rPr>
                <w:sz w:val="22"/>
              </w:rPr>
            </w:pPr>
            <w:r>
              <w:rPr>
                <w:spacing w:val="-5"/>
                <w:sz w:val="22"/>
              </w:rPr>
              <w:t>457</w:t>
            </w:r>
          </w:p>
        </w:tc>
        <w:tc>
          <w:tcPr>
            <w:tcW w:w="480" w:type="dxa"/>
          </w:tcPr>
          <w:p>
            <w:pPr>
              <w:pStyle w:val="TableParagraph"/>
              <w:ind w:left="26" w:right="1"/>
              <w:rPr>
                <w:sz w:val="22"/>
              </w:rPr>
            </w:pPr>
            <w:r>
              <w:rPr>
                <w:spacing w:val="-5"/>
                <w:sz w:val="22"/>
              </w:rPr>
              <w:t>476</w:t>
            </w:r>
          </w:p>
        </w:tc>
        <w:tc>
          <w:tcPr>
            <w:tcW w:w="480" w:type="dxa"/>
          </w:tcPr>
          <w:p>
            <w:pPr>
              <w:pStyle w:val="TableParagraph"/>
              <w:ind w:left="26" w:right="1"/>
              <w:rPr>
                <w:sz w:val="22"/>
              </w:rPr>
            </w:pPr>
            <w:r>
              <w:rPr>
                <w:spacing w:val="-5"/>
                <w:sz w:val="22"/>
              </w:rPr>
              <w:t>425</w:t>
            </w:r>
          </w:p>
        </w:tc>
        <w:tc>
          <w:tcPr>
            <w:tcW w:w="481" w:type="dxa"/>
          </w:tcPr>
          <w:p>
            <w:pPr>
              <w:pStyle w:val="TableParagraph"/>
              <w:ind w:left="25" w:right="1"/>
              <w:rPr>
                <w:sz w:val="22"/>
              </w:rPr>
            </w:pPr>
            <w:r>
              <w:rPr>
                <w:spacing w:val="-5"/>
                <w:sz w:val="22"/>
              </w:rPr>
              <w:t>439</w:t>
            </w:r>
          </w:p>
        </w:tc>
        <w:tc>
          <w:tcPr>
            <w:tcW w:w="480" w:type="dxa"/>
          </w:tcPr>
          <w:p>
            <w:pPr>
              <w:pStyle w:val="TableParagraph"/>
              <w:ind w:left="25" w:right="2"/>
              <w:rPr>
                <w:sz w:val="22"/>
              </w:rPr>
            </w:pPr>
            <w:r>
              <w:rPr>
                <w:spacing w:val="-5"/>
                <w:sz w:val="22"/>
              </w:rPr>
              <w:t>477</w:t>
            </w:r>
          </w:p>
        </w:tc>
        <w:tc>
          <w:tcPr>
            <w:tcW w:w="480" w:type="dxa"/>
          </w:tcPr>
          <w:p>
            <w:pPr>
              <w:pStyle w:val="TableParagraph"/>
              <w:ind w:left="25" w:right="1"/>
              <w:rPr>
                <w:sz w:val="22"/>
              </w:rPr>
            </w:pPr>
            <w:r>
              <w:rPr>
                <w:spacing w:val="-5"/>
                <w:sz w:val="22"/>
              </w:rPr>
              <w:t>431</w:t>
            </w:r>
          </w:p>
        </w:tc>
        <w:tc>
          <w:tcPr>
            <w:tcW w:w="480" w:type="dxa"/>
          </w:tcPr>
          <w:p>
            <w:pPr>
              <w:pStyle w:val="TableParagraph"/>
              <w:ind w:left="25" w:right="2"/>
              <w:rPr>
                <w:sz w:val="22"/>
              </w:rPr>
            </w:pPr>
            <w:r>
              <w:rPr>
                <w:spacing w:val="-5"/>
                <w:sz w:val="22"/>
              </w:rPr>
              <w:t>446</w:t>
            </w:r>
          </w:p>
        </w:tc>
        <w:tc>
          <w:tcPr>
            <w:tcW w:w="480" w:type="dxa"/>
          </w:tcPr>
          <w:p>
            <w:pPr>
              <w:pStyle w:val="TableParagraph"/>
              <w:ind w:left="25" w:right="2"/>
              <w:rPr>
                <w:sz w:val="22"/>
              </w:rPr>
            </w:pPr>
            <w:r>
              <w:rPr>
                <w:spacing w:val="-5"/>
                <w:sz w:val="22"/>
              </w:rPr>
              <w:t>453</w:t>
            </w:r>
          </w:p>
        </w:tc>
        <w:tc>
          <w:tcPr>
            <w:tcW w:w="480" w:type="dxa"/>
          </w:tcPr>
          <w:p>
            <w:pPr>
              <w:pStyle w:val="TableParagraph"/>
              <w:ind w:left="26" w:right="1"/>
              <w:rPr>
                <w:sz w:val="22"/>
              </w:rPr>
            </w:pPr>
            <w:r>
              <w:rPr>
                <w:spacing w:val="-5"/>
                <w:sz w:val="22"/>
              </w:rPr>
              <w:t>449</w:t>
            </w:r>
          </w:p>
        </w:tc>
        <w:tc>
          <w:tcPr>
            <w:tcW w:w="480" w:type="dxa"/>
          </w:tcPr>
          <w:p>
            <w:pPr>
              <w:pStyle w:val="TableParagraph"/>
              <w:ind w:left="26" w:right="1"/>
              <w:rPr>
                <w:sz w:val="22"/>
              </w:rPr>
            </w:pPr>
            <w:r>
              <w:rPr>
                <w:spacing w:val="-5"/>
                <w:sz w:val="22"/>
              </w:rPr>
              <w:t>478</w:t>
            </w:r>
          </w:p>
        </w:tc>
        <w:tc>
          <w:tcPr>
            <w:tcW w:w="480" w:type="dxa"/>
          </w:tcPr>
          <w:p>
            <w:pPr>
              <w:pStyle w:val="TableParagraph"/>
              <w:ind w:left="26" w:right="1"/>
              <w:rPr>
                <w:sz w:val="22"/>
              </w:rPr>
            </w:pPr>
            <w:r>
              <w:rPr>
                <w:spacing w:val="-5"/>
                <w:sz w:val="22"/>
              </w:rPr>
              <w:t>436</w:t>
            </w:r>
          </w:p>
        </w:tc>
        <w:tc>
          <w:tcPr>
            <w:tcW w:w="480" w:type="dxa"/>
          </w:tcPr>
          <w:p>
            <w:pPr>
              <w:pStyle w:val="TableParagraph"/>
              <w:ind w:left="26" w:right="1"/>
              <w:rPr>
                <w:sz w:val="22"/>
              </w:rPr>
            </w:pPr>
            <w:r>
              <w:rPr>
                <w:spacing w:val="-5"/>
                <w:sz w:val="22"/>
              </w:rPr>
              <w:t>467</w:t>
            </w:r>
          </w:p>
        </w:tc>
        <w:tc>
          <w:tcPr>
            <w:tcW w:w="481" w:type="dxa"/>
          </w:tcPr>
          <w:p>
            <w:pPr>
              <w:pStyle w:val="TableParagraph"/>
              <w:ind w:left="25" w:right="1"/>
              <w:rPr>
                <w:sz w:val="22"/>
              </w:rPr>
            </w:pPr>
            <w:r>
              <w:rPr>
                <w:spacing w:val="-5"/>
                <w:sz w:val="22"/>
              </w:rPr>
              <w:t>476</w:t>
            </w:r>
          </w:p>
        </w:tc>
        <w:tc>
          <w:tcPr>
            <w:tcW w:w="480" w:type="dxa"/>
          </w:tcPr>
          <w:p>
            <w:pPr>
              <w:pStyle w:val="TableParagraph"/>
              <w:ind w:left="25" w:right="1"/>
              <w:rPr>
                <w:sz w:val="22"/>
              </w:rPr>
            </w:pPr>
            <w:r>
              <w:rPr>
                <w:spacing w:val="-5"/>
                <w:sz w:val="22"/>
              </w:rPr>
              <w:t>406</w:t>
            </w:r>
          </w:p>
        </w:tc>
      </w:tr>
      <w:tr>
        <w:trPr>
          <w:trHeight w:val="313" w:hRule="atLeast"/>
        </w:trPr>
        <w:tc>
          <w:tcPr>
            <w:tcW w:w="480" w:type="dxa"/>
          </w:tcPr>
          <w:p>
            <w:pPr>
              <w:pStyle w:val="TableParagraph"/>
              <w:ind w:left="25" w:right="1"/>
              <w:rPr>
                <w:sz w:val="22"/>
              </w:rPr>
            </w:pPr>
            <w:r>
              <w:rPr>
                <w:spacing w:val="-5"/>
                <w:sz w:val="22"/>
              </w:rPr>
              <w:t>375</w:t>
            </w:r>
          </w:p>
        </w:tc>
        <w:tc>
          <w:tcPr>
            <w:tcW w:w="480" w:type="dxa"/>
          </w:tcPr>
          <w:p>
            <w:pPr>
              <w:pStyle w:val="TableParagraph"/>
              <w:ind w:left="25" w:right="1"/>
              <w:rPr>
                <w:sz w:val="22"/>
              </w:rPr>
            </w:pPr>
            <w:r>
              <w:rPr>
                <w:spacing w:val="-5"/>
                <w:sz w:val="22"/>
              </w:rPr>
              <w:t>423</w:t>
            </w:r>
          </w:p>
        </w:tc>
        <w:tc>
          <w:tcPr>
            <w:tcW w:w="480" w:type="dxa"/>
          </w:tcPr>
          <w:p>
            <w:pPr>
              <w:pStyle w:val="TableParagraph"/>
              <w:ind w:left="25" w:right="9"/>
              <w:rPr>
                <w:sz w:val="22"/>
              </w:rPr>
            </w:pPr>
            <w:r>
              <w:rPr>
                <w:spacing w:val="-5"/>
                <w:sz w:val="22"/>
              </w:rPr>
              <w:t>446</w:t>
            </w:r>
          </w:p>
        </w:tc>
        <w:tc>
          <w:tcPr>
            <w:tcW w:w="476" w:type="dxa"/>
          </w:tcPr>
          <w:p>
            <w:pPr>
              <w:pStyle w:val="TableParagraph"/>
              <w:ind w:left="21" w:right="2"/>
              <w:rPr>
                <w:sz w:val="22"/>
              </w:rPr>
            </w:pPr>
            <w:r>
              <w:rPr>
                <w:spacing w:val="-5"/>
                <w:sz w:val="22"/>
              </w:rPr>
              <w:t>478</w:t>
            </w:r>
          </w:p>
        </w:tc>
        <w:tc>
          <w:tcPr>
            <w:tcW w:w="480" w:type="dxa"/>
          </w:tcPr>
          <w:p>
            <w:pPr>
              <w:pStyle w:val="TableParagraph"/>
              <w:ind w:left="26" w:right="1"/>
              <w:rPr>
                <w:sz w:val="22"/>
              </w:rPr>
            </w:pPr>
            <w:r>
              <w:rPr>
                <w:spacing w:val="-5"/>
                <w:sz w:val="22"/>
              </w:rPr>
              <w:t>453</w:t>
            </w:r>
          </w:p>
        </w:tc>
        <w:tc>
          <w:tcPr>
            <w:tcW w:w="480" w:type="dxa"/>
          </w:tcPr>
          <w:p>
            <w:pPr>
              <w:pStyle w:val="TableParagraph"/>
              <w:ind w:left="26" w:right="1"/>
              <w:rPr>
                <w:sz w:val="22"/>
              </w:rPr>
            </w:pPr>
            <w:r>
              <w:rPr>
                <w:spacing w:val="-5"/>
                <w:sz w:val="22"/>
              </w:rPr>
              <w:t>457</w:t>
            </w:r>
          </w:p>
        </w:tc>
        <w:tc>
          <w:tcPr>
            <w:tcW w:w="480" w:type="dxa"/>
          </w:tcPr>
          <w:p>
            <w:pPr>
              <w:pStyle w:val="TableParagraph"/>
              <w:ind w:left="26" w:right="1"/>
              <w:rPr>
                <w:sz w:val="22"/>
              </w:rPr>
            </w:pPr>
            <w:r>
              <w:rPr>
                <w:spacing w:val="-5"/>
                <w:sz w:val="22"/>
              </w:rPr>
              <w:t>475</w:t>
            </w:r>
          </w:p>
        </w:tc>
        <w:tc>
          <w:tcPr>
            <w:tcW w:w="476" w:type="dxa"/>
          </w:tcPr>
          <w:p>
            <w:pPr>
              <w:pStyle w:val="TableParagraph"/>
              <w:ind w:left="21"/>
              <w:rPr>
                <w:sz w:val="22"/>
              </w:rPr>
            </w:pPr>
            <w:r>
              <w:rPr>
                <w:spacing w:val="-5"/>
                <w:sz w:val="22"/>
              </w:rPr>
              <w:t>411</w:t>
            </w:r>
          </w:p>
        </w:tc>
        <w:tc>
          <w:tcPr>
            <w:tcW w:w="481" w:type="dxa"/>
          </w:tcPr>
          <w:p>
            <w:pPr>
              <w:pStyle w:val="TableParagraph"/>
              <w:ind w:left="25"/>
              <w:rPr>
                <w:sz w:val="22"/>
              </w:rPr>
            </w:pPr>
            <w:r>
              <w:rPr>
                <w:spacing w:val="-5"/>
                <w:sz w:val="22"/>
              </w:rPr>
              <w:t>423</w:t>
            </w:r>
          </w:p>
        </w:tc>
        <w:tc>
          <w:tcPr>
            <w:tcW w:w="480" w:type="dxa"/>
          </w:tcPr>
          <w:p>
            <w:pPr>
              <w:pStyle w:val="TableParagraph"/>
              <w:ind w:left="25" w:right="1"/>
              <w:rPr>
                <w:sz w:val="22"/>
              </w:rPr>
            </w:pPr>
            <w:r>
              <w:rPr>
                <w:spacing w:val="-5"/>
                <w:sz w:val="22"/>
              </w:rPr>
              <w:t>369</w:t>
            </w:r>
          </w:p>
        </w:tc>
        <w:tc>
          <w:tcPr>
            <w:tcW w:w="480" w:type="dxa"/>
          </w:tcPr>
          <w:p>
            <w:pPr>
              <w:pStyle w:val="TableParagraph"/>
              <w:ind w:left="25" w:right="1"/>
              <w:rPr>
                <w:sz w:val="22"/>
              </w:rPr>
            </w:pPr>
            <w:r>
              <w:rPr>
                <w:spacing w:val="-5"/>
                <w:sz w:val="22"/>
              </w:rPr>
              <w:t>432</w:t>
            </w:r>
          </w:p>
        </w:tc>
        <w:tc>
          <w:tcPr>
            <w:tcW w:w="476" w:type="dxa"/>
          </w:tcPr>
          <w:p>
            <w:pPr>
              <w:pStyle w:val="TableParagraph"/>
              <w:ind w:left="21" w:right="2"/>
              <w:rPr>
                <w:sz w:val="22"/>
              </w:rPr>
            </w:pPr>
            <w:r>
              <w:rPr>
                <w:spacing w:val="-5"/>
                <w:sz w:val="22"/>
              </w:rPr>
              <w:t>379</w:t>
            </w:r>
          </w:p>
        </w:tc>
        <w:tc>
          <w:tcPr>
            <w:tcW w:w="480" w:type="dxa"/>
          </w:tcPr>
          <w:p>
            <w:pPr>
              <w:pStyle w:val="TableParagraph"/>
              <w:ind w:left="25" w:right="1"/>
              <w:rPr>
                <w:sz w:val="22"/>
              </w:rPr>
            </w:pPr>
            <w:r>
              <w:rPr>
                <w:spacing w:val="-5"/>
                <w:sz w:val="22"/>
              </w:rPr>
              <w:t>425</w:t>
            </w:r>
          </w:p>
        </w:tc>
        <w:tc>
          <w:tcPr>
            <w:tcW w:w="480" w:type="dxa"/>
          </w:tcPr>
          <w:p>
            <w:pPr>
              <w:pStyle w:val="TableParagraph"/>
              <w:ind w:left="26" w:right="1"/>
              <w:rPr>
                <w:sz w:val="22"/>
              </w:rPr>
            </w:pPr>
            <w:r>
              <w:rPr>
                <w:spacing w:val="-5"/>
                <w:sz w:val="22"/>
              </w:rPr>
              <w:t>426</w:t>
            </w:r>
          </w:p>
        </w:tc>
        <w:tc>
          <w:tcPr>
            <w:tcW w:w="480" w:type="dxa"/>
          </w:tcPr>
          <w:p>
            <w:pPr>
              <w:pStyle w:val="TableParagraph"/>
              <w:ind w:left="26" w:right="1"/>
              <w:rPr>
                <w:sz w:val="22"/>
              </w:rPr>
            </w:pPr>
            <w:r>
              <w:rPr>
                <w:spacing w:val="-5"/>
                <w:sz w:val="22"/>
              </w:rPr>
              <w:t>442</w:t>
            </w:r>
          </w:p>
        </w:tc>
        <w:tc>
          <w:tcPr>
            <w:tcW w:w="480" w:type="dxa"/>
          </w:tcPr>
          <w:p>
            <w:pPr>
              <w:pStyle w:val="TableParagraph"/>
              <w:ind w:left="26" w:right="1"/>
              <w:rPr>
                <w:sz w:val="22"/>
              </w:rPr>
            </w:pPr>
            <w:r>
              <w:rPr>
                <w:spacing w:val="-5"/>
                <w:sz w:val="22"/>
              </w:rPr>
              <w:t>442</w:t>
            </w:r>
          </w:p>
        </w:tc>
        <w:tc>
          <w:tcPr>
            <w:tcW w:w="480" w:type="dxa"/>
          </w:tcPr>
          <w:p>
            <w:pPr>
              <w:pStyle w:val="TableParagraph"/>
              <w:ind w:left="26" w:right="1"/>
              <w:rPr>
                <w:sz w:val="22"/>
              </w:rPr>
            </w:pPr>
            <w:r>
              <w:rPr>
                <w:spacing w:val="-5"/>
                <w:sz w:val="22"/>
              </w:rPr>
              <w:t>424</w:t>
            </w:r>
          </w:p>
        </w:tc>
        <w:tc>
          <w:tcPr>
            <w:tcW w:w="481" w:type="dxa"/>
          </w:tcPr>
          <w:p>
            <w:pPr>
              <w:pStyle w:val="TableParagraph"/>
              <w:ind w:left="25" w:right="1"/>
              <w:rPr>
                <w:sz w:val="22"/>
              </w:rPr>
            </w:pPr>
            <w:r>
              <w:rPr>
                <w:spacing w:val="-5"/>
                <w:sz w:val="22"/>
              </w:rPr>
              <w:t>483</w:t>
            </w:r>
          </w:p>
        </w:tc>
        <w:tc>
          <w:tcPr>
            <w:tcW w:w="480" w:type="dxa"/>
          </w:tcPr>
          <w:p>
            <w:pPr>
              <w:pStyle w:val="TableParagraph"/>
              <w:ind w:left="25" w:right="2"/>
              <w:rPr>
                <w:sz w:val="22"/>
              </w:rPr>
            </w:pPr>
            <w:r>
              <w:rPr>
                <w:spacing w:val="-5"/>
                <w:sz w:val="22"/>
              </w:rPr>
              <w:t>467</w:t>
            </w:r>
          </w:p>
        </w:tc>
        <w:tc>
          <w:tcPr>
            <w:tcW w:w="480" w:type="dxa"/>
          </w:tcPr>
          <w:p>
            <w:pPr>
              <w:pStyle w:val="TableParagraph"/>
              <w:ind w:left="25" w:right="1"/>
              <w:rPr>
                <w:sz w:val="22"/>
              </w:rPr>
            </w:pPr>
            <w:r>
              <w:rPr>
                <w:spacing w:val="-5"/>
                <w:sz w:val="22"/>
              </w:rPr>
              <w:t>476</w:t>
            </w:r>
          </w:p>
        </w:tc>
        <w:tc>
          <w:tcPr>
            <w:tcW w:w="480" w:type="dxa"/>
          </w:tcPr>
          <w:p>
            <w:pPr>
              <w:pStyle w:val="TableParagraph"/>
              <w:ind w:left="25" w:right="2"/>
              <w:rPr>
                <w:sz w:val="22"/>
              </w:rPr>
            </w:pPr>
            <w:r>
              <w:rPr>
                <w:spacing w:val="-5"/>
                <w:sz w:val="22"/>
              </w:rPr>
              <w:t>426</w:t>
            </w:r>
          </w:p>
        </w:tc>
        <w:tc>
          <w:tcPr>
            <w:tcW w:w="480" w:type="dxa"/>
          </w:tcPr>
          <w:p>
            <w:pPr>
              <w:pStyle w:val="TableParagraph"/>
              <w:ind w:left="25" w:right="2"/>
              <w:rPr>
                <w:sz w:val="22"/>
              </w:rPr>
            </w:pPr>
            <w:r>
              <w:rPr>
                <w:spacing w:val="-5"/>
                <w:sz w:val="22"/>
              </w:rPr>
              <w:t>467</w:t>
            </w:r>
          </w:p>
        </w:tc>
        <w:tc>
          <w:tcPr>
            <w:tcW w:w="480" w:type="dxa"/>
          </w:tcPr>
          <w:p>
            <w:pPr>
              <w:pStyle w:val="TableParagraph"/>
              <w:ind w:left="26" w:right="1"/>
              <w:rPr>
                <w:sz w:val="22"/>
              </w:rPr>
            </w:pPr>
            <w:r>
              <w:rPr>
                <w:spacing w:val="-5"/>
                <w:sz w:val="22"/>
              </w:rPr>
              <w:t>423</w:t>
            </w:r>
          </w:p>
        </w:tc>
        <w:tc>
          <w:tcPr>
            <w:tcW w:w="480" w:type="dxa"/>
          </w:tcPr>
          <w:p>
            <w:pPr>
              <w:pStyle w:val="TableParagraph"/>
              <w:ind w:left="26" w:right="1"/>
              <w:rPr>
                <w:sz w:val="22"/>
              </w:rPr>
            </w:pPr>
            <w:r>
              <w:rPr>
                <w:spacing w:val="-5"/>
                <w:sz w:val="22"/>
              </w:rPr>
              <w:t>475</w:t>
            </w:r>
          </w:p>
        </w:tc>
        <w:tc>
          <w:tcPr>
            <w:tcW w:w="480" w:type="dxa"/>
          </w:tcPr>
          <w:p>
            <w:pPr>
              <w:pStyle w:val="TableParagraph"/>
              <w:ind w:left="26" w:right="1"/>
              <w:rPr>
                <w:sz w:val="22"/>
              </w:rPr>
            </w:pPr>
            <w:r>
              <w:rPr>
                <w:spacing w:val="-5"/>
                <w:sz w:val="22"/>
              </w:rPr>
              <w:t>475</w:t>
            </w:r>
          </w:p>
        </w:tc>
        <w:tc>
          <w:tcPr>
            <w:tcW w:w="480" w:type="dxa"/>
          </w:tcPr>
          <w:p>
            <w:pPr>
              <w:pStyle w:val="TableParagraph"/>
              <w:ind w:left="26" w:right="1"/>
              <w:rPr>
                <w:sz w:val="22"/>
              </w:rPr>
            </w:pPr>
            <w:r>
              <w:rPr>
                <w:spacing w:val="-5"/>
                <w:sz w:val="22"/>
              </w:rPr>
              <w:t>475</w:t>
            </w:r>
          </w:p>
        </w:tc>
        <w:tc>
          <w:tcPr>
            <w:tcW w:w="481" w:type="dxa"/>
          </w:tcPr>
          <w:p>
            <w:pPr>
              <w:pStyle w:val="TableParagraph"/>
              <w:ind w:left="25" w:right="1"/>
              <w:rPr>
                <w:sz w:val="22"/>
              </w:rPr>
            </w:pPr>
            <w:r>
              <w:rPr>
                <w:spacing w:val="-5"/>
                <w:sz w:val="22"/>
              </w:rPr>
              <w:t>432</w:t>
            </w:r>
          </w:p>
        </w:tc>
        <w:tc>
          <w:tcPr>
            <w:tcW w:w="480" w:type="dxa"/>
          </w:tcPr>
          <w:p>
            <w:pPr>
              <w:pStyle w:val="TableParagraph"/>
              <w:ind w:left="25" w:right="1"/>
              <w:rPr>
                <w:sz w:val="22"/>
              </w:rPr>
            </w:pPr>
            <w:r>
              <w:rPr>
                <w:spacing w:val="-5"/>
                <w:sz w:val="22"/>
              </w:rPr>
              <w:t>405</w:t>
            </w:r>
          </w:p>
        </w:tc>
      </w:tr>
      <w:tr>
        <w:trPr>
          <w:trHeight w:val="314" w:hRule="atLeast"/>
        </w:trPr>
        <w:tc>
          <w:tcPr>
            <w:tcW w:w="480" w:type="dxa"/>
          </w:tcPr>
          <w:p>
            <w:pPr>
              <w:pStyle w:val="TableParagraph"/>
              <w:spacing w:line="233" w:lineRule="exact"/>
              <w:ind w:left="25" w:right="1"/>
              <w:rPr>
                <w:sz w:val="22"/>
              </w:rPr>
            </w:pPr>
            <w:r>
              <w:rPr>
                <w:spacing w:val="-5"/>
                <w:sz w:val="22"/>
              </w:rPr>
              <w:t>435</w:t>
            </w:r>
          </w:p>
        </w:tc>
        <w:tc>
          <w:tcPr>
            <w:tcW w:w="480" w:type="dxa"/>
          </w:tcPr>
          <w:p>
            <w:pPr>
              <w:pStyle w:val="TableParagraph"/>
              <w:spacing w:line="233" w:lineRule="exact"/>
              <w:ind w:left="25" w:right="1"/>
              <w:rPr>
                <w:sz w:val="22"/>
              </w:rPr>
            </w:pPr>
            <w:r>
              <w:rPr>
                <w:spacing w:val="-5"/>
                <w:sz w:val="22"/>
              </w:rPr>
              <w:t>379</w:t>
            </w:r>
          </w:p>
        </w:tc>
        <w:tc>
          <w:tcPr>
            <w:tcW w:w="480" w:type="dxa"/>
          </w:tcPr>
          <w:p>
            <w:pPr>
              <w:pStyle w:val="TableParagraph"/>
              <w:spacing w:line="233" w:lineRule="exact"/>
              <w:ind w:left="25" w:right="9"/>
              <w:rPr>
                <w:sz w:val="22"/>
              </w:rPr>
            </w:pPr>
            <w:r>
              <w:rPr>
                <w:spacing w:val="-5"/>
                <w:sz w:val="22"/>
              </w:rPr>
              <w:t>419</w:t>
            </w:r>
          </w:p>
        </w:tc>
        <w:tc>
          <w:tcPr>
            <w:tcW w:w="476" w:type="dxa"/>
          </w:tcPr>
          <w:p>
            <w:pPr>
              <w:pStyle w:val="TableParagraph"/>
              <w:spacing w:line="233" w:lineRule="exact"/>
              <w:ind w:left="21" w:right="2"/>
              <w:rPr>
                <w:sz w:val="22"/>
              </w:rPr>
            </w:pPr>
            <w:r>
              <w:rPr>
                <w:spacing w:val="-5"/>
                <w:sz w:val="22"/>
              </w:rPr>
              <w:t>402</w:t>
            </w:r>
          </w:p>
        </w:tc>
        <w:tc>
          <w:tcPr>
            <w:tcW w:w="480" w:type="dxa"/>
          </w:tcPr>
          <w:p>
            <w:pPr>
              <w:pStyle w:val="TableParagraph"/>
              <w:spacing w:line="233" w:lineRule="exact"/>
              <w:ind w:left="26" w:right="1"/>
              <w:rPr>
                <w:sz w:val="22"/>
              </w:rPr>
            </w:pPr>
            <w:r>
              <w:rPr>
                <w:spacing w:val="-5"/>
                <w:sz w:val="22"/>
              </w:rPr>
              <w:t>425</w:t>
            </w:r>
          </w:p>
        </w:tc>
        <w:tc>
          <w:tcPr>
            <w:tcW w:w="480" w:type="dxa"/>
          </w:tcPr>
          <w:p>
            <w:pPr>
              <w:pStyle w:val="TableParagraph"/>
              <w:spacing w:line="233" w:lineRule="exact"/>
              <w:ind w:left="26" w:right="1"/>
              <w:rPr>
                <w:sz w:val="22"/>
              </w:rPr>
            </w:pPr>
            <w:r>
              <w:rPr>
                <w:spacing w:val="-5"/>
                <w:sz w:val="22"/>
              </w:rPr>
              <w:t>478</w:t>
            </w:r>
          </w:p>
        </w:tc>
        <w:tc>
          <w:tcPr>
            <w:tcW w:w="480" w:type="dxa"/>
          </w:tcPr>
          <w:p>
            <w:pPr>
              <w:pStyle w:val="TableParagraph"/>
              <w:spacing w:line="233" w:lineRule="exact"/>
              <w:ind w:left="26" w:right="1"/>
              <w:rPr>
                <w:sz w:val="22"/>
              </w:rPr>
            </w:pPr>
            <w:r>
              <w:rPr>
                <w:spacing w:val="-5"/>
                <w:sz w:val="22"/>
              </w:rPr>
              <w:t>423</w:t>
            </w:r>
          </w:p>
        </w:tc>
        <w:tc>
          <w:tcPr>
            <w:tcW w:w="476" w:type="dxa"/>
          </w:tcPr>
          <w:p>
            <w:pPr>
              <w:pStyle w:val="TableParagraph"/>
              <w:spacing w:line="233" w:lineRule="exact"/>
              <w:ind w:left="21"/>
              <w:rPr>
                <w:sz w:val="22"/>
              </w:rPr>
            </w:pPr>
            <w:r>
              <w:rPr>
                <w:spacing w:val="-5"/>
                <w:sz w:val="22"/>
              </w:rPr>
              <w:t>457</w:t>
            </w:r>
          </w:p>
        </w:tc>
        <w:tc>
          <w:tcPr>
            <w:tcW w:w="481" w:type="dxa"/>
          </w:tcPr>
          <w:p>
            <w:pPr>
              <w:pStyle w:val="TableParagraph"/>
              <w:spacing w:line="233" w:lineRule="exact"/>
              <w:ind w:left="25"/>
              <w:rPr>
                <w:sz w:val="22"/>
              </w:rPr>
            </w:pPr>
            <w:r>
              <w:rPr>
                <w:spacing w:val="-5"/>
                <w:sz w:val="22"/>
              </w:rPr>
              <w:t>468</w:t>
            </w:r>
          </w:p>
        </w:tc>
        <w:tc>
          <w:tcPr>
            <w:tcW w:w="480" w:type="dxa"/>
          </w:tcPr>
          <w:p>
            <w:pPr>
              <w:pStyle w:val="TableParagraph"/>
              <w:spacing w:line="233" w:lineRule="exact"/>
              <w:ind w:left="25" w:right="1"/>
              <w:rPr>
                <w:sz w:val="22"/>
              </w:rPr>
            </w:pPr>
            <w:r>
              <w:rPr>
                <w:spacing w:val="-5"/>
                <w:sz w:val="22"/>
              </w:rPr>
              <w:t>424</w:t>
            </w:r>
          </w:p>
        </w:tc>
        <w:tc>
          <w:tcPr>
            <w:tcW w:w="480" w:type="dxa"/>
          </w:tcPr>
          <w:p>
            <w:pPr>
              <w:pStyle w:val="TableParagraph"/>
              <w:spacing w:line="233" w:lineRule="exact"/>
              <w:ind w:left="25" w:right="1"/>
              <w:rPr>
                <w:sz w:val="22"/>
              </w:rPr>
            </w:pPr>
            <w:r>
              <w:rPr>
                <w:spacing w:val="-5"/>
                <w:sz w:val="22"/>
              </w:rPr>
              <w:t>411</w:t>
            </w:r>
          </w:p>
        </w:tc>
        <w:tc>
          <w:tcPr>
            <w:tcW w:w="476" w:type="dxa"/>
          </w:tcPr>
          <w:p>
            <w:pPr>
              <w:pStyle w:val="TableParagraph"/>
              <w:spacing w:line="233" w:lineRule="exact"/>
              <w:ind w:left="21" w:right="2"/>
              <w:rPr>
                <w:sz w:val="22"/>
              </w:rPr>
            </w:pPr>
            <w:r>
              <w:rPr>
                <w:spacing w:val="-5"/>
                <w:sz w:val="22"/>
              </w:rPr>
              <w:t>476</w:t>
            </w:r>
          </w:p>
        </w:tc>
        <w:tc>
          <w:tcPr>
            <w:tcW w:w="480" w:type="dxa"/>
          </w:tcPr>
          <w:p>
            <w:pPr>
              <w:pStyle w:val="TableParagraph"/>
              <w:spacing w:line="233" w:lineRule="exact"/>
              <w:ind w:left="25" w:right="1"/>
              <w:rPr>
                <w:sz w:val="22"/>
              </w:rPr>
            </w:pPr>
            <w:r>
              <w:rPr>
                <w:spacing w:val="-5"/>
                <w:sz w:val="22"/>
              </w:rPr>
              <w:t>436</w:t>
            </w:r>
          </w:p>
        </w:tc>
        <w:tc>
          <w:tcPr>
            <w:tcW w:w="480" w:type="dxa"/>
          </w:tcPr>
          <w:p>
            <w:pPr>
              <w:pStyle w:val="TableParagraph"/>
              <w:spacing w:line="233" w:lineRule="exact"/>
              <w:ind w:left="26" w:right="1"/>
              <w:rPr>
                <w:sz w:val="22"/>
              </w:rPr>
            </w:pPr>
            <w:r>
              <w:rPr>
                <w:spacing w:val="-5"/>
                <w:sz w:val="22"/>
              </w:rPr>
              <w:t>457</w:t>
            </w:r>
          </w:p>
        </w:tc>
        <w:tc>
          <w:tcPr>
            <w:tcW w:w="480" w:type="dxa"/>
          </w:tcPr>
          <w:p>
            <w:pPr>
              <w:pStyle w:val="TableParagraph"/>
              <w:spacing w:line="233" w:lineRule="exact"/>
              <w:ind w:left="26" w:right="1"/>
              <w:rPr>
                <w:sz w:val="22"/>
              </w:rPr>
            </w:pPr>
            <w:r>
              <w:rPr>
                <w:spacing w:val="-5"/>
                <w:sz w:val="22"/>
              </w:rPr>
              <w:t>462</w:t>
            </w:r>
          </w:p>
        </w:tc>
        <w:tc>
          <w:tcPr>
            <w:tcW w:w="480" w:type="dxa"/>
          </w:tcPr>
          <w:p>
            <w:pPr>
              <w:pStyle w:val="TableParagraph"/>
              <w:spacing w:line="233" w:lineRule="exact"/>
              <w:ind w:left="26" w:right="1"/>
              <w:rPr>
                <w:sz w:val="22"/>
              </w:rPr>
            </w:pPr>
            <w:r>
              <w:rPr>
                <w:spacing w:val="-5"/>
                <w:sz w:val="22"/>
              </w:rPr>
              <w:t>431</w:t>
            </w:r>
          </w:p>
        </w:tc>
        <w:tc>
          <w:tcPr>
            <w:tcW w:w="480" w:type="dxa"/>
          </w:tcPr>
          <w:p>
            <w:pPr>
              <w:pStyle w:val="TableParagraph"/>
              <w:spacing w:line="233" w:lineRule="exact"/>
              <w:ind w:left="26" w:right="1"/>
              <w:rPr>
                <w:sz w:val="22"/>
              </w:rPr>
            </w:pPr>
            <w:r>
              <w:rPr>
                <w:spacing w:val="-5"/>
                <w:sz w:val="22"/>
              </w:rPr>
              <w:t>426</w:t>
            </w:r>
          </w:p>
        </w:tc>
        <w:tc>
          <w:tcPr>
            <w:tcW w:w="481" w:type="dxa"/>
          </w:tcPr>
          <w:p>
            <w:pPr>
              <w:pStyle w:val="TableParagraph"/>
              <w:spacing w:line="233" w:lineRule="exact"/>
              <w:ind w:left="25" w:right="1"/>
              <w:rPr>
                <w:sz w:val="22"/>
              </w:rPr>
            </w:pPr>
            <w:r>
              <w:rPr>
                <w:spacing w:val="-5"/>
                <w:sz w:val="22"/>
              </w:rPr>
              <w:t>433</w:t>
            </w:r>
          </w:p>
        </w:tc>
        <w:tc>
          <w:tcPr>
            <w:tcW w:w="480" w:type="dxa"/>
          </w:tcPr>
          <w:p>
            <w:pPr>
              <w:pStyle w:val="TableParagraph"/>
              <w:spacing w:line="233" w:lineRule="exact"/>
              <w:ind w:left="25" w:right="2"/>
              <w:rPr>
                <w:sz w:val="22"/>
              </w:rPr>
            </w:pPr>
            <w:r>
              <w:rPr>
                <w:spacing w:val="-5"/>
                <w:sz w:val="22"/>
              </w:rPr>
              <w:t>443</w:t>
            </w:r>
          </w:p>
        </w:tc>
        <w:tc>
          <w:tcPr>
            <w:tcW w:w="480" w:type="dxa"/>
          </w:tcPr>
          <w:p>
            <w:pPr>
              <w:pStyle w:val="TableParagraph"/>
              <w:spacing w:line="233" w:lineRule="exact"/>
              <w:ind w:left="25" w:right="1"/>
              <w:rPr>
                <w:sz w:val="22"/>
              </w:rPr>
            </w:pPr>
            <w:r>
              <w:rPr>
                <w:spacing w:val="-5"/>
                <w:sz w:val="22"/>
              </w:rPr>
              <w:t>475</w:t>
            </w:r>
          </w:p>
        </w:tc>
        <w:tc>
          <w:tcPr>
            <w:tcW w:w="480" w:type="dxa"/>
          </w:tcPr>
          <w:p>
            <w:pPr>
              <w:pStyle w:val="TableParagraph"/>
              <w:spacing w:line="233" w:lineRule="exact"/>
              <w:ind w:left="25" w:right="2"/>
              <w:rPr>
                <w:sz w:val="22"/>
              </w:rPr>
            </w:pPr>
            <w:r>
              <w:rPr>
                <w:spacing w:val="-5"/>
                <w:sz w:val="22"/>
              </w:rPr>
              <w:t>465</w:t>
            </w:r>
          </w:p>
        </w:tc>
        <w:tc>
          <w:tcPr>
            <w:tcW w:w="480" w:type="dxa"/>
          </w:tcPr>
          <w:p>
            <w:pPr>
              <w:pStyle w:val="TableParagraph"/>
              <w:spacing w:line="233" w:lineRule="exact"/>
              <w:ind w:left="25" w:right="2"/>
              <w:rPr>
                <w:sz w:val="22"/>
              </w:rPr>
            </w:pPr>
            <w:r>
              <w:rPr>
                <w:spacing w:val="-5"/>
                <w:sz w:val="22"/>
              </w:rPr>
              <w:t>409</w:t>
            </w:r>
          </w:p>
        </w:tc>
        <w:tc>
          <w:tcPr>
            <w:tcW w:w="480" w:type="dxa"/>
          </w:tcPr>
          <w:p>
            <w:pPr>
              <w:pStyle w:val="TableParagraph"/>
              <w:spacing w:line="233" w:lineRule="exact"/>
              <w:ind w:left="26" w:right="1"/>
              <w:rPr>
                <w:sz w:val="22"/>
              </w:rPr>
            </w:pPr>
            <w:r>
              <w:rPr>
                <w:spacing w:val="-5"/>
                <w:sz w:val="22"/>
              </w:rPr>
              <w:t>435</w:t>
            </w:r>
          </w:p>
        </w:tc>
        <w:tc>
          <w:tcPr>
            <w:tcW w:w="480" w:type="dxa"/>
          </w:tcPr>
          <w:p>
            <w:pPr>
              <w:pStyle w:val="TableParagraph"/>
              <w:spacing w:line="233" w:lineRule="exact"/>
              <w:ind w:left="26" w:right="1"/>
              <w:rPr>
                <w:sz w:val="22"/>
              </w:rPr>
            </w:pPr>
            <w:r>
              <w:rPr>
                <w:spacing w:val="-5"/>
                <w:sz w:val="22"/>
              </w:rPr>
              <w:t>467</w:t>
            </w:r>
          </w:p>
        </w:tc>
        <w:tc>
          <w:tcPr>
            <w:tcW w:w="480" w:type="dxa"/>
          </w:tcPr>
          <w:p>
            <w:pPr>
              <w:pStyle w:val="TableParagraph"/>
              <w:spacing w:line="233" w:lineRule="exact"/>
              <w:ind w:left="26" w:right="1"/>
              <w:rPr>
                <w:sz w:val="22"/>
              </w:rPr>
            </w:pPr>
            <w:r>
              <w:rPr>
                <w:spacing w:val="-5"/>
                <w:sz w:val="22"/>
              </w:rPr>
              <w:t>453</w:t>
            </w:r>
          </w:p>
        </w:tc>
        <w:tc>
          <w:tcPr>
            <w:tcW w:w="480" w:type="dxa"/>
          </w:tcPr>
          <w:p>
            <w:pPr>
              <w:pStyle w:val="TableParagraph"/>
              <w:spacing w:line="233" w:lineRule="exact"/>
              <w:ind w:left="26" w:right="1"/>
              <w:rPr>
                <w:sz w:val="22"/>
              </w:rPr>
            </w:pPr>
            <w:r>
              <w:rPr>
                <w:spacing w:val="-5"/>
                <w:sz w:val="22"/>
              </w:rPr>
              <w:t>471</w:t>
            </w:r>
          </w:p>
        </w:tc>
        <w:tc>
          <w:tcPr>
            <w:tcW w:w="481" w:type="dxa"/>
          </w:tcPr>
          <w:p>
            <w:pPr>
              <w:pStyle w:val="TableParagraph"/>
              <w:spacing w:line="233" w:lineRule="exact"/>
              <w:ind w:left="25" w:right="1"/>
              <w:rPr>
                <w:sz w:val="22"/>
              </w:rPr>
            </w:pPr>
            <w:r>
              <w:rPr>
                <w:spacing w:val="-5"/>
                <w:sz w:val="22"/>
              </w:rPr>
              <w:t>463</w:t>
            </w:r>
          </w:p>
        </w:tc>
        <w:tc>
          <w:tcPr>
            <w:tcW w:w="480" w:type="dxa"/>
          </w:tcPr>
          <w:p>
            <w:pPr>
              <w:pStyle w:val="TableParagraph"/>
              <w:spacing w:line="233" w:lineRule="exact"/>
              <w:ind w:left="25" w:right="1"/>
              <w:rPr>
                <w:sz w:val="22"/>
              </w:rPr>
            </w:pPr>
            <w:r>
              <w:rPr>
                <w:spacing w:val="-5"/>
                <w:sz w:val="22"/>
              </w:rPr>
              <w:t>454</w:t>
            </w:r>
          </w:p>
        </w:tc>
      </w:tr>
      <w:tr>
        <w:trPr>
          <w:trHeight w:val="317" w:hRule="atLeast"/>
        </w:trPr>
        <w:tc>
          <w:tcPr>
            <w:tcW w:w="480" w:type="dxa"/>
          </w:tcPr>
          <w:p>
            <w:pPr>
              <w:pStyle w:val="TableParagraph"/>
              <w:spacing w:line="236" w:lineRule="exact"/>
              <w:ind w:left="25" w:right="1"/>
              <w:rPr>
                <w:sz w:val="22"/>
              </w:rPr>
            </w:pPr>
            <w:r>
              <w:rPr>
                <w:spacing w:val="-5"/>
                <w:sz w:val="22"/>
              </w:rPr>
              <w:t>412</w:t>
            </w:r>
          </w:p>
        </w:tc>
        <w:tc>
          <w:tcPr>
            <w:tcW w:w="480" w:type="dxa"/>
          </w:tcPr>
          <w:p>
            <w:pPr>
              <w:pStyle w:val="TableParagraph"/>
              <w:spacing w:line="236" w:lineRule="exact"/>
              <w:ind w:left="25" w:right="1"/>
              <w:rPr>
                <w:sz w:val="22"/>
              </w:rPr>
            </w:pPr>
            <w:r>
              <w:rPr>
                <w:spacing w:val="-5"/>
                <w:sz w:val="22"/>
              </w:rPr>
              <w:t>349</w:t>
            </w:r>
          </w:p>
        </w:tc>
        <w:tc>
          <w:tcPr>
            <w:tcW w:w="480" w:type="dxa"/>
          </w:tcPr>
          <w:p>
            <w:pPr>
              <w:pStyle w:val="TableParagraph"/>
              <w:spacing w:line="236" w:lineRule="exact"/>
              <w:ind w:left="25" w:right="9"/>
              <w:rPr>
                <w:sz w:val="22"/>
              </w:rPr>
            </w:pPr>
            <w:r>
              <w:rPr>
                <w:spacing w:val="-5"/>
                <w:sz w:val="22"/>
              </w:rPr>
              <w:t>401</w:t>
            </w:r>
          </w:p>
        </w:tc>
        <w:tc>
          <w:tcPr>
            <w:tcW w:w="476" w:type="dxa"/>
          </w:tcPr>
          <w:p>
            <w:pPr>
              <w:pStyle w:val="TableParagraph"/>
              <w:spacing w:line="236" w:lineRule="exact"/>
              <w:ind w:left="21" w:right="2"/>
              <w:rPr>
                <w:sz w:val="22"/>
              </w:rPr>
            </w:pPr>
            <w:r>
              <w:rPr>
                <w:spacing w:val="-5"/>
                <w:sz w:val="22"/>
              </w:rPr>
              <w:t>489</w:t>
            </w:r>
          </w:p>
        </w:tc>
        <w:tc>
          <w:tcPr>
            <w:tcW w:w="480" w:type="dxa"/>
          </w:tcPr>
          <w:p>
            <w:pPr>
              <w:pStyle w:val="TableParagraph"/>
              <w:spacing w:line="236" w:lineRule="exact"/>
              <w:ind w:left="26" w:right="1"/>
              <w:rPr>
                <w:sz w:val="22"/>
              </w:rPr>
            </w:pPr>
            <w:r>
              <w:rPr>
                <w:spacing w:val="-5"/>
                <w:sz w:val="22"/>
              </w:rPr>
              <w:t>413</w:t>
            </w:r>
          </w:p>
        </w:tc>
        <w:tc>
          <w:tcPr>
            <w:tcW w:w="480" w:type="dxa"/>
          </w:tcPr>
          <w:p>
            <w:pPr>
              <w:pStyle w:val="TableParagraph"/>
              <w:spacing w:line="236" w:lineRule="exact"/>
              <w:ind w:left="26" w:right="1"/>
              <w:rPr>
                <w:sz w:val="22"/>
              </w:rPr>
            </w:pPr>
            <w:r>
              <w:rPr>
                <w:spacing w:val="-5"/>
                <w:sz w:val="22"/>
              </w:rPr>
              <w:t>486</w:t>
            </w:r>
          </w:p>
        </w:tc>
        <w:tc>
          <w:tcPr>
            <w:tcW w:w="480" w:type="dxa"/>
          </w:tcPr>
          <w:p>
            <w:pPr>
              <w:pStyle w:val="TableParagraph"/>
              <w:spacing w:line="236" w:lineRule="exact"/>
              <w:ind w:left="26" w:right="1"/>
              <w:rPr>
                <w:sz w:val="22"/>
              </w:rPr>
            </w:pPr>
            <w:r>
              <w:rPr>
                <w:spacing w:val="-5"/>
                <w:sz w:val="22"/>
              </w:rPr>
              <w:t>457</w:t>
            </w:r>
          </w:p>
        </w:tc>
        <w:tc>
          <w:tcPr>
            <w:tcW w:w="476" w:type="dxa"/>
          </w:tcPr>
          <w:p>
            <w:pPr>
              <w:pStyle w:val="TableParagraph"/>
              <w:spacing w:line="236" w:lineRule="exact"/>
              <w:ind w:left="21"/>
              <w:rPr>
                <w:sz w:val="22"/>
              </w:rPr>
            </w:pPr>
            <w:r>
              <w:rPr>
                <w:spacing w:val="-5"/>
                <w:sz w:val="22"/>
              </w:rPr>
              <w:t>438</w:t>
            </w:r>
          </w:p>
        </w:tc>
        <w:tc>
          <w:tcPr>
            <w:tcW w:w="481" w:type="dxa"/>
          </w:tcPr>
          <w:p>
            <w:pPr>
              <w:pStyle w:val="TableParagraph"/>
              <w:spacing w:line="236" w:lineRule="exact"/>
              <w:ind w:left="25"/>
              <w:rPr>
                <w:sz w:val="22"/>
              </w:rPr>
            </w:pPr>
            <w:r>
              <w:rPr>
                <w:spacing w:val="-5"/>
                <w:sz w:val="22"/>
              </w:rPr>
              <w:t>442</w:t>
            </w:r>
          </w:p>
        </w:tc>
        <w:tc>
          <w:tcPr>
            <w:tcW w:w="480" w:type="dxa"/>
          </w:tcPr>
          <w:p>
            <w:pPr>
              <w:pStyle w:val="TableParagraph"/>
              <w:spacing w:line="236" w:lineRule="exact"/>
              <w:ind w:left="25" w:right="1"/>
              <w:rPr>
                <w:sz w:val="22"/>
              </w:rPr>
            </w:pPr>
            <w:r>
              <w:rPr>
                <w:spacing w:val="-5"/>
                <w:sz w:val="22"/>
              </w:rPr>
              <w:t>425</w:t>
            </w:r>
          </w:p>
        </w:tc>
        <w:tc>
          <w:tcPr>
            <w:tcW w:w="480" w:type="dxa"/>
          </w:tcPr>
          <w:p>
            <w:pPr>
              <w:pStyle w:val="TableParagraph"/>
              <w:spacing w:line="236" w:lineRule="exact"/>
              <w:ind w:left="25" w:right="1"/>
              <w:rPr>
                <w:sz w:val="22"/>
              </w:rPr>
            </w:pPr>
            <w:r>
              <w:rPr>
                <w:spacing w:val="-5"/>
                <w:sz w:val="22"/>
              </w:rPr>
              <w:t>424</w:t>
            </w:r>
          </w:p>
        </w:tc>
        <w:tc>
          <w:tcPr>
            <w:tcW w:w="476" w:type="dxa"/>
          </w:tcPr>
          <w:p>
            <w:pPr>
              <w:pStyle w:val="TableParagraph"/>
              <w:spacing w:line="236" w:lineRule="exact"/>
              <w:ind w:left="21" w:right="2"/>
              <w:rPr>
                <w:sz w:val="22"/>
              </w:rPr>
            </w:pPr>
            <w:r>
              <w:rPr>
                <w:spacing w:val="-5"/>
                <w:sz w:val="22"/>
              </w:rPr>
              <w:t>346</w:t>
            </w:r>
          </w:p>
        </w:tc>
        <w:tc>
          <w:tcPr>
            <w:tcW w:w="480" w:type="dxa"/>
          </w:tcPr>
          <w:p>
            <w:pPr>
              <w:pStyle w:val="TableParagraph"/>
              <w:spacing w:line="236" w:lineRule="exact"/>
              <w:ind w:left="25" w:right="1"/>
              <w:rPr>
                <w:sz w:val="22"/>
              </w:rPr>
            </w:pPr>
            <w:r>
              <w:rPr>
                <w:spacing w:val="-5"/>
                <w:sz w:val="22"/>
              </w:rPr>
              <w:t>446</w:t>
            </w:r>
          </w:p>
        </w:tc>
        <w:tc>
          <w:tcPr>
            <w:tcW w:w="480" w:type="dxa"/>
          </w:tcPr>
          <w:p>
            <w:pPr>
              <w:pStyle w:val="TableParagraph"/>
              <w:spacing w:line="236" w:lineRule="exact"/>
              <w:ind w:left="26" w:right="1"/>
              <w:rPr>
                <w:sz w:val="22"/>
              </w:rPr>
            </w:pPr>
            <w:r>
              <w:rPr>
                <w:spacing w:val="-5"/>
                <w:sz w:val="22"/>
              </w:rPr>
              <w:t>465</w:t>
            </w:r>
          </w:p>
        </w:tc>
        <w:tc>
          <w:tcPr>
            <w:tcW w:w="480" w:type="dxa"/>
          </w:tcPr>
          <w:p>
            <w:pPr>
              <w:pStyle w:val="TableParagraph"/>
              <w:spacing w:line="236" w:lineRule="exact"/>
              <w:ind w:left="26" w:right="1"/>
              <w:rPr>
                <w:sz w:val="22"/>
              </w:rPr>
            </w:pPr>
            <w:r>
              <w:rPr>
                <w:spacing w:val="-5"/>
                <w:sz w:val="22"/>
              </w:rPr>
              <w:t>444</w:t>
            </w:r>
          </w:p>
        </w:tc>
        <w:tc>
          <w:tcPr>
            <w:tcW w:w="480" w:type="dxa"/>
          </w:tcPr>
          <w:p>
            <w:pPr>
              <w:pStyle w:val="TableParagraph"/>
              <w:spacing w:line="236" w:lineRule="exact"/>
              <w:ind w:left="26" w:right="1"/>
              <w:rPr>
                <w:sz w:val="22"/>
              </w:rPr>
            </w:pPr>
            <w:r>
              <w:rPr>
                <w:spacing w:val="-5"/>
                <w:sz w:val="22"/>
              </w:rPr>
              <w:t>423</w:t>
            </w:r>
          </w:p>
        </w:tc>
        <w:tc>
          <w:tcPr>
            <w:tcW w:w="480" w:type="dxa"/>
          </w:tcPr>
          <w:p>
            <w:pPr>
              <w:pStyle w:val="TableParagraph"/>
              <w:spacing w:line="236" w:lineRule="exact"/>
              <w:ind w:left="26" w:right="1"/>
              <w:rPr>
                <w:sz w:val="22"/>
              </w:rPr>
            </w:pPr>
            <w:r>
              <w:rPr>
                <w:spacing w:val="-5"/>
                <w:sz w:val="22"/>
              </w:rPr>
              <w:t>452</w:t>
            </w:r>
          </w:p>
        </w:tc>
        <w:tc>
          <w:tcPr>
            <w:tcW w:w="481" w:type="dxa"/>
          </w:tcPr>
          <w:p>
            <w:pPr>
              <w:pStyle w:val="TableParagraph"/>
              <w:spacing w:line="236" w:lineRule="exact"/>
              <w:ind w:left="25" w:right="1"/>
              <w:rPr>
                <w:sz w:val="22"/>
              </w:rPr>
            </w:pPr>
            <w:r>
              <w:rPr>
                <w:spacing w:val="-5"/>
                <w:sz w:val="22"/>
              </w:rPr>
              <w:t>425</w:t>
            </w:r>
          </w:p>
        </w:tc>
        <w:tc>
          <w:tcPr>
            <w:tcW w:w="480" w:type="dxa"/>
          </w:tcPr>
          <w:p>
            <w:pPr>
              <w:pStyle w:val="TableParagraph"/>
              <w:spacing w:line="236" w:lineRule="exact"/>
              <w:ind w:left="25" w:right="2"/>
              <w:rPr>
                <w:sz w:val="22"/>
              </w:rPr>
            </w:pPr>
            <w:r>
              <w:rPr>
                <w:spacing w:val="-5"/>
                <w:sz w:val="22"/>
              </w:rPr>
              <w:t>465</w:t>
            </w:r>
          </w:p>
        </w:tc>
        <w:tc>
          <w:tcPr>
            <w:tcW w:w="480" w:type="dxa"/>
          </w:tcPr>
          <w:p>
            <w:pPr>
              <w:pStyle w:val="TableParagraph"/>
              <w:spacing w:line="236" w:lineRule="exact"/>
              <w:ind w:left="25" w:right="1"/>
              <w:rPr>
                <w:sz w:val="22"/>
              </w:rPr>
            </w:pPr>
            <w:r>
              <w:rPr>
                <w:spacing w:val="-5"/>
                <w:sz w:val="22"/>
              </w:rPr>
              <w:t>466</w:t>
            </w:r>
          </w:p>
        </w:tc>
        <w:tc>
          <w:tcPr>
            <w:tcW w:w="480" w:type="dxa"/>
          </w:tcPr>
          <w:p>
            <w:pPr>
              <w:pStyle w:val="TableParagraph"/>
              <w:spacing w:line="236" w:lineRule="exact"/>
              <w:ind w:left="25" w:right="2"/>
              <w:rPr>
                <w:sz w:val="22"/>
              </w:rPr>
            </w:pPr>
            <w:r>
              <w:rPr>
                <w:spacing w:val="-5"/>
                <w:sz w:val="22"/>
              </w:rPr>
              <w:t>444</w:t>
            </w:r>
          </w:p>
        </w:tc>
        <w:tc>
          <w:tcPr>
            <w:tcW w:w="480" w:type="dxa"/>
          </w:tcPr>
          <w:p>
            <w:pPr>
              <w:pStyle w:val="TableParagraph"/>
              <w:spacing w:line="236" w:lineRule="exact"/>
              <w:ind w:left="25" w:right="2"/>
              <w:rPr>
                <w:sz w:val="22"/>
              </w:rPr>
            </w:pPr>
            <w:r>
              <w:rPr>
                <w:spacing w:val="-5"/>
                <w:sz w:val="22"/>
              </w:rPr>
              <w:t>478</w:t>
            </w:r>
          </w:p>
        </w:tc>
        <w:tc>
          <w:tcPr>
            <w:tcW w:w="480" w:type="dxa"/>
          </w:tcPr>
          <w:p>
            <w:pPr>
              <w:pStyle w:val="TableParagraph"/>
              <w:spacing w:line="236" w:lineRule="exact"/>
              <w:ind w:left="26" w:right="1"/>
              <w:rPr>
                <w:sz w:val="22"/>
              </w:rPr>
            </w:pPr>
            <w:r>
              <w:rPr>
                <w:spacing w:val="-5"/>
                <w:sz w:val="22"/>
              </w:rPr>
              <w:t>432</w:t>
            </w:r>
          </w:p>
        </w:tc>
        <w:tc>
          <w:tcPr>
            <w:tcW w:w="480" w:type="dxa"/>
          </w:tcPr>
          <w:p>
            <w:pPr>
              <w:pStyle w:val="TableParagraph"/>
              <w:spacing w:line="236" w:lineRule="exact"/>
              <w:ind w:left="26" w:right="1"/>
              <w:rPr>
                <w:sz w:val="22"/>
              </w:rPr>
            </w:pPr>
            <w:r>
              <w:rPr>
                <w:spacing w:val="-5"/>
                <w:sz w:val="22"/>
              </w:rPr>
              <w:t>412</w:t>
            </w:r>
          </w:p>
        </w:tc>
        <w:tc>
          <w:tcPr>
            <w:tcW w:w="480" w:type="dxa"/>
          </w:tcPr>
          <w:p>
            <w:pPr>
              <w:pStyle w:val="TableParagraph"/>
              <w:spacing w:line="236" w:lineRule="exact"/>
              <w:ind w:left="26" w:right="1"/>
              <w:rPr>
                <w:sz w:val="22"/>
              </w:rPr>
            </w:pPr>
            <w:r>
              <w:rPr>
                <w:spacing w:val="-5"/>
                <w:sz w:val="22"/>
              </w:rPr>
              <w:t>422</w:t>
            </w:r>
          </w:p>
        </w:tc>
        <w:tc>
          <w:tcPr>
            <w:tcW w:w="480" w:type="dxa"/>
          </w:tcPr>
          <w:p>
            <w:pPr>
              <w:pStyle w:val="TableParagraph"/>
              <w:spacing w:line="236" w:lineRule="exact"/>
              <w:ind w:left="26" w:right="1"/>
              <w:rPr>
                <w:sz w:val="22"/>
              </w:rPr>
            </w:pPr>
            <w:r>
              <w:rPr>
                <w:spacing w:val="-5"/>
                <w:sz w:val="22"/>
              </w:rPr>
              <w:t>456</w:t>
            </w:r>
          </w:p>
        </w:tc>
        <w:tc>
          <w:tcPr>
            <w:tcW w:w="481" w:type="dxa"/>
          </w:tcPr>
          <w:p>
            <w:pPr>
              <w:pStyle w:val="TableParagraph"/>
              <w:spacing w:line="236" w:lineRule="exact"/>
              <w:ind w:left="25" w:right="1"/>
              <w:rPr>
                <w:sz w:val="22"/>
              </w:rPr>
            </w:pPr>
            <w:r>
              <w:rPr>
                <w:spacing w:val="-5"/>
                <w:sz w:val="22"/>
              </w:rPr>
              <w:t>474</w:t>
            </w:r>
          </w:p>
        </w:tc>
        <w:tc>
          <w:tcPr>
            <w:tcW w:w="480" w:type="dxa"/>
          </w:tcPr>
          <w:p>
            <w:pPr>
              <w:pStyle w:val="TableParagraph"/>
              <w:spacing w:line="236" w:lineRule="exact"/>
              <w:ind w:left="25" w:right="1"/>
              <w:rPr>
                <w:sz w:val="22"/>
              </w:rPr>
            </w:pPr>
            <w:r>
              <w:rPr>
                <w:spacing w:val="-5"/>
                <w:sz w:val="22"/>
              </w:rPr>
              <w:t>475</w:t>
            </w:r>
          </w:p>
        </w:tc>
      </w:tr>
      <w:tr>
        <w:trPr>
          <w:trHeight w:val="314" w:hRule="atLeast"/>
        </w:trPr>
        <w:tc>
          <w:tcPr>
            <w:tcW w:w="480" w:type="dxa"/>
          </w:tcPr>
          <w:p>
            <w:pPr>
              <w:pStyle w:val="TableParagraph"/>
              <w:ind w:left="25" w:right="1"/>
              <w:rPr>
                <w:sz w:val="22"/>
              </w:rPr>
            </w:pPr>
            <w:r>
              <w:rPr>
                <w:spacing w:val="-5"/>
                <w:sz w:val="22"/>
              </w:rPr>
              <w:t>475</w:t>
            </w:r>
          </w:p>
        </w:tc>
        <w:tc>
          <w:tcPr>
            <w:tcW w:w="480" w:type="dxa"/>
          </w:tcPr>
          <w:p>
            <w:pPr>
              <w:pStyle w:val="TableParagraph"/>
              <w:ind w:left="25" w:right="1"/>
              <w:rPr>
                <w:sz w:val="22"/>
              </w:rPr>
            </w:pPr>
            <w:r>
              <w:rPr>
                <w:spacing w:val="-5"/>
                <w:sz w:val="22"/>
              </w:rPr>
              <w:t>362</w:t>
            </w:r>
          </w:p>
        </w:tc>
        <w:tc>
          <w:tcPr>
            <w:tcW w:w="480" w:type="dxa"/>
          </w:tcPr>
          <w:p>
            <w:pPr>
              <w:pStyle w:val="TableParagraph"/>
              <w:ind w:left="25" w:right="9"/>
              <w:rPr>
                <w:sz w:val="22"/>
              </w:rPr>
            </w:pPr>
            <w:r>
              <w:rPr>
                <w:spacing w:val="-5"/>
                <w:sz w:val="22"/>
              </w:rPr>
              <w:t>399</w:t>
            </w:r>
          </w:p>
        </w:tc>
        <w:tc>
          <w:tcPr>
            <w:tcW w:w="476" w:type="dxa"/>
          </w:tcPr>
          <w:p>
            <w:pPr>
              <w:pStyle w:val="TableParagraph"/>
              <w:ind w:left="21" w:right="2"/>
              <w:rPr>
                <w:sz w:val="22"/>
              </w:rPr>
            </w:pPr>
            <w:r>
              <w:rPr>
                <w:spacing w:val="-5"/>
                <w:sz w:val="22"/>
              </w:rPr>
              <w:t>462</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425</w:t>
            </w:r>
          </w:p>
        </w:tc>
        <w:tc>
          <w:tcPr>
            <w:tcW w:w="480" w:type="dxa"/>
          </w:tcPr>
          <w:p>
            <w:pPr>
              <w:pStyle w:val="TableParagraph"/>
              <w:ind w:left="26" w:right="1"/>
              <w:rPr>
                <w:sz w:val="22"/>
              </w:rPr>
            </w:pPr>
            <w:r>
              <w:rPr>
                <w:spacing w:val="-5"/>
                <w:sz w:val="22"/>
              </w:rPr>
              <w:t>426</w:t>
            </w:r>
          </w:p>
        </w:tc>
        <w:tc>
          <w:tcPr>
            <w:tcW w:w="476" w:type="dxa"/>
          </w:tcPr>
          <w:p>
            <w:pPr>
              <w:pStyle w:val="TableParagraph"/>
              <w:ind w:left="21"/>
              <w:rPr>
                <w:sz w:val="22"/>
              </w:rPr>
            </w:pPr>
            <w:r>
              <w:rPr>
                <w:spacing w:val="-5"/>
                <w:sz w:val="22"/>
              </w:rPr>
              <w:t>401</w:t>
            </w:r>
          </w:p>
        </w:tc>
        <w:tc>
          <w:tcPr>
            <w:tcW w:w="481" w:type="dxa"/>
          </w:tcPr>
          <w:p>
            <w:pPr>
              <w:pStyle w:val="TableParagraph"/>
              <w:ind w:left="25"/>
              <w:rPr>
                <w:sz w:val="22"/>
              </w:rPr>
            </w:pPr>
            <w:r>
              <w:rPr>
                <w:spacing w:val="-5"/>
                <w:sz w:val="22"/>
              </w:rPr>
              <w:t>414</w:t>
            </w:r>
          </w:p>
        </w:tc>
        <w:tc>
          <w:tcPr>
            <w:tcW w:w="480" w:type="dxa"/>
          </w:tcPr>
          <w:p>
            <w:pPr>
              <w:pStyle w:val="TableParagraph"/>
              <w:ind w:left="25" w:right="1"/>
              <w:rPr>
                <w:sz w:val="22"/>
              </w:rPr>
            </w:pPr>
            <w:r>
              <w:rPr>
                <w:spacing w:val="-5"/>
                <w:sz w:val="22"/>
              </w:rPr>
              <w:t>426</w:t>
            </w:r>
          </w:p>
        </w:tc>
        <w:tc>
          <w:tcPr>
            <w:tcW w:w="480" w:type="dxa"/>
          </w:tcPr>
          <w:p>
            <w:pPr>
              <w:pStyle w:val="TableParagraph"/>
              <w:ind w:left="25" w:right="1"/>
              <w:rPr>
                <w:sz w:val="22"/>
              </w:rPr>
            </w:pPr>
            <w:r>
              <w:rPr>
                <w:spacing w:val="-5"/>
                <w:sz w:val="22"/>
              </w:rPr>
              <w:t>415</w:t>
            </w:r>
          </w:p>
        </w:tc>
        <w:tc>
          <w:tcPr>
            <w:tcW w:w="476" w:type="dxa"/>
          </w:tcPr>
          <w:p>
            <w:pPr>
              <w:pStyle w:val="TableParagraph"/>
              <w:ind w:left="21" w:right="2"/>
              <w:rPr>
                <w:sz w:val="22"/>
              </w:rPr>
            </w:pPr>
            <w:r>
              <w:rPr>
                <w:spacing w:val="-5"/>
                <w:sz w:val="22"/>
              </w:rPr>
              <w:t>456</w:t>
            </w:r>
          </w:p>
        </w:tc>
        <w:tc>
          <w:tcPr>
            <w:tcW w:w="480" w:type="dxa"/>
          </w:tcPr>
          <w:p>
            <w:pPr>
              <w:pStyle w:val="TableParagraph"/>
              <w:ind w:left="25" w:right="1"/>
              <w:rPr>
                <w:sz w:val="22"/>
              </w:rPr>
            </w:pPr>
            <w:r>
              <w:rPr>
                <w:spacing w:val="-5"/>
                <w:sz w:val="22"/>
              </w:rPr>
              <w:t>423</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426</w:t>
            </w:r>
          </w:p>
        </w:tc>
        <w:tc>
          <w:tcPr>
            <w:tcW w:w="480" w:type="dxa"/>
          </w:tcPr>
          <w:p>
            <w:pPr>
              <w:pStyle w:val="TableParagraph"/>
              <w:ind w:left="26" w:right="1"/>
              <w:rPr>
                <w:sz w:val="22"/>
              </w:rPr>
            </w:pPr>
            <w:r>
              <w:rPr>
                <w:spacing w:val="-5"/>
                <w:sz w:val="22"/>
              </w:rPr>
              <w:t>463</w:t>
            </w:r>
          </w:p>
        </w:tc>
        <w:tc>
          <w:tcPr>
            <w:tcW w:w="480" w:type="dxa"/>
          </w:tcPr>
          <w:p>
            <w:pPr>
              <w:pStyle w:val="TableParagraph"/>
              <w:ind w:left="26" w:right="1"/>
              <w:rPr>
                <w:sz w:val="22"/>
              </w:rPr>
            </w:pPr>
            <w:r>
              <w:rPr>
                <w:spacing w:val="-5"/>
                <w:sz w:val="22"/>
              </w:rPr>
              <w:t>482</w:t>
            </w:r>
          </w:p>
        </w:tc>
        <w:tc>
          <w:tcPr>
            <w:tcW w:w="481" w:type="dxa"/>
          </w:tcPr>
          <w:p>
            <w:pPr>
              <w:pStyle w:val="TableParagraph"/>
              <w:ind w:left="25" w:right="1"/>
              <w:rPr>
                <w:sz w:val="22"/>
              </w:rPr>
            </w:pPr>
            <w:r>
              <w:rPr>
                <w:spacing w:val="-5"/>
                <w:sz w:val="22"/>
              </w:rPr>
              <w:t>483</w:t>
            </w:r>
          </w:p>
        </w:tc>
        <w:tc>
          <w:tcPr>
            <w:tcW w:w="480" w:type="dxa"/>
          </w:tcPr>
          <w:p>
            <w:pPr>
              <w:pStyle w:val="TableParagraph"/>
              <w:ind w:left="25" w:right="2"/>
              <w:rPr>
                <w:sz w:val="22"/>
              </w:rPr>
            </w:pPr>
            <w:r>
              <w:rPr>
                <w:spacing w:val="-5"/>
                <w:sz w:val="22"/>
              </w:rPr>
              <w:t>475</w:t>
            </w:r>
          </w:p>
        </w:tc>
        <w:tc>
          <w:tcPr>
            <w:tcW w:w="480" w:type="dxa"/>
          </w:tcPr>
          <w:p>
            <w:pPr>
              <w:pStyle w:val="TableParagraph"/>
              <w:ind w:left="25" w:right="1"/>
              <w:rPr>
                <w:sz w:val="22"/>
              </w:rPr>
            </w:pPr>
            <w:r>
              <w:rPr>
                <w:spacing w:val="-5"/>
                <w:sz w:val="22"/>
              </w:rPr>
              <w:t>423</w:t>
            </w:r>
          </w:p>
        </w:tc>
        <w:tc>
          <w:tcPr>
            <w:tcW w:w="480" w:type="dxa"/>
          </w:tcPr>
          <w:p>
            <w:pPr>
              <w:pStyle w:val="TableParagraph"/>
              <w:ind w:left="25" w:right="2"/>
              <w:rPr>
                <w:sz w:val="22"/>
              </w:rPr>
            </w:pPr>
            <w:r>
              <w:rPr>
                <w:spacing w:val="-5"/>
                <w:sz w:val="22"/>
              </w:rPr>
              <w:t>436</w:t>
            </w:r>
          </w:p>
        </w:tc>
        <w:tc>
          <w:tcPr>
            <w:tcW w:w="480" w:type="dxa"/>
          </w:tcPr>
          <w:p>
            <w:pPr>
              <w:pStyle w:val="TableParagraph"/>
              <w:ind w:left="25" w:right="2"/>
              <w:rPr>
                <w:sz w:val="22"/>
              </w:rPr>
            </w:pPr>
            <w:r>
              <w:rPr>
                <w:spacing w:val="-5"/>
                <w:sz w:val="22"/>
              </w:rPr>
              <w:t>468</w:t>
            </w:r>
          </w:p>
        </w:tc>
        <w:tc>
          <w:tcPr>
            <w:tcW w:w="480" w:type="dxa"/>
          </w:tcPr>
          <w:p>
            <w:pPr>
              <w:pStyle w:val="TableParagraph"/>
              <w:ind w:left="26" w:right="1"/>
              <w:rPr>
                <w:sz w:val="22"/>
              </w:rPr>
            </w:pPr>
            <w:r>
              <w:rPr>
                <w:spacing w:val="-5"/>
                <w:sz w:val="22"/>
              </w:rPr>
              <w:t>465</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479</w:t>
            </w:r>
          </w:p>
        </w:tc>
        <w:tc>
          <w:tcPr>
            <w:tcW w:w="480" w:type="dxa"/>
          </w:tcPr>
          <w:p>
            <w:pPr>
              <w:pStyle w:val="TableParagraph"/>
              <w:ind w:left="26" w:right="1"/>
              <w:rPr>
                <w:sz w:val="22"/>
              </w:rPr>
            </w:pPr>
            <w:r>
              <w:rPr>
                <w:spacing w:val="-5"/>
                <w:sz w:val="22"/>
              </w:rPr>
              <w:t>487</w:t>
            </w:r>
          </w:p>
        </w:tc>
        <w:tc>
          <w:tcPr>
            <w:tcW w:w="481" w:type="dxa"/>
          </w:tcPr>
          <w:p>
            <w:pPr>
              <w:pStyle w:val="TableParagraph"/>
              <w:ind w:left="25" w:right="1"/>
              <w:rPr>
                <w:sz w:val="22"/>
              </w:rPr>
            </w:pPr>
            <w:r>
              <w:rPr>
                <w:spacing w:val="-5"/>
                <w:sz w:val="22"/>
              </w:rPr>
              <w:t>453</w:t>
            </w:r>
          </w:p>
        </w:tc>
        <w:tc>
          <w:tcPr>
            <w:tcW w:w="480" w:type="dxa"/>
          </w:tcPr>
          <w:p>
            <w:pPr>
              <w:pStyle w:val="TableParagraph"/>
              <w:ind w:left="25" w:right="1"/>
              <w:rPr>
                <w:sz w:val="22"/>
              </w:rPr>
            </w:pPr>
            <w:r>
              <w:rPr>
                <w:spacing w:val="-5"/>
                <w:sz w:val="22"/>
              </w:rPr>
              <w:t>481</w:t>
            </w:r>
          </w:p>
        </w:tc>
      </w:tr>
      <w:tr>
        <w:trPr>
          <w:trHeight w:val="313" w:hRule="atLeast"/>
        </w:trPr>
        <w:tc>
          <w:tcPr>
            <w:tcW w:w="480" w:type="dxa"/>
          </w:tcPr>
          <w:p>
            <w:pPr>
              <w:pStyle w:val="TableParagraph"/>
              <w:ind w:left="25" w:right="1"/>
              <w:rPr>
                <w:sz w:val="22"/>
              </w:rPr>
            </w:pPr>
            <w:r>
              <w:rPr>
                <w:spacing w:val="-5"/>
                <w:sz w:val="22"/>
              </w:rPr>
              <w:t>398</w:t>
            </w:r>
          </w:p>
        </w:tc>
        <w:tc>
          <w:tcPr>
            <w:tcW w:w="480" w:type="dxa"/>
          </w:tcPr>
          <w:p>
            <w:pPr>
              <w:pStyle w:val="TableParagraph"/>
              <w:ind w:left="25" w:right="1"/>
              <w:rPr>
                <w:sz w:val="22"/>
              </w:rPr>
            </w:pPr>
            <w:r>
              <w:rPr>
                <w:spacing w:val="-5"/>
                <w:sz w:val="22"/>
              </w:rPr>
              <w:t>395</w:t>
            </w:r>
          </w:p>
        </w:tc>
        <w:tc>
          <w:tcPr>
            <w:tcW w:w="480" w:type="dxa"/>
          </w:tcPr>
          <w:p>
            <w:pPr>
              <w:pStyle w:val="TableParagraph"/>
              <w:ind w:left="25" w:right="9"/>
              <w:rPr>
                <w:sz w:val="22"/>
              </w:rPr>
            </w:pPr>
            <w:r>
              <w:rPr>
                <w:spacing w:val="-5"/>
                <w:sz w:val="22"/>
              </w:rPr>
              <w:t>378</w:t>
            </w:r>
          </w:p>
        </w:tc>
        <w:tc>
          <w:tcPr>
            <w:tcW w:w="476" w:type="dxa"/>
          </w:tcPr>
          <w:p>
            <w:pPr>
              <w:pStyle w:val="TableParagraph"/>
              <w:ind w:left="21" w:right="2"/>
              <w:rPr>
                <w:sz w:val="22"/>
              </w:rPr>
            </w:pPr>
            <w:r>
              <w:rPr>
                <w:spacing w:val="-5"/>
                <w:sz w:val="22"/>
              </w:rPr>
              <w:t>427</w:t>
            </w:r>
          </w:p>
        </w:tc>
        <w:tc>
          <w:tcPr>
            <w:tcW w:w="480" w:type="dxa"/>
          </w:tcPr>
          <w:p>
            <w:pPr>
              <w:pStyle w:val="TableParagraph"/>
              <w:ind w:left="26" w:right="1"/>
              <w:rPr>
                <w:sz w:val="22"/>
              </w:rPr>
            </w:pPr>
            <w:r>
              <w:rPr>
                <w:spacing w:val="-5"/>
                <w:sz w:val="22"/>
              </w:rPr>
              <w:t>443</w:t>
            </w:r>
          </w:p>
        </w:tc>
        <w:tc>
          <w:tcPr>
            <w:tcW w:w="480" w:type="dxa"/>
          </w:tcPr>
          <w:p>
            <w:pPr>
              <w:pStyle w:val="TableParagraph"/>
              <w:ind w:left="26" w:right="1"/>
              <w:rPr>
                <w:sz w:val="22"/>
              </w:rPr>
            </w:pPr>
            <w:r>
              <w:rPr>
                <w:spacing w:val="-5"/>
                <w:sz w:val="22"/>
              </w:rPr>
              <w:t>434</w:t>
            </w:r>
          </w:p>
        </w:tc>
        <w:tc>
          <w:tcPr>
            <w:tcW w:w="480" w:type="dxa"/>
          </w:tcPr>
          <w:p>
            <w:pPr>
              <w:pStyle w:val="TableParagraph"/>
              <w:ind w:left="26" w:right="1"/>
              <w:rPr>
                <w:sz w:val="22"/>
              </w:rPr>
            </w:pPr>
            <w:r>
              <w:rPr>
                <w:spacing w:val="-5"/>
                <w:sz w:val="22"/>
              </w:rPr>
              <w:t>467</w:t>
            </w:r>
          </w:p>
        </w:tc>
        <w:tc>
          <w:tcPr>
            <w:tcW w:w="476" w:type="dxa"/>
          </w:tcPr>
          <w:p>
            <w:pPr>
              <w:pStyle w:val="TableParagraph"/>
              <w:ind w:left="21"/>
              <w:rPr>
                <w:sz w:val="22"/>
              </w:rPr>
            </w:pPr>
            <w:r>
              <w:rPr>
                <w:spacing w:val="-5"/>
                <w:sz w:val="22"/>
              </w:rPr>
              <w:t>378</w:t>
            </w:r>
          </w:p>
        </w:tc>
        <w:tc>
          <w:tcPr>
            <w:tcW w:w="481" w:type="dxa"/>
          </w:tcPr>
          <w:p>
            <w:pPr>
              <w:pStyle w:val="TableParagraph"/>
              <w:ind w:left="25"/>
              <w:rPr>
                <w:sz w:val="22"/>
              </w:rPr>
            </w:pPr>
            <w:r>
              <w:rPr>
                <w:spacing w:val="-5"/>
                <w:sz w:val="22"/>
              </w:rPr>
              <w:t>426</w:t>
            </w:r>
          </w:p>
        </w:tc>
        <w:tc>
          <w:tcPr>
            <w:tcW w:w="480" w:type="dxa"/>
          </w:tcPr>
          <w:p>
            <w:pPr>
              <w:pStyle w:val="TableParagraph"/>
              <w:ind w:left="25" w:right="1"/>
              <w:rPr>
                <w:sz w:val="22"/>
              </w:rPr>
            </w:pPr>
            <w:r>
              <w:rPr>
                <w:spacing w:val="-5"/>
                <w:sz w:val="22"/>
              </w:rPr>
              <w:t>478</w:t>
            </w:r>
          </w:p>
        </w:tc>
        <w:tc>
          <w:tcPr>
            <w:tcW w:w="480" w:type="dxa"/>
          </w:tcPr>
          <w:p>
            <w:pPr>
              <w:pStyle w:val="TableParagraph"/>
              <w:ind w:left="25" w:right="1"/>
              <w:rPr>
                <w:sz w:val="22"/>
              </w:rPr>
            </w:pPr>
            <w:r>
              <w:rPr>
                <w:spacing w:val="-5"/>
                <w:sz w:val="22"/>
              </w:rPr>
              <w:t>461</w:t>
            </w:r>
          </w:p>
        </w:tc>
        <w:tc>
          <w:tcPr>
            <w:tcW w:w="476" w:type="dxa"/>
          </w:tcPr>
          <w:p>
            <w:pPr>
              <w:pStyle w:val="TableParagraph"/>
              <w:ind w:left="21" w:right="2"/>
              <w:rPr>
                <w:sz w:val="22"/>
              </w:rPr>
            </w:pPr>
            <w:r>
              <w:rPr>
                <w:spacing w:val="-5"/>
                <w:sz w:val="22"/>
              </w:rPr>
              <w:t>476</w:t>
            </w:r>
          </w:p>
        </w:tc>
        <w:tc>
          <w:tcPr>
            <w:tcW w:w="480" w:type="dxa"/>
          </w:tcPr>
          <w:p>
            <w:pPr>
              <w:pStyle w:val="TableParagraph"/>
              <w:ind w:left="25" w:right="1"/>
              <w:rPr>
                <w:sz w:val="22"/>
              </w:rPr>
            </w:pPr>
            <w:r>
              <w:rPr>
                <w:spacing w:val="-5"/>
                <w:sz w:val="22"/>
              </w:rPr>
              <w:t>446</w:t>
            </w:r>
          </w:p>
        </w:tc>
        <w:tc>
          <w:tcPr>
            <w:tcW w:w="480" w:type="dxa"/>
          </w:tcPr>
          <w:p>
            <w:pPr>
              <w:pStyle w:val="TableParagraph"/>
              <w:ind w:left="26" w:right="1"/>
              <w:rPr>
                <w:sz w:val="22"/>
              </w:rPr>
            </w:pPr>
            <w:r>
              <w:rPr>
                <w:spacing w:val="-5"/>
                <w:sz w:val="22"/>
              </w:rPr>
              <w:t>435</w:t>
            </w:r>
          </w:p>
        </w:tc>
        <w:tc>
          <w:tcPr>
            <w:tcW w:w="480" w:type="dxa"/>
          </w:tcPr>
          <w:p>
            <w:pPr>
              <w:pStyle w:val="TableParagraph"/>
              <w:ind w:left="26" w:right="1"/>
              <w:rPr>
                <w:sz w:val="22"/>
              </w:rPr>
            </w:pPr>
            <w:r>
              <w:rPr>
                <w:spacing w:val="-5"/>
                <w:sz w:val="22"/>
              </w:rPr>
              <w:t>464</w:t>
            </w:r>
          </w:p>
        </w:tc>
        <w:tc>
          <w:tcPr>
            <w:tcW w:w="480" w:type="dxa"/>
          </w:tcPr>
          <w:p>
            <w:pPr>
              <w:pStyle w:val="TableParagraph"/>
              <w:ind w:left="26" w:right="1"/>
              <w:rPr>
                <w:sz w:val="22"/>
              </w:rPr>
            </w:pPr>
            <w:r>
              <w:rPr>
                <w:spacing w:val="-5"/>
                <w:sz w:val="22"/>
              </w:rPr>
              <w:t>396</w:t>
            </w:r>
          </w:p>
        </w:tc>
        <w:tc>
          <w:tcPr>
            <w:tcW w:w="480" w:type="dxa"/>
          </w:tcPr>
          <w:p>
            <w:pPr>
              <w:pStyle w:val="TableParagraph"/>
              <w:ind w:left="26" w:right="1"/>
              <w:rPr>
                <w:sz w:val="22"/>
              </w:rPr>
            </w:pPr>
            <w:r>
              <w:rPr>
                <w:spacing w:val="-5"/>
                <w:sz w:val="22"/>
              </w:rPr>
              <w:t>425</w:t>
            </w:r>
          </w:p>
        </w:tc>
        <w:tc>
          <w:tcPr>
            <w:tcW w:w="481" w:type="dxa"/>
          </w:tcPr>
          <w:p>
            <w:pPr>
              <w:pStyle w:val="TableParagraph"/>
              <w:ind w:left="25" w:right="1"/>
              <w:rPr>
                <w:sz w:val="22"/>
              </w:rPr>
            </w:pPr>
            <w:r>
              <w:rPr>
                <w:spacing w:val="-5"/>
                <w:sz w:val="22"/>
              </w:rPr>
              <w:t>447</w:t>
            </w:r>
          </w:p>
        </w:tc>
        <w:tc>
          <w:tcPr>
            <w:tcW w:w="480" w:type="dxa"/>
          </w:tcPr>
          <w:p>
            <w:pPr>
              <w:pStyle w:val="TableParagraph"/>
              <w:ind w:left="25" w:right="2"/>
              <w:rPr>
                <w:sz w:val="22"/>
              </w:rPr>
            </w:pPr>
            <w:r>
              <w:rPr>
                <w:spacing w:val="-5"/>
                <w:sz w:val="22"/>
              </w:rPr>
              <w:t>465</w:t>
            </w:r>
          </w:p>
        </w:tc>
        <w:tc>
          <w:tcPr>
            <w:tcW w:w="480" w:type="dxa"/>
          </w:tcPr>
          <w:p>
            <w:pPr>
              <w:pStyle w:val="TableParagraph"/>
              <w:ind w:left="25" w:right="1"/>
              <w:rPr>
                <w:sz w:val="22"/>
              </w:rPr>
            </w:pPr>
            <w:r>
              <w:rPr>
                <w:spacing w:val="-5"/>
                <w:sz w:val="22"/>
              </w:rPr>
              <w:t>475</w:t>
            </w:r>
          </w:p>
        </w:tc>
        <w:tc>
          <w:tcPr>
            <w:tcW w:w="480" w:type="dxa"/>
          </w:tcPr>
          <w:p>
            <w:pPr>
              <w:pStyle w:val="TableParagraph"/>
              <w:ind w:left="25" w:right="2"/>
              <w:rPr>
                <w:sz w:val="22"/>
              </w:rPr>
            </w:pPr>
            <w:r>
              <w:rPr>
                <w:spacing w:val="-5"/>
                <w:sz w:val="22"/>
              </w:rPr>
              <w:t>398</w:t>
            </w:r>
          </w:p>
        </w:tc>
        <w:tc>
          <w:tcPr>
            <w:tcW w:w="480" w:type="dxa"/>
          </w:tcPr>
          <w:p>
            <w:pPr>
              <w:pStyle w:val="TableParagraph"/>
              <w:ind w:left="25" w:right="2"/>
              <w:rPr>
                <w:sz w:val="22"/>
              </w:rPr>
            </w:pPr>
            <w:r>
              <w:rPr>
                <w:spacing w:val="-5"/>
                <w:sz w:val="22"/>
              </w:rPr>
              <w:t>487</w:t>
            </w:r>
          </w:p>
        </w:tc>
        <w:tc>
          <w:tcPr>
            <w:tcW w:w="480" w:type="dxa"/>
          </w:tcPr>
          <w:p>
            <w:pPr>
              <w:pStyle w:val="TableParagraph"/>
              <w:ind w:left="26" w:right="1"/>
              <w:rPr>
                <w:sz w:val="22"/>
              </w:rPr>
            </w:pPr>
            <w:r>
              <w:rPr>
                <w:spacing w:val="-5"/>
                <w:sz w:val="22"/>
              </w:rPr>
              <w:t>454</w:t>
            </w:r>
          </w:p>
        </w:tc>
        <w:tc>
          <w:tcPr>
            <w:tcW w:w="480" w:type="dxa"/>
          </w:tcPr>
          <w:p>
            <w:pPr>
              <w:pStyle w:val="TableParagraph"/>
              <w:ind w:left="26" w:right="1"/>
              <w:rPr>
                <w:sz w:val="22"/>
              </w:rPr>
            </w:pPr>
            <w:r>
              <w:rPr>
                <w:spacing w:val="-5"/>
                <w:sz w:val="22"/>
              </w:rPr>
              <w:t>413</w:t>
            </w:r>
          </w:p>
        </w:tc>
        <w:tc>
          <w:tcPr>
            <w:tcW w:w="480" w:type="dxa"/>
          </w:tcPr>
          <w:p>
            <w:pPr>
              <w:pStyle w:val="TableParagraph"/>
              <w:ind w:left="26" w:right="1"/>
              <w:rPr>
                <w:sz w:val="22"/>
              </w:rPr>
            </w:pPr>
            <w:r>
              <w:rPr>
                <w:spacing w:val="-5"/>
                <w:sz w:val="22"/>
              </w:rPr>
              <w:t>456</w:t>
            </w:r>
          </w:p>
        </w:tc>
        <w:tc>
          <w:tcPr>
            <w:tcW w:w="480" w:type="dxa"/>
          </w:tcPr>
          <w:p>
            <w:pPr>
              <w:pStyle w:val="TableParagraph"/>
              <w:ind w:left="26" w:right="1"/>
              <w:rPr>
                <w:sz w:val="22"/>
              </w:rPr>
            </w:pPr>
            <w:r>
              <w:rPr>
                <w:spacing w:val="-5"/>
                <w:sz w:val="22"/>
              </w:rPr>
              <w:t>476</w:t>
            </w:r>
          </w:p>
        </w:tc>
        <w:tc>
          <w:tcPr>
            <w:tcW w:w="481" w:type="dxa"/>
          </w:tcPr>
          <w:p>
            <w:pPr>
              <w:pStyle w:val="TableParagraph"/>
              <w:ind w:left="25" w:right="1"/>
              <w:rPr>
                <w:sz w:val="22"/>
              </w:rPr>
            </w:pPr>
            <w:r>
              <w:rPr>
                <w:spacing w:val="-5"/>
                <w:sz w:val="22"/>
              </w:rPr>
              <w:t>436</w:t>
            </w:r>
          </w:p>
        </w:tc>
        <w:tc>
          <w:tcPr>
            <w:tcW w:w="480" w:type="dxa"/>
          </w:tcPr>
          <w:p>
            <w:pPr>
              <w:pStyle w:val="TableParagraph"/>
              <w:ind w:left="25" w:right="1"/>
              <w:rPr>
                <w:sz w:val="22"/>
              </w:rPr>
            </w:pPr>
            <w:r>
              <w:rPr>
                <w:spacing w:val="-5"/>
                <w:sz w:val="22"/>
              </w:rPr>
              <w:t>432</w:t>
            </w:r>
          </w:p>
        </w:tc>
      </w:tr>
      <w:tr>
        <w:trPr>
          <w:trHeight w:val="314" w:hRule="atLeast"/>
        </w:trPr>
        <w:tc>
          <w:tcPr>
            <w:tcW w:w="480" w:type="dxa"/>
          </w:tcPr>
          <w:p>
            <w:pPr>
              <w:pStyle w:val="TableParagraph"/>
              <w:ind w:left="25" w:right="1"/>
              <w:rPr>
                <w:sz w:val="22"/>
              </w:rPr>
            </w:pPr>
            <w:r>
              <w:rPr>
                <w:spacing w:val="-5"/>
                <w:sz w:val="22"/>
              </w:rPr>
              <w:t>432</w:t>
            </w:r>
          </w:p>
        </w:tc>
        <w:tc>
          <w:tcPr>
            <w:tcW w:w="480" w:type="dxa"/>
          </w:tcPr>
          <w:p>
            <w:pPr>
              <w:pStyle w:val="TableParagraph"/>
              <w:ind w:left="25" w:right="1"/>
              <w:rPr>
                <w:sz w:val="22"/>
              </w:rPr>
            </w:pPr>
            <w:r>
              <w:rPr>
                <w:spacing w:val="-5"/>
                <w:sz w:val="22"/>
              </w:rPr>
              <w:t>347</w:t>
            </w:r>
          </w:p>
        </w:tc>
        <w:tc>
          <w:tcPr>
            <w:tcW w:w="480" w:type="dxa"/>
          </w:tcPr>
          <w:p>
            <w:pPr>
              <w:pStyle w:val="TableParagraph"/>
              <w:ind w:left="25" w:right="9"/>
              <w:rPr>
                <w:sz w:val="22"/>
              </w:rPr>
            </w:pPr>
            <w:r>
              <w:rPr>
                <w:spacing w:val="-5"/>
                <w:sz w:val="22"/>
              </w:rPr>
              <w:t>437</w:t>
            </w:r>
          </w:p>
        </w:tc>
        <w:tc>
          <w:tcPr>
            <w:tcW w:w="476" w:type="dxa"/>
          </w:tcPr>
          <w:p>
            <w:pPr>
              <w:pStyle w:val="TableParagraph"/>
              <w:ind w:left="21" w:right="2"/>
              <w:rPr>
                <w:sz w:val="22"/>
              </w:rPr>
            </w:pPr>
            <w:r>
              <w:rPr>
                <w:spacing w:val="-5"/>
                <w:sz w:val="22"/>
              </w:rPr>
              <w:t>446</w:t>
            </w:r>
          </w:p>
        </w:tc>
        <w:tc>
          <w:tcPr>
            <w:tcW w:w="480" w:type="dxa"/>
          </w:tcPr>
          <w:p>
            <w:pPr>
              <w:pStyle w:val="TableParagraph"/>
              <w:ind w:left="26" w:right="1"/>
              <w:rPr>
                <w:sz w:val="22"/>
              </w:rPr>
            </w:pPr>
            <w:r>
              <w:rPr>
                <w:spacing w:val="-5"/>
                <w:sz w:val="22"/>
              </w:rPr>
              <w:t>423</w:t>
            </w:r>
          </w:p>
        </w:tc>
        <w:tc>
          <w:tcPr>
            <w:tcW w:w="480" w:type="dxa"/>
          </w:tcPr>
          <w:p>
            <w:pPr>
              <w:pStyle w:val="TableParagraph"/>
              <w:ind w:left="26" w:right="1"/>
              <w:rPr>
                <w:sz w:val="22"/>
              </w:rPr>
            </w:pPr>
            <w:r>
              <w:rPr>
                <w:spacing w:val="-5"/>
                <w:sz w:val="22"/>
              </w:rPr>
              <w:t>425</w:t>
            </w:r>
          </w:p>
        </w:tc>
        <w:tc>
          <w:tcPr>
            <w:tcW w:w="480" w:type="dxa"/>
          </w:tcPr>
          <w:p>
            <w:pPr>
              <w:pStyle w:val="TableParagraph"/>
              <w:ind w:left="26" w:right="1"/>
              <w:rPr>
                <w:sz w:val="22"/>
              </w:rPr>
            </w:pPr>
            <w:r>
              <w:rPr>
                <w:spacing w:val="-5"/>
                <w:sz w:val="22"/>
              </w:rPr>
              <w:t>476</w:t>
            </w:r>
          </w:p>
        </w:tc>
        <w:tc>
          <w:tcPr>
            <w:tcW w:w="476" w:type="dxa"/>
          </w:tcPr>
          <w:p>
            <w:pPr>
              <w:pStyle w:val="TableParagraph"/>
              <w:ind w:left="21"/>
              <w:rPr>
                <w:sz w:val="22"/>
              </w:rPr>
            </w:pPr>
            <w:r>
              <w:rPr>
                <w:spacing w:val="-5"/>
                <w:sz w:val="22"/>
              </w:rPr>
              <w:t>364</w:t>
            </w:r>
          </w:p>
        </w:tc>
        <w:tc>
          <w:tcPr>
            <w:tcW w:w="481" w:type="dxa"/>
          </w:tcPr>
          <w:p>
            <w:pPr>
              <w:pStyle w:val="TableParagraph"/>
              <w:ind w:left="25"/>
              <w:rPr>
                <w:sz w:val="22"/>
              </w:rPr>
            </w:pPr>
            <w:r>
              <w:rPr>
                <w:spacing w:val="-5"/>
                <w:sz w:val="22"/>
              </w:rPr>
              <w:t>388</w:t>
            </w:r>
          </w:p>
        </w:tc>
        <w:tc>
          <w:tcPr>
            <w:tcW w:w="480" w:type="dxa"/>
          </w:tcPr>
          <w:p>
            <w:pPr>
              <w:pStyle w:val="TableParagraph"/>
              <w:ind w:left="25" w:right="1"/>
              <w:rPr>
                <w:sz w:val="22"/>
              </w:rPr>
            </w:pPr>
            <w:r>
              <w:rPr>
                <w:spacing w:val="-5"/>
                <w:sz w:val="22"/>
              </w:rPr>
              <w:t>442</w:t>
            </w:r>
          </w:p>
        </w:tc>
        <w:tc>
          <w:tcPr>
            <w:tcW w:w="480" w:type="dxa"/>
          </w:tcPr>
          <w:p>
            <w:pPr>
              <w:pStyle w:val="TableParagraph"/>
              <w:ind w:left="25" w:right="1"/>
              <w:rPr>
                <w:sz w:val="22"/>
              </w:rPr>
            </w:pPr>
            <w:r>
              <w:rPr>
                <w:spacing w:val="-5"/>
                <w:sz w:val="22"/>
              </w:rPr>
              <w:t>418</w:t>
            </w:r>
          </w:p>
        </w:tc>
        <w:tc>
          <w:tcPr>
            <w:tcW w:w="476" w:type="dxa"/>
          </w:tcPr>
          <w:p>
            <w:pPr>
              <w:pStyle w:val="TableParagraph"/>
              <w:ind w:left="21" w:right="2"/>
              <w:rPr>
                <w:sz w:val="22"/>
              </w:rPr>
            </w:pPr>
            <w:r>
              <w:rPr>
                <w:spacing w:val="-5"/>
                <w:sz w:val="22"/>
              </w:rPr>
              <w:t>435</w:t>
            </w:r>
          </w:p>
        </w:tc>
        <w:tc>
          <w:tcPr>
            <w:tcW w:w="480" w:type="dxa"/>
          </w:tcPr>
          <w:p>
            <w:pPr>
              <w:pStyle w:val="TableParagraph"/>
              <w:ind w:left="25" w:right="1"/>
              <w:rPr>
                <w:sz w:val="22"/>
              </w:rPr>
            </w:pPr>
            <w:r>
              <w:rPr>
                <w:spacing w:val="-5"/>
                <w:sz w:val="22"/>
              </w:rPr>
              <w:t>444</w:t>
            </w:r>
          </w:p>
        </w:tc>
        <w:tc>
          <w:tcPr>
            <w:tcW w:w="480" w:type="dxa"/>
          </w:tcPr>
          <w:p>
            <w:pPr>
              <w:pStyle w:val="TableParagraph"/>
              <w:ind w:left="26" w:right="1"/>
              <w:rPr>
                <w:sz w:val="22"/>
              </w:rPr>
            </w:pPr>
            <w:r>
              <w:rPr>
                <w:spacing w:val="-5"/>
                <w:sz w:val="22"/>
              </w:rPr>
              <w:t>435</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426</w:t>
            </w:r>
          </w:p>
        </w:tc>
        <w:tc>
          <w:tcPr>
            <w:tcW w:w="480" w:type="dxa"/>
          </w:tcPr>
          <w:p>
            <w:pPr>
              <w:pStyle w:val="TableParagraph"/>
              <w:ind w:left="26" w:right="1"/>
              <w:rPr>
                <w:sz w:val="22"/>
              </w:rPr>
            </w:pPr>
            <w:r>
              <w:rPr>
                <w:spacing w:val="-5"/>
                <w:sz w:val="22"/>
              </w:rPr>
              <w:t>476</w:t>
            </w:r>
          </w:p>
        </w:tc>
        <w:tc>
          <w:tcPr>
            <w:tcW w:w="481" w:type="dxa"/>
          </w:tcPr>
          <w:p>
            <w:pPr>
              <w:pStyle w:val="TableParagraph"/>
              <w:ind w:left="25" w:right="1"/>
              <w:rPr>
                <w:sz w:val="22"/>
              </w:rPr>
            </w:pPr>
            <w:r>
              <w:rPr>
                <w:spacing w:val="-5"/>
                <w:sz w:val="22"/>
              </w:rPr>
              <w:t>475</w:t>
            </w:r>
          </w:p>
        </w:tc>
        <w:tc>
          <w:tcPr>
            <w:tcW w:w="480" w:type="dxa"/>
          </w:tcPr>
          <w:p>
            <w:pPr>
              <w:pStyle w:val="TableParagraph"/>
              <w:ind w:left="25" w:right="2"/>
              <w:rPr>
                <w:sz w:val="22"/>
              </w:rPr>
            </w:pPr>
            <w:r>
              <w:rPr>
                <w:spacing w:val="-5"/>
                <w:sz w:val="22"/>
              </w:rPr>
              <w:t>454</w:t>
            </w:r>
          </w:p>
        </w:tc>
        <w:tc>
          <w:tcPr>
            <w:tcW w:w="480" w:type="dxa"/>
          </w:tcPr>
          <w:p>
            <w:pPr>
              <w:pStyle w:val="TableParagraph"/>
              <w:ind w:left="25" w:right="1"/>
              <w:rPr>
                <w:sz w:val="22"/>
              </w:rPr>
            </w:pPr>
            <w:r>
              <w:rPr>
                <w:spacing w:val="-5"/>
                <w:sz w:val="22"/>
              </w:rPr>
              <w:t>467</w:t>
            </w:r>
          </w:p>
        </w:tc>
        <w:tc>
          <w:tcPr>
            <w:tcW w:w="480" w:type="dxa"/>
          </w:tcPr>
          <w:p>
            <w:pPr>
              <w:pStyle w:val="TableParagraph"/>
              <w:ind w:left="25" w:right="2"/>
              <w:rPr>
                <w:sz w:val="22"/>
              </w:rPr>
            </w:pPr>
            <w:r>
              <w:rPr>
                <w:spacing w:val="-5"/>
                <w:sz w:val="22"/>
              </w:rPr>
              <w:t>426</w:t>
            </w:r>
          </w:p>
        </w:tc>
        <w:tc>
          <w:tcPr>
            <w:tcW w:w="480" w:type="dxa"/>
          </w:tcPr>
          <w:p>
            <w:pPr>
              <w:pStyle w:val="TableParagraph"/>
              <w:ind w:left="25" w:right="2"/>
              <w:rPr>
                <w:sz w:val="22"/>
              </w:rPr>
            </w:pPr>
            <w:r>
              <w:rPr>
                <w:spacing w:val="-5"/>
                <w:sz w:val="22"/>
              </w:rPr>
              <w:t>476</w:t>
            </w:r>
          </w:p>
        </w:tc>
        <w:tc>
          <w:tcPr>
            <w:tcW w:w="480" w:type="dxa"/>
          </w:tcPr>
          <w:p>
            <w:pPr>
              <w:pStyle w:val="TableParagraph"/>
              <w:ind w:left="26" w:right="1"/>
              <w:rPr>
                <w:sz w:val="22"/>
              </w:rPr>
            </w:pPr>
            <w:r>
              <w:rPr>
                <w:spacing w:val="-5"/>
                <w:sz w:val="22"/>
              </w:rPr>
              <w:t>465</w:t>
            </w:r>
          </w:p>
        </w:tc>
        <w:tc>
          <w:tcPr>
            <w:tcW w:w="480" w:type="dxa"/>
          </w:tcPr>
          <w:p>
            <w:pPr>
              <w:pStyle w:val="TableParagraph"/>
              <w:ind w:left="26" w:right="1"/>
              <w:rPr>
                <w:sz w:val="22"/>
              </w:rPr>
            </w:pPr>
            <w:r>
              <w:rPr>
                <w:spacing w:val="-5"/>
                <w:sz w:val="22"/>
              </w:rPr>
              <w:t>457</w:t>
            </w:r>
          </w:p>
        </w:tc>
        <w:tc>
          <w:tcPr>
            <w:tcW w:w="480" w:type="dxa"/>
          </w:tcPr>
          <w:p>
            <w:pPr>
              <w:pStyle w:val="TableParagraph"/>
              <w:ind w:left="26" w:right="1"/>
              <w:rPr>
                <w:sz w:val="22"/>
              </w:rPr>
            </w:pPr>
            <w:r>
              <w:rPr>
                <w:spacing w:val="-5"/>
                <w:sz w:val="22"/>
              </w:rPr>
              <w:t>476</w:t>
            </w:r>
          </w:p>
        </w:tc>
        <w:tc>
          <w:tcPr>
            <w:tcW w:w="480" w:type="dxa"/>
          </w:tcPr>
          <w:p>
            <w:pPr>
              <w:pStyle w:val="TableParagraph"/>
              <w:ind w:left="26" w:right="1"/>
              <w:rPr>
                <w:sz w:val="22"/>
              </w:rPr>
            </w:pPr>
            <w:r>
              <w:rPr>
                <w:spacing w:val="-5"/>
                <w:sz w:val="22"/>
              </w:rPr>
              <w:t>485</w:t>
            </w:r>
          </w:p>
        </w:tc>
        <w:tc>
          <w:tcPr>
            <w:tcW w:w="481" w:type="dxa"/>
          </w:tcPr>
          <w:p>
            <w:pPr>
              <w:pStyle w:val="TableParagraph"/>
              <w:ind w:left="25" w:right="1"/>
              <w:rPr>
                <w:sz w:val="22"/>
              </w:rPr>
            </w:pPr>
            <w:r>
              <w:rPr>
                <w:spacing w:val="-5"/>
                <w:sz w:val="22"/>
              </w:rPr>
              <w:t>468</w:t>
            </w:r>
          </w:p>
        </w:tc>
        <w:tc>
          <w:tcPr>
            <w:tcW w:w="480" w:type="dxa"/>
          </w:tcPr>
          <w:p>
            <w:pPr>
              <w:pStyle w:val="TableParagraph"/>
              <w:ind w:left="25" w:right="1"/>
              <w:rPr>
                <w:sz w:val="22"/>
              </w:rPr>
            </w:pPr>
            <w:r>
              <w:rPr>
                <w:spacing w:val="-5"/>
                <w:sz w:val="22"/>
              </w:rPr>
              <w:t>433</w:t>
            </w:r>
          </w:p>
        </w:tc>
      </w:tr>
      <w:tr>
        <w:trPr>
          <w:trHeight w:val="318" w:hRule="atLeast"/>
        </w:trPr>
        <w:tc>
          <w:tcPr>
            <w:tcW w:w="480" w:type="dxa"/>
          </w:tcPr>
          <w:p>
            <w:pPr>
              <w:pStyle w:val="TableParagraph"/>
              <w:spacing w:line="237" w:lineRule="exact"/>
              <w:ind w:left="25" w:right="1"/>
              <w:rPr>
                <w:sz w:val="22"/>
              </w:rPr>
            </w:pPr>
            <w:r>
              <w:rPr>
                <w:spacing w:val="-5"/>
                <w:sz w:val="22"/>
              </w:rPr>
              <w:t>457</w:t>
            </w:r>
          </w:p>
        </w:tc>
        <w:tc>
          <w:tcPr>
            <w:tcW w:w="480" w:type="dxa"/>
          </w:tcPr>
          <w:p>
            <w:pPr>
              <w:pStyle w:val="TableParagraph"/>
              <w:spacing w:line="237" w:lineRule="exact"/>
              <w:ind w:left="25" w:right="1"/>
              <w:rPr>
                <w:sz w:val="22"/>
              </w:rPr>
            </w:pPr>
            <w:r>
              <w:rPr>
                <w:spacing w:val="-5"/>
                <w:sz w:val="22"/>
              </w:rPr>
              <w:t>447</w:t>
            </w:r>
          </w:p>
        </w:tc>
        <w:tc>
          <w:tcPr>
            <w:tcW w:w="480" w:type="dxa"/>
          </w:tcPr>
          <w:p>
            <w:pPr>
              <w:pStyle w:val="TableParagraph"/>
              <w:spacing w:line="237" w:lineRule="exact"/>
              <w:ind w:left="25" w:right="9"/>
              <w:rPr>
                <w:sz w:val="22"/>
              </w:rPr>
            </w:pPr>
            <w:r>
              <w:rPr>
                <w:spacing w:val="-5"/>
                <w:sz w:val="22"/>
              </w:rPr>
              <w:t>448</w:t>
            </w:r>
          </w:p>
        </w:tc>
        <w:tc>
          <w:tcPr>
            <w:tcW w:w="476" w:type="dxa"/>
          </w:tcPr>
          <w:p>
            <w:pPr>
              <w:pStyle w:val="TableParagraph"/>
              <w:spacing w:line="237" w:lineRule="exact"/>
              <w:ind w:left="21" w:right="2"/>
              <w:rPr>
                <w:sz w:val="22"/>
              </w:rPr>
            </w:pPr>
            <w:r>
              <w:rPr>
                <w:spacing w:val="-5"/>
                <w:sz w:val="22"/>
              </w:rPr>
              <w:t>475</w:t>
            </w:r>
          </w:p>
        </w:tc>
        <w:tc>
          <w:tcPr>
            <w:tcW w:w="480" w:type="dxa"/>
          </w:tcPr>
          <w:p>
            <w:pPr>
              <w:pStyle w:val="TableParagraph"/>
              <w:spacing w:line="237" w:lineRule="exact"/>
              <w:ind w:left="26" w:right="1"/>
              <w:rPr>
                <w:sz w:val="22"/>
              </w:rPr>
            </w:pPr>
            <w:r>
              <w:rPr>
                <w:spacing w:val="-5"/>
                <w:sz w:val="22"/>
              </w:rPr>
              <w:t>415</w:t>
            </w:r>
          </w:p>
        </w:tc>
        <w:tc>
          <w:tcPr>
            <w:tcW w:w="480" w:type="dxa"/>
          </w:tcPr>
          <w:p>
            <w:pPr>
              <w:pStyle w:val="TableParagraph"/>
              <w:spacing w:line="237" w:lineRule="exact"/>
              <w:ind w:left="26" w:right="1"/>
              <w:rPr>
                <w:sz w:val="22"/>
              </w:rPr>
            </w:pPr>
            <w:r>
              <w:rPr>
                <w:spacing w:val="-5"/>
                <w:sz w:val="22"/>
              </w:rPr>
              <w:t>421</w:t>
            </w:r>
          </w:p>
        </w:tc>
        <w:tc>
          <w:tcPr>
            <w:tcW w:w="480" w:type="dxa"/>
          </w:tcPr>
          <w:p>
            <w:pPr>
              <w:pStyle w:val="TableParagraph"/>
              <w:spacing w:line="237" w:lineRule="exact"/>
              <w:ind w:left="26" w:right="1"/>
              <w:rPr>
                <w:sz w:val="22"/>
              </w:rPr>
            </w:pPr>
            <w:r>
              <w:rPr>
                <w:spacing w:val="-5"/>
                <w:sz w:val="22"/>
              </w:rPr>
              <w:t>432</w:t>
            </w:r>
          </w:p>
        </w:tc>
        <w:tc>
          <w:tcPr>
            <w:tcW w:w="476" w:type="dxa"/>
          </w:tcPr>
          <w:p>
            <w:pPr>
              <w:pStyle w:val="TableParagraph"/>
              <w:spacing w:line="237" w:lineRule="exact"/>
              <w:ind w:left="21"/>
              <w:rPr>
                <w:sz w:val="22"/>
              </w:rPr>
            </w:pPr>
            <w:r>
              <w:rPr>
                <w:spacing w:val="-5"/>
                <w:sz w:val="22"/>
              </w:rPr>
              <w:t>447</w:t>
            </w:r>
          </w:p>
        </w:tc>
        <w:tc>
          <w:tcPr>
            <w:tcW w:w="481" w:type="dxa"/>
          </w:tcPr>
          <w:p>
            <w:pPr>
              <w:pStyle w:val="TableParagraph"/>
              <w:spacing w:line="237" w:lineRule="exact"/>
              <w:ind w:left="25"/>
              <w:rPr>
                <w:sz w:val="22"/>
              </w:rPr>
            </w:pPr>
            <w:r>
              <w:rPr>
                <w:spacing w:val="-5"/>
                <w:sz w:val="22"/>
              </w:rPr>
              <w:t>469</w:t>
            </w:r>
          </w:p>
        </w:tc>
        <w:tc>
          <w:tcPr>
            <w:tcW w:w="480" w:type="dxa"/>
          </w:tcPr>
          <w:p>
            <w:pPr>
              <w:pStyle w:val="TableParagraph"/>
              <w:spacing w:line="237" w:lineRule="exact"/>
              <w:ind w:left="25" w:right="1"/>
              <w:rPr>
                <w:sz w:val="22"/>
              </w:rPr>
            </w:pPr>
            <w:r>
              <w:rPr>
                <w:spacing w:val="-5"/>
                <w:sz w:val="22"/>
              </w:rPr>
              <w:t>457</w:t>
            </w:r>
          </w:p>
        </w:tc>
        <w:tc>
          <w:tcPr>
            <w:tcW w:w="480" w:type="dxa"/>
          </w:tcPr>
          <w:p>
            <w:pPr>
              <w:pStyle w:val="TableParagraph"/>
              <w:spacing w:line="237" w:lineRule="exact"/>
              <w:ind w:left="25" w:right="1"/>
              <w:rPr>
                <w:sz w:val="22"/>
              </w:rPr>
            </w:pPr>
            <w:r>
              <w:rPr>
                <w:spacing w:val="-5"/>
                <w:sz w:val="22"/>
              </w:rPr>
              <w:t>417</w:t>
            </w:r>
          </w:p>
        </w:tc>
        <w:tc>
          <w:tcPr>
            <w:tcW w:w="476" w:type="dxa"/>
          </w:tcPr>
          <w:p>
            <w:pPr>
              <w:pStyle w:val="TableParagraph"/>
              <w:spacing w:line="237" w:lineRule="exact"/>
              <w:ind w:left="21" w:right="2"/>
              <w:rPr>
                <w:sz w:val="22"/>
              </w:rPr>
            </w:pPr>
            <w:r>
              <w:rPr>
                <w:spacing w:val="-5"/>
                <w:sz w:val="22"/>
              </w:rPr>
              <w:t>423</w:t>
            </w:r>
          </w:p>
        </w:tc>
        <w:tc>
          <w:tcPr>
            <w:tcW w:w="480" w:type="dxa"/>
          </w:tcPr>
          <w:p>
            <w:pPr>
              <w:pStyle w:val="TableParagraph"/>
              <w:spacing w:line="237" w:lineRule="exact"/>
              <w:ind w:left="25" w:right="1"/>
              <w:rPr>
                <w:sz w:val="22"/>
              </w:rPr>
            </w:pPr>
            <w:r>
              <w:rPr>
                <w:spacing w:val="-5"/>
                <w:sz w:val="22"/>
              </w:rPr>
              <w:t>415</w:t>
            </w:r>
          </w:p>
        </w:tc>
        <w:tc>
          <w:tcPr>
            <w:tcW w:w="480" w:type="dxa"/>
          </w:tcPr>
          <w:p>
            <w:pPr>
              <w:pStyle w:val="TableParagraph"/>
              <w:spacing w:line="237" w:lineRule="exact"/>
              <w:ind w:left="26" w:right="1"/>
              <w:rPr>
                <w:sz w:val="22"/>
              </w:rPr>
            </w:pPr>
            <w:r>
              <w:rPr>
                <w:spacing w:val="-5"/>
                <w:sz w:val="22"/>
              </w:rPr>
              <w:t>456</w:t>
            </w:r>
          </w:p>
        </w:tc>
        <w:tc>
          <w:tcPr>
            <w:tcW w:w="480" w:type="dxa"/>
          </w:tcPr>
          <w:p>
            <w:pPr>
              <w:pStyle w:val="TableParagraph"/>
              <w:spacing w:line="237" w:lineRule="exact"/>
              <w:ind w:left="26" w:right="1"/>
              <w:rPr>
                <w:sz w:val="22"/>
              </w:rPr>
            </w:pPr>
            <w:r>
              <w:rPr>
                <w:spacing w:val="-5"/>
                <w:sz w:val="22"/>
              </w:rPr>
              <w:t>447</w:t>
            </w:r>
          </w:p>
        </w:tc>
        <w:tc>
          <w:tcPr>
            <w:tcW w:w="480" w:type="dxa"/>
          </w:tcPr>
          <w:p>
            <w:pPr>
              <w:pStyle w:val="TableParagraph"/>
              <w:spacing w:line="237" w:lineRule="exact"/>
              <w:ind w:left="26" w:right="1"/>
              <w:rPr>
                <w:sz w:val="22"/>
              </w:rPr>
            </w:pPr>
            <w:r>
              <w:rPr>
                <w:spacing w:val="-5"/>
                <w:sz w:val="22"/>
              </w:rPr>
              <w:t>423</w:t>
            </w:r>
          </w:p>
        </w:tc>
        <w:tc>
          <w:tcPr>
            <w:tcW w:w="480" w:type="dxa"/>
          </w:tcPr>
          <w:p>
            <w:pPr>
              <w:pStyle w:val="TableParagraph"/>
              <w:spacing w:line="237" w:lineRule="exact"/>
              <w:ind w:left="26" w:right="1"/>
              <w:rPr>
                <w:sz w:val="22"/>
              </w:rPr>
            </w:pPr>
            <w:r>
              <w:rPr>
                <w:spacing w:val="-5"/>
                <w:sz w:val="22"/>
              </w:rPr>
              <w:t>467</w:t>
            </w:r>
          </w:p>
        </w:tc>
        <w:tc>
          <w:tcPr>
            <w:tcW w:w="481" w:type="dxa"/>
          </w:tcPr>
          <w:p>
            <w:pPr>
              <w:pStyle w:val="TableParagraph"/>
              <w:spacing w:line="237" w:lineRule="exact"/>
              <w:ind w:left="25" w:right="1"/>
              <w:rPr>
                <w:sz w:val="22"/>
              </w:rPr>
            </w:pPr>
            <w:r>
              <w:rPr>
                <w:spacing w:val="-5"/>
                <w:sz w:val="22"/>
              </w:rPr>
              <w:t>483</w:t>
            </w:r>
          </w:p>
        </w:tc>
        <w:tc>
          <w:tcPr>
            <w:tcW w:w="480" w:type="dxa"/>
          </w:tcPr>
          <w:p>
            <w:pPr>
              <w:pStyle w:val="TableParagraph"/>
              <w:spacing w:line="237" w:lineRule="exact"/>
              <w:ind w:left="25" w:right="2"/>
              <w:rPr>
                <w:sz w:val="22"/>
              </w:rPr>
            </w:pPr>
            <w:r>
              <w:rPr>
                <w:spacing w:val="-5"/>
                <w:sz w:val="22"/>
              </w:rPr>
              <w:t>466</w:t>
            </w:r>
          </w:p>
        </w:tc>
        <w:tc>
          <w:tcPr>
            <w:tcW w:w="480" w:type="dxa"/>
          </w:tcPr>
          <w:p>
            <w:pPr>
              <w:pStyle w:val="TableParagraph"/>
              <w:spacing w:line="237" w:lineRule="exact"/>
              <w:ind w:left="25" w:right="1"/>
              <w:rPr>
                <w:sz w:val="22"/>
              </w:rPr>
            </w:pPr>
            <w:r>
              <w:rPr>
                <w:spacing w:val="-5"/>
                <w:sz w:val="22"/>
              </w:rPr>
              <w:t>426</w:t>
            </w:r>
          </w:p>
        </w:tc>
        <w:tc>
          <w:tcPr>
            <w:tcW w:w="480" w:type="dxa"/>
          </w:tcPr>
          <w:p>
            <w:pPr>
              <w:pStyle w:val="TableParagraph"/>
              <w:spacing w:line="237" w:lineRule="exact"/>
              <w:ind w:left="25" w:right="2"/>
              <w:rPr>
                <w:sz w:val="22"/>
              </w:rPr>
            </w:pPr>
            <w:r>
              <w:rPr>
                <w:spacing w:val="-5"/>
                <w:sz w:val="22"/>
              </w:rPr>
              <w:t>488</w:t>
            </w:r>
          </w:p>
        </w:tc>
        <w:tc>
          <w:tcPr>
            <w:tcW w:w="480" w:type="dxa"/>
          </w:tcPr>
          <w:p>
            <w:pPr>
              <w:pStyle w:val="TableParagraph"/>
              <w:spacing w:line="237" w:lineRule="exact"/>
              <w:ind w:left="25" w:right="2"/>
              <w:rPr>
                <w:sz w:val="22"/>
              </w:rPr>
            </w:pPr>
            <w:r>
              <w:rPr>
                <w:spacing w:val="-5"/>
                <w:sz w:val="22"/>
              </w:rPr>
              <w:t>423</w:t>
            </w:r>
          </w:p>
        </w:tc>
        <w:tc>
          <w:tcPr>
            <w:tcW w:w="480" w:type="dxa"/>
          </w:tcPr>
          <w:p>
            <w:pPr>
              <w:pStyle w:val="TableParagraph"/>
              <w:spacing w:line="237" w:lineRule="exact"/>
              <w:ind w:left="26" w:right="1"/>
              <w:rPr>
                <w:sz w:val="22"/>
              </w:rPr>
            </w:pPr>
            <w:r>
              <w:rPr>
                <w:spacing w:val="-5"/>
                <w:sz w:val="22"/>
              </w:rPr>
              <w:t>424</w:t>
            </w:r>
          </w:p>
        </w:tc>
        <w:tc>
          <w:tcPr>
            <w:tcW w:w="480" w:type="dxa"/>
          </w:tcPr>
          <w:p>
            <w:pPr>
              <w:pStyle w:val="TableParagraph"/>
              <w:spacing w:line="237" w:lineRule="exact"/>
              <w:ind w:left="26" w:right="1"/>
              <w:rPr>
                <w:sz w:val="22"/>
              </w:rPr>
            </w:pPr>
            <w:r>
              <w:rPr>
                <w:spacing w:val="-5"/>
                <w:sz w:val="22"/>
              </w:rPr>
              <w:t>486</w:t>
            </w:r>
          </w:p>
        </w:tc>
        <w:tc>
          <w:tcPr>
            <w:tcW w:w="480" w:type="dxa"/>
          </w:tcPr>
          <w:p>
            <w:pPr>
              <w:pStyle w:val="TableParagraph"/>
              <w:spacing w:line="237" w:lineRule="exact"/>
              <w:ind w:left="26" w:right="1"/>
              <w:rPr>
                <w:sz w:val="22"/>
              </w:rPr>
            </w:pPr>
            <w:r>
              <w:rPr>
                <w:spacing w:val="-5"/>
                <w:sz w:val="22"/>
              </w:rPr>
              <w:t>432</w:t>
            </w:r>
          </w:p>
        </w:tc>
        <w:tc>
          <w:tcPr>
            <w:tcW w:w="480" w:type="dxa"/>
          </w:tcPr>
          <w:p>
            <w:pPr>
              <w:pStyle w:val="TableParagraph"/>
              <w:spacing w:line="237" w:lineRule="exact"/>
              <w:ind w:left="26" w:right="1"/>
              <w:rPr>
                <w:sz w:val="22"/>
              </w:rPr>
            </w:pPr>
            <w:r>
              <w:rPr>
                <w:spacing w:val="-5"/>
                <w:sz w:val="22"/>
              </w:rPr>
              <w:t>453</w:t>
            </w:r>
          </w:p>
        </w:tc>
        <w:tc>
          <w:tcPr>
            <w:tcW w:w="481" w:type="dxa"/>
          </w:tcPr>
          <w:p>
            <w:pPr>
              <w:pStyle w:val="TableParagraph"/>
              <w:spacing w:line="237" w:lineRule="exact"/>
              <w:ind w:left="25" w:right="1"/>
              <w:rPr>
                <w:sz w:val="22"/>
              </w:rPr>
            </w:pPr>
            <w:r>
              <w:rPr>
                <w:spacing w:val="-5"/>
                <w:sz w:val="22"/>
              </w:rPr>
              <w:t>453</w:t>
            </w:r>
          </w:p>
        </w:tc>
        <w:tc>
          <w:tcPr>
            <w:tcW w:w="480" w:type="dxa"/>
          </w:tcPr>
          <w:p>
            <w:pPr>
              <w:pStyle w:val="TableParagraph"/>
              <w:spacing w:line="237" w:lineRule="exact"/>
              <w:ind w:left="25" w:right="1"/>
              <w:rPr>
                <w:sz w:val="22"/>
              </w:rPr>
            </w:pPr>
            <w:r>
              <w:rPr>
                <w:spacing w:val="-5"/>
                <w:sz w:val="22"/>
              </w:rPr>
              <w:t>476</w:t>
            </w:r>
          </w:p>
        </w:tc>
      </w:tr>
      <w:tr>
        <w:trPr>
          <w:trHeight w:val="313" w:hRule="atLeast"/>
        </w:trPr>
        <w:tc>
          <w:tcPr>
            <w:tcW w:w="480" w:type="dxa"/>
          </w:tcPr>
          <w:p>
            <w:pPr>
              <w:pStyle w:val="TableParagraph"/>
              <w:ind w:left="25" w:right="1"/>
              <w:rPr>
                <w:sz w:val="22"/>
              </w:rPr>
            </w:pPr>
            <w:r>
              <w:rPr>
                <w:spacing w:val="-5"/>
                <w:sz w:val="22"/>
              </w:rPr>
              <w:t>413</w:t>
            </w:r>
          </w:p>
        </w:tc>
        <w:tc>
          <w:tcPr>
            <w:tcW w:w="480" w:type="dxa"/>
          </w:tcPr>
          <w:p>
            <w:pPr>
              <w:pStyle w:val="TableParagraph"/>
              <w:ind w:left="25" w:right="1"/>
              <w:rPr>
                <w:sz w:val="22"/>
              </w:rPr>
            </w:pPr>
            <w:r>
              <w:rPr>
                <w:spacing w:val="-5"/>
                <w:sz w:val="22"/>
              </w:rPr>
              <w:t>397</w:t>
            </w:r>
          </w:p>
        </w:tc>
        <w:tc>
          <w:tcPr>
            <w:tcW w:w="480" w:type="dxa"/>
          </w:tcPr>
          <w:p>
            <w:pPr>
              <w:pStyle w:val="TableParagraph"/>
              <w:ind w:left="25" w:right="9"/>
              <w:rPr>
                <w:sz w:val="22"/>
              </w:rPr>
            </w:pPr>
            <w:r>
              <w:rPr>
                <w:spacing w:val="-5"/>
                <w:sz w:val="22"/>
              </w:rPr>
              <w:t>423</w:t>
            </w:r>
          </w:p>
        </w:tc>
        <w:tc>
          <w:tcPr>
            <w:tcW w:w="476" w:type="dxa"/>
          </w:tcPr>
          <w:p>
            <w:pPr>
              <w:pStyle w:val="TableParagraph"/>
              <w:ind w:left="21" w:right="2"/>
              <w:rPr>
                <w:sz w:val="22"/>
              </w:rPr>
            </w:pPr>
            <w:r>
              <w:rPr>
                <w:spacing w:val="-5"/>
                <w:sz w:val="22"/>
              </w:rPr>
              <w:t>377</w:t>
            </w:r>
          </w:p>
        </w:tc>
        <w:tc>
          <w:tcPr>
            <w:tcW w:w="480" w:type="dxa"/>
          </w:tcPr>
          <w:p>
            <w:pPr>
              <w:pStyle w:val="TableParagraph"/>
              <w:ind w:left="26" w:right="1"/>
              <w:rPr>
                <w:sz w:val="22"/>
              </w:rPr>
            </w:pPr>
            <w:r>
              <w:rPr>
                <w:spacing w:val="-5"/>
                <w:sz w:val="22"/>
              </w:rPr>
              <w:t>462</w:t>
            </w:r>
          </w:p>
        </w:tc>
        <w:tc>
          <w:tcPr>
            <w:tcW w:w="480" w:type="dxa"/>
          </w:tcPr>
          <w:p>
            <w:pPr>
              <w:pStyle w:val="TableParagraph"/>
              <w:ind w:left="26" w:right="1"/>
              <w:rPr>
                <w:sz w:val="22"/>
              </w:rPr>
            </w:pPr>
            <w:r>
              <w:rPr>
                <w:spacing w:val="-5"/>
                <w:sz w:val="22"/>
              </w:rPr>
              <w:t>475</w:t>
            </w:r>
          </w:p>
        </w:tc>
        <w:tc>
          <w:tcPr>
            <w:tcW w:w="480" w:type="dxa"/>
          </w:tcPr>
          <w:p>
            <w:pPr>
              <w:pStyle w:val="TableParagraph"/>
              <w:ind w:left="26" w:right="1"/>
              <w:rPr>
                <w:sz w:val="22"/>
              </w:rPr>
            </w:pPr>
            <w:r>
              <w:rPr>
                <w:spacing w:val="-5"/>
                <w:sz w:val="22"/>
              </w:rPr>
              <w:t>457</w:t>
            </w:r>
          </w:p>
        </w:tc>
        <w:tc>
          <w:tcPr>
            <w:tcW w:w="476" w:type="dxa"/>
          </w:tcPr>
          <w:p>
            <w:pPr>
              <w:pStyle w:val="TableParagraph"/>
              <w:ind w:left="21"/>
              <w:rPr>
                <w:sz w:val="22"/>
              </w:rPr>
            </w:pPr>
            <w:r>
              <w:rPr>
                <w:spacing w:val="-5"/>
                <w:sz w:val="22"/>
              </w:rPr>
              <w:t>474</w:t>
            </w:r>
          </w:p>
        </w:tc>
        <w:tc>
          <w:tcPr>
            <w:tcW w:w="481" w:type="dxa"/>
          </w:tcPr>
          <w:p>
            <w:pPr>
              <w:pStyle w:val="TableParagraph"/>
              <w:ind w:left="25"/>
              <w:rPr>
                <w:sz w:val="22"/>
              </w:rPr>
            </w:pPr>
            <w:r>
              <w:rPr>
                <w:spacing w:val="-5"/>
                <w:sz w:val="22"/>
              </w:rPr>
              <w:t>436</w:t>
            </w:r>
          </w:p>
        </w:tc>
        <w:tc>
          <w:tcPr>
            <w:tcW w:w="480" w:type="dxa"/>
          </w:tcPr>
          <w:p>
            <w:pPr>
              <w:pStyle w:val="TableParagraph"/>
              <w:ind w:left="25" w:right="1"/>
              <w:rPr>
                <w:sz w:val="22"/>
              </w:rPr>
            </w:pPr>
            <w:r>
              <w:rPr>
                <w:spacing w:val="-5"/>
                <w:sz w:val="22"/>
              </w:rPr>
              <w:t>424</w:t>
            </w:r>
          </w:p>
        </w:tc>
        <w:tc>
          <w:tcPr>
            <w:tcW w:w="480" w:type="dxa"/>
          </w:tcPr>
          <w:p>
            <w:pPr>
              <w:pStyle w:val="TableParagraph"/>
              <w:ind w:left="25" w:right="1"/>
              <w:rPr>
                <w:sz w:val="22"/>
              </w:rPr>
            </w:pPr>
            <w:r>
              <w:rPr>
                <w:spacing w:val="-5"/>
                <w:sz w:val="22"/>
              </w:rPr>
              <w:t>425</w:t>
            </w:r>
          </w:p>
        </w:tc>
        <w:tc>
          <w:tcPr>
            <w:tcW w:w="476" w:type="dxa"/>
          </w:tcPr>
          <w:p>
            <w:pPr>
              <w:pStyle w:val="TableParagraph"/>
              <w:ind w:left="21" w:right="2"/>
              <w:rPr>
                <w:sz w:val="22"/>
              </w:rPr>
            </w:pPr>
            <w:r>
              <w:rPr>
                <w:spacing w:val="-5"/>
                <w:sz w:val="22"/>
              </w:rPr>
              <w:t>456</w:t>
            </w:r>
          </w:p>
        </w:tc>
        <w:tc>
          <w:tcPr>
            <w:tcW w:w="480" w:type="dxa"/>
          </w:tcPr>
          <w:p>
            <w:pPr>
              <w:pStyle w:val="TableParagraph"/>
              <w:ind w:left="25" w:right="1"/>
              <w:rPr>
                <w:sz w:val="22"/>
              </w:rPr>
            </w:pPr>
            <w:r>
              <w:rPr>
                <w:spacing w:val="-5"/>
                <w:sz w:val="22"/>
              </w:rPr>
              <w:t>436</w:t>
            </w:r>
          </w:p>
        </w:tc>
        <w:tc>
          <w:tcPr>
            <w:tcW w:w="480" w:type="dxa"/>
          </w:tcPr>
          <w:p>
            <w:pPr>
              <w:pStyle w:val="TableParagraph"/>
              <w:ind w:left="26" w:right="1"/>
              <w:rPr>
                <w:sz w:val="22"/>
              </w:rPr>
            </w:pPr>
            <w:r>
              <w:rPr>
                <w:spacing w:val="-5"/>
                <w:sz w:val="22"/>
              </w:rPr>
              <w:t>423</w:t>
            </w:r>
          </w:p>
        </w:tc>
        <w:tc>
          <w:tcPr>
            <w:tcW w:w="480" w:type="dxa"/>
          </w:tcPr>
          <w:p>
            <w:pPr>
              <w:pStyle w:val="TableParagraph"/>
              <w:ind w:left="26" w:right="1"/>
              <w:rPr>
                <w:sz w:val="22"/>
              </w:rPr>
            </w:pPr>
            <w:r>
              <w:rPr>
                <w:spacing w:val="-5"/>
                <w:sz w:val="22"/>
              </w:rPr>
              <w:t>435</w:t>
            </w:r>
          </w:p>
        </w:tc>
        <w:tc>
          <w:tcPr>
            <w:tcW w:w="480" w:type="dxa"/>
          </w:tcPr>
          <w:p>
            <w:pPr>
              <w:pStyle w:val="TableParagraph"/>
              <w:ind w:left="26" w:right="1"/>
              <w:rPr>
                <w:sz w:val="22"/>
              </w:rPr>
            </w:pPr>
            <w:r>
              <w:rPr>
                <w:spacing w:val="-5"/>
                <w:sz w:val="22"/>
              </w:rPr>
              <w:t>400</w:t>
            </w:r>
          </w:p>
        </w:tc>
        <w:tc>
          <w:tcPr>
            <w:tcW w:w="480" w:type="dxa"/>
          </w:tcPr>
          <w:p>
            <w:pPr>
              <w:pStyle w:val="TableParagraph"/>
              <w:ind w:left="26" w:right="1"/>
              <w:rPr>
                <w:sz w:val="22"/>
              </w:rPr>
            </w:pPr>
            <w:r>
              <w:rPr>
                <w:spacing w:val="-5"/>
                <w:sz w:val="22"/>
              </w:rPr>
              <w:t>475</w:t>
            </w:r>
          </w:p>
        </w:tc>
        <w:tc>
          <w:tcPr>
            <w:tcW w:w="481" w:type="dxa"/>
          </w:tcPr>
          <w:p>
            <w:pPr>
              <w:pStyle w:val="TableParagraph"/>
              <w:ind w:left="25" w:right="1"/>
              <w:rPr>
                <w:sz w:val="22"/>
              </w:rPr>
            </w:pPr>
            <w:r>
              <w:rPr>
                <w:spacing w:val="-5"/>
                <w:sz w:val="22"/>
              </w:rPr>
              <w:t>424</w:t>
            </w:r>
          </w:p>
        </w:tc>
        <w:tc>
          <w:tcPr>
            <w:tcW w:w="480" w:type="dxa"/>
          </w:tcPr>
          <w:p>
            <w:pPr>
              <w:pStyle w:val="TableParagraph"/>
              <w:ind w:left="25" w:right="2"/>
              <w:rPr>
                <w:sz w:val="22"/>
              </w:rPr>
            </w:pPr>
            <w:r>
              <w:rPr>
                <w:spacing w:val="-5"/>
                <w:sz w:val="22"/>
              </w:rPr>
              <w:t>453</w:t>
            </w:r>
          </w:p>
        </w:tc>
        <w:tc>
          <w:tcPr>
            <w:tcW w:w="480" w:type="dxa"/>
          </w:tcPr>
          <w:p>
            <w:pPr>
              <w:pStyle w:val="TableParagraph"/>
              <w:ind w:left="25" w:right="1"/>
              <w:rPr>
                <w:sz w:val="22"/>
              </w:rPr>
            </w:pPr>
            <w:r>
              <w:rPr>
                <w:spacing w:val="-5"/>
                <w:sz w:val="22"/>
              </w:rPr>
              <w:t>458</w:t>
            </w:r>
          </w:p>
        </w:tc>
        <w:tc>
          <w:tcPr>
            <w:tcW w:w="480" w:type="dxa"/>
          </w:tcPr>
          <w:p>
            <w:pPr>
              <w:pStyle w:val="TableParagraph"/>
              <w:ind w:left="25" w:right="2"/>
              <w:rPr>
                <w:sz w:val="22"/>
              </w:rPr>
            </w:pPr>
            <w:r>
              <w:rPr>
                <w:spacing w:val="-5"/>
                <w:sz w:val="22"/>
              </w:rPr>
              <w:t>461</w:t>
            </w:r>
          </w:p>
        </w:tc>
        <w:tc>
          <w:tcPr>
            <w:tcW w:w="480" w:type="dxa"/>
          </w:tcPr>
          <w:p>
            <w:pPr>
              <w:pStyle w:val="TableParagraph"/>
              <w:ind w:left="25" w:right="2"/>
              <w:rPr>
                <w:sz w:val="22"/>
              </w:rPr>
            </w:pPr>
            <w:r>
              <w:rPr>
                <w:spacing w:val="-5"/>
                <w:sz w:val="22"/>
              </w:rPr>
              <w:t>486</w:t>
            </w:r>
          </w:p>
        </w:tc>
        <w:tc>
          <w:tcPr>
            <w:tcW w:w="480" w:type="dxa"/>
          </w:tcPr>
          <w:p>
            <w:pPr>
              <w:pStyle w:val="TableParagraph"/>
              <w:ind w:left="26" w:right="1"/>
              <w:rPr>
                <w:sz w:val="22"/>
              </w:rPr>
            </w:pPr>
            <w:r>
              <w:rPr>
                <w:spacing w:val="-5"/>
                <w:sz w:val="22"/>
              </w:rPr>
              <w:t>467</w:t>
            </w:r>
          </w:p>
        </w:tc>
        <w:tc>
          <w:tcPr>
            <w:tcW w:w="480" w:type="dxa"/>
          </w:tcPr>
          <w:p>
            <w:pPr>
              <w:pStyle w:val="TableParagraph"/>
              <w:ind w:left="26" w:right="1"/>
              <w:rPr>
                <w:sz w:val="22"/>
              </w:rPr>
            </w:pPr>
            <w:r>
              <w:rPr>
                <w:spacing w:val="-5"/>
                <w:sz w:val="22"/>
              </w:rPr>
              <w:t>488</w:t>
            </w:r>
          </w:p>
        </w:tc>
        <w:tc>
          <w:tcPr>
            <w:tcW w:w="480" w:type="dxa"/>
          </w:tcPr>
          <w:p>
            <w:pPr>
              <w:pStyle w:val="TableParagraph"/>
              <w:ind w:left="26" w:right="1"/>
              <w:rPr>
                <w:sz w:val="22"/>
              </w:rPr>
            </w:pPr>
            <w:r>
              <w:rPr>
                <w:spacing w:val="-5"/>
                <w:sz w:val="22"/>
              </w:rPr>
              <w:t>412</w:t>
            </w:r>
          </w:p>
        </w:tc>
        <w:tc>
          <w:tcPr>
            <w:tcW w:w="480" w:type="dxa"/>
          </w:tcPr>
          <w:p>
            <w:pPr>
              <w:pStyle w:val="TableParagraph"/>
              <w:ind w:left="26" w:right="1"/>
              <w:rPr>
                <w:sz w:val="22"/>
              </w:rPr>
            </w:pPr>
            <w:r>
              <w:rPr>
                <w:spacing w:val="-5"/>
                <w:sz w:val="22"/>
              </w:rPr>
              <w:t>422</w:t>
            </w:r>
          </w:p>
        </w:tc>
        <w:tc>
          <w:tcPr>
            <w:tcW w:w="481" w:type="dxa"/>
          </w:tcPr>
          <w:p>
            <w:pPr>
              <w:pStyle w:val="TableParagraph"/>
              <w:ind w:left="25" w:right="1"/>
              <w:rPr>
                <w:sz w:val="22"/>
              </w:rPr>
            </w:pPr>
            <w:r>
              <w:rPr>
                <w:spacing w:val="-5"/>
                <w:sz w:val="22"/>
              </w:rPr>
              <w:t>475</w:t>
            </w:r>
          </w:p>
        </w:tc>
        <w:tc>
          <w:tcPr>
            <w:tcW w:w="480" w:type="dxa"/>
          </w:tcPr>
          <w:p>
            <w:pPr>
              <w:pStyle w:val="TableParagraph"/>
              <w:ind w:left="25" w:right="1"/>
              <w:rPr>
                <w:sz w:val="22"/>
              </w:rPr>
            </w:pPr>
            <w:r>
              <w:rPr>
                <w:spacing w:val="-5"/>
                <w:sz w:val="22"/>
              </w:rPr>
              <w:t>442</w:t>
            </w:r>
          </w:p>
        </w:tc>
      </w:tr>
      <w:tr>
        <w:trPr>
          <w:trHeight w:val="314" w:hRule="atLeast"/>
        </w:trPr>
        <w:tc>
          <w:tcPr>
            <w:tcW w:w="480" w:type="dxa"/>
          </w:tcPr>
          <w:p>
            <w:pPr>
              <w:pStyle w:val="TableParagraph"/>
              <w:ind w:left="25" w:right="1"/>
              <w:rPr>
                <w:sz w:val="22"/>
              </w:rPr>
            </w:pPr>
            <w:r>
              <w:rPr>
                <w:spacing w:val="-5"/>
                <w:sz w:val="22"/>
              </w:rPr>
              <w:t>453</w:t>
            </w:r>
          </w:p>
        </w:tc>
        <w:tc>
          <w:tcPr>
            <w:tcW w:w="480" w:type="dxa"/>
          </w:tcPr>
          <w:p>
            <w:pPr>
              <w:pStyle w:val="TableParagraph"/>
              <w:ind w:left="25" w:right="1"/>
              <w:rPr>
                <w:sz w:val="22"/>
              </w:rPr>
            </w:pPr>
            <w:r>
              <w:rPr>
                <w:spacing w:val="-5"/>
                <w:sz w:val="22"/>
              </w:rPr>
              <w:t>401</w:t>
            </w:r>
          </w:p>
        </w:tc>
        <w:tc>
          <w:tcPr>
            <w:tcW w:w="480" w:type="dxa"/>
          </w:tcPr>
          <w:p>
            <w:pPr>
              <w:pStyle w:val="TableParagraph"/>
              <w:ind w:left="25" w:right="9"/>
              <w:rPr>
                <w:sz w:val="22"/>
              </w:rPr>
            </w:pPr>
            <w:r>
              <w:rPr>
                <w:spacing w:val="-5"/>
                <w:sz w:val="22"/>
              </w:rPr>
              <w:t>487</w:t>
            </w:r>
          </w:p>
        </w:tc>
        <w:tc>
          <w:tcPr>
            <w:tcW w:w="476" w:type="dxa"/>
          </w:tcPr>
          <w:p>
            <w:pPr>
              <w:pStyle w:val="TableParagraph"/>
              <w:ind w:left="21" w:right="2"/>
              <w:rPr>
                <w:sz w:val="22"/>
              </w:rPr>
            </w:pPr>
            <w:r>
              <w:rPr>
                <w:spacing w:val="-5"/>
                <w:sz w:val="22"/>
              </w:rPr>
              <w:t>399</w:t>
            </w:r>
          </w:p>
        </w:tc>
        <w:tc>
          <w:tcPr>
            <w:tcW w:w="480" w:type="dxa"/>
          </w:tcPr>
          <w:p>
            <w:pPr>
              <w:pStyle w:val="TableParagraph"/>
              <w:ind w:left="26" w:right="1"/>
              <w:rPr>
                <w:sz w:val="22"/>
              </w:rPr>
            </w:pPr>
            <w:r>
              <w:rPr>
                <w:spacing w:val="-5"/>
                <w:sz w:val="22"/>
              </w:rPr>
              <w:t>434</w:t>
            </w:r>
          </w:p>
        </w:tc>
        <w:tc>
          <w:tcPr>
            <w:tcW w:w="480" w:type="dxa"/>
          </w:tcPr>
          <w:p>
            <w:pPr>
              <w:pStyle w:val="TableParagraph"/>
              <w:ind w:left="26" w:right="1"/>
              <w:rPr>
                <w:sz w:val="22"/>
              </w:rPr>
            </w:pPr>
            <w:r>
              <w:rPr>
                <w:spacing w:val="-5"/>
                <w:sz w:val="22"/>
              </w:rPr>
              <w:t>456</w:t>
            </w:r>
          </w:p>
        </w:tc>
        <w:tc>
          <w:tcPr>
            <w:tcW w:w="480" w:type="dxa"/>
          </w:tcPr>
          <w:p>
            <w:pPr>
              <w:pStyle w:val="TableParagraph"/>
              <w:ind w:left="26" w:right="1"/>
              <w:rPr>
                <w:sz w:val="22"/>
              </w:rPr>
            </w:pPr>
            <w:r>
              <w:rPr>
                <w:spacing w:val="-5"/>
                <w:sz w:val="22"/>
              </w:rPr>
              <w:t>486</w:t>
            </w:r>
          </w:p>
        </w:tc>
        <w:tc>
          <w:tcPr>
            <w:tcW w:w="476" w:type="dxa"/>
          </w:tcPr>
          <w:p>
            <w:pPr>
              <w:pStyle w:val="TableParagraph"/>
              <w:ind w:left="21"/>
              <w:rPr>
                <w:sz w:val="22"/>
              </w:rPr>
            </w:pPr>
            <w:r>
              <w:rPr>
                <w:spacing w:val="-5"/>
                <w:sz w:val="22"/>
              </w:rPr>
              <w:t>426</w:t>
            </w:r>
          </w:p>
        </w:tc>
        <w:tc>
          <w:tcPr>
            <w:tcW w:w="481" w:type="dxa"/>
          </w:tcPr>
          <w:p>
            <w:pPr>
              <w:pStyle w:val="TableParagraph"/>
              <w:ind w:left="25"/>
              <w:rPr>
                <w:sz w:val="22"/>
              </w:rPr>
            </w:pPr>
            <w:r>
              <w:rPr>
                <w:spacing w:val="-5"/>
                <w:sz w:val="22"/>
              </w:rPr>
              <w:t>423</w:t>
            </w:r>
          </w:p>
        </w:tc>
        <w:tc>
          <w:tcPr>
            <w:tcW w:w="480" w:type="dxa"/>
          </w:tcPr>
          <w:p>
            <w:pPr>
              <w:pStyle w:val="TableParagraph"/>
              <w:ind w:left="25" w:right="1"/>
              <w:rPr>
                <w:sz w:val="22"/>
              </w:rPr>
            </w:pPr>
            <w:r>
              <w:rPr>
                <w:spacing w:val="-5"/>
                <w:sz w:val="22"/>
              </w:rPr>
              <w:t>476</w:t>
            </w:r>
          </w:p>
        </w:tc>
        <w:tc>
          <w:tcPr>
            <w:tcW w:w="480" w:type="dxa"/>
          </w:tcPr>
          <w:p>
            <w:pPr>
              <w:pStyle w:val="TableParagraph"/>
              <w:ind w:left="25" w:right="1"/>
              <w:rPr>
                <w:sz w:val="22"/>
              </w:rPr>
            </w:pPr>
            <w:r>
              <w:rPr>
                <w:spacing w:val="-5"/>
                <w:sz w:val="22"/>
              </w:rPr>
              <w:t>389</w:t>
            </w:r>
          </w:p>
        </w:tc>
        <w:tc>
          <w:tcPr>
            <w:tcW w:w="476" w:type="dxa"/>
          </w:tcPr>
          <w:p>
            <w:pPr>
              <w:pStyle w:val="TableParagraph"/>
              <w:ind w:left="21" w:right="2"/>
              <w:rPr>
                <w:sz w:val="22"/>
              </w:rPr>
            </w:pPr>
            <w:r>
              <w:rPr>
                <w:spacing w:val="-5"/>
                <w:sz w:val="22"/>
              </w:rPr>
              <w:t>457</w:t>
            </w:r>
          </w:p>
        </w:tc>
        <w:tc>
          <w:tcPr>
            <w:tcW w:w="480" w:type="dxa"/>
          </w:tcPr>
          <w:p>
            <w:pPr>
              <w:pStyle w:val="TableParagraph"/>
              <w:ind w:left="25" w:right="1"/>
              <w:rPr>
                <w:sz w:val="22"/>
              </w:rPr>
            </w:pPr>
            <w:r>
              <w:rPr>
                <w:spacing w:val="-5"/>
                <w:sz w:val="22"/>
              </w:rPr>
              <w:t>456</w:t>
            </w:r>
          </w:p>
        </w:tc>
        <w:tc>
          <w:tcPr>
            <w:tcW w:w="480" w:type="dxa"/>
          </w:tcPr>
          <w:p>
            <w:pPr>
              <w:pStyle w:val="TableParagraph"/>
              <w:ind w:left="26" w:right="1"/>
              <w:rPr>
                <w:sz w:val="22"/>
              </w:rPr>
            </w:pPr>
            <w:r>
              <w:rPr>
                <w:spacing w:val="-5"/>
                <w:sz w:val="22"/>
              </w:rPr>
              <w:t>463</w:t>
            </w:r>
          </w:p>
        </w:tc>
        <w:tc>
          <w:tcPr>
            <w:tcW w:w="480" w:type="dxa"/>
          </w:tcPr>
          <w:p>
            <w:pPr>
              <w:pStyle w:val="TableParagraph"/>
              <w:ind w:left="26" w:right="1"/>
              <w:rPr>
                <w:sz w:val="22"/>
              </w:rPr>
            </w:pPr>
            <w:r>
              <w:rPr>
                <w:spacing w:val="-5"/>
                <w:sz w:val="22"/>
              </w:rPr>
              <w:t>437</w:t>
            </w:r>
          </w:p>
        </w:tc>
        <w:tc>
          <w:tcPr>
            <w:tcW w:w="480" w:type="dxa"/>
          </w:tcPr>
          <w:p>
            <w:pPr>
              <w:pStyle w:val="TableParagraph"/>
              <w:ind w:left="26" w:right="1"/>
              <w:rPr>
                <w:sz w:val="22"/>
              </w:rPr>
            </w:pPr>
            <w:r>
              <w:rPr>
                <w:spacing w:val="-5"/>
                <w:sz w:val="22"/>
              </w:rPr>
              <w:t>422</w:t>
            </w:r>
          </w:p>
        </w:tc>
        <w:tc>
          <w:tcPr>
            <w:tcW w:w="480" w:type="dxa"/>
          </w:tcPr>
          <w:p>
            <w:pPr>
              <w:pStyle w:val="TableParagraph"/>
              <w:ind w:left="26" w:right="1"/>
              <w:rPr>
                <w:sz w:val="22"/>
              </w:rPr>
            </w:pPr>
            <w:r>
              <w:rPr>
                <w:spacing w:val="-5"/>
                <w:sz w:val="22"/>
              </w:rPr>
              <w:t>454</w:t>
            </w:r>
          </w:p>
        </w:tc>
        <w:tc>
          <w:tcPr>
            <w:tcW w:w="481" w:type="dxa"/>
          </w:tcPr>
          <w:p>
            <w:pPr>
              <w:pStyle w:val="TableParagraph"/>
              <w:ind w:left="25" w:right="1"/>
              <w:rPr>
                <w:sz w:val="22"/>
              </w:rPr>
            </w:pPr>
            <w:r>
              <w:rPr>
                <w:spacing w:val="-5"/>
                <w:sz w:val="22"/>
              </w:rPr>
              <w:t>476</w:t>
            </w:r>
          </w:p>
        </w:tc>
        <w:tc>
          <w:tcPr>
            <w:tcW w:w="480" w:type="dxa"/>
          </w:tcPr>
          <w:p>
            <w:pPr>
              <w:pStyle w:val="TableParagraph"/>
              <w:ind w:left="25" w:right="2"/>
              <w:rPr>
                <w:sz w:val="22"/>
              </w:rPr>
            </w:pPr>
            <w:r>
              <w:rPr>
                <w:spacing w:val="-5"/>
                <w:sz w:val="22"/>
              </w:rPr>
              <w:t>476</w:t>
            </w:r>
          </w:p>
        </w:tc>
        <w:tc>
          <w:tcPr>
            <w:tcW w:w="480" w:type="dxa"/>
          </w:tcPr>
          <w:p>
            <w:pPr>
              <w:pStyle w:val="TableParagraph"/>
              <w:ind w:left="25" w:right="1"/>
              <w:rPr>
                <w:sz w:val="22"/>
              </w:rPr>
            </w:pPr>
            <w:r>
              <w:rPr>
                <w:spacing w:val="-5"/>
                <w:sz w:val="22"/>
              </w:rPr>
              <w:t>486</w:t>
            </w:r>
          </w:p>
        </w:tc>
        <w:tc>
          <w:tcPr>
            <w:tcW w:w="480" w:type="dxa"/>
          </w:tcPr>
          <w:p>
            <w:pPr>
              <w:pStyle w:val="TableParagraph"/>
              <w:ind w:left="25" w:right="2"/>
              <w:rPr>
                <w:sz w:val="22"/>
              </w:rPr>
            </w:pPr>
            <w:r>
              <w:rPr>
                <w:spacing w:val="-5"/>
                <w:sz w:val="22"/>
              </w:rPr>
              <w:t>430</w:t>
            </w:r>
          </w:p>
        </w:tc>
        <w:tc>
          <w:tcPr>
            <w:tcW w:w="480" w:type="dxa"/>
          </w:tcPr>
          <w:p>
            <w:pPr>
              <w:pStyle w:val="TableParagraph"/>
              <w:ind w:left="25" w:right="2"/>
              <w:rPr>
                <w:sz w:val="22"/>
              </w:rPr>
            </w:pPr>
            <w:r>
              <w:rPr>
                <w:spacing w:val="-5"/>
                <w:sz w:val="22"/>
              </w:rPr>
              <w:t>454</w:t>
            </w:r>
          </w:p>
        </w:tc>
        <w:tc>
          <w:tcPr>
            <w:tcW w:w="480" w:type="dxa"/>
          </w:tcPr>
          <w:p>
            <w:pPr>
              <w:pStyle w:val="TableParagraph"/>
              <w:ind w:left="26" w:right="1"/>
              <w:rPr>
                <w:sz w:val="22"/>
              </w:rPr>
            </w:pPr>
            <w:r>
              <w:rPr>
                <w:spacing w:val="-5"/>
                <w:sz w:val="22"/>
              </w:rPr>
              <w:t>477</w:t>
            </w:r>
          </w:p>
        </w:tc>
        <w:tc>
          <w:tcPr>
            <w:tcW w:w="480" w:type="dxa"/>
          </w:tcPr>
          <w:p>
            <w:pPr>
              <w:pStyle w:val="TableParagraph"/>
              <w:ind w:left="26" w:right="1"/>
              <w:rPr>
                <w:sz w:val="22"/>
              </w:rPr>
            </w:pPr>
            <w:r>
              <w:rPr>
                <w:spacing w:val="-5"/>
                <w:sz w:val="22"/>
              </w:rPr>
              <w:t>479</w:t>
            </w:r>
          </w:p>
        </w:tc>
        <w:tc>
          <w:tcPr>
            <w:tcW w:w="480" w:type="dxa"/>
          </w:tcPr>
          <w:p>
            <w:pPr>
              <w:pStyle w:val="TableParagraph"/>
              <w:ind w:left="26" w:right="1"/>
              <w:rPr>
                <w:sz w:val="22"/>
              </w:rPr>
            </w:pPr>
            <w:r>
              <w:rPr>
                <w:spacing w:val="-5"/>
                <w:sz w:val="22"/>
              </w:rPr>
              <w:t>443</w:t>
            </w:r>
          </w:p>
        </w:tc>
        <w:tc>
          <w:tcPr>
            <w:tcW w:w="480" w:type="dxa"/>
          </w:tcPr>
          <w:p>
            <w:pPr>
              <w:pStyle w:val="TableParagraph"/>
              <w:ind w:left="26" w:right="1"/>
              <w:rPr>
                <w:sz w:val="22"/>
              </w:rPr>
            </w:pPr>
            <w:r>
              <w:rPr>
                <w:spacing w:val="-5"/>
                <w:sz w:val="22"/>
              </w:rPr>
              <w:t>483</w:t>
            </w:r>
          </w:p>
        </w:tc>
        <w:tc>
          <w:tcPr>
            <w:tcW w:w="481" w:type="dxa"/>
          </w:tcPr>
          <w:p>
            <w:pPr>
              <w:pStyle w:val="TableParagraph"/>
              <w:ind w:left="25" w:right="1"/>
              <w:rPr>
                <w:sz w:val="22"/>
              </w:rPr>
            </w:pPr>
            <w:r>
              <w:rPr>
                <w:spacing w:val="-5"/>
                <w:sz w:val="22"/>
              </w:rPr>
              <w:t>445</w:t>
            </w:r>
          </w:p>
        </w:tc>
        <w:tc>
          <w:tcPr>
            <w:tcW w:w="480" w:type="dxa"/>
          </w:tcPr>
          <w:p>
            <w:pPr>
              <w:pStyle w:val="TableParagraph"/>
              <w:ind w:left="25" w:right="1"/>
              <w:rPr>
                <w:sz w:val="22"/>
              </w:rPr>
            </w:pPr>
            <w:r>
              <w:rPr>
                <w:spacing w:val="-5"/>
                <w:sz w:val="22"/>
              </w:rPr>
              <w:t>475</w:t>
            </w:r>
          </w:p>
        </w:tc>
      </w:tr>
      <w:tr>
        <w:trPr>
          <w:trHeight w:val="313" w:hRule="atLeast"/>
        </w:trPr>
        <w:tc>
          <w:tcPr>
            <w:tcW w:w="480" w:type="dxa"/>
          </w:tcPr>
          <w:p>
            <w:pPr>
              <w:pStyle w:val="TableParagraph"/>
              <w:ind w:left="25" w:right="1"/>
              <w:rPr>
                <w:sz w:val="22"/>
              </w:rPr>
            </w:pPr>
            <w:r>
              <w:rPr>
                <w:spacing w:val="-5"/>
                <w:sz w:val="22"/>
              </w:rPr>
              <w:t>433</w:t>
            </w:r>
          </w:p>
        </w:tc>
        <w:tc>
          <w:tcPr>
            <w:tcW w:w="480" w:type="dxa"/>
          </w:tcPr>
          <w:p>
            <w:pPr>
              <w:pStyle w:val="TableParagraph"/>
              <w:ind w:left="25" w:right="1"/>
              <w:rPr>
                <w:sz w:val="22"/>
              </w:rPr>
            </w:pPr>
            <w:r>
              <w:rPr>
                <w:spacing w:val="-5"/>
                <w:sz w:val="22"/>
              </w:rPr>
              <w:t>474</w:t>
            </w:r>
          </w:p>
        </w:tc>
        <w:tc>
          <w:tcPr>
            <w:tcW w:w="480" w:type="dxa"/>
          </w:tcPr>
          <w:p>
            <w:pPr>
              <w:pStyle w:val="TableParagraph"/>
              <w:ind w:left="25" w:right="9"/>
              <w:rPr>
                <w:sz w:val="22"/>
              </w:rPr>
            </w:pPr>
            <w:r>
              <w:rPr>
                <w:spacing w:val="-5"/>
                <w:sz w:val="22"/>
              </w:rPr>
              <w:t>478</w:t>
            </w:r>
          </w:p>
        </w:tc>
        <w:tc>
          <w:tcPr>
            <w:tcW w:w="476" w:type="dxa"/>
          </w:tcPr>
          <w:p>
            <w:pPr>
              <w:pStyle w:val="TableParagraph"/>
              <w:ind w:left="21" w:right="2"/>
              <w:rPr>
                <w:sz w:val="22"/>
              </w:rPr>
            </w:pPr>
            <w:r>
              <w:rPr>
                <w:spacing w:val="-5"/>
                <w:sz w:val="22"/>
              </w:rPr>
              <w:t>435</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473</w:t>
            </w:r>
          </w:p>
        </w:tc>
        <w:tc>
          <w:tcPr>
            <w:tcW w:w="480" w:type="dxa"/>
          </w:tcPr>
          <w:p>
            <w:pPr>
              <w:pStyle w:val="TableParagraph"/>
              <w:ind w:left="26" w:right="1"/>
              <w:rPr>
                <w:sz w:val="22"/>
              </w:rPr>
            </w:pPr>
            <w:r>
              <w:rPr>
                <w:spacing w:val="-5"/>
                <w:sz w:val="22"/>
              </w:rPr>
              <w:t>487</w:t>
            </w:r>
          </w:p>
        </w:tc>
        <w:tc>
          <w:tcPr>
            <w:tcW w:w="476" w:type="dxa"/>
          </w:tcPr>
          <w:p>
            <w:pPr>
              <w:pStyle w:val="TableParagraph"/>
              <w:ind w:left="21"/>
              <w:rPr>
                <w:sz w:val="22"/>
              </w:rPr>
            </w:pPr>
            <w:r>
              <w:rPr>
                <w:spacing w:val="-5"/>
                <w:sz w:val="22"/>
              </w:rPr>
              <w:t>464</w:t>
            </w:r>
          </w:p>
        </w:tc>
        <w:tc>
          <w:tcPr>
            <w:tcW w:w="481" w:type="dxa"/>
          </w:tcPr>
          <w:p>
            <w:pPr>
              <w:pStyle w:val="TableParagraph"/>
              <w:ind w:left="25"/>
              <w:rPr>
                <w:sz w:val="22"/>
              </w:rPr>
            </w:pPr>
            <w:r>
              <w:rPr>
                <w:spacing w:val="-5"/>
                <w:sz w:val="22"/>
              </w:rPr>
              <w:t>453</w:t>
            </w:r>
          </w:p>
        </w:tc>
        <w:tc>
          <w:tcPr>
            <w:tcW w:w="480" w:type="dxa"/>
          </w:tcPr>
          <w:p>
            <w:pPr>
              <w:pStyle w:val="TableParagraph"/>
              <w:ind w:left="25" w:right="1"/>
              <w:rPr>
                <w:sz w:val="22"/>
              </w:rPr>
            </w:pPr>
            <w:r>
              <w:rPr>
                <w:spacing w:val="-5"/>
                <w:sz w:val="22"/>
              </w:rPr>
              <w:t>376</w:t>
            </w:r>
          </w:p>
        </w:tc>
        <w:tc>
          <w:tcPr>
            <w:tcW w:w="480" w:type="dxa"/>
          </w:tcPr>
          <w:p>
            <w:pPr>
              <w:pStyle w:val="TableParagraph"/>
              <w:ind w:left="25" w:right="1"/>
              <w:rPr>
                <w:sz w:val="22"/>
              </w:rPr>
            </w:pPr>
            <w:r>
              <w:rPr>
                <w:spacing w:val="-5"/>
                <w:sz w:val="22"/>
              </w:rPr>
              <w:t>399</w:t>
            </w:r>
          </w:p>
        </w:tc>
        <w:tc>
          <w:tcPr>
            <w:tcW w:w="476" w:type="dxa"/>
          </w:tcPr>
          <w:p>
            <w:pPr>
              <w:pStyle w:val="TableParagraph"/>
              <w:ind w:left="21" w:right="2"/>
              <w:rPr>
                <w:sz w:val="22"/>
              </w:rPr>
            </w:pPr>
            <w:r>
              <w:rPr>
                <w:spacing w:val="-5"/>
                <w:sz w:val="22"/>
              </w:rPr>
              <w:t>423</w:t>
            </w:r>
          </w:p>
        </w:tc>
        <w:tc>
          <w:tcPr>
            <w:tcW w:w="480" w:type="dxa"/>
          </w:tcPr>
          <w:p>
            <w:pPr>
              <w:pStyle w:val="TableParagraph"/>
              <w:ind w:left="25" w:right="1"/>
              <w:rPr>
                <w:sz w:val="22"/>
              </w:rPr>
            </w:pPr>
            <w:r>
              <w:rPr>
                <w:spacing w:val="-5"/>
                <w:sz w:val="22"/>
              </w:rPr>
              <w:t>437</w:t>
            </w:r>
          </w:p>
        </w:tc>
        <w:tc>
          <w:tcPr>
            <w:tcW w:w="480" w:type="dxa"/>
          </w:tcPr>
          <w:p>
            <w:pPr>
              <w:pStyle w:val="TableParagraph"/>
              <w:ind w:left="26" w:right="1"/>
              <w:rPr>
                <w:sz w:val="22"/>
              </w:rPr>
            </w:pPr>
            <w:r>
              <w:rPr>
                <w:spacing w:val="-5"/>
                <w:sz w:val="22"/>
              </w:rPr>
              <w:t>446</w:t>
            </w:r>
          </w:p>
        </w:tc>
        <w:tc>
          <w:tcPr>
            <w:tcW w:w="480" w:type="dxa"/>
          </w:tcPr>
          <w:p>
            <w:pPr>
              <w:pStyle w:val="TableParagraph"/>
              <w:ind w:left="26" w:right="1"/>
              <w:rPr>
                <w:sz w:val="22"/>
              </w:rPr>
            </w:pPr>
            <w:r>
              <w:rPr>
                <w:spacing w:val="-5"/>
                <w:sz w:val="22"/>
              </w:rPr>
              <w:t>468</w:t>
            </w:r>
          </w:p>
        </w:tc>
        <w:tc>
          <w:tcPr>
            <w:tcW w:w="480" w:type="dxa"/>
          </w:tcPr>
          <w:p>
            <w:pPr>
              <w:pStyle w:val="TableParagraph"/>
              <w:ind w:left="26" w:right="1"/>
              <w:rPr>
                <w:sz w:val="22"/>
              </w:rPr>
            </w:pPr>
            <w:r>
              <w:rPr>
                <w:spacing w:val="-5"/>
                <w:sz w:val="22"/>
              </w:rPr>
              <w:t>466</w:t>
            </w:r>
          </w:p>
        </w:tc>
        <w:tc>
          <w:tcPr>
            <w:tcW w:w="480" w:type="dxa"/>
          </w:tcPr>
          <w:p>
            <w:pPr>
              <w:pStyle w:val="TableParagraph"/>
              <w:ind w:left="26" w:right="1"/>
              <w:rPr>
                <w:sz w:val="22"/>
              </w:rPr>
            </w:pPr>
            <w:r>
              <w:rPr>
                <w:spacing w:val="-5"/>
                <w:sz w:val="22"/>
              </w:rPr>
              <w:t>425</w:t>
            </w:r>
          </w:p>
        </w:tc>
        <w:tc>
          <w:tcPr>
            <w:tcW w:w="481" w:type="dxa"/>
          </w:tcPr>
          <w:p>
            <w:pPr>
              <w:pStyle w:val="TableParagraph"/>
              <w:ind w:left="25" w:right="1"/>
              <w:rPr>
                <w:sz w:val="22"/>
              </w:rPr>
            </w:pPr>
            <w:r>
              <w:rPr>
                <w:spacing w:val="-5"/>
                <w:sz w:val="22"/>
              </w:rPr>
              <w:t>442</w:t>
            </w:r>
          </w:p>
        </w:tc>
        <w:tc>
          <w:tcPr>
            <w:tcW w:w="480" w:type="dxa"/>
          </w:tcPr>
          <w:p>
            <w:pPr>
              <w:pStyle w:val="TableParagraph"/>
              <w:ind w:left="25" w:right="2"/>
              <w:rPr>
                <w:sz w:val="22"/>
              </w:rPr>
            </w:pPr>
            <w:r>
              <w:rPr>
                <w:spacing w:val="-5"/>
                <w:sz w:val="22"/>
              </w:rPr>
              <w:t>442</w:t>
            </w:r>
          </w:p>
        </w:tc>
        <w:tc>
          <w:tcPr>
            <w:tcW w:w="480" w:type="dxa"/>
          </w:tcPr>
          <w:p>
            <w:pPr>
              <w:pStyle w:val="TableParagraph"/>
              <w:ind w:left="25" w:right="1"/>
              <w:rPr>
                <w:sz w:val="22"/>
              </w:rPr>
            </w:pPr>
            <w:r>
              <w:rPr>
                <w:spacing w:val="-5"/>
                <w:sz w:val="22"/>
              </w:rPr>
              <w:t>475</w:t>
            </w:r>
          </w:p>
        </w:tc>
        <w:tc>
          <w:tcPr>
            <w:tcW w:w="480" w:type="dxa"/>
          </w:tcPr>
          <w:p>
            <w:pPr>
              <w:pStyle w:val="TableParagraph"/>
              <w:ind w:left="25" w:right="2"/>
              <w:rPr>
                <w:sz w:val="22"/>
              </w:rPr>
            </w:pPr>
            <w:r>
              <w:rPr>
                <w:spacing w:val="-5"/>
                <w:sz w:val="22"/>
              </w:rPr>
              <w:t>483</w:t>
            </w:r>
          </w:p>
        </w:tc>
        <w:tc>
          <w:tcPr>
            <w:tcW w:w="480" w:type="dxa"/>
          </w:tcPr>
          <w:p>
            <w:pPr>
              <w:pStyle w:val="TableParagraph"/>
              <w:ind w:left="25" w:right="2"/>
              <w:rPr>
                <w:sz w:val="22"/>
              </w:rPr>
            </w:pPr>
            <w:r>
              <w:rPr>
                <w:spacing w:val="-5"/>
                <w:sz w:val="22"/>
              </w:rPr>
              <w:t>467</w:t>
            </w:r>
          </w:p>
        </w:tc>
        <w:tc>
          <w:tcPr>
            <w:tcW w:w="480" w:type="dxa"/>
          </w:tcPr>
          <w:p>
            <w:pPr>
              <w:pStyle w:val="TableParagraph"/>
              <w:ind w:left="26" w:right="1"/>
              <w:rPr>
                <w:sz w:val="22"/>
              </w:rPr>
            </w:pPr>
            <w:r>
              <w:rPr>
                <w:spacing w:val="-5"/>
                <w:sz w:val="22"/>
              </w:rPr>
              <w:t>469</w:t>
            </w:r>
          </w:p>
        </w:tc>
        <w:tc>
          <w:tcPr>
            <w:tcW w:w="480" w:type="dxa"/>
          </w:tcPr>
          <w:p>
            <w:pPr>
              <w:pStyle w:val="TableParagraph"/>
              <w:ind w:left="26" w:right="1"/>
              <w:rPr>
                <w:sz w:val="22"/>
              </w:rPr>
            </w:pPr>
            <w:r>
              <w:rPr>
                <w:spacing w:val="-5"/>
                <w:sz w:val="22"/>
              </w:rPr>
              <w:t>475</w:t>
            </w:r>
          </w:p>
        </w:tc>
        <w:tc>
          <w:tcPr>
            <w:tcW w:w="480" w:type="dxa"/>
          </w:tcPr>
          <w:p>
            <w:pPr>
              <w:pStyle w:val="TableParagraph"/>
              <w:ind w:left="26" w:right="1"/>
              <w:rPr>
                <w:sz w:val="22"/>
              </w:rPr>
            </w:pPr>
            <w:r>
              <w:rPr>
                <w:spacing w:val="-5"/>
                <w:sz w:val="22"/>
              </w:rPr>
              <w:t>476</w:t>
            </w:r>
          </w:p>
        </w:tc>
        <w:tc>
          <w:tcPr>
            <w:tcW w:w="480" w:type="dxa"/>
          </w:tcPr>
          <w:p>
            <w:pPr>
              <w:pStyle w:val="TableParagraph"/>
              <w:ind w:left="26" w:right="1"/>
              <w:rPr>
                <w:sz w:val="22"/>
              </w:rPr>
            </w:pPr>
            <w:r>
              <w:rPr>
                <w:spacing w:val="-5"/>
                <w:sz w:val="22"/>
              </w:rPr>
              <w:t>442</w:t>
            </w:r>
          </w:p>
        </w:tc>
        <w:tc>
          <w:tcPr>
            <w:tcW w:w="481" w:type="dxa"/>
          </w:tcPr>
          <w:p>
            <w:pPr>
              <w:pStyle w:val="TableParagraph"/>
              <w:ind w:left="25" w:right="1"/>
              <w:rPr>
                <w:sz w:val="22"/>
              </w:rPr>
            </w:pPr>
            <w:r>
              <w:rPr>
                <w:spacing w:val="-5"/>
                <w:sz w:val="22"/>
              </w:rPr>
              <w:t>465</w:t>
            </w:r>
          </w:p>
        </w:tc>
        <w:tc>
          <w:tcPr>
            <w:tcW w:w="480" w:type="dxa"/>
          </w:tcPr>
          <w:p>
            <w:pPr>
              <w:pStyle w:val="TableParagraph"/>
              <w:ind w:left="25" w:right="1"/>
              <w:rPr>
                <w:sz w:val="22"/>
              </w:rPr>
            </w:pPr>
            <w:r>
              <w:rPr>
                <w:spacing w:val="-5"/>
                <w:sz w:val="22"/>
              </w:rPr>
              <w:t>455</w:t>
            </w:r>
          </w:p>
        </w:tc>
      </w:tr>
      <w:tr>
        <w:trPr>
          <w:trHeight w:val="314" w:hRule="atLeast"/>
        </w:trPr>
        <w:tc>
          <w:tcPr>
            <w:tcW w:w="480" w:type="dxa"/>
          </w:tcPr>
          <w:p>
            <w:pPr>
              <w:pStyle w:val="TableParagraph"/>
              <w:ind w:left="25" w:right="1"/>
              <w:rPr>
                <w:sz w:val="22"/>
              </w:rPr>
            </w:pPr>
            <w:r>
              <w:rPr>
                <w:spacing w:val="-5"/>
                <w:sz w:val="22"/>
              </w:rPr>
              <w:t>453</w:t>
            </w:r>
          </w:p>
        </w:tc>
        <w:tc>
          <w:tcPr>
            <w:tcW w:w="480" w:type="dxa"/>
          </w:tcPr>
          <w:p>
            <w:pPr>
              <w:pStyle w:val="TableParagraph"/>
              <w:ind w:left="25" w:right="1"/>
              <w:rPr>
                <w:sz w:val="22"/>
              </w:rPr>
            </w:pPr>
            <w:r>
              <w:rPr>
                <w:spacing w:val="-5"/>
                <w:sz w:val="22"/>
              </w:rPr>
              <w:t>426</w:t>
            </w:r>
          </w:p>
        </w:tc>
        <w:tc>
          <w:tcPr>
            <w:tcW w:w="480" w:type="dxa"/>
          </w:tcPr>
          <w:p>
            <w:pPr>
              <w:pStyle w:val="TableParagraph"/>
              <w:ind w:left="25" w:right="9"/>
              <w:rPr>
                <w:sz w:val="22"/>
              </w:rPr>
            </w:pPr>
            <w:r>
              <w:rPr>
                <w:spacing w:val="-5"/>
                <w:sz w:val="22"/>
              </w:rPr>
              <w:t>416</w:t>
            </w:r>
          </w:p>
        </w:tc>
        <w:tc>
          <w:tcPr>
            <w:tcW w:w="476" w:type="dxa"/>
          </w:tcPr>
          <w:p>
            <w:pPr>
              <w:pStyle w:val="TableParagraph"/>
              <w:ind w:left="21" w:right="2"/>
              <w:rPr>
                <w:sz w:val="22"/>
              </w:rPr>
            </w:pPr>
            <w:r>
              <w:rPr>
                <w:spacing w:val="-5"/>
                <w:sz w:val="22"/>
              </w:rPr>
              <w:t>412</w:t>
            </w:r>
          </w:p>
        </w:tc>
        <w:tc>
          <w:tcPr>
            <w:tcW w:w="480" w:type="dxa"/>
          </w:tcPr>
          <w:p>
            <w:pPr>
              <w:pStyle w:val="TableParagraph"/>
              <w:ind w:left="26" w:right="1"/>
              <w:rPr>
                <w:sz w:val="22"/>
              </w:rPr>
            </w:pPr>
            <w:r>
              <w:rPr>
                <w:spacing w:val="-5"/>
                <w:sz w:val="22"/>
              </w:rPr>
              <w:t>392</w:t>
            </w:r>
          </w:p>
        </w:tc>
        <w:tc>
          <w:tcPr>
            <w:tcW w:w="480" w:type="dxa"/>
          </w:tcPr>
          <w:p>
            <w:pPr>
              <w:pStyle w:val="TableParagraph"/>
              <w:ind w:left="26" w:right="1"/>
              <w:rPr>
                <w:sz w:val="22"/>
              </w:rPr>
            </w:pPr>
            <w:r>
              <w:rPr>
                <w:spacing w:val="-5"/>
                <w:sz w:val="22"/>
              </w:rPr>
              <w:t>426</w:t>
            </w:r>
          </w:p>
        </w:tc>
        <w:tc>
          <w:tcPr>
            <w:tcW w:w="480" w:type="dxa"/>
          </w:tcPr>
          <w:p>
            <w:pPr>
              <w:pStyle w:val="TableParagraph"/>
              <w:ind w:left="26" w:right="1"/>
              <w:rPr>
                <w:sz w:val="22"/>
              </w:rPr>
            </w:pPr>
            <w:r>
              <w:rPr>
                <w:spacing w:val="-5"/>
                <w:sz w:val="22"/>
              </w:rPr>
              <w:t>424</w:t>
            </w:r>
          </w:p>
        </w:tc>
        <w:tc>
          <w:tcPr>
            <w:tcW w:w="476" w:type="dxa"/>
          </w:tcPr>
          <w:p>
            <w:pPr>
              <w:pStyle w:val="TableParagraph"/>
              <w:ind w:left="21"/>
              <w:rPr>
                <w:sz w:val="22"/>
              </w:rPr>
            </w:pPr>
            <w:r>
              <w:rPr>
                <w:spacing w:val="-5"/>
                <w:sz w:val="22"/>
              </w:rPr>
              <w:t>426</w:t>
            </w:r>
          </w:p>
        </w:tc>
        <w:tc>
          <w:tcPr>
            <w:tcW w:w="481" w:type="dxa"/>
          </w:tcPr>
          <w:p>
            <w:pPr>
              <w:pStyle w:val="TableParagraph"/>
              <w:ind w:left="25"/>
              <w:rPr>
                <w:sz w:val="22"/>
              </w:rPr>
            </w:pPr>
            <w:r>
              <w:rPr>
                <w:spacing w:val="-5"/>
                <w:sz w:val="22"/>
              </w:rPr>
              <w:t>467</w:t>
            </w:r>
          </w:p>
        </w:tc>
        <w:tc>
          <w:tcPr>
            <w:tcW w:w="480" w:type="dxa"/>
          </w:tcPr>
          <w:p>
            <w:pPr>
              <w:pStyle w:val="TableParagraph"/>
              <w:ind w:left="25" w:right="1"/>
              <w:rPr>
                <w:sz w:val="22"/>
              </w:rPr>
            </w:pPr>
            <w:r>
              <w:rPr>
                <w:spacing w:val="-5"/>
                <w:sz w:val="22"/>
              </w:rPr>
              <w:t>467</w:t>
            </w:r>
          </w:p>
        </w:tc>
        <w:tc>
          <w:tcPr>
            <w:tcW w:w="480" w:type="dxa"/>
          </w:tcPr>
          <w:p>
            <w:pPr>
              <w:pStyle w:val="TableParagraph"/>
              <w:ind w:left="25" w:right="1"/>
              <w:rPr>
                <w:sz w:val="22"/>
              </w:rPr>
            </w:pPr>
            <w:r>
              <w:rPr>
                <w:spacing w:val="-5"/>
                <w:sz w:val="22"/>
              </w:rPr>
              <w:t>456</w:t>
            </w:r>
          </w:p>
        </w:tc>
        <w:tc>
          <w:tcPr>
            <w:tcW w:w="476" w:type="dxa"/>
          </w:tcPr>
          <w:p>
            <w:pPr>
              <w:pStyle w:val="TableParagraph"/>
              <w:ind w:left="21" w:right="2"/>
              <w:rPr>
                <w:sz w:val="22"/>
              </w:rPr>
            </w:pPr>
            <w:r>
              <w:rPr>
                <w:spacing w:val="-5"/>
                <w:sz w:val="22"/>
              </w:rPr>
              <w:t>476</w:t>
            </w:r>
          </w:p>
        </w:tc>
        <w:tc>
          <w:tcPr>
            <w:tcW w:w="480" w:type="dxa"/>
          </w:tcPr>
          <w:p>
            <w:pPr>
              <w:pStyle w:val="TableParagraph"/>
              <w:ind w:left="25" w:right="1"/>
              <w:rPr>
                <w:sz w:val="22"/>
              </w:rPr>
            </w:pPr>
            <w:r>
              <w:rPr>
                <w:spacing w:val="-5"/>
                <w:sz w:val="22"/>
              </w:rPr>
              <w:t>426</w:t>
            </w:r>
          </w:p>
        </w:tc>
        <w:tc>
          <w:tcPr>
            <w:tcW w:w="480" w:type="dxa"/>
          </w:tcPr>
          <w:p>
            <w:pPr>
              <w:pStyle w:val="TableParagraph"/>
              <w:ind w:left="26" w:right="1"/>
              <w:rPr>
                <w:sz w:val="22"/>
              </w:rPr>
            </w:pPr>
            <w:r>
              <w:rPr>
                <w:spacing w:val="-5"/>
                <w:sz w:val="22"/>
              </w:rPr>
              <w:t>423</w:t>
            </w:r>
          </w:p>
        </w:tc>
        <w:tc>
          <w:tcPr>
            <w:tcW w:w="480" w:type="dxa"/>
          </w:tcPr>
          <w:p>
            <w:pPr>
              <w:pStyle w:val="TableParagraph"/>
              <w:ind w:left="26" w:right="1"/>
              <w:rPr>
                <w:sz w:val="22"/>
              </w:rPr>
            </w:pPr>
            <w:r>
              <w:rPr>
                <w:spacing w:val="-5"/>
                <w:sz w:val="22"/>
              </w:rPr>
              <w:t>458</w:t>
            </w:r>
          </w:p>
        </w:tc>
        <w:tc>
          <w:tcPr>
            <w:tcW w:w="480" w:type="dxa"/>
          </w:tcPr>
          <w:p>
            <w:pPr>
              <w:pStyle w:val="TableParagraph"/>
              <w:ind w:left="26" w:right="1"/>
              <w:rPr>
                <w:sz w:val="22"/>
              </w:rPr>
            </w:pPr>
            <w:r>
              <w:rPr>
                <w:spacing w:val="-5"/>
                <w:sz w:val="22"/>
              </w:rPr>
              <w:t>421</w:t>
            </w:r>
          </w:p>
        </w:tc>
        <w:tc>
          <w:tcPr>
            <w:tcW w:w="480" w:type="dxa"/>
          </w:tcPr>
          <w:p>
            <w:pPr>
              <w:pStyle w:val="TableParagraph"/>
              <w:ind w:left="26" w:right="1"/>
              <w:rPr>
                <w:sz w:val="22"/>
              </w:rPr>
            </w:pPr>
            <w:r>
              <w:rPr>
                <w:spacing w:val="-5"/>
                <w:sz w:val="22"/>
              </w:rPr>
              <w:t>437</w:t>
            </w:r>
          </w:p>
        </w:tc>
        <w:tc>
          <w:tcPr>
            <w:tcW w:w="481" w:type="dxa"/>
          </w:tcPr>
          <w:p>
            <w:pPr>
              <w:pStyle w:val="TableParagraph"/>
              <w:ind w:left="25" w:right="1"/>
              <w:rPr>
                <w:sz w:val="22"/>
              </w:rPr>
            </w:pPr>
            <w:r>
              <w:rPr>
                <w:spacing w:val="-5"/>
                <w:sz w:val="22"/>
              </w:rPr>
              <w:t>456</w:t>
            </w:r>
          </w:p>
        </w:tc>
        <w:tc>
          <w:tcPr>
            <w:tcW w:w="480" w:type="dxa"/>
          </w:tcPr>
          <w:p>
            <w:pPr>
              <w:pStyle w:val="TableParagraph"/>
              <w:ind w:left="25" w:right="2"/>
              <w:rPr>
                <w:sz w:val="22"/>
              </w:rPr>
            </w:pPr>
            <w:r>
              <w:rPr>
                <w:spacing w:val="-5"/>
                <w:sz w:val="22"/>
              </w:rPr>
              <w:t>432</w:t>
            </w:r>
          </w:p>
        </w:tc>
        <w:tc>
          <w:tcPr>
            <w:tcW w:w="480" w:type="dxa"/>
          </w:tcPr>
          <w:p>
            <w:pPr>
              <w:pStyle w:val="TableParagraph"/>
              <w:ind w:left="25" w:right="1"/>
              <w:rPr>
                <w:sz w:val="22"/>
              </w:rPr>
            </w:pPr>
            <w:r>
              <w:rPr>
                <w:spacing w:val="-5"/>
                <w:sz w:val="22"/>
              </w:rPr>
              <w:t>467</w:t>
            </w:r>
          </w:p>
        </w:tc>
        <w:tc>
          <w:tcPr>
            <w:tcW w:w="480" w:type="dxa"/>
          </w:tcPr>
          <w:p>
            <w:pPr>
              <w:pStyle w:val="TableParagraph"/>
              <w:ind w:left="25" w:right="2"/>
              <w:rPr>
                <w:sz w:val="22"/>
              </w:rPr>
            </w:pPr>
            <w:r>
              <w:rPr>
                <w:spacing w:val="-5"/>
                <w:sz w:val="22"/>
              </w:rPr>
              <w:t>476</w:t>
            </w:r>
          </w:p>
        </w:tc>
        <w:tc>
          <w:tcPr>
            <w:tcW w:w="480" w:type="dxa"/>
          </w:tcPr>
          <w:p>
            <w:pPr>
              <w:pStyle w:val="TableParagraph"/>
              <w:ind w:left="25" w:right="2"/>
              <w:rPr>
                <w:sz w:val="22"/>
              </w:rPr>
            </w:pPr>
            <w:r>
              <w:rPr>
                <w:spacing w:val="-5"/>
                <w:sz w:val="22"/>
              </w:rPr>
              <w:t>456</w:t>
            </w:r>
          </w:p>
        </w:tc>
        <w:tc>
          <w:tcPr>
            <w:tcW w:w="480" w:type="dxa"/>
          </w:tcPr>
          <w:p>
            <w:pPr>
              <w:pStyle w:val="TableParagraph"/>
              <w:ind w:left="26" w:right="1"/>
              <w:rPr>
                <w:sz w:val="22"/>
              </w:rPr>
            </w:pPr>
            <w:r>
              <w:rPr>
                <w:spacing w:val="-5"/>
                <w:sz w:val="22"/>
              </w:rPr>
              <w:t>446</w:t>
            </w:r>
          </w:p>
        </w:tc>
        <w:tc>
          <w:tcPr>
            <w:tcW w:w="480" w:type="dxa"/>
          </w:tcPr>
          <w:p>
            <w:pPr>
              <w:pStyle w:val="TableParagraph"/>
              <w:ind w:left="26" w:right="1"/>
              <w:rPr>
                <w:sz w:val="22"/>
              </w:rPr>
            </w:pPr>
            <w:r>
              <w:rPr>
                <w:spacing w:val="-5"/>
                <w:sz w:val="22"/>
              </w:rPr>
              <w:t>479</w:t>
            </w:r>
          </w:p>
        </w:tc>
        <w:tc>
          <w:tcPr>
            <w:tcW w:w="480" w:type="dxa"/>
          </w:tcPr>
          <w:p>
            <w:pPr>
              <w:pStyle w:val="TableParagraph"/>
              <w:ind w:left="26" w:right="1"/>
              <w:rPr>
                <w:sz w:val="22"/>
              </w:rPr>
            </w:pPr>
            <w:r>
              <w:rPr>
                <w:spacing w:val="-5"/>
                <w:sz w:val="22"/>
              </w:rPr>
              <w:t>473</w:t>
            </w:r>
          </w:p>
        </w:tc>
        <w:tc>
          <w:tcPr>
            <w:tcW w:w="480" w:type="dxa"/>
          </w:tcPr>
          <w:p>
            <w:pPr>
              <w:pStyle w:val="TableParagraph"/>
              <w:ind w:left="26" w:right="1"/>
              <w:rPr>
                <w:sz w:val="22"/>
              </w:rPr>
            </w:pPr>
            <w:r>
              <w:rPr>
                <w:spacing w:val="-5"/>
                <w:sz w:val="22"/>
              </w:rPr>
              <w:t>477</w:t>
            </w:r>
          </w:p>
        </w:tc>
        <w:tc>
          <w:tcPr>
            <w:tcW w:w="481" w:type="dxa"/>
          </w:tcPr>
          <w:p>
            <w:pPr>
              <w:pStyle w:val="TableParagraph"/>
              <w:ind w:left="25" w:right="1"/>
              <w:rPr>
                <w:sz w:val="22"/>
              </w:rPr>
            </w:pPr>
            <w:r>
              <w:rPr>
                <w:spacing w:val="-5"/>
                <w:sz w:val="22"/>
              </w:rPr>
              <w:t>467</w:t>
            </w:r>
          </w:p>
        </w:tc>
        <w:tc>
          <w:tcPr>
            <w:tcW w:w="480" w:type="dxa"/>
          </w:tcPr>
          <w:p>
            <w:pPr>
              <w:pStyle w:val="TableParagraph"/>
              <w:ind w:left="25" w:right="1"/>
              <w:rPr>
                <w:sz w:val="22"/>
              </w:rPr>
            </w:pPr>
            <w:r>
              <w:rPr>
                <w:spacing w:val="-5"/>
                <w:sz w:val="22"/>
              </w:rPr>
              <w:t>486</w:t>
            </w:r>
          </w:p>
        </w:tc>
      </w:tr>
    </w:tbl>
    <w:p>
      <w:pPr>
        <w:pStyle w:val="TableParagraph"/>
        <w:spacing w:after="0"/>
        <w:rPr>
          <w:sz w:val="22"/>
        </w:rPr>
        <w:sectPr>
          <w:footerReference w:type="default" r:id="rId58"/>
          <w:pgSz w:w="16840" w:h="11910" w:orient="landscape"/>
          <w:pgMar w:header="0" w:footer="0" w:top="400" w:bottom="280" w:left="1559" w:right="1559"/>
        </w:sectPr>
      </w:pPr>
    </w:p>
    <w:p>
      <w:pPr>
        <w:tabs>
          <w:tab w:pos="12018" w:val="left" w:leader="none"/>
        </w:tabs>
        <w:spacing w:line="240" w:lineRule="auto"/>
        <w:ind w:left="142" w:right="0" w:firstLine="0"/>
        <w:rPr>
          <w:position w:val="7"/>
          <w:sz w:val="20"/>
        </w:rPr>
      </w:pPr>
      <w:r>
        <w:rPr>
          <w:sz w:val="20"/>
        </w:rPr>
        <w:drawing>
          <wp:inline distT="0" distB="0" distL="0" distR="0">
            <wp:extent cx="944723" cy="1046035"/>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52" cstate="print"/>
                    <a:stretch>
                      <a:fillRect/>
                    </a:stretch>
                  </pic:blipFill>
                  <pic:spPr>
                    <a:xfrm>
                      <a:off x="0" y="0"/>
                      <a:ext cx="944723" cy="1046035"/>
                    </a:xfrm>
                    <a:prstGeom prst="rect">
                      <a:avLst/>
                    </a:prstGeom>
                  </pic:spPr>
                </pic:pic>
              </a:graphicData>
            </a:graphic>
          </wp:inline>
        </w:drawing>
      </w:r>
      <w:r>
        <w:rPr>
          <w:sz w:val="20"/>
        </w:rPr>
      </w:r>
      <w:r>
        <w:rPr>
          <w:sz w:val="20"/>
        </w:rPr>
        <w:tab/>
      </w:r>
      <w:r>
        <w:rPr>
          <w:position w:val="7"/>
          <w:sz w:val="20"/>
        </w:rPr>
        <w:drawing>
          <wp:inline distT="0" distB="0" distL="0" distR="0">
            <wp:extent cx="982979" cy="982979"/>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53" cstate="print"/>
                    <a:stretch>
                      <a:fillRect/>
                    </a:stretch>
                  </pic:blipFill>
                  <pic:spPr>
                    <a:xfrm>
                      <a:off x="0" y="0"/>
                      <a:ext cx="982979" cy="982979"/>
                    </a:xfrm>
                    <a:prstGeom prst="rect">
                      <a:avLst/>
                    </a:prstGeom>
                  </pic:spPr>
                </pic:pic>
              </a:graphicData>
            </a:graphic>
          </wp:inline>
        </w:drawing>
      </w:r>
      <w:r>
        <w:rPr>
          <w:position w:val="7"/>
          <w:sz w:val="20"/>
        </w:rPr>
      </w:r>
    </w:p>
    <w:p>
      <w:pPr>
        <w:pStyle w:val="BodyText"/>
        <w:rPr>
          <w:b/>
          <w:sz w:val="18"/>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480"/>
        <w:gridCol w:w="480"/>
        <w:gridCol w:w="476"/>
        <w:gridCol w:w="480"/>
        <w:gridCol w:w="480"/>
        <w:gridCol w:w="480"/>
        <w:gridCol w:w="476"/>
        <w:gridCol w:w="481"/>
        <w:gridCol w:w="480"/>
        <w:gridCol w:w="480"/>
        <w:gridCol w:w="476"/>
        <w:gridCol w:w="480"/>
        <w:gridCol w:w="480"/>
        <w:gridCol w:w="480"/>
        <w:gridCol w:w="480"/>
        <w:gridCol w:w="480"/>
        <w:gridCol w:w="481"/>
        <w:gridCol w:w="480"/>
        <w:gridCol w:w="480"/>
        <w:gridCol w:w="480"/>
        <w:gridCol w:w="480"/>
        <w:gridCol w:w="480"/>
        <w:gridCol w:w="480"/>
        <w:gridCol w:w="480"/>
        <w:gridCol w:w="480"/>
        <w:gridCol w:w="481"/>
        <w:gridCol w:w="480"/>
      </w:tblGrid>
      <w:tr>
        <w:trPr>
          <w:trHeight w:val="315" w:hRule="atLeast"/>
        </w:trPr>
        <w:tc>
          <w:tcPr>
            <w:tcW w:w="480" w:type="dxa"/>
            <w:tcBorders>
              <w:top w:val="nil"/>
            </w:tcBorders>
          </w:tcPr>
          <w:p>
            <w:pPr>
              <w:pStyle w:val="TableParagraph"/>
              <w:spacing w:before="63"/>
              <w:ind w:left="25" w:right="1"/>
              <w:rPr>
                <w:sz w:val="22"/>
              </w:rPr>
            </w:pPr>
            <w:r>
              <w:rPr>
                <w:spacing w:val="-5"/>
                <w:sz w:val="22"/>
              </w:rPr>
              <w:t>467</w:t>
            </w:r>
          </w:p>
        </w:tc>
        <w:tc>
          <w:tcPr>
            <w:tcW w:w="480" w:type="dxa"/>
            <w:tcBorders>
              <w:top w:val="nil"/>
            </w:tcBorders>
          </w:tcPr>
          <w:p>
            <w:pPr>
              <w:pStyle w:val="TableParagraph"/>
              <w:spacing w:before="63"/>
              <w:ind w:left="25" w:right="1"/>
              <w:rPr>
                <w:sz w:val="22"/>
              </w:rPr>
            </w:pPr>
            <w:r>
              <w:rPr>
                <w:spacing w:val="-5"/>
                <w:sz w:val="22"/>
              </w:rPr>
              <w:t>392</w:t>
            </w:r>
          </w:p>
        </w:tc>
        <w:tc>
          <w:tcPr>
            <w:tcW w:w="480" w:type="dxa"/>
            <w:tcBorders>
              <w:top w:val="nil"/>
            </w:tcBorders>
          </w:tcPr>
          <w:p>
            <w:pPr>
              <w:pStyle w:val="TableParagraph"/>
              <w:spacing w:before="63"/>
              <w:ind w:left="25" w:right="9"/>
              <w:rPr>
                <w:sz w:val="22"/>
              </w:rPr>
            </w:pPr>
            <w:r>
              <w:rPr>
                <w:spacing w:val="-5"/>
                <w:sz w:val="22"/>
              </w:rPr>
              <w:t>482</w:t>
            </w:r>
          </w:p>
        </w:tc>
        <w:tc>
          <w:tcPr>
            <w:tcW w:w="476" w:type="dxa"/>
            <w:tcBorders>
              <w:top w:val="nil"/>
            </w:tcBorders>
          </w:tcPr>
          <w:p>
            <w:pPr>
              <w:pStyle w:val="TableParagraph"/>
              <w:spacing w:before="63"/>
              <w:ind w:left="21" w:right="2"/>
              <w:rPr>
                <w:sz w:val="22"/>
              </w:rPr>
            </w:pPr>
            <w:r>
              <w:rPr>
                <w:spacing w:val="-5"/>
                <w:sz w:val="22"/>
              </w:rPr>
              <w:t>435</w:t>
            </w:r>
          </w:p>
        </w:tc>
        <w:tc>
          <w:tcPr>
            <w:tcW w:w="480" w:type="dxa"/>
            <w:tcBorders>
              <w:top w:val="nil"/>
            </w:tcBorders>
          </w:tcPr>
          <w:p>
            <w:pPr>
              <w:pStyle w:val="TableParagraph"/>
              <w:spacing w:before="63"/>
              <w:ind w:left="26" w:right="1"/>
              <w:rPr>
                <w:sz w:val="22"/>
              </w:rPr>
            </w:pPr>
            <w:r>
              <w:rPr>
                <w:spacing w:val="-5"/>
                <w:sz w:val="22"/>
              </w:rPr>
              <w:t>435</w:t>
            </w:r>
          </w:p>
        </w:tc>
        <w:tc>
          <w:tcPr>
            <w:tcW w:w="480" w:type="dxa"/>
            <w:tcBorders>
              <w:top w:val="nil"/>
            </w:tcBorders>
          </w:tcPr>
          <w:p>
            <w:pPr>
              <w:pStyle w:val="TableParagraph"/>
              <w:spacing w:before="63"/>
              <w:ind w:left="26" w:right="1"/>
              <w:rPr>
                <w:sz w:val="22"/>
              </w:rPr>
            </w:pPr>
            <w:r>
              <w:rPr>
                <w:spacing w:val="-5"/>
                <w:sz w:val="22"/>
              </w:rPr>
              <w:t>465</w:t>
            </w:r>
          </w:p>
        </w:tc>
        <w:tc>
          <w:tcPr>
            <w:tcW w:w="480" w:type="dxa"/>
            <w:tcBorders>
              <w:top w:val="nil"/>
            </w:tcBorders>
          </w:tcPr>
          <w:p>
            <w:pPr>
              <w:pStyle w:val="TableParagraph"/>
              <w:spacing w:before="63"/>
              <w:ind w:left="26" w:right="1"/>
              <w:rPr>
                <w:sz w:val="22"/>
              </w:rPr>
            </w:pPr>
            <w:r>
              <w:rPr>
                <w:spacing w:val="-5"/>
                <w:sz w:val="22"/>
              </w:rPr>
              <w:t>477</w:t>
            </w:r>
          </w:p>
        </w:tc>
        <w:tc>
          <w:tcPr>
            <w:tcW w:w="476" w:type="dxa"/>
            <w:tcBorders>
              <w:top w:val="nil"/>
            </w:tcBorders>
          </w:tcPr>
          <w:p>
            <w:pPr>
              <w:pStyle w:val="TableParagraph"/>
              <w:spacing w:before="63"/>
              <w:ind w:left="21"/>
              <w:rPr>
                <w:sz w:val="22"/>
              </w:rPr>
            </w:pPr>
            <w:r>
              <w:rPr>
                <w:spacing w:val="-5"/>
                <w:sz w:val="22"/>
              </w:rPr>
              <w:t>398</w:t>
            </w:r>
          </w:p>
        </w:tc>
        <w:tc>
          <w:tcPr>
            <w:tcW w:w="481" w:type="dxa"/>
            <w:tcBorders>
              <w:top w:val="nil"/>
            </w:tcBorders>
          </w:tcPr>
          <w:p>
            <w:pPr>
              <w:pStyle w:val="TableParagraph"/>
              <w:spacing w:before="63"/>
              <w:ind w:left="25"/>
              <w:rPr>
                <w:sz w:val="22"/>
              </w:rPr>
            </w:pPr>
            <w:r>
              <w:rPr>
                <w:spacing w:val="-5"/>
                <w:sz w:val="22"/>
              </w:rPr>
              <w:t>432</w:t>
            </w:r>
          </w:p>
        </w:tc>
        <w:tc>
          <w:tcPr>
            <w:tcW w:w="480" w:type="dxa"/>
            <w:tcBorders>
              <w:top w:val="nil"/>
            </w:tcBorders>
          </w:tcPr>
          <w:p>
            <w:pPr>
              <w:pStyle w:val="TableParagraph"/>
              <w:spacing w:before="63"/>
              <w:ind w:left="25" w:right="1"/>
              <w:rPr>
                <w:sz w:val="22"/>
              </w:rPr>
            </w:pPr>
            <w:r>
              <w:rPr>
                <w:spacing w:val="-5"/>
                <w:sz w:val="22"/>
              </w:rPr>
              <w:t>364</w:t>
            </w:r>
          </w:p>
        </w:tc>
        <w:tc>
          <w:tcPr>
            <w:tcW w:w="480" w:type="dxa"/>
            <w:tcBorders>
              <w:top w:val="nil"/>
            </w:tcBorders>
          </w:tcPr>
          <w:p>
            <w:pPr>
              <w:pStyle w:val="TableParagraph"/>
              <w:spacing w:before="63"/>
              <w:ind w:left="25" w:right="1"/>
              <w:rPr>
                <w:sz w:val="22"/>
              </w:rPr>
            </w:pPr>
            <w:r>
              <w:rPr>
                <w:spacing w:val="-5"/>
                <w:sz w:val="22"/>
              </w:rPr>
              <w:t>423</w:t>
            </w:r>
          </w:p>
        </w:tc>
        <w:tc>
          <w:tcPr>
            <w:tcW w:w="476" w:type="dxa"/>
            <w:tcBorders>
              <w:top w:val="nil"/>
            </w:tcBorders>
          </w:tcPr>
          <w:p>
            <w:pPr>
              <w:pStyle w:val="TableParagraph"/>
              <w:spacing w:before="63"/>
              <w:ind w:left="21" w:right="2"/>
              <w:rPr>
                <w:sz w:val="22"/>
              </w:rPr>
            </w:pPr>
            <w:r>
              <w:rPr>
                <w:spacing w:val="-5"/>
                <w:sz w:val="22"/>
              </w:rPr>
              <w:t>432</w:t>
            </w:r>
          </w:p>
        </w:tc>
        <w:tc>
          <w:tcPr>
            <w:tcW w:w="480" w:type="dxa"/>
            <w:tcBorders>
              <w:top w:val="nil"/>
            </w:tcBorders>
          </w:tcPr>
          <w:p>
            <w:pPr>
              <w:pStyle w:val="TableParagraph"/>
              <w:spacing w:before="63"/>
              <w:ind w:left="25" w:right="1"/>
              <w:rPr>
                <w:sz w:val="22"/>
              </w:rPr>
            </w:pPr>
            <w:r>
              <w:rPr>
                <w:spacing w:val="-5"/>
                <w:sz w:val="22"/>
              </w:rPr>
              <w:t>423</w:t>
            </w:r>
          </w:p>
        </w:tc>
        <w:tc>
          <w:tcPr>
            <w:tcW w:w="480" w:type="dxa"/>
            <w:tcBorders>
              <w:top w:val="nil"/>
            </w:tcBorders>
          </w:tcPr>
          <w:p>
            <w:pPr>
              <w:pStyle w:val="TableParagraph"/>
              <w:spacing w:before="63"/>
              <w:ind w:left="26" w:right="1"/>
              <w:rPr>
                <w:sz w:val="22"/>
              </w:rPr>
            </w:pPr>
            <w:r>
              <w:rPr>
                <w:spacing w:val="-5"/>
                <w:sz w:val="22"/>
              </w:rPr>
              <w:t>426</w:t>
            </w:r>
          </w:p>
        </w:tc>
        <w:tc>
          <w:tcPr>
            <w:tcW w:w="480" w:type="dxa"/>
            <w:tcBorders>
              <w:top w:val="nil"/>
            </w:tcBorders>
          </w:tcPr>
          <w:p>
            <w:pPr>
              <w:pStyle w:val="TableParagraph"/>
              <w:spacing w:before="63"/>
              <w:ind w:left="26" w:right="1"/>
              <w:rPr>
                <w:sz w:val="22"/>
              </w:rPr>
            </w:pPr>
            <w:r>
              <w:rPr>
                <w:spacing w:val="-5"/>
                <w:sz w:val="22"/>
              </w:rPr>
              <w:t>465</w:t>
            </w:r>
          </w:p>
        </w:tc>
        <w:tc>
          <w:tcPr>
            <w:tcW w:w="480" w:type="dxa"/>
            <w:tcBorders>
              <w:top w:val="nil"/>
            </w:tcBorders>
          </w:tcPr>
          <w:p>
            <w:pPr>
              <w:pStyle w:val="TableParagraph"/>
              <w:spacing w:before="63"/>
              <w:ind w:left="26" w:right="1"/>
              <w:rPr>
                <w:sz w:val="22"/>
              </w:rPr>
            </w:pPr>
            <w:r>
              <w:rPr>
                <w:spacing w:val="-5"/>
                <w:sz w:val="22"/>
              </w:rPr>
              <w:t>446</w:t>
            </w:r>
          </w:p>
        </w:tc>
        <w:tc>
          <w:tcPr>
            <w:tcW w:w="480" w:type="dxa"/>
            <w:tcBorders>
              <w:top w:val="nil"/>
            </w:tcBorders>
          </w:tcPr>
          <w:p>
            <w:pPr>
              <w:pStyle w:val="TableParagraph"/>
              <w:spacing w:before="63"/>
              <w:ind w:left="26" w:right="1"/>
              <w:rPr>
                <w:sz w:val="22"/>
              </w:rPr>
            </w:pPr>
            <w:r>
              <w:rPr>
                <w:spacing w:val="-5"/>
                <w:sz w:val="22"/>
              </w:rPr>
              <w:t>464</w:t>
            </w:r>
          </w:p>
        </w:tc>
        <w:tc>
          <w:tcPr>
            <w:tcW w:w="481" w:type="dxa"/>
            <w:tcBorders>
              <w:top w:val="nil"/>
            </w:tcBorders>
          </w:tcPr>
          <w:p>
            <w:pPr>
              <w:pStyle w:val="TableParagraph"/>
              <w:spacing w:before="63"/>
              <w:ind w:left="25" w:right="1"/>
              <w:rPr>
                <w:sz w:val="22"/>
              </w:rPr>
            </w:pPr>
            <w:r>
              <w:rPr>
                <w:spacing w:val="-5"/>
                <w:sz w:val="22"/>
              </w:rPr>
              <w:t>476</w:t>
            </w:r>
          </w:p>
        </w:tc>
        <w:tc>
          <w:tcPr>
            <w:tcW w:w="480" w:type="dxa"/>
            <w:tcBorders>
              <w:top w:val="nil"/>
            </w:tcBorders>
          </w:tcPr>
          <w:p>
            <w:pPr>
              <w:pStyle w:val="TableParagraph"/>
              <w:spacing w:before="63"/>
              <w:ind w:left="25" w:right="2"/>
              <w:rPr>
                <w:sz w:val="22"/>
              </w:rPr>
            </w:pPr>
            <w:r>
              <w:rPr>
                <w:spacing w:val="-5"/>
                <w:sz w:val="22"/>
              </w:rPr>
              <w:t>465</w:t>
            </w:r>
          </w:p>
        </w:tc>
        <w:tc>
          <w:tcPr>
            <w:tcW w:w="480" w:type="dxa"/>
            <w:tcBorders>
              <w:top w:val="nil"/>
            </w:tcBorders>
          </w:tcPr>
          <w:p>
            <w:pPr>
              <w:pStyle w:val="TableParagraph"/>
              <w:spacing w:before="63"/>
              <w:ind w:left="25" w:right="1"/>
              <w:rPr>
                <w:sz w:val="22"/>
              </w:rPr>
            </w:pPr>
            <w:r>
              <w:rPr>
                <w:spacing w:val="-5"/>
                <w:sz w:val="22"/>
              </w:rPr>
              <w:t>452</w:t>
            </w:r>
          </w:p>
        </w:tc>
        <w:tc>
          <w:tcPr>
            <w:tcW w:w="480" w:type="dxa"/>
            <w:tcBorders>
              <w:top w:val="nil"/>
            </w:tcBorders>
          </w:tcPr>
          <w:p>
            <w:pPr>
              <w:pStyle w:val="TableParagraph"/>
              <w:spacing w:before="63"/>
              <w:ind w:left="25" w:right="2"/>
              <w:rPr>
                <w:sz w:val="22"/>
              </w:rPr>
            </w:pPr>
            <w:r>
              <w:rPr>
                <w:spacing w:val="-5"/>
                <w:sz w:val="22"/>
              </w:rPr>
              <w:t>457</w:t>
            </w:r>
          </w:p>
        </w:tc>
        <w:tc>
          <w:tcPr>
            <w:tcW w:w="480" w:type="dxa"/>
            <w:tcBorders>
              <w:top w:val="nil"/>
            </w:tcBorders>
          </w:tcPr>
          <w:p>
            <w:pPr>
              <w:pStyle w:val="TableParagraph"/>
              <w:spacing w:before="63"/>
              <w:ind w:left="25" w:right="2"/>
              <w:rPr>
                <w:sz w:val="22"/>
              </w:rPr>
            </w:pPr>
            <w:r>
              <w:rPr>
                <w:spacing w:val="-5"/>
                <w:sz w:val="22"/>
              </w:rPr>
              <w:t>467</w:t>
            </w:r>
          </w:p>
        </w:tc>
        <w:tc>
          <w:tcPr>
            <w:tcW w:w="480" w:type="dxa"/>
            <w:tcBorders>
              <w:top w:val="nil"/>
            </w:tcBorders>
          </w:tcPr>
          <w:p>
            <w:pPr>
              <w:pStyle w:val="TableParagraph"/>
              <w:spacing w:before="63"/>
              <w:ind w:left="26" w:right="1"/>
              <w:rPr>
                <w:sz w:val="22"/>
              </w:rPr>
            </w:pPr>
            <w:r>
              <w:rPr>
                <w:spacing w:val="-5"/>
                <w:sz w:val="22"/>
              </w:rPr>
              <w:t>476</w:t>
            </w:r>
          </w:p>
        </w:tc>
        <w:tc>
          <w:tcPr>
            <w:tcW w:w="480" w:type="dxa"/>
            <w:tcBorders>
              <w:top w:val="nil"/>
            </w:tcBorders>
          </w:tcPr>
          <w:p>
            <w:pPr>
              <w:pStyle w:val="TableParagraph"/>
              <w:spacing w:before="63"/>
              <w:ind w:left="26" w:right="1"/>
              <w:rPr>
                <w:sz w:val="22"/>
              </w:rPr>
            </w:pPr>
            <w:r>
              <w:rPr>
                <w:spacing w:val="-5"/>
                <w:sz w:val="22"/>
              </w:rPr>
              <w:t>478</w:t>
            </w:r>
          </w:p>
        </w:tc>
        <w:tc>
          <w:tcPr>
            <w:tcW w:w="480" w:type="dxa"/>
            <w:tcBorders>
              <w:top w:val="nil"/>
            </w:tcBorders>
          </w:tcPr>
          <w:p>
            <w:pPr>
              <w:pStyle w:val="TableParagraph"/>
              <w:spacing w:before="63"/>
              <w:ind w:left="26" w:right="1"/>
              <w:rPr>
                <w:sz w:val="22"/>
              </w:rPr>
            </w:pPr>
            <w:r>
              <w:rPr>
                <w:spacing w:val="-5"/>
                <w:sz w:val="22"/>
              </w:rPr>
              <w:t>457</w:t>
            </w:r>
          </w:p>
        </w:tc>
        <w:tc>
          <w:tcPr>
            <w:tcW w:w="480" w:type="dxa"/>
            <w:tcBorders>
              <w:top w:val="nil"/>
            </w:tcBorders>
          </w:tcPr>
          <w:p>
            <w:pPr>
              <w:pStyle w:val="TableParagraph"/>
              <w:spacing w:before="63"/>
              <w:ind w:left="26" w:right="1"/>
              <w:rPr>
                <w:sz w:val="22"/>
              </w:rPr>
            </w:pPr>
            <w:r>
              <w:rPr>
                <w:spacing w:val="-5"/>
                <w:sz w:val="22"/>
              </w:rPr>
              <w:t>476</w:t>
            </w:r>
          </w:p>
        </w:tc>
        <w:tc>
          <w:tcPr>
            <w:tcW w:w="481" w:type="dxa"/>
            <w:tcBorders>
              <w:top w:val="nil"/>
            </w:tcBorders>
          </w:tcPr>
          <w:p>
            <w:pPr>
              <w:pStyle w:val="TableParagraph"/>
              <w:spacing w:before="63"/>
              <w:ind w:left="25" w:right="1"/>
              <w:rPr>
                <w:sz w:val="22"/>
              </w:rPr>
            </w:pPr>
            <w:r>
              <w:rPr>
                <w:spacing w:val="-5"/>
                <w:sz w:val="22"/>
              </w:rPr>
              <w:t>475</w:t>
            </w:r>
          </w:p>
        </w:tc>
        <w:tc>
          <w:tcPr>
            <w:tcW w:w="480" w:type="dxa"/>
            <w:tcBorders>
              <w:top w:val="nil"/>
            </w:tcBorders>
          </w:tcPr>
          <w:p>
            <w:pPr>
              <w:pStyle w:val="TableParagraph"/>
              <w:spacing w:before="63"/>
              <w:ind w:left="25" w:right="1"/>
              <w:rPr>
                <w:sz w:val="22"/>
              </w:rPr>
            </w:pPr>
            <w:r>
              <w:rPr>
                <w:spacing w:val="-5"/>
                <w:sz w:val="22"/>
              </w:rPr>
              <w:t>475</w:t>
            </w:r>
          </w:p>
        </w:tc>
      </w:tr>
      <w:tr>
        <w:trPr>
          <w:trHeight w:val="314" w:hRule="atLeast"/>
        </w:trPr>
        <w:tc>
          <w:tcPr>
            <w:tcW w:w="480" w:type="dxa"/>
          </w:tcPr>
          <w:p>
            <w:pPr>
              <w:pStyle w:val="TableParagraph"/>
              <w:ind w:left="25" w:right="1"/>
              <w:rPr>
                <w:sz w:val="22"/>
              </w:rPr>
            </w:pPr>
            <w:r>
              <w:rPr>
                <w:spacing w:val="-5"/>
                <w:sz w:val="22"/>
              </w:rPr>
              <w:t>464</w:t>
            </w:r>
          </w:p>
        </w:tc>
        <w:tc>
          <w:tcPr>
            <w:tcW w:w="480" w:type="dxa"/>
          </w:tcPr>
          <w:p>
            <w:pPr>
              <w:pStyle w:val="TableParagraph"/>
              <w:ind w:left="25" w:right="1"/>
              <w:rPr>
                <w:sz w:val="22"/>
              </w:rPr>
            </w:pPr>
            <w:r>
              <w:rPr>
                <w:spacing w:val="-5"/>
                <w:sz w:val="22"/>
              </w:rPr>
              <w:t>418</w:t>
            </w:r>
          </w:p>
        </w:tc>
        <w:tc>
          <w:tcPr>
            <w:tcW w:w="480" w:type="dxa"/>
          </w:tcPr>
          <w:p>
            <w:pPr>
              <w:pStyle w:val="TableParagraph"/>
              <w:ind w:left="25" w:right="9"/>
              <w:rPr>
                <w:sz w:val="22"/>
              </w:rPr>
            </w:pPr>
            <w:r>
              <w:rPr>
                <w:spacing w:val="-5"/>
                <w:sz w:val="22"/>
              </w:rPr>
              <w:t>462</w:t>
            </w:r>
          </w:p>
        </w:tc>
        <w:tc>
          <w:tcPr>
            <w:tcW w:w="476" w:type="dxa"/>
          </w:tcPr>
          <w:p>
            <w:pPr>
              <w:pStyle w:val="TableParagraph"/>
              <w:ind w:left="21" w:right="2"/>
              <w:rPr>
                <w:sz w:val="22"/>
              </w:rPr>
            </w:pPr>
            <w:r>
              <w:rPr>
                <w:spacing w:val="-5"/>
                <w:sz w:val="22"/>
              </w:rPr>
              <w:t>432</w:t>
            </w:r>
          </w:p>
        </w:tc>
        <w:tc>
          <w:tcPr>
            <w:tcW w:w="480" w:type="dxa"/>
          </w:tcPr>
          <w:p>
            <w:pPr>
              <w:pStyle w:val="TableParagraph"/>
              <w:ind w:left="26" w:right="1"/>
              <w:rPr>
                <w:sz w:val="22"/>
              </w:rPr>
            </w:pPr>
            <w:r>
              <w:rPr>
                <w:spacing w:val="-5"/>
                <w:sz w:val="22"/>
              </w:rPr>
              <w:t>476</w:t>
            </w:r>
          </w:p>
        </w:tc>
        <w:tc>
          <w:tcPr>
            <w:tcW w:w="480" w:type="dxa"/>
          </w:tcPr>
          <w:p>
            <w:pPr>
              <w:pStyle w:val="TableParagraph"/>
              <w:ind w:left="26" w:right="1"/>
              <w:rPr>
                <w:sz w:val="22"/>
              </w:rPr>
            </w:pPr>
            <w:r>
              <w:rPr>
                <w:spacing w:val="-5"/>
                <w:sz w:val="22"/>
              </w:rPr>
              <w:t>427</w:t>
            </w:r>
          </w:p>
        </w:tc>
        <w:tc>
          <w:tcPr>
            <w:tcW w:w="480" w:type="dxa"/>
          </w:tcPr>
          <w:p>
            <w:pPr>
              <w:pStyle w:val="TableParagraph"/>
              <w:ind w:left="26" w:right="1"/>
              <w:rPr>
                <w:sz w:val="22"/>
              </w:rPr>
            </w:pPr>
            <w:r>
              <w:rPr>
                <w:spacing w:val="-5"/>
                <w:sz w:val="22"/>
              </w:rPr>
              <w:t>431</w:t>
            </w:r>
          </w:p>
        </w:tc>
        <w:tc>
          <w:tcPr>
            <w:tcW w:w="476" w:type="dxa"/>
          </w:tcPr>
          <w:p>
            <w:pPr>
              <w:pStyle w:val="TableParagraph"/>
              <w:ind w:left="21"/>
              <w:rPr>
                <w:sz w:val="22"/>
              </w:rPr>
            </w:pPr>
            <w:r>
              <w:rPr>
                <w:spacing w:val="-5"/>
                <w:sz w:val="22"/>
              </w:rPr>
              <w:t>478</w:t>
            </w:r>
          </w:p>
        </w:tc>
        <w:tc>
          <w:tcPr>
            <w:tcW w:w="481" w:type="dxa"/>
          </w:tcPr>
          <w:p>
            <w:pPr>
              <w:pStyle w:val="TableParagraph"/>
              <w:ind w:left="25"/>
              <w:rPr>
                <w:sz w:val="22"/>
              </w:rPr>
            </w:pPr>
            <w:r>
              <w:rPr>
                <w:spacing w:val="-5"/>
                <w:sz w:val="22"/>
              </w:rPr>
              <w:t>423</w:t>
            </w:r>
          </w:p>
        </w:tc>
        <w:tc>
          <w:tcPr>
            <w:tcW w:w="480" w:type="dxa"/>
          </w:tcPr>
          <w:p>
            <w:pPr>
              <w:pStyle w:val="TableParagraph"/>
              <w:ind w:left="25" w:right="1"/>
              <w:rPr>
                <w:sz w:val="22"/>
              </w:rPr>
            </w:pPr>
            <w:r>
              <w:rPr>
                <w:spacing w:val="-5"/>
                <w:sz w:val="22"/>
              </w:rPr>
              <w:t>423</w:t>
            </w:r>
          </w:p>
        </w:tc>
        <w:tc>
          <w:tcPr>
            <w:tcW w:w="480" w:type="dxa"/>
          </w:tcPr>
          <w:p>
            <w:pPr>
              <w:pStyle w:val="TableParagraph"/>
              <w:ind w:left="25" w:right="1"/>
              <w:rPr>
                <w:sz w:val="22"/>
              </w:rPr>
            </w:pPr>
            <w:r>
              <w:rPr>
                <w:spacing w:val="-5"/>
                <w:sz w:val="22"/>
              </w:rPr>
              <w:t>423</w:t>
            </w:r>
          </w:p>
        </w:tc>
        <w:tc>
          <w:tcPr>
            <w:tcW w:w="476" w:type="dxa"/>
          </w:tcPr>
          <w:p>
            <w:pPr>
              <w:pStyle w:val="TableParagraph"/>
              <w:ind w:left="21" w:right="2"/>
              <w:rPr>
                <w:sz w:val="22"/>
              </w:rPr>
            </w:pPr>
            <w:r>
              <w:rPr>
                <w:spacing w:val="-5"/>
                <w:sz w:val="22"/>
              </w:rPr>
              <w:t>426</w:t>
            </w:r>
          </w:p>
        </w:tc>
        <w:tc>
          <w:tcPr>
            <w:tcW w:w="480" w:type="dxa"/>
          </w:tcPr>
          <w:p>
            <w:pPr>
              <w:pStyle w:val="TableParagraph"/>
              <w:ind w:left="25" w:right="1"/>
              <w:rPr>
                <w:sz w:val="22"/>
              </w:rPr>
            </w:pPr>
            <w:r>
              <w:rPr>
                <w:spacing w:val="-5"/>
                <w:sz w:val="22"/>
              </w:rPr>
              <w:t>412</w:t>
            </w:r>
          </w:p>
        </w:tc>
        <w:tc>
          <w:tcPr>
            <w:tcW w:w="480" w:type="dxa"/>
          </w:tcPr>
          <w:p>
            <w:pPr>
              <w:pStyle w:val="TableParagraph"/>
              <w:ind w:left="26" w:right="1"/>
              <w:rPr>
                <w:sz w:val="22"/>
              </w:rPr>
            </w:pPr>
            <w:r>
              <w:rPr>
                <w:spacing w:val="-5"/>
                <w:sz w:val="22"/>
              </w:rPr>
              <w:t>446</w:t>
            </w:r>
          </w:p>
        </w:tc>
        <w:tc>
          <w:tcPr>
            <w:tcW w:w="480" w:type="dxa"/>
          </w:tcPr>
          <w:p>
            <w:pPr>
              <w:pStyle w:val="TableParagraph"/>
              <w:ind w:left="26" w:right="1"/>
              <w:rPr>
                <w:sz w:val="22"/>
              </w:rPr>
            </w:pPr>
            <w:r>
              <w:rPr>
                <w:spacing w:val="-5"/>
                <w:sz w:val="22"/>
              </w:rPr>
              <w:t>478</w:t>
            </w:r>
          </w:p>
        </w:tc>
        <w:tc>
          <w:tcPr>
            <w:tcW w:w="480" w:type="dxa"/>
          </w:tcPr>
          <w:p>
            <w:pPr>
              <w:pStyle w:val="TableParagraph"/>
              <w:ind w:left="26" w:right="1"/>
              <w:rPr>
                <w:sz w:val="22"/>
              </w:rPr>
            </w:pPr>
            <w:r>
              <w:rPr>
                <w:spacing w:val="-5"/>
                <w:sz w:val="22"/>
              </w:rPr>
              <w:t>447</w:t>
            </w:r>
          </w:p>
        </w:tc>
        <w:tc>
          <w:tcPr>
            <w:tcW w:w="480" w:type="dxa"/>
          </w:tcPr>
          <w:p>
            <w:pPr>
              <w:pStyle w:val="TableParagraph"/>
              <w:ind w:left="26" w:right="1"/>
              <w:rPr>
                <w:sz w:val="22"/>
              </w:rPr>
            </w:pPr>
            <w:r>
              <w:rPr>
                <w:spacing w:val="-5"/>
                <w:sz w:val="22"/>
              </w:rPr>
              <w:t>447</w:t>
            </w:r>
          </w:p>
        </w:tc>
        <w:tc>
          <w:tcPr>
            <w:tcW w:w="481" w:type="dxa"/>
          </w:tcPr>
          <w:p>
            <w:pPr>
              <w:pStyle w:val="TableParagraph"/>
              <w:ind w:left="25" w:right="1"/>
              <w:rPr>
                <w:sz w:val="22"/>
              </w:rPr>
            </w:pPr>
            <w:r>
              <w:rPr>
                <w:spacing w:val="-5"/>
                <w:sz w:val="22"/>
              </w:rPr>
              <w:t>453</w:t>
            </w:r>
          </w:p>
        </w:tc>
        <w:tc>
          <w:tcPr>
            <w:tcW w:w="480" w:type="dxa"/>
          </w:tcPr>
          <w:p>
            <w:pPr>
              <w:pStyle w:val="TableParagraph"/>
              <w:ind w:left="25" w:right="2"/>
              <w:rPr>
                <w:sz w:val="22"/>
              </w:rPr>
            </w:pPr>
            <w:r>
              <w:rPr>
                <w:spacing w:val="-5"/>
                <w:sz w:val="22"/>
              </w:rPr>
              <w:t>423</w:t>
            </w:r>
          </w:p>
        </w:tc>
        <w:tc>
          <w:tcPr>
            <w:tcW w:w="480" w:type="dxa"/>
          </w:tcPr>
          <w:p>
            <w:pPr>
              <w:pStyle w:val="TableParagraph"/>
              <w:ind w:left="25" w:right="1"/>
              <w:rPr>
                <w:sz w:val="22"/>
              </w:rPr>
            </w:pPr>
            <w:r>
              <w:rPr>
                <w:spacing w:val="-5"/>
                <w:sz w:val="22"/>
              </w:rPr>
              <w:t>467</w:t>
            </w:r>
          </w:p>
        </w:tc>
        <w:tc>
          <w:tcPr>
            <w:tcW w:w="480" w:type="dxa"/>
          </w:tcPr>
          <w:p>
            <w:pPr>
              <w:pStyle w:val="TableParagraph"/>
              <w:ind w:left="25" w:right="2"/>
              <w:rPr>
                <w:sz w:val="22"/>
              </w:rPr>
            </w:pPr>
            <w:r>
              <w:rPr>
                <w:spacing w:val="-5"/>
                <w:sz w:val="22"/>
              </w:rPr>
              <w:t>432</w:t>
            </w:r>
          </w:p>
        </w:tc>
        <w:tc>
          <w:tcPr>
            <w:tcW w:w="480" w:type="dxa"/>
          </w:tcPr>
          <w:p>
            <w:pPr>
              <w:pStyle w:val="TableParagraph"/>
              <w:ind w:left="25" w:right="2"/>
              <w:rPr>
                <w:sz w:val="22"/>
              </w:rPr>
            </w:pPr>
            <w:r>
              <w:rPr>
                <w:spacing w:val="-5"/>
                <w:sz w:val="22"/>
              </w:rPr>
              <w:t>486</w:t>
            </w:r>
          </w:p>
        </w:tc>
        <w:tc>
          <w:tcPr>
            <w:tcW w:w="480" w:type="dxa"/>
          </w:tcPr>
          <w:p>
            <w:pPr>
              <w:pStyle w:val="TableParagraph"/>
              <w:ind w:left="26" w:right="1"/>
              <w:rPr>
                <w:sz w:val="22"/>
              </w:rPr>
            </w:pPr>
            <w:r>
              <w:rPr>
                <w:spacing w:val="-5"/>
                <w:sz w:val="22"/>
              </w:rPr>
              <w:t>465</w:t>
            </w:r>
          </w:p>
        </w:tc>
        <w:tc>
          <w:tcPr>
            <w:tcW w:w="480" w:type="dxa"/>
          </w:tcPr>
          <w:p>
            <w:pPr>
              <w:pStyle w:val="TableParagraph"/>
              <w:ind w:left="26" w:right="1"/>
              <w:rPr>
                <w:sz w:val="22"/>
              </w:rPr>
            </w:pPr>
            <w:r>
              <w:rPr>
                <w:spacing w:val="-5"/>
                <w:sz w:val="22"/>
              </w:rPr>
              <w:t>487</w:t>
            </w:r>
          </w:p>
        </w:tc>
        <w:tc>
          <w:tcPr>
            <w:tcW w:w="480" w:type="dxa"/>
          </w:tcPr>
          <w:p>
            <w:pPr>
              <w:pStyle w:val="TableParagraph"/>
              <w:ind w:left="26" w:right="1"/>
              <w:rPr>
                <w:sz w:val="22"/>
              </w:rPr>
            </w:pPr>
            <w:r>
              <w:rPr>
                <w:spacing w:val="-5"/>
                <w:sz w:val="22"/>
              </w:rPr>
              <w:t>406</w:t>
            </w:r>
          </w:p>
        </w:tc>
        <w:tc>
          <w:tcPr>
            <w:tcW w:w="480" w:type="dxa"/>
          </w:tcPr>
          <w:p>
            <w:pPr>
              <w:pStyle w:val="TableParagraph"/>
              <w:ind w:left="26" w:right="1"/>
              <w:rPr>
                <w:sz w:val="22"/>
              </w:rPr>
            </w:pPr>
            <w:r>
              <w:rPr>
                <w:spacing w:val="-5"/>
                <w:sz w:val="22"/>
              </w:rPr>
              <w:t>455</w:t>
            </w:r>
          </w:p>
        </w:tc>
        <w:tc>
          <w:tcPr>
            <w:tcW w:w="481" w:type="dxa"/>
          </w:tcPr>
          <w:p>
            <w:pPr>
              <w:pStyle w:val="TableParagraph"/>
              <w:ind w:left="25" w:right="1"/>
              <w:rPr>
                <w:sz w:val="22"/>
              </w:rPr>
            </w:pPr>
            <w:r>
              <w:rPr>
                <w:spacing w:val="-5"/>
                <w:sz w:val="22"/>
              </w:rPr>
              <w:t>477</w:t>
            </w:r>
          </w:p>
        </w:tc>
        <w:tc>
          <w:tcPr>
            <w:tcW w:w="480" w:type="dxa"/>
          </w:tcPr>
          <w:p>
            <w:pPr>
              <w:pStyle w:val="TableParagraph"/>
              <w:ind w:left="25" w:right="1"/>
              <w:rPr>
                <w:sz w:val="22"/>
              </w:rPr>
            </w:pPr>
            <w:r>
              <w:rPr>
                <w:spacing w:val="-5"/>
                <w:sz w:val="22"/>
              </w:rPr>
              <w:t>467</w:t>
            </w:r>
          </w:p>
        </w:tc>
      </w:tr>
      <w:tr>
        <w:trPr>
          <w:trHeight w:val="314" w:hRule="atLeast"/>
        </w:trPr>
        <w:tc>
          <w:tcPr>
            <w:tcW w:w="480" w:type="dxa"/>
          </w:tcPr>
          <w:p>
            <w:pPr>
              <w:pStyle w:val="TableParagraph"/>
              <w:ind w:left="25" w:right="1"/>
              <w:rPr>
                <w:sz w:val="22"/>
              </w:rPr>
            </w:pPr>
            <w:r>
              <w:rPr>
                <w:spacing w:val="-5"/>
                <w:sz w:val="22"/>
              </w:rPr>
              <w:t>425</w:t>
            </w:r>
          </w:p>
        </w:tc>
        <w:tc>
          <w:tcPr>
            <w:tcW w:w="480" w:type="dxa"/>
          </w:tcPr>
          <w:p>
            <w:pPr>
              <w:pStyle w:val="TableParagraph"/>
              <w:ind w:left="25" w:right="1"/>
              <w:rPr>
                <w:sz w:val="22"/>
              </w:rPr>
            </w:pPr>
            <w:r>
              <w:rPr>
                <w:spacing w:val="-5"/>
                <w:sz w:val="22"/>
              </w:rPr>
              <w:t>427</w:t>
            </w:r>
          </w:p>
        </w:tc>
        <w:tc>
          <w:tcPr>
            <w:tcW w:w="480" w:type="dxa"/>
          </w:tcPr>
          <w:p>
            <w:pPr>
              <w:pStyle w:val="TableParagraph"/>
              <w:ind w:left="25" w:right="9"/>
              <w:rPr>
                <w:sz w:val="22"/>
              </w:rPr>
            </w:pPr>
            <w:r>
              <w:rPr>
                <w:spacing w:val="-5"/>
                <w:sz w:val="22"/>
              </w:rPr>
              <w:t>426</w:t>
            </w:r>
          </w:p>
        </w:tc>
        <w:tc>
          <w:tcPr>
            <w:tcW w:w="476" w:type="dxa"/>
          </w:tcPr>
          <w:p>
            <w:pPr>
              <w:pStyle w:val="TableParagraph"/>
              <w:ind w:left="21" w:right="2"/>
              <w:rPr>
                <w:sz w:val="22"/>
              </w:rPr>
            </w:pPr>
            <w:r>
              <w:rPr>
                <w:spacing w:val="-5"/>
                <w:sz w:val="22"/>
              </w:rPr>
              <w:t>403</w:t>
            </w:r>
          </w:p>
        </w:tc>
        <w:tc>
          <w:tcPr>
            <w:tcW w:w="480" w:type="dxa"/>
          </w:tcPr>
          <w:p>
            <w:pPr>
              <w:pStyle w:val="TableParagraph"/>
              <w:ind w:left="26" w:right="1"/>
              <w:rPr>
                <w:sz w:val="22"/>
              </w:rPr>
            </w:pPr>
            <w:r>
              <w:rPr>
                <w:spacing w:val="-5"/>
                <w:sz w:val="22"/>
              </w:rPr>
              <w:t>399</w:t>
            </w:r>
          </w:p>
        </w:tc>
        <w:tc>
          <w:tcPr>
            <w:tcW w:w="480" w:type="dxa"/>
          </w:tcPr>
          <w:p>
            <w:pPr>
              <w:pStyle w:val="TableParagraph"/>
              <w:ind w:left="26" w:right="1"/>
              <w:rPr>
                <w:sz w:val="22"/>
              </w:rPr>
            </w:pPr>
            <w:r>
              <w:rPr>
                <w:spacing w:val="-5"/>
                <w:sz w:val="22"/>
              </w:rPr>
              <w:t>416</w:t>
            </w:r>
          </w:p>
        </w:tc>
        <w:tc>
          <w:tcPr>
            <w:tcW w:w="480" w:type="dxa"/>
          </w:tcPr>
          <w:p>
            <w:pPr>
              <w:pStyle w:val="TableParagraph"/>
              <w:ind w:left="26" w:right="1"/>
              <w:rPr>
                <w:sz w:val="22"/>
              </w:rPr>
            </w:pPr>
            <w:r>
              <w:rPr>
                <w:spacing w:val="-5"/>
                <w:sz w:val="22"/>
              </w:rPr>
              <w:t>425</w:t>
            </w:r>
          </w:p>
        </w:tc>
        <w:tc>
          <w:tcPr>
            <w:tcW w:w="476" w:type="dxa"/>
          </w:tcPr>
          <w:p>
            <w:pPr>
              <w:pStyle w:val="TableParagraph"/>
              <w:ind w:left="21"/>
              <w:rPr>
                <w:sz w:val="22"/>
              </w:rPr>
            </w:pPr>
            <w:r>
              <w:rPr>
                <w:spacing w:val="-5"/>
                <w:sz w:val="22"/>
              </w:rPr>
              <w:t>423</w:t>
            </w:r>
          </w:p>
        </w:tc>
        <w:tc>
          <w:tcPr>
            <w:tcW w:w="481" w:type="dxa"/>
          </w:tcPr>
          <w:p>
            <w:pPr>
              <w:pStyle w:val="TableParagraph"/>
              <w:ind w:left="25"/>
              <w:rPr>
                <w:sz w:val="22"/>
              </w:rPr>
            </w:pPr>
            <w:r>
              <w:rPr>
                <w:spacing w:val="-5"/>
                <w:sz w:val="22"/>
              </w:rPr>
              <w:t>398</w:t>
            </w:r>
          </w:p>
        </w:tc>
        <w:tc>
          <w:tcPr>
            <w:tcW w:w="480" w:type="dxa"/>
          </w:tcPr>
          <w:p>
            <w:pPr>
              <w:pStyle w:val="TableParagraph"/>
              <w:ind w:left="25" w:right="1"/>
              <w:rPr>
                <w:sz w:val="22"/>
              </w:rPr>
            </w:pPr>
            <w:r>
              <w:rPr>
                <w:spacing w:val="-5"/>
                <w:sz w:val="22"/>
              </w:rPr>
              <w:t>465</w:t>
            </w:r>
          </w:p>
        </w:tc>
        <w:tc>
          <w:tcPr>
            <w:tcW w:w="480" w:type="dxa"/>
          </w:tcPr>
          <w:p>
            <w:pPr>
              <w:pStyle w:val="TableParagraph"/>
              <w:ind w:left="25" w:right="1"/>
              <w:rPr>
                <w:sz w:val="22"/>
              </w:rPr>
            </w:pPr>
            <w:r>
              <w:rPr>
                <w:spacing w:val="-5"/>
                <w:sz w:val="22"/>
              </w:rPr>
              <w:t>427</w:t>
            </w:r>
          </w:p>
        </w:tc>
        <w:tc>
          <w:tcPr>
            <w:tcW w:w="476" w:type="dxa"/>
          </w:tcPr>
          <w:p>
            <w:pPr>
              <w:pStyle w:val="TableParagraph"/>
              <w:ind w:left="21" w:right="2"/>
              <w:rPr>
                <w:sz w:val="22"/>
              </w:rPr>
            </w:pPr>
            <w:r>
              <w:rPr>
                <w:spacing w:val="-5"/>
                <w:sz w:val="22"/>
              </w:rPr>
              <w:t>436</w:t>
            </w:r>
          </w:p>
        </w:tc>
        <w:tc>
          <w:tcPr>
            <w:tcW w:w="480" w:type="dxa"/>
          </w:tcPr>
          <w:p>
            <w:pPr>
              <w:pStyle w:val="TableParagraph"/>
              <w:ind w:left="25" w:right="1"/>
              <w:rPr>
                <w:sz w:val="22"/>
              </w:rPr>
            </w:pPr>
            <w:r>
              <w:rPr>
                <w:spacing w:val="-5"/>
                <w:sz w:val="22"/>
              </w:rPr>
              <w:t>464</w:t>
            </w:r>
          </w:p>
        </w:tc>
        <w:tc>
          <w:tcPr>
            <w:tcW w:w="480" w:type="dxa"/>
          </w:tcPr>
          <w:p>
            <w:pPr>
              <w:pStyle w:val="TableParagraph"/>
              <w:ind w:left="26" w:right="1"/>
              <w:rPr>
                <w:sz w:val="22"/>
              </w:rPr>
            </w:pPr>
            <w:r>
              <w:rPr>
                <w:spacing w:val="-5"/>
                <w:sz w:val="22"/>
              </w:rPr>
              <w:t>467</w:t>
            </w:r>
          </w:p>
        </w:tc>
        <w:tc>
          <w:tcPr>
            <w:tcW w:w="480" w:type="dxa"/>
          </w:tcPr>
          <w:p>
            <w:pPr>
              <w:pStyle w:val="TableParagraph"/>
              <w:ind w:left="26" w:right="1"/>
              <w:rPr>
                <w:sz w:val="22"/>
              </w:rPr>
            </w:pPr>
            <w:r>
              <w:rPr>
                <w:spacing w:val="-5"/>
                <w:sz w:val="22"/>
              </w:rPr>
              <w:t>447</w:t>
            </w:r>
          </w:p>
        </w:tc>
        <w:tc>
          <w:tcPr>
            <w:tcW w:w="480" w:type="dxa"/>
          </w:tcPr>
          <w:p>
            <w:pPr>
              <w:pStyle w:val="TableParagraph"/>
              <w:ind w:left="26" w:right="1"/>
              <w:rPr>
                <w:sz w:val="22"/>
              </w:rPr>
            </w:pPr>
            <w:r>
              <w:rPr>
                <w:spacing w:val="-5"/>
                <w:sz w:val="22"/>
              </w:rPr>
              <w:t>424</w:t>
            </w:r>
          </w:p>
        </w:tc>
        <w:tc>
          <w:tcPr>
            <w:tcW w:w="480" w:type="dxa"/>
          </w:tcPr>
          <w:p>
            <w:pPr>
              <w:pStyle w:val="TableParagraph"/>
              <w:ind w:left="26" w:right="1"/>
              <w:rPr>
                <w:sz w:val="22"/>
              </w:rPr>
            </w:pPr>
            <w:r>
              <w:rPr>
                <w:spacing w:val="-5"/>
                <w:sz w:val="22"/>
              </w:rPr>
              <w:t>476</w:t>
            </w:r>
          </w:p>
        </w:tc>
        <w:tc>
          <w:tcPr>
            <w:tcW w:w="481" w:type="dxa"/>
          </w:tcPr>
          <w:p>
            <w:pPr>
              <w:pStyle w:val="TableParagraph"/>
              <w:ind w:left="25" w:right="1"/>
              <w:rPr>
                <w:sz w:val="22"/>
              </w:rPr>
            </w:pPr>
            <w:r>
              <w:rPr>
                <w:spacing w:val="-5"/>
                <w:sz w:val="22"/>
              </w:rPr>
              <w:t>475</w:t>
            </w:r>
          </w:p>
        </w:tc>
        <w:tc>
          <w:tcPr>
            <w:tcW w:w="480" w:type="dxa"/>
          </w:tcPr>
          <w:p>
            <w:pPr>
              <w:pStyle w:val="TableParagraph"/>
              <w:ind w:left="25" w:right="2"/>
              <w:rPr>
                <w:sz w:val="22"/>
              </w:rPr>
            </w:pPr>
            <w:r>
              <w:rPr>
                <w:spacing w:val="-5"/>
                <w:sz w:val="22"/>
              </w:rPr>
              <w:t>411</w:t>
            </w:r>
          </w:p>
        </w:tc>
        <w:tc>
          <w:tcPr>
            <w:tcW w:w="480" w:type="dxa"/>
          </w:tcPr>
          <w:p>
            <w:pPr>
              <w:pStyle w:val="TableParagraph"/>
              <w:ind w:left="25" w:right="1"/>
              <w:rPr>
                <w:sz w:val="22"/>
              </w:rPr>
            </w:pPr>
            <w:r>
              <w:rPr>
                <w:spacing w:val="-5"/>
                <w:sz w:val="22"/>
              </w:rPr>
              <w:t>486</w:t>
            </w:r>
          </w:p>
        </w:tc>
        <w:tc>
          <w:tcPr>
            <w:tcW w:w="480" w:type="dxa"/>
          </w:tcPr>
          <w:p>
            <w:pPr>
              <w:pStyle w:val="TableParagraph"/>
              <w:ind w:left="25" w:right="2"/>
              <w:rPr>
                <w:sz w:val="22"/>
              </w:rPr>
            </w:pPr>
            <w:r>
              <w:rPr>
                <w:spacing w:val="-5"/>
                <w:sz w:val="22"/>
              </w:rPr>
              <w:t>456</w:t>
            </w:r>
          </w:p>
        </w:tc>
        <w:tc>
          <w:tcPr>
            <w:tcW w:w="480" w:type="dxa"/>
          </w:tcPr>
          <w:p>
            <w:pPr>
              <w:pStyle w:val="TableParagraph"/>
              <w:ind w:left="25" w:right="2"/>
              <w:rPr>
                <w:sz w:val="22"/>
              </w:rPr>
            </w:pPr>
            <w:r>
              <w:rPr>
                <w:spacing w:val="-5"/>
                <w:sz w:val="22"/>
              </w:rPr>
              <w:t>423</w:t>
            </w:r>
          </w:p>
        </w:tc>
        <w:tc>
          <w:tcPr>
            <w:tcW w:w="480" w:type="dxa"/>
          </w:tcPr>
          <w:p>
            <w:pPr>
              <w:pStyle w:val="TableParagraph"/>
              <w:ind w:left="26" w:right="1"/>
              <w:rPr>
                <w:sz w:val="22"/>
              </w:rPr>
            </w:pPr>
            <w:r>
              <w:rPr>
                <w:spacing w:val="-5"/>
                <w:sz w:val="22"/>
              </w:rPr>
              <w:t>456</w:t>
            </w:r>
          </w:p>
        </w:tc>
        <w:tc>
          <w:tcPr>
            <w:tcW w:w="480" w:type="dxa"/>
          </w:tcPr>
          <w:p>
            <w:pPr>
              <w:pStyle w:val="TableParagraph"/>
              <w:ind w:left="26" w:right="1"/>
              <w:rPr>
                <w:sz w:val="22"/>
              </w:rPr>
            </w:pPr>
            <w:r>
              <w:rPr>
                <w:spacing w:val="-5"/>
                <w:sz w:val="22"/>
              </w:rPr>
              <w:t>475</w:t>
            </w:r>
          </w:p>
        </w:tc>
        <w:tc>
          <w:tcPr>
            <w:tcW w:w="480" w:type="dxa"/>
          </w:tcPr>
          <w:p>
            <w:pPr>
              <w:pStyle w:val="TableParagraph"/>
              <w:ind w:left="26" w:right="1"/>
              <w:rPr>
                <w:sz w:val="22"/>
              </w:rPr>
            </w:pPr>
            <w:r>
              <w:rPr>
                <w:spacing w:val="-5"/>
                <w:sz w:val="22"/>
              </w:rPr>
              <w:t>467</w:t>
            </w:r>
          </w:p>
        </w:tc>
        <w:tc>
          <w:tcPr>
            <w:tcW w:w="480" w:type="dxa"/>
          </w:tcPr>
          <w:p>
            <w:pPr>
              <w:pStyle w:val="TableParagraph"/>
              <w:ind w:left="26" w:right="1"/>
              <w:rPr>
                <w:sz w:val="22"/>
              </w:rPr>
            </w:pPr>
            <w:r>
              <w:rPr>
                <w:spacing w:val="-5"/>
                <w:sz w:val="22"/>
              </w:rPr>
              <w:t>465</w:t>
            </w:r>
          </w:p>
        </w:tc>
        <w:tc>
          <w:tcPr>
            <w:tcW w:w="481" w:type="dxa"/>
          </w:tcPr>
          <w:p>
            <w:pPr>
              <w:pStyle w:val="TableParagraph"/>
              <w:ind w:left="25" w:right="1"/>
              <w:rPr>
                <w:sz w:val="22"/>
              </w:rPr>
            </w:pPr>
            <w:r>
              <w:rPr>
                <w:spacing w:val="-5"/>
                <w:sz w:val="22"/>
              </w:rPr>
              <w:t>486</w:t>
            </w:r>
          </w:p>
        </w:tc>
        <w:tc>
          <w:tcPr>
            <w:tcW w:w="480" w:type="dxa"/>
          </w:tcPr>
          <w:p>
            <w:pPr>
              <w:pStyle w:val="TableParagraph"/>
              <w:ind w:left="25" w:right="1"/>
              <w:rPr>
                <w:sz w:val="22"/>
              </w:rPr>
            </w:pPr>
            <w:r>
              <w:rPr>
                <w:spacing w:val="-5"/>
                <w:sz w:val="22"/>
              </w:rPr>
              <w:t>448</w:t>
            </w:r>
          </w:p>
        </w:tc>
      </w:tr>
      <w:tr>
        <w:trPr>
          <w:trHeight w:val="314" w:hRule="atLeast"/>
        </w:trPr>
        <w:tc>
          <w:tcPr>
            <w:tcW w:w="480" w:type="dxa"/>
          </w:tcPr>
          <w:p>
            <w:pPr>
              <w:pStyle w:val="TableParagraph"/>
              <w:ind w:left="25" w:right="1"/>
              <w:rPr>
                <w:sz w:val="22"/>
              </w:rPr>
            </w:pPr>
            <w:r>
              <w:rPr>
                <w:spacing w:val="-5"/>
                <w:sz w:val="22"/>
              </w:rPr>
              <w:t>402</w:t>
            </w:r>
          </w:p>
        </w:tc>
        <w:tc>
          <w:tcPr>
            <w:tcW w:w="480" w:type="dxa"/>
          </w:tcPr>
          <w:p>
            <w:pPr>
              <w:pStyle w:val="TableParagraph"/>
              <w:ind w:left="25" w:right="1"/>
              <w:rPr>
                <w:sz w:val="22"/>
              </w:rPr>
            </w:pPr>
            <w:r>
              <w:rPr>
                <w:spacing w:val="-5"/>
                <w:sz w:val="22"/>
              </w:rPr>
              <w:t>437</w:t>
            </w:r>
          </w:p>
        </w:tc>
        <w:tc>
          <w:tcPr>
            <w:tcW w:w="480" w:type="dxa"/>
          </w:tcPr>
          <w:p>
            <w:pPr>
              <w:pStyle w:val="TableParagraph"/>
              <w:ind w:left="25" w:right="9"/>
              <w:rPr>
                <w:sz w:val="22"/>
              </w:rPr>
            </w:pPr>
            <w:r>
              <w:rPr>
                <w:spacing w:val="-5"/>
                <w:sz w:val="22"/>
              </w:rPr>
              <w:t>437</w:t>
            </w:r>
          </w:p>
        </w:tc>
        <w:tc>
          <w:tcPr>
            <w:tcW w:w="476" w:type="dxa"/>
          </w:tcPr>
          <w:p>
            <w:pPr>
              <w:pStyle w:val="TableParagraph"/>
              <w:ind w:left="21" w:right="2"/>
              <w:rPr>
                <w:sz w:val="22"/>
              </w:rPr>
            </w:pPr>
            <w:r>
              <w:rPr>
                <w:spacing w:val="-5"/>
                <w:sz w:val="22"/>
              </w:rPr>
              <w:t>394</w:t>
            </w:r>
          </w:p>
        </w:tc>
        <w:tc>
          <w:tcPr>
            <w:tcW w:w="480" w:type="dxa"/>
          </w:tcPr>
          <w:p>
            <w:pPr>
              <w:pStyle w:val="TableParagraph"/>
              <w:ind w:left="26" w:right="1"/>
              <w:rPr>
                <w:sz w:val="22"/>
              </w:rPr>
            </w:pPr>
            <w:r>
              <w:rPr>
                <w:spacing w:val="-5"/>
                <w:sz w:val="22"/>
              </w:rPr>
              <w:t>462</w:t>
            </w:r>
          </w:p>
        </w:tc>
        <w:tc>
          <w:tcPr>
            <w:tcW w:w="480" w:type="dxa"/>
          </w:tcPr>
          <w:p>
            <w:pPr>
              <w:pStyle w:val="TableParagraph"/>
              <w:ind w:left="26" w:right="1"/>
              <w:rPr>
                <w:sz w:val="22"/>
              </w:rPr>
            </w:pPr>
            <w:r>
              <w:rPr>
                <w:spacing w:val="-5"/>
                <w:sz w:val="22"/>
              </w:rPr>
              <w:t>458</w:t>
            </w:r>
          </w:p>
        </w:tc>
        <w:tc>
          <w:tcPr>
            <w:tcW w:w="480" w:type="dxa"/>
          </w:tcPr>
          <w:p>
            <w:pPr>
              <w:pStyle w:val="TableParagraph"/>
              <w:ind w:left="26" w:right="1"/>
              <w:rPr>
                <w:sz w:val="22"/>
              </w:rPr>
            </w:pPr>
            <w:r>
              <w:rPr>
                <w:spacing w:val="-5"/>
                <w:sz w:val="22"/>
              </w:rPr>
              <w:t>426</w:t>
            </w:r>
          </w:p>
        </w:tc>
        <w:tc>
          <w:tcPr>
            <w:tcW w:w="476" w:type="dxa"/>
          </w:tcPr>
          <w:p>
            <w:pPr>
              <w:pStyle w:val="TableParagraph"/>
              <w:ind w:left="21"/>
              <w:rPr>
                <w:sz w:val="22"/>
              </w:rPr>
            </w:pPr>
            <w:r>
              <w:rPr>
                <w:spacing w:val="-5"/>
                <w:sz w:val="22"/>
              </w:rPr>
              <w:t>475</w:t>
            </w:r>
          </w:p>
        </w:tc>
        <w:tc>
          <w:tcPr>
            <w:tcW w:w="481" w:type="dxa"/>
          </w:tcPr>
          <w:p>
            <w:pPr>
              <w:pStyle w:val="TableParagraph"/>
              <w:ind w:left="25"/>
              <w:rPr>
                <w:sz w:val="22"/>
              </w:rPr>
            </w:pPr>
            <w:r>
              <w:rPr>
                <w:spacing w:val="-5"/>
                <w:sz w:val="22"/>
              </w:rPr>
              <w:t>424</w:t>
            </w:r>
          </w:p>
        </w:tc>
        <w:tc>
          <w:tcPr>
            <w:tcW w:w="480" w:type="dxa"/>
          </w:tcPr>
          <w:p>
            <w:pPr>
              <w:pStyle w:val="TableParagraph"/>
              <w:ind w:left="25" w:right="1"/>
              <w:rPr>
                <w:sz w:val="22"/>
              </w:rPr>
            </w:pPr>
            <w:r>
              <w:rPr>
                <w:spacing w:val="-5"/>
                <w:sz w:val="22"/>
              </w:rPr>
              <w:t>375</w:t>
            </w:r>
          </w:p>
        </w:tc>
        <w:tc>
          <w:tcPr>
            <w:tcW w:w="480" w:type="dxa"/>
          </w:tcPr>
          <w:p>
            <w:pPr>
              <w:pStyle w:val="TableParagraph"/>
              <w:ind w:left="25" w:right="1"/>
              <w:rPr>
                <w:sz w:val="22"/>
              </w:rPr>
            </w:pPr>
            <w:r>
              <w:rPr>
                <w:spacing w:val="-5"/>
                <w:sz w:val="22"/>
              </w:rPr>
              <w:t>476</w:t>
            </w:r>
          </w:p>
        </w:tc>
        <w:tc>
          <w:tcPr>
            <w:tcW w:w="476" w:type="dxa"/>
          </w:tcPr>
          <w:p>
            <w:pPr>
              <w:pStyle w:val="TableParagraph"/>
              <w:ind w:left="21" w:right="2"/>
              <w:rPr>
                <w:sz w:val="22"/>
              </w:rPr>
            </w:pPr>
            <w:r>
              <w:rPr>
                <w:spacing w:val="-5"/>
                <w:sz w:val="22"/>
              </w:rPr>
              <w:t>436</w:t>
            </w:r>
          </w:p>
        </w:tc>
        <w:tc>
          <w:tcPr>
            <w:tcW w:w="480" w:type="dxa"/>
          </w:tcPr>
          <w:p>
            <w:pPr>
              <w:pStyle w:val="TableParagraph"/>
              <w:ind w:left="25" w:right="1"/>
              <w:rPr>
                <w:sz w:val="22"/>
              </w:rPr>
            </w:pPr>
            <w:r>
              <w:rPr>
                <w:spacing w:val="-5"/>
                <w:sz w:val="22"/>
              </w:rPr>
              <w:t>467</w:t>
            </w:r>
          </w:p>
        </w:tc>
        <w:tc>
          <w:tcPr>
            <w:tcW w:w="480" w:type="dxa"/>
          </w:tcPr>
          <w:p>
            <w:pPr>
              <w:pStyle w:val="TableParagraph"/>
              <w:ind w:left="26" w:right="1"/>
              <w:rPr>
                <w:sz w:val="22"/>
              </w:rPr>
            </w:pPr>
            <w:r>
              <w:rPr>
                <w:spacing w:val="-5"/>
                <w:sz w:val="22"/>
              </w:rPr>
              <w:t>436</w:t>
            </w:r>
          </w:p>
        </w:tc>
        <w:tc>
          <w:tcPr>
            <w:tcW w:w="480" w:type="dxa"/>
          </w:tcPr>
          <w:p>
            <w:pPr>
              <w:pStyle w:val="TableParagraph"/>
              <w:ind w:left="26" w:right="1"/>
              <w:rPr>
                <w:sz w:val="22"/>
              </w:rPr>
            </w:pPr>
            <w:r>
              <w:rPr>
                <w:spacing w:val="-5"/>
                <w:sz w:val="22"/>
              </w:rPr>
              <w:t>453</w:t>
            </w:r>
          </w:p>
        </w:tc>
        <w:tc>
          <w:tcPr>
            <w:tcW w:w="480" w:type="dxa"/>
          </w:tcPr>
          <w:p>
            <w:pPr>
              <w:pStyle w:val="TableParagraph"/>
              <w:ind w:left="26" w:right="1"/>
              <w:rPr>
                <w:sz w:val="22"/>
              </w:rPr>
            </w:pPr>
            <w:r>
              <w:rPr>
                <w:spacing w:val="-5"/>
                <w:sz w:val="22"/>
              </w:rPr>
              <w:t>457</w:t>
            </w:r>
          </w:p>
        </w:tc>
        <w:tc>
          <w:tcPr>
            <w:tcW w:w="480" w:type="dxa"/>
          </w:tcPr>
          <w:p>
            <w:pPr>
              <w:pStyle w:val="TableParagraph"/>
              <w:ind w:left="26" w:right="1"/>
              <w:rPr>
                <w:sz w:val="22"/>
              </w:rPr>
            </w:pPr>
            <w:r>
              <w:rPr>
                <w:spacing w:val="-5"/>
                <w:sz w:val="22"/>
              </w:rPr>
              <w:t>435</w:t>
            </w:r>
          </w:p>
        </w:tc>
        <w:tc>
          <w:tcPr>
            <w:tcW w:w="481" w:type="dxa"/>
          </w:tcPr>
          <w:p>
            <w:pPr>
              <w:pStyle w:val="TableParagraph"/>
              <w:ind w:left="25" w:right="1"/>
              <w:rPr>
                <w:sz w:val="22"/>
              </w:rPr>
            </w:pPr>
            <w:r>
              <w:rPr>
                <w:spacing w:val="-5"/>
                <w:sz w:val="22"/>
              </w:rPr>
              <w:t>465</w:t>
            </w:r>
          </w:p>
        </w:tc>
        <w:tc>
          <w:tcPr>
            <w:tcW w:w="480" w:type="dxa"/>
          </w:tcPr>
          <w:p>
            <w:pPr>
              <w:pStyle w:val="TableParagraph"/>
              <w:ind w:left="25" w:right="2"/>
              <w:rPr>
                <w:sz w:val="22"/>
              </w:rPr>
            </w:pPr>
            <w:r>
              <w:rPr>
                <w:spacing w:val="-5"/>
                <w:sz w:val="22"/>
              </w:rPr>
              <w:t>407</w:t>
            </w:r>
          </w:p>
        </w:tc>
        <w:tc>
          <w:tcPr>
            <w:tcW w:w="480" w:type="dxa"/>
          </w:tcPr>
          <w:p>
            <w:pPr>
              <w:pStyle w:val="TableParagraph"/>
              <w:ind w:left="25" w:right="1"/>
              <w:rPr>
                <w:sz w:val="22"/>
              </w:rPr>
            </w:pPr>
            <w:r>
              <w:rPr>
                <w:spacing w:val="-5"/>
                <w:sz w:val="22"/>
              </w:rPr>
              <w:t>464</w:t>
            </w:r>
          </w:p>
        </w:tc>
        <w:tc>
          <w:tcPr>
            <w:tcW w:w="480" w:type="dxa"/>
          </w:tcPr>
          <w:p>
            <w:pPr>
              <w:pStyle w:val="TableParagraph"/>
              <w:ind w:left="25" w:right="2"/>
              <w:rPr>
                <w:sz w:val="22"/>
              </w:rPr>
            </w:pPr>
            <w:r>
              <w:rPr>
                <w:spacing w:val="-5"/>
                <w:sz w:val="22"/>
              </w:rPr>
              <w:t>465</w:t>
            </w:r>
          </w:p>
        </w:tc>
        <w:tc>
          <w:tcPr>
            <w:tcW w:w="480" w:type="dxa"/>
          </w:tcPr>
          <w:p>
            <w:pPr>
              <w:pStyle w:val="TableParagraph"/>
              <w:ind w:left="25" w:right="2"/>
              <w:rPr>
                <w:sz w:val="22"/>
              </w:rPr>
            </w:pPr>
            <w:r>
              <w:rPr>
                <w:spacing w:val="-5"/>
                <w:sz w:val="22"/>
              </w:rPr>
              <w:t>475</w:t>
            </w:r>
          </w:p>
        </w:tc>
        <w:tc>
          <w:tcPr>
            <w:tcW w:w="480" w:type="dxa"/>
          </w:tcPr>
          <w:p>
            <w:pPr>
              <w:pStyle w:val="TableParagraph"/>
              <w:ind w:left="26" w:right="1"/>
              <w:rPr>
                <w:sz w:val="22"/>
              </w:rPr>
            </w:pPr>
            <w:r>
              <w:rPr>
                <w:spacing w:val="-5"/>
                <w:sz w:val="22"/>
              </w:rPr>
              <w:t>467</w:t>
            </w:r>
          </w:p>
        </w:tc>
        <w:tc>
          <w:tcPr>
            <w:tcW w:w="480" w:type="dxa"/>
          </w:tcPr>
          <w:p>
            <w:pPr>
              <w:pStyle w:val="TableParagraph"/>
              <w:ind w:left="26" w:right="1"/>
              <w:rPr>
                <w:sz w:val="22"/>
              </w:rPr>
            </w:pPr>
            <w:r>
              <w:rPr>
                <w:spacing w:val="-5"/>
                <w:sz w:val="22"/>
              </w:rPr>
              <w:t>457</w:t>
            </w:r>
          </w:p>
        </w:tc>
        <w:tc>
          <w:tcPr>
            <w:tcW w:w="480" w:type="dxa"/>
          </w:tcPr>
          <w:p>
            <w:pPr>
              <w:pStyle w:val="TableParagraph"/>
              <w:ind w:left="26" w:right="1"/>
              <w:rPr>
                <w:sz w:val="22"/>
              </w:rPr>
            </w:pPr>
            <w:r>
              <w:rPr>
                <w:spacing w:val="-5"/>
                <w:sz w:val="22"/>
              </w:rPr>
              <w:t>442</w:t>
            </w:r>
          </w:p>
        </w:tc>
        <w:tc>
          <w:tcPr>
            <w:tcW w:w="480" w:type="dxa"/>
          </w:tcPr>
          <w:p>
            <w:pPr>
              <w:pStyle w:val="TableParagraph"/>
              <w:ind w:left="26" w:right="1"/>
              <w:rPr>
                <w:sz w:val="22"/>
              </w:rPr>
            </w:pPr>
            <w:r>
              <w:rPr>
                <w:spacing w:val="-5"/>
                <w:sz w:val="22"/>
              </w:rPr>
              <w:t>458</w:t>
            </w:r>
          </w:p>
        </w:tc>
        <w:tc>
          <w:tcPr>
            <w:tcW w:w="481" w:type="dxa"/>
          </w:tcPr>
          <w:p>
            <w:pPr>
              <w:pStyle w:val="TableParagraph"/>
              <w:ind w:left="25" w:right="1"/>
              <w:rPr>
                <w:sz w:val="22"/>
              </w:rPr>
            </w:pPr>
            <w:r>
              <w:rPr>
                <w:spacing w:val="-5"/>
                <w:sz w:val="22"/>
              </w:rPr>
              <w:t>476</w:t>
            </w:r>
          </w:p>
        </w:tc>
        <w:tc>
          <w:tcPr>
            <w:tcW w:w="480" w:type="dxa"/>
          </w:tcPr>
          <w:p>
            <w:pPr>
              <w:pStyle w:val="TableParagraph"/>
              <w:ind w:left="25" w:right="1"/>
              <w:rPr>
                <w:sz w:val="22"/>
              </w:rPr>
            </w:pPr>
            <w:r>
              <w:rPr>
                <w:spacing w:val="-5"/>
                <w:sz w:val="22"/>
              </w:rPr>
              <w:t>487</w:t>
            </w:r>
          </w:p>
        </w:tc>
      </w:tr>
      <w:tr>
        <w:trPr>
          <w:trHeight w:val="313" w:hRule="atLeast"/>
        </w:trPr>
        <w:tc>
          <w:tcPr>
            <w:tcW w:w="480" w:type="dxa"/>
          </w:tcPr>
          <w:p>
            <w:pPr>
              <w:pStyle w:val="TableParagraph"/>
              <w:spacing w:line="228" w:lineRule="exact" w:before="65"/>
              <w:ind w:left="25" w:right="1"/>
              <w:rPr>
                <w:sz w:val="22"/>
              </w:rPr>
            </w:pPr>
            <w:r>
              <w:rPr>
                <w:spacing w:val="-5"/>
                <w:sz w:val="22"/>
              </w:rPr>
              <w:t>421</w:t>
            </w:r>
          </w:p>
        </w:tc>
        <w:tc>
          <w:tcPr>
            <w:tcW w:w="480" w:type="dxa"/>
          </w:tcPr>
          <w:p>
            <w:pPr>
              <w:pStyle w:val="TableParagraph"/>
              <w:spacing w:line="228" w:lineRule="exact" w:before="65"/>
              <w:ind w:left="25" w:right="1"/>
              <w:rPr>
                <w:sz w:val="22"/>
              </w:rPr>
            </w:pPr>
            <w:r>
              <w:rPr>
                <w:spacing w:val="-5"/>
                <w:sz w:val="22"/>
              </w:rPr>
              <w:t>411</w:t>
            </w:r>
          </w:p>
        </w:tc>
        <w:tc>
          <w:tcPr>
            <w:tcW w:w="480" w:type="dxa"/>
          </w:tcPr>
          <w:p>
            <w:pPr>
              <w:pStyle w:val="TableParagraph"/>
              <w:spacing w:line="228" w:lineRule="exact" w:before="65"/>
              <w:ind w:left="25" w:right="9"/>
              <w:rPr>
                <w:sz w:val="22"/>
              </w:rPr>
            </w:pPr>
            <w:r>
              <w:rPr>
                <w:spacing w:val="-5"/>
                <w:sz w:val="22"/>
              </w:rPr>
              <w:t>433</w:t>
            </w:r>
          </w:p>
        </w:tc>
        <w:tc>
          <w:tcPr>
            <w:tcW w:w="476" w:type="dxa"/>
          </w:tcPr>
          <w:p>
            <w:pPr>
              <w:pStyle w:val="TableParagraph"/>
              <w:spacing w:line="228" w:lineRule="exact" w:before="65"/>
              <w:ind w:left="21" w:right="2"/>
              <w:rPr>
                <w:sz w:val="22"/>
              </w:rPr>
            </w:pPr>
            <w:r>
              <w:rPr>
                <w:spacing w:val="-5"/>
                <w:sz w:val="22"/>
              </w:rPr>
              <w:t>396</w:t>
            </w:r>
          </w:p>
        </w:tc>
        <w:tc>
          <w:tcPr>
            <w:tcW w:w="480" w:type="dxa"/>
          </w:tcPr>
          <w:p>
            <w:pPr>
              <w:pStyle w:val="TableParagraph"/>
              <w:spacing w:line="228" w:lineRule="exact" w:before="65"/>
              <w:ind w:left="26" w:right="1"/>
              <w:rPr>
                <w:sz w:val="22"/>
              </w:rPr>
            </w:pPr>
            <w:r>
              <w:rPr>
                <w:spacing w:val="-5"/>
                <w:sz w:val="22"/>
              </w:rPr>
              <w:t>466</w:t>
            </w:r>
          </w:p>
        </w:tc>
        <w:tc>
          <w:tcPr>
            <w:tcW w:w="480" w:type="dxa"/>
          </w:tcPr>
          <w:p>
            <w:pPr>
              <w:pStyle w:val="TableParagraph"/>
              <w:spacing w:line="228" w:lineRule="exact" w:before="65"/>
              <w:ind w:left="26" w:right="1"/>
              <w:rPr>
                <w:sz w:val="22"/>
              </w:rPr>
            </w:pPr>
            <w:r>
              <w:rPr>
                <w:spacing w:val="-5"/>
                <w:sz w:val="22"/>
              </w:rPr>
              <w:t>455</w:t>
            </w:r>
          </w:p>
        </w:tc>
        <w:tc>
          <w:tcPr>
            <w:tcW w:w="480" w:type="dxa"/>
          </w:tcPr>
          <w:p>
            <w:pPr>
              <w:pStyle w:val="TableParagraph"/>
              <w:spacing w:line="228" w:lineRule="exact" w:before="65"/>
              <w:ind w:left="26" w:right="1"/>
              <w:rPr>
                <w:sz w:val="22"/>
              </w:rPr>
            </w:pPr>
            <w:r>
              <w:rPr>
                <w:spacing w:val="-5"/>
                <w:sz w:val="22"/>
              </w:rPr>
              <w:t>478</w:t>
            </w:r>
          </w:p>
        </w:tc>
        <w:tc>
          <w:tcPr>
            <w:tcW w:w="476" w:type="dxa"/>
          </w:tcPr>
          <w:p>
            <w:pPr>
              <w:pStyle w:val="TableParagraph"/>
              <w:spacing w:line="228" w:lineRule="exact" w:before="65"/>
              <w:ind w:left="21"/>
              <w:rPr>
                <w:sz w:val="22"/>
              </w:rPr>
            </w:pPr>
            <w:r>
              <w:rPr>
                <w:spacing w:val="-5"/>
                <w:sz w:val="22"/>
              </w:rPr>
              <w:t>426</w:t>
            </w:r>
          </w:p>
        </w:tc>
        <w:tc>
          <w:tcPr>
            <w:tcW w:w="481" w:type="dxa"/>
          </w:tcPr>
          <w:p>
            <w:pPr>
              <w:pStyle w:val="TableParagraph"/>
              <w:spacing w:line="228" w:lineRule="exact" w:before="65"/>
              <w:ind w:left="25"/>
              <w:rPr>
                <w:sz w:val="22"/>
              </w:rPr>
            </w:pPr>
            <w:r>
              <w:rPr>
                <w:spacing w:val="-5"/>
                <w:sz w:val="22"/>
              </w:rPr>
              <w:t>456</w:t>
            </w:r>
          </w:p>
        </w:tc>
        <w:tc>
          <w:tcPr>
            <w:tcW w:w="480" w:type="dxa"/>
          </w:tcPr>
          <w:p>
            <w:pPr>
              <w:pStyle w:val="TableParagraph"/>
              <w:spacing w:line="228" w:lineRule="exact" w:before="65"/>
              <w:ind w:left="25" w:right="1"/>
              <w:rPr>
                <w:sz w:val="22"/>
              </w:rPr>
            </w:pPr>
            <w:r>
              <w:rPr>
                <w:spacing w:val="-5"/>
                <w:sz w:val="22"/>
              </w:rPr>
              <w:t>465</w:t>
            </w:r>
          </w:p>
        </w:tc>
        <w:tc>
          <w:tcPr>
            <w:tcW w:w="480" w:type="dxa"/>
          </w:tcPr>
          <w:p>
            <w:pPr>
              <w:pStyle w:val="TableParagraph"/>
              <w:spacing w:line="228" w:lineRule="exact" w:before="65"/>
              <w:ind w:left="25" w:right="1"/>
              <w:rPr>
                <w:sz w:val="22"/>
              </w:rPr>
            </w:pPr>
            <w:r>
              <w:rPr>
                <w:spacing w:val="-5"/>
                <w:sz w:val="22"/>
              </w:rPr>
              <w:t>466</w:t>
            </w:r>
          </w:p>
        </w:tc>
        <w:tc>
          <w:tcPr>
            <w:tcW w:w="476" w:type="dxa"/>
          </w:tcPr>
          <w:p>
            <w:pPr>
              <w:pStyle w:val="TableParagraph"/>
              <w:spacing w:line="228" w:lineRule="exact" w:before="65"/>
              <w:ind w:left="21" w:right="2"/>
              <w:rPr>
                <w:sz w:val="22"/>
              </w:rPr>
            </w:pPr>
            <w:r>
              <w:rPr>
                <w:spacing w:val="-5"/>
                <w:sz w:val="22"/>
              </w:rPr>
              <w:t>457</w:t>
            </w:r>
          </w:p>
        </w:tc>
        <w:tc>
          <w:tcPr>
            <w:tcW w:w="480" w:type="dxa"/>
          </w:tcPr>
          <w:p>
            <w:pPr>
              <w:pStyle w:val="TableParagraph"/>
              <w:spacing w:line="228" w:lineRule="exact" w:before="65"/>
              <w:ind w:left="25" w:right="1"/>
              <w:rPr>
                <w:sz w:val="22"/>
              </w:rPr>
            </w:pPr>
            <w:r>
              <w:rPr>
                <w:spacing w:val="-5"/>
                <w:sz w:val="22"/>
              </w:rPr>
              <w:t>478</w:t>
            </w:r>
          </w:p>
        </w:tc>
        <w:tc>
          <w:tcPr>
            <w:tcW w:w="480" w:type="dxa"/>
          </w:tcPr>
          <w:p>
            <w:pPr>
              <w:pStyle w:val="TableParagraph"/>
              <w:spacing w:line="228" w:lineRule="exact" w:before="65"/>
              <w:ind w:left="26" w:right="1"/>
              <w:rPr>
                <w:sz w:val="22"/>
              </w:rPr>
            </w:pPr>
            <w:r>
              <w:rPr>
                <w:spacing w:val="-5"/>
                <w:sz w:val="22"/>
              </w:rPr>
              <w:t>447</w:t>
            </w:r>
          </w:p>
        </w:tc>
        <w:tc>
          <w:tcPr>
            <w:tcW w:w="480" w:type="dxa"/>
          </w:tcPr>
          <w:p>
            <w:pPr>
              <w:pStyle w:val="TableParagraph"/>
              <w:spacing w:line="228" w:lineRule="exact" w:before="65"/>
              <w:ind w:left="26" w:right="1"/>
              <w:rPr>
                <w:sz w:val="22"/>
              </w:rPr>
            </w:pPr>
            <w:r>
              <w:rPr>
                <w:spacing w:val="-5"/>
                <w:sz w:val="22"/>
              </w:rPr>
              <w:t>437</w:t>
            </w:r>
          </w:p>
        </w:tc>
        <w:tc>
          <w:tcPr>
            <w:tcW w:w="480" w:type="dxa"/>
          </w:tcPr>
          <w:p>
            <w:pPr>
              <w:pStyle w:val="TableParagraph"/>
              <w:spacing w:line="228" w:lineRule="exact" w:before="65"/>
              <w:ind w:left="26" w:right="1"/>
              <w:rPr>
                <w:sz w:val="22"/>
              </w:rPr>
            </w:pPr>
            <w:r>
              <w:rPr>
                <w:spacing w:val="-5"/>
                <w:sz w:val="22"/>
              </w:rPr>
              <w:t>456</w:t>
            </w:r>
          </w:p>
        </w:tc>
        <w:tc>
          <w:tcPr>
            <w:tcW w:w="480" w:type="dxa"/>
          </w:tcPr>
          <w:p>
            <w:pPr>
              <w:pStyle w:val="TableParagraph"/>
              <w:spacing w:line="228" w:lineRule="exact" w:before="65"/>
              <w:ind w:left="26" w:right="1"/>
              <w:rPr>
                <w:sz w:val="22"/>
              </w:rPr>
            </w:pPr>
            <w:r>
              <w:rPr>
                <w:spacing w:val="-5"/>
                <w:sz w:val="22"/>
              </w:rPr>
              <w:t>465</w:t>
            </w:r>
          </w:p>
        </w:tc>
        <w:tc>
          <w:tcPr>
            <w:tcW w:w="481" w:type="dxa"/>
          </w:tcPr>
          <w:p>
            <w:pPr>
              <w:pStyle w:val="TableParagraph"/>
              <w:spacing w:line="228" w:lineRule="exact" w:before="65"/>
              <w:ind w:left="25" w:right="1"/>
              <w:rPr>
                <w:sz w:val="22"/>
              </w:rPr>
            </w:pPr>
            <w:r>
              <w:rPr>
                <w:spacing w:val="-5"/>
                <w:sz w:val="22"/>
              </w:rPr>
              <w:t>456</w:t>
            </w:r>
          </w:p>
        </w:tc>
        <w:tc>
          <w:tcPr>
            <w:tcW w:w="480" w:type="dxa"/>
          </w:tcPr>
          <w:p>
            <w:pPr>
              <w:pStyle w:val="TableParagraph"/>
              <w:spacing w:line="228" w:lineRule="exact" w:before="65"/>
              <w:ind w:left="25" w:right="2"/>
              <w:rPr>
                <w:sz w:val="22"/>
              </w:rPr>
            </w:pPr>
            <w:r>
              <w:rPr>
                <w:spacing w:val="-5"/>
                <w:sz w:val="22"/>
              </w:rPr>
              <w:t>434</w:t>
            </w:r>
          </w:p>
        </w:tc>
        <w:tc>
          <w:tcPr>
            <w:tcW w:w="480" w:type="dxa"/>
          </w:tcPr>
          <w:p>
            <w:pPr>
              <w:pStyle w:val="TableParagraph"/>
              <w:spacing w:line="228" w:lineRule="exact" w:before="65"/>
              <w:ind w:left="25" w:right="1"/>
              <w:rPr>
                <w:sz w:val="22"/>
              </w:rPr>
            </w:pPr>
            <w:r>
              <w:rPr>
                <w:spacing w:val="-5"/>
                <w:sz w:val="22"/>
              </w:rPr>
              <w:t>475</w:t>
            </w:r>
          </w:p>
        </w:tc>
        <w:tc>
          <w:tcPr>
            <w:tcW w:w="480" w:type="dxa"/>
          </w:tcPr>
          <w:p>
            <w:pPr>
              <w:pStyle w:val="TableParagraph"/>
              <w:spacing w:line="228" w:lineRule="exact" w:before="65"/>
              <w:ind w:left="25" w:right="2"/>
              <w:rPr>
                <w:sz w:val="22"/>
              </w:rPr>
            </w:pPr>
            <w:r>
              <w:rPr>
                <w:spacing w:val="-5"/>
                <w:sz w:val="22"/>
              </w:rPr>
              <w:t>464</w:t>
            </w:r>
          </w:p>
        </w:tc>
        <w:tc>
          <w:tcPr>
            <w:tcW w:w="480" w:type="dxa"/>
          </w:tcPr>
          <w:p>
            <w:pPr>
              <w:pStyle w:val="TableParagraph"/>
              <w:spacing w:line="228" w:lineRule="exact" w:before="65"/>
              <w:ind w:left="25" w:right="2"/>
              <w:rPr>
                <w:sz w:val="22"/>
              </w:rPr>
            </w:pPr>
            <w:r>
              <w:rPr>
                <w:spacing w:val="-5"/>
                <w:sz w:val="22"/>
              </w:rPr>
              <w:t>447</w:t>
            </w:r>
          </w:p>
        </w:tc>
        <w:tc>
          <w:tcPr>
            <w:tcW w:w="480" w:type="dxa"/>
          </w:tcPr>
          <w:p>
            <w:pPr>
              <w:pStyle w:val="TableParagraph"/>
              <w:spacing w:line="228" w:lineRule="exact" w:before="65"/>
              <w:ind w:left="26" w:right="1"/>
              <w:rPr>
                <w:sz w:val="22"/>
              </w:rPr>
            </w:pPr>
            <w:r>
              <w:rPr>
                <w:spacing w:val="-5"/>
                <w:sz w:val="22"/>
              </w:rPr>
              <w:t>476</w:t>
            </w:r>
          </w:p>
        </w:tc>
        <w:tc>
          <w:tcPr>
            <w:tcW w:w="480" w:type="dxa"/>
          </w:tcPr>
          <w:p>
            <w:pPr>
              <w:pStyle w:val="TableParagraph"/>
              <w:spacing w:line="228" w:lineRule="exact" w:before="65"/>
              <w:ind w:left="26" w:right="1"/>
              <w:rPr>
                <w:sz w:val="22"/>
              </w:rPr>
            </w:pPr>
            <w:r>
              <w:rPr>
                <w:spacing w:val="-5"/>
                <w:sz w:val="22"/>
              </w:rPr>
              <w:t>468</w:t>
            </w:r>
          </w:p>
        </w:tc>
        <w:tc>
          <w:tcPr>
            <w:tcW w:w="480" w:type="dxa"/>
          </w:tcPr>
          <w:p>
            <w:pPr>
              <w:pStyle w:val="TableParagraph"/>
              <w:spacing w:line="228" w:lineRule="exact" w:before="65"/>
              <w:ind w:left="26" w:right="1"/>
              <w:rPr>
                <w:sz w:val="22"/>
              </w:rPr>
            </w:pPr>
            <w:r>
              <w:rPr>
                <w:spacing w:val="-5"/>
                <w:sz w:val="22"/>
              </w:rPr>
              <w:t>468</w:t>
            </w:r>
          </w:p>
        </w:tc>
        <w:tc>
          <w:tcPr>
            <w:tcW w:w="480" w:type="dxa"/>
          </w:tcPr>
          <w:p>
            <w:pPr>
              <w:pStyle w:val="TableParagraph"/>
              <w:spacing w:line="228" w:lineRule="exact" w:before="65"/>
              <w:ind w:left="26" w:right="1"/>
              <w:rPr>
                <w:sz w:val="22"/>
              </w:rPr>
            </w:pPr>
            <w:r>
              <w:rPr>
                <w:spacing w:val="-5"/>
                <w:sz w:val="22"/>
              </w:rPr>
              <w:t>444</w:t>
            </w:r>
          </w:p>
        </w:tc>
        <w:tc>
          <w:tcPr>
            <w:tcW w:w="481" w:type="dxa"/>
          </w:tcPr>
          <w:p>
            <w:pPr>
              <w:pStyle w:val="TableParagraph"/>
              <w:spacing w:line="228" w:lineRule="exact" w:before="65"/>
              <w:ind w:left="25" w:right="1"/>
              <w:rPr>
                <w:sz w:val="22"/>
              </w:rPr>
            </w:pPr>
            <w:r>
              <w:rPr>
                <w:spacing w:val="-5"/>
                <w:sz w:val="22"/>
              </w:rPr>
              <w:t>475</w:t>
            </w:r>
          </w:p>
        </w:tc>
        <w:tc>
          <w:tcPr>
            <w:tcW w:w="480" w:type="dxa"/>
          </w:tcPr>
          <w:p>
            <w:pPr>
              <w:pStyle w:val="TableParagraph"/>
              <w:spacing w:line="228" w:lineRule="exact" w:before="65"/>
              <w:ind w:left="25" w:right="1"/>
              <w:rPr>
                <w:sz w:val="22"/>
              </w:rPr>
            </w:pPr>
            <w:r>
              <w:rPr>
                <w:spacing w:val="-5"/>
                <w:sz w:val="22"/>
              </w:rPr>
              <w:t>467</w:t>
            </w:r>
          </w:p>
        </w:tc>
      </w:tr>
    </w:tbl>
    <w:p>
      <w:pPr>
        <w:pStyle w:val="TableParagraph"/>
        <w:spacing w:after="0" w:line="228" w:lineRule="exact"/>
        <w:rPr>
          <w:sz w:val="22"/>
        </w:rPr>
        <w:sectPr>
          <w:footerReference w:type="default" r:id="rId59"/>
          <w:pgSz w:w="16840" w:h="11910" w:orient="landscape"/>
          <w:pgMar w:header="0" w:footer="0" w:top="400" w:bottom="280" w:left="1559" w:right="1559"/>
        </w:sectPr>
      </w:pPr>
    </w:p>
    <w:p>
      <w:pPr>
        <w:tabs>
          <w:tab w:pos="7070" w:val="left" w:leader="none"/>
        </w:tabs>
        <w:spacing w:line="240" w:lineRule="auto"/>
        <w:ind w:left="1" w:right="0" w:firstLine="0"/>
        <w:rPr>
          <w:position w:val="3"/>
          <w:sz w:val="20"/>
        </w:rPr>
      </w:pPr>
      <w:r>
        <w:rPr>
          <w:sz w:val="20"/>
        </w:rPr>
        <w:drawing>
          <wp:inline distT="0" distB="0" distL="0" distR="0">
            <wp:extent cx="948745" cy="1046035"/>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52" cstate="print"/>
                    <a:stretch>
                      <a:fillRect/>
                    </a:stretch>
                  </pic:blipFill>
                  <pic:spPr>
                    <a:xfrm>
                      <a:off x="0" y="0"/>
                      <a:ext cx="948745" cy="1046035"/>
                    </a:xfrm>
                    <a:prstGeom prst="rect">
                      <a:avLst/>
                    </a:prstGeom>
                  </pic:spPr>
                </pic:pic>
              </a:graphicData>
            </a:graphic>
          </wp:inline>
        </w:drawing>
      </w:r>
      <w:r>
        <w:rPr>
          <w:sz w:val="20"/>
        </w:rPr>
      </w:r>
      <w:r>
        <w:rPr>
          <w:sz w:val="20"/>
        </w:rPr>
        <w:tab/>
      </w:r>
      <w:r>
        <w:rPr>
          <w:position w:val="3"/>
          <w:sz w:val="20"/>
        </w:rPr>
        <w:drawing>
          <wp:inline distT="0" distB="0" distL="0" distR="0">
            <wp:extent cx="982979" cy="982979"/>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53" cstate="print"/>
                    <a:stretch>
                      <a:fillRect/>
                    </a:stretch>
                  </pic:blipFill>
                  <pic:spPr>
                    <a:xfrm>
                      <a:off x="0" y="0"/>
                      <a:ext cx="982979" cy="982979"/>
                    </a:xfrm>
                    <a:prstGeom prst="rect">
                      <a:avLst/>
                    </a:prstGeom>
                  </pic:spPr>
                </pic:pic>
              </a:graphicData>
            </a:graphic>
          </wp:inline>
        </w:drawing>
      </w:r>
      <w:r>
        <w:rPr>
          <w:position w:val="3"/>
          <w:sz w:val="20"/>
        </w:rPr>
      </w:r>
    </w:p>
    <w:p>
      <w:pPr>
        <w:pStyle w:val="BodyText"/>
        <w:spacing w:before="94"/>
        <w:rPr>
          <w:b/>
          <w:sz w:val="20"/>
        </w:r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3"/>
        <w:gridCol w:w="1753"/>
        <w:gridCol w:w="861"/>
        <w:gridCol w:w="862"/>
        <w:gridCol w:w="862"/>
        <w:gridCol w:w="862"/>
        <w:gridCol w:w="862"/>
      </w:tblGrid>
      <w:tr>
        <w:trPr>
          <w:trHeight w:val="813" w:hRule="atLeast"/>
        </w:trPr>
        <w:tc>
          <w:tcPr>
            <w:tcW w:w="8095" w:type="dxa"/>
            <w:gridSpan w:val="7"/>
          </w:tcPr>
          <w:p>
            <w:pPr>
              <w:pStyle w:val="TableParagraph"/>
              <w:spacing w:line="240" w:lineRule="auto" w:before="266"/>
              <w:rPr>
                <w:sz w:val="24"/>
              </w:rPr>
            </w:pPr>
            <w:r>
              <w:rPr>
                <w:sz w:val="24"/>
              </w:rPr>
              <w:t>CANTIDAD</w:t>
            </w:r>
            <w:r>
              <w:rPr>
                <w:spacing w:val="-3"/>
                <w:sz w:val="24"/>
              </w:rPr>
              <w:t> </w:t>
            </w:r>
            <w:r>
              <w:rPr>
                <w:sz w:val="24"/>
              </w:rPr>
              <w:t>DE</w:t>
            </w:r>
            <w:r>
              <w:rPr>
                <w:spacing w:val="-3"/>
                <w:sz w:val="24"/>
              </w:rPr>
              <w:t> </w:t>
            </w:r>
            <w:r>
              <w:rPr>
                <w:spacing w:val="-2"/>
                <w:sz w:val="24"/>
              </w:rPr>
              <w:t>HECES</w:t>
            </w:r>
          </w:p>
        </w:tc>
      </w:tr>
      <w:tr>
        <w:trPr>
          <w:trHeight w:val="342" w:hRule="atLeast"/>
        </w:trPr>
        <w:tc>
          <w:tcPr>
            <w:tcW w:w="2033" w:type="dxa"/>
          </w:tcPr>
          <w:p>
            <w:pPr>
              <w:pStyle w:val="TableParagraph"/>
              <w:spacing w:line="255" w:lineRule="exact" w:before="67"/>
              <w:ind w:left="12"/>
              <w:rPr>
                <w:sz w:val="24"/>
              </w:rPr>
            </w:pPr>
            <w:r>
              <w:rPr>
                <w:spacing w:val="-2"/>
                <w:sz w:val="24"/>
              </w:rPr>
              <w:t>Tratamiento</w:t>
            </w:r>
          </w:p>
        </w:tc>
        <w:tc>
          <w:tcPr>
            <w:tcW w:w="1753" w:type="dxa"/>
          </w:tcPr>
          <w:p>
            <w:pPr>
              <w:pStyle w:val="TableParagraph"/>
              <w:spacing w:line="255" w:lineRule="exact" w:before="67"/>
              <w:ind w:left="8"/>
              <w:rPr>
                <w:sz w:val="24"/>
              </w:rPr>
            </w:pPr>
            <w:r>
              <w:rPr>
                <w:spacing w:val="-2"/>
                <w:sz w:val="24"/>
              </w:rPr>
              <w:t>Repetición</w:t>
            </w:r>
          </w:p>
        </w:tc>
        <w:tc>
          <w:tcPr>
            <w:tcW w:w="861" w:type="dxa"/>
          </w:tcPr>
          <w:p>
            <w:pPr>
              <w:pStyle w:val="TableParagraph"/>
              <w:spacing w:line="255" w:lineRule="exact" w:before="67"/>
              <w:ind w:left="166"/>
              <w:jc w:val="left"/>
              <w:rPr>
                <w:sz w:val="24"/>
              </w:rPr>
            </w:pPr>
            <w:r>
              <w:rPr>
                <w:sz w:val="24"/>
              </w:rPr>
              <w:t>Día</w:t>
            </w:r>
            <w:r>
              <w:rPr>
                <w:spacing w:val="-1"/>
                <w:sz w:val="24"/>
              </w:rPr>
              <w:t> </w:t>
            </w:r>
            <w:r>
              <w:rPr>
                <w:spacing w:val="-10"/>
                <w:sz w:val="24"/>
              </w:rPr>
              <w:t>1</w:t>
            </w:r>
          </w:p>
        </w:tc>
        <w:tc>
          <w:tcPr>
            <w:tcW w:w="862" w:type="dxa"/>
          </w:tcPr>
          <w:p>
            <w:pPr>
              <w:pStyle w:val="TableParagraph"/>
              <w:spacing w:line="255" w:lineRule="exact" w:before="67"/>
              <w:ind w:left="165"/>
              <w:jc w:val="left"/>
              <w:rPr>
                <w:sz w:val="24"/>
              </w:rPr>
            </w:pPr>
            <w:r>
              <w:rPr>
                <w:sz w:val="24"/>
              </w:rPr>
              <w:t>Día</w:t>
            </w:r>
            <w:r>
              <w:rPr>
                <w:spacing w:val="-1"/>
                <w:sz w:val="24"/>
              </w:rPr>
              <w:t> </w:t>
            </w:r>
            <w:r>
              <w:rPr>
                <w:spacing w:val="-10"/>
                <w:sz w:val="24"/>
              </w:rPr>
              <w:t>2</w:t>
            </w:r>
          </w:p>
        </w:tc>
        <w:tc>
          <w:tcPr>
            <w:tcW w:w="862" w:type="dxa"/>
          </w:tcPr>
          <w:p>
            <w:pPr>
              <w:pStyle w:val="TableParagraph"/>
              <w:spacing w:line="255" w:lineRule="exact" w:before="67"/>
              <w:ind w:left="163"/>
              <w:jc w:val="left"/>
              <w:rPr>
                <w:sz w:val="24"/>
              </w:rPr>
            </w:pPr>
            <w:r>
              <w:rPr>
                <w:sz w:val="24"/>
              </w:rPr>
              <w:t>Día</w:t>
            </w:r>
            <w:r>
              <w:rPr>
                <w:spacing w:val="-1"/>
                <w:sz w:val="24"/>
              </w:rPr>
              <w:t> </w:t>
            </w:r>
            <w:r>
              <w:rPr>
                <w:spacing w:val="-10"/>
                <w:sz w:val="24"/>
              </w:rPr>
              <w:t>3</w:t>
            </w:r>
          </w:p>
        </w:tc>
        <w:tc>
          <w:tcPr>
            <w:tcW w:w="862" w:type="dxa"/>
          </w:tcPr>
          <w:p>
            <w:pPr>
              <w:pStyle w:val="TableParagraph"/>
              <w:spacing w:line="255" w:lineRule="exact" w:before="67"/>
              <w:ind w:left="162"/>
              <w:jc w:val="left"/>
              <w:rPr>
                <w:sz w:val="24"/>
              </w:rPr>
            </w:pPr>
            <w:r>
              <w:rPr>
                <w:sz w:val="24"/>
              </w:rPr>
              <w:t>Día</w:t>
            </w:r>
            <w:r>
              <w:rPr>
                <w:spacing w:val="-1"/>
                <w:sz w:val="24"/>
              </w:rPr>
              <w:t> </w:t>
            </w:r>
            <w:r>
              <w:rPr>
                <w:spacing w:val="-10"/>
                <w:sz w:val="24"/>
              </w:rPr>
              <w:t>4</w:t>
            </w:r>
          </w:p>
        </w:tc>
        <w:tc>
          <w:tcPr>
            <w:tcW w:w="862" w:type="dxa"/>
          </w:tcPr>
          <w:p>
            <w:pPr>
              <w:pStyle w:val="TableParagraph"/>
              <w:spacing w:line="255" w:lineRule="exact" w:before="67"/>
              <w:ind w:left="160"/>
              <w:jc w:val="left"/>
              <w:rPr>
                <w:sz w:val="24"/>
              </w:rPr>
            </w:pPr>
            <w:r>
              <w:rPr>
                <w:sz w:val="24"/>
              </w:rPr>
              <w:t>Día</w:t>
            </w:r>
            <w:r>
              <w:rPr>
                <w:spacing w:val="-1"/>
                <w:sz w:val="24"/>
              </w:rPr>
              <w:t> </w:t>
            </w:r>
            <w:r>
              <w:rPr>
                <w:spacing w:val="-10"/>
                <w:sz w:val="24"/>
              </w:rPr>
              <w:t>5</w:t>
            </w:r>
          </w:p>
        </w:tc>
      </w:tr>
      <w:tr>
        <w:trPr>
          <w:trHeight w:val="342" w:hRule="atLeast"/>
        </w:trPr>
        <w:tc>
          <w:tcPr>
            <w:tcW w:w="2033" w:type="dxa"/>
          </w:tcPr>
          <w:p>
            <w:pPr>
              <w:pStyle w:val="TableParagraph"/>
              <w:spacing w:line="255" w:lineRule="exact" w:before="67"/>
              <w:ind w:left="12"/>
              <w:rPr>
                <w:sz w:val="24"/>
              </w:rPr>
            </w:pPr>
            <w:r>
              <w:rPr>
                <w:spacing w:val="-5"/>
                <w:sz w:val="24"/>
              </w:rPr>
              <w:t>T1</w:t>
            </w:r>
          </w:p>
        </w:tc>
        <w:tc>
          <w:tcPr>
            <w:tcW w:w="1753" w:type="dxa"/>
          </w:tcPr>
          <w:p>
            <w:pPr>
              <w:pStyle w:val="TableParagraph"/>
              <w:spacing w:line="255" w:lineRule="exact" w:before="67"/>
              <w:ind w:left="8" w:right="2"/>
              <w:rPr>
                <w:sz w:val="24"/>
              </w:rPr>
            </w:pPr>
            <w:r>
              <w:rPr>
                <w:spacing w:val="-5"/>
                <w:sz w:val="24"/>
              </w:rPr>
              <w:t>R1</w:t>
            </w:r>
          </w:p>
        </w:tc>
        <w:tc>
          <w:tcPr>
            <w:tcW w:w="861" w:type="dxa"/>
          </w:tcPr>
          <w:p>
            <w:pPr>
              <w:pStyle w:val="TableParagraph"/>
              <w:spacing w:line="255" w:lineRule="exact" w:before="67"/>
              <w:ind w:right="60"/>
              <w:jc w:val="right"/>
              <w:rPr>
                <w:sz w:val="24"/>
              </w:rPr>
            </w:pPr>
            <w:r>
              <w:rPr>
                <w:spacing w:val="-5"/>
                <w:sz w:val="24"/>
              </w:rPr>
              <w:t>168</w:t>
            </w:r>
          </w:p>
        </w:tc>
        <w:tc>
          <w:tcPr>
            <w:tcW w:w="862" w:type="dxa"/>
          </w:tcPr>
          <w:p>
            <w:pPr>
              <w:pStyle w:val="TableParagraph"/>
              <w:spacing w:line="255" w:lineRule="exact" w:before="67"/>
              <w:ind w:right="60"/>
              <w:jc w:val="right"/>
              <w:rPr>
                <w:sz w:val="24"/>
              </w:rPr>
            </w:pPr>
            <w:r>
              <w:rPr>
                <w:spacing w:val="-5"/>
                <w:sz w:val="24"/>
              </w:rPr>
              <w:t>170</w:t>
            </w:r>
          </w:p>
        </w:tc>
        <w:tc>
          <w:tcPr>
            <w:tcW w:w="862" w:type="dxa"/>
          </w:tcPr>
          <w:p>
            <w:pPr>
              <w:pStyle w:val="TableParagraph"/>
              <w:spacing w:line="255" w:lineRule="exact" w:before="67"/>
              <w:ind w:right="62"/>
              <w:jc w:val="right"/>
              <w:rPr>
                <w:sz w:val="24"/>
              </w:rPr>
            </w:pPr>
            <w:r>
              <w:rPr>
                <w:spacing w:val="-5"/>
                <w:sz w:val="24"/>
              </w:rPr>
              <w:t>178</w:t>
            </w:r>
          </w:p>
        </w:tc>
        <w:tc>
          <w:tcPr>
            <w:tcW w:w="862" w:type="dxa"/>
          </w:tcPr>
          <w:p>
            <w:pPr>
              <w:pStyle w:val="TableParagraph"/>
              <w:spacing w:line="255" w:lineRule="exact" w:before="67"/>
              <w:ind w:right="65"/>
              <w:jc w:val="right"/>
              <w:rPr>
                <w:sz w:val="24"/>
              </w:rPr>
            </w:pPr>
            <w:r>
              <w:rPr>
                <w:spacing w:val="-5"/>
                <w:sz w:val="24"/>
              </w:rPr>
              <w:t>160</w:t>
            </w:r>
          </w:p>
        </w:tc>
        <w:tc>
          <w:tcPr>
            <w:tcW w:w="862" w:type="dxa"/>
          </w:tcPr>
          <w:p>
            <w:pPr>
              <w:pStyle w:val="TableParagraph"/>
              <w:spacing w:line="255" w:lineRule="exact" w:before="67"/>
              <w:ind w:right="67"/>
              <w:jc w:val="right"/>
              <w:rPr>
                <w:sz w:val="24"/>
              </w:rPr>
            </w:pPr>
            <w:r>
              <w:rPr>
                <w:spacing w:val="-5"/>
                <w:sz w:val="24"/>
              </w:rPr>
              <w:t>175</w:t>
            </w:r>
          </w:p>
        </w:tc>
      </w:tr>
      <w:tr>
        <w:trPr>
          <w:trHeight w:val="337" w:hRule="atLeast"/>
        </w:trPr>
        <w:tc>
          <w:tcPr>
            <w:tcW w:w="2033" w:type="dxa"/>
          </w:tcPr>
          <w:p>
            <w:pPr>
              <w:pStyle w:val="TableParagraph"/>
              <w:spacing w:line="255" w:lineRule="exact" w:before="63"/>
              <w:ind w:left="12"/>
              <w:rPr>
                <w:sz w:val="24"/>
              </w:rPr>
            </w:pPr>
            <w:r>
              <w:rPr>
                <w:spacing w:val="-5"/>
                <w:sz w:val="24"/>
              </w:rPr>
              <w:t>T1</w:t>
            </w:r>
          </w:p>
        </w:tc>
        <w:tc>
          <w:tcPr>
            <w:tcW w:w="1753" w:type="dxa"/>
          </w:tcPr>
          <w:p>
            <w:pPr>
              <w:pStyle w:val="TableParagraph"/>
              <w:spacing w:line="255" w:lineRule="exact" w:before="63"/>
              <w:ind w:left="8" w:right="2"/>
              <w:rPr>
                <w:sz w:val="24"/>
              </w:rPr>
            </w:pPr>
            <w:r>
              <w:rPr>
                <w:spacing w:val="-5"/>
                <w:sz w:val="24"/>
              </w:rPr>
              <w:t>R2</w:t>
            </w:r>
          </w:p>
        </w:tc>
        <w:tc>
          <w:tcPr>
            <w:tcW w:w="861" w:type="dxa"/>
          </w:tcPr>
          <w:p>
            <w:pPr>
              <w:pStyle w:val="TableParagraph"/>
              <w:spacing w:line="255" w:lineRule="exact" w:before="63"/>
              <w:ind w:right="60"/>
              <w:jc w:val="right"/>
              <w:rPr>
                <w:sz w:val="24"/>
              </w:rPr>
            </w:pPr>
            <w:r>
              <w:rPr>
                <w:spacing w:val="-5"/>
                <w:sz w:val="24"/>
              </w:rPr>
              <w:t>172</w:t>
            </w:r>
          </w:p>
        </w:tc>
        <w:tc>
          <w:tcPr>
            <w:tcW w:w="862" w:type="dxa"/>
          </w:tcPr>
          <w:p>
            <w:pPr>
              <w:pStyle w:val="TableParagraph"/>
              <w:spacing w:line="255" w:lineRule="exact" w:before="63"/>
              <w:ind w:right="60"/>
              <w:jc w:val="right"/>
              <w:rPr>
                <w:sz w:val="24"/>
              </w:rPr>
            </w:pPr>
            <w:r>
              <w:rPr>
                <w:spacing w:val="-5"/>
                <w:sz w:val="24"/>
              </w:rPr>
              <w:t>175</w:t>
            </w:r>
          </w:p>
        </w:tc>
        <w:tc>
          <w:tcPr>
            <w:tcW w:w="862" w:type="dxa"/>
          </w:tcPr>
          <w:p>
            <w:pPr>
              <w:pStyle w:val="TableParagraph"/>
              <w:spacing w:line="255" w:lineRule="exact" w:before="63"/>
              <w:ind w:right="62"/>
              <w:jc w:val="right"/>
              <w:rPr>
                <w:sz w:val="24"/>
              </w:rPr>
            </w:pPr>
            <w:r>
              <w:rPr>
                <w:spacing w:val="-5"/>
                <w:sz w:val="24"/>
              </w:rPr>
              <w:t>182</w:t>
            </w:r>
          </w:p>
        </w:tc>
        <w:tc>
          <w:tcPr>
            <w:tcW w:w="862" w:type="dxa"/>
          </w:tcPr>
          <w:p>
            <w:pPr>
              <w:pStyle w:val="TableParagraph"/>
              <w:spacing w:line="255" w:lineRule="exact" w:before="63"/>
              <w:ind w:right="65"/>
              <w:jc w:val="right"/>
              <w:rPr>
                <w:sz w:val="24"/>
              </w:rPr>
            </w:pPr>
            <w:r>
              <w:rPr>
                <w:spacing w:val="-5"/>
                <w:sz w:val="24"/>
              </w:rPr>
              <w:t>165</w:t>
            </w:r>
          </w:p>
        </w:tc>
        <w:tc>
          <w:tcPr>
            <w:tcW w:w="862" w:type="dxa"/>
          </w:tcPr>
          <w:p>
            <w:pPr>
              <w:pStyle w:val="TableParagraph"/>
              <w:spacing w:line="255" w:lineRule="exact" w:before="63"/>
              <w:ind w:right="67"/>
              <w:jc w:val="right"/>
              <w:rPr>
                <w:sz w:val="24"/>
              </w:rPr>
            </w:pPr>
            <w:r>
              <w:rPr>
                <w:spacing w:val="-5"/>
                <w:sz w:val="24"/>
              </w:rPr>
              <w:t>180</w:t>
            </w:r>
          </w:p>
        </w:tc>
      </w:tr>
      <w:tr>
        <w:trPr>
          <w:trHeight w:val="342" w:hRule="atLeast"/>
        </w:trPr>
        <w:tc>
          <w:tcPr>
            <w:tcW w:w="2033" w:type="dxa"/>
          </w:tcPr>
          <w:p>
            <w:pPr>
              <w:pStyle w:val="TableParagraph"/>
              <w:spacing w:line="255" w:lineRule="exact" w:before="67"/>
              <w:ind w:left="12"/>
              <w:rPr>
                <w:sz w:val="24"/>
              </w:rPr>
            </w:pPr>
            <w:r>
              <w:rPr>
                <w:spacing w:val="-5"/>
                <w:sz w:val="24"/>
              </w:rPr>
              <w:t>T1</w:t>
            </w:r>
          </w:p>
        </w:tc>
        <w:tc>
          <w:tcPr>
            <w:tcW w:w="1753" w:type="dxa"/>
          </w:tcPr>
          <w:p>
            <w:pPr>
              <w:pStyle w:val="TableParagraph"/>
              <w:spacing w:line="255" w:lineRule="exact" w:before="67"/>
              <w:ind w:left="8" w:right="2"/>
              <w:rPr>
                <w:sz w:val="24"/>
              </w:rPr>
            </w:pPr>
            <w:r>
              <w:rPr>
                <w:spacing w:val="-5"/>
                <w:sz w:val="24"/>
              </w:rPr>
              <w:t>R3</w:t>
            </w:r>
          </w:p>
        </w:tc>
        <w:tc>
          <w:tcPr>
            <w:tcW w:w="861" w:type="dxa"/>
          </w:tcPr>
          <w:p>
            <w:pPr>
              <w:pStyle w:val="TableParagraph"/>
              <w:spacing w:line="255" w:lineRule="exact" w:before="67"/>
              <w:ind w:right="60"/>
              <w:jc w:val="right"/>
              <w:rPr>
                <w:sz w:val="24"/>
              </w:rPr>
            </w:pPr>
            <w:r>
              <w:rPr>
                <w:spacing w:val="-5"/>
                <w:sz w:val="24"/>
              </w:rPr>
              <w:t>166</w:t>
            </w:r>
          </w:p>
        </w:tc>
        <w:tc>
          <w:tcPr>
            <w:tcW w:w="862" w:type="dxa"/>
          </w:tcPr>
          <w:p>
            <w:pPr>
              <w:pStyle w:val="TableParagraph"/>
              <w:spacing w:line="255" w:lineRule="exact" w:before="67"/>
              <w:ind w:right="60"/>
              <w:jc w:val="right"/>
              <w:rPr>
                <w:sz w:val="24"/>
              </w:rPr>
            </w:pPr>
            <w:r>
              <w:rPr>
                <w:spacing w:val="-5"/>
                <w:sz w:val="24"/>
              </w:rPr>
              <w:t>168</w:t>
            </w:r>
          </w:p>
        </w:tc>
        <w:tc>
          <w:tcPr>
            <w:tcW w:w="862" w:type="dxa"/>
          </w:tcPr>
          <w:p>
            <w:pPr>
              <w:pStyle w:val="TableParagraph"/>
              <w:spacing w:line="255" w:lineRule="exact" w:before="67"/>
              <w:ind w:right="62"/>
              <w:jc w:val="right"/>
              <w:rPr>
                <w:sz w:val="24"/>
              </w:rPr>
            </w:pPr>
            <w:r>
              <w:rPr>
                <w:spacing w:val="-5"/>
                <w:sz w:val="24"/>
              </w:rPr>
              <w:t>175</w:t>
            </w:r>
          </w:p>
        </w:tc>
        <w:tc>
          <w:tcPr>
            <w:tcW w:w="862" w:type="dxa"/>
          </w:tcPr>
          <w:p>
            <w:pPr>
              <w:pStyle w:val="TableParagraph"/>
              <w:spacing w:line="255" w:lineRule="exact" w:before="67"/>
              <w:ind w:right="65"/>
              <w:jc w:val="right"/>
              <w:rPr>
                <w:sz w:val="24"/>
              </w:rPr>
            </w:pPr>
            <w:r>
              <w:rPr>
                <w:spacing w:val="-5"/>
                <w:sz w:val="24"/>
              </w:rPr>
              <w:t>158</w:t>
            </w:r>
          </w:p>
        </w:tc>
        <w:tc>
          <w:tcPr>
            <w:tcW w:w="862" w:type="dxa"/>
          </w:tcPr>
          <w:p>
            <w:pPr>
              <w:pStyle w:val="TableParagraph"/>
              <w:spacing w:line="255" w:lineRule="exact" w:before="67"/>
              <w:ind w:right="67"/>
              <w:jc w:val="right"/>
              <w:rPr>
                <w:sz w:val="24"/>
              </w:rPr>
            </w:pPr>
            <w:r>
              <w:rPr>
                <w:spacing w:val="-5"/>
                <w:sz w:val="24"/>
              </w:rPr>
              <w:t>172</w:t>
            </w:r>
          </w:p>
        </w:tc>
      </w:tr>
      <w:tr>
        <w:trPr>
          <w:trHeight w:val="341" w:hRule="atLeast"/>
        </w:trPr>
        <w:tc>
          <w:tcPr>
            <w:tcW w:w="2033" w:type="dxa"/>
          </w:tcPr>
          <w:p>
            <w:pPr>
              <w:pStyle w:val="TableParagraph"/>
              <w:spacing w:line="255" w:lineRule="exact" w:before="67"/>
              <w:ind w:left="12"/>
              <w:rPr>
                <w:sz w:val="24"/>
              </w:rPr>
            </w:pPr>
            <w:r>
              <w:rPr>
                <w:spacing w:val="-5"/>
                <w:sz w:val="24"/>
              </w:rPr>
              <w:t>T1</w:t>
            </w:r>
          </w:p>
        </w:tc>
        <w:tc>
          <w:tcPr>
            <w:tcW w:w="1753" w:type="dxa"/>
          </w:tcPr>
          <w:p>
            <w:pPr>
              <w:pStyle w:val="TableParagraph"/>
              <w:spacing w:line="255" w:lineRule="exact" w:before="67"/>
              <w:ind w:left="8" w:right="2"/>
              <w:rPr>
                <w:sz w:val="24"/>
              </w:rPr>
            </w:pPr>
            <w:r>
              <w:rPr>
                <w:spacing w:val="-5"/>
                <w:sz w:val="24"/>
              </w:rPr>
              <w:t>R4</w:t>
            </w:r>
          </w:p>
        </w:tc>
        <w:tc>
          <w:tcPr>
            <w:tcW w:w="861" w:type="dxa"/>
          </w:tcPr>
          <w:p>
            <w:pPr>
              <w:pStyle w:val="TableParagraph"/>
              <w:spacing w:line="255" w:lineRule="exact" w:before="67"/>
              <w:ind w:right="60"/>
              <w:jc w:val="right"/>
              <w:rPr>
                <w:sz w:val="24"/>
              </w:rPr>
            </w:pPr>
            <w:r>
              <w:rPr>
                <w:spacing w:val="-5"/>
                <w:sz w:val="24"/>
              </w:rPr>
              <w:t>181</w:t>
            </w:r>
          </w:p>
        </w:tc>
        <w:tc>
          <w:tcPr>
            <w:tcW w:w="862" w:type="dxa"/>
          </w:tcPr>
          <w:p>
            <w:pPr>
              <w:pStyle w:val="TableParagraph"/>
              <w:spacing w:line="255" w:lineRule="exact" w:before="67"/>
              <w:ind w:right="60"/>
              <w:jc w:val="right"/>
              <w:rPr>
                <w:sz w:val="24"/>
              </w:rPr>
            </w:pPr>
            <w:r>
              <w:rPr>
                <w:spacing w:val="-5"/>
                <w:sz w:val="24"/>
              </w:rPr>
              <w:t>180</w:t>
            </w:r>
          </w:p>
        </w:tc>
        <w:tc>
          <w:tcPr>
            <w:tcW w:w="862" w:type="dxa"/>
          </w:tcPr>
          <w:p>
            <w:pPr>
              <w:pStyle w:val="TableParagraph"/>
              <w:spacing w:line="255" w:lineRule="exact" w:before="67"/>
              <w:ind w:right="62"/>
              <w:jc w:val="right"/>
              <w:rPr>
                <w:sz w:val="24"/>
              </w:rPr>
            </w:pPr>
            <w:r>
              <w:rPr>
                <w:spacing w:val="-5"/>
                <w:sz w:val="24"/>
              </w:rPr>
              <w:t>185</w:t>
            </w:r>
          </w:p>
        </w:tc>
        <w:tc>
          <w:tcPr>
            <w:tcW w:w="862" w:type="dxa"/>
          </w:tcPr>
          <w:p>
            <w:pPr>
              <w:pStyle w:val="TableParagraph"/>
              <w:spacing w:line="255" w:lineRule="exact" w:before="67"/>
              <w:ind w:right="65"/>
              <w:jc w:val="right"/>
              <w:rPr>
                <w:sz w:val="24"/>
              </w:rPr>
            </w:pPr>
            <w:r>
              <w:rPr>
                <w:spacing w:val="-5"/>
                <w:sz w:val="24"/>
              </w:rPr>
              <w:t>170</w:t>
            </w:r>
          </w:p>
        </w:tc>
        <w:tc>
          <w:tcPr>
            <w:tcW w:w="862" w:type="dxa"/>
          </w:tcPr>
          <w:p>
            <w:pPr>
              <w:pStyle w:val="TableParagraph"/>
              <w:spacing w:line="255" w:lineRule="exact" w:before="67"/>
              <w:ind w:right="67"/>
              <w:jc w:val="right"/>
              <w:rPr>
                <w:sz w:val="24"/>
              </w:rPr>
            </w:pPr>
            <w:r>
              <w:rPr>
                <w:spacing w:val="-5"/>
                <w:sz w:val="24"/>
              </w:rPr>
              <w:t>185</w:t>
            </w:r>
          </w:p>
        </w:tc>
      </w:tr>
      <w:tr>
        <w:trPr>
          <w:trHeight w:val="342" w:hRule="atLeast"/>
        </w:trPr>
        <w:tc>
          <w:tcPr>
            <w:tcW w:w="2033" w:type="dxa"/>
          </w:tcPr>
          <w:p>
            <w:pPr>
              <w:pStyle w:val="TableParagraph"/>
              <w:spacing w:line="255" w:lineRule="exact" w:before="67"/>
              <w:ind w:left="12"/>
              <w:rPr>
                <w:sz w:val="24"/>
              </w:rPr>
            </w:pPr>
            <w:r>
              <w:rPr>
                <w:spacing w:val="-5"/>
                <w:sz w:val="24"/>
              </w:rPr>
              <w:t>T2</w:t>
            </w:r>
          </w:p>
        </w:tc>
        <w:tc>
          <w:tcPr>
            <w:tcW w:w="1753" w:type="dxa"/>
          </w:tcPr>
          <w:p>
            <w:pPr>
              <w:pStyle w:val="TableParagraph"/>
              <w:spacing w:line="255" w:lineRule="exact" w:before="67"/>
              <w:ind w:left="8" w:right="2"/>
              <w:rPr>
                <w:sz w:val="24"/>
              </w:rPr>
            </w:pPr>
            <w:r>
              <w:rPr>
                <w:spacing w:val="-5"/>
                <w:sz w:val="24"/>
              </w:rPr>
              <w:t>R1</w:t>
            </w:r>
          </w:p>
        </w:tc>
        <w:tc>
          <w:tcPr>
            <w:tcW w:w="861" w:type="dxa"/>
          </w:tcPr>
          <w:p>
            <w:pPr>
              <w:pStyle w:val="TableParagraph"/>
              <w:spacing w:line="255" w:lineRule="exact" w:before="67"/>
              <w:ind w:right="60"/>
              <w:jc w:val="right"/>
              <w:rPr>
                <w:sz w:val="24"/>
              </w:rPr>
            </w:pPr>
            <w:r>
              <w:rPr>
                <w:spacing w:val="-5"/>
                <w:sz w:val="24"/>
              </w:rPr>
              <w:t>174</w:t>
            </w:r>
          </w:p>
        </w:tc>
        <w:tc>
          <w:tcPr>
            <w:tcW w:w="862" w:type="dxa"/>
          </w:tcPr>
          <w:p>
            <w:pPr>
              <w:pStyle w:val="TableParagraph"/>
              <w:spacing w:line="255" w:lineRule="exact" w:before="67"/>
              <w:ind w:right="60"/>
              <w:jc w:val="right"/>
              <w:rPr>
                <w:sz w:val="24"/>
              </w:rPr>
            </w:pPr>
            <w:r>
              <w:rPr>
                <w:spacing w:val="-5"/>
                <w:sz w:val="24"/>
              </w:rPr>
              <w:t>185</w:t>
            </w:r>
          </w:p>
        </w:tc>
        <w:tc>
          <w:tcPr>
            <w:tcW w:w="862" w:type="dxa"/>
          </w:tcPr>
          <w:p>
            <w:pPr>
              <w:pStyle w:val="TableParagraph"/>
              <w:spacing w:line="255" w:lineRule="exact" w:before="67"/>
              <w:ind w:right="62"/>
              <w:jc w:val="right"/>
              <w:rPr>
                <w:sz w:val="24"/>
              </w:rPr>
            </w:pPr>
            <w:r>
              <w:rPr>
                <w:spacing w:val="-5"/>
                <w:sz w:val="24"/>
              </w:rPr>
              <w:t>190</w:t>
            </w:r>
          </w:p>
        </w:tc>
        <w:tc>
          <w:tcPr>
            <w:tcW w:w="862" w:type="dxa"/>
          </w:tcPr>
          <w:p>
            <w:pPr>
              <w:pStyle w:val="TableParagraph"/>
              <w:spacing w:line="255" w:lineRule="exact" w:before="67"/>
              <w:ind w:right="65"/>
              <w:jc w:val="right"/>
              <w:rPr>
                <w:sz w:val="24"/>
              </w:rPr>
            </w:pPr>
            <w:r>
              <w:rPr>
                <w:spacing w:val="-5"/>
                <w:sz w:val="24"/>
              </w:rPr>
              <w:t>175</w:t>
            </w:r>
          </w:p>
        </w:tc>
        <w:tc>
          <w:tcPr>
            <w:tcW w:w="862" w:type="dxa"/>
          </w:tcPr>
          <w:p>
            <w:pPr>
              <w:pStyle w:val="TableParagraph"/>
              <w:spacing w:line="255" w:lineRule="exact" w:before="67"/>
              <w:ind w:right="67"/>
              <w:jc w:val="right"/>
              <w:rPr>
                <w:sz w:val="24"/>
              </w:rPr>
            </w:pPr>
            <w:r>
              <w:rPr>
                <w:spacing w:val="-5"/>
                <w:sz w:val="24"/>
              </w:rPr>
              <w:t>190</w:t>
            </w:r>
          </w:p>
        </w:tc>
      </w:tr>
      <w:tr>
        <w:trPr>
          <w:trHeight w:val="338" w:hRule="atLeast"/>
        </w:trPr>
        <w:tc>
          <w:tcPr>
            <w:tcW w:w="2033" w:type="dxa"/>
          </w:tcPr>
          <w:p>
            <w:pPr>
              <w:pStyle w:val="TableParagraph"/>
              <w:spacing w:line="255" w:lineRule="exact" w:before="63"/>
              <w:ind w:left="12"/>
              <w:rPr>
                <w:sz w:val="24"/>
              </w:rPr>
            </w:pPr>
            <w:r>
              <w:rPr>
                <w:spacing w:val="-5"/>
                <w:sz w:val="24"/>
              </w:rPr>
              <w:t>T2</w:t>
            </w:r>
          </w:p>
        </w:tc>
        <w:tc>
          <w:tcPr>
            <w:tcW w:w="1753" w:type="dxa"/>
          </w:tcPr>
          <w:p>
            <w:pPr>
              <w:pStyle w:val="TableParagraph"/>
              <w:spacing w:line="255" w:lineRule="exact" w:before="63"/>
              <w:ind w:left="8" w:right="2"/>
              <w:rPr>
                <w:sz w:val="24"/>
              </w:rPr>
            </w:pPr>
            <w:r>
              <w:rPr>
                <w:spacing w:val="-5"/>
                <w:sz w:val="24"/>
              </w:rPr>
              <w:t>R2</w:t>
            </w:r>
          </w:p>
        </w:tc>
        <w:tc>
          <w:tcPr>
            <w:tcW w:w="861" w:type="dxa"/>
          </w:tcPr>
          <w:p>
            <w:pPr>
              <w:pStyle w:val="TableParagraph"/>
              <w:spacing w:line="255" w:lineRule="exact" w:before="63"/>
              <w:ind w:right="60"/>
              <w:jc w:val="right"/>
              <w:rPr>
                <w:sz w:val="24"/>
              </w:rPr>
            </w:pPr>
            <w:r>
              <w:rPr>
                <w:spacing w:val="-5"/>
                <w:sz w:val="24"/>
              </w:rPr>
              <w:t>180</w:t>
            </w:r>
          </w:p>
        </w:tc>
        <w:tc>
          <w:tcPr>
            <w:tcW w:w="862" w:type="dxa"/>
          </w:tcPr>
          <w:p>
            <w:pPr>
              <w:pStyle w:val="TableParagraph"/>
              <w:spacing w:line="255" w:lineRule="exact" w:before="63"/>
              <w:ind w:right="60"/>
              <w:jc w:val="right"/>
              <w:rPr>
                <w:sz w:val="24"/>
              </w:rPr>
            </w:pPr>
            <w:r>
              <w:rPr>
                <w:spacing w:val="-5"/>
                <w:sz w:val="24"/>
              </w:rPr>
              <w:t>172</w:t>
            </w:r>
          </w:p>
        </w:tc>
        <w:tc>
          <w:tcPr>
            <w:tcW w:w="862" w:type="dxa"/>
          </w:tcPr>
          <w:p>
            <w:pPr>
              <w:pStyle w:val="TableParagraph"/>
              <w:spacing w:line="255" w:lineRule="exact" w:before="63"/>
              <w:ind w:right="62"/>
              <w:jc w:val="right"/>
              <w:rPr>
                <w:sz w:val="24"/>
              </w:rPr>
            </w:pPr>
            <w:r>
              <w:rPr>
                <w:spacing w:val="-5"/>
                <w:sz w:val="24"/>
              </w:rPr>
              <w:t>180</w:t>
            </w:r>
          </w:p>
        </w:tc>
        <w:tc>
          <w:tcPr>
            <w:tcW w:w="862" w:type="dxa"/>
          </w:tcPr>
          <w:p>
            <w:pPr>
              <w:pStyle w:val="TableParagraph"/>
              <w:spacing w:line="255" w:lineRule="exact" w:before="63"/>
              <w:ind w:right="65"/>
              <w:jc w:val="right"/>
              <w:rPr>
                <w:sz w:val="24"/>
              </w:rPr>
            </w:pPr>
            <w:r>
              <w:rPr>
                <w:spacing w:val="-5"/>
                <w:sz w:val="24"/>
              </w:rPr>
              <w:t>168</w:t>
            </w:r>
          </w:p>
        </w:tc>
        <w:tc>
          <w:tcPr>
            <w:tcW w:w="862" w:type="dxa"/>
          </w:tcPr>
          <w:p>
            <w:pPr>
              <w:pStyle w:val="TableParagraph"/>
              <w:spacing w:line="255" w:lineRule="exact" w:before="63"/>
              <w:ind w:right="67"/>
              <w:jc w:val="right"/>
              <w:rPr>
                <w:sz w:val="24"/>
              </w:rPr>
            </w:pPr>
            <w:r>
              <w:rPr>
                <w:spacing w:val="-5"/>
                <w:sz w:val="24"/>
              </w:rPr>
              <w:t>178</w:t>
            </w:r>
          </w:p>
        </w:tc>
      </w:tr>
      <w:tr>
        <w:trPr>
          <w:trHeight w:val="341" w:hRule="atLeast"/>
        </w:trPr>
        <w:tc>
          <w:tcPr>
            <w:tcW w:w="2033" w:type="dxa"/>
          </w:tcPr>
          <w:p>
            <w:pPr>
              <w:pStyle w:val="TableParagraph"/>
              <w:spacing w:line="255" w:lineRule="exact" w:before="66"/>
              <w:ind w:left="12"/>
              <w:rPr>
                <w:sz w:val="24"/>
              </w:rPr>
            </w:pPr>
            <w:r>
              <w:rPr>
                <w:spacing w:val="-5"/>
                <w:sz w:val="24"/>
              </w:rPr>
              <w:t>T2</w:t>
            </w:r>
          </w:p>
        </w:tc>
        <w:tc>
          <w:tcPr>
            <w:tcW w:w="1753" w:type="dxa"/>
          </w:tcPr>
          <w:p>
            <w:pPr>
              <w:pStyle w:val="TableParagraph"/>
              <w:spacing w:line="255" w:lineRule="exact" w:before="66"/>
              <w:ind w:left="8" w:right="2"/>
              <w:rPr>
                <w:sz w:val="24"/>
              </w:rPr>
            </w:pPr>
            <w:r>
              <w:rPr>
                <w:spacing w:val="-5"/>
                <w:sz w:val="24"/>
              </w:rPr>
              <w:t>R3</w:t>
            </w:r>
          </w:p>
        </w:tc>
        <w:tc>
          <w:tcPr>
            <w:tcW w:w="861" w:type="dxa"/>
          </w:tcPr>
          <w:p>
            <w:pPr>
              <w:pStyle w:val="TableParagraph"/>
              <w:spacing w:line="255" w:lineRule="exact" w:before="66"/>
              <w:ind w:right="60"/>
              <w:jc w:val="right"/>
              <w:rPr>
                <w:sz w:val="24"/>
              </w:rPr>
            </w:pPr>
            <w:r>
              <w:rPr>
                <w:spacing w:val="-5"/>
                <w:sz w:val="24"/>
              </w:rPr>
              <w:t>165</w:t>
            </w:r>
          </w:p>
        </w:tc>
        <w:tc>
          <w:tcPr>
            <w:tcW w:w="862" w:type="dxa"/>
          </w:tcPr>
          <w:p>
            <w:pPr>
              <w:pStyle w:val="TableParagraph"/>
              <w:spacing w:line="255" w:lineRule="exact" w:before="66"/>
              <w:ind w:right="60"/>
              <w:jc w:val="right"/>
              <w:rPr>
                <w:sz w:val="24"/>
              </w:rPr>
            </w:pPr>
            <w:r>
              <w:rPr>
                <w:spacing w:val="-5"/>
                <w:sz w:val="24"/>
              </w:rPr>
              <w:t>176</w:t>
            </w:r>
          </w:p>
        </w:tc>
        <w:tc>
          <w:tcPr>
            <w:tcW w:w="862" w:type="dxa"/>
          </w:tcPr>
          <w:p>
            <w:pPr>
              <w:pStyle w:val="TableParagraph"/>
              <w:spacing w:line="255" w:lineRule="exact" w:before="66"/>
              <w:ind w:right="62"/>
              <w:jc w:val="right"/>
              <w:rPr>
                <w:sz w:val="24"/>
              </w:rPr>
            </w:pPr>
            <w:r>
              <w:rPr>
                <w:spacing w:val="-5"/>
                <w:sz w:val="24"/>
              </w:rPr>
              <w:t>184</w:t>
            </w:r>
          </w:p>
        </w:tc>
        <w:tc>
          <w:tcPr>
            <w:tcW w:w="862" w:type="dxa"/>
          </w:tcPr>
          <w:p>
            <w:pPr>
              <w:pStyle w:val="TableParagraph"/>
              <w:spacing w:line="255" w:lineRule="exact" w:before="66"/>
              <w:ind w:right="65"/>
              <w:jc w:val="right"/>
              <w:rPr>
                <w:sz w:val="24"/>
              </w:rPr>
            </w:pPr>
            <w:r>
              <w:rPr>
                <w:spacing w:val="-5"/>
                <w:sz w:val="24"/>
              </w:rPr>
              <w:t>162</w:t>
            </w:r>
          </w:p>
        </w:tc>
        <w:tc>
          <w:tcPr>
            <w:tcW w:w="862" w:type="dxa"/>
          </w:tcPr>
          <w:p>
            <w:pPr>
              <w:pStyle w:val="TableParagraph"/>
              <w:spacing w:line="255" w:lineRule="exact" w:before="66"/>
              <w:ind w:right="67"/>
              <w:jc w:val="right"/>
              <w:rPr>
                <w:sz w:val="24"/>
              </w:rPr>
            </w:pPr>
            <w:r>
              <w:rPr>
                <w:spacing w:val="-5"/>
                <w:sz w:val="24"/>
              </w:rPr>
              <w:t>182</w:t>
            </w:r>
          </w:p>
        </w:tc>
      </w:tr>
      <w:tr>
        <w:trPr>
          <w:trHeight w:val="342" w:hRule="atLeast"/>
        </w:trPr>
        <w:tc>
          <w:tcPr>
            <w:tcW w:w="2033" w:type="dxa"/>
          </w:tcPr>
          <w:p>
            <w:pPr>
              <w:pStyle w:val="TableParagraph"/>
              <w:spacing w:line="255" w:lineRule="exact" w:before="67"/>
              <w:ind w:left="12"/>
              <w:rPr>
                <w:sz w:val="24"/>
              </w:rPr>
            </w:pPr>
            <w:r>
              <w:rPr>
                <w:spacing w:val="-5"/>
                <w:sz w:val="24"/>
              </w:rPr>
              <w:t>T2</w:t>
            </w:r>
          </w:p>
        </w:tc>
        <w:tc>
          <w:tcPr>
            <w:tcW w:w="1753" w:type="dxa"/>
          </w:tcPr>
          <w:p>
            <w:pPr>
              <w:pStyle w:val="TableParagraph"/>
              <w:spacing w:line="255" w:lineRule="exact" w:before="67"/>
              <w:ind w:left="8" w:right="2"/>
              <w:rPr>
                <w:sz w:val="24"/>
              </w:rPr>
            </w:pPr>
            <w:r>
              <w:rPr>
                <w:spacing w:val="-5"/>
                <w:sz w:val="24"/>
              </w:rPr>
              <w:t>R4</w:t>
            </w:r>
          </w:p>
        </w:tc>
        <w:tc>
          <w:tcPr>
            <w:tcW w:w="861" w:type="dxa"/>
          </w:tcPr>
          <w:p>
            <w:pPr>
              <w:pStyle w:val="TableParagraph"/>
              <w:spacing w:line="255" w:lineRule="exact" w:before="67"/>
              <w:ind w:right="60"/>
              <w:jc w:val="right"/>
              <w:rPr>
                <w:sz w:val="24"/>
              </w:rPr>
            </w:pPr>
            <w:r>
              <w:rPr>
                <w:spacing w:val="-5"/>
                <w:sz w:val="24"/>
              </w:rPr>
              <w:t>171</w:t>
            </w:r>
          </w:p>
        </w:tc>
        <w:tc>
          <w:tcPr>
            <w:tcW w:w="862" w:type="dxa"/>
          </w:tcPr>
          <w:p>
            <w:pPr>
              <w:pStyle w:val="TableParagraph"/>
              <w:spacing w:line="255" w:lineRule="exact" w:before="67"/>
              <w:ind w:right="60"/>
              <w:jc w:val="right"/>
              <w:rPr>
                <w:sz w:val="24"/>
              </w:rPr>
            </w:pPr>
            <w:r>
              <w:rPr>
                <w:spacing w:val="-5"/>
                <w:sz w:val="24"/>
              </w:rPr>
              <w:t>160</w:t>
            </w:r>
          </w:p>
        </w:tc>
        <w:tc>
          <w:tcPr>
            <w:tcW w:w="862" w:type="dxa"/>
          </w:tcPr>
          <w:p>
            <w:pPr>
              <w:pStyle w:val="TableParagraph"/>
              <w:spacing w:line="255" w:lineRule="exact" w:before="67"/>
              <w:ind w:right="62"/>
              <w:jc w:val="right"/>
              <w:rPr>
                <w:sz w:val="24"/>
              </w:rPr>
            </w:pPr>
            <w:r>
              <w:rPr>
                <w:spacing w:val="-5"/>
                <w:sz w:val="24"/>
              </w:rPr>
              <w:t>165</w:t>
            </w:r>
          </w:p>
        </w:tc>
        <w:tc>
          <w:tcPr>
            <w:tcW w:w="862" w:type="dxa"/>
          </w:tcPr>
          <w:p>
            <w:pPr>
              <w:pStyle w:val="TableParagraph"/>
              <w:spacing w:line="255" w:lineRule="exact" w:before="67"/>
              <w:ind w:right="65"/>
              <w:jc w:val="right"/>
              <w:rPr>
                <w:sz w:val="24"/>
              </w:rPr>
            </w:pPr>
            <w:r>
              <w:rPr>
                <w:spacing w:val="-5"/>
                <w:sz w:val="24"/>
              </w:rPr>
              <w:t>150</w:t>
            </w:r>
          </w:p>
        </w:tc>
        <w:tc>
          <w:tcPr>
            <w:tcW w:w="862" w:type="dxa"/>
          </w:tcPr>
          <w:p>
            <w:pPr>
              <w:pStyle w:val="TableParagraph"/>
              <w:spacing w:line="255" w:lineRule="exact" w:before="67"/>
              <w:ind w:right="67"/>
              <w:jc w:val="right"/>
              <w:rPr>
                <w:sz w:val="24"/>
              </w:rPr>
            </w:pPr>
            <w:r>
              <w:rPr>
                <w:spacing w:val="-5"/>
                <w:sz w:val="24"/>
              </w:rPr>
              <w:t>162</w:t>
            </w:r>
          </w:p>
        </w:tc>
      </w:tr>
      <w:tr>
        <w:trPr>
          <w:trHeight w:val="341" w:hRule="atLeast"/>
        </w:trPr>
        <w:tc>
          <w:tcPr>
            <w:tcW w:w="2033" w:type="dxa"/>
          </w:tcPr>
          <w:p>
            <w:pPr>
              <w:pStyle w:val="TableParagraph"/>
              <w:spacing w:line="255" w:lineRule="exact" w:before="67"/>
              <w:ind w:left="12"/>
              <w:rPr>
                <w:sz w:val="24"/>
              </w:rPr>
            </w:pPr>
            <w:r>
              <w:rPr>
                <w:spacing w:val="-5"/>
                <w:sz w:val="24"/>
              </w:rPr>
              <w:t>T3</w:t>
            </w:r>
          </w:p>
        </w:tc>
        <w:tc>
          <w:tcPr>
            <w:tcW w:w="1753" w:type="dxa"/>
          </w:tcPr>
          <w:p>
            <w:pPr>
              <w:pStyle w:val="TableParagraph"/>
              <w:spacing w:line="255" w:lineRule="exact" w:before="67"/>
              <w:ind w:left="8" w:right="2"/>
              <w:rPr>
                <w:sz w:val="24"/>
              </w:rPr>
            </w:pPr>
            <w:r>
              <w:rPr>
                <w:spacing w:val="-5"/>
                <w:sz w:val="24"/>
              </w:rPr>
              <w:t>R1</w:t>
            </w:r>
          </w:p>
        </w:tc>
        <w:tc>
          <w:tcPr>
            <w:tcW w:w="861" w:type="dxa"/>
          </w:tcPr>
          <w:p>
            <w:pPr>
              <w:pStyle w:val="TableParagraph"/>
              <w:spacing w:line="255" w:lineRule="exact" w:before="67"/>
              <w:ind w:right="60"/>
              <w:jc w:val="right"/>
              <w:rPr>
                <w:sz w:val="24"/>
              </w:rPr>
            </w:pPr>
            <w:r>
              <w:rPr>
                <w:spacing w:val="-5"/>
                <w:sz w:val="24"/>
              </w:rPr>
              <w:t>155</w:t>
            </w:r>
          </w:p>
        </w:tc>
        <w:tc>
          <w:tcPr>
            <w:tcW w:w="862" w:type="dxa"/>
          </w:tcPr>
          <w:p>
            <w:pPr>
              <w:pStyle w:val="TableParagraph"/>
              <w:spacing w:line="255" w:lineRule="exact" w:before="67"/>
              <w:ind w:right="60"/>
              <w:jc w:val="right"/>
              <w:rPr>
                <w:sz w:val="24"/>
              </w:rPr>
            </w:pPr>
            <w:r>
              <w:rPr>
                <w:spacing w:val="-5"/>
                <w:sz w:val="24"/>
              </w:rPr>
              <w:t>165</w:t>
            </w:r>
          </w:p>
        </w:tc>
        <w:tc>
          <w:tcPr>
            <w:tcW w:w="862" w:type="dxa"/>
          </w:tcPr>
          <w:p>
            <w:pPr>
              <w:pStyle w:val="TableParagraph"/>
              <w:spacing w:line="255" w:lineRule="exact" w:before="67"/>
              <w:ind w:right="62"/>
              <w:jc w:val="right"/>
              <w:rPr>
                <w:sz w:val="24"/>
              </w:rPr>
            </w:pPr>
            <w:r>
              <w:rPr>
                <w:spacing w:val="-5"/>
                <w:sz w:val="24"/>
              </w:rPr>
              <w:t>170</w:t>
            </w:r>
          </w:p>
        </w:tc>
        <w:tc>
          <w:tcPr>
            <w:tcW w:w="862" w:type="dxa"/>
          </w:tcPr>
          <w:p>
            <w:pPr>
              <w:pStyle w:val="TableParagraph"/>
              <w:spacing w:line="255" w:lineRule="exact" w:before="67"/>
              <w:ind w:right="65"/>
              <w:jc w:val="right"/>
              <w:rPr>
                <w:sz w:val="24"/>
              </w:rPr>
            </w:pPr>
            <w:r>
              <w:rPr>
                <w:spacing w:val="-5"/>
                <w:sz w:val="24"/>
              </w:rPr>
              <w:t>155</w:t>
            </w:r>
          </w:p>
        </w:tc>
        <w:tc>
          <w:tcPr>
            <w:tcW w:w="862" w:type="dxa"/>
          </w:tcPr>
          <w:p>
            <w:pPr>
              <w:pStyle w:val="TableParagraph"/>
              <w:spacing w:line="255" w:lineRule="exact" w:before="67"/>
              <w:ind w:right="67"/>
              <w:jc w:val="right"/>
              <w:rPr>
                <w:sz w:val="24"/>
              </w:rPr>
            </w:pPr>
            <w:r>
              <w:rPr>
                <w:spacing w:val="-5"/>
                <w:sz w:val="24"/>
              </w:rPr>
              <w:t>168</w:t>
            </w:r>
          </w:p>
        </w:tc>
      </w:tr>
      <w:tr>
        <w:trPr>
          <w:trHeight w:val="338" w:hRule="atLeast"/>
        </w:trPr>
        <w:tc>
          <w:tcPr>
            <w:tcW w:w="2033" w:type="dxa"/>
          </w:tcPr>
          <w:p>
            <w:pPr>
              <w:pStyle w:val="TableParagraph"/>
              <w:spacing w:line="255" w:lineRule="exact" w:before="63"/>
              <w:ind w:left="12"/>
              <w:rPr>
                <w:sz w:val="24"/>
              </w:rPr>
            </w:pPr>
            <w:r>
              <w:rPr>
                <w:spacing w:val="-5"/>
                <w:sz w:val="24"/>
              </w:rPr>
              <w:t>T3</w:t>
            </w:r>
          </w:p>
        </w:tc>
        <w:tc>
          <w:tcPr>
            <w:tcW w:w="1753" w:type="dxa"/>
          </w:tcPr>
          <w:p>
            <w:pPr>
              <w:pStyle w:val="TableParagraph"/>
              <w:spacing w:line="255" w:lineRule="exact" w:before="63"/>
              <w:ind w:left="8" w:right="2"/>
              <w:rPr>
                <w:sz w:val="24"/>
              </w:rPr>
            </w:pPr>
            <w:r>
              <w:rPr>
                <w:spacing w:val="-5"/>
                <w:sz w:val="24"/>
              </w:rPr>
              <w:t>R2</w:t>
            </w:r>
          </w:p>
        </w:tc>
        <w:tc>
          <w:tcPr>
            <w:tcW w:w="861" w:type="dxa"/>
          </w:tcPr>
          <w:p>
            <w:pPr>
              <w:pStyle w:val="TableParagraph"/>
              <w:spacing w:line="255" w:lineRule="exact" w:before="63"/>
              <w:ind w:right="60"/>
              <w:jc w:val="right"/>
              <w:rPr>
                <w:sz w:val="24"/>
              </w:rPr>
            </w:pPr>
            <w:r>
              <w:rPr>
                <w:spacing w:val="-5"/>
                <w:sz w:val="24"/>
              </w:rPr>
              <w:t>160</w:t>
            </w:r>
          </w:p>
        </w:tc>
        <w:tc>
          <w:tcPr>
            <w:tcW w:w="862" w:type="dxa"/>
          </w:tcPr>
          <w:p>
            <w:pPr>
              <w:pStyle w:val="TableParagraph"/>
              <w:spacing w:line="255" w:lineRule="exact" w:before="63"/>
              <w:ind w:right="60"/>
              <w:jc w:val="right"/>
              <w:rPr>
                <w:sz w:val="24"/>
              </w:rPr>
            </w:pPr>
            <w:r>
              <w:rPr>
                <w:spacing w:val="-5"/>
                <w:sz w:val="24"/>
              </w:rPr>
              <w:t>158</w:t>
            </w:r>
          </w:p>
        </w:tc>
        <w:tc>
          <w:tcPr>
            <w:tcW w:w="862" w:type="dxa"/>
          </w:tcPr>
          <w:p>
            <w:pPr>
              <w:pStyle w:val="TableParagraph"/>
              <w:spacing w:line="255" w:lineRule="exact" w:before="63"/>
              <w:ind w:right="62"/>
              <w:jc w:val="right"/>
              <w:rPr>
                <w:sz w:val="24"/>
              </w:rPr>
            </w:pPr>
            <w:r>
              <w:rPr>
                <w:spacing w:val="-5"/>
                <w:sz w:val="24"/>
              </w:rPr>
              <w:t>168</w:t>
            </w:r>
          </w:p>
        </w:tc>
        <w:tc>
          <w:tcPr>
            <w:tcW w:w="862" w:type="dxa"/>
          </w:tcPr>
          <w:p>
            <w:pPr>
              <w:pStyle w:val="TableParagraph"/>
              <w:spacing w:line="255" w:lineRule="exact" w:before="63"/>
              <w:ind w:right="65"/>
              <w:jc w:val="right"/>
              <w:rPr>
                <w:sz w:val="24"/>
              </w:rPr>
            </w:pPr>
            <w:r>
              <w:rPr>
                <w:spacing w:val="-5"/>
                <w:sz w:val="24"/>
              </w:rPr>
              <w:t>152</w:t>
            </w:r>
          </w:p>
        </w:tc>
        <w:tc>
          <w:tcPr>
            <w:tcW w:w="862" w:type="dxa"/>
          </w:tcPr>
          <w:p>
            <w:pPr>
              <w:pStyle w:val="TableParagraph"/>
              <w:spacing w:line="255" w:lineRule="exact" w:before="63"/>
              <w:ind w:right="67"/>
              <w:jc w:val="right"/>
              <w:rPr>
                <w:sz w:val="24"/>
              </w:rPr>
            </w:pPr>
            <w:r>
              <w:rPr>
                <w:spacing w:val="-5"/>
                <w:sz w:val="24"/>
              </w:rPr>
              <w:t>165</w:t>
            </w:r>
          </w:p>
        </w:tc>
      </w:tr>
      <w:tr>
        <w:trPr>
          <w:trHeight w:val="341" w:hRule="atLeast"/>
        </w:trPr>
        <w:tc>
          <w:tcPr>
            <w:tcW w:w="2033" w:type="dxa"/>
          </w:tcPr>
          <w:p>
            <w:pPr>
              <w:pStyle w:val="TableParagraph"/>
              <w:spacing w:line="255" w:lineRule="exact" w:before="67"/>
              <w:ind w:left="12"/>
              <w:rPr>
                <w:sz w:val="24"/>
              </w:rPr>
            </w:pPr>
            <w:r>
              <w:rPr>
                <w:spacing w:val="-5"/>
                <w:sz w:val="24"/>
              </w:rPr>
              <w:t>T3</w:t>
            </w:r>
          </w:p>
        </w:tc>
        <w:tc>
          <w:tcPr>
            <w:tcW w:w="1753" w:type="dxa"/>
          </w:tcPr>
          <w:p>
            <w:pPr>
              <w:pStyle w:val="TableParagraph"/>
              <w:spacing w:line="255" w:lineRule="exact" w:before="67"/>
              <w:ind w:left="8" w:right="2"/>
              <w:rPr>
                <w:sz w:val="24"/>
              </w:rPr>
            </w:pPr>
            <w:r>
              <w:rPr>
                <w:spacing w:val="-5"/>
                <w:sz w:val="24"/>
              </w:rPr>
              <w:t>R3</w:t>
            </w:r>
          </w:p>
        </w:tc>
        <w:tc>
          <w:tcPr>
            <w:tcW w:w="861" w:type="dxa"/>
          </w:tcPr>
          <w:p>
            <w:pPr>
              <w:pStyle w:val="TableParagraph"/>
              <w:spacing w:line="255" w:lineRule="exact" w:before="67"/>
              <w:ind w:right="60"/>
              <w:jc w:val="right"/>
              <w:rPr>
                <w:sz w:val="24"/>
              </w:rPr>
            </w:pPr>
            <w:r>
              <w:rPr>
                <w:spacing w:val="-5"/>
                <w:sz w:val="24"/>
              </w:rPr>
              <w:t>158</w:t>
            </w:r>
          </w:p>
        </w:tc>
        <w:tc>
          <w:tcPr>
            <w:tcW w:w="862" w:type="dxa"/>
          </w:tcPr>
          <w:p>
            <w:pPr>
              <w:pStyle w:val="TableParagraph"/>
              <w:spacing w:line="255" w:lineRule="exact" w:before="67"/>
              <w:ind w:right="60"/>
              <w:jc w:val="right"/>
              <w:rPr>
                <w:sz w:val="24"/>
              </w:rPr>
            </w:pPr>
            <w:r>
              <w:rPr>
                <w:spacing w:val="-5"/>
                <w:sz w:val="24"/>
              </w:rPr>
              <w:t>170</w:t>
            </w:r>
          </w:p>
        </w:tc>
        <w:tc>
          <w:tcPr>
            <w:tcW w:w="862" w:type="dxa"/>
          </w:tcPr>
          <w:p>
            <w:pPr>
              <w:pStyle w:val="TableParagraph"/>
              <w:spacing w:line="255" w:lineRule="exact" w:before="67"/>
              <w:ind w:right="62"/>
              <w:jc w:val="right"/>
              <w:rPr>
                <w:sz w:val="24"/>
              </w:rPr>
            </w:pPr>
            <w:r>
              <w:rPr>
                <w:spacing w:val="-5"/>
                <w:sz w:val="24"/>
              </w:rPr>
              <w:t>175</w:t>
            </w:r>
          </w:p>
        </w:tc>
        <w:tc>
          <w:tcPr>
            <w:tcW w:w="862" w:type="dxa"/>
          </w:tcPr>
          <w:p>
            <w:pPr>
              <w:pStyle w:val="TableParagraph"/>
              <w:spacing w:line="255" w:lineRule="exact" w:before="67"/>
              <w:ind w:right="65"/>
              <w:jc w:val="right"/>
              <w:rPr>
                <w:sz w:val="24"/>
              </w:rPr>
            </w:pPr>
            <w:r>
              <w:rPr>
                <w:spacing w:val="-5"/>
                <w:sz w:val="24"/>
              </w:rPr>
              <w:t>160</w:t>
            </w:r>
          </w:p>
        </w:tc>
        <w:tc>
          <w:tcPr>
            <w:tcW w:w="862" w:type="dxa"/>
          </w:tcPr>
          <w:p>
            <w:pPr>
              <w:pStyle w:val="TableParagraph"/>
              <w:spacing w:line="255" w:lineRule="exact" w:before="67"/>
              <w:ind w:right="67"/>
              <w:jc w:val="right"/>
              <w:rPr>
                <w:sz w:val="24"/>
              </w:rPr>
            </w:pPr>
            <w:r>
              <w:rPr>
                <w:spacing w:val="-5"/>
                <w:sz w:val="24"/>
              </w:rPr>
              <w:t>170</w:t>
            </w:r>
          </w:p>
        </w:tc>
      </w:tr>
      <w:tr>
        <w:trPr>
          <w:trHeight w:val="342" w:hRule="atLeast"/>
        </w:trPr>
        <w:tc>
          <w:tcPr>
            <w:tcW w:w="2033" w:type="dxa"/>
          </w:tcPr>
          <w:p>
            <w:pPr>
              <w:pStyle w:val="TableParagraph"/>
              <w:spacing w:line="255" w:lineRule="exact" w:before="67"/>
              <w:ind w:left="12"/>
              <w:rPr>
                <w:sz w:val="24"/>
              </w:rPr>
            </w:pPr>
            <w:r>
              <w:rPr>
                <w:spacing w:val="-5"/>
                <w:sz w:val="24"/>
              </w:rPr>
              <w:t>T3</w:t>
            </w:r>
          </w:p>
        </w:tc>
        <w:tc>
          <w:tcPr>
            <w:tcW w:w="1753" w:type="dxa"/>
          </w:tcPr>
          <w:p>
            <w:pPr>
              <w:pStyle w:val="TableParagraph"/>
              <w:spacing w:line="255" w:lineRule="exact" w:before="67"/>
              <w:ind w:left="8" w:right="2"/>
              <w:rPr>
                <w:sz w:val="24"/>
              </w:rPr>
            </w:pPr>
            <w:r>
              <w:rPr>
                <w:spacing w:val="-5"/>
                <w:sz w:val="24"/>
              </w:rPr>
              <w:t>R4</w:t>
            </w:r>
          </w:p>
        </w:tc>
        <w:tc>
          <w:tcPr>
            <w:tcW w:w="861" w:type="dxa"/>
          </w:tcPr>
          <w:p>
            <w:pPr>
              <w:pStyle w:val="TableParagraph"/>
              <w:spacing w:line="255" w:lineRule="exact" w:before="67"/>
              <w:ind w:right="60"/>
              <w:jc w:val="right"/>
              <w:rPr>
                <w:sz w:val="24"/>
              </w:rPr>
            </w:pPr>
            <w:r>
              <w:rPr>
                <w:spacing w:val="-5"/>
                <w:sz w:val="24"/>
              </w:rPr>
              <w:t>162</w:t>
            </w:r>
          </w:p>
        </w:tc>
        <w:tc>
          <w:tcPr>
            <w:tcW w:w="862" w:type="dxa"/>
          </w:tcPr>
          <w:p>
            <w:pPr>
              <w:pStyle w:val="TableParagraph"/>
              <w:spacing w:line="255" w:lineRule="exact" w:before="67"/>
              <w:ind w:right="60"/>
              <w:jc w:val="right"/>
              <w:rPr>
                <w:sz w:val="24"/>
              </w:rPr>
            </w:pPr>
            <w:r>
              <w:rPr>
                <w:spacing w:val="-5"/>
                <w:sz w:val="24"/>
              </w:rPr>
              <w:t>174</w:t>
            </w:r>
          </w:p>
        </w:tc>
        <w:tc>
          <w:tcPr>
            <w:tcW w:w="862" w:type="dxa"/>
          </w:tcPr>
          <w:p>
            <w:pPr>
              <w:pStyle w:val="TableParagraph"/>
              <w:spacing w:line="255" w:lineRule="exact" w:before="67"/>
              <w:ind w:right="62"/>
              <w:jc w:val="right"/>
              <w:rPr>
                <w:sz w:val="24"/>
              </w:rPr>
            </w:pPr>
            <w:r>
              <w:rPr>
                <w:spacing w:val="-5"/>
                <w:sz w:val="24"/>
              </w:rPr>
              <w:t>180</w:t>
            </w:r>
          </w:p>
        </w:tc>
        <w:tc>
          <w:tcPr>
            <w:tcW w:w="862" w:type="dxa"/>
          </w:tcPr>
          <w:p>
            <w:pPr>
              <w:pStyle w:val="TableParagraph"/>
              <w:spacing w:line="255" w:lineRule="exact" w:before="67"/>
              <w:ind w:right="65"/>
              <w:jc w:val="right"/>
              <w:rPr>
                <w:sz w:val="24"/>
              </w:rPr>
            </w:pPr>
            <w:r>
              <w:rPr>
                <w:spacing w:val="-5"/>
                <w:sz w:val="24"/>
              </w:rPr>
              <w:t>165</w:t>
            </w:r>
          </w:p>
        </w:tc>
        <w:tc>
          <w:tcPr>
            <w:tcW w:w="862" w:type="dxa"/>
          </w:tcPr>
          <w:p>
            <w:pPr>
              <w:pStyle w:val="TableParagraph"/>
              <w:spacing w:line="255" w:lineRule="exact" w:before="67"/>
              <w:ind w:right="67"/>
              <w:jc w:val="right"/>
              <w:rPr>
                <w:sz w:val="24"/>
              </w:rPr>
            </w:pPr>
            <w:r>
              <w:rPr>
                <w:spacing w:val="-5"/>
                <w:sz w:val="24"/>
              </w:rPr>
              <w:t>176</w:t>
            </w:r>
          </w:p>
        </w:tc>
      </w:tr>
      <w:tr>
        <w:trPr>
          <w:trHeight w:val="342" w:hRule="atLeast"/>
        </w:trPr>
        <w:tc>
          <w:tcPr>
            <w:tcW w:w="2033" w:type="dxa"/>
          </w:tcPr>
          <w:p>
            <w:pPr>
              <w:pStyle w:val="TableParagraph"/>
              <w:spacing w:line="255" w:lineRule="exact" w:before="67"/>
              <w:ind w:left="12"/>
              <w:rPr>
                <w:sz w:val="24"/>
              </w:rPr>
            </w:pPr>
            <w:r>
              <w:rPr>
                <w:spacing w:val="-5"/>
                <w:sz w:val="24"/>
              </w:rPr>
              <w:t>T4</w:t>
            </w:r>
          </w:p>
        </w:tc>
        <w:tc>
          <w:tcPr>
            <w:tcW w:w="1753" w:type="dxa"/>
          </w:tcPr>
          <w:p>
            <w:pPr>
              <w:pStyle w:val="TableParagraph"/>
              <w:spacing w:line="255" w:lineRule="exact" w:before="67"/>
              <w:ind w:left="8" w:right="2"/>
              <w:rPr>
                <w:sz w:val="24"/>
              </w:rPr>
            </w:pPr>
            <w:r>
              <w:rPr>
                <w:spacing w:val="-5"/>
                <w:sz w:val="24"/>
              </w:rPr>
              <w:t>R1</w:t>
            </w:r>
          </w:p>
        </w:tc>
        <w:tc>
          <w:tcPr>
            <w:tcW w:w="861" w:type="dxa"/>
          </w:tcPr>
          <w:p>
            <w:pPr>
              <w:pStyle w:val="TableParagraph"/>
              <w:spacing w:line="255" w:lineRule="exact" w:before="67"/>
              <w:ind w:right="60"/>
              <w:jc w:val="right"/>
              <w:rPr>
                <w:sz w:val="24"/>
              </w:rPr>
            </w:pPr>
            <w:r>
              <w:rPr>
                <w:spacing w:val="-5"/>
                <w:sz w:val="24"/>
              </w:rPr>
              <w:t>170</w:t>
            </w:r>
          </w:p>
        </w:tc>
        <w:tc>
          <w:tcPr>
            <w:tcW w:w="862" w:type="dxa"/>
          </w:tcPr>
          <w:p>
            <w:pPr>
              <w:pStyle w:val="TableParagraph"/>
              <w:spacing w:line="255" w:lineRule="exact" w:before="67"/>
              <w:ind w:right="60"/>
              <w:jc w:val="right"/>
              <w:rPr>
                <w:sz w:val="24"/>
              </w:rPr>
            </w:pPr>
            <w:r>
              <w:rPr>
                <w:spacing w:val="-5"/>
                <w:sz w:val="24"/>
              </w:rPr>
              <w:t>168</w:t>
            </w:r>
          </w:p>
        </w:tc>
        <w:tc>
          <w:tcPr>
            <w:tcW w:w="862" w:type="dxa"/>
          </w:tcPr>
          <w:p>
            <w:pPr>
              <w:pStyle w:val="TableParagraph"/>
              <w:spacing w:line="255" w:lineRule="exact" w:before="67"/>
              <w:ind w:right="62"/>
              <w:jc w:val="right"/>
              <w:rPr>
                <w:sz w:val="24"/>
              </w:rPr>
            </w:pPr>
            <w:r>
              <w:rPr>
                <w:spacing w:val="-5"/>
                <w:sz w:val="24"/>
              </w:rPr>
              <w:t>172</w:t>
            </w:r>
          </w:p>
        </w:tc>
        <w:tc>
          <w:tcPr>
            <w:tcW w:w="862" w:type="dxa"/>
          </w:tcPr>
          <w:p>
            <w:pPr>
              <w:pStyle w:val="TableParagraph"/>
              <w:spacing w:line="255" w:lineRule="exact" w:before="67"/>
              <w:ind w:right="65"/>
              <w:jc w:val="right"/>
              <w:rPr>
                <w:sz w:val="24"/>
              </w:rPr>
            </w:pPr>
            <w:r>
              <w:rPr>
                <w:spacing w:val="-5"/>
                <w:sz w:val="24"/>
              </w:rPr>
              <w:t>158</w:t>
            </w:r>
          </w:p>
        </w:tc>
        <w:tc>
          <w:tcPr>
            <w:tcW w:w="862" w:type="dxa"/>
          </w:tcPr>
          <w:p>
            <w:pPr>
              <w:pStyle w:val="TableParagraph"/>
              <w:spacing w:line="255" w:lineRule="exact" w:before="67"/>
              <w:ind w:right="67"/>
              <w:jc w:val="right"/>
              <w:rPr>
                <w:sz w:val="24"/>
              </w:rPr>
            </w:pPr>
            <w:r>
              <w:rPr>
                <w:spacing w:val="-5"/>
                <w:sz w:val="24"/>
              </w:rPr>
              <w:t>169</w:t>
            </w:r>
          </w:p>
        </w:tc>
      </w:tr>
      <w:tr>
        <w:trPr>
          <w:trHeight w:val="337" w:hRule="atLeast"/>
        </w:trPr>
        <w:tc>
          <w:tcPr>
            <w:tcW w:w="2033" w:type="dxa"/>
          </w:tcPr>
          <w:p>
            <w:pPr>
              <w:pStyle w:val="TableParagraph"/>
              <w:spacing w:line="255" w:lineRule="exact" w:before="63"/>
              <w:ind w:left="12"/>
              <w:rPr>
                <w:sz w:val="24"/>
              </w:rPr>
            </w:pPr>
            <w:r>
              <w:rPr>
                <w:spacing w:val="-5"/>
                <w:sz w:val="24"/>
              </w:rPr>
              <w:t>T4</w:t>
            </w:r>
          </w:p>
        </w:tc>
        <w:tc>
          <w:tcPr>
            <w:tcW w:w="1753" w:type="dxa"/>
          </w:tcPr>
          <w:p>
            <w:pPr>
              <w:pStyle w:val="TableParagraph"/>
              <w:spacing w:line="255" w:lineRule="exact" w:before="63"/>
              <w:ind w:left="8" w:right="2"/>
              <w:rPr>
                <w:sz w:val="24"/>
              </w:rPr>
            </w:pPr>
            <w:r>
              <w:rPr>
                <w:spacing w:val="-5"/>
                <w:sz w:val="24"/>
              </w:rPr>
              <w:t>R2</w:t>
            </w:r>
          </w:p>
        </w:tc>
        <w:tc>
          <w:tcPr>
            <w:tcW w:w="861" w:type="dxa"/>
          </w:tcPr>
          <w:p>
            <w:pPr>
              <w:pStyle w:val="TableParagraph"/>
              <w:spacing w:line="255" w:lineRule="exact" w:before="63"/>
              <w:ind w:right="60"/>
              <w:jc w:val="right"/>
              <w:rPr>
                <w:sz w:val="24"/>
              </w:rPr>
            </w:pPr>
            <w:r>
              <w:rPr>
                <w:spacing w:val="-5"/>
                <w:sz w:val="24"/>
              </w:rPr>
              <w:t>166</w:t>
            </w:r>
          </w:p>
        </w:tc>
        <w:tc>
          <w:tcPr>
            <w:tcW w:w="862" w:type="dxa"/>
          </w:tcPr>
          <w:p>
            <w:pPr>
              <w:pStyle w:val="TableParagraph"/>
              <w:spacing w:line="255" w:lineRule="exact" w:before="63"/>
              <w:ind w:right="60"/>
              <w:jc w:val="right"/>
              <w:rPr>
                <w:sz w:val="24"/>
              </w:rPr>
            </w:pPr>
            <w:r>
              <w:rPr>
                <w:spacing w:val="-5"/>
                <w:sz w:val="24"/>
              </w:rPr>
              <w:t>162</w:t>
            </w:r>
          </w:p>
        </w:tc>
        <w:tc>
          <w:tcPr>
            <w:tcW w:w="862" w:type="dxa"/>
          </w:tcPr>
          <w:p>
            <w:pPr>
              <w:pStyle w:val="TableParagraph"/>
              <w:spacing w:line="255" w:lineRule="exact" w:before="63"/>
              <w:ind w:right="62"/>
              <w:jc w:val="right"/>
              <w:rPr>
                <w:sz w:val="24"/>
              </w:rPr>
            </w:pPr>
            <w:r>
              <w:rPr>
                <w:spacing w:val="-5"/>
                <w:sz w:val="24"/>
              </w:rPr>
              <w:t>169</w:t>
            </w:r>
          </w:p>
        </w:tc>
        <w:tc>
          <w:tcPr>
            <w:tcW w:w="862" w:type="dxa"/>
          </w:tcPr>
          <w:p>
            <w:pPr>
              <w:pStyle w:val="TableParagraph"/>
              <w:spacing w:line="255" w:lineRule="exact" w:before="63"/>
              <w:ind w:right="65"/>
              <w:jc w:val="right"/>
              <w:rPr>
                <w:sz w:val="24"/>
              </w:rPr>
            </w:pPr>
            <w:r>
              <w:rPr>
                <w:spacing w:val="-5"/>
                <w:sz w:val="24"/>
              </w:rPr>
              <w:t>153</w:t>
            </w:r>
          </w:p>
        </w:tc>
        <w:tc>
          <w:tcPr>
            <w:tcW w:w="862" w:type="dxa"/>
          </w:tcPr>
          <w:p>
            <w:pPr>
              <w:pStyle w:val="TableParagraph"/>
              <w:spacing w:line="255" w:lineRule="exact" w:before="63"/>
              <w:ind w:right="67"/>
              <w:jc w:val="right"/>
              <w:rPr>
                <w:sz w:val="24"/>
              </w:rPr>
            </w:pPr>
            <w:r>
              <w:rPr>
                <w:spacing w:val="-5"/>
                <w:sz w:val="24"/>
              </w:rPr>
              <w:t>164</w:t>
            </w:r>
          </w:p>
        </w:tc>
      </w:tr>
      <w:tr>
        <w:trPr>
          <w:trHeight w:val="342" w:hRule="atLeast"/>
        </w:trPr>
        <w:tc>
          <w:tcPr>
            <w:tcW w:w="2033" w:type="dxa"/>
          </w:tcPr>
          <w:p>
            <w:pPr>
              <w:pStyle w:val="TableParagraph"/>
              <w:spacing w:line="255" w:lineRule="exact" w:before="67"/>
              <w:ind w:left="12"/>
              <w:rPr>
                <w:sz w:val="24"/>
              </w:rPr>
            </w:pPr>
            <w:r>
              <w:rPr>
                <w:spacing w:val="-5"/>
                <w:sz w:val="24"/>
              </w:rPr>
              <w:t>T4</w:t>
            </w:r>
          </w:p>
        </w:tc>
        <w:tc>
          <w:tcPr>
            <w:tcW w:w="1753" w:type="dxa"/>
          </w:tcPr>
          <w:p>
            <w:pPr>
              <w:pStyle w:val="TableParagraph"/>
              <w:spacing w:line="255" w:lineRule="exact" w:before="67"/>
              <w:ind w:left="8" w:right="2"/>
              <w:rPr>
                <w:sz w:val="24"/>
              </w:rPr>
            </w:pPr>
            <w:r>
              <w:rPr>
                <w:spacing w:val="-5"/>
                <w:sz w:val="24"/>
              </w:rPr>
              <w:t>R3</w:t>
            </w:r>
          </w:p>
        </w:tc>
        <w:tc>
          <w:tcPr>
            <w:tcW w:w="861" w:type="dxa"/>
          </w:tcPr>
          <w:p>
            <w:pPr>
              <w:pStyle w:val="TableParagraph"/>
              <w:spacing w:line="255" w:lineRule="exact" w:before="67"/>
              <w:ind w:right="60"/>
              <w:jc w:val="right"/>
              <w:rPr>
                <w:sz w:val="24"/>
              </w:rPr>
            </w:pPr>
            <w:r>
              <w:rPr>
                <w:spacing w:val="-5"/>
                <w:sz w:val="24"/>
              </w:rPr>
              <w:t>159</w:t>
            </w:r>
          </w:p>
        </w:tc>
        <w:tc>
          <w:tcPr>
            <w:tcW w:w="862" w:type="dxa"/>
          </w:tcPr>
          <w:p>
            <w:pPr>
              <w:pStyle w:val="TableParagraph"/>
              <w:spacing w:line="255" w:lineRule="exact" w:before="67"/>
              <w:ind w:right="60"/>
              <w:jc w:val="right"/>
              <w:rPr>
                <w:sz w:val="24"/>
              </w:rPr>
            </w:pPr>
            <w:r>
              <w:rPr>
                <w:spacing w:val="-5"/>
                <w:sz w:val="24"/>
              </w:rPr>
              <w:t>185</w:t>
            </w:r>
          </w:p>
        </w:tc>
        <w:tc>
          <w:tcPr>
            <w:tcW w:w="862" w:type="dxa"/>
          </w:tcPr>
          <w:p>
            <w:pPr>
              <w:pStyle w:val="TableParagraph"/>
              <w:spacing w:line="255" w:lineRule="exact" w:before="67"/>
              <w:ind w:right="62"/>
              <w:jc w:val="right"/>
              <w:rPr>
                <w:sz w:val="24"/>
              </w:rPr>
            </w:pPr>
            <w:r>
              <w:rPr>
                <w:spacing w:val="-5"/>
                <w:sz w:val="24"/>
              </w:rPr>
              <w:t>190</w:t>
            </w:r>
          </w:p>
        </w:tc>
        <w:tc>
          <w:tcPr>
            <w:tcW w:w="862" w:type="dxa"/>
          </w:tcPr>
          <w:p>
            <w:pPr>
              <w:pStyle w:val="TableParagraph"/>
              <w:spacing w:line="255" w:lineRule="exact" w:before="67"/>
              <w:ind w:right="65"/>
              <w:jc w:val="right"/>
              <w:rPr>
                <w:sz w:val="24"/>
              </w:rPr>
            </w:pPr>
            <w:r>
              <w:rPr>
                <w:spacing w:val="-5"/>
                <w:sz w:val="24"/>
              </w:rPr>
              <w:t>172</w:t>
            </w:r>
          </w:p>
        </w:tc>
        <w:tc>
          <w:tcPr>
            <w:tcW w:w="862" w:type="dxa"/>
          </w:tcPr>
          <w:p>
            <w:pPr>
              <w:pStyle w:val="TableParagraph"/>
              <w:spacing w:line="255" w:lineRule="exact" w:before="67"/>
              <w:ind w:right="67"/>
              <w:jc w:val="right"/>
              <w:rPr>
                <w:sz w:val="24"/>
              </w:rPr>
            </w:pPr>
            <w:r>
              <w:rPr>
                <w:spacing w:val="-5"/>
                <w:sz w:val="24"/>
              </w:rPr>
              <w:t>188</w:t>
            </w:r>
          </w:p>
        </w:tc>
      </w:tr>
      <w:tr>
        <w:trPr>
          <w:trHeight w:val="341" w:hRule="atLeast"/>
        </w:trPr>
        <w:tc>
          <w:tcPr>
            <w:tcW w:w="2033" w:type="dxa"/>
          </w:tcPr>
          <w:p>
            <w:pPr>
              <w:pStyle w:val="TableParagraph"/>
              <w:spacing w:line="255" w:lineRule="exact" w:before="67"/>
              <w:ind w:left="12"/>
              <w:rPr>
                <w:sz w:val="24"/>
              </w:rPr>
            </w:pPr>
            <w:r>
              <w:rPr>
                <w:spacing w:val="-5"/>
                <w:sz w:val="24"/>
              </w:rPr>
              <w:t>T4</w:t>
            </w:r>
          </w:p>
        </w:tc>
        <w:tc>
          <w:tcPr>
            <w:tcW w:w="1753" w:type="dxa"/>
          </w:tcPr>
          <w:p>
            <w:pPr>
              <w:pStyle w:val="TableParagraph"/>
              <w:spacing w:line="255" w:lineRule="exact" w:before="67"/>
              <w:ind w:left="8" w:right="2"/>
              <w:rPr>
                <w:sz w:val="24"/>
              </w:rPr>
            </w:pPr>
            <w:r>
              <w:rPr>
                <w:spacing w:val="-5"/>
                <w:sz w:val="24"/>
              </w:rPr>
              <w:t>R4</w:t>
            </w:r>
          </w:p>
        </w:tc>
        <w:tc>
          <w:tcPr>
            <w:tcW w:w="861" w:type="dxa"/>
          </w:tcPr>
          <w:p>
            <w:pPr>
              <w:pStyle w:val="TableParagraph"/>
              <w:spacing w:line="255" w:lineRule="exact" w:before="67"/>
              <w:ind w:right="60"/>
              <w:jc w:val="right"/>
              <w:rPr>
                <w:sz w:val="24"/>
              </w:rPr>
            </w:pPr>
            <w:r>
              <w:rPr>
                <w:spacing w:val="-5"/>
                <w:sz w:val="24"/>
              </w:rPr>
              <w:t>182</w:t>
            </w:r>
          </w:p>
        </w:tc>
        <w:tc>
          <w:tcPr>
            <w:tcW w:w="862" w:type="dxa"/>
          </w:tcPr>
          <w:p>
            <w:pPr>
              <w:pStyle w:val="TableParagraph"/>
              <w:spacing w:line="255" w:lineRule="exact" w:before="67"/>
              <w:ind w:right="60"/>
              <w:jc w:val="right"/>
              <w:rPr>
                <w:sz w:val="24"/>
              </w:rPr>
            </w:pPr>
            <w:r>
              <w:rPr>
                <w:spacing w:val="-5"/>
                <w:sz w:val="24"/>
              </w:rPr>
              <w:t>192</w:t>
            </w:r>
          </w:p>
        </w:tc>
        <w:tc>
          <w:tcPr>
            <w:tcW w:w="862" w:type="dxa"/>
          </w:tcPr>
          <w:p>
            <w:pPr>
              <w:pStyle w:val="TableParagraph"/>
              <w:spacing w:line="255" w:lineRule="exact" w:before="67"/>
              <w:ind w:right="62"/>
              <w:jc w:val="right"/>
              <w:rPr>
                <w:sz w:val="24"/>
              </w:rPr>
            </w:pPr>
            <w:r>
              <w:rPr>
                <w:spacing w:val="-5"/>
                <w:sz w:val="24"/>
              </w:rPr>
              <w:t>198</w:t>
            </w:r>
          </w:p>
        </w:tc>
        <w:tc>
          <w:tcPr>
            <w:tcW w:w="862" w:type="dxa"/>
          </w:tcPr>
          <w:p>
            <w:pPr>
              <w:pStyle w:val="TableParagraph"/>
              <w:spacing w:line="255" w:lineRule="exact" w:before="67"/>
              <w:ind w:right="65"/>
              <w:jc w:val="right"/>
              <w:rPr>
                <w:sz w:val="24"/>
              </w:rPr>
            </w:pPr>
            <w:r>
              <w:rPr>
                <w:spacing w:val="-5"/>
                <w:sz w:val="24"/>
              </w:rPr>
              <w:t>178</w:t>
            </w:r>
          </w:p>
        </w:tc>
        <w:tc>
          <w:tcPr>
            <w:tcW w:w="862" w:type="dxa"/>
          </w:tcPr>
          <w:p>
            <w:pPr>
              <w:pStyle w:val="TableParagraph"/>
              <w:spacing w:line="255" w:lineRule="exact" w:before="67"/>
              <w:ind w:right="67"/>
              <w:jc w:val="right"/>
              <w:rPr>
                <w:sz w:val="24"/>
              </w:rPr>
            </w:pPr>
            <w:r>
              <w:rPr>
                <w:spacing w:val="-5"/>
                <w:sz w:val="24"/>
              </w:rPr>
              <w:t>195</w:t>
            </w:r>
          </w:p>
        </w:tc>
      </w:tr>
      <w:tr>
        <w:trPr>
          <w:trHeight w:val="342" w:hRule="atLeast"/>
        </w:trPr>
        <w:tc>
          <w:tcPr>
            <w:tcW w:w="2033" w:type="dxa"/>
          </w:tcPr>
          <w:p>
            <w:pPr>
              <w:pStyle w:val="TableParagraph"/>
              <w:spacing w:line="255" w:lineRule="exact" w:before="67"/>
              <w:ind w:left="12"/>
              <w:rPr>
                <w:sz w:val="24"/>
              </w:rPr>
            </w:pPr>
            <w:r>
              <w:rPr>
                <w:spacing w:val="-5"/>
                <w:sz w:val="24"/>
              </w:rPr>
              <w:t>T5</w:t>
            </w:r>
          </w:p>
        </w:tc>
        <w:tc>
          <w:tcPr>
            <w:tcW w:w="1753" w:type="dxa"/>
          </w:tcPr>
          <w:p>
            <w:pPr>
              <w:pStyle w:val="TableParagraph"/>
              <w:spacing w:line="255" w:lineRule="exact" w:before="67"/>
              <w:ind w:left="8" w:right="2"/>
              <w:rPr>
                <w:sz w:val="24"/>
              </w:rPr>
            </w:pPr>
            <w:r>
              <w:rPr>
                <w:spacing w:val="-5"/>
                <w:sz w:val="24"/>
              </w:rPr>
              <w:t>R1</w:t>
            </w:r>
          </w:p>
        </w:tc>
        <w:tc>
          <w:tcPr>
            <w:tcW w:w="861" w:type="dxa"/>
          </w:tcPr>
          <w:p>
            <w:pPr>
              <w:pStyle w:val="TableParagraph"/>
              <w:spacing w:line="255" w:lineRule="exact" w:before="67"/>
              <w:ind w:right="60"/>
              <w:jc w:val="right"/>
              <w:rPr>
                <w:sz w:val="24"/>
              </w:rPr>
            </w:pPr>
            <w:r>
              <w:rPr>
                <w:spacing w:val="-5"/>
                <w:sz w:val="24"/>
              </w:rPr>
              <w:t>188</w:t>
            </w:r>
          </w:p>
        </w:tc>
        <w:tc>
          <w:tcPr>
            <w:tcW w:w="862" w:type="dxa"/>
          </w:tcPr>
          <w:p>
            <w:pPr>
              <w:pStyle w:val="TableParagraph"/>
              <w:spacing w:line="255" w:lineRule="exact" w:before="67"/>
              <w:ind w:right="60"/>
              <w:jc w:val="right"/>
              <w:rPr>
                <w:sz w:val="24"/>
              </w:rPr>
            </w:pPr>
            <w:r>
              <w:rPr>
                <w:spacing w:val="-5"/>
                <w:sz w:val="24"/>
              </w:rPr>
              <w:t>178</w:t>
            </w:r>
          </w:p>
        </w:tc>
        <w:tc>
          <w:tcPr>
            <w:tcW w:w="862" w:type="dxa"/>
          </w:tcPr>
          <w:p>
            <w:pPr>
              <w:pStyle w:val="TableParagraph"/>
              <w:spacing w:line="255" w:lineRule="exact" w:before="67"/>
              <w:ind w:right="62"/>
              <w:jc w:val="right"/>
              <w:rPr>
                <w:sz w:val="24"/>
              </w:rPr>
            </w:pPr>
            <w:r>
              <w:rPr>
                <w:spacing w:val="-5"/>
                <w:sz w:val="24"/>
              </w:rPr>
              <w:t>185</w:t>
            </w:r>
          </w:p>
        </w:tc>
        <w:tc>
          <w:tcPr>
            <w:tcW w:w="862" w:type="dxa"/>
          </w:tcPr>
          <w:p>
            <w:pPr>
              <w:pStyle w:val="TableParagraph"/>
              <w:spacing w:line="255" w:lineRule="exact" w:before="67"/>
              <w:ind w:right="65"/>
              <w:jc w:val="right"/>
              <w:rPr>
                <w:sz w:val="24"/>
              </w:rPr>
            </w:pPr>
            <w:r>
              <w:rPr>
                <w:spacing w:val="-5"/>
                <w:sz w:val="24"/>
              </w:rPr>
              <w:t>168</w:t>
            </w:r>
          </w:p>
        </w:tc>
        <w:tc>
          <w:tcPr>
            <w:tcW w:w="862" w:type="dxa"/>
          </w:tcPr>
          <w:p>
            <w:pPr>
              <w:pStyle w:val="TableParagraph"/>
              <w:spacing w:line="255" w:lineRule="exact" w:before="67"/>
              <w:ind w:right="67"/>
              <w:jc w:val="right"/>
              <w:rPr>
                <w:sz w:val="24"/>
              </w:rPr>
            </w:pPr>
            <w:r>
              <w:rPr>
                <w:spacing w:val="-5"/>
                <w:sz w:val="24"/>
              </w:rPr>
              <w:t>182</w:t>
            </w:r>
          </w:p>
        </w:tc>
      </w:tr>
      <w:tr>
        <w:trPr>
          <w:trHeight w:val="337" w:hRule="atLeast"/>
        </w:trPr>
        <w:tc>
          <w:tcPr>
            <w:tcW w:w="2033" w:type="dxa"/>
          </w:tcPr>
          <w:p>
            <w:pPr>
              <w:pStyle w:val="TableParagraph"/>
              <w:spacing w:line="255" w:lineRule="exact" w:before="63"/>
              <w:ind w:left="12"/>
              <w:rPr>
                <w:sz w:val="24"/>
              </w:rPr>
            </w:pPr>
            <w:r>
              <w:rPr>
                <w:spacing w:val="-5"/>
                <w:sz w:val="24"/>
              </w:rPr>
              <w:t>T5</w:t>
            </w:r>
          </w:p>
        </w:tc>
        <w:tc>
          <w:tcPr>
            <w:tcW w:w="1753" w:type="dxa"/>
          </w:tcPr>
          <w:p>
            <w:pPr>
              <w:pStyle w:val="TableParagraph"/>
              <w:spacing w:line="255" w:lineRule="exact" w:before="63"/>
              <w:ind w:left="8" w:right="2"/>
              <w:rPr>
                <w:sz w:val="24"/>
              </w:rPr>
            </w:pPr>
            <w:r>
              <w:rPr>
                <w:spacing w:val="-5"/>
                <w:sz w:val="24"/>
              </w:rPr>
              <w:t>R2</w:t>
            </w:r>
          </w:p>
        </w:tc>
        <w:tc>
          <w:tcPr>
            <w:tcW w:w="861" w:type="dxa"/>
          </w:tcPr>
          <w:p>
            <w:pPr>
              <w:pStyle w:val="TableParagraph"/>
              <w:spacing w:line="255" w:lineRule="exact" w:before="63"/>
              <w:ind w:right="60"/>
              <w:jc w:val="right"/>
              <w:rPr>
                <w:sz w:val="24"/>
              </w:rPr>
            </w:pPr>
            <w:r>
              <w:rPr>
                <w:spacing w:val="-5"/>
                <w:sz w:val="24"/>
              </w:rPr>
              <w:t>175</w:t>
            </w:r>
          </w:p>
        </w:tc>
        <w:tc>
          <w:tcPr>
            <w:tcW w:w="862" w:type="dxa"/>
          </w:tcPr>
          <w:p>
            <w:pPr>
              <w:pStyle w:val="TableParagraph"/>
              <w:spacing w:line="255" w:lineRule="exact" w:before="63"/>
              <w:ind w:right="60"/>
              <w:jc w:val="right"/>
              <w:rPr>
                <w:sz w:val="24"/>
              </w:rPr>
            </w:pPr>
            <w:r>
              <w:rPr>
                <w:spacing w:val="-5"/>
                <w:sz w:val="24"/>
              </w:rPr>
              <w:t>195</w:t>
            </w:r>
          </w:p>
        </w:tc>
        <w:tc>
          <w:tcPr>
            <w:tcW w:w="862" w:type="dxa"/>
          </w:tcPr>
          <w:p>
            <w:pPr>
              <w:pStyle w:val="TableParagraph"/>
              <w:spacing w:line="255" w:lineRule="exact" w:before="63"/>
              <w:ind w:right="62"/>
              <w:jc w:val="right"/>
              <w:rPr>
                <w:sz w:val="24"/>
              </w:rPr>
            </w:pPr>
            <w:r>
              <w:rPr>
                <w:spacing w:val="-5"/>
                <w:sz w:val="24"/>
              </w:rPr>
              <w:t>166</w:t>
            </w:r>
          </w:p>
        </w:tc>
        <w:tc>
          <w:tcPr>
            <w:tcW w:w="862" w:type="dxa"/>
          </w:tcPr>
          <w:p>
            <w:pPr>
              <w:pStyle w:val="TableParagraph"/>
              <w:spacing w:line="255" w:lineRule="exact" w:before="63"/>
              <w:ind w:right="65"/>
              <w:jc w:val="right"/>
              <w:rPr>
                <w:sz w:val="24"/>
              </w:rPr>
            </w:pPr>
            <w:r>
              <w:rPr>
                <w:spacing w:val="-5"/>
                <w:sz w:val="24"/>
              </w:rPr>
              <w:t>180</w:t>
            </w:r>
          </w:p>
        </w:tc>
        <w:tc>
          <w:tcPr>
            <w:tcW w:w="862" w:type="dxa"/>
          </w:tcPr>
          <w:p>
            <w:pPr>
              <w:pStyle w:val="TableParagraph"/>
              <w:spacing w:line="255" w:lineRule="exact" w:before="63"/>
              <w:ind w:right="67"/>
              <w:jc w:val="right"/>
              <w:rPr>
                <w:sz w:val="24"/>
              </w:rPr>
            </w:pPr>
            <w:r>
              <w:rPr>
                <w:spacing w:val="-5"/>
                <w:sz w:val="24"/>
              </w:rPr>
              <w:t>200</w:t>
            </w:r>
          </w:p>
        </w:tc>
      </w:tr>
      <w:tr>
        <w:trPr>
          <w:trHeight w:val="342" w:hRule="atLeast"/>
        </w:trPr>
        <w:tc>
          <w:tcPr>
            <w:tcW w:w="2033" w:type="dxa"/>
          </w:tcPr>
          <w:p>
            <w:pPr>
              <w:pStyle w:val="TableParagraph"/>
              <w:spacing w:line="255" w:lineRule="exact" w:before="67"/>
              <w:ind w:left="12"/>
              <w:rPr>
                <w:sz w:val="24"/>
              </w:rPr>
            </w:pPr>
            <w:r>
              <w:rPr>
                <w:spacing w:val="-5"/>
                <w:sz w:val="24"/>
              </w:rPr>
              <w:t>T5</w:t>
            </w:r>
          </w:p>
        </w:tc>
        <w:tc>
          <w:tcPr>
            <w:tcW w:w="1753" w:type="dxa"/>
          </w:tcPr>
          <w:p>
            <w:pPr>
              <w:pStyle w:val="TableParagraph"/>
              <w:spacing w:line="255" w:lineRule="exact" w:before="67"/>
              <w:ind w:left="8" w:right="2"/>
              <w:rPr>
                <w:sz w:val="24"/>
              </w:rPr>
            </w:pPr>
            <w:r>
              <w:rPr>
                <w:spacing w:val="-5"/>
                <w:sz w:val="24"/>
              </w:rPr>
              <w:t>R3</w:t>
            </w:r>
          </w:p>
        </w:tc>
        <w:tc>
          <w:tcPr>
            <w:tcW w:w="861" w:type="dxa"/>
          </w:tcPr>
          <w:p>
            <w:pPr>
              <w:pStyle w:val="TableParagraph"/>
              <w:spacing w:line="255" w:lineRule="exact" w:before="67"/>
              <w:ind w:right="60"/>
              <w:jc w:val="right"/>
              <w:rPr>
                <w:sz w:val="24"/>
              </w:rPr>
            </w:pPr>
            <w:r>
              <w:rPr>
                <w:spacing w:val="-5"/>
                <w:sz w:val="24"/>
              </w:rPr>
              <w:t>190</w:t>
            </w:r>
          </w:p>
        </w:tc>
        <w:tc>
          <w:tcPr>
            <w:tcW w:w="862" w:type="dxa"/>
          </w:tcPr>
          <w:p>
            <w:pPr>
              <w:pStyle w:val="TableParagraph"/>
              <w:spacing w:line="255" w:lineRule="exact" w:before="67"/>
              <w:ind w:right="60"/>
              <w:jc w:val="right"/>
              <w:rPr>
                <w:sz w:val="24"/>
              </w:rPr>
            </w:pPr>
            <w:r>
              <w:rPr>
                <w:spacing w:val="-5"/>
                <w:sz w:val="24"/>
              </w:rPr>
              <w:t>200</w:t>
            </w:r>
          </w:p>
        </w:tc>
        <w:tc>
          <w:tcPr>
            <w:tcW w:w="862" w:type="dxa"/>
          </w:tcPr>
          <w:p>
            <w:pPr>
              <w:pStyle w:val="TableParagraph"/>
              <w:spacing w:line="255" w:lineRule="exact" w:before="67"/>
              <w:ind w:right="62"/>
              <w:jc w:val="right"/>
              <w:rPr>
                <w:sz w:val="24"/>
              </w:rPr>
            </w:pPr>
            <w:r>
              <w:rPr>
                <w:spacing w:val="-5"/>
                <w:sz w:val="24"/>
              </w:rPr>
              <w:t>178</w:t>
            </w:r>
          </w:p>
        </w:tc>
        <w:tc>
          <w:tcPr>
            <w:tcW w:w="862" w:type="dxa"/>
          </w:tcPr>
          <w:p>
            <w:pPr>
              <w:pStyle w:val="TableParagraph"/>
              <w:spacing w:line="255" w:lineRule="exact" w:before="67"/>
              <w:ind w:right="65"/>
              <w:jc w:val="right"/>
              <w:rPr>
                <w:sz w:val="24"/>
              </w:rPr>
            </w:pPr>
            <w:r>
              <w:rPr>
                <w:spacing w:val="-5"/>
                <w:sz w:val="24"/>
              </w:rPr>
              <w:t>185</w:t>
            </w:r>
          </w:p>
        </w:tc>
        <w:tc>
          <w:tcPr>
            <w:tcW w:w="862" w:type="dxa"/>
          </w:tcPr>
          <w:p>
            <w:pPr>
              <w:pStyle w:val="TableParagraph"/>
              <w:spacing w:line="255" w:lineRule="exact" w:before="67"/>
              <w:ind w:right="67"/>
              <w:jc w:val="right"/>
              <w:rPr>
                <w:sz w:val="24"/>
              </w:rPr>
            </w:pPr>
            <w:r>
              <w:rPr>
                <w:spacing w:val="-5"/>
                <w:sz w:val="24"/>
              </w:rPr>
              <w:t>205</w:t>
            </w:r>
          </w:p>
        </w:tc>
      </w:tr>
      <w:tr>
        <w:trPr>
          <w:trHeight w:val="341" w:hRule="atLeast"/>
        </w:trPr>
        <w:tc>
          <w:tcPr>
            <w:tcW w:w="2033" w:type="dxa"/>
          </w:tcPr>
          <w:p>
            <w:pPr>
              <w:pStyle w:val="TableParagraph"/>
              <w:spacing w:line="255" w:lineRule="exact" w:before="67"/>
              <w:ind w:left="12"/>
              <w:rPr>
                <w:sz w:val="24"/>
              </w:rPr>
            </w:pPr>
            <w:r>
              <w:rPr>
                <w:spacing w:val="-5"/>
                <w:sz w:val="24"/>
              </w:rPr>
              <w:t>T5</w:t>
            </w:r>
          </w:p>
        </w:tc>
        <w:tc>
          <w:tcPr>
            <w:tcW w:w="1753" w:type="dxa"/>
          </w:tcPr>
          <w:p>
            <w:pPr>
              <w:pStyle w:val="TableParagraph"/>
              <w:spacing w:line="255" w:lineRule="exact" w:before="67"/>
              <w:ind w:left="8" w:right="2"/>
              <w:rPr>
                <w:sz w:val="24"/>
              </w:rPr>
            </w:pPr>
            <w:r>
              <w:rPr>
                <w:spacing w:val="-5"/>
                <w:sz w:val="24"/>
              </w:rPr>
              <w:t>R4</w:t>
            </w:r>
          </w:p>
        </w:tc>
        <w:tc>
          <w:tcPr>
            <w:tcW w:w="861" w:type="dxa"/>
          </w:tcPr>
          <w:p>
            <w:pPr>
              <w:pStyle w:val="TableParagraph"/>
              <w:spacing w:line="255" w:lineRule="exact" w:before="67"/>
              <w:ind w:right="60"/>
              <w:jc w:val="right"/>
              <w:rPr>
                <w:sz w:val="24"/>
              </w:rPr>
            </w:pPr>
            <w:r>
              <w:rPr>
                <w:spacing w:val="-5"/>
                <w:sz w:val="24"/>
              </w:rPr>
              <w:t>167</w:t>
            </w:r>
          </w:p>
        </w:tc>
        <w:tc>
          <w:tcPr>
            <w:tcW w:w="862" w:type="dxa"/>
          </w:tcPr>
          <w:p>
            <w:pPr>
              <w:pStyle w:val="TableParagraph"/>
              <w:spacing w:line="255" w:lineRule="exact" w:before="67"/>
              <w:ind w:right="60"/>
              <w:jc w:val="right"/>
              <w:rPr>
                <w:sz w:val="24"/>
              </w:rPr>
            </w:pPr>
            <w:r>
              <w:rPr>
                <w:spacing w:val="-5"/>
                <w:sz w:val="24"/>
              </w:rPr>
              <w:t>188</w:t>
            </w:r>
          </w:p>
        </w:tc>
        <w:tc>
          <w:tcPr>
            <w:tcW w:w="862" w:type="dxa"/>
          </w:tcPr>
          <w:p>
            <w:pPr>
              <w:pStyle w:val="TableParagraph"/>
              <w:spacing w:line="255" w:lineRule="exact" w:before="67"/>
              <w:ind w:right="62"/>
              <w:jc w:val="right"/>
              <w:rPr>
                <w:sz w:val="24"/>
              </w:rPr>
            </w:pPr>
            <w:r>
              <w:rPr>
                <w:spacing w:val="-5"/>
                <w:sz w:val="24"/>
              </w:rPr>
              <w:t>134</w:t>
            </w:r>
          </w:p>
        </w:tc>
        <w:tc>
          <w:tcPr>
            <w:tcW w:w="862" w:type="dxa"/>
          </w:tcPr>
          <w:p>
            <w:pPr>
              <w:pStyle w:val="TableParagraph"/>
              <w:spacing w:line="255" w:lineRule="exact" w:before="67"/>
              <w:ind w:right="65"/>
              <w:jc w:val="right"/>
              <w:rPr>
                <w:sz w:val="24"/>
              </w:rPr>
            </w:pPr>
            <w:r>
              <w:rPr>
                <w:spacing w:val="-5"/>
                <w:sz w:val="24"/>
              </w:rPr>
              <w:t>175</w:t>
            </w:r>
          </w:p>
        </w:tc>
        <w:tc>
          <w:tcPr>
            <w:tcW w:w="862" w:type="dxa"/>
          </w:tcPr>
          <w:p>
            <w:pPr>
              <w:pStyle w:val="TableParagraph"/>
              <w:spacing w:line="255" w:lineRule="exact" w:before="67"/>
              <w:ind w:right="67"/>
              <w:jc w:val="right"/>
              <w:rPr>
                <w:sz w:val="24"/>
              </w:rPr>
            </w:pPr>
            <w:r>
              <w:rPr>
                <w:spacing w:val="-5"/>
                <w:sz w:val="24"/>
              </w:rPr>
              <w:t>173</w:t>
            </w:r>
          </w:p>
        </w:tc>
      </w:tr>
    </w:tbl>
    <w:p>
      <w:pPr>
        <w:pStyle w:val="TableParagraph"/>
        <w:spacing w:after="0" w:line="255" w:lineRule="exact"/>
        <w:jc w:val="right"/>
        <w:rPr>
          <w:sz w:val="24"/>
        </w:rPr>
        <w:sectPr>
          <w:footerReference w:type="default" r:id="rId60"/>
          <w:pgSz w:w="11910" w:h="16840"/>
          <w:pgMar w:header="0" w:footer="0" w:top="400" w:bottom="280" w:left="1700" w:right="1417"/>
        </w:sectPr>
      </w:pPr>
    </w:p>
    <w:p>
      <w:pPr>
        <w:pStyle w:val="Heading3"/>
        <w:numPr>
          <w:ilvl w:val="0"/>
          <w:numId w:val="16"/>
        </w:numPr>
        <w:tabs>
          <w:tab w:pos="928" w:val="left" w:leader="none"/>
        </w:tabs>
        <w:spacing w:line="240" w:lineRule="auto" w:before="116" w:after="0"/>
        <w:ind w:left="928" w:right="0" w:hanging="360"/>
        <w:jc w:val="left"/>
      </w:pPr>
      <w:r>
        <w:rPr>
          <w:spacing w:val="-2"/>
        </w:rPr>
        <w:t>Fotografías</w:t>
      </w:r>
    </w:p>
    <w:p>
      <w:pPr>
        <w:pStyle w:val="BodyText"/>
        <w:spacing w:before="22"/>
        <w:rPr>
          <w:b/>
          <w:sz w:val="20"/>
        </w:rPr>
      </w:pPr>
      <w:r>
        <w:rPr>
          <w:b/>
          <w:sz w:val="20"/>
        </w:rPr>
        <w:drawing>
          <wp:anchor distT="0" distB="0" distL="0" distR="0" allowOverlap="1" layoutInCell="1" locked="0" behindDoc="1" simplePos="0" relativeHeight="487598080">
            <wp:simplePos x="0" y="0"/>
            <wp:positionH relativeFrom="page">
              <wp:posOffset>1440180</wp:posOffset>
            </wp:positionH>
            <wp:positionV relativeFrom="paragraph">
              <wp:posOffset>194197</wp:posOffset>
            </wp:positionV>
            <wp:extent cx="2324099" cy="2933700"/>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62" cstate="print"/>
                    <a:stretch>
                      <a:fillRect/>
                    </a:stretch>
                  </pic:blipFill>
                  <pic:spPr>
                    <a:xfrm>
                      <a:off x="0" y="0"/>
                      <a:ext cx="2324099" cy="2933700"/>
                    </a:xfrm>
                    <a:prstGeom prst="rect">
                      <a:avLst/>
                    </a:prstGeom>
                  </pic:spPr>
                </pic:pic>
              </a:graphicData>
            </a:graphic>
          </wp:anchor>
        </w:drawing>
      </w:r>
      <w:r>
        <w:rPr>
          <w:b/>
          <w:sz w:val="20"/>
        </w:rPr>
        <w:drawing>
          <wp:anchor distT="0" distB="0" distL="0" distR="0" allowOverlap="1" layoutInCell="1" locked="0" behindDoc="1" simplePos="0" relativeHeight="487598592">
            <wp:simplePos x="0" y="0"/>
            <wp:positionH relativeFrom="page">
              <wp:posOffset>4107179</wp:posOffset>
            </wp:positionH>
            <wp:positionV relativeFrom="paragraph">
              <wp:posOffset>175274</wp:posOffset>
            </wp:positionV>
            <wp:extent cx="2324200" cy="2943225"/>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63" cstate="print"/>
                    <a:stretch>
                      <a:fillRect/>
                    </a:stretch>
                  </pic:blipFill>
                  <pic:spPr>
                    <a:xfrm>
                      <a:off x="0" y="0"/>
                      <a:ext cx="2324200" cy="2943225"/>
                    </a:xfrm>
                    <a:prstGeom prst="rect">
                      <a:avLst/>
                    </a:prstGeom>
                  </pic:spPr>
                </pic:pic>
              </a:graphicData>
            </a:graphic>
          </wp:anchor>
        </w:drawing>
      </w:r>
    </w:p>
    <w:p>
      <w:pPr>
        <w:pStyle w:val="BodyText"/>
        <w:tabs>
          <w:tab w:pos="5389" w:val="left" w:leader="none"/>
        </w:tabs>
        <w:spacing w:before="275"/>
        <w:ind w:left="1168"/>
      </w:pPr>
      <w:r>
        <w:rPr/>
        <w:t>Limpieza</w:t>
      </w:r>
      <w:r>
        <w:rPr>
          <w:spacing w:val="1"/>
        </w:rPr>
        <w:t> </w:t>
      </w:r>
      <w:r>
        <w:rPr/>
        <w:t>y </w:t>
      </w:r>
      <w:r>
        <w:rPr>
          <w:spacing w:val="-2"/>
        </w:rPr>
        <w:t>desinfección</w:t>
      </w:r>
      <w:r>
        <w:rPr/>
        <w:tab/>
        <w:t>Llegada de los</w:t>
      </w:r>
      <w:r>
        <w:rPr>
          <w:spacing w:val="-2"/>
        </w:rPr>
        <w:t> insumos</w:t>
      </w:r>
    </w:p>
    <w:p>
      <w:pPr>
        <w:pStyle w:val="BodyText"/>
        <w:spacing w:before="22"/>
        <w:rPr>
          <w:sz w:val="20"/>
        </w:rPr>
      </w:pPr>
      <w:r>
        <w:rPr>
          <w:sz w:val="20"/>
        </w:rPr>
        <w:drawing>
          <wp:anchor distT="0" distB="0" distL="0" distR="0" allowOverlap="1" layoutInCell="1" locked="0" behindDoc="1" simplePos="0" relativeHeight="487599104">
            <wp:simplePos x="0" y="0"/>
            <wp:positionH relativeFrom="page">
              <wp:posOffset>1440180</wp:posOffset>
            </wp:positionH>
            <wp:positionV relativeFrom="paragraph">
              <wp:posOffset>192292</wp:posOffset>
            </wp:positionV>
            <wp:extent cx="2359016" cy="3141535"/>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64" cstate="print"/>
                    <a:stretch>
                      <a:fillRect/>
                    </a:stretch>
                  </pic:blipFill>
                  <pic:spPr>
                    <a:xfrm>
                      <a:off x="0" y="0"/>
                      <a:ext cx="2359016" cy="3141535"/>
                    </a:xfrm>
                    <a:prstGeom prst="rect">
                      <a:avLst/>
                    </a:prstGeom>
                  </pic:spPr>
                </pic:pic>
              </a:graphicData>
            </a:graphic>
          </wp:anchor>
        </w:drawing>
      </w:r>
      <w:r>
        <w:rPr>
          <w:sz w:val="20"/>
        </w:rPr>
        <w:drawing>
          <wp:anchor distT="0" distB="0" distL="0" distR="0" allowOverlap="1" layoutInCell="1" locked="0" behindDoc="1" simplePos="0" relativeHeight="487599616">
            <wp:simplePos x="0" y="0"/>
            <wp:positionH relativeFrom="page">
              <wp:posOffset>4030979</wp:posOffset>
            </wp:positionH>
            <wp:positionV relativeFrom="paragraph">
              <wp:posOffset>175782</wp:posOffset>
            </wp:positionV>
            <wp:extent cx="2389044" cy="3147822"/>
            <wp:effectExtent l="0" t="0" r="0" b="0"/>
            <wp:wrapTopAndBottom/>
            <wp:docPr id="55" name="Image 55"/>
            <wp:cNvGraphicFramePr>
              <a:graphicFrameLocks/>
            </wp:cNvGraphicFramePr>
            <a:graphic>
              <a:graphicData uri="http://schemas.openxmlformats.org/drawingml/2006/picture">
                <pic:pic>
                  <pic:nvPicPr>
                    <pic:cNvPr id="55" name="Image 55"/>
                    <pic:cNvPicPr/>
                  </pic:nvPicPr>
                  <pic:blipFill>
                    <a:blip r:embed="rId65" cstate="print"/>
                    <a:stretch>
                      <a:fillRect/>
                    </a:stretch>
                  </pic:blipFill>
                  <pic:spPr>
                    <a:xfrm>
                      <a:off x="0" y="0"/>
                      <a:ext cx="2389044" cy="3147822"/>
                    </a:xfrm>
                    <a:prstGeom prst="rect">
                      <a:avLst/>
                    </a:prstGeom>
                  </pic:spPr>
                </pic:pic>
              </a:graphicData>
            </a:graphic>
          </wp:anchor>
        </w:drawing>
      </w:r>
    </w:p>
    <w:p>
      <w:pPr>
        <w:pStyle w:val="BodyText"/>
        <w:tabs>
          <w:tab w:pos="5332" w:val="left" w:leader="none"/>
        </w:tabs>
        <w:spacing w:before="264"/>
        <w:ind w:left="1288"/>
      </w:pPr>
      <w:r>
        <w:rPr/>
        <w:t>Llegada</w:t>
      </w:r>
      <w:r>
        <w:rPr>
          <w:spacing w:val="-1"/>
        </w:rPr>
        <w:t> </w:t>
      </w:r>
      <w:r>
        <w:rPr/>
        <w:t>de las </w:t>
      </w:r>
      <w:r>
        <w:rPr>
          <w:spacing w:val="-2"/>
        </w:rPr>
        <w:t>jaulas</w:t>
      </w:r>
      <w:r>
        <w:rPr/>
        <w:tab/>
        <w:t>Toma</w:t>
      </w:r>
      <w:r>
        <w:rPr>
          <w:spacing w:val="-3"/>
        </w:rPr>
        <w:t> </w:t>
      </w:r>
      <w:r>
        <w:rPr/>
        <w:t>de</w:t>
      </w:r>
      <w:r>
        <w:rPr>
          <w:spacing w:val="-1"/>
        </w:rPr>
        <w:t> </w:t>
      </w:r>
      <w:r>
        <w:rPr/>
        <w:t>peso</w:t>
      </w:r>
      <w:r>
        <w:rPr>
          <w:spacing w:val="-1"/>
        </w:rPr>
        <w:t> </w:t>
      </w:r>
      <w:r>
        <w:rPr>
          <w:spacing w:val="-2"/>
        </w:rPr>
        <w:t>inicial</w:t>
      </w:r>
    </w:p>
    <w:p>
      <w:pPr>
        <w:pStyle w:val="BodyText"/>
        <w:spacing w:after="0"/>
        <w:sectPr>
          <w:footerReference w:type="default" r:id="rId61"/>
          <w:pgSz w:w="11910" w:h="16840"/>
          <w:pgMar w:header="0" w:footer="0" w:top="1920" w:bottom="280" w:left="1700" w:right="1417"/>
        </w:sectPr>
      </w:pPr>
    </w:p>
    <w:p>
      <w:pPr>
        <w:pStyle w:val="BodyText"/>
        <w:spacing w:before="1"/>
        <w:rPr>
          <w:sz w:val="10"/>
        </w:rPr>
      </w:pPr>
    </w:p>
    <w:p>
      <w:pPr>
        <w:tabs>
          <w:tab w:pos="4738" w:val="left" w:leader="none"/>
        </w:tabs>
        <w:spacing w:line="240" w:lineRule="auto"/>
        <w:ind w:left="568" w:right="0" w:firstLine="0"/>
        <w:rPr>
          <w:sz w:val="20"/>
        </w:rPr>
      </w:pPr>
      <w:r>
        <w:rPr>
          <w:sz w:val="20"/>
        </w:rPr>
        <w:drawing>
          <wp:inline distT="0" distB="0" distL="0" distR="0">
            <wp:extent cx="2371820" cy="3152775"/>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67" cstate="print"/>
                    <a:stretch>
                      <a:fillRect/>
                    </a:stretch>
                  </pic:blipFill>
                  <pic:spPr>
                    <a:xfrm>
                      <a:off x="0" y="0"/>
                      <a:ext cx="2371820" cy="3152775"/>
                    </a:xfrm>
                    <a:prstGeom prst="rect">
                      <a:avLst/>
                    </a:prstGeom>
                  </pic:spPr>
                </pic:pic>
              </a:graphicData>
            </a:graphic>
          </wp:inline>
        </w:drawing>
      </w:r>
      <w:r>
        <w:rPr>
          <w:sz w:val="20"/>
        </w:rPr>
      </w:r>
      <w:r>
        <w:rPr>
          <w:sz w:val="20"/>
        </w:rPr>
        <w:tab/>
      </w:r>
      <w:r>
        <w:rPr>
          <w:sz w:val="20"/>
        </w:rPr>
        <w:drawing>
          <wp:inline distT="0" distB="0" distL="0" distR="0">
            <wp:extent cx="2286092" cy="3152775"/>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68" cstate="print"/>
                    <a:stretch>
                      <a:fillRect/>
                    </a:stretch>
                  </pic:blipFill>
                  <pic:spPr>
                    <a:xfrm>
                      <a:off x="0" y="0"/>
                      <a:ext cx="2286092" cy="3152775"/>
                    </a:xfrm>
                    <a:prstGeom prst="rect">
                      <a:avLst/>
                    </a:prstGeom>
                  </pic:spPr>
                </pic:pic>
              </a:graphicData>
            </a:graphic>
          </wp:inline>
        </w:drawing>
      </w:r>
      <w:r>
        <w:rPr>
          <w:sz w:val="20"/>
        </w:rPr>
      </w:r>
    </w:p>
    <w:p>
      <w:pPr>
        <w:pStyle w:val="BodyText"/>
        <w:spacing w:before="16"/>
      </w:pPr>
    </w:p>
    <w:p>
      <w:pPr>
        <w:pStyle w:val="BodyText"/>
        <w:tabs>
          <w:tab w:pos="4852" w:val="left" w:leader="none"/>
        </w:tabs>
        <w:ind w:left="1408"/>
      </w:pPr>
      <w:r>
        <w:rPr/>
        <w:t>Toma</w:t>
      </w:r>
      <w:r>
        <w:rPr>
          <w:spacing w:val="1"/>
        </w:rPr>
        <w:t> </w:t>
      </w:r>
      <w:r>
        <w:rPr/>
        <w:t>de</w:t>
      </w:r>
      <w:r>
        <w:rPr>
          <w:spacing w:val="-3"/>
        </w:rPr>
        <w:t> </w:t>
      </w:r>
      <w:r>
        <w:rPr/>
        <w:t>longitud</w:t>
      </w:r>
      <w:r>
        <w:rPr>
          <w:spacing w:val="-4"/>
        </w:rPr>
        <w:t> </w:t>
      </w:r>
      <w:r>
        <w:rPr>
          <w:spacing w:val="-2"/>
        </w:rPr>
        <w:t>inicial</w:t>
      </w:r>
      <w:r>
        <w:rPr/>
        <w:tab/>
        <w:t>Administración</w:t>
      </w:r>
      <w:r>
        <w:rPr>
          <w:spacing w:val="-5"/>
        </w:rPr>
        <w:t> </w:t>
      </w:r>
      <w:r>
        <w:rPr/>
        <w:t>de</w:t>
      </w:r>
      <w:r>
        <w:rPr>
          <w:spacing w:val="-2"/>
        </w:rPr>
        <w:t> Norfloxacina</w:t>
      </w:r>
    </w:p>
    <w:p>
      <w:pPr>
        <w:pStyle w:val="BodyText"/>
        <w:spacing w:before="20"/>
        <w:rPr>
          <w:sz w:val="20"/>
        </w:rPr>
      </w:pPr>
      <w:r>
        <w:rPr>
          <w:sz w:val="20"/>
        </w:rPr>
        <w:drawing>
          <wp:anchor distT="0" distB="0" distL="0" distR="0" allowOverlap="1" layoutInCell="1" locked="0" behindDoc="1" simplePos="0" relativeHeight="487600128">
            <wp:simplePos x="0" y="0"/>
            <wp:positionH relativeFrom="page">
              <wp:posOffset>1440180</wp:posOffset>
            </wp:positionH>
            <wp:positionV relativeFrom="paragraph">
              <wp:posOffset>193577</wp:posOffset>
            </wp:positionV>
            <wp:extent cx="2372109" cy="3122295"/>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69" cstate="print"/>
                    <a:stretch>
                      <a:fillRect/>
                    </a:stretch>
                  </pic:blipFill>
                  <pic:spPr>
                    <a:xfrm>
                      <a:off x="0" y="0"/>
                      <a:ext cx="2372109" cy="3122295"/>
                    </a:xfrm>
                    <a:prstGeom prst="rect">
                      <a:avLst/>
                    </a:prstGeom>
                  </pic:spPr>
                </pic:pic>
              </a:graphicData>
            </a:graphic>
          </wp:anchor>
        </w:drawing>
      </w:r>
      <w:r>
        <w:rPr>
          <w:sz w:val="20"/>
        </w:rPr>
        <w:drawing>
          <wp:anchor distT="0" distB="0" distL="0" distR="0" allowOverlap="1" layoutInCell="1" locked="0" behindDoc="1" simplePos="0" relativeHeight="487600640">
            <wp:simplePos x="0" y="0"/>
            <wp:positionH relativeFrom="page">
              <wp:posOffset>4058920</wp:posOffset>
            </wp:positionH>
            <wp:positionV relativeFrom="paragraph">
              <wp:posOffset>174527</wp:posOffset>
            </wp:positionV>
            <wp:extent cx="2314669" cy="3124200"/>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70" cstate="print"/>
                    <a:stretch>
                      <a:fillRect/>
                    </a:stretch>
                  </pic:blipFill>
                  <pic:spPr>
                    <a:xfrm>
                      <a:off x="0" y="0"/>
                      <a:ext cx="2314669" cy="3124200"/>
                    </a:xfrm>
                    <a:prstGeom prst="rect">
                      <a:avLst/>
                    </a:prstGeom>
                  </pic:spPr>
                </pic:pic>
              </a:graphicData>
            </a:graphic>
          </wp:anchor>
        </w:drawing>
      </w:r>
    </w:p>
    <w:p>
      <w:pPr>
        <w:pStyle w:val="BodyText"/>
        <w:tabs>
          <w:tab w:pos="3939" w:val="left" w:leader="none"/>
        </w:tabs>
        <w:spacing w:before="252"/>
        <w:ind w:left="170"/>
        <w:jc w:val="center"/>
      </w:pPr>
      <w:r>
        <w:rPr/>
        <w:t>Pesaje</w:t>
      </w:r>
      <w:r>
        <w:rPr>
          <w:spacing w:val="-2"/>
        </w:rPr>
        <w:t> </w:t>
      </w:r>
      <w:r>
        <w:rPr/>
        <w:t>del </w:t>
      </w:r>
      <w:r>
        <w:rPr>
          <w:spacing w:val="-4"/>
        </w:rPr>
        <w:t>heno</w:t>
      </w:r>
      <w:r>
        <w:rPr/>
        <w:tab/>
        <w:t>Pesaje</w:t>
      </w:r>
      <w:r>
        <w:rPr>
          <w:spacing w:val="-2"/>
        </w:rPr>
        <w:t> </w:t>
      </w:r>
      <w:r>
        <w:rPr/>
        <w:t>del </w:t>
      </w:r>
      <w:r>
        <w:rPr>
          <w:spacing w:val="-2"/>
        </w:rPr>
        <w:t>probiótico</w:t>
      </w:r>
    </w:p>
    <w:p>
      <w:pPr>
        <w:pStyle w:val="BodyText"/>
        <w:spacing w:after="0"/>
        <w:jc w:val="center"/>
        <w:sectPr>
          <w:footerReference w:type="default" r:id="rId66"/>
          <w:pgSz w:w="11910" w:h="16840"/>
          <w:pgMar w:header="0" w:footer="0" w:top="1920" w:bottom="280" w:left="1700" w:right="1417"/>
        </w:sectPr>
      </w:pPr>
    </w:p>
    <w:p>
      <w:pPr>
        <w:pStyle w:val="BodyText"/>
        <w:spacing w:before="1"/>
        <w:rPr>
          <w:sz w:val="10"/>
        </w:rPr>
      </w:pPr>
    </w:p>
    <w:p>
      <w:pPr>
        <w:tabs>
          <w:tab w:pos="4618" w:val="left" w:leader="none"/>
        </w:tabs>
        <w:spacing w:line="240" w:lineRule="auto"/>
        <w:ind w:left="568" w:right="0" w:firstLine="0"/>
        <w:rPr>
          <w:position w:val="2"/>
          <w:sz w:val="20"/>
        </w:rPr>
      </w:pPr>
      <w:r>
        <w:rPr>
          <w:sz w:val="20"/>
        </w:rPr>
        <w:drawing>
          <wp:inline distT="0" distB="0" distL="0" distR="0">
            <wp:extent cx="2401531" cy="3067812"/>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72" cstate="print"/>
                    <a:stretch>
                      <a:fillRect/>
                    </a:stretch>
                  </pic:blipFill>
                  <pic:spPr>
                    <a:xfrm>
                      <a:off x="0" y="0"/>
                      <a:ext cx="2401531" cy="3067812"/>
                    </a:xfrm>
                    <a:prstGeom prst="rect">
                      <a:avLst/>
                    </a:prstGeom>
                  </pic:spPr>
                </pic:pic>
              </a:graphicData>
            </a:graphic>
          </wp:inline>
        </w:drawing>
      </w:r>
      <w:r>
        <w:rPr>
          <w:sz w:val="20"/>
        </w:rPr>
      </w:r>
      <w:r>
        <w:rPr>
          <w:sz w:val="20"/>
        </w:rPr>
        <w:tab/>
      </w:r>
      <w:r>
        <w:rPr>
          <w:position w:val="2"/>
          <w:sz w:val="20"/>
        </w:rPr>
        <w:drawing>
          <wp:inline distT="0" distB="0" distL="0" distR="0">
            <wp:extent cx="2413174" cy="3040951"/>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73" cstate="print"/>
                    <a:stretch>
                      <a:fillRect/>
                    </a:stretch>
                  </pic:blipFill>
                  <pic:spPr>
                    <a:xfrm>
                      <a:off x="0" y="0"/>
                      <a:ext cx="2413174" cy="3040951"/>
                    </a:xfrm>
                    <a:prstGeom prst="rect">
                      <a:avLst/>
                    </a:prstGeom>
                  </pic:spPr>
                </pic:pic>
              </a:graphicData>
            </a:graphic>
          </wp:inline>
        </w:drawing>
      </w:r>
      <w:r>
        <w:rPr>
          <w:position w:val="2"/>
          <w:sz w:val="20"/>
        </w:rPr>
      </w:r>
    </w:p>
    <w:p>
      <w:pPr>
        <w:pStyle w:val="BodyText"/>
        <w:tabs>
          <w:tab w:pos="5393" w:val="left" w:leader="none"/>
        </w:tabs>
        <w:spacing w:before="245"/>
        <w:ind w:left="689"/>
      </w:pPr>
      <w:r>
        <w:rPr/>
        <w:t>Administración</w:t>
      </w:r>
      <w:r>
        <w:rPr>
          <w:spacing w:val="-3"/>
        </w:rPr>
        <w:t> </w:t>
      </w:r>
      <w:r>
        <w:rPr/>
        <w:t>de</w:t>
      </w:r>
      <w:r>
        <w:rPr>
          <w:spacing w:val="-1"/>
        </w:rPr>
        <w:t> </w:t>
      </w:r>
      <w:r>
        <w:rPr/>
        <w:t>los</w:t>
      </w:r>
      <w:r>
        <w:rPr>
          <w:spacing w:val="-3"/>
        </w:rPr>
        <w:t> </w:t>
      </w:r>
      <w:r>
        <w:rPr>
          <w:spacing w:val="-2"/>
        </w:rPr>
        <w:t>trrataminetos</w:t>
      </w:r>
      <w:r>
        <w:rPr/>
        <w:tab/>
        <w:t>Limpieza</w:t>
      </w:r>
      <w:r>
        <w:rPr>
          <w:spacing w:val="-1"/>
        </w:rPr>
        <w:t> </w:t>
      </w:r>
      <w:r>
        <w:rPr/>
        <w:t>y </w:t>
      </w:r>
      <w:r>
        <w:rPr>
          <w:spacing w:val="-2"/>
        </w:rPr>
        <w:t>desinfección</w:t>
      </w:r>
    </w:p>
    <w:p>
      <w:pPr>
        <w:pStyle w:val="BodyText"/>
        <w:spacing w:before="21"/>
        <w:rPr>
          <w:sz w:val="20"/>
        </w:rPr>
      </w:pPr>
      <w:r>
        <w:rPr>
          <w:sz w:val="20"/>
        </w:rPr>
        <w:drawing>
          <wp:anchor distT="0" distB="0" distL="0" distR="0" allowOverlap="1" layoutInCell="1" locked="0" behindDoc="1" simplePos="0" relativeHeight="487601152">
            <wp:simplePos x="0" y="0"/>
            <wp:positionH relativeFrom="page">
              <wp:posOffset>1440180</wp:posOffset>
            </wp:positionH>
            <wp:positionV relativeFrom="paragraph">
              <wp:posOffset>193562</wp:posOffset>
            </wp:positionV>
            <wp:extent cx="2439213" cy="3067812"/>
            <wp:effectExtent l="0" t="0" r="0" b="0"/>
            <wp:wrapTopAndBottom/>
            <wp:docPr id="62" name="Image 62"/>
            <wp:cNvGraphicFramePr>
              <a:graphicFrameLocks/>
            </wp:cNvGraphicFramePr>
            <a:graphic>
              <a:graphicData uri="http://schemas.openxmlformats.org/drawingml/2006/picture">
                <pic:pic>
                  <pic:nvPicPr>
                    <pic:cNvPr id="62" name="Image 62"/>
                    <pic:cNvPicPr/>
                  </pic:nvPicPr>
                  <pic:blipFill>
                    <a:blip r:embed="rId74" cstate="print"/>
                    <a:stretch>
                      <a:fillRect/>
                    </a:stretch>
                  </pic:blipFill>
                  <pic:spPr>
                    <a:xfrm>
                      <a:off x="0" y="0"/>
                      <a:ext cx="2439213" cy="3067812"/>
                    </a:xfrm>
                    <a:prstGeom prst="rect">
                      <a:avLst/>
                    </a:prstGeom>
                  </pic:spPr>
                </pic:pic>
              </a:graphicData>
            </a:graphic>
          </wp:anchor>
        </w:drawing>
      </w:r>
      <w:r>
        <w:rPr>
          <w:sz w:val="20"/>
        </w:rPr>
        <w:drawing>
          <wp:anchor distT="0" distB="0" distL="0" distR="0" allowOverlap="1" layoutInCell="1" locked="0" behindDoc="1" simplePos="0" relativeHeight="487601664">
            <wp:simplePos x="0" y="0"/>
            <wp:positionH relativeFrom="page">
              <wp:posOffset>4050029</wp:posOffset>
            </wp:positionH>
            <wp:positionV relativeFrom="paragraph">
              <wp:posOffset>174639</wp:posOffset>
            </wp:positionV>
            <wp:extent cx="2380655" cy="3088767"/>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75" cstate="print"/>
                    <a:stretch>
                      <a:fillRect/>
                    </a:stretch>
                  </pic:blipFill>
                  <pic:spPr>
                    <a:xfrm>
                      <a:off x="0" y="0"/>
                      <a:ext cx="2380655" cy="3088767"/>
                    </a:xfrm>
                    <a:prstGeom prst="rect">
                      <a:avLst/>
                    </a:prstGeom>
                  </pic:spPr>
                </pic:pic>
              </a:graphicData>
            </a:graphic>
          </wp:anchor>
        </w:drawing>
      </w:r>
    </w:p>
    <w:p>
      <w:pPr>
        <w:pStyle w:val="BodyText"/>
        <w:tabs>
          <w:tab w:pos="4103" w:val="left" w:leader="none"/>
        </w:tabs>
        <w:spacing w:before="242"/>
        <w:ind w:left="206"/>
        <w:jc w:val="center"/>
      </w:pPr>
      <w:r>
        <w:rPr/>
        <w:t>Visita</w:t>
      </w:r>
      <w:r>
        <w:rPr>
          <w:spacing w:val="-1"/>
        </w:rPr>
        <w:t> </w:t>
      </w:r>
      <w:r>
        <w:rPr/>
        <w:t>de</w:t>
      </w:r>
      <w:r>
        <w:rPr>
          <w:spacing w:val="-1"/>
        </w:rPr>
        <w:t> </w:t>
      </w:r>
      <w:r>
        <w:rPr>
          <w:spacing w:val="-2"/>
        </w:rPr>
        <w:t>campo</w:t>
      </w:r>
      <w:r>
        <w:rPr/>
        <w:tab/>
        <w:t>Visita</w:t>
      </w:r>
      <w:r>
        <w:rPr>
          <w:spacing w:val="-1"/>
        </w:rPr>
        <w:t> </w:t>
      </w:r>
      <w:r>
        <w:rPr/>
        <w:t>de</w:t>
      </w:r>
      <w:r>
        <w:rPr>
          <w:spacing w:val="-1"/>
        </w:rPr>
        <w:t> </w:t>
      </w:r>
      <w:r>
        <w:rPr>
          <w:spacing w:val="-4"/>
        </w:rPr>
        <w:t>campo</w:t>
      </w:r>
    </w:p>
    <w:p>
      <w:pPr>
        <w:pStyle w:val="BodyText"/>
        <w:spacing w:after="0"/>
        <w:jc w:val="center"/>
        <w:sectPr>
          <w:footerReference w:type="default" r:id="rId71"/>
          <w:pgSz w:w="11910" w:h="16840"/>
          <w:pgMar w:header="0" w:footer="0" w:top="1920" w:bottom="280" w:left="1700" w:right="1417"/>
        </w:sectPr>
      </w:pPr>
    </w:p>
    <w:p>
      <w:pPr>
        <w:pStyle w:val="BodyText"/>
        <w:spacing w:before="1"/>
        <w:rPr>
          <w:sz w:val="10"/>
        </w:rPr>
      </w:pPr>
    </w:p>
    <w:p>
      <w:pPr>
        <w:tabs>
          <w:tab w:pos="4498" w:val="left" w:leader="none"/>
        </w:tabs>
        <w:spacing w:line="240" w:lineRule="auto"/>
        <w:ind w:left="568" w:right="0" w:firstLine="0"/>
        <w:rPr>
          <w:sz w:val="20"/>
        </w:rPr>
      </w:pPr>
      <w:r>
        <w:rPr>
          <w:position w:val="1"/>
          <w:sz w:val="20"/>
        </w:rPr>
        <w:drawing>
          <wp:inline distT="0" distB="0" distL="0" distR="0">
            <wp:extent cx="2284077" cy="3218688"/>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77" cstate="print"/>
                    <a:stretch>
                      <a:fillRect/>
                    </a:stretch>
                  </pic:blipFill>
                  <pic:spPr>
                    <a:xfrm>
                      <a:off x="0" y="0"/>
                      <a:ext cx="2284077" cy="3218688"/>
                    </a:xfrm>
                    <a:prstGeom prst="rect">
                      <a:avLst/>
                    </a:prstGeom>
                  </pic:spPr>
                </pic:pic>
              </a:graphicData>
            </a:graphic>
          </wp:inline>
        </w:drawing>
      </w:r>
      <w:r>
        <w:rPr>
          <w:position w:val="1"/>
          <w:sz w:val="20"/>
        </w:rPr>
      </w:r>
      <w:r>
        <w:rPr>
          <w:position w:val="1"/>
          <w:sz w:val="20"/>
        </w:rPr>
        <w:tab/>
      </w:r>
      <w:r>
        <w:rPr>
          <w:sz w:val="20"/>
        </w:rPr>
        <w:drawing>
          <wp:inline distT="0" distB="0" distL="0" distR="0">
            <wp:extent cx="2192018" cy="3235452"/>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78" cstate="print"/>
                    <a:stretch>
                      <a:fillRect/>
                    </a:stretch>
                  </pic:blipFill>
                  <pic:spPr>
                    <a:xfrm>
                      <a:off x="0" y="0"/>
                      <a:ext cx="2192018" cy="3235452"/>
                    </a:xfrm>
                    <a:prstGeom prst="rect">
                      <a:avLst/>
                    </a:prstGeom>
                  </pic:spPr>
                </pic:pic>
              </a:graphicData>
            </a:graphic>
          </wp:inline>
        </w:drawing>
      </w:r>
      <w:r>
        <w:rPr>
          <w:sz w:val="20"/>
        </w:rPr>
      </w:r>
    </w:p>
    <w:p>
      <w:pPr>
        <w:pStyle w:val="BodyText"/>
        <w:tabs>
          <w:tab w:pos="4969" w:val="left" w:leader="none"/>
        </w:tabs>
        <w:spacing w:before="233"/>
        <w:ind w:left="1108"/>
      </w:pPr>
      <w:r>
        <w:rPr/>
        <w:t>Rescolección</w:t>
      </w:r>
      <w:r>
        <w:rPr>
          <w:spacing w:val="-4"/>
        </w:rPr>
        <w:t> </w:t>
      </w:r>
      <w:r>
        <w:rPr/>
        <w:t>de</w:t>
      </w:r>
      <w:r>
        <w:rPr>
          <w:spacing w:val="-1"/>
        </w:rPr>
        <w:t> </w:t>
      </w:r>
      <w:r>
        <w:rPr/>
        <w:t>las</w:t>
      </w:r>
      <w:r>
        <w:rPr>
          <w:spacing w:val="-3"/>
        </w:rPr>
        <w:t> </w:t>
      </w:r>
      <w:r>
        <w:rPr>
          <w:spacing w:val="-4"/>
        </w:rPr>
        <w:t>heces</w:t>
      </w:r>
      <w:r>
        <w:rPr/>
        <w:tab/>
        <w:t>Selección</w:t>
      </w:r>
      <w:r>
        <w:rPr>
          <w:spacing w:val="-3"/>
        </w:rPr>
        <w:t> </w:t>
      </w:r>
      <w:r>
        <w:rPr/>
        <w:t>de los</w:t>
      </w:r>
      <w:r>
        <w:rPr>
          <w:spacing w:val="-2"/>
        </w:rPr>
        <w:t> cuyes</w:t>
      </w:r>
    </w:p>
    <w:p>
      <w:pPr>
        <w:pStyle w:val="BodyText"/>
        <w:spacing w:before="21"/>
        <w:rPr>
          <w:sz w:val="20"/>
        </w:rPr>
      </w:pPr>
      <w:r>
        <w:rPr>
          <w:sz w:val="20"/>
        </w:rPr>
        <w:drawing>
          <wp:anchor distT="0" distB="0" distL="0" distR="0" allowOverlap="1" layoutInCell="1" locked="0" behindDoc="1" simplePos="0" relativeHeight="487602176">
            <wp:simplePos x="0" y="0"/>
            <wp:positionH relativeFrom="page">
              <wp:posOffset>1440180</wp:posOffset>
            </wp:positionH>
            <wp:positionV relativeFrom="paragraph">
              <wp:posOffset>175147</wp:posOffset>
            </wp:positionV>
            <wp:extent cx="2284135" cy="2879217"/>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79" cstate="print"/>
                    <a:stretch>
                      <a:fillRect/>
                    </a:stretch>
                  </pic:blipFill>
                  <pic:spPr>
                    <a:xfrm>
                      <a:off x="0" y="0"/>
                      <a:ext cx="2284135" cy="2879217"/>
                    </a:xfrm>
                    <a:prstGeom prst="rect">
                      <a:avLst/>
                    </a:prstGeom>
                  </pic:spPr>
                </pic:pic>
              </a:graphicData>
            </a:graphic>
          </wp:anchor>
        </w:drawing>
      </w:r>
      <w:r>
        <w:rPr>
          <w:sz w:val="20"/>
        </w:rPr>
        <w:drawing>
          <wp:anchor distT="0" distB="0" distL="0" distR="0" allowOverlap="1" layoutInCell="1" locked="0" behindDoc="1" simplePos="0" relativeHeight="487602688">
            <wp:simplePos x="0" y="0"/>
            <wp:positionH relativeFrom="page">
              <wp:posOffset>3783329</wp:posOffset>
            </wp:positionH>
            <wp:positionV relativeFrom="paragraph">
              <wp:posOffset>994170</wp:posOffset>
            </wp:positionV>
            <wp:extent cx="2573276" cy="2049399"/>
            <wp:effectExtent l="0" t="0" r="0" b="0"/>
            <wp:wrapTopAndBottom/>
            <wp:docPr id="67" name="Image 67"/>
            <wp:cNvGraphicFramePr>
              <a:graphicFrameLocks/>
            </wp:cNvGraphicFramePr>
            <a:graphic>
              <a:graphicData uri="http://schemas.openxmlformats.org/drawingml/2006/picture">
                <pic:pic>
                  <pic:nvPicPr>
                    <pic:cNvPr id="67" name="Image 67"/>
                    <pic:cNvPicPr/>
                  </pic:nvPicPr>
                  <pic:blipFill>
                    <a:blip r:embed="rId80" cstate="print"/>
                    <a:stretch>
                      <a:fillRect/>
                    </a:stretch>
                  </pic:blipFill>
                  <pic:spPr>
                    <a:xfrm>
                      <a:off x="0" y="0"/>
                      <a:ext cx="2573276" cy="2049399"/>
                    </a:xfrm>
                    <a:prstGeom prst="rect">
                      <a:avLst/>
                    </a:prstGeom>
                  </pic:spPr>
                </pic:pic>
              </a:graphicData>
            </a:graphic>
          </wp:anchor>
        </w:drawing>
      </w:r>
    </w:p>
    <w:p>
      <w:pPr>
        <w:pStyle w:val="BodyText"/>
        <w:tabs>
          <w:tab w:pos="5133" w:val="left" w:leader="none"/>
        </w:tabs>
        <w:spacing w:before="244"/>
        <w:ind w:left="1168"/>
      </w:pPr>
      <w:r>
        <w:rPr/>
        <w:t>Selección</w:t>
      </w:r>
      <w:r>
        <w:rPr>
          <w:spacing w:val="-3"/>
        </w:rPr>
        <w:t> </w:t>
      </w:r>
      <w:r>
        <w:rPr/>
        <w:t>de los</w:t>
      </w:r>
      <w:r>
        <w:rPr>
          <w:spacing w:val="-2"/>
        </w:rPr>
        <w:t> </w:t>
      </w:r>
      <w:r>
        <w:rPr>
          <w:spacing w:val="-4"/>
        </w:rPr>
        <w:t>cuyes</w:t>
      </w:r>
      <w:r>
        <w:rPr/>
        <w:tab/>
        <w:t>Faenamiento</w:t>
      </w:r>
      <w:r>
        <w:rPr>
          <w:spacing w:val="-3"/>
        </w:rPr>
        <w:t> </w:t>
      </w:r>
      <w:r>
        <w:rPr/>
        <w:t>de</w:t>
      </w:r>
      <w:r>
        <w:rPr>
          <w:spacing w:val="-3"/>
        </w:rPr>
        <w:t> </w:t>
      </w:r>
      <w:r>
        <w:rPr/>
        <w:t>los</w:t>
      </w:r>
      <w:r>
        <w:rPr>
          <w:spacing w:val="-2"/>
        </w:rPr>
        <w:t> cuyes</w:t>
      </w:r>
    </w:p>
    <w:p>
      <w:pPr>
        <w:pStyle w:val="BodyText"/>
        <w:spacing w:after="0"/>
        <w:sectPr>
          <w:footerReference w:type="default" r:id="rId76"/>
          <w:pgSz w:w="11910" w:h="16840"/>
          <w:pgMar w:header="0" w:footer="0" w:top="1920" w:bottom="280" w:left="1700" w:right="1417"/>
        </w:sectPr>
      </w:pPr>
    </w:p>
    <w:p>
      <w:pPr>
        <w:pStyle w:val="BodyText"/>
        <w:spacing w:before="1"/>
        <w:rPr>
          <w:sz w:val="10"/>
        </w:rPr>
      </w:pPr>
    </w:p>
    <w:p>
      <w:pPr>
        <w:tabs>
          <w:tab w:pos="4378" w:val="left" w:leader="none"/>
        </w:tabs>
        <w:spacing w:line="240" w:lineRule="auto"/>
        <w:ind w:left="568" w:right="0" w:firstLine="0"/>
        <w:rPr>
          <w:sz w:val="20"/>
        </w:rPr>
      </w:pPr>
      <w:r>
        <w:rPr>
          <w:sz w:val="20"/>
        </w:rPr>
        <w:drawing>
          <wp:inline distT="0" distB="0" distL="0" distR="0">
            <wp:extent cx="2204561" cy="3067812"/>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82" cstate="print"/>
                    <a:stretch>
                      <a:fillRect/>
                    </a:stretch>
                  </pic:blipFill>
                  <pic:spPr>
                    <a:xfrm>
                      <a:off x="0" y="0"/>
                      <a:ext cx="2204561" cy="3067812"/>
                    </a:xfrm>
                    <a:prstGeom prst="rect">
                      <a:avLst/>
                    </a:prstGeom>
                  </pic:spPr>
                </pic:pic>
              </a:graphicData>
            </a:graphic>
          </wp:inline>
        </w:drawing>
      </w:r>
      <w:r>
        <w:rPr>
          <w:sz w:val="20"/>
        </w:rPr>
      </w:r>
      <w:r>
        <w:rPr>
          <w:sz w:val="20"/>
        </w:rPr>
        <w:tab/>
      </w:r>
      <w:r>
        <w:rPr>
          <w:sz w:val="20"/>
        </w:rPr>
        <w:drawing>
          <wp:inline distT="0" distB="0" distL="0" distR="0">
            <wp:extent cx="2045248" cy="3030093"/>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83" cstate="print"/>
                    <a:stretch>
                      <a:fillRect/>
                    </a:stretch>
                  </pic:blipFill>
                  <pic:spPr>
                    <a:xfrm>
                      <a:off x="0" y="0"/>
                      <a:ext cx="2045248" cy="3030093"/>
                    </a:xfrm>
                    <a:prstGeom prst="rect">
                      <a:avLst/>
                    </a:prstGeom>
                  </pic:spPr>
                </pic:pic>
              </a:graphicData>
            </a:graphic>
          </wp:inline>
        </w:drawing>
      </w:r>
      <w:r>
        <w:rPr>
          <w:sz w:val="20"/>
        </w:rPr>
      </w:r>
    </w:p>
    <w:p>
      <w:pPr>
        <w:pStyle w:val="BodyText"/>
        <w:tabs>
          <w:tab w:pos="3393" w:val="left" w:leader="none"/>
        </w:tabs>
        <w:spacing w:before="245"/>
        <w:ind w:right="1473"/>
        <w:jc w:val="right"/>
      </w:pPr>
      <w:r>
        <w:rPr/>
        <w:t>Muestras</w:t>
      </w:r>
      <w:r>
        <w:rPr>
          <w:spacing w:val="-3"/>
        </w:rPr>
        <w:t> </w:t>
      </w:r>
      <w:r>
        <w:rPr/>
        <w:t>de formol</w:t>
      </w:r>
      <w:r>
        <w:rPr>
          <w:spacing w:val="-1"/>
        </w:rPr>
        <w:t> </w:t>
      </w:r>
      <w:r>
        <w:rPr/>
        <w:t>al</w:t>
      </w:r>
      <w:r>
        <w:rPr>
          <w:spacing w:val="-1"/>
        </w:rPr>
        <w:t> </w:t>
      </w:r>
      <w:r>
        <w:rPr>
          <w:spacing w:val="-5"/>
        </w:rPr>
        <w:t>10%</w:t>
      </w:r>
      <w:r>
        <w:rPr/>
        <w:tab/>
        <w:t>Recolección</w:t>
      </w:r>
      <w:r>
        <w:rPr>
          <w:spacing w:val="-5"/>
        </w:rPr>
        <w:t> </w:t>
      </w:r>
      <w:r>
        <w:rPr/>
        <w:t>total</w:t>
      </w:r>
      <w:r>
        <w:rPr>
          <w:spacing w:val="-2"/>
        </w:rPr>
        <w:t> </w:t>
      </w:r>
      <w:r>
        <w:rPr/>
        <w:t>de</w:t>
      </w:r>
      <w:r>
        <w:rPr>
          <w:spacing w:val="-5"/>
        </w:rPr>
        <w:t> </w:t>
      </w:r>
      <w:r>
        <w:rPr/>
        <w:t>las</w:t>
      </w:r>
      <w:r>
        <w:rPr>
          <w:spacing w:val="-4"/>
        </w:rPr>
        <w:t> </w:t>
      </w:r>
      <w:r>
        <w:rPr>
          <w:spacing w:val="-2"/>
        </w:rPr>
        <w:t>heces</w:t>
      </w:r>
    </w:p>
    <w:p>
      <w:pPr>
        <w:pStyle w:val="BodyText"/>
        <w:spacing w:before="21"/>
        <w:rPr>
          <w:sz w:val="20"/>
        </w:rPr>
      </w:pPr>
      <w:r>
        <w:rPr>
          <w:sz w:val="20"/>
        </w:rPr>
        <w:drawing>
          <wp:anchor distT="0" distB="0" distL="0" distR="0" allowOverlap="1" layoutInCell="1" locked="0" behindDoc="1" simplePos="0" relativeHeight="487603200">
            <wp:simplePos x="0" y="0"/>
            <wp:positionH relativeFrom="page">
              <wp:posOffset>1440180</wp:posOffset>
            </wp:positionH>
            <wp:positionV relativeFrom="paragraph">
              <wp:posOffset>174639</wp:posOffset>
            </wp:positionV>
            <wp:extent cx="2204609" cy="2971419"/>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84" cstate="print"/>
                    <a:stretch>
                      <a:fillRect/>
                    </a:stretch>
                  </pic:blipFill>
                  <pic:spPr>
                    <a:xfrm>
                      <a:off x="0" y="0"/>
                      <a:ext cx="2204609" cy="2971419"/>
                    </a:xfrm>
                    <a:prstGeom prst="rect">
                      <a:avLst/>
                    </a:prstGeom>
                  </pic:spPr>
                </pic:pic>
              </a:graphicData>
            </a:graphic>
          </wp:anchor>
        </w:drawing>
      </w:r>
      <w:r>
        <w:rPr>
          <w:sz w:val="20"/>
        </w:rPr>
        <w:drawing>
          <wp:anchor distT="0" distB="0" distL="0" distR="0" allowOverlap="1" layoutInCell="1" locked="0" behindDoc="1" simplePos="0" relativeHeight="487603712">
            <wp:simplePos x="0" y="0"/>
            <wp:positionH relativeFrom="page">
              <wp:posOffset>3859529</wp:posOffset>
            </wp:positionH>
            <wp:positionV relativeFrom="paragraph">
              <wp:posOffset>174639</wp:posOffset>
            </wp:positionV>
            <wp:extent cx="2049519" cy="2971419"/>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85" cstate="print"/>
                    <a:stretch>
                      <a:fillRect/>
                    </a:stretch>
                  </pic:blipFill>
                  <pic:spPr>
                    <a:xfrm>
                      <a:off x="0" y="0"/>
                      <a:ext cx="2049519" cy="2971419"/>
                    </a:xfrm>
                    <a:prstGeom prst="rect">
                      <a:avLst/>
                    </a:prstGeom>
                  </pic:spPr>
                </pic:pic>
              </a:graphicData>
            </a:graphic>
          </wp:anchor>
        </w:drawing>
      </w:r>
    </w:p>
    <w:p>
      <w:pPr>
        <w:pStyle w:val="BodyText"/>
        <w:tabs>
          <w:tab w:pos="3189" w:val="left" w:leader="none"/>
        </w:tabs>
        <w:spacing w:before="247"/>
        <w:ind w:right="1489"/>
        <w:jc w:val="right"/>
      </w:pPr>
      <w:r>
        <w:rPr/>
        <w:t>Pesaje</w:t>
      </w:r>
      <w:r>
        <w:rPr>
          <w:spacing w:val="-3"/>
        </w:rPr>
        <w:t> </w:t>
      </w:r>
      <w:r>
        <w:rPr/>
        <w:t>de las</w:t>
      </w:r>
      <w:r>
        <w:rPr>
          <w:spacing w:val="-3"/>
        </w:rPr>
        <w:t> </w:t>
      </w:r>
      <w:r>
        <w:rPr>
          <w:spacing w:val="-4"/>
        </w:rPr>
        <w:t>Heces</w:t>
      </w:r>
      <w:r>
        <w:rPr/>
        <w:tab/>
        <w:t>Pesaje de las</w:t>
      </w:r>
      <w:r>
        <w:rPr>
          <w:spacing w:val="-3"/>
        </w:rPr>
        <w:t> </w:t>
      </w:r>
      <w:r>
        <w:rPr/>
        <w:t>heces</w:t>
      </w:r>
      <w:r>
        <w:rPr>
          <w:spacing w:val="-2"/>
        </w:rPr>
        <w:t> </w:t>
      </w:r>
      <w:r>
        <w:rPr/>
        <w:t>y</w:t>
      </w:r>
      <w:r>
        <w:rPr>
          <w:spacing w:val="-1"/>
        </w:rPr>
        <w:t> </w:t>
      </w:r>
      <w:r>
        <w:rPr/>
        <w:t>el </w:t>
      </w:r>
      <w:r>
        <w:rPr>
          <w:spacing w:val="-4"/>
        </w:rPr>
        <w:t>heno</w:t>
      </w:r>
    </w:p>
    <w:p>
      <w:pPr>
        <w:pStyle w:val="BodyText"/>
        <w:spacing w:after="0"/>
        <w:jc w:val="right"/>
        <w:sectPr>
          <w:footerReference w:type="default" r:id="rId81"/>
          <w:pgSz w:w="11910" w:h="16840"/>
          <w:pgMar w:header="0" w:footer="0" w:top="1920" w:bottom="280" w:left="1700" w:right="1417"/>
        </w:sectPr>
      </w:pPr>
    </w:p>
    <w:p>
      <w:pPr>
        <w:pStyle w:val="BodyText"/>
        <w:spacing w:before="1"/>
        <w:rPr>
          <w:sz w:val="10"/>
        </w:rPr>
      </w:pPr>
    </w:p>
    <w:p>
      <w:pPr>
        <w:tabs>
          <w:tab w:pos="4331" w:val="left" w:leader="none"/>
        </w:tabs>
        <w:spacing w:line="240" w:lineRule="auto"/>
        <w:ind w:left="568" w:right="0" w:firstLine="0"/>
        <w:rPr>
          <w:sz w:val="20"/>
        </w:rPr>
      </w:pPr>
      <w:r>
        <w:rPr>
          <w:sz w:val="20"/>
        </w:rPr>
        <w:drawing>
          <wp:inline distT="0" distB="0" distL="0" distR="0">
            <wp:extent cx="2179345" cy="3046856"/>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87" cstate="print"/>
                    <a:stretch>
                      <a:fillRect/>
                    </a:stretch>
                  </pic:blipFill>
                  <pic:spPr>
                    <a:xfrm>
                      <a:off x="0" y="0"/>
                      <a:ext cx="2179345" cy="3046856"/>
                    </a:xfrm>
                    <a:prstGeom prst="rect">
                      <a:avLst/>
                    </a:prstGeom>
                  </pic:spPr>
                </pic:pic>
              </a:graphicData>
            </a:graphic>
          </wp:inline>
        </w:drawing>
      </w:r>
      <w:r>
        <w:rPr>
          <w:sz w:val="20"/>
        </w:rPr>
      </w:r>
      <w:r>
        <w:rPr>
          <w:sz w:val="20"/>
        </w:rPr>
        <w:tab/>
      </w:r>
      <w:r>
        <w:rPr>
          <w:sz w:val="20"/>
        </w:rPr>
        <w:drawing>
          <wp:inline distT="0" distB="0" distL="0" distR="0">
            <wp:extent cx="2087254" cy="3084576"/>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88" cstate="print"/>
                    <a:stretch>
                      <a:fillRect/>
                    </a:stretch>
                  </pic:blipFill>
                  <pic:spPr>
                    <a:xfrm>
                      <a:off x="0" y="0"/>
                      <a:ext cx="2087254" cy="3084576"/>
                    </a:xfrm>
                    <a:prstGeom prst="rect">
                      <a:avLst/>
                    </a:prstGeom>
                  </pic:spPr>
                </pic:pic>
              </a:graphicData>
            </a:graphic>
          </wp:inline>
        </w:drawing>
      </w:r>
      <w:r>
        <w:rPr>
          <w:sz w:val="20"/>
        </w:rPr>
      </w:r>
    </w:p>
    <w:p>
      <w:pPr>
        <w:pStyle w:val="BodyText"/>
        <w:tabs>
          <w:tab w:pos="4993" w:val="left" w:leader="none"/>
        </w:tabs>
        <w:spacing w:before="247"/>
        <w:ind w:left="1228"/>
      </w:pPr>
      <w:r>
        <w:rPr/>
        <w:t>Toma</w:t>
      </w:r>
      <w:r>
        <w:rPr>
          <w:spacing w:val="-1"/>
        </w:rPr>
        <w:t> </w:t>
      </w:r>
      <w:r>
        <w:rPr/>
        <w:t>de</w:t>
      </w:r>
      <w:r>
        <w:rPr>
          <w:spacing w:val="-3"/>
        </w:rPr>
        <w:t> </w:t>
      </w:r>
      <w:r>
        <w:rPr/>
        <w:t>longitud</w:t>
      </w:r>
      <w:r>
        <w:rPr>
          <w:spacing w:val="1"/>
        </w:rPr>
        <w:t> </w:t>
      </w:r>
      <w:r>
        <w:rPr>
          <w:spacing w:val="-4"/>
        </w:rPr>
        <w:t>final</w:t>
      </w:r>
      <w:r>
        <w:rPr/>
        <w:tab/>
        <w:t>Toma</w:t>
      </w:r>
      <w:r>
        <w:rPr>
          <w:spacing w:val="-3"/>
        </w:rPr>
        <w:t> </w:t>
      </w:r>
      <w:r>
        <w:rPr/>
        <w:t>de</w:t>
      </w:r>
      <w:r>
        <w:rPr>
          <w:spacing w:val="-1"/>
        </w:rPr>
        <w:t> </w:t>
      </w:r>
      <w:r>
        <w:rPr/>
        <w:t>peso</w:t>
      </w:r>
      <w:r>
        <w:rPr>
          <w:spacing w:val="-1"/>
        </w:rPr>
        <w:t> </w:t>
      </w:r>
      <w:r>
        <w:rPr>
          <w:spacing w:val="-2"/>
        </w:rPr>
        <w:t>final</w:t>
      </w:r>
    </w:p>
    <w:p>
      <w:pPr>
        <w:pStyle w:val="BodyText"/>
        <w:spacing w:after="0"/>
        <w:sectPr>
          <w:footerReference w:type="default" r:id="rId86"/>
          <w:pgSz w:w="11910" w:h="16840"/>
          <w:pgMar w:header="0" w:footer="0" w:top="1920" w:bottom="280" w:left="1700" w:right="1417"/>
        </w:sectPr>
      </w:pPr>
    </w:p>
    <w:p>
      <w:pPr>
        <w:pStyle w:val="Heading3"/>
        <w:numPr>
          <w:ilvl w:val="0"/>
          <w:numId w:val="16"/>
        </w:numPr>
        <w:tabs>
          <w:tab w:pos="928" w:val="left" w:leader="none"/>
        </w:tabs>
        <w:spacing w:line="240" w:lineRule="auto" w:before="116" w:after="0"/>
        <w:ind w:left="928" w:right="0" w:hanging="360"/>
        <w:jc w:val="left"/>
      </w:pPr>
      <w:r>
        <w:rPr/>
        <w:t>Glosario</w:t>
      </w:r>
      <w:r>
        <w:rPr>
          <w:spacing w:val="-2"/>
        </w:rPr>
        <w:t> </w:t>
      </w:r>
      <w:r>
        <w:rPr/>
        <w:t>de </w:t>
      </w:r>
      <w:r>
        <w:rPr>
          <w:spacing w:val="-2"/>
        </w:rPr>
        <w:t>términos</w:t>
      </w:r>
    </w:p>
    <w:p>
      <w:pPr>
        <w:pStyle w:val="BodyText"/>
        <w:rPr>
          <w:b/>
        </w:rPr>
      </w:pPr>
    </w:p>
    <w:p>
      <w:pPr>
        <w:pStyle w:val="BodyText"/>
        <w:spacing w:line="480" w:lineRule="auto"/>
        <w:ind w:left="568" w:right="292"/>
        <w:jc w:val="both"/>
      </w:pPr>
      <w:r>
        <w:rPr>
          <w:b/>
        </w:rPr>
        <w:t>ANOVA: </w:t>
      </w:r>
      <w:r>
        <w:rPr/>
        <w:t>tipo de análisis estadístico que se realiza para determinar si existen diferencias significativas entre tratamientos.</w:t>
      </w:r>
    </w:p>
    <w:p>
      <w:pPr>
        <w:pStyle w:val="BodyText"/>
        <w:spacing w:line="480" w:lineRule="auto" w:before="1"/>
        <w:ind w:left="568" w:right="277"/>
        <w:jc w:val="both"/>
      </w:pPr>
      <w:r>
        <w:rPr>
          <w:b/>
        </w:rPr>
        <w:t>Biofermentación: </w:t>
      </w:r>
      <w:r>
        <w:rPr/>
        <w:t>proceso biotecnológico mediante el cual microorganismos transforman materia orgánica en compuestos más simples bajo condiciones </w:t>
      </w:r>
      <w:r>
        <w:rPr>
          <w:spacing w:val="-2"/>
        </w:rPr>
        <w:t>controladas.</w:t>
      </w:r>
    </w:p>
    <w:p>
      <w:pPr>
        <w:pStyle w:val="BodyText"/>
        <w:spacing w:before="1"/>
        <w:ind w:left="568"/>
        <w:jc w:val="both"/>
      </w:pPr>
      <w:r>
        <w:rPr>
          <w:b/>
        </w:rPr>
        <w:t>Cecal:</w:t>
      </w:r>
      <w:r>
        <w:rPr>
          <w:b/>
          <w:spacing w:val="-2"/>
        </w:rPr>
        <w:t> </w:t>
      </w:r>
      <w:r>
        <w:rPr/>
        <w:t>perteneciente</w:t>
      </w:r>
      <w:r>
        <w:rPr>
          <w:spacing w:val="-2"/>
        </w:rPr>
        <w:t> </w:t>
      </w:r>
      <w:r>
        <w:rPr/>
        <w:t>o</w:t>
      </w:r>
      <w:r>
        <w:rPr>
          <w:spacing w:val="-2"/>
        </w:rPr>
        <w:t> </w:t>
      </w:r>
      <w:r>
        <w:rPr/>
        <w:t>relativo</w:t>
      </w:r>
      <w:r>
        <w:rPr>
          <w:spacing w:val="-3"/>
        </w:rPr>
        <w:t> </w:t>
      </w:r>
      <w:r>
        <w:rPr/>
        <w:t>al</w:t>
      </w:r>
      <w:r>
        <w:rPr>
          <w:spacing w:val="-6"/>
        </w:rPr>
        <w:t> </w:t>
      </w:r>
      <w:r>
        <w:rPr/>
        <w:t>intestino</w:t>
      </w:r>
      <w:r>
        <w:rPr>
          <w:spacing w:val="-7"/>
        </w:rPr>
        <w:t> </w:t>
      </w:r>
      <w:r>
        <w:rPr>
          <w:spacing w:val="-2"/>
        </w:rPr>
        <w:t>ciego.</w:t>
      </w:r>
    </w:p>
    <w:p>
      <w:pPr>
        <w:pStyle w:val="BodyText"/>
        <w:spacing w:line="480" w:lineRule="auto" w:before="276"/>
        <w:ind w:left="568" w:right="287"/>
        <w:jc w:val="both"/>
      </w:pPr>
      <w:r>
        <w:rPr>
          <w:b/>
        </w:rPr>
        <w:t>Cecotrofía: </w:t>
      </w:r>
      <w:r>
        <w:rPr/>
        <w:t>proceso digestivo en el que los cuyes reingieren sus propias heces blandas para aprovechar nutrientes no absorbidos.</w:t>
      </w:r>
    </w:p>
    <w:p>
      <w:pPr>
        <w:pStyle w:val="BodyText"/>
        <w:spacing w:line="480" w:lineRule="auto"/>
        <w:ind w:left="568" w:right="283"/>
        <w:jc w:val="both"/>
      </w:pPr>
      <w:r>
        <w:rPr>
          <w:b/>
        </w:rPr>
        <w:t>Ciego:</w:t>
      </w:r>
      <w:r>
        <w:rPr>
          <w:b/>
          <w:spacing w:val="-6"/>
        </w:rPr>
        <w:t> </w:t>
      </w:r>
      <w:r>
        <w:rPr/>
        <w:t>parte</w:t>
      </w:r>
      <w:r>
        <w:rPr>
          <w:spacing w:val="-6"/>
        </w:rPr>
        <w:t> </w:t>
      </w:r>
      <w:r>
        <w:rPr/>
        <w:t>del</w:t>
      </w:r>
      <w:r>
        <w:rPr>
          <w:spacing w:val="-10"/>
        </w:rPr>
        <w:t> </w:t>
      </w:r>
      <w:r>
        <w:rPr/>
        <w:t>intestino</w:t>
      </w:r>
      <w:r>
        <w:rPr>
          <w:spacing w:val="-8"/>
        </w:rPr>
        <w:t> </w:t>
      </w:r>
      <w:r>
        <w:rPr/>
        <w:t>grueso</w:t>
      </w:r>
      <w:r>
        <w:rPr>
          <w:spacing w:val="-8"/>
        </w:rPr>
        <w:t> </w:t>
      </w:r>
      <w:r>
        <w:rPr/>
        <w:t>donde</w:t>
      </w:r>
      <w:r>
        <w:rPr>
          <w:spacing w:val="-6"/>
        </w:rPr>
        <w:t> </w:t>
      </w:r>
      <w:r>
        <w:rPr/>
        <w:t>se</w:t>
      </w:r>
      <w:r>
        <w:rPr>
          <w:spacing w:val="-10"/>
        </w:rPr>
        <w:t> </w:t>
      </w:r>
      <w:r>
        <w:rPr/>
        <w:t>realiza</w:t>
      </w:r>
      <w:r>
        <w:rPr>
          <w:spacing w:val="-10"/>
        </w:rPr>
        <w:t> </w:t>
      </w:r>
      <w:r>
        <w:rPr/>
        <w:t>la fermentación</w:t>
      </w:r>
      <w:r>
        <w:rPr>
          <w:spacing w:val="-8"/>
        </w:rPr>
        <w:t> </w:t>
      </w:r>
      <w:r>
        <w:rPr/>
        <w:t>de</w:t>
      </w:r>
      <w:r>
        <w:rPr>
          <w:spacing w:val="-10"/>
        </w:rPr>
        <w:t> </w:t>
      </w:r>
      <w:r>
        <w:rPr/>
        <w:t>los</w:t>
      </w:r>
      <w:r>
        <w:rPr>
          <w:spacing w:val="-9"/>
        </w:rPr>
        <w:t> </w:t>
      </w:r>
      <w:r>
        <w:rPr/>
        <w:t>alimentos. </w:t>
      </w:r>
      <w:r>
        <w:rPr>
          <w:b/>
        </w:rPr>
        <w:t>Condición corporal: </w:t>
      </w:r>
      <w:r>
        <w:rPr/>
        <w:t>evaluación del estado nutricional del animal mediante palpación, en una escala de 1 a 5.</w:t>
      </w:r>
    </w:p>
    <w:p>
      <w:pPr>
        <w:pStyle w:val="BodyText"/>
        <w:spacing w:line="480" w:lineRule="auto"/>
        <w:ind w:left="568" w:right="289"/>
        <w:jc w:val="both"/>
      </w:pPr>
      <w:r>
        <w:rPr>
          <w:b/>
        </w:rPr>
        <w:t>Consumo real: </w:t>
      </w:r>
      <w:r>
        <w:rPr/>
        <w:t>cantidad de alimento efectivamente ingerida por el animal, obtenida al restar el alimento rechazado del alimento ofrecido.</w:t>
      </w:r>
    </w:p>
    <w:p>
      <w:pPr>
        <w:pStyle w:val="BodyText"/>
        <w:spacing w:line="480" w:lineRule="auto"/>
        <w:ind w:left="568" w:right="289"/>
        <w:jc w:val="both"/>
      </w:pPr>
      <w:r>
        <w:rPr>
          <w:b/>
        </w:rPr>
        <w:t>Conversión alimenticia: </w:t>
      </w:r>
      <w:r>
        <w:rPr/>
        <w:t>relación entre la cantidad de alimento consumido y la ganancia de peso; valores menores indican mayor eficiencia productiva.</w:t>
      </w:r>
    </w:p>
    <w:p>
      <w:pPr>
        <w:pStyle w:val="BodyText"/>
        <w:spacing w:before="1"/>
        <w:ind w:left="568"/>
        <w:jc w:val="both"/>
      </w:pPr>
      <w:r>
        <w:rPr>
          <w:b/>
        </w:rPr>
        <w:t>DBCA:</w:t>
      </w:r>
      <w:r>
        <w:rPr>
          <w:b/>
          <w:spacing w:val="-2"/>
        </w:rPr>
        <w:t> </w:t>
      </w:r>
      <w:r>
        <w:rPr/>
        <w:t>Diseño</w:t>
      </w:r>
      <w:r>
        <w:rPr>
          <w:spacing w:val="-1"/>
        </w:rPr>
        <w:t> </w:t>
      </w:r>
      <w:r>
        <w:rPr/>
        <w:t>en</w:t>
      </w:r>
      <w:r>
        <w:rPr>
          <w:spacing w:val="-2"/>
        </w:rPr>
        <w:t> </w:t>
      </w:r>
      <w:r>
        <w:rPr/>
        <w:t>bloques</w:t>
      </w:r>
      <w:r>
        <w:rPr>
          <w:spacing w:val="-3"/>
        </w:rPr>
        <w:t> </w:t>
      </w:r>
      <w:r>
        <w:rPr/>
        <w:t>completos</w:t>
      </w:r>
      <w:r>
        <w:rPr>
          <w:spacing w:val="-3"/>
        </w:rPr>
        <w:t> </w:t>
      </w:r>
      <w:r>
        <w:rPr/>
        <w:t>al</w:t>
      </w:r>
      <w:r>
        <w:rPr>
          <w:spacing w:val="-1"/>
        </w:rPr>
        <w:t> </w:t>
      </w:r>
      <w:r>
        <w:rPr>
          <w:spacing w:val="-4"/>
        </w:rPr>
        <w:t>azar.</w:t>
      </w:r>
    </w:p>
    <w:p>
      <w:pPr>
        <w:pStyle w:val="BodyText"/>
      </w:pPr>
    </w:p>
    <w:p>
      <w:pPr>
        <w:spacing w:before="0"/>
        <w:ind w:left="568" w:right="0" w:firstLine="0"/>
        <w:jc w:val="both"/>
        <w:rPr>
          <w:sz w:val="24"/>
        </w:rPr>
      </w:pPr>
      <w:r>
        <w:rPr>
          <w:b/>
          <w:sz w:val="24"/>
        </w:rPr>
        <w:t>Desalineación: </w:t>
      </w:r>
      <w:r>
        <w:rPr>
          <w:sz w:val="24"/>
        </w:rPr>
        <w:t>acción</w:t>
      </w:r>
      <w:r>
        <w:rPr>
          <w:spacing w:val="-1"/>
          <w:sz w:val="24"/>
        </w:rPr>
        <w:t> </w:t>
      </w:r>
      <w:r>
        <w:rPr>
          <w:sz w:val="24"/>
        </w:rPr>
        <w:t>y</w:t>
      </w:r>
      <w:r>
        <w:rPr>
          <w:spacing w:val="-7"/>
          <w:sz w:val="24"/>
        </w:rPr>
        <w:t> </w:t>
      </w:r>
      <w:r>
        <w:rPr>
          <w:sz w:val="24"/>
        </w:rPr>
        <w:t>efecto</w:t>
      </w:r>
      <w:r>
        <w:rPr>
          <w:spacing w:val="-1"/>
          <w:sz w:val="24"/>
        </w:rPr>
        <w:t> </w:t>
      </w:r>
      <w:r>
        <w:rPr>
          <w:sz w:val="24"/>
        </w:rPr>
        <w:t>de </w:t>
      </w:r>
      <w:r>
        <w:rPr>
          <w:spacing w:val="-2"/>
          <w:sz w:val="24"/>
        </w:rPr>
        <w:t>desalinear.</w:t>
      </w:r>
    </w:p>
    <w:p>
      <w:pPr>
        <w:pStyle w:val="BodyText"/>
      </w:pPr>
    </w:p>
    <w:p>
      <w:pPr>
        <w:spacing w:line="480" w:lineRule="auto" w:before="0"/>
        <w:ind w:left="568" w:right="0" w:firstLine="0"/>
        <w:jc w:val="left"/>
        <w:rPr>
          <w:sz w:val="24"/>
        </w:rPr>
      </w:pPr>
      <w:r>
        <w:rPr>
          <w:b/>
          <w:sz w:val="24"/>
        </w:rPr>
        <w:t>Desviación estándar: </w:t>
      </w:r>
      <w:r>
        <w:rPr>
          <w:sz w:val="24"/>
        </w:rPr>
        <w:t>medida estadística que expresa la variabilidad de los datos respecto a la media.</w:t>
      </w:r>
    </w:p>
    <w:p>
      <w:pPr>
        <w:pStyle w:val="BodyText"/>
        <w:spacing w:line="480" w:lineRule="auto" w:before="1"/>
        <w:ind w:left="568" w:right="160"/>
      </w:pPr>
      <w:r>
        <w:rPr>
          <w:b/>
        </w:rPr>
        <w:t>Digestibilidad aparente: </w:t>
      </w:r>
      <w:r>
        <w:rPr/>
        <w:t>porcentaje del alimento consumido que no es excretado en las heces y se considera aprovechado por el organismo.</w:t>
      </w:r>
    </w:p>
    <w:p>
      <w:pPr>
        <w:spacing w:line="480" w:lineRule="auto" w:before="0"/>
        <w:ind w:left="568" w:right="0" w:firstLine="0"/>
        <w:jc w:val="left"/>
        <w:rPr>
          <w:sz w:val="24"/>
        </w:rPr>
      </w:pPr>
      <w:r>
        <w:rPr>
          <w:b/>
          <w:sz w:val="24"/>
        </w:rPr>
        <w:t>Digestión</w:t>
      </w:r>
      <w:r>
        <w:rPr>
          <w:b/>
          <w:spacing w:val="39"/>
          <w:sz w:val="24"/>
        </w:rPr>
        <w:t> </w:t>
      </w:r>
      <w:r>
        <w:rPr>
          <w:b/>
          <w:sz w:val="24"/>
        </w:rPr>
        <w:t>enzimática:</w:t>
      </w:r>
      <w:r>
        <w:rPr>
          <w:b/>
          <w:spacing w:val="40"/>
          <w:sz w:val="24"/>
        </w:rPr>
        <w:t> </w:t>
      </w:r>
      <w:r>
        <w:rPr>
          <w:sz w:val="24"/>
        </w:rPr>
        <w:t>proceso</w:t>
      </w:r>
      <w:r>
        <w:rPr>
          <w:spacing w:val="40"/>
          <w:sz w:val="24"/>
        </w:rPr>
        <w:t> </w:t>
      </w:r>
      <w:r>
        <w:rPr>
          <w:sz w:val="24"/>
        </w:rPr>
        <w:t>mediante</w:t>
      </w:r>
      <w:r>
        <w:rPr>
          <w:spacing w:val="38"/>
          <w:sz w:val="24"/>
        </w:rPr>
        <w:t> </w:t>
      </w:r>
      <w:r>
        <w:rPr>
          <w:sz w:val="24"/>
        </w:rPr>
        <w:t>el</w:t>
      </w:r>
      <w:r>
        <w:rPr>
          <w:spacing w:val="40"/>
          <w:sz w:val="24"/>
        </w:rPr>
        <w:t> </w:t>
      </w:r>
      <w:r>
        <w:rPr>
          <w:sz w:val="24"/>
        </w:rPr>
        <w:t>cual</w:t>
      </w:r>
      <w:r>
        <w:rPr>
          <w:spacing w:val="40"/>
          <w:sz w:val="24"/>
        </w:rPr>
        <w:t> </w:t>
      </w:r>
      <w:r>
        <w:rPr>
          <w:sz w:val="24"/>
        </w:rPr>
        <w:t>las</w:t>
      </w:r>
      <w:r>
        <w:rPr>
          <w:spacing w:val="39"/>
          <w:sz w:val="24"/>
        </w:rPr>
        <w:t> </w:t>
      </w:r>
      <w:r>
        <w:rPr>
          <w:sz w:val="24"/>
        </w:rPr>
        <w:t>enzimas</w:t>
      </w:r>
      <w:r>
        <w:rPr>
          <w:spacing w:val="39"/>
          <w:sz w:val="24"/>
        </w:rPr>
        <w:t> </w:t>
      </w:r>
      <w:r>
        <w:rPr>
          <w:sz w:val="24"/>
        </w:rPr>
        <w:t>descomponen</w:t>
      </w:r>
      <w:r>
        <w:rPr>
          <w:spacing w:val="40"/>
          <w:sz w:val="24"/>
        </w:rPr>
        <w:t> </w:t>
      </w:r>
      <w:r>
        <w:rPr>
          <w:sz w:val="24"/>
        </w:rPr>
        <w:t>los alimentos en el sistema digestivo.</w:t>
      </w:r>
    </w:p>
    <w:p>
      <w:pPr>
        <w:spacing w:after="0" w:line="480" w:lineRule="auto"/>
        <w:jc w:val="left"/>
        <w:rPr>
          <w:sz w:val="24"/>
        </w:rPr>
        <w:sectPr>
          <w:footerReference w:type="default" r:id="rId89"/>
          <w:pgSz w:w="11910" w:h="16840"/>
          <w:pgMar w:header="0" w:footer="0" w:top="1920" w:bottom="280" w:left="1700" w:right="1417"/>
        </w:sectPr>
      </w:pPr>
    </w:p>
    <w:p>
      <w:pPr>
        <w:pStyle w:val="BodyText"/>
        <w:spacing w:line="480" w:lineRule="auto" w:before="116"/>
        <w:ind w:left="568"/>
      </w:pPr>
      <w:r>
        <w:rPr>
          <w:b/>
        </w:rPr>
        <w:t>Esternón:</w:t>
      </w:r>
      <w:r>
        <w:rPr>
          <w:b/>
          <w:spacing w:val="-10"/>
        </w:rPr>
        <w:t> </w:t>
      </w:r>
      <w:r>
        <w:rPr/>
        <w:t>hueso</w:t>
      </w:r>
      <w:r>
        <w:rPr>
          <w:spacing w:val="-11"/>
        </w:rPr>
        <w:t> </w:t>
      </w:r>
      <w:r>
        <w:rPr/>
        <w:t>plano</w:t>
      </w:r>
      <w:r>
        <w:rPr>
          <w:spacing w:val="-11"/>
        </w:rPr>
        <w:t> </w:t>
      </w:r>
      <w:r>
        <w:rPr/>
        <w:t>ubicado</w:t>
      </w:r>
      <w:r>
        <w:rPr>
          <w:spacing w:val="-11"/>
        </w:rPr>
        <w:t> </w:t>
      </w:r>
      <w:r>
        <w:rPr/>
        <w:t>en</w:t>
      </w:r>
      <w:r>
        <w:rPr>
          <w:spacing w:val="-11"/>
        </w:rPr>
        <w:t> </w:t>
      </w:r>
      <w:r>
        <w:rPr/>
        <w:t>la</w:t>
      </w:r>
      <w:r>
        <w:rPr>
          <w:spacing w:val="-10"/>
        </w:rPr>
        <w:t> </w:t>
      </w:r>
      <w:r>
        <w:rPr/>
        <w:t>parte</w:t>
      </w:r>
      <w:r>
        <w:rPr>
          <w:spacing w:val="-14"/>
        </w:rPr>
        <w:t> </w:t>
      </w:r>
      <w:r>
        <w:rPr/>
        <w:t>anterior</w:t>
      </w:r>
      <w:r>
        <w:rPr>
          <w:spacing w:val="-11"/>
        </w:rPr>
        <w:t> </w:t>
      </w:r>
      <w:r>
        <w:rPr/>
        <w:t>del</w:t>
      </w:r>
      <w:r>
        <w:rPr>
          <w:spacing w:val="-10"/>
        </w:rPr>
        <w:t> </w:t>
      </w:r>
      <w:r>
        <w:rPr/>
        <w:t>pecho</w:t>
      </w:r>
      <w:r>
        <w:rPr>
          <w:spacing w:val="-11"/>
        </w:rPr>
        <w:t> </w:t>
      </w:r>
      <w:r>
        <w:rPr/>
        <w:t>donde</w:t>
      </w:r>
      <w:r>
        <w:rPr>
          <w:spacing w:val="-10"/>
        </w:rPr>
        <w:t> </w:t>
      </w:r>
      <w:r>
        <w:rPr/>
        <w:t>se</w:t>
      </w:r>
      <w:r>
        <w:rPr>
          <w:spacing w:val="-10"/>
        </w:rPr>
        <w:t> </w:t>
      </w:r>
      <w:r>
        <w:rPr/>
        <w:t>articulan</w:t>
      </w:r>
      <w:r>
        <w:rPr>
          <w:spacing w:val="-11"/>
        </w:rPr>
        <w:t> </w:t>
      </w:r>
      <w:r>
        <w:rPr/>
        <w:t>las </w:t>
      </w:r>
      <w:r>
        <w:rPr>
          <w:spacing w:val="-2"/>
        </w:rPr>
        <w:t>costillas.</w:t>
      </w:r>
    </w:p>
    <w:p>
      <w:pPr>
        <w:pStyle w:val="BodyText"/>
        <w:spacing w:before="1"/>
        <w:ind w:left="568"/>
      </w:pPr>
      <w:r>
        <w:rPr>
          <w:b/>
        </w:rPr>
        <w:t>Fibra:</w:t>
      </w:r>
      <w:r>
        <w:rPr>
          <w:b/>
          <w:spacing w:val="-2"/>
        </w:rPr>
        <w:t> </w:t>
      </w:r>
      <w:r>
        <w:rPr/>
        <w:t>componente</w:t>
      </w:r>
      <w:r>
        <w:rPr>
          <w:spacing w:val="-2"/>
        </w:rPr>
        <w:t> </w:t>
      </w:r>
      <w:r>
        <w:rPr/>
        <w:t>vegetal</w:t>
      </w:r>
      <w:r>
        <w:rPr>
          <w:spacing w:val="-3"/>
        </w:rPr>
        <w:t> </w:t>
      </w:r>
      <w:r>
        <w:rPr/>
        <w:t>no</w:t>
      </w:r>
      <w:r>
        <w:rPr>
          <w:spacing w:val="-3"/>
        </w:rPr>
        <w:t> </w:t>
      </w:r>
      <w:r>
        <w:rPr/>
        <w:t>digerible</w:t>
      </w:r>
      <w:r>
        <w:rPr>
          <w:spacing w:val="-1"/>
        </w:rPr>
        <w:t> </w:t>
      </w:r>
      <w:r>
        <w:rPr/>
        <w:t>que</w:t>
      </w:r>
      <w:r>
        <w:rPr>
          <w:spacing w:val="-2"/>
        </w:rPr>
        <w:t> </w:t>
      </w:r>
      <w:r>
        <w:rPr/>
        <w:t>favorece</w:t>
      </w:r>
      <w:r>
        <w:rPr>
          <w:spacing w:val="-2"/>
        </w:rPr>
        <w:t> </w:t>
      </w:r>
      <w:r>
        <w:rPr/>
        <w:t>la</w:t>
      </w:r>
      <w:r>
        <w:rPr>
          <w:spacing w:val="-2"/>
        </w:rPr>
        <w:t> </w:t>
      </w:r>
      <w:r>
        <w:rPr/>
        <w:t>función</w:t>
      </w:r>
      <w:r>
        <w:rPr>
          <w:spacing w:val="-7"/>
        </w:rPr>
        <w:t> </w:t>
      </w:r>
      <w:r>
        <w:rPr>
          <w:spacing w:val="-2"/>
        </w:rPr>
        <w:t>intestinal.</w:t>
      </w:r>
    </w:p>
    <w:p>
      <w:pPr>
        <w:pStyle w:val="BodyText"/>
      </w:pPr>
    </w:p>
    <w:p>
      <w:pPr>
        <w:pStyle w:val="BodyText"/>
        <w:spacing w:line="480" w:lineRule="auto"/>
        <w:ind w:left="568"/>
      </w:pPr>
      <w:r>
        <w:rPr>
          <w:b/>
        </w:rPr>
        <w:t>Fibra</w:t>
      </w:r>
      <w:r>
        <w:rPr>
          <w:b/>
          <w:spacing w:val="40"/>
        </w:rPr>
        <w:t> </w:t>
      </w:r>
      <w:r>
        <w:rPr>
          <w:b/>
        </w:rPr>
        <w:t>bruta:</w:t>
      </w:r>
      <w:r>
        <w:rPr>
          <w:b/>
          <w:spacing w:val="40"/>
        </w:rPr>
        <w:t> </w:t>
      </w:r>
      <w:r>
        <w:rPr/>
        <w:t>fracción</w:t>
      </w:r>
      <w:r>
        <w:rPr>
          <w:spacing w:val="40"/>
        </w:rPr>
        <w:t> </w:t>
      </w:r>
      <w:r>
        <w:rPr/>
        <w:t>estructural</w:t>
      </w:r>
      <w:r>
        <w:rPr>
          <w:spacing w:val="40"/>
        </w:rPr>
        <w:t> </w:t>
      </w:r>
      <w:r>
        <w:rPr/>
        <w:t>del</w:t>
      </w:r>
      <w:r>
        <w:rPr>
          <w:spacing w:val="40"/>
        </w:rPr>
        <w:t> </w:t>
      </w:r>
      <w:r>
        <w:rPr/>
        <w:t>alimento</w:t>
      </w:r>
      <w:r>
        <w:rPr>
          <w:spacing w:val="40"/>
        </w:rPr>
        <w:t> </w:t>
      </w:r>
      <w:r>
        <w:rPr/>
        <w:t>compuesta</w:t>
      </w:r>
      <w:r>
        <w:rPr>
          <w:spacing w:val="40"/>
        </w:rPr>
        <w:t> </w:t>
      </w:r>
      <w:r>
        <w:rPr/>
        <w:t>principalmente</w:t>
      </w:r>
      <w:r>
        <w:rPr>
          <w:spacing w:val="40"/>
        </w:rPr>
        <w:t> </w:t>
      </w:r>
      <w:r>
        <w:rPr/>
        <w:t>por celulosa y lignina.</w:t>
      </w:r>
    </w:p>
    <w:p>
      <w:pPr>
        <w:spacing w:before="0"/>
        <w:ind w:left="568" w:right="0" w:firstLine="0"/>
        <w:jc w:val="left"/>
        <w:rPr>
          <w:sz w:val="24"/>
        </w:rPr>
      </w:pPr>
      <w:r>
        <w:rPr>
          <w:b/>
          <w:sz w:val="24"/>
        </w:rPr>
        <w:t>Gazapos: </w:t>
      </w:r>
      <w:r>
        <w:rPr>
          <w:sz w:val="24"/>
        </w:rPr>
        <w:t>es</w:t>
      </w:r>
      <w:r>
        <w:rPr>
          <w:spacing w:val="-3"/>
          <w:sz w:val="24"/>
        </w:rPr>
        <w:t> </w:t>
      </w:r>
      <w:r>
        <w:rPr>
          <w:sz w:val="24"/>
        </w:rPr>
        <w:t>la</w:t>
      </w:r>
      <w:r>
        <w:rPr>
          <w:spacing w:val="1"/>
          <w:sz w:val="24"/>
        </w:rPr>
        <w:t> </w:t>
      </w:r>
      <w:r>
        <w:rPr>
          <w:sz w:val="24"/>
        </w:rPr>
        <w:t>cría del</w:t>
      </w:r>
      <w:r>
        <w:rPr>
          <w:spacing w:val="-1"/>
          <w:sz w:val="24"/>
        </w:rPr>
        <w:t> </w:t>
      </w:r>
      <w:r>
        <w:rPr>
          <w:sz w:val="24"/>
        </w:rPr>
        <w:t>cuy, un</w:t>
      </w:r>
      <w:r>
        <w:rPr>
          <w:spacing w:val="-1"/>
          <w:sz w:val="24"/>
        </w:rPr>
        <w:t> </w:t>
      </w:r>
      <w:r>
        <w:rPr>
          <w:sz w:val="24"/>
        </w:rPr>
        <w:t>cuy</w:t>
      </w:r>
      <w:r>
        <w:rPr>
          <w:spacing w:val="-5"/>
          <w:sz w:val="24"/>
        </w:rPr>
        <w:t> </w:t>
      </w:r>
      <w:r>
        <w:rPr>
          <w:spacing w:val="-2"/>
          <w:sz w:val="24"/>
        </w:rPr>
        <w:t>joven.</w:t>
      </w:r>
    </w:p>
    <w:p>
      <w:pPr>
        <w:pStyle w:val="BodyText"/>
      </w:pPr>
    </w:p>
    <w:p>
      <w:pPr>
        <w:pStyle w:val="BodyText"/>
        <w:spacing w:before="1"/>
        <w:ind w:left="568"/>
      </w:pPr>
      <w:r>
        <w:rPr>
          <w:b/>
        </w:rPr>
        <w:t>Glucosa:</w:t>
      </w:r>
      <w:r>
        <w:rPr>
          <w:b/>
          <w:spacing w:val="-17"/>
        </w:rPr>
        <w:t> </w:t>
      </w:r>
      <w:r>
        <w:rPr/>
        <w:t>principal</w:t>
      </w:r>
      <w:r>
        <w:rPr>
          <w:spacing w:val="-15"/>
        </w:rPr>
        <w:t> </w:t>
      </w:r>
      <w:r>
        <w:rPr/>
        <w:t>tipo</w:t>
      </w:r>
      <w:r>
        <w:rPr>
          <w:spacing w:val="-14"/>
        </w:rPr>
        <w:t> </w:t>
      </w:r>
      <w:r>
        <w:rPr/>
        <w:t>de</w:t>
      </w:r>
      <w:r>
        <w:rPr>
          <w:spacing w:val="-13"/>
        </w:rPr>
        <w:t> </w:t>
      </w:r>
      <w:r>
        <w:rPr/>
        <w:t>azúcar</w:t>
      </w:r>
      <w:r>
        <w:rPr>
          <w:spacing w:val="-14"/>
        </w:rPr>
        <w:t> </w:t>
      </w:r>
      <w:r>
        <w:rPr/>
        <w:t>que</w:t>
      </w:r>
      <w:r>
        <w:rPr>
          <w:spacing w:val="-13"/>
        </w:rPr>
        <w:t> </w:t>
      </w:r>
      <w:r>
        <w:rPr/>
        <w:t>actúa</w:t>
      </w:r>
      <w:r>
        <w:rPr>
          <w:spacing w:val="-12"/>
        </w:rPr>
        <w:t> </w:t>
      </w:r>
      <w:r>
        <w:rPr/>
        <w:t>como</w:t>
      </w:r>
      <w:r>
        <w:rPr>
          <w:spacing w:val="-14"/>
        </w:rPr>
        <w:t> </w:t>
      </w:r>
      <w:r>
        <w:rPr/>
        <w:t>fuente</w:t>
      </w:r>
      <w:r>
        <w:rPr>
          <w:spacing w:val="-13"/>
        </w:rPr>
        <w:t> </w:t>
      </w:r>
      <w:r>
        <w:rPr/>
        <w:t>de</w:t>
      </w:r>
      <w:r>
        <w:rPr>
          <w:spacing w:val="-15"/>
        </w:rPr>
        <w:t> </w:t>
      </w:r>
      <w:r>
        <w:rPr/>
        <w:t>energía</w:t>
      </w:r>
      <w:r>
        <w:rPr>
          <w:spacing w:val="-12"/>
        </w:rPr>
        <w:t> </w:t>
      </w:r>
      <w:r>
        <w:rPr/>
        <w:t>para</w:t>
      </w:r>
      <w:r>
        <w:rPr>
          <w:spacing w:val="-15"/>
        </w:rPr>
        <w:t> </w:t>
      </w:r>
      <w:r>
        <w:rPr/>
        <w:t>las</w:t>
      </w:r>
      <w:r>
        <w:rPr>
          <w:spacing w:val="-15"/>
        </w:rPr>
        <w:t> </w:t>
      </w:r>
      <w:r>
        <w:rPr>
          <w:spacing w:val="-2"/>
        </w:rPr>
        <w:t>células.</w:t>
      </w:r>
    </w:p>
    <w:p>
      <w:pPr>
        <w:pStyle w:val="BodyText"/>
        <w:spacing w:before="276"/>
        <w:ind w:left="568"/>
      </w:pPr>
      <w:r>
        <w:rPr>
          <w:b/>
        </w:rPr>
        <w:t>Heces:</w:t>
      </w:r>
      <w:r>
        <w:rPr>
          <w:b/>
          <w:spacing w:val="-1"/>
        </w:rPr>
        <w:t> </w:t>
      </w:r>
      <w:r>
        <w:rPr/>
        <w:t>desechos</w:t>
      </w:r>
      <w:r>
        <w:rPr>
          <w:spacing w:val="-3"/>
        </w:rPr>
        <w:t> </w:t>
      </w:r>
      <w:r>
        <w:rPr/>
        <w:t>sólidos</w:t>
      </w:r>
      <w:r>
        <w:rPr>
          <w:spacing w:val="-3"/>
        </w:rPr>
        <w:t> </w:t>
      </w:r>
      <w:r>
        <w:rPr/>
        <w:t>excretados</w:t>
      </w:r>
      <w:r>
        <w:rPr>
          <w:spacing w:val="-3"/>
        </w:rPr>
        <w:t> </w:t>
      </w:r>
      <w:r>
        <w:rPr/>
        <w:t>por</w:t>
      </w:r>
      <w:r>
        <w:rPr>
          <w:spacing w:val="-1"/>
        </w:rPr>
        <w:t> </w:t>
      </w:r>
      <w:r>
        <w:rPr/>
        <w:t>el</w:t>
      </w:r>
      <w:r>
        <w:rPr>
          <w:spacing w:val="-4"/>
        </w:rPr>
        <w:t> </w:t>
      </w:r>
      <w:r>
        <w:rPr>
          <w:spacing w:val="-2"/>
        </w:rPr>
        <w:t>organismo.</w:t>
      </w:r>
    </w:p>
    <w:p>
      <w:pPr>
        <w:pStyle w:val="BodyText"/>
        <w:spacing w:line="480" w:lineRule="auto" w:before="275"/>
        <w:ind w:left="568"/>
      </w:pPr>
      <w:r>
        <w:rPr>
          <w:b/>
        </w:rPr>
        <w:t>Heno:</w:t>
      </w:r>
      <w:r>
        <w:rPr>
          <w:b/>
          <w:spacing w:val="-11"/>
        </w:rPr>
        <w:t> </w:t>
      </w:r>
      <w:r>
        <w:rPr/>
        <w:t>material</w:t>
      </w:r>
      <w:r>
        <w:rPr>
          <w:spacing w:val="-11"/>
        </w:rPr>
        <w:t> </w:t>
      </w:r>
      <w:r>
        <w:rPr/>
        <w:t>vegetal</w:t>
      </w:r>
      <w:r>
        <w:rPr>
          <w:spacing w:val="-11"/>
        </w:rPr>
        <w:t> </w:t>
      </w:r>
      <w:r>
        <w:rPr/>
        <w:t>que</w:t>
      </w:r>
      <w:r>
        <w:rPr>
          <w:spacing w:val="-15"/>
        </w:rPr>
        <w:t> </w:t>
      </w:r>
      <w:r>
        <w:rPr/>
        <w:t>ha</w:t>
      </w:r>
      <w:r>
        <w:rPr>
          <w:spacing w:val="-11"/>
        </w:rPr>
        <w:t> </w:t>
      </w:r>
      <w:r>
        <w:rPr/>
        <w:t>sido</w:t>
      </w:r>
      <w:r>
        <w:rPr>
          <w:spacing w:val="-15"/>
        </w:rPr>
        <w:t> </w:t>
      </w:r>
      <w:r>
        <w:rPr/>
        <w:t>cortado,</w:t>
      </w:r>
      <w:r>
        <w:rPr>
          <w:spacing w:val="-12"/>
        </w:rPr>
        <w:t> </w:t>
      </w:r>
      <w:r>
        <w:rPr/>
        <w:t>secado</w:t>
      </w:r>
      <w:r>
        <w:rPr>
          <w:spacing w:val="-12"/>
        </w:rPr>
        <w:t> </w:t>
      </w:r>
      <w:r>
        <w:rPr/>
        <w:t>y</w:t>
      </w:r>
      <w:r>
        <w:rPr>
          <w:spacing w:val="-15"/>
        </w:rPr>
        <w:t> </w:t>
      </w:r>
      <w:r>
        <w:rPr/>
        <w:t>almacenado</w:t>
      </w:r>
      <w:r>
        <w:rPr>
          <w:spacing w:val="-12"/>
        </w:rPr>
        <w:t> </w:t>
      </w:r>
      <w:r>
        <w:rPr/>
        <w:t>para</w:t>
      </w:r>
      <w:r>
        <w:rPr>
          <w:spacing w:val="-11"/>
        </w:rPr>
        <w:t> </w:t>
      </w:r>
      <w:r>
        <w:rPr/>
        <w:t>su</w:t>
      </w:r>
      <w:r>
        <w:rPr>
          <w:spacing w:val="-12"/>
        </w:rPr>
        <w:t> </w:t>
      </w:r>
      <w:r>
        <w:rPr/>
        <w:t>uso</w:t>
      </w:r>
      <w:r>
        <w:rPr>
          <w:spacing w:val="-12"/>
        </w:rPr>
        <w:t> </w:t>
      </w:r>
      <w:r>
        <w:rPr/>
        <w:t>como </w:t>
      </w:r>
      <w:r>
        <w:rPr>
          <w:spacing w:val="-2"/>
        </w:rPr>
        <w:t>alimento.</w:t>
      </w:r>
    </w:p>
    <w:p>
      <w:pPr>
        <w:pStyle w:val="BodyText"/>
        <w:spacing w:before="1"/>
        <w:ind w:left="568"/>
      </w:pPr>
      <w:r>
        <w:rPr>
          <w:b/>
        </w:rPr>
        <w:t>Homogénea:</w:t>
      </w:r>
      <w:r>
        <w:rPr>
          <w:b/>
          <w:spacing w:val="-1"/>
        </w:rPr>
        <w:t> </w:t>
      </w:r>
      <w:r>
        <w:rPr/>
        <w:t>que</w:t>
      </w:r>
      <w:r>
        <w:rPr>
          <w:spacing w:val="-1"/>
        </w:rPr>
        <w:t> </w:t>
      </w:r>
      <w:r>
        <w:rPr/>
        <w:t>presenta</w:t>
      </w:r>
      <w:r>
        <w:rPr>
          <w:spacing w:val="-5"/>
        </w:rPr>
        <w:t> </w:t>
      </w:r>
      <w:r>
        <w:rPr/>
        <w:t>características</w:t>
      </w:r>
      <w:r>
        <w:rPr>
          <w:spacing w:val="-3"/>
        </w:rPr>
        <w:t> </w:t>
      </w:r>
      <w:r>
        <w:rPr/>
        <w:t>similares</w:t>
      </w:r>
      <w:r>
        <w:rPr>
          <w:spacing w:val="-4"/>
        </w:rPr>
        <w:t> </w:t>
      </w:r>
      <w:r>
        <w:rPr/>
        <w:t>o</w:t>
      </w:r>
      <w:r>
        <w:rPr>
          <w:spacing w:val="-1"/>
        </w:rPr>
        <w:t> </w:t>
      </w:r>
      <w:r>
        <w:rPr>
          <w:spacing w:val="-2"/>
        </w:rPr>
        <w:t>uniformes.</w:t>
      </w:r>
    </w:p>
    <w:p>
      <w:pPr>
        <w:pStyle w:val="BodyText"/>
      </w:pPr>
    </w:p>
    <w:p>
      <w:pPr>
        <w:pStyle w:val="BodyText"/>
        <w:spacing w:line="480" w:lineRule="auto"/>
        <w:ind w:left="568"/>
      </w:pPr>
      <w:r>
        <w:rPr>
          <w:b/>
        </w:rPr>
        <w:t>Homeostasis:</w:t>
      </w:r>
      <w:r>
        <w:rPr>
          <w:b/>
          <w:spacing w:val="80"/>
        </w:rPr>
        <w:t> </w:t>
      </w:r>
      <w:r>
        <w:rPr/>
        <w:t>capacidad</w:t>
      </w:r>
      <w:r>
        <w:rPr>
          <w:spacing w:val="80"/>
        </w:rPr>
        <w:t> </w:t>
      </w:r>
      <w:r>
        <w:rPr/>
        <w:t>del</w:t>
      </w:r>
      <w:r>
        <w:rPr>
          <w:spacing w:val="80"/>
        </w:rPr>
        <w:t> </w:t>
      </w:r>
      <w:r>
        <w:rPr/>
        <w:t>organismo</w:t>
      </w:r>
      <w:r>
        <w:rPr>
          <w:spacing w:val="80"/>
        </w:rPr>
        <w:t> </w:t>
      </w:r>
      <w:r>
        <w:rPr/>
        <w:t>para</w:t>
      </w:r>
      <w:r>
        <w:rPr>
          <w:spacing w:val="80"/>
        </w:rPr>
        <w:t> </w:t>
      </w:r>
      <w:r>
        <w:rPr/>
        <w:t>mantener</w:t>
      </w:r>
      <w:r>
        <w:rPr>
          <w:spacing w:val="80"/>
        </w:rPr>
        <w:t> </w:t>
      </w:r>
      <w:r>
        <w:rPr/>
        <w:t>condiciones</w:t>
      </w:r>
      <w:r>
        <w:rPr>
          <w:spacing w:val="80"/>
        </w:rPr>
        <w:t> </w:t>
      </w:r>
      <w:r>
        <w:rPr/>
        <w:t>internas </w:t>
      </w:r>
      <w:r>
        <w:rPr>
          <w:spacing w:val="-2"/>
        </w:rPr>
        <w:t>estables.</w:t>
      </w:r>
    </w:p>
    <w:p>
      <w:pPr>
        <w:pStyle w:val="BodyText"/>
        <w:spacing w:line="480" w:lineRule="auto"/>
        <w:ind w:left="568"/>
      </w:pPr>
      <w:r>
        <w:rPr>
          <w:b/>
        </w:rPr>
        <w:t>Kruskal-Wallis:</w:t>
      </w:r>
      <w:r>
        <w:rPr>
          <w:b/>
          <w:spacing w:val="-8"/>
        </w:rPr>
        <w:t> </w:t>
      </w:r>
      <w:r>
        <w:rPr/>
        <w:t>prueba</w:t>
      </w:r>
      <w:r>
        <w:rPr>
          <w:spacing w:val="-8"/>
        </w:rPr>
        <w:t> </w:t>
      </w:r>
      <w:r>
        <w:rPr/>
        <w:t>estadística</w:t>
      </w:r>
      <w:r>
        <w:rPr>
          <w:spacing w:val="-8"/>
        </w:rPr>
        <w:t> </w:t>
      </w:r>
      <w:r>
        <w:rPr/>
        <w:t>no</w:t>
      </w:r>
      <w:r>
        <w:rPr>
          <w:spacing w:val="-9"/>
        </w:rPr>
        <w:t> </w:t>
      </w:r>
      <w:r>
        <w:rPr/>
        <w:t>paramétrica</w:t>
      </w:r>
      <w:r>
        <w:rPr>
          <w:spacing w:val="-8"/>
        </w:rPr>
        <w:t> </w:t>
      </w:r>
      <w:r>
        <w:rPr/>
        <w:t>utilizada</w:t>
      </w:r>
      <w:r>
        <w:rPr>
          <w:spacing w:val="-8"/>
        </w:rPr>
        <w:t> </w:t>
      </w:r>
      <w:r>
        <w:rPr/>
        <w:t>para</w:t>
      </w:r>
      <w:r>
        <w:rPr>
          <w:spacing w:val="-8"/>
        </w:rPr>
        <w:t> </w:t>
      </w:r>
      <w:r>
        <w:rPr/>
        <w:t>comparar</w:t>
      </w:r>
      <w:r>
        <w:rPr>
          <w:spacing w:val="-9"/>
        </w:rPr>
        <w:t> </w:t>
      </w:r>
      <w:r>
        <w:rPr/>
        <w:t>grupos cuando los datos no cumplen supuestos de normalidad.</w:t>
      </w:r>
    </w:p>
    <w:p>
      <w:pPr>
        <w:pStyle w:val="BodyText"/>
        <w:spacing w:line="480" w:lineRule="auto" w:before="1"/>
        <w:ind w:left="568" w:right="1127"/>
      </w:pPr>
      <w:r>
        <w:rPr>
          <w:b/>
        </w:rPr>
        <w:t>Letalidad: </w:t>
      </w:r>
      <w:r>
        <w:rPr/>
        <w:t>número de animales muertos durante el experimento. </w:t>
      </w:r>
      <w:r>
        <w:rPr>
          <w:b/>
        </w:rPr>
        <w:t>Letargo:</w:t>
      </w:r>
      <w:r>
        <w:rPr>
          <w:b/>
          <w:spacing w:val="-4"/>
        </w:rPr>
        <w:t> </w:t>
      </w:r>
      <w:r>
        <w:rPr/>
        <w:t>estado</w:t>
      </w:r>
      <w:r>
        <w:rPr>
          <w:spacing w:val="-5"/>
        </w:rPr>
        <w:t> </w:t>
      </w:r>
      <w:r>
        <w:rPr/>
        <w:t>de</w:t>
      </w:r>
      <w:r>
        <w:rPr>
          <w:spacing w:val="-4"/>
        </w:rPr>
        <w:t> </w:t>
      </w:r>
      <w:r>
        <w:rPr/>
        <w:t>inactividad</w:t>
      </w:r>
      <w:r>
        <w:rPr>
          <w:spacing w:val="-5"/>
        </w:rPr>
        <w:t> </w:t>
      </w:r>
      <w:r>
        <w:rPr/>
        <w:t>y</w:t>
      </w:r>
      <w:r>
        <w:rPr>
          <w:spacing w:val="-5"/>
        </w:rPr>
        <w:t> </w:t>
      </w:r>
      <w:r>
        <w:rPr/>
        <w:t>disminución</w:t>
      </w:r>
      <w:r>
        <w:rPr>
          <w:spacing w:val="-5"/>
        </w:rPr>
        <w:t> </w:t>
      </w:r>
      <w:r>
        <w:rPr/>
        <w:t>de</w:t>
      </w:r>
      <w:r>
        <w:rPr>
          <w:spacing w:val="-4"/>
        </w:rPr>
        <w:t> </w:t>
      </w:r>
      <w:r>
        <w:rPr/>
        <w:t>la</w:t>
      </w:r>
      <w:r>
        <w:rPr>
          <w:spacing w:val="-4"/>
        </w:rPr>
        <w:t> </w:t>
      </w:r>
      <w:r>
        <w:rPr/>
        <w:t>respuesta</w:t>
      </w:r>
      <w:r>
        <w:rPr>
          <w:spacing w:val="-4"/>
        </w:rPr>
        <w:t> </w:t>
      </w:r>
      <w:r>
        <w:rPr/>
        <w:t>fisiológica. </w:t>
      </w:r>
      <w:r>
        <w:rPr>
          <w:b/>
        </w:rPr>
        <w:t>Lingual: </w:t>
      </w:r>
      <w:r>
        <w:rPr/>
        <w:t>relacionado con la lengua.</w:t>
      </w:r>
    </w:p>
    <w:p>
      <w:pPr>
        <w:pStyle w:val="BodyText"/>
        <w:spacing w:line="480" w:lineRule="auto"/>
        <w:ind w:left="568"/>
      </w:pPr>
      <w:r>
        <w:rPr>
          <w:b/>
        </w:rPr>
        <w:t>Maloclusiones:</w:t>
      </w:r>
      <w:r>
        <w:rPr>
          <w:b/>
          <w:spacing w:val="40"/>
        </w:rPr>
        <w:t> </w:t>
      </w:r>
      <w:r>
        <w:rPr/>
        <w:t>Son</w:t>
      </w:r>
      <w:r>
        <w:rPr>
          <w:spacing w:val="40"/>
        </w:rPr>
        <w:t> </w:t>
      </w:r>
      <w:r>
        <w:rPr/>
        <w:t>alteraciones</w:t>
      </w:r>
      <w:r>
        <w:rPr>
          <w:spacing w:val="40"/>
        </w:rPr>
        <w:t> </w:t>
      </w:r>
      <w:r>
        <w:rPr/>
        <w:t>en</w:t>
      </w:r>
      <w:r>
        <w:rPr>
          <w:spacing w:val="40"/>
        </w:rPr>
        <w:t> </w:t>
      </w:r>
      <w:r>
        <w:rPr/>
        <w:t>la</w:t>
      </w:r>
      <w:r>
        <w:rPr>
          <w:spacing w:val="40"/>
        </w:rPr>
        <w:t> </w:t>
      </w:r>
      <w:r>
        <w:rPr/>
        <w:t>alineación</w:t>
      </w:r>
      <w:r>
        <w:rPr>
          <w:spacing w:val="40"/>
        </w:rPr>
        <w:t> </w:t>
      </w:r>
      <w:r>
        <w:rPr/>
        <w:t>dental</w:t>
      </w:r>
      <w:r>
        <w:rPr>
          <w:spacing w:val="40"/>
        </w:rPr>
        <w:t> </w:t>
      </w:r>
      <w:r>
        <w:rPr/>
        <w:t>o</w:t>
      </w:r>
      <w:r>
        <w:rPr>
          <w:spacing w:val="40"/>
        </w:rPr>
        <w:t> </w:t>
      </w:r>
      <w:r>
        <w:rPr/>
        <w:t>maxilar</w:t>
      </w:r>
      <w:r>
        <w:rPr>
          <w:spacing w:val="40"/>
        </w:rPr>
        <w:t> </w:t>
      </w:r>
      <w:r>
        <w:rPr/>
        <w:t>(mordida</w:t>
      </w:r>
      <w:r>
        <w:rPr>
          <w:spacing w:val="40"/>
        </w:rPr>
        <w:t> </w:t>
      </w:r>
      <w:r>
        <w:rPr/>
        <w:t>anormal) en animales.</w:t>
      </w:r>
    </w:p>
    <w:p>
      <w:pPr>
        <w:pStyle w:val="BodyText"/>
        <w:spacing w:before="1"/>
        <w:ind w:left="568"/>
      </w:pPr>
      <w:r>
        <w:rPr>
          <w:b/>
        </w:rPr>
        <w:t>Microbiota:</w:t>
      </w:r>
      <w:r>
        <w:rPr>
          <w:b/>
          <w:spacing w:val="-4"/>
        </w:rPr>
        <w:t> </w:t>
      </w:r>
      <w:r>
        <w:rPr/>
        <w:t>conjunto</w:t>
      </w:r>
      <w:r>
        <w:rPr>
          <w:spacing w:val="-2"/>
        </w:rPr>
        <w:t> </w:t>
      </w:r>
      <w:r>
        <w:rPr/>
        <w:t>de microorganismos</w:t>
      </w:r>
      <w:r>
        <w:rPr>
          <w:spacing w:val="-4"/>
        </w:rPr>
        <w:t> </w:t>
      </w:r>
      <w:r>
        <w:rPr/>
        <w:t>que</w:t>
      </w:r>
      <w:r>
        <w:rPr>
          <w:spacing w:val="-1"/>
        </w:rPr>
        <w:t> </w:t>
      </w:r>
      <w:r>
        <w:rPr/>
        <w:t>habitan</w:t>
      </w:r>
      <w:r>
        <w:rPr>
          <w:spacing w:val="-6"/>
        </w:rPr>
        <w:t> </w:t>
      </w:r>
      <w:r>
        <w:rPr/>
        <w:t>en</w:t>
      </w:r>
      <w:r>
        <w:rPr>
          <w:spacing w:val="-2"/>
        </w:rPr>
        <w:t> </w:t>
      </w:r>
      <w:r>
        <w:rPr/>
        <w:t>un</w:t>
      </w:r>
      <w:r>
        <w:rPr>
          <w:spacing w:val="-1"/>
        </w:rPr>
        <w:t> </w:t>
      </w:r>
      <w:r>
        <w:rPr>
          <w:spacing w:val="-2"/>
        </w:rPr>
        <w:t>organismo.</w:t>
      </w:r>
    </w:p>
    <w:p>
      <w:pPr>
        <w:spacing w:before="276"/>
        <w:ind w:left="568" w:right="0" w:firstLine="0"/>
        <w:jc w:val="left"/>
        <w:rPr>
          <w:sz w:val="24"/>
        </w:rPr>
      </w:pPr>
      <w:r>
        <w:rPr>
          <w:b/>
          <w:sz w:val="24"/>
        </w:rPr>
        <w:t>Monogástrico:</w:t>
      </w:r>
      <w:r>
        <w:rPr>
          <w:b/>
          <w:spacing w:val="-1"/>
          <w:sz w:val="24"/>
        </w:rPr>
        <w:t> </w:t>
      </w:r>
      <w:r>
        <w:rPr>
          <w:sz w:val="24"/>
        </w:rPr>
        <w:t>animal</w:t>
      </w:r>
      <w:r>
        <w:rPr>
          <w:spacing w:val="-2"/>
          <w:sz w:val="24"/>
        </w:rPr>
        <w:t> </w:t>
      </w:r>
      <w:r>
        <w:rPr>
          <w:sz w:val="24"/>
        </w:rPr>
        <w:t>que</w:t>
      </w:r>
      <w:r>
        <w:rPr>
          <w:spacing w:val="-1"/>
          <w:sz w:val="24"/>
        </w:rPr>
        <w:t> </w:t>
      </w:r>
      <w:r>
        <w:rPr>
          <w:sz w:val="24"/>
        </w:rPr>
        <w:t>posee un</w:t>
      </w:r>
      <w:r>
        <w:rPr>
          <w:spacing w:val="-2"/>
          <w:sz w:val="24"/>
        </w:rPr>
        <w:t> </w:t>
      </w:r>
      <w:r>
        <w:rPr>
          <w:sz w:val="24"/>
        </w:rPr>
        <w:t>solo</w:t>
      </w:r>
      <w:r>
        <w:rPr>
          <w:spacing w:val="-6"/>
          <w:sz w:val="24"/>
        </w:rPr>
        <w:t> </w:t>
      </w:r>
      <w:r>
        <w:rPr>
          <w:spacing w:val="-2"/>
          <w:sz w:val="24"/>
        </w:rPr>
        <w:t>estómago.</w:t>
      </w:r>
    </w:p>
    <w:p>
      <w:pPr>
        <w:spacing w:before="276"/>
        <w:ind w:left="568" w:right="0" w:firstLine="0"/>
        <w:jc w:val="left"/>
        <w:rPr>
          <w:sz w:val="24"/>
        </w:rPr>
      </w:pPr>
      <w:r>
        <w:rPr>
          <w:b/>
          <w:sz w:val="24"/>
        </w:rPr>
        <w:t>Morfología: </w:t>
      </w:r>
      <w:r>
        <w:rPr>
          <w:sz w:val="24"/>
        </w:rPr>
        <w:t>forma o</w:t>
      </w:r>
      <w:r>
        <w:rPr>
          <w:spacing w:val="-6"/>
          <w:sz w:val="24"/>
        </w:rPr>
        <w:t> </w:t>
      </w:r>
      <w:r>
        <w:rPr>
          <w:sz w:val="24"/>
        </w:rPr>
        <w:t>estructura de un </w:t>
      </w:r>
      <w:r>
        <w:rPr>
          <w:spacing w:val="-2"/>
          <w:sz w:val="24"/>
        </w:rPr>
        <w:t>organismo.</w:t>
      </w:r>
    </w:p>
    <w:p>
      <w:pPr>
        <w:pStyle w:val="BodyText"/>
      </w:pPr>
    </w:p>
    <w:p>
      <w:pPr>
        <w:spacing w:before="0"/>
        <w:ind w:left="568" w:right="0" w:firstLine="0"/>
        <w:jc w:val="left"/>
        <w:rPr>
          <w:sz w:val="24"/>
        </w:rPr>
      </w:pPr>
      <w:r>
        <w:rPr>
          <w:b/>
          <w:sz w:val="24"/>
        </w:rPr>
        <w:t>Palatabilidad:</w:t>
      </w:r>
      <w:r>
        <w:rPr>
          <w:b/>
          <w:spacing w:val="-1"/>
          <w:sz w:val="24"/>
        </w:rPr>
        <w:t> </w:t>
      </w:r>
      <w:r>
        <w:rPr>
          <w:sz w:val="24"/>
        </w:rPr>
        <w:t>grado</w:t>
      </w:r>
      <w:r>
        <w:rPr>
          <w:spacing w:val="-1"/>
          <w:sz w:val="24"/>
        </w:rPr>
        <w:t> </w:t>
      </w:r>
      <w:r>
        <w:rPr>
          <w:sz w:val="24"/>
        </w:rPr>
        <w:t>de</w:t>
      </w:r>
      <w:r>
        <w:rPr>
          <w:spacing w:val="-4"/>
          <w:sz w:val="24"/>
        </w:rPr>
        <w:t> </w:t>
      </w:r>
      <w:r>
        <w:rPr>
          <w:sz w:val="24"/>
        </w:rPr>
        <w:t>aceptación</w:t>
      </w:r>
      <w:r>
        <w:rPr>
          <w:spacing w:val="-1"/>
          <w:sz w:val="24"/>
        </w:rPr>
        <w:t> </w:t>
      </w:r>
      <w:r>
        <w:rPr>
          <w:sz w:val="24"/>
        </w:rPr>
        <w:t>de</w:t>
      </w:r>
      <w:r>
        <w:rPr>
          <w:spacing w:val="-1"/>
          <w:sz w:val="24"/>
        </w:rPr>
        <w:t> </w:t>
      </w:r>
      <w:r>
        <w:rPr>
          <w:sz w:val="24"/>
        </w:rPr>
        <w:t>un</w:t>
      </w:r>
      <w:r>
        <w:rPr>
          <w:spacing w:val="-6"/>
          <w:sz w:val="24"/>
        </w:rPr>
        <w:t> </w:t>
      </w:r>
      <w:r>
        <w:rPr>
          <w:sz w:val="24"/>
        </w:rPr>
        <w:t>alimento</w:t>
      </w:r>
      <w:r>
        <w:rPr>
          <w:spacing w:val="-1"/>
          <w:sz w:val="24"/>
        </w:rPr>
        <w:t> </w:t>
      </w:r>
      <w:r>
        <w:rPr>
          <w:sz w:val="24"/>
        </w:rPr>
        <w:t>por</w:t>
      </w:r>
      <w:r>
        <w:rPr>
          <w:spacing w:val="-1"/>
          <w:sz w:val="24"/>
        </w:rPr>
        <w:t> </w:t>
      </w:r>
      <w:r>
        <w:rPr>
          <w:sz w:val="24"/>
        </w:rPr>
        <w:t>el</w:t>
      </w:r>
      <w:r>
        <w:rPr>
          <w:spacing w:val="-1"/>
          <w:sz w:val="24"/>
        </w:rPr>
        <w:t> </w:t>
      </w:r>
      <w:r>
        <w:rPr>
          <w:spacing w:val="-2"/>
          <w:sz w:val="24"/>
        </w:rPr>
        <w:t>animal.</w:t>
      </w:r>
    </w:p>
    <w:p>
      <w:pPr>
        <w:spacing w:after="0"/>
        <w:jc w:val="left"/>
        <w:rPr>
          <w:sz w:val="24"/>
        </w:rPr>
        <w:sectPr>
          <w:footerReference w:type="default" r:id="rId90"/>
          <w:pgSz w:w="11910" w:h="16840"/>
          <w:pgMar w:header="0" w:footer="0" w:top="1920" w:bottom="280" w:left="1700" w:right="1417"/>
        </w:sectPr>
      </w:pPr>
    </w:p>
    <w:p>
      <w:pPr>
        <w:pStyle w:val="BodyText"/>
        <w:spacing w:before="116"/>
        <w:ind w:left="568"/>
      </w:pPr>
      <w:r>
        <w:rPr>
          <w:b/>
        </w:rPr>
        <w:t>Polidactilia:</w:t>
      </w:r>
      <w:r>
        <w:rPr>
          <w:b/>
          <w:spacing w:val="-4"/>
        </w:rPr>
        <w:t> </w:t>
      </w:r>
      <w:r>
        <w:rPr/>
        <w:t>Aquellos</w:t>
      </w:r>
      <w:r>
        <w:rPr>
          <w:spacing w:val="-3"/>
        </w:rPr>
        <w:t> </w:t>
      </w:r>
      <w:r>
        <w:rPr/>
        <w:t>que</w:t>
      </w:r>
      <w:r>
        <w:rPr>
          <w:spacing w:val="-1"/>
        </w:rPr>
        <w:t> </w:t>
      </w:r>
      <w:r>
        <w:rPr/>
        <w:t>nacen</w:t>
      </w:r>
      <w:r>
        <w:rPr>
          <w:spacing w:val="-6"/>
        </w:rPr>
        <w:t> </w:t>
      </w:r>
      <w:r>
        <w:rPr/>
        <w:t>con</w:t>
      </w:r>
      <w:r>
        <w:rPr>
          <w:spacing w:val="-6"/>
        </w:rPr>
        <w:t> </w:t>
      </w:r>
      <w:r>
        <w:rPr/>
        <w:t>mas</w:t>
      </w:r>
      <w:r>
        <w:rPr>
          <w:spacing w:val="-11"/>
        </w:rPr>
        <w:t> </w:t>
      </w:r>
      <w:r>
        <w:rPr/>
        <w:t>dedos</w:t>
      </w:r>
      <w:r>
        <w:rPr>
          <w:spacing w:val="-4"/>
        </w:rPr>
        <w:t> </w:t>
      </w:r>
      <w:r>
        <w:rPr/>
        <w:t>de</w:t>
      </w:r>
      <w:r>
        <w:rPr>
          <w:spacing w:val="-4"/>
        </w:rPr>
        <w:t> </w:t>
      </w:r>
      <w:r>
        <w:rPr/>
        <w:t>lo</w:t>
      </w:r>
      <w:r>
        <w:rPr>
          <w:spacing w:val="-2"/>
        </w:rPr>
        <w:t> </w:t>
      </w:r>
      <w:r>
        <w:rPr/>
        <w:t>habitual</w:t>
      </w:r>
      <w:r>
        <w:rPr>
          <w:spacing w:val="-5"/>
        </w:rPr>
        <w:t> </w:t>
      </w:r>
      <w:r>
        <w:rPr/>
        <w:t>en</w:t>
      </w:r>
      <w:r>
        <w:rPr>
          <w:spacing w:val="-1"/>
        </w:rPr>
        <w:t> </w:t>
      </w:r>
      <w:r>
        <w:rPr/>
        <w:t>una</w:t>
      </w:r>
      <w:r>
        <w:rPr>
          <w:spacing w:val="-1"/>
        </w:rPr>
        <w:t> </w:t>
      </w:r>
      <w:r>
        <w:rPr/>
        <w:t>o</w:t>
      </w:r>
      <w:r>
        <w:rPr>
          <w:spacing w:val="-6"/>
        </w:rPr>
        <w:t> </w:t>
      </w:r>
      <w:r>
        <w:rPr/>
        <w:t>más</w:t>
      </w:r>
      <w:r>
        <w:rPr>
          <w:spacing w:val="-3"/>
        </w:rPr>
        <w:t> </w:t>
      </w:r>
      <w:r>
        <w:rPr>
          <w:spacing w:val="-2"/>
        </w:rPr>
        <w:t>patas.</w:t>
      </w:r>
    </w:p>
    <w:p>
      <w:pPr>
        <w:pStyle w:val="BodyText"/>
      </w:pPr>
    </w:p>
    <w:p>
      <w:pPr>
        <w:pStyle w:val="BodyText"/>
        <w:spacing w:line="480" w:lineRule="auto"/>
        <w:ind w:left="568"/>
      </w:pPr>
      <w:r>
        <w:rPr>
          <w:b/>
        </w:rPr>
        <w:t>Proteína bruta: </w:t>
      </w:r>
      <w:r>
        <w:rPr/>
        <w:t>estimación del contenido total de proteína de un alimento. </w:t>
      </w:r>
      <w:r>
        <w:rPr>
          <w:b/>
        </w:rPr>
        <w:t>Probiótico: </w:t>
      </w:r>
      <w:r>
        <w:rPr/>
        <w:t>microorganismos vivos que, administrados en cantidades adecuadas, mejoran la salud del hospedero.</w:t>
      </w:r>
    </w:p>
    <w:p>
      <w:pPr>
        <w:pStyle w:val="BodyText"/>
        <w:spacing w:line="480" w:lineRule="auto" w:before="1"/>
        <w:ind w:left="568" w:right="160"/>
      </w:pPr>
      <w:r>
        <w:rPr>
          <w:b/>
        </w:rPr>
        <w:t>Sinergia:</w:t>
      </w:r>
      <w:r>
        <w:rPr>
          <w:b/>
          <w:spacing w:val="-1"/>
        </w:rPr>
        <w:t> </w:t>
      </w:r>
      <w:r>
        <w:rPr/>
        <w:t>acción</w:t>
      </w:r>
      <w:r>
        <w:rPr>
          <w:spacing w:val="-7"/>
        </w:rPr>
        <w:t> </w:t>
      </w:r>
      <w:r>
        <w:rPr/>
        <w:t>conjunta</w:t>
      </w:r>
      <w:r>
        <w:rPr>
          <w:spacing w:val="-1"/>
        </w:rPr>
        <w:t> </w:t>
      </w:r>
      <w:r>
        <w:rPr/>
        <w:t>de</w:t>
      </w:r>
      <w:r>
        <w:rPr>
          <w:spacing w:val="-1"/>
        </w:rPr>
        <w:t> </w:t>
      </w:r>
      <w:r>
        <w:rPr/>
        <w:t>dos</w:t>
      </w:r>
      <w:r>
        <w:rPr>
          <w:spacing w:val="-4"/>
        </w:rPr>
        <w:t> </w:t>
      </w:r>
      <w:r>
        <w:rPr/>
        <w:t>o</w:t>
      </w:r>
      <w:r>
        <w:rPr>
          <w:spacing w:val="-7"/>
        </w:rPr>
        <w:t> </w:t>
      </w:r>
      <w:r>
        <w:rPr/>
        <w:t>más</w:t>
      </w:r>
      <w:r>
        <w:rPr>
          <w:spacing w:val="-4"/>
        </w:rPr>
        <w:t> </w:t>
      </w:r>
      <w:r>
        <w:rPr/>
        <w:t>factores</w:t>
      </w:r>
      <w:r>
        <w:rPr>
          <w:spacing w:val="-4"/>
        </w:rPr>
        <w:t> </w:t>
      </w:r>
      <w:r>
        <w:rPr/>
        <w:t>cuyo</w:t>
      </w:r>
      <w:r>
        <w:rPr>
          <w:spacing w:val="-7"/>
        </w:rPr>
        <w:t> </w:t>
      </w:r>
      <w:r>
        <w:rPr/>
        <w:t>efecto</w:t>
      </w:r>
      <w:r>
        <w:rPr>
          <w:spacing w:val="-2"/>
        </w:rPr>
        <w:t> </w:t>
      </w:r>
      <w:r>
        <w:rPr/>
        <w:t>es</w:t>
      </w:r>
      <w:r>
        <w:rPr>
          <w:spacing w:val="-4"/>
        </w:rPr>
        <w:t> </w:t>
      </w:r>
      <w:r>
        <w:rPr/>
        <w:t>mayor</w:t>
      </w:r>
      <w:r>
        <w:rPr>
          <w:spacing w:val="-2"/>
        </w:rPr>
        <w:t> </w:t>
      </w:r>
      <w:r>
        <w:rPr/>
        <w:t>que</w:t>
      </w:r>
      <w:r>
        <w:rPr>
          <w:spacing w:val="-5"/>
        </w:rPr>
        <w:t> </w:t>
      </w:r>
      <w:r>
        <w:rPr/>
        <w:t>la</w:t>
      </w:r>
      <w:r>
        <w:rPr>
          <w:spacing w:val="-1"/>
        </w:rPr>
        <w:t> </w:t>
      </w:r>
      <w:r>
        <w:rPr/>
        <w:t>suma de sus efectos individuales.</w:t>
      </w:r>
    </w:p>
    <w:p>
      <w:pPr>
        <w:pStyle w:val="BodyText"/>
        <w:spacing w:line="480" w:lineRule="auto" w:before="1"/>
        <w:ind w:left="568"/>
      </w:pPr>
      <w:r>
        <w:rPr>
          <w:b/>
        </w:rPr>
        <w:t>Unidad</w:t>
      </w:r>
      <w:r>
        <w:rPr>
          <w:b/>
          <w:spacing w:val="-1"/>
        </w:rPr>
        <w:t> </w:t>
      </w:r>
      <w:r>
        <w:rPr>
          <w:b/>
        </w:rPr>
        <w:t>experimental: </w:t>
      </w:r>
      <w:r>
        <w:rPr/>
        <w:t>unidad mínima</w:t>
      </w:r>
      <w:r>
        <w:rPr>
          <w:spacing w:val="-2"/>
        </w:rPr>
        <w:t> </w:t>
      </w:r>
      <w:r>
        <w:rPr/>
        <w:t>a</w:t>
      </w:r>
      <w:r>
        <w:rPr>
          <w:spacing w:val="-2"/>
        </w:rPr>
        <w:t> </w:t>
      </w:r>
      <w:r>
        <w:rPr/>
        <w:t>la que se</w:t>
      </w:r>
      <w:r>
        <w:rPr>
          <w:spacing w:val="-2"/>
        </w:rPr>
        <w:t> </w:t>
      </w:r>
      <w:r>
        <w:rPr/>
        <w:t>aplica</w:t>
      </w:r>
      <w:r>
        <w:rPr>
          <w:spacing w:val="-2"/>
        </w:rPr>
        <w:t> </w:t>
      </w:r>
      <w:r>
        <w:rPr/>
        <w:t>un tratamiento y sobre</w:t>
      </w:r>
      <w:r>
        <w:rPr>
          <w:spacing w:val="-2"/>
        </w:rPr>
        <w:t> </w:t>
      </w:r>
      <w:r>
        <w:rPr/>
        <w:t>la cual se realizan mediciones.</w:t>
      </w:r>
    </w:p>
    <w:sectPr>
      <w:footerReference w:type="default" r:id="rId91"/>
      <w:pgSz w:w="11910" w:h="16840"/>
      <w:pgMar w:header="0" w:footer="0" w:top="1920" w:bottom="280" w:left="1700"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Light">
    <w:altName w:val="Calibri Light"/>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025472">
              <wp:simplePos x="0" y="0"/>
              <wp:positionH relativeFrom="page">
                <wp:posOffset>6196965</wp:posOffset>
              </wp:positionH>
              <wp:positionV relativeFrom="page">
                <wp:posOffset>9891796</wp:posOffset>
              </wp:positionV>
              <wp:extent cx="33401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34010" cy="194310"/>
                      </a:xfrm>
                      <a:prstGeom prst="rect">
                        <a:avLst/>
                      </a:prstGeom>
                    </wps:spPr>
                    <wps:txbx>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7.950012pt;margin-top:778.881653pt;width:26.3pt;height:15.3pt;mso-position-horizontal-relative:page;mso-position-vertical-relative:page;z-index:-21291008" type="#_x0000_t202" id="docshape1" filled="false" stroked="false">
              <v:textbox inset="0,0,0,0">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025984">
              <wp:simplePos x="0" y="0"/>
              <wp:positionH relativeFrom="page">
                <wp:posOffset>6316345</wp:posOffset>
              </wp:positionH>
              <wp:positionV relativeFrom="page">
                <wp:posOffset>9891796</wp:posOffset>
              </wp:positionV>
              <wp:extent cx="2159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350006pt;margin-top:778.881653pt;width:17pt;height:15.3pt;mso-position-horizontal-relative:page;mso-position-vertical-relative:page;z-index:-21290496"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14">
    <w:multiLevelType w:val="hybridMultilevel"/>
    <w:lvl w:ilvl="0">
      <w:start w:val="5"/>
      <w:numFmt w:val="decimal"/>
      <w:lvlText w:val="%1"/>
      <w:lvlJc w:val="left"/>
      <w:pPr>
        <w:ind w:left="989" w:hanging="421"/>
        <w:jc w:val="left"/>
      </w:pPr>
      <w:rPr>
        <w:rFonts w:hint="default"/>
        <w:lang w:val="es-ES" w:eastAsia="en-US" w:bidi="ar-SA"/>
      </w:rPr>
    </w:lvl>
    <w:lvl w:ilvl="1">
      <w:start w:val="1"/>
      <w:numFmt w:val="decimal"/>
      <w:lvlText w:val="%1.%2."/>
      <w:lvlJc w:val="left"/>
      <w:pPr>
        <w:ind w:left="989"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627" w:hanging="421"/>
      </w:pPr>
      <w:rPr>
        <w:rFonts w:hint="default"/>
        <w:lang w:val="es-ES" w:eastAsia="en-US" w:bidi="ar-SA"/>
      </w:rPr>
    </w:lvl>
    <w:lvl w:ilvl="3">
      <w:start w:val="0"/>
      <w:numFmt w:val="bullet"/>
      <w:lvlText w:val="•"/>
      <w:lvlJc w:val="left"/>
      <w:pPr>
        <w:ind w:left="3450" w:hanging="421"/>
      </w:pPr>
      <w:rPr>
        <w:rFonts w:hint="default"/>
        <w:lang w:val="es-ES" w:eastAsia="en-US" w:bidi="ar-SA"/>
      </w:rPr>
    </w:lvl>
    <w:lvl w:ilvl="4">
      <w:start w:val="0"/>
      <w:numFmt w:val="bullet"/>
      <w:lvlText w:val="•"/>
      <w:lvlJc w:val="left"/>
      <w:pPr>
        <w:ind w:left="4274" w:hanging="421"/>
      </w:pPr>
      <w:rPr>
        <w:rFonts w:hint="default"/>
        <w:lang w:val="es-ES" w:eastAsia="en-US" w:bidi="ar-SA"/>
      </w:rPr>
    </w:lvl>
    <w:lvl w:ilvl="5">
      <w:start w:val="0"/>
      <w:numFmt w:val="bullet"/>
      <w:lvlText w:val="•"/>
      <w:lvlJc w:val="left"/>
      <w:pPr>
        <w:ind w:left="5098" w:hanging="421"/>
      </w:pPr>
      <w:rPr>
        <w:rFonts w:hint="default"/>
        <w:lang w:val="es-ES" w:eastAsia="en-US" w:bidi="ar-SA"/>
      </w:rPr>
    </w:lvl>
    <w:lvl w:ilvl="6">
      <w:start w:val="0"/>
      <w:numFmt w:val="bullet"/>
      <w:lvlText w:val="•"/>
      <w:lvlJc w:val="left"/>
      <w:pPr>
        <w:ind w:left="5921" w:hanging="421"/>
      </w:pPr>
      <w:rPr>
        <w:rFonts w:hint="default"/>
        <w:lang w:val="es-ES" w:eastAsia="en-US" w:bidi="ar-SA"/>
      </w:rPr>
    </w:lvl>
    <w:lvl w:ilvl="7">
      <w:start w:val="0"/>
      <w:numFmt w:val="bullet"/>
      <w:lvlText w:val="•"/>
      <w:lvlJc w:val="left"/>
      <w:pPr>
        <w:ind w:left="6745" w:hanging="421"/>
      </w:pPr>
      <w:rPr>
        <w:rFonts w:hint="default"/>
        <w:lang w:val="es-ES" w:eastAsia="en-US" w:bidi="ar-SA"/>
      </w:rPr>
    </w:lvl>
    <w:lvl w:ilvl="8">
      <w:start w:val="0"/>
      <w:numFmt w:val="bullet"/>
      <w:lvlText w:val="•"/>
      <w:lvlJc w:val="left"/>
      <w:pPr>
        <w:ind w:left="7568" w:hanging="421"/>
      </w:pPr>
      <w:rPr>
        <w:rFonts w:hint="default"/>
        <w:lang w:val="es-ES" w:eastAsia="en-US" w:bidi="ar-SA"/>
      </w:rPr>
    </w:lvl>
  </w:abstractNum>
  <w:abstractNum w:abstractNumId="13">
    <w:multiLevelType w:val="hybridMultilevel"/>
    <w:lvl w:ilvl="0">
      <w:start w:val="4"/>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lang w:val="es-ES" w:eastAsia="en-US" w:bidi="ar-SA"/>
      </w:rPr>
    </w:lvl>
    <w:lvl w:ilvl="2">
      <w:start w:val="5"/>
      <w:numFmt w:val="decimal"/>
      <w:lvlText w:val="%1.%2.%3"/>
      <w:lvlJc w:val="left"/>
      <w:pPr>
        <w:ind w:left="1289" w:hanging="721"/>
        <w:jc w:val="left"/>
      </w:pPr>
      <w:rPr>
        <w:rFonts w:hint="default"/>
        <w:lang w:val="es-ES" w:eastAsia="en-US" w:bidi="ar-SA"/>
      </w:rPr>
    </w:lvl>
    <w:lvl w:ilvl="3">
      <w:start w:val="1"/>
      <w:numFmt w:val="decimal"/>
      <w:lvlText w:val="%1.%2.%3.%4"/>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4454" w:hanging="721"/>
      </w:pPr>
      <w:rPr>
        <w:rFonts w:hint="default"/>
        <w:lang w:val="es-ES" w:eastAsia="en-US" w:bidi="ar-SA"/>
      </w:rPr>
    </w:lvl>
    <w:lvl w:ilvl="5">
      <w:start w:val="0"/>
      <w:numFmt w:val="bullet"/>
      <w:lvlText w:val="•"/>
      <w:lvlJc w:val="left"/>
      <w:pPr>
        <w:ind w:left="5248" w:hanging="721"/>
      </w:pPr>
      <w:rPr>
        <w:rFonts w:hint="default"/>
        <w:lang w:val="es-ES" w:eastAsia="en-US" w:bidi="ar-SA"/>
      </w:rPr>
    </w:lvl>
    <w:lvl w:ilvl="6">
      <w:start w:val="0"/>
      <w:numFmt w:val="bullet"/>
      <w:lvlText w:val="•"/>
      <w:lvlJc w:val="left"/>
      <w:pPr>
        <w:ind w:left="6041" w:hanging="721"/>
      </w:pPr>
      <w:rPr>
        <w:rFonts w:hint="default"/>
        <w:lang w:val="es-ES" w:eastAsia="en-US" w:bidi="ar-SA"/>
      </w:rPr>
    </w:lvl>
    <w:lvl w:ilvl="7">
      <w:start w:val="0"/>
      <w:numFmt w:val="bullet"/>
      <w:lvlText w:val="•"/>
      <w:lvlJc w:val="left"/>
      <w:pPr>
        <w:ind w:left="6835" w:hanging="721"/>
      </w:pPr>
      <w:rPr>
        <w:rFonts w:hint="default"/>
        <w:lang w:val="es-ES" w:eastAsia="en-US" w:bidi="ar-SA"/>
      </w:rPr>
    </w:lvl>
    <w:lvl w:ilvl="8">
      <w:start w:val="0"/>
      <w:numFmt w:val="bullet"/>
      <w:lvlText w:val="•"/>
      <w:lvlJc w:val="left"/>
      <w:pPr>
        <w:ind w:left="7628" w:hanging="721"/>
      </w:pPr>
      <w:rPr>
        <w:rFonts w:hint="default"/>
        <w:lang w:val="es-ES" w:eastAsia="en-US" w:bidi="ar-SA"/>
      </w:rPr>
    </w:lvl>
  </w:abstractNum>
  <w:abstractNum w:abstractNumId="10">
    <w:multiLevelType w:val="hybridMultilevel"/>
    <w:lvl w:ilvl="0">
      <w:start w:val="0"/>
      <w:numFmt w:val="bullet"/>
      <w:lvlText w:val=""/>
      <w:lvlJc w:val="left"/>
      <w:pPr>
        <w:ind w:left="925" w:hanging="357"/>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49" w:hanging="357"/>
      </w:pPr>
      <w:rPr>
        <w:rFonts w:hint="default"/>
        <w:lang w:val="es-ES" w:eastAsia="en-US" w:bidi="ar-SA"/>
      </w:rPr>
    </w:lvl>
    <w:lvl w:ilvl="2">
      <w:start w:val="0"/>
      <w:numFmt w:val="bullet"/>
      <w:lvlText w:val="•"/>
      <w:lvlJc w:val="left"/>
      <w:pPr>
        <w:ind w:left="2579" w:hanging="357"/>
      </w:pPr>
      <w:rPr>
        <w:rFonts w:hint="default"/>
        <w:lang w:val="es-ES" w:eastAsia="en-US" w:bidi="ar-SA"/>
      </w:rPr>
    </w:lvl>
    <w:lvl w:ilvl="3">
      <w:start w:val="0"/>
      <w:numFmt w:val="bullet"/>
      <w:lvlText w:val="•"/>
      <w:lvlJc w:val="left"/>
      <w:pPr>
        <w:ind w:left="3408" w:hanging="357"/>
      </w:pPr>
      <w:rPr>
        <w:rFonts w:hint="default"/>
        <w:lang w:val="es-ES" w:eastAsia="en-US" w:bidi="ar-SA"/>
      </w:rPr>
    </w:lvl>
    <w:lvl w:ilvl="4">
      <w:start w:val="0"/>
      <w:numFmt w:val="bullet"/>
      <w:lvlText w:val="•"/>
      <w:lvlJc w:val="left"/>
      <w:pPr>
        <w:ind w:left="4238" w:hanging="357"/>
      </w:pPr>
      <w:rPr>
        <w:rFonts w:hint="default"/>
        <w:lang w:val="es-ES" w:eastAsia="en-US" w:bidi="ar-SA"/>
      </w:rPr>
    </w:lvl>
    <w:lvl w:ilvl="5">
      <w:start w:val="0"/>
      <w:numFmt w:val="bullet"/>
      <w:lvlText w:val="•"/>
      <w:lvlJc w:val="left"/>
      <w:pPr>
        <w:ind w:left="5068" w:hanging="357"/>
      </w:pPr>
      <w:rPr>
        <w:rFonts w:hint="default"/>
        <w:lang w:val="es-ES" w:eastAsia="en-US" w:bidi="ar-SA"/>
      </w:rPr>
    </w:lvl>
    <w:lvl w:ilvl="6">
      <w:start w:val="0"/>
      <w:numFmt w:val="bullet"/>
      <w:lvlText w:val="•"/>
      <w:lvlJc w:val="left"/>
      <w:pPr>
        <w:ind w:left="5897" w:hanging="357"/>
      </w:pPr>
      <w:rPr>
        <w:rFonts w:hint="default"/>
        <w:lang w:val="es-ES" w:eastAsia="en-US" w:bidi="ar-SA"/>
      </w:rPr>
    </w:lvl>
    <w:lvl w:ilvl="7">
      <w:start w:val="0"/>
      <w:numFmt w:val="bullet"/>
      <w:lvlText w:val="•"/>
      <w:lvlJc w:val="left"/>
      <w:pPr>
        <w:ind w:left="6727" w:hanging="357"/>
      </w:pPr>
      <w:rPr>
        <w:rFonts w:hint="default"/>
        <w:lang w:val="es-ES" w:eastAsia="en-US" w:bidi="ar-SA"/>
      </w:rPr>
    </w:lvl>
    <w:lvl w:ilvl="8">
      <w:start w:val="0"/>
      <w:numFmt w:val="bullet"/>
      <w:lvlText w:val="•"/>
      <w:lvlJc w:val="left"/>
      <w:pPr>
        <w:ind w:left="7556" w:hanging="357"/>
      </w:pPr>
      <w:rPr>
        <w:rFonts w:hint="default"/>
        <w:lang w:val="es-ES" w:eastAsia="en-US" w:bidi="ar-SA"/>
      </w:rPr>
    </w:lvl>
  </w:abstractNum>
  <w:abstractNum w:abstractNumId="12">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11">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9">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8">
    <w:multiLevelType w:val="hybridMultilevel"/>
    <w:lvl w:ilvl="0">
      <w:start w:val="0"/>
      <w:numFmt w:val="bullet"/>
      <w:lvlText w:val=""/>
      <w:lvlJc w:val="left"/>
      <w:pPr>
        <w:ind w:left="929" w:hanging="42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49" w:hanging="421"/>
      </w:pPr>
      <w:rPr>
        <w:rFonts w:hint="default"/>
        <w:lang w:val="es-ES" w:eastAsia="en-US" w:bidi="ar-SA"/>
      </w:rPr>
    </w:lvl>
    <w:lvl w:ilvl="2">
      <w:start w:val="0"/>
      <w:numFmt w:val="bullet"/>
      <w:lvlText w:val="•"/>
      <w:lvlJc w:val="left"/>
      <w:pPr>
        <w:ind w:left="2579" w:hanging="421"/>
      </w:pPr>
      <w:rPr>
        <w:rFonts w:hint="default"/>
        <w:lang w:val="es-ES" w:eastAsia="en-US" w:bidi="ar-SA"/>
      </w:rPr>
    </w:lvl>
    <w:lvl w:ilvl="3">
      <w:start w:val="0"/>
      <w:numFmt w:val="bullet"/>
      <w:lvlText w:val="•"/>
      <w:lvlJc w:val="left"/>
      <w:pPr>
        <w:ind w:left="3408" w:hanging="421"/>
      </w:pPr>
      <w:rPr>
        <w:rFonts w:hint="default"/>
        <w:lang w:val="es-ES" w:eastAsia="en-US" w:bidi="ar-SA"/>
      </w:rPr>
    </w:lvl>
    <w:lvl w:ilvl="4">
      <w:start w:val="0"/>
      <w:numFmt w:val="bullet"/>
      <w:lvlText w:val="•"/>
      <w:lvlJc w:val="left"/>
      <w:pPr>
        <w:ind w:left="4238" w:hanging="421"/>
      </w:pPr>
      <w:rPr>
        <w:rFonts w:hint="default"/>
        <w:lang w:val="es-ES" w:eastAsia="en-US" w:bidi="ar-SA"/>
      </w:rPr>
    </w:lvl>
    <w:lvl w:ilvl="5">
      <w:start w:val="0"/>
      <w:numFmt w:val="bullet"/>
      <w:lvlText w:val="•"/>
      <w:lvlJc w:val="left"/>
      <w:pPr>
        <w:ind w:left="5068" w:hanging="421"/>
      </w:pPr>
      <w:rPr>
        <w:rFonts w:hint="default"/>
        <w:lang w:val="es-ES" w:eastAsia="en-US" w:bidi="ar-SA"/>
      </w:rPr>
    </w:lvl>
    <w:lvl w:ilvl="6">
      <w:start w:val="0"/>
      <w:numFmt w:val="bullet"/>
      <w:lvlText w:val="•"/>
      <w:lvlJc w:val="left"/>
      <w:pPr>
        <w:ind w:left="5897" w:hanging="421"/>
      </w:pPr>
      <w:rPr>
        <w:rFonts w:hint="default"/>
        <w:lang w:val="es-ES" w:eastAsia="en-US" w:bidi="ar-SA"/>
      </w:rPr>
    </w:lvl>
    <w:lvl w:ilvl="7">
      <w:start w:val="0"/>
      <w:numFmt w:val="bullet"/>
      <w:lvlText w:val="•"/>
      <w:lvlJc w:val="left"/>
      <w:pPr>
        <w:ind w:left="6727" w:hanging="421"/>
      </w:pPr>
      <w:rPr>
        <w:rFonts w:hint="default"/>
        <w:lang w:val="es-ES" w:eastAsia="en-US" w:bidi="ar-SA"/>
      </w:rPr>
    </w:lvl>
    <w:lvl w:ilvl="8">
      <w:start w:val="0"/>
      <w:numFmt w:val="bullet"/>
      <w:lvlText w:val="•"/>
      <w:lvlJc w:val="left"/>
      <w:pPr>
        <w:ind w:left="7556" w:hanging="421"/>
      </w:pPr>
      <w:rPr>
        <w:rFonts w:hint="default"/>
        <w:lang w:val="es-ES" w:eastAsia="en-US" w:bidi="ar-SA"/>
      </w:rPr>
    </w:lvl>
  </w:abstractNum>
  <w:abstractNum w:abstractNumId="7">
    <w:multiLevelType w:val="hybridMultilevel"/>
    <w:lvl w:ilvl="0">
      <w:start w:val="1"/>
      <w:numFmt w:val="lowerLetter"/>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6">
    <w:multiLevelType w:val="hybridMultilevel"/>
    <w:lvl w:ilvl="0">
      <w:start w:val="2"/>
      <w:numFmt w:val="decimal"/>
      <w:lvlText w:val="%1."/>
      <w:lvlJc w:val="left"/>
      <w:pPr>
        <w:ind w:left="1021" w:hanging="453"/>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1349" w:hanging="78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3309" w:hanging="781"/>
      </w:pPr>
      <w:rPr>
        <w:rFonts w:hint="default"/>
        <w:lang w:val="es-ES" w:eastAsia="en-US" w:bidi="ar-SA"/>
      </w:rPr>
    </w:lvl>
    <w:lvl w:ilvl="5">
      <w:start w:val="0"/>
      <w:numFmt w:val="bullet"/>
      <w:lvlText w:val="•"/>
      <w:lvlJc w:val="left"/>
      <w:pPr>
        <w:ind w:left="4293" w:hanging="781"/>
      </w:pPr>
      <w:rPr>
        <w:rFonts w:hint="default"/>
        <w:lang w:val="es-ES" w:eastAsia="en-US" w:bidi="ar-SA"/>
      </w:rPr>
    </w:lvl>
    <w:lvl w:ilvl="6">
      <w:start w:val="0"/>
      <w:numFmt w:val="bullet"/>
      <w:lvlText w:val="•"/>
      <w:lvlJc w:val="left"/>
      <w:pPr>
        <w:ind w:left="5278" w:hanging="781"/>
      </w:pPr>
      <w:rPr>
        <w:rFonts w:hint="default"/>
        <w:lang w:val="es-ES" w:eastAsia="en-US" w:bidi="ar-SA"/>
      </w:rPr>
    </w:lvl>
    <w:lvl w:ilvl="7">
      <w:start w:val="0"/>
      <w:numFmt w:val="bullet"/>
      <w:lvlText w:val="•"/>
      <w:lvlJc w:val="left"/>
      <w:pPr>
        <w:ind w:left="6262" w:hanging="781"/>
      </w:pPr>
      <w:rPr>
        <w:rFonts w:hint="default"/>
        <w:lang w:val="es-ES" w:eastAsia="en-US" w:bidi="ar-SA"/>
      </w:rPr>
    </w:lvl>
    <w:lvl w:ilvl="8">
      <w:start w:val="0"/>
      <w:numFmt w:val="bullet"/>
      <w:lvlText w:val="•"/>
      <w:lvlJc w:val="left"/>
      <w:pPr>
        <w:ind w:left="7247" w:hanging="781"/>
      </w:pPr>
      <w:rPr>
        <w:rFonts w:hint="default"/>
        <w:lang w:val="es-ES" w:eastAsia="en-US" w:bidi="ar-SA"/>
      </w:rPr>
    </w:lvl>
  </w:abstractNum>
  <w:abstractNum w:abstractNumId="5">
    <w:multiLevelType w:val="hybridMultilevel"/>
    <w:lvl w:ilvl="0">
      <w:start w:val="1"/>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spacing w:val="0"/>
        <w:w w:val="100"/>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925" w:hanging="361"/>
      </w:pPr>
      <w:rPr>
        <w:rFonts w:hint="default"/>
        <w:lang w:val="es-ES" w:eastAsia="en-US" w:bidi="ar-SA"/>
      </w:rPr>
    </w:lvl>
    <w:lvl w:ilvl="5">
      <w:start w:val="0"/>
      <w:numFmt w:val="bullet"/>
      <w:lvlText w:val="•"/>
      <w:lvlJc w:val="left"/>
      <w:pPr>
        <w:ind w:left="4807" w:hanging="361"/>
      </w:pPr>
      <w:rPr>
        <w:rFonts w:hint="default"/>
        <w:lang w:val="es-ES" w:eastAsia="en-US" w:bidi="ar-SA"/>
      </w:rPr>
    </w:lvl>
    <w:lvl w:ilvl="6">
      <w:start w:val="0"/>
      <w:numFmt w:val="bullet"/>
      <w:lvlText w:val="•"/>
      <w:lvlJc w:val="left"/>
      <w:pPr>
        <w:ind w:left="5688" w:hanging="361"/>
      </w:pPr>
      <w:rPr>
        <w:rFonts w:hint="default"/>
        <w:lang w:val="es-ES" w:eastAsia="en-US" w:bidi="ar-SA"/>
      </w:rPr>
    </w:lvl>
    <w:lvl w:ilvl="7">
      <w:start w:val="0"/>
      <w:numFmt w:val="bullet"/>
      <w:lvlText w:val="•"/>
      <w:lvlJc w:val="left"/>
      <w:pPr>
        <w:ind w:left="6570" w:hanging="361"/>
      </w:pPr>
      <w:rPr>
        <w:rFonts w:hint="default"/>
        <w:lang w:val="es-ES" w:eastAsia="en-US" w:bidi="ar-SA"/>
      </w:rPr>
    </w:lvl>
    <w:lvl w:ilvl="8">
      <w:start w:val="0"/>
      <w:numFmt w:val="bullet"/>
      <w:lvlText w:val="•"/>
      <w:lvlJc w:val="left"/>
      <w:pPr>
        <w:ind w:left="7452" w:hanging="361"/>
      </w:pPr>
      <w:rPr>
        <w:rFonts w:hint="default"/>
        <w:lang w:val="es-ES" w:eastAsia="en-US" w:bidi="ar-SA"/>
      </w:rPr>
    </w:lvl>
  </w:abstractNum>
  <w:abstractNum w:abstractNumId="4">
    <w:multiLevelType w:val="hybridMultilevel"/>
    <w:lvl w:ilvl="0">
      <w:start w:val="1"/>
      <w:numFmt w:val="decimal"/>
      <w:lvlText w:val="%1"/>
      <w:lvlJc w:val="left"/>
      <w:pPr>
        <w:ind w:left="1049" w:hanging="4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857" w:hanging="481"/>
      </w:pPr>
      <w:rPr>
        <w:rFonts w:hint="default"/>
        <w:lang w:val="es-ES" w:eastAsia="en-US" w:bidi="ar-SA"/>
      </w:rPr>
    </w:lvl>
    <w:lvl w:ilvl="2">
      <w:start w:val="0"/>
      <w:numFmt w:val="bullet"/>
      <w:lvlText w:val="•"/>
      <w:lvlJc w:val="left"/>
      <w:pPr>
        <w:ind w:left="2675" w:hanging="481"/>
      </w:pPr>
      <w:rPr>
        <w:rFonts w:hint="default"/>
        <w:lang w:val="es-ES" w:eastAsia="en-US" w:bidi="ar-SA"/>
      </w:rPr>
    </w:lvl>
    <w:lvl w:ilvl="3">
      <w:start w:val="0"/>
      <w:numFmt w:val="bullet"/>
      <w:lvlText w:val="•"/>
      <w:lvlJc w:val="left"/>
      <w:pPr>
        <w:ind w:left="3492" w:hanging="481"/>
      </w:pPr>
      <w:rPr>
        <w:rFonts w:hint="default"/>
        <w:lang w:val="es-ES" w:eastAsia="en-US" w:bidi="ar-SA"/>
      </w:rPr>
    </w:lvl>
    <w:lvl w:ilvl="4">
      <w:start w:val="0"/>
      <w:numFmt w:val="bullet"/>
      <w:lvlText w:val="•"/>
      <w:lvlJc w:val="left"/>
      <w:pPr>
        <w:ind w:left="4310" w:hanging="481"/>
      </w:pPr>
      <w:rPr>
        <w:rFonts w:hint="default"/>
        <w:lang w:val="es-ES" w:eastAsia="en-US" w:bidi="ar-SA"/>
      </w:rPr>
    </w:lvl>
    <w:lvl w:ilvl="5">
      <w:start w:val="0"/>
      <w:numFmt w:val="bullet"/>
      <w:lvlText w:val="•"/>
      <w:lvlJc w:val="left"/>
      <w:pPr>
        <w:ind w:left="5128" w:hanging="481"/>
      </w:pPr>
      <w:rPr>
        <w:rFonts w:hint="default"/>
        <w:lang w:val="es-ES" w:eastAsia="en-US" w:bidi="ar-SA"/>
      </w:rPr>
    </w:lvl>
    <w:lvl w:ilvl="6">
      <w:start w:val="0"/>
      <w:numFmt w:val="bullet"/>
      <w:lvlText w:val="•"/>
      <w:lvlJc w:val="left"/>
      <w:pPr>
        <w:ind w:left="5945" w:hanging="481"/>
      </w:pPr>
      <w:rPr>
        <w:rFonts w:hint="default"/>
        <w:lang w:val="es-ES" w:eastAsia="en-US" w:bidi="ar-SA"/>
      </w:rPr>
    </w:lvl>
    <w:lvl w:ilvl="7">
      <w:start w:val="0"/>
      <w:numFmt w:val="bullet"/>
      <w:lvlText w:val="•"/>
      <w:lvlJc w:val="left"/>
      <w:pPr>
        <w:ind w:left="6763" w:hanging="481"/>
      </w:pPr>
      <w:rPr>
        <w:rFonts w:hint="default"/>
        <w:lang w:val="es-ES" w:eastAsia="en-US" w:bidi="ar-SA"/>
      </w:rPr>
    </w:lvl>
    <w:lvl w:ilvl="8">
      <w:start w:val="0"/>
      <w:numFmt w:val="bullet"/>
      <w:lvlText w:val="•"/>
      <w:lvlJc w:val="left"/>
      <w:pPr>
        <w:ind w:left="7580" w:hanging="481"/>
      </w:pPr>
      <w:rPr>
        <w:rFonts w:hint="default"/>
        <w:lang w:val="es-ES" w:eastAsia="en-US" w:bidi="ar-SA"/>
      </w:rPr>
    </w:lvl>
  </w:abstractNum>
  <w:abstractNum w:abstractNumId="3">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749" w:hanging="361"/>
      </w:pPr>
      <w:rPr>
        <w:rFonts w:hint="default"/>
        <w:lang w:val="es-ES" w:eastAsia="en-US" w:bidi="ar-SA"/>
      </w:rPr>
    </w:lvl>
    <w:lvl w:ilvl="2">
      <w:start w:val="0"/>
      <w:numFmt w:val="bullet"/>
      <w:lvlText w:val="•"/>
      <w:lvlJc w:val="left"/>
      <w:pPr>
        <w:ind w:left="2579" w:hanging="361"/>
      </w:pPr>
      <w:rPr>
        <w:rFonts w:hint="default"/>
        <w:lang w:val="es-ES" w:eastAsia="en-US" w:bidi="ar-SA"/>
      </w:rPr>
    </w:lvl>
    <w:lvl w:ilvl="3">
      <w:start w:val="0"/>
      <w:numFmt w:val="bullet"/>
      <w:lvlText w:val="•"/>
      <w:lvlJc w:val="left"/>
      <w:pPr>
        <w:ind w:left="3408" w:hanging="361"/>
      </w:pPr>
      <w:rPr>
        <w:rFonts w:hint="default"/>
        <w:lang w:val="es-ES" w:eastAsia="en-US" w:bidi="ar-SA"/>
      </w:rPr>
    </w:lvl>
    <w:lvl w:ilvl="4">
      <w:start w:val="0"/>
      <w:numFmt w:val="bullet"/>
      <w:lvlText w:val="•"/>
      <w:lvlJc w:val="left"/>
      <w:pPr>
        <w:ind w:left="4238" w:hanging="361"/>
      </w:pPr>
      <w:rPr>
        <w:rFonts w:hint="default"/>
        <w:lang w:val="es-ES" w:eastAsia="en-US" w:bidi="ar-SA"/>
      </w:rPr>
    </w:lvl>
    <w:lvl w:ilvl="5">
      <w:start w:val="0"/>
      <w:numFmt w:val="bullet"/>
      <w:lvlText w:val="•"/>
      <w:lvlJc w:val="left"/>
      <w:pPr>
        <w:ind w:left="5068" w:hanging="361"/>
      </w:pPr>
      <w:rPr>
        <w:rFonts w:hint="default"/>
        <w:lang w:val="es-ES" w:eastAsia="en-US" w:bidi="ar-SA"/>
      </w:rPr>
    </w:lvl>
    <w:lvl w:ilvl="6">
      <w:start w:val="0"/>
      <w:numFmt w:val="bullet"/>
      <w:lvlText w:val="•"/>
      <w:lvlJc w:val="left"/>
      <w:pPr>
        <w:ind w:left="5897" w:hanging="361"/>
      </w:pPr>
      <w:rPr>
        <w:rFonts w:hint="default"/>
        <w:lang w:val="es-ES" w:eastAsia="en-US" w:bidi="ar-SA"/>
      </w:rPr>
    </w:lvl>
    <w:lvl w:ilvl="7">
      <w:start w:val="0"/>
      <w:numFmt w:val="bullet"/>
      <w:lvlText w:val="•"/>
      <w:lvlJc w:val="left"/>
      <w:pPr>
        <w:ind w:left="6727" w:hanging="361"/>
      </w:pPr>
      <w:rPr>
        <w:rFonts w:hint="default"/>
        <w:lang w:val="es-ES" w:eastAsia="en-US" w:bidi="ar-SA"/>
      </w:rPr>
    </w:lvl>
    <w:lvl w:ilvl="8">
      <w:start w:val="0"/>
      <w:numFmt w:val="bullet"/>
      <w:lvlText w:val="•"/>
      <w:lvlJc w:val="left"/>
      <w:pPr>
        <w:ind w:left="7556" w:hanging="361"/>
      </w:pPr>
      <w:rPr>
        <w:rFonts w:hint="default"/>
        <w:lang w:val="es-ES" w:eastAsia="en-US" w:bidi="ar-SA"/>
      </w:rPr>
    </w:lvl>
  </w:abstractNum>
  <w:abstractNum w:abstractNumId="2">
    <w:multiLevelType w:val="hybridMultilevel"/>
    <w:lvl w:ilvl="0">
      <w:start w:val="5"/>
      <w:numFmt w:val="decimal"/>
      <w:lvlText w:val="%1"/>
      <w:lvlJc w:val="left"/>
      <w:pPr>
        <w:ind w:left="980" w:hanging="413"/>
        <w:jc w:val="left"/>
      </w:pPr>
      <w:rPr>
        <w:rFonts w:hint="default"/>
        <w:lang w:val="es-ES" w:eastAsia="en-US" w:bidi="ar-SA"/>
      </w:rPr>
    </w:lvl>
    <w:lvl w:ilvl="1">
      <w:start w:val="1"/>
      <w:numFmt w:val="decimal"/>
      <w:lvlText w:val="%1.%2."/>
      <w:lvlJc w:val="left"/>
      <w:pPr>
        <w:ind w:left="980" w:hanging="41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627" w:hanging="413"/>
      </w:pPr>
      <w:rPr>
        <w:rFonts w:hint="default"/>
        <w:lang w:val="es-ES" w:eastAsia="en-US" w:bidi="ar-SA"/>
      </w:rPr>
    </w:lvl>
    <w:lvl w:ilvl="3">
      <w:start w:val="0"/>
      <w:numFmt w:val="bullet"/>
      <w:lvlText w:val="•"/>
      <w:lvlJc w:val="left"/>
      <w:pPr>
        <w:ind w:left="3450" w:hanging="413"/>
      </w:pPr>
      <w:rPr>
        <w:rFonts w:hint="default"/>
        <w:lang w:val="es-ES" w:eastAsia="en-US" w:bidi="ar-SA"/>
      </w:rPr>
    </w:lvl>
    <w:lvl w:ilvl="4">
      <w:start w:val="0"/>
      <w:numFmt w:val="bullet"/>
      <w:lvlText w:val="•"/>
      <w:lvlJc w:val="left"/>
      <w:pPr>
        <w:ind w:left="4274" w:hanging="413"/>
      </w:pPr>
      <w:rPr>
        <w:rFonts w:hint="default"/>
        <w:lang w:val="es-ES" w:eastAsia="en-US" w:bidi="ar-SA"/>
      </w:rPr>
    </w:lvl>
    <w:lvl w:ilvl="5">
      <w:start w:val="0"/>
      <w:numFmt w:val="bullet"/>
      <w:lvlText w:val="•"/>
      <w:lvlJc w:val="left"/>
      <w:pPr>
        <w:ind w:left="5098" w:hanging="413"/>
      </w:pPr>
      <w:rPr>
        <w:rFonts w:hint="default"/>
        <w:lang w:val="es-ES" w:eastAsia="en-US" w:bidi="ar-SA"/>
      </w:rPr>
    </w:lvl>
    <w:lvl w:ilvl="6">
      <w:start w:val="0"/>
      <w:numFmt w:val="bullet"/>
      <w:lvlText w:val="•"/>
      <w:lvlJc w:val="left"/>
      <w:pPr>
        <w:ind w:left="5921" w:hanging="413"/>
      </w:pPr>
      <w:rPr>
        <w:rFonts w:hint="default"/>
        <w:lang w:val="es-ES" w:eastAsia="en-US" w:bidi="ar-SA"/>
      </w:rPr>
    </w:lvl>
    <w:lvl w:ilvl="7">
      <w:start w:val="0"/>
      <w:numFmt w:val="bullet"/>
      <w:lvlText w:val="•"/>
      <w:lvlJc w:val="left"/>
      <w:pPr>
        <w:ind w:left="6745" w:hanging="413"/>
      </w:pPr>
      <w:rPr>
        <w:rFonts w:hint="default"/>
        <w:lang w:val="es-ES" w:eastAsia="en-US" w:bidi="ar-SA"/>
      </w:rPr>
    </w:lvl>
    <w:lvl w:ilvl="8">
      <w:start w:val="0"/>
      <w:numFmt w:val="bullet"/>
      <w:lvlText w:val="•"/>
      <w:lvlJc w:val="left"/>
      <w:pPr>
        <w:ind w:left="7568" w:hanging="413"/>
      </w:pPr>
      <w:rPr>
        <w:rFonts w:hint="default"/>
        <w:lang w:val="es-ES" w:eastAsia="en-US" w:bidi="ar-SA"/>
      </w:rPr>
    </w:lvl>
  </w:abstractNum>
  <w:abstractNum w:abstractNumId="1">
    <w:multiLevelType w:val="hybridMultilevel"/>
    <w:lvl w:ilvl="0">
      <w:start w:val="2"/>
      <w:numFmt w:val="decimal"/>
      <w:lvlText w:val="%1."/>
      <w:lvlJc w:val="left"/>
      <w:pPr>
        <w:ind w:left="749" w:hanging="181"/>
        <w:jc w:val="left"/>
      </w:pPr>
      <w:rPr>
        <w:rFonts w:hint="default" w:ascii="Times New Roman" w:hAnsi="Times New Roman" w:eastAsia="Times New Roman" w:cs="Times New Roman"/>
        <w:b w:val="0"/>
        <w:bCs w:val="0"/>
        <w:i w:val="0"/>
        <w:iCs w:val="0"/>
        <w:spacing w:val="0"/>
        <w:w w:val="96"/>
        <w:sz w:val="22"/>
        <w:szCs w:val="22"/>
        <w:lang w:val="es-ES" w:eastAsia="en-US" w:bidi="ar-SA"/>
      </w:rPr>
    </w:lvl>
    <w:lvl w:ilvl="1">
      <w:start w:val="1"/>
      <w:numFmt w:val="decimal"/>
      <w:lvlText w:val="%1.%2."/>
      <w:lvlJc w:val="left"/>
      <w:pPr>
        <w:ind w:left="985" w:hanging="41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61" w:hanging="59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167" w:hanging="593"/>
      </w:pPr>
      <w:rPr>
        <w:rFonts w:hint="default"/>
        <w:lang w:val="es-ES" w:eastAsia="en-US" w:bidi="ar-SA"/>
      </w:rPr>
    </w:lvl>
    <w:lvl w:ilvl="4">
      <w:start w:val="0"/>
      <w:numFmt w:val="bullet"/>
      <w:lvlText w:val="•"/>
      <w:lvlJc w:val="left"/>
      <w:pPr>
        <w:ind w:left="3174" w:hanging="593"/>
      </w:pPr>
      <w:rPr>
        <w:rFonts w:hint="default"/>
        <w:lang w:val="es-ES" w:eastAsia="en-US" w:bidi="ar-SA"/>
      </w:rPr>
    </w:lvl>
    <w:lvl w:ilvl="5">
      <w:start w:val="0"/>
      <w:numFmt w:val="bullet"/>
      <w:lvlText w:val="•"/>
      <w:lvlJc w:val="left"/>
      <w:pPr>
        <w:ind w:left="4181" w:hanging="593"/>
      </w:pPr>
      <w:rPr>
        <w:rFonts w:hint="default"/>
        <w:lang w:val="es-ES" w:eastAsia="en-US" w:bidi="ar-SA"/>
      </w:rPr>
    </w:lvl>
    <w:lvl w:ilvl="6">
      <w:start w:val="0"/>
      <w:numFmt w:val="bullet"/>
      <w:lvlText w:val="•"/>
      <w:lvlJc w:val="left"/>
      <w:pPr>
        <w:ind w:left="5188" w:hanging="593"/>
      </w:pPr>
      <w:rPr>
        <w:rFonts w:hint="default"/>
        <w:lang w:val="es-ES" w:eastAsia="en-US" w:bidi="ar-SA"/>
      </w:rPr>
    </w:lvl>
    <w:lvl w:ilvl="7">
      <w:start w:val="0"/>
      <w:numFmt w:val="bullet"/>
      <w:lvlText w:val="•"/>
      <w:lvlJc w:val="left"/>
      <w:pPr>
        <w:ind w:left="6195" w:hanging="593"/>
      </w:pPr>
      <w:rPr>
        <w:rFonts w:hint="default"/>
        <w:lang w:val="es-ES" w:eastAsia="en-US" w:bidi="ar-SA"/>
      </w:rPr>
    </w:lvl>
    <w:lvl w:ilvl="8">
      <w:start w:val="0"/>
      <w:numFmt w:val="bullet"/>
      <w:lvlText w:val="•"/>
      <w:lvlJc w:val="left"/>
      <w:pPr>
        <w:ind w:left="7202" w:hanging="593"/>
      </w:pPr>
      <w:rPr>
        <w:rFonts w:hint="default"/>
        <w:lang w:val="es-ES" w:eastAsia="en-US" w:bidi="ar-SA"/>
      </w:rPr>
    </w:lvl>
  </w:abstractNum>
  <w:abstractNum w:abstractNumId="0">
    <w:multiLevelType w:val="hybridMultilevel"/>
    <w:lvl w:ilvl="0">
      <w:start w:val="1"/>
      <w:numFmt w:val="decimal"/>
      <w:lvlText w:val="%1"/>
      <w:lvlJc w:val="left"/>
      <w:pPr>
        <w:ind w:left="929" w:hanging="361"/>
        <w:jc w:val="left"/>
      </w:pPr>
      <w:rPr>
        <w:rFonts w:hint="default"/>
        <w:lang w:val="es-ES" w:eastAsia="en-US" w:bidi="ar-SA"/>
      </w:rPr>
    </w:lvl>
    <w:lvl w:ilvl="1">
      <w:start w:val="1"/>
      <w:numFmt w:val="decimal"/>
      <w:lvlText w:val="%1.%2."/>
      <w:lvlJc w:val="left"/>
      <w:pPr>
        <w:ind w:left="929" w:hanging="361"/>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3">
      <w:start w:val="0"/>
      <w:numFmt w:val="bullet"/>
      <w:lvlText w:val="•"/>
      <w:lvlJc w:val="left"/>
      <w:pPr>
        <w:ind w:left="2903" w:hanging="541"/>
      </w:pPr>
      <w:rPr>
        <w:rFonts w:hint="default"/>
        <w:lang w:val="es-ES" w:eastAsia="en-US" w:bidi="ar-SA"/>
      </w:rPr>
    </w:lvl>
    <w:lvl w:ilvl="4">
      <w:start w:val="0"/>
      <w:numFmt w:val="bullet"/>
      <w:lvlText w:val="•"/>
      <w:lvlJc w:val="left"/>
      <w:pPr>
        <w:ind w:left="3805" w:hanging="541"/>
      </w:pPr>
      <w:rPr>
        <w:rFonts w:hint="default"/>
        <w:lang w:val="es-ES" w:eastAsia="en-US" w:bidi="ar-SA"/>
      </w:rPr>
    </w:lvl>
    <w:lvl w:ilvl="5">
      <w:start w:val="0"/>
      <w:numFmt w:val="bullet"/>
      <w:lvlText w:val="•"/>
      <w:lvlJc w:val="left"/>
      <w:pPr>
        <w:ind w:left="4707" w:hanging="541"/>
      </w:pPr>
      <w:rPr>
        <w:rFonts w:hint="default"/>
        <w:lang w:val="es-ES" w:eastAsia="en-US" w:bidi="ar-SA"/>
      </w:rPr>
    </w:lvl>
    <w:lvl w:ilvl="6">
      <w:start w:val="0"/>
      <w:numFmt w:val="bullet"/>
      <w:lvlText w:val="•"/>
      <w:lvlJc w:val="left"/>
      <w:pPr>
        <w:ind w:left="5608" w:hanging="541"/>
      </w:pPr>
      <w:rPr>
        <w:rFonts w:hint="default"/>
        <w:lang w:val="es-ES" w:eastAsia="en-US" w:bidi="ar-SA"/>
      </w:rPr>
    </w:lvl>
    <w:lvl w:ilvl="7">
      <w:start w:val="0"/>
      <w:numFmt w:val="bullet"/>
      <w:lvlText w:val="•"/>
      <w:lvlJc w:val="left"/>
      <w:pPr>
        <w:ind w:left="6510" w:hanging="541"/>
      </w:pPr>
      <w:rPr>
        <w:rFonts w:hint="default"/>
        <w:lang w:val="es-ES" w:eastAsia="en-US" w:bidi="ar-SA"/>
      </w:rPr>
    </w:lvl>
    <w:lvl w:ilvl="8">
      <w:start w:val="0"/>
      <w:numFmt w:val="bullet"/>
      <w:lvlText w:val="•"/>
      <w:lvlJc w:val="left"/>
      <w:pPr>
        <w:ind w:left="7412" w:hanging="541"/>
      </w:pPr>
      <w:rPr>
        <w:rFonts w:hint="default"/>
        <w:lang w:val="es-ES" w:eastAsia="en-US" w:bidi="ar-SA"/>
      </w:rPr>
    </w:lvl>
  </w:abstractNum>
  <w:num w:numId="16">
    <w:abstractNumId w:val="15"/>
  </w:num>
  <w:num w:numId="15">
    <w:abstractNumId w:val="14"/>
  </w:num>
  <w:num w:numId="14">
    <w:abstractNumId w:val="13"/>
  </w:num>
  <w:num w:numId="11">
    <w:abstractNumId w:val="10"/>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36"/>
      <w:ind w:left="360" w:right="142" w:hanging="360"/>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136"/>
      <w:ind w:left="568"/>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36"/>
      <w:ind w:left="1103" w:hanging="535"/>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7"/>
      <w:ind w:left="568"/>
      <w:jc w:val="both"/>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64"/>
      <w:jc w:val="center"/>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288" w:hanging="720"/>
      <w:jc w:val="both"/>
      <w:outlineLvl w:val="3"/>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spacing w:before="136"/>
      <w:ind w:left="1288" w:hanging="72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1" w:line="232" w:lineRule="exact"/>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hyperlink" Target="http://www.masseeds.es/wp-content/uploads/sites/9/2024/07/alfalfa-" TargetMode="External"/><Relationship Id="rId23" Type="http://schemas.openxmlformats.org/officeDocument/2006/relationships/hyperlink" Target="http://www.clarin.com/rural/mundo-demanda-forraje-falta-agua-riego-" TargetMode="External"/><Relationship Id="rId24" Type="http://schemas.openxmlformats.org/officeDocument/2006/relationships/hyperlink" Target="http://scielo.sld.cu/scielo.php?script=sci_arttext&amp;pid=S0864-" TargetMode="External"/><Relationship Id="rId25" Type="http://schemas.openxmlformats.org/officeDocument/2006/relationships/footer" Target="footer3.xml"/><Relationship Id="rId26" Type="http://schemas.openxmlformats.org/officeDocument/2006/relationships/image" Target="media/image16.jpeg"/><Relationship Id="rId27" Type="http://schemas.openxmlformats.org/officeDocument/2006/relationships/footer" Target="footer4.xml"/><Relationship Id="rId28" Type="http://schemas.openxmlformats.org/officeDocument/2006/relationships/image" Target="media/image17.jpeg"/><Relationship Id="rId29" Type="http://schemas.openxmlformats.org/officeDocument/2006/relationships/footer" Target="footer5.xml"/><Relationship Id="rId30" Type="http://schemas.openxmlformats.org/officeDocument/2006/relationships/image" Target="media/image18.jpeg"/><Relationship Id="rId31" Type="http://schemas.openxmlformats.org/officeDocument/2006/relationships/footer" Target="footer6.xml"/><Relationship Id="rId32" Type="http://schemas.openxmlformats.org/officeDocument/2006/relationships/image" Target="media/image19.jpeg"/><Relationship Id="rId33" Type="http://schemas.openxmlformats.org/officeDocument/2006/relationships/footer" Target="footer7.xml"/><Relationship Id="rId34" Type="http://schemas.openxmlformats.org/officeDocument/2006/relationships/image" Target="media/image20.jpeg"/><Relationship Id="rId35" Type="http://schemas.openxmlformats.org/officeDocument/2006/relationships/footer" Target="footer8.xml"/><Relationship Id="rId36" Type="http://schemas.openxmlformats.org/officeDocument/2006/relationships/image" Target="media/image21.jpeg"/><Relationship Id="rId37" Type="http://schemas.openxmlformats.org/officeDocument/2006/relationships/footer" Target="footer9.xml"/><Relationship Id="rId38" Type="http://schemas.openxmlformats.org/officeDocument/2006/relationships/image" Target="media/image22.jpeg"/><Relationship Id="rId39" Type="http://schemas.openxmlformats.org/officeDocument/2006/relationships/footer" Target="footer10.xml"/><Relationship Id="rId40" Type="http://schemas.openxmlformats.org/officeDocument/2006/relationships/image" Target="media/image23.jpeg"/><Relationship Id="rId41" Type="http://schemas.openxmlformats.org/officeDocument/2006/relationships/footer" Target="footer11.xml"/><Relationship Id="rId42" Type="http://schemas.openxmlformats.org/officeDocument/2006/relationships/image" Target="media/image24.jpeg"/><Relationship Id="rId43" Type="http://schemas.openxmlformats.org/officeDocument/2006/relationships/footer" Target="footer12.xml"/><Relationship Id="rId44" Type="http://schemas.openxmlformats.org/officeDocument/2006/relationships/image" Target="media/image25.jpeg"/><Relationship Id="rId45" Type="http://schemas.openxmlformats.org/officeDocument/2006/relationships/footer" Target="footer13.xml"/><Relationship Id="rId46" Type="http://schemas.openxmlformats.org/officeDocument/2006/relationships/image" Target="media/image26.jpeg"/><Relationship Id="rId47" Type="http://schemas.openxmlformats.org/officeDocument/2006/relationships/footer" Target="footer14.xml"/><Relationship Id="rId48" Type="http://schemas.openxmlformats.org/officeDocument/2006/relationships/image" Target="media/image27.jpeg"/><Relationship Id="rId49" Type="http://schemas.openxmlformats.org/officeDocument/2006/relationships/footer" Target="footer15.xml"/><Relationship Id="rId50" Type="http://schemas.openxmlformats.org/officeDocument/2006/relationships/image" Target="media/image28.jpeg"/><Relationship Id="rId51" Type="http://schemas.openxmlformats.org/officeDocument/2006/relationships/footer" Target="footer16.xml"/><Relationship Id="rId52" Type="http://schemas.openxmlformats.org/officeDocument/2006/relationships/image" Target="media/image29.jpeg"/><Relationship Id="rId53" Type="http://schemas.openxmlformats.org/officeDocument/2006/relationships/image" Target="media/image30.png"/><Relationship Id="rId54" Type="http://schemas.openxmlformats.org/officeDocument/2006/relationships/footer" Target="footer17.xml"/><Relationship Id="rId55" Type="http://schemas.openxmlformats.org/officeDocument/2006/relationships/footer" Target="footer18.xml"/><Relationship Id="rId56" Type="http://schemas.openxmlformats.org/officeDocument/2006/relationships/footer" Target="footer19.xml"/><Relationship Id="rId57" Type="http://schemas.openxmlformats.org/officeDocument/2006/relationships/footer" Target="footer20.xml"/><Relationship Id="rId58" Type="http://schemas.openxmlformats.org/officeDocument/2006/relationships/footer" Target="footer21.xml"/><Relationship Id="rId59" Type="http://schemas.openxmlformats.org/officeDocument/2006/relationships/footer" Target="footer22.xml"/><Relationship Id="rId60" Type="http://schemas.openxmlformats.org/officeDocument/2006/relationships/footer" Target="footer23.xml"/><Relationship Id="rId61" Type="http://schemas.openxmlformats.org/officeDocument/2006/relationships/footer" Target="footer24.xml"/><Relationship Id="rId62" Type="http://schemas.openxmlformats.org/officeDocument/2006/relationships/image" Target="media/image31.jpeg"/><Relationship Id="rId63" Type="http://schemas.openxmlformats.org/officeDocument/2006/relationships/image" Target="media/image32.jpeg"/><Relationship Id="rId64" Type="http://schemas.openxmlformats.org/officeDocument/2006/relationships/image" Target="media/image33.jpeg"/><Relationship Id="rId65" Type="http://schemas.openxmlformats.org/officeDocument/2006/relationships/image" Target="media/image34.jpeg"/><Relationship Id="rId66" Type="http://schemas.openxmlformats.org/officeDocument/2006/relationships/footer" Target="footer25.xml"/><Relationship Id="rId67" Type="http://schemas.openxmlformats.org/officeDocument/2006/relationships/image" Target="media/image35.jpeg"/><Relationship Id="rId68" Type="http://schemas.openxmlformats.org/officeDocument/2006/relationships/image" Target="media/image36.jpeg"/><Relationship Id="rId69" Type="http://schemas.openxmlformats.org/officeDocument/2006/relationships/image" Target="media/image37.jpeg"/><Relationship Id="rId70" Type="http://schemas.openxmlformats.org/officeDocument/2006/relationships/image" Target="media/image38.jpeg"/><Relationship Id="rId71" Type="http://schemas.openxmlformats.org/officeDocument/2006/relationships/footer" Target="footer26.xml"/><Relationship Id="rId72" Type="http://schemas.openxmlformats.org/officeDocument/2006/relationships/image" Target="media/image39.jpeg"/><Relationship Id="rId73" Type="http://schemas.openxmlformats.org/officeDocument/2006/relationships/image" Target="media/image40.jpeg"/><Relationship Id="rId74" Type="http://schemas.openxmlformats.org/officeDocument/2006/relationships/image" Target="media/image41.jpeg"/><Relationship Id="rId75" Type="http://schemas.openxmlformats.org/officeDocument/2006/relationships/image" Target="media/image42.jpeg"/><Relationship Id="rId76" Type="http://schemas.openxmlformats.org/officeDocument/2006/relationships/footer" Target="footer27.xml"/><Relationship Id="rId77" Type="http://schemas.openxmlformats.org/officeDocument/2006/relationships/image" Target="media/image43.jpeg"/><Relationship Id="rId78" Type="http://schemas.openxmlformats.org/officeDocument/2006/relationships/image" Target="media/image44.jpeg"/><Relationship Id="rId79" Type="http://schemas.openxmlformats.org/officeDocument/2006/relationships/image" Target="media/image45.jpeg"/><Relationship Id="rId80" Type="http://schemas.openxmlformats.org/officeDocument/2006/relationships/image" Target="media/image46.jpeg"/><Relationship Id="rId81" Type="http://schemas.openxmlformats.org/officeDocument/2006/relationships/footer" Target="footer28.xml"/><Relationship Id="rId82" Type="http://schemas.openxmlformats.org/officeDocument/2006/relationships/image" Target="media/image47.jpeg"/><Relationship Id="rId83" Type="http://schemas.openxmlformats.org/officeDocument/2006/relationships/image" Target="media/image48.jpeg"/><Relationship Id="rId84" Type="http://schemas.openxmlformats.org/officeDocument/2006/relationships/image" Target="media/image49.jpeg"/><Relationship Id="rId85" Type="http://schemas.openxmlformats.org/officeDocument/2006/relationships/image" Target="media/image50.jpeg"/><Relationship Id="rId86" Type="http://schemas.openxmlformats.org/officeDocument/2006/relationships/footer" Target="footer29.xml"/><Relationship Id="rId87" Type="http://schemas.openxmlformats.org/officeDocument/2006/relationships/image" Target="media/image51.jpeg"/><Relationship Id="rId88" Type="http://schemas.openxmlformats.org/officeDocument/2006/relationships/image" Target="media/image52.jpeg"/><Relationship Id="rId89" Type="http://schemas.openxmlformats.org/officeDocument/2006/relationships/footer" Target="footer30.xml"/><Relationship Id="rId90" Type="http://schemas.openxmlformats.org/officeDocument/2006/relationships/footer" Target="footer31.xml"/><Relationship Id="rId91" Type="http://schemas.openxmlformats.org/officeDocument/2006/relationships/footer" Target="footer32.xml"/><Relationship Id="rId9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Informatèc Computers</dc:creator>
  <dcterms:created xsi:type="dcterms:W3CDTF">2026-05-19T21:06:03Z</dcterms:created>
  <dcterms:modified xsi:type="dcterms:W3CDTF">2026-05-19T21:06:03Z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Creator">
    <vt:lpwstr>Microsoft® Word LTSC</vt:lpwstr>
  </property>
  <property fmtid="{D5CDD505-2E9C-101B-9397-08002B2CF9AE}" pid="4" name="LastSaved">
    <vt:filetime>2026-05-19T00:00:00Z</vt:filetime>
  </property>
  <property fmtid="{D5CDD505-2E9C-101B-9397-08002B2CF9AE}" pid="5" name="Producer">
    <vt:lpwstr>Microsoft® Word LTSC</vt:lpwstr>
  </property>
</Properties>
</file>