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F02C57" w14:textId="4F18437E" w:rsidR="000667D4" w:rsidRPr="005C2F2F" w:rsidRDefault="0046580A" w:rsidP="000667D4">
      <w:pPr>
        <w:spacing w:before="100" w:beforeAutospacing="1" w:after="100" w:afterAutospacing="1" w:line="240" w:lineRule="auto"/>
        <w:jc w:val="center"/>
        <w:rPr>
          <w:rFonts w:eastAsia="Calibri" w:cs="Times New Roman"/>
          <w:kern w:val="0"/>
          <w14:ligatures w14:val="none"/>
        </w:rPr>
      </w:pPr>
      <w:r>
        <w:rPr>
          <w:rFonts w:eastAsia="Calibri" w:cs="Times New Roman"/>
          <w:kern w:val="0"/>
          <w14:ligatures w14:val="none"/>
        </w:rPr>
        <w:t xml:space="preserve">   </w:t>
      </w:r>
      <w:r w:rsidR="000667D4" w:rsidRPr="005C2F2F">
        <w:rPr>
          <w:rFonts w:eastAsia="Times New Roman" w:cs="Times New Roman"/>
          <w:noProof/>
          <w:kern w:val="0"/>
          <w:sz w:val="20"/>
          <w:szCs w:val="20"/>
          <w:lang w:eastAsia="es-MX"/>
          <w14:ligatures w14:val="none"/>
        </w:rPr>
        <w:drawing>
          <wp:inline distT="0" distB="0" distL="0" distR="0" wp14:anchorId="776DCBC9" wp14:editId="4A2FC5F2">
            <wp:extent cx="952500" cy="1095375"/>
            <wp:effectExtent l="0" t="0" r="0" b="0"/>
            <wp:docPr id="1"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nterfaz de usuario gráfica, Texto, Aplicación&#10;&#10;Descripción generada automáticamente"/>
                    <pic:cNvPicPr>
                      <a:picLocks noChangeAspect="1" noChangeArrowheads="1"/>
                    </pic:cNvPicPr>
                  </pic:nvPicPr>
                  <pic:blipFill rotWithShape="1">
                    <a:blip r:embed="rId8">
                      <a:extLst>
                        <a:ext uri="{28A0092B-C50C-407E-A947-70E740481C1C}">
                          <a14:useLocalDpi xmlns:a14="http://schemas.microsoft.com/office/drawing/2010/main" val="0"/>
                        </a:ext>
                      </a:extLst>
                    </a:blip>
                    <a:srcRect l="41623" r="40741" b="85837"/>
                    <a:stretch/>
                  </pic:blipFill>
                  <pic:spPr bwMode="auto">
                    <a:xfrm>
                      <a:off x="0" y="0"/>
                      <a:ext cx="952500" cy="1095375"/>
                    </a:xfrm>
                    <a:prstGeom prst="rect">
                      <a:avLst/>
                    </a:prstGeom>
                    <a:noFill/>
                    <a:ln>
                      <a:noFill/>
                    </a:ln>
                    <a:extLst>
                      <a:ext uri="{53640926-AAD7-44D8-BBD7-CCE9431645EC}">
                        <a14:shadowObscured xmlns:a14="http://schemas.microsoft.com/office/drawing/2010/main"/>
                      </a:ext>
                    </a:extLst>
                  </pic:spPr>
                </pic:pic>
              </a:graphicData>
            </a:graphic>
          </wp:inline>
        </w:drawing>
      </w:r>
    </w:p>
    <w:p w14:paraId="47E211CC" w14:textId="77777777" w:rsidR="000667D4" w:rsidRPr="006550B7" w:rsidRDefault="000667D4" w:rsidP="000667D4">
      <w:pPr>
        <w:spacing w:before="100" w:beforeAutospacing="1" w:after="100" w:afterAutospacing="1" w:line="240" w:lineRule="auto"/>
        <w:jc w:val="center"/>
        <w:rPr>
          <w:rFonts w:eastAsia="Times New Roman" w:cs="Times New Roman"/>
          <w:b/>
          <w:bCs/>
          <w:kern w:val="0"/>
          <w:sz w:val="28"/>
          <w:szCs w:val="28"/>
          <w14:ligatures w14:val="none"/>
        </w:rPr>
      </w:pPr>
      <w:r w:rsidRPr="006550B7">
        <w:rPr>
          <w:rFonts w:eastAsia="Times New Roman" w:cs="Times New Roman"/>
          <w:b/>
          <w:bCs/>
          <w:kern w:val="0"/>
          <w:sz w:val="28"/>
          <w:szCs w:val="28"/>
          <w14:ligatures w14:val="none"/>
        </w:rPr>
        <w:t>UNIVERSIDAD ESTATAL DE BOLÍVAR</w:t>
      </w:r>
    </w:p>
    <w:p w14:paraId="46D19341" w14:textId="77777777" w:rsidR="000667D4" w:rsidRPr="006550B7" w:rsidRDefault="000667D4" w:rsidP="000667D4">
      <w:pPr>
        <w:spacing w:before="100" w:beforeAutospacing="1" w:after="100" w:afterAutospacing="1" w:line="240" w:lineRule="auto"/>
        <w:jc w:val="center"/>
        <w:rPr>
          <w:rFonts w:eastAsia="Times New Roman" w:cs="Times New Roman"/>
          <w:b/>
          <w:bCs/>
          <w:kern w:val="0"/>
          <w:szCs w:val="24"/>
          <w14:ligatures w14:val="none"/>
        </w:rPr>
      </w:pPr>
      <w:r w:rsidRPr="006550B7">
        <w:rPr>
          <w:rFonts w:eastAsia="Times New Roman" w:cs="Times New Roman"/>
          <w:b/>
          <w:bCs/>
          <w:kern w:val="0"/>
          <w:szCs w:val="24"/>
          <w14:ligatures w14:val="none"/>
        </w:rPr>
        <w:t>Facultad de Ciencias Agropecuarias, Recursos Naturales y del Ambiente</w:t>
      </w:r>
    </w:p>
    <w:p w14:paraId="710AFDC6" w14:textId="1BE122BC" w:rsidR="000667D4" w:rsidRPr="006550B7" w:rsidRDefault="000667D4" w:rsidP="000667D4">
      <w:pPr>
        <w:spacing w:before="100" w:beforeAutospacing="1" w:after="100" w:afterAutospacing="1" w:line="240" w:lineRule="auto"/>
        <w:jc w:val="center"/>
        <w:rPr>
          <w:rFonts w:eastAsia="Times New Roman" w:cs="Times New Roman"/>
          <w:b/>
          <w:bCs/>
          <w:kern w:val="0"/>
          <w:szCs w:val="24"/>
          <w14:ligatures w14:val="none"/>
        </w:rPr>
      </w:pPr>
      <w:r w:rsidRPr="006550B7">
        <w:rPr>
          <w:rFonts w:eastAsia="Times New Roman" w:cs="Times New Roman"/>
          <w:b/>
          <w:bCs/>
          <w:kern w:val="0"/>
          <w:szCs w:val="24"/>
          <w14:ligatures w14:val="none"/>
        </w:rPr>
        <w:t xml:space="preserve">Carrera de </w:t>
      </w:r>
      <w:sdt>
        <w:sdtPr>
          <w:rPr>
            <w:rFonts w:eastAsia="Times New Roman" w:cs="Times New Roman"/>
            <w:b/>
            <w:bCs/>
            <w:kern w:val="0"/>
            <w:szCs w:val="24"/>
            <w14:ligatures w14:val="none"/>
          </w:rPr>
          <w:alias w:val="ESCOJA LA CARRERA"/>
          <w:tag w:val="ESCOJA LA CARRERA"/>
          <w:id w:val="556214937"/>
          <w:placeholder>
            <w:docPart w:val="0605D703308541579C870525520C9C86"/>
          </w:placeholder>
          <w:comboBox>
            <w:listItem w:value="Elija un elemento."/>
            <w:listItem w:displayText="AGORNOMÍA" w:value="AGORNOMÍA"/>
            <w:listItem w:displayText="AGROINDUSTRIAS" w:value="AGROINDUSTRIAS"/>
            <w:listItem w:displayText="MEDICÍNA VETERINARIA" w:value="MEDICÍNA VETERINARIA"/>
          </w:comboBox>
        </w:sdtPr>
        <w:sdtContent>
          <w:r w:rsidRPr="006550B7">
            <w:rPr>
              <w:rFonts w:eastAsia="Times New Roman" w:cs="Times New Roman"/>
              <w:b/>
              <w:bCs/>
              <w:kern w:val="0"/>
              <w:szCs w:val="24"/>
              <w14:ligatures w14:val="none"/>
            </w:rPr>
            <w:t>Agronomía</w:t>
          </w:r>
        </w:sdtContent>
      </w:sdt>
    </w:p>
    <w:p w14:paraId="4F5E1897" w14:textId="77777777" w:rsidR="0010363A" w:rsidRPr="005C2F2F" w:rsidRDefault="0010363A" w:rsidP="0010363A">
      <w:pPr>
        <w:spacing w:before="100" w:beforeAutospacing="1" w:after="100" w:afterAutospacing="1" w:line="240" w:lineRule="auto"/>
        <w:jc w:val="center"/>
        <w:rPr>
          <w:rFonts w:eastAsia="Times New Roman" w:cs="Times New Roman"/>
          <w:kern w:val="0"/>
          <w:sz w:val="28"/>
          <w:szCs w:val="28"/>
          <w14:ligatures w14:val="none"/>
        </w:rPr>
      </w:pPr>
    </w:p>
    <w:p w14:paraId="71644102" w14:textId="14FFFE26" w:rsidR="000667D4" w:rsidRPr="002B3A88" w:rsidRDefault="006550B7" w:rsidP="000667D4">
      <w:pPr>
        <w:spacing w:before="100" w:beforeAutospacing="1" w:after="100" w:afterAutospacing="1" w:line="240" w:lineRule="auto"/>
        <w:jc w:val="center"/>
        <w:rPr>
          <w:rFonts w:eastAsia="Times New Roman" w:cs="Times New Roman"/>
          <w:b/>
          <w:bCs/>
          <w:kern w:val="0"/>
          <w:szCs w:val="24"/>
          <w14:ligatures w14:val="none"/>
        </w:rPr>
      </w:pPr>
      <w:r w:rsidRPr="002B3A88">
        <w:rPr>
          <w:rFonts w:eastAsia="Times New Roman" w:cs="Times New Roman"/>
          <w:b/>
          <w:bCs/>
          <w:kern w:val="0"/>
          <w:szCs w:val="24"/>
          <w14:ligatures w14:val="none"/>
        </w:rPr>
        <w:t>TEMA:</w:t>
      </w:r>
    </w:p>
    <w:p w14:paraId="601632E3" w14:textId="0F3A8654" w:rsidR="0010363A" w:rsidRPr="002B3A88" w:rsidRDefault="00615064" w:rsidP="008B42F7">
      <w:pPr>
        <w:spacing w:before="100" w:beforeAutospacing="1" w:after="100" w:afterAutospacing="1"/>
        <w:rPr>
          <w:rFonts w:eastAsia="Times New Roman" w:cs="Times New Roman"/>
          <w:bCs/>
          <w:kern w:val="0"/>
          <w:szCs w:val="24"/>
          <w14:ligatures w14:val="none"/>
        </w:rPr>
      </w:pPr>
      <w:r w:rsidRPr="002B3A88">
        <w:rPr>
          <w:rFonts w:eastAsia="Times New Roman" w:cs="Times New Roman"/>
          <w:bCs/>
          <w:kern w:val="0"/>
          <w:szCs w:val="24"/>
          <w14:ligatures w14:val="none"/>
        </w:rPr>
        <w:t xml:space="preserve">EFECTO DE </w:t>
      </w:r>
      <w:r w:rsidR="00EF0D4D" w:rsidRPr="002B3A88">
        <w:rPr>
          <w:rFonts w:eastAsia="Times New Roman" w:cs="Times New Roman"/>
          <w:bCs/>
          <w:kern w:val="0"/>
          <w:szCs w:val="24"/>
          <w14:ligatures w14:val="none"/>
        </w:rPr>
        <w:t xml:space="preserve">LA </w:t>
      </w:r>
      <w:r w:rsidRPr="002B3A88">
        <w:rPr>
          <w:rFonts w:eastAsia="Times New Roman" w:cs="Times New Roman"/>
          <w:bCs/>
          <w:kern w:val="0"/>
          <w:szCs w:val="24"/>
          <w14:ligatures w14:val="none"/>
        </w:rPr>
        <w:t>APLICACIÓN DE TRES BIOESTIMULANTES SOBRE LA PRODUCTIVIDAD DEL CULTIVO DE PAPA (</w:t>
      </w:r>
      <w:proofErr w:type="spellStart"/>
      <w:r w:rsidRPr="002B3A88">
        <w:rPr>
          <w:rFonts w:eastAsia="Times New Roman" w:cs="Times New Roman"/>
          <w:bCs/>
          <w:i/>
          <w:iCs/>
          <w:kern w:val="0"/>
          <w:szCs w:val="24"/>
          <w14:ligatures w14:val="none"/>
        </w:rPr>
        <w:t>Solanum</w:t>
      </w:r>
      <w:proofErr w:type="spellEnd"/>
      <w:r w:rsidRPr="002B3A88">
        <w:rPr>
          <w:rFonts w:eastAsia="Times New Roman" w:cs="Times New Roman"/>
          <w:bCs/>
          <w:i/>
          <w:iCs/>
          <w:kern w:val="0"/>
          <w:szCs w:val="24"/>
          <w14:ligatures w14:val="none"/>
        </w:rPr>
        <w:t xml:space="preserve"> </w:t>
      </w:r>
      <w:proofErr w:type="spellStart"/>
      <w:r w:rsidRPr="002B3A88">
        <w:rPr>
          <w:rFonts w:eastAsia="Times New Roman" w:cs="Times New Roman"/>
          <w:bCs/>
          <w:i/>
          <w:iCs/>
          <w:kern w:val="0"/>
          <w:szCs w:val="24"/>
          <w14:ligatures w14:val="none"/>
        </w:rPr>
        <w:t>tuberosum</w:t>
      </w:r>
      <w:proofErr w:type="spellEnd"/>
      <w:r w:rsidRPr="002B3A88">
        <w:rPr>
          <w:rFonts w:eastAsia="Times New Roman" w:cs="Times New Roman"/>
          <w:bCs/>
          <w:kern w:val="0"/>
          <w:szCs w:val="24"/>
          <w14:ligatures w14:val="none"/>
        </w:rPr>
        <w:t>) ECOTIPO CHAUCHA</w:t>
      </w:r>
    </w:p>
    <w:p w14:paraId="6F715DC9" w14:textId="10236C24" w:rsidR="0010363A" w:rsidRPr="008B42F7" w:rsidRDefault="006550B7" w:rsidP="00915AC5">
      <w:pPr>
        <w:spacing w:before="100" w:beforeAutospacing="1" w:after="100" w:afterAutospacing="1"/>
        <w:rPr>
          <w:rFonts w:eastAsia="Times New Roman" w:cs="Times New Roman"/>
          <w:b/>
          <w:kern w:val="0"/>
          <w:sz w:val="20"/>
          <w:szCs w:val="20"/>
          <w14:ligatures w14:val="none"/>
        </w:rPr>
      </w:pPr>
      <w:r w:rsidRPr="008B42F7">
        <w:rPr>
          <w:rFonts w:eastAsia="Times New Roman" w:cs="Times New Roman"/>
          <w:b/>
          <w:kern w:val="0"/>
          <w:sz w:val="20"/>
          <w:szCs w:val="20"/>
          <w14:ligatures w14:val="none"/>
        </w:rPr>
        <w:t xml:space="preserve">Proyecto de investigación previo a la obtención del </w:t>
      </w:r>
      <w:r w:rsidR="008B1570" w:rsidRPr="008B42F7">
        <w:rPr>
          <w:rFonts w:eastAsia="Times New Roman" w:cs="Times New Roman"/>
          <w:b/>
          <w:kern w:val="0"/>
          <w:sz w:val="20"/>
          <w:szCs w:val="20"/>
          <w14:ligatures w14:val="none"/>
        </w:rPr>
        <w:t>título</w:t>
      </w:r>
      <w:r w:rsidRPr="008B42F7">
        <w:rPr>
          <w:rFonts w:eastAsia="Times New Roman" w:cs="Times New Roman"/>
          <w:b/>
          <w:kern w:val="0"/>
          <w:sz w:val="20"/>
          <w:szCs w:val="20"/>
          <w14:ligatures w14:val="none"/>
        </w:rPr>
        <w:t xml:space="preserve"> de Ingeniero</w:t>
      </w:r>
      <w:r w:rsidR="00BA0B2C">
        <w:rPr>
          <w:rFonts w:eastAsia="Times New Roman" w:cs="Times New Roman"/>
          <w:b/>
          <w:kern w:val="0"/>
          <w:sz w:val="20"/>
          <w:szCs w:val="20"/>
          <w14:ligatures w14:val="none"/>
        </w:rPr>
        <w:t>/a</w:t>
      </w:r>
      <w:r w:rsidRPr="008B42F7">
        <w:rPr>
          <w:rFonts w:eastAsia="Times New Roman" w:cs="Times New Roman"/>
          <w:b/>
          <w:kern w:val="0"/>
          <w:sz w:val="20"/>
          <w:szCs w:val="20"/>
          <w14:ligatures w14:val="none"/>
        </w:rPr>
        <w:t xml:space="preserve"> Agrónomo</w:t>
      </w:r>
      <w:r w:rsidR="00BA0B2C">
        <w:rPr>
          <w:rFonts w:eastAsia="Times New Roman" w:cs="Times New Roman"/>
          <w:b/>
          <w:kern w:val="0"/>
          <w:sz w:val="20"/>
          <w:szCs w:val="20"/>
          <w14:ligatures w14:val="none"/>
        </w:rPr>
        <w:t>/a</w:t>
      </w:r>
      <w:r w:rsidRPr="008B42F7">
        <w:rPr>
          <w:rFonts w:eastAsia="Times New Roman" w:cs="Times New Roman"/>
          <w:b/>
          <w:kern w:val="0"/>
          <w:sz w:val="20"/>
          <w:szCs w:val="20"/>
          <w14:ligatures w14:val="none"/>
        </w:rPr>
        <w:t xml:space="preserve"> otorgado por la Universidad Estatal de Bolívar a través de la Facultad de Ciencias Agropecuarias, Recursos Naturales y del Ambiente, Carrera de Agronomía.</w:t>
      </w:r>
    </w:p>
    <w:p w14:paraId="4A7F25C7" w14:textId="77777777" w:rsidR="00DB4728" w:rsidRDefault="00DB4728" w:rsidP="0010363A">
      <w:pPr>
        <w:spacing w:before="100" w:beforeAutospacing="1" w:after="100" w:afterAutospacing="1" w:line="240" w:lineRule="auto"/>
        <w:jc w:val="center"/>
        <w:rPr>
          <w:rFonts w:eastAsia="Times New Roman" w:cs="Times New Roman"/>
          <w:b/>
          <w:kern w:val="0"/>
          <w:szCs w:val="24"/>
          <w14:ligatures w14:val="none"/>
        </w:rPr>
      </w:pPr>
    </w:p>
    <w:p w14:paraId="773BC755" w14:textId="47C9C5CA" w:rsidR="000667D4" w:rsidRPr="002B3A88" w:rsidRDefault="000667D4" w:rsidP="0010363A">
      <w:pPr>
        <w:spacing w:before="100" w:beforeAutospacing="1" w:after="100" w:afterAutospacing="1" w:line="240" w:lineRule="auto"/>
        <w:jc w:val="center"/>
        <w:rPr>
          <w:rFonts w:eastAsia="Times New Roman" w:cs="Times New Roman"/>
          <w:b/>
          <w:kern w:val="0"/>
          <w:szCs w:val="24"/>
          <w14:ligatures w14:val="none"/>
        </w:rPr>
      </w:pPr>
      <w:r w:rsidRPr="002B3A88">
        <w:rPr>
          <w:rFonts w:eastAsia="Times New Roman" w:cs="Times New Roman"/>
          <w:b/>
          <w:kern w:val="0"/>
          <w:szCs w:val="24"/>
          <w14:ligatures w14:val="none"/>
        </w:rPr>
        <w:t>A</w:t>
      </w:r>
      <w:r w:rsidR="00DB4728">
        <w:rPr>
          <w:rFonts w:eastAsia="Times New Roman" w:cs="Times New Roman"/>
          <w:b/>
          <w:kern w:val="0"/>
          <w:szCs w:val="24"/>
          <w14:ligatures w14:val="none"/>
        </w:rPr>
        <w:t>utores:</w:t>
      </w:r>
    </w:p>
    <w:p w14:paraId="4B5B0B14" w14:textId="3FB54DAC" w:rsidR="000667D4" w:rsidRPr="002B3A88" w:rsidRDefault="000667D4" w:rsidP="000667D4">
      <w:pPr>
        <w:spacing w:before="100" w:beforeAutospacing="1" w:after="100" w:afterAutospacing="1" w:line="240" w:lineRule="auto"/>
        <w:jc w:val="center"/>
        <w:rPr>
          <w:rFonts w:eastAsia="Times New Roman" w:cs="Times New Roman"/>
          <w:kern w:val="0"/>
          <w:szCs w:val="24"/>
          <w14:ligatures w14:val="none"/>
        </w:rPr>
      </w:pPr>
      <w:bookmarkStart w:id="0" w:name="_Hlk204077010"/>
      <w:r w:rsidRPr="002B3A88">
        <w:rPr>
          <w:rFonts w:eastAsia="Times New Roman" w:cs="Times New Roman"/>
          <w:kern w:val="0"/>
          <w:szCs w:val="24"/>
          <w14:ligatures w14:val="none"/>
        </w:rPr>
        <w:t xml:space="preserve">Gladys Janneth </w:t>
      </w:r>
      <w:proofErr w:type="spellStart"/>
      <w:r w:rsidRPr="002B3A88">
        <w:rPr>
          <w:rFonts w:eastAsia="Times New Roman" w:cs="Times New Roman"/>
          <w:kern w:val="0"/>
          <w:szCs w:val="24"/>
          <w14:ligatures w14:val="none"/>
        </w:rPr>
        <w:t>Alucho</w:t>
      </w:r>
      <w:proofErr w:type="spellEnd"/>
      <w:r w:rsidRPr="002B3A88">
        <w:rPr>
          <w:rFonts w:eastAsia="Times New Roman" w:cs="Times New Roman"/>
          <w:kern w:val="0"/>
          <w:szCs w:val="24"/>
          <w14:ligatures w14:val="none"/>
        </w:rPr>
        <w:t xml:space="preserve"> </w:t>
      </w:r>
      <w:proofErr w:type="spellStart"/>
      <w:r w:rsidRPr="002B3A88">
        <w:rPr>
          <w:rFonts w:eastAsia="Times New Roman" w:cs="Times New Roman"/>
          <w:kern w:val="0"/>
          <w:szCs w:val="24"/>
          <w14:ligatures w14:val="none"/>
        </w:rPr>
        <w:t>Manobanda</w:t>
      </w:r>
      <w:proofErr w:type="spellEnd"/>
      <w:r w:rsidRPr="002B3A88">
        <w:rPr>
          <w:rFonts w:eastAsia="Times New Roman" w:cs="Times New Roman"/>
          <w:kern w:val="0"/>
          <w:szCs w:val="24"/>
          <w14:ligatures w14:val="none"/>
        </w:rPr>
        <w:t xml:space="preserve"> </w:t>
      </w:r>
    </w:p>
    <w:p w14:paraId="03DAB06F" w14:textId="04C8AC19" w:rsidR="000667D4" w:rsidRDefault="000667D4" w:rsidP="000667D4">
      <w:pPr>
        <w:spacing w:before="100" w:beforeAutospacing="1" w:after="100" w:afterAutospacing="1" w:line="240" w:lineRule="auto"/>
        <w:jc w:val="center"/>
        <w:rPr>
          <w:rFonts w:eastAsia="Times New Roman" w:cs="Times New Roman"/>
          <w:kern w:val="0"/>
          <w:szCs w:val="24"/>
          <w14:ligatures w14:val="none"/>
        </w:rPr>
      </w:pPr>
      <w:r w:rsidRPr="002B3A88">
        <w:rPr>
          <w:rFonts w:eastAsia="Times New Roman" w:cs="Times New Roman"/>
          <w:kern w:val="0"/>
          <w:szCs w:val="24"/>
          <w14:ligatures w14:val="none"/>
        </w:rPr>
        <w:t>Alex Paul Chimbo Rochina</w:t>
      </w:r>
    </w:p>
    <w:bookmarkEnd w:id="0"/>
    <w:p w14:paraId="2E0C7F4F" w14:textId="77777777" w:rsidR="00DB4728" w:rsidRPr="002B3A88" w:rsidRDefault="00DB4728" w:rsidP="000667D4">
      <w:pPr>
        <w:spacing w:before="100" w:beforeAutospacing="1" w:after="100" w:afterAutospacing="1" w:line="240" w:lineRule="auto"/>
        <w:jc w:val="center"/>
        <w:rPr>
          <w:rFonts w:eastAsia="Times New Roman" w:cs="Times New Roman"/>
          <w:kern w:val="0"/>
          <w:szCs w:val="24"/>
          <w14:ligatures w14:val="none"/>
        </w:rPr>
      </w:pPr>
    </w:p>
    <w:p w14:paraId="7EC4DA33" w14:textId="77777777" w:rsidR="000667D4" w:rsidRPr="002B3A88" w:rsidRDefault="000667D4" w:rsidP="000667D4">
      <w:pPr>
        <w:spacing w:before="100" w:beforeAutospacing="1" w:after="100" w:afterAutospacing="1" w:line="240" w:lineRule="auto"/>
        <w:jc w:val="center"/>
        <w:rPr>
          <w:rFonts w:eastAsia="Times New Roman" w:cs="Times New Roman"/>
          <w:b/>
          <w:kern w:val="0"/>
          <w:szCs w:val="24"/>
          <w14:ligatures w14:val="none"/>
        </w:rPr>
      </w:pPr>
      <w:r w:rsidRPr="002B3A88">
        <w:rPr>
          <w:rFonts w:eastAsia="Times New Roman" w:cs="Times New Roman"/>
          <w:b/>
          <w:kern w:val="0"/>
          <w:szCs w:val="24"/>
          <w14:ligatures w14:val="none"/>
        </w:rPr>
        <w:t xml:space="preserve">Tutor </w:t>
      </w:r>
    </w:p>
    <w:p w14:paraId="71E0FA07" w14:textId="39FE9B84" w:rsidR="00E90ABC" w:rsidRPr="002B3A88" w:rsidRDefault="00E90ABC" w:rsidP="000667D4">
      <w:pPr>
        <w:spacing w:before="100" w:beforeAutospacing="1" w:after="100" w:afterAutospacing="1" w:line="240" w:lineRule="auto"/>
        <w:jc w:val="center"/>
        <w:rPr>
          <w:rFonts w:eastAsia="Times New Roman" w:cs="Times New Roman"/>
          <w:bCs/>
          <w:kern w:val="0"/>
          <w:szCs w:val="24"/>
          <w14:ligatures w14:val="none"/>
        </w:rPr>
      </w:pPr>
      <w:r w:rsidRPr="002B3A88">
        <w:rPr>
          <w:rFonts w:eastAsia="Times New Roman" w:cs="Times New Roman"/>
          <w:bCs/>
          <w:kern w:val="0"/>
          <w:szCs w:val="24"/>
          <w14:ligatures w14:val="none"/>
        </w:rPr>
        <w:t xml:space="preserve">Ing. Nelson </w:t>
      </w:r>
      <w:r w:rsidR="00F05DFC" w:rsidRPr="002B3A88">
        <w:rPr>
          <w:rFonts w:eastAsia="Times New Roman" w:cs="Times New Roman"/>
          <w:bCs/>
          <w:kern w:val="0"/>
          <w:szCs w:val="24"/>
          <w14:ligatures w14:val="none"/>
        </w:rPr>
        <w:t xml:space="preserve">Arturo </w:t>
      </w:r>
      <w:proofErr w:type="spellStart"/>
      <w:r w:rsidRPr="002B3A88">
        <w:rPr>
          <w:rFonts w:eastAsia="Times New Roman" w:cs="Times New Roman"/>
          <w:bCs/>
          <w:kern w:val="0"/>
          <w:szCs w:val="24"/>
          <w14:ligatures w14:val="none"/>
        </w:rPr>
        <w:t>Monar</w:t>
      </w:r>
      <w:proofErr w:type="spellEnd"/>
      <w:r w:rsidR="00F05DFC" w:rsidRPr="002B3A88">
        <w:rPr>
          <w:rFonts w:eastAsia="Times New Roman" w:cs="Times New Roman"/>
          <w:bCs/>
          <w:kern w:val="0"/>
          <w:szCs w:val="24"/>
          <w14:ligatures w14:val="none"/>
        </w:rPr>
        <w:t xml:space="preserve"> </w:t>
      </w:r>
      <w:proofErr w:type="spellStart"/>
      <w:r w:rsidR="00F05DFC" w:rsidRPr="002B3A88">
        <w:rPr>
          <w:rFonts w:eastAsia="Times New Roman" w:cs="Times New Roman"/>
          <w:bCs/>
          <w:kern w:val="0"/>
          <w:szCs w:val="24"/>
          <w14:ligatures w14:val="none"/>
        </w:rPr>
        <w:t>Gavilanez</w:t>
      </w:r>
      <w:proofErr w:type="spellEnd"/>
      <w:r w:rsidR="00F05DFC" w:rsidRPr="002B3A88">
        <w:rPr>
          <w:rFonts w:eastAsia="Times New Roman" w:cs="Times New Roman"/>
          <w:bCs/>
          <w:kern w:val="0"/>
          <w:szCs w:val="24"/>
          <w14:ligatures w14:val="none"/>
        </w:rPr>
        <w:t xml:space="preserve"> </w:t>
      </w:r>
      <w:proofErr w:type="spellStart"/>
      <w:r w:rsidR="00F05DFC" w:rsidRPr="002B3A88">
        <w:rPr>
          <w:rFonts w:eastAsia="Times New Roman" w:cs="Times New Roman"/>
          <w:bCs/>
          <w:kern w:val="0"/>
          <w:szCs w:val="24"/>
          <w14:ligatures w14:val="none"/>
        </w:rPr>
        <w:t>M.S</w:t>
      </w:r>
      <w:r w:rsidR="00902573" w:rsidRPr="002B3A88">
        <w:rPr>
          <w:rFonts w:eastAsia="Times New Roman" w:cs="Times New Roman"/>
          <w:bCs/>
          <w:kern w:val="0"/>
          <w:szCs w:val="24"/>
          <w14:ligatures w14:val="none"/>
        </w:rPr>
        <w:t>c</w:t>
      </w:r>
      <w:proofErr w:type="spellEnd"/>
      <w:r w:rsidR="00DB4728">
        <w:rPr>
          <w:rFonts w:eastAsia="Times New Roman" w:cs="Times New Roman"/>
          <w:bCs/>
          <w:kern w:val="0"/>
          <w:szCs w:val="24"/>
          <w14:ligatures w14:val="none"/>
        </w:rPr>
        <w:t>.</w:t>
      </w:r>
    </w:p>
    <w:p w14:paraId="60F3D1DC" w14:textId="34E776C0" w:rsidR="000667D4" w:rsidRPr="002B3A88" w:rsidRDefault="000667D4" w:rsidP="000E00FC">
      <w:pPr>
        <w:spacing w:before="100" w:beforeAutospacing="1" w:after="100" w:afterAutospacing="1" w:line="240" w:lineRule="auto"/>
        <w:rPr>
          <w:rFonts w:eastAsia="Times New Roman" w:cs="Times New Roman"/>
          <w:kern w:val="0"/>
          <w:szCs w:val="24"/>
          <w14:ligatures w14:val="none"/>
        </w:rPr>
      </w:pPr>
    </w:p>
    <w:p w14:paraId="577A118C" w14:textId="22B5A463" w:rsidR="000667D4" w:rsidRPr="002B3A88" w:rsidRDefault="000667D4" w:rsidP="00DB4728">
      <w:pPr>
        <w:spacing w:before="100" w:beforeAutospacing="1" w:after="100" w:afterAutospacing="1" w:line="240" w:lineRule="auto"/>
        <w:jc w:val="center"/>
        <w:rPr>
          <w:rFonts w:eastAsia="Times New Roman" w:cs="Times New Roman"/>
          <w:kern w:val="0"/>
          <w:szCs w:val="24"/>
          <w14:ligatures w14:val="none"/>
        </w:rPr>
      </w:pPr>
      <w:r w:rsidRPr="002B3A88">
        <w:rPr>
          <w:rFonts w:eastAsia="Times New Roman" w:cs="Times New Roman"/>
          <w:kern w:val="0"/>
          <w:szCs w:val="24"/>
          <w14:ligatures w14:val="none"/>
        </w:rPr>
        <w:t>Guaranda – Ecuador</w:t>
      </w:r>
    </w:p>
    <w:p w14:paraId="6F1D3B47" w14:textId="6B27DAA8" w:rsidR="0010363A" w:rsidRPr="002B3A88" w:rsidRDefault="000667D4" w:rsidP="0010363A">
      <w:pPr>
        <w:spacing w:before="100" w:beforeAutospacing="1" w:after="100" w:afterAutospacing="1" w:line="240" w:lineRule="auto"/>
        <w:jc w:val="center"/>
        <w:rPr>
          <w:rFonts w:eastAsia="Times New Roman" w:cs="Times New Roman"/>
          <w:kern w:val="0"/>
          <w:szCs w:val="24"/>
          <w14:ligatures w14:val="none"/>
        </w:rPr>
      </w:pPr>
      <w:r w:rsidRPr="002B3A88">
        <w:rPr>
          <w:rFonts w:eastAsia="Times New Roman" w:cs="Times New Roman"/>
          <w:kern w:val="0"/>
          <w:szCs w:val="24"/>
          <w14:ligatures w14:val="none"/>
        </w:rPr>
        <w:t>2025</w:t>
      </w:r>
    </w:p>
    <w:p w14:paraId="38B7DF7A" w14:textId="4C0F7053" w:rsidR="00A0780C" w:rsidRPr="00A0780C" w:rsidRDefault="00763FD9" w:rsidP="0013128C">
      <w:pPr>
        <w:tabs>
          <w:tab w:val="center" w:pos="3969"/>
        </w:tabs>
        <w:ind w:left="-1134" w:firstLine="850"/>
        <w:rPr>
          <w:rFonts w:eastAsia="Calibri" w:cs="Times New Roman"/>
          <w:szCs w:val="24"/>
          <w:lang w:val="es-ES_tradnl"/>
        </w:rPr>
        <w:sectPr w:rsidR="00A0780C" w:rsidRPr="00A0780C" w:rsidSect="000D7C70">
          <w:footerReference w:type="default" r:id="rId9"/>
          <w:footerReference w:type="first" r:id="rId10"/>
          <w:pgSz w:w="11907" w:h="16840" w:code="9"/>
          <w:pgMar w:top="1701" w:right="1701" w:bottom="1701" w:left="2268" w:header="709" w:footer="709" w:gutter="0"/>
          <w:pgNumType w:fmt="upperRoman" w:start="1"/>
          <w:cols w:space="708"/>
          <w:titlePg/>
          <w:docGrid w:linePitch="360"/>
        </w:sectPr>
      </w:pPr>
      <w:r>
        <w:rPr>
          <w:noProof/>
        </w:rPr>
        <w:lastRenderedPageBreak/>
        <w:drawing>
          <wp:inline distT="0" distB="0" distL="0" distR="0" wp14:anchorId="014A9C93" wp14:editId="5A1CA87A">
            <wp:extent cx="5755005" cy="5018624"/>
            <wp:effectExtent l="0" t="0" r="0" b="0"/>
            <wp:docPr id="1988422651"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1">
                      <a:extLst>
                        <a:ext uri="{28A0092B-C50C-407E-A947-70E740481C1C}">
                          <a14:useLocalDpi xmlns:a14="http://schemas.microsoft.com/office/drawing/2010/main" val="0"/>
                        </a:ext>
                      </a:extLst>
                    </a:blip>
                    <a:srcRect l="10851" t="6917" r="7873" b="28812"/>
                    <a:stretch>
                      <a:fillRect/>
                    </a:stretch>
                  </pic:blipFill>
                  <pic:spPr bwMode="auto">
                    <a:xfrm>
                      <a:off x="0" y="0"/>
                      <a:ext cx="5796401" cy="5054724"/>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lastRenderedPageBreak/>
        <w:drawing>
          <wp:inline distT="0" distB="0" distL="0" distR="0" wp14:anchorId="48E59756" wp14:editId="78ABB16A">
            <wp:extent cx="5871883" cy="7144385"/>
            <wp:effectExtent l="0" t="0" r="0" b="0"/>
            <wp:docPr id="611936848"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
                      <a:extLst>
                        <a:ext uri="{28A0092B-C50C-407E-A947-70E740481C1C}">
                          <a14:useLocalDpi xmlns:a14="http://schemas.microsoft.com/office/drawing/2010/main" val="0"/>
                        </a:ext>
                      </a:extLst>
                    </a:blip>
                    <a:srcRect l="4206" t="8504" r="14086" b="1989"/>
                    <a:stretch>
                      <a:fillRect/>
                    </a:stretch>
                  </pic:blipFill>
                  <pic:spPr bwMode="auto">
                    <a:xfrm>
                      <a:off x="0" y="0"/>
                      <a:ext cx="5912541" cy="7193854"/>
                    </a:xfrm>
                    <a:prstGeom prst="rect">
                      <a:avLst/>
                    </a:prstGeom>
                    <a:noFill/>
                    <a:ln>
                      <a:noFill/>
                    </a:ln>
                    <a:extLst>
                      <a:ext uri="{53640926-AAD7-44D8-BBD7-CCE9431645EC}">
                        <a14:shadowObscured xmlns:a14="http://schemas.microsoft.com/office/drawing/2010/main"/>
                      </a:ext>
                    </a:extLst>
                  </pic:spPr>
                </pic:pic>
              </a:graphicData>
            </a:graphic>
          </wp:inline>
        </w:drawing>
      </w:r>
    </w:p>
    <w:p w14:paraId="3937696C" w14:textId="3742B54A" w:rsidR="006C5424" w:rsidRDefault="00763FD9">
      <w:pPr>
        <w:spacing w:line="259" w:lineRule="auto"/>
        <w:jc w:val="left"/>
        <w:rPr>
          <w:rFonts w:eastAsia="Times New Roman" w:cs="Times New Roman"/>
          <w:b/>
          <w:bCs/>
          <w:kern w:val="0"/>
          <w:sz w:val="28"/>
          <w:szCs w:val="28"/>
          <w14:ligatures w14:val="none"/>
        </w:rPr>
      </w:pPr>
      <w:r>
        <w:rPr>
          <w:noProof/>
        </w:rPr>
        <w:lastRenderedPageBreak/>
        <w:drawing>
          <wp:inline distT="0" distB="0" distL="0" distR="0" wp14:anchorId="15319807" wp14:editId="7E7181F8">
            <wp:extent cx="6002215" cy="7861852"/>
            <wp:effectExtent l="0" t="0" r="0" b="6350"/>
            <wp:docPr id="1699054613"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3">
                      <a:extLst>
                        <a:ext uri="{28A0092B-C50C-407E-A947-70E740481C1C}">
                          <a14:useLocalDpi xmlns:a14="http://schemas.microsoft.com/office/drawing/2010/main" val="0"/>
                        </a:ext>
                      </a:extLst>
                    </a:blip>
                    <a:srcRect l="15579" t="10597" r="5155" b="9101"/>
                    <a:stretch>
                      <a:fillRect/>
                    </a:stretch>
                  </pic:blipFill>
                  <pic:spPr bwMode="auto">
                    <a:xfrm>
                      <a:off x="0" y="0"/>
                      <a:ext cx="6039792" cy="7911071"/>
                    </a:xfrm>
                    <a:prstGeom prst="rect">
                      <a:avLst/>
                    </a:prstGeom>
                    <a:noFill/>
                    <a:ln>
                      <a:noFill/>
                    </a:ln>
                    <a:extLst>
                      <a:ext uri="{53640926-AAD7-44D8-BBD7-CCE9431645EC}">
                        <a14:shadowObscured xmlns:a14="http://schemas.microsoft.com/office/drawing/2010/main"/>
                      </a:ext>
                    </a:extLst>
                  </pic:spPr>
                </pic:pic>
              </a:graphicData>
            </a:graphic>
          </wp:inline>
        </w:drawing>
      </w:r>
    </w:p>
    <w:p w14:paraId="6EADCF72" w14:textId="77777777" w:rsidR="006C5424" w:rsidRDefault="006C5424">
      <w:pPr>
        <w:spacing w:line="259" w:lineRule="auto"/>
        <w:jc w:val="left"/>
        <w:rPr>
          <w:rFonts w:eastAsia="Times New Roman" w:cs="Times New Roman"/>
          <w:b/>
          <w:bCs/>
          <w:kern w:val="0"/>
          <w:sz w:val="28"/>
          <w:szCs w:val="28"/>
          <w14:ligatures w14:val="none"/>
        </w:rPr>
      </w:pPr>
      <w:r>
        <w:rPr>
          <w:rFonts w:eastAsia="Times New Roman" w:cs="Times New Roman"/>
          <w:b/>
          <w:bCs/>
          <w:kern w:val="0"/>
          <w:sz w:val="28"/>
          <w:szCs w:val="28"/>
          <w14:ligatures w14:val="none"/>
        </w:rPr>
        <w:br w:type="page"/>
      </w:r>
    </w:p>
    <w:p w14:paraId="40735B2E" w14:textId="77777777" w:rsidR="00763FD9" w:rsidRDefault="00763FD9">
      <w:pPr>
        <w:spacing w:line="259" w:lineRule="auto"/>
        <w:jc w:val="left"/>
        <w:rPr>
          <w:rFonts w:eastAsia="Times New Roman" w:cs="Times New Roman"/>
          <w:b/>
          <w:bCs/>
          <w:kern w:val="0"/>
          <w:sz w:val="28"/>
          <w:szCs w:val="28"/>
          <w14:ligatures w14:val="none"/>
        </w:rPr>
        <w:sectPr w:rsidR="00763FD9" w:rsidSect="008B1570">
          <w:pgSz w:w="11907" w:h="16840" w:code="9"/>
          <w:pgMar w:top="1701" w:right="1701" w:bottom="1701" w:left="2268" w:header="709" w:footer="709" w:gutter="0"/>
          <w:pgNumType w:fmt="upperRoman" w:start="3"/>
          <w:cols w:space="708"/>
          <w:titlePg/>
          <w:docGrid w:linePitch="360"/>
        </w:sectPr>
      </w:pPr>
    </w:p>
    <w:p w14:paraId="54156C03" w14:textId="56F961B5" w:rsidR="00763FD9" w:rsidRDefault="00763FD9">
      <w:pPr>
        <w:spacing w:line="259" w:lineRule="auto"/>
        <w:jc w:val="left"/>
        <w:rPr>
          <w:rFonts w:eastAsia="Times New Roman" w:cs="Times New Roman"/>
          <w:b/>
          <w:bCs/>
          <w:kern w:val="0"/>
          <w:sz w:val="28"/>
          <w:szCs w:val="28"/>
          <w14:ligatures w14:val="none"/>
        </w:rPr>
        <w:sectPr w:rsidR="00763FD9" w:rsidSect="008B1570">
          <w:pgSz w:w="11907" w:h="16840" w:code="9"/>
          <w:pgMar w:top="1701" w:right="1701" w:bottom="1701" w:left="2268" w:header="709" w:footer="709" w:gutter="0"/>
          <w:pgNumType w:fmt="upperRoman" w:start="3"/>
          <w:cols w:space="708"/>
          <w:titlePg/>
          <w:docGrid w:linePitch="360"/>
        </w:sectPr>
      </w:pPr>
      <w:r>
        <w:rPr>
          <w:noProof/>
        </w:rPr>
        <w:lastRenderedPageBreak/>
        <w:drawing>
          <wp:inline distT="0" distB="0" distL="0" distR="0" wp14:anchorId="7BEED3A3" wp14:editId="49AA9247">
            <wp:extent cx="5040630" cy="7129145"/>
            <wp:effectExtent l="0" t="0" r="7620" b="0"/>
            <wp:docPr id="9771985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40630" cy="7129145"/>
                    </a:xfrm>
                    <a:prstGeom prst="rect">
                      <a:avLst/>
                    </a:prstGeom>
                    <a:noFill/>
                    <a:ln>
                      <a:noFill/>
                    </a:ln>
                  </pic:spPr>
                </pic:pic>
              </a:graphicData>
            </a:graphic>
          </wp:inline>
        </w:drawing>
      </w:r>
    </w:p>
    <w:p w14:paraId="73939FBF" w14:textId="54C8C468" w:rsidR="00555C5F" w:rsidRDefault="00763FD9">
      <w:pPr>
        <w:spacing w:line="259" w:lineRule="auto"/>
        <w:jc w:val="left"/>
        <w:rPr>
          <w:rFonts w:eastAsia="Times New Roman" w:cs="Times New Roman"/>
          <w:b/>
          <w:bCs/>
          <w:kern w:val="0"/>
          <w:sz w:val="28"/>
          <w:szCs w:val="28"/>
          <w14:ligatures w14:val="none"/>
        </w:rPr>
      </w:pPr>
      <w:r>
        <w:rPr>
          <w:noProof/>
        </w:rPr>
        <w:lastRenderedPageBreak/>
        <w:drawing>
          <wp:inline distT="0" distB="0" distL="0" distR="0" wp14:anchorId="7E0C0112" wp14:editId="3C85A8F3">
            <wp:extent cx="5040630" cy="7128510"/>
            <wp:effectExtent l="0" t="0" r="7620" b="0"/>
            <wp:docPr id="1478120682"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40630" cy="7128510"/>
                    </a:xfrm>
                    <a:prstGeom prst="rect">
                      <a:avLst/>
                    </a:prstGeom>
                    <a:noFill/>
                    <a:ln>
                      <a:noFill/>
                    </a:ln>
                  </pic:spPr>
                </pic:pic>
              </a:graphicData>
            </a:graphic>
          </wp:inline>
        </w:drawing>
      </w:r>
      <w:r w:rsidR="00555C5F">
        <w:rPr>
          <w:rFonts w:eastAsia="Times New Roman" w:cs="Times New Roman"/>
          <w:b/>
          <w:bCs/>
          <w:kern w:val="0"/>
          <w:sz w:val="28"/>
          <w:szCs w:val="28"/>
          <w14:ligatures w14:val="none"/>
        </w:rPr>
        <w:br w:type="page"/>
      </w:r>
    </w:p>
    <w:p w14:paraId="2A7E9D61" w14:textId="77777777" w:rsidR="00FF2676" w:rsidRPr="00FF2676" w:rsidRDefault="00FF2676" w:rsidP="00FF2676">
      <w:pPr>
        <w:spacing w:before="100" w:beforeAutospacing="1" w:after="100" w:afterAutospacing="1"/>
        <w:jc w:val="center"/>
        <w:rPr>
          <w:rFonts w:eastAsia="Calibri" w:cs="Times New Roman"/>
          <w:kern w:val="0"/>
          <w:szCs w:val="24"/>
          <w:lang w:val="es-ES_tradnl"/>
          <w14:ligatures w14:val="none"/>
        </w:rPr>
      </w:pPr>
      <w:r w:rsidRPr="00FF2676">
        <w:rPr>
          <w:rFonts w:eastAsia="Calibri" w:cs="Times New Roman"/>
          <w:b/>
          <w:kern w:val="0"/>
          <w:szCs w:val="24"/>
          <w:lang w:val="es-ES_tradnl"/>
          <w14:ligatures w14:val="none"/>
        </w:rPr>
        <w:lastRenderedPageBreak/>
        <w:t>DE</w:t>
      </w:r>
      <w:r w:rsidRPr="00FF2676">
        <w:rPr>
          <w:rFonts w:eastAsia="Calibri" w:cs="Times New Roman"/>
          <w:b/>
          <w:spacing w:val="-2"/>
          <w:kern w:val="0"/>
          <w:szCs w:val="24"/>
          <w:lang w:val="es-ES_tradnl"/>
          <w14:ligatures w14:val="none"/>
        </w:rPr>
        <w:t>D</w:t>
      </w:r>
      <w:r w:rsidRPr="00FF2676">
        <w:rPr>
          <w:rFonts w:eastAsia="Calibri" w:cs="Times New Roman"/>
          <w:b/>
          <w:spacing w:val="1"/>
          <w:kern w:val="0"/>
          <w:szCs w:val="24"/>
          <w:lang w:val="es-ES_tradnl"/>
          <w14:ligatures w14:val="none"/>
        </w:rPr>
        <w:t>IC</w:t>
      </w:r>
      <w:r w:rsidRPr="00FF2676">
        <w:rPr>
          <w:rFonts w:eastAsia="Calibri" w:cs="Times New Roman"/>
          <w:b/>
          <w:spacing w:val="-1"/>
          <w:kern w:val="0"/>
          <w:szCs w:val="24"/>
          <w:lang w:val="es-ES_tradnl"/>
          <w14:ligatures w14:val="none"/>
        </w:rPr>
        <w:t>A</w:t>
      </w:r>
      <w:r w:rsidRPr="00FF2676">
        <w:rPr>
          <w:rFonts w:eastAsia="Calibri" w:cs="Times New Roman"/>
          <w:b/>
          <w:kern w:val="0"/>
          <w:szCs w:val="24"/>
          <w:lang w:val="es-ES_tradnl"/>
          <w14:ligatures w14:val="none"/>
        </w:rPr>
        <w:t>T</w:t>
      </w:r>
      <w:r w:rsidRPr="00FF2676">
        <w:rPr>
          <w:rFonts w:eastAsia="Calibri" w:cs="Times New Roman"/>
          <w:b/>
          <w:spacing w:val="-1"/>
          <w:kern w:val="0"/>
          <w:szCs w:val="24"/>
          <w:lang w:val="es-ES_tradnl"/>
          <w14:ligatures w14:val="none"/>
        </w:rPr>
        <w:t>O</w:t>
      </w:r>
      <w:r w:rsidRPr="00FF2676">
        <w:rPr>
          <w:rFonts w:eastAsia="Calibri" w:cs="Times New Roman"/>
          <w:b/>
          <w:spacing w:val="-2"/>
          <w:kern w:val="0"/>
          <w:szCs w:val="24"/>
          <w:lang w:val="es-ES_tradnl"/>
          <w14:ligatures w14:val="none"/>
        </w:rPr>
        <w:t>R</w:t>
      </w:r>
      <w:r w:rsidRPr="00FF2676">
        <w:rPr>
          <w:rFonts w:eastAsia="Calibri" w:cs="Times New Roman"/>
          <w:b/>
          <w:spacing w:val="1"/>
          <w:kern w:val="0"/>
          <w:szCs w:val="24"/>
          <w:lang w:val="es-ES_tradnl"/>
          <w14:ligatures w14:val="none"/>
        </w:rPr>
        <w:t>I</w:t>
      </w:r>
      <w:r w:rsidRPr="00FF2676">
        <w:rPr>
          <w:rFonts w:eastAsia="Calibri" w:cs="Times New Roman"/>
          <w:b/>
          <w:spacing w:val="-1"/>
          <w:kern w:val="0"/>
          <w:szCs w:val="24"/>
          <w:lang w:val="es-ES_tradnl"/>
          <w14:ligatures w14:val="none"/>
        </w:rPr>
        <w:t>A</w:t>
      </w:r>
    </w:p>
    <w:p w14:paraId="648C14BF" w14:textId="77777777" w:rsidR="00CD0CC3" w:rsidRPr="00CD0CC3" w:rsidRDefault="00CD0CC3" w:rsidP="00CD0CC3">
      <w:pPr>
        <w:spacing w:before="100" w:beforeAutospacing="1" w:after="100" w:afterAutospacing="1"/>
        <w:rPr>
          <w:rFonts w:eastAsia="Times New Roman" w:cs="Times New Roman"/>
          <w:kern w:val="0"/>
          <w:szCs w:val="24"/>
          <w14:ligatures w14:val="none"/>
        </w:rPr>
      </w:pPr>
      <w:r w:rsidRPr="00CD0CC3">
        <w:rPr>
          <w:rFonts w:eastAsia="Times New Roman" w:cs="Times New Roman"/>
          <w:kern w:val="0"/>
          <w:szCs w:val="24"/>
          <w14:ligatures w14:val="none"/>
        </w:rPr>
        <w:t>Dedico este trabajo infinitamente a Dios, por haberme dado sabiduría, fortaleza y capacidad de enfrentar los obstáculos que se presentaron, en el transcurso de mi formación profesional, y así cumplir con esta meta importante en mi vida.</w:t>
      </w:r>
    </w:p>
    <w:p w14:paraId="6D04CF81" w14:textId="099AA00D" w:rsidR="00CD0CC3" w:rsidRPr="00CD0CC3" w:rsidRDefault="00CD0CC3" w:rsidP="00CD0CC3">
      <w:pPr>
        <w:spacing w:before="100" w:beforeAutospacing="1" w:after="100" w:afterAutospacing="1"/>
        <w:rPr>
          <w:rFonts w:eastAsia="Times New Roman" w:cs="Times New Roman"/>
          <w:kern w:val="0"/>
          <w:szCs w:val="24"/>
          <w14:ligatures w14:val="none"/>
        </w:rPr>
      </w:pPr>
      <w:r w:rsidRPr="00CD0CC3">
        <w:rPr>
          <w:rFonts w:eastAsia="Times New Roman" w:cs="Times New Roman"/>
          <w:kern w:val="0"/>
          <w:szCs w:val="24"/>
          <w14:ligatures w14:val="none"/>
        </w:rPr>
        <w:t>A</w:t>
      </w:r>
      <w:r w:rsidR="004A61E1">
        <w:rPr>
          <w:rFonts w:eastAsia="Times New Roman" w:cs="Times New Roman"/>
          <w:kern w:val="0"/>
          <w:szCs w:val="24"/>
          <w14:ligatures w14:val="none"/>
        </w:rPr>
        <w:t>,</w:t>
      </w:r>
      <w:r w:rsidRPr="00CD0CC3">
        <w:rPr>
          <w:rFonts w:eastAsia="Times New Roman" w:cs="Times New Roman"/>
          <w:kern w:val="0"/>
          <w:szCs w:val="24"/>
          <w14:ligatures w14:val="none"/>
        </w:rPr>
        <w:t xml:space="preserve"> la memoria de mi padre José </w:t>
      </w:r>
      <w:proofErr w:type="spellStart"/>
      <w:r w:rsidRPr="00CD0CC3">
        <w:rPr>
          <w:rFonts w:eastAsia="Times New Roman" w:cs="Times New Roman"/>
          <w:kern w:val="0"/>
          <w:szCs w:val="24"/>
          <w14:ligatures w14:val="none"/>
        </w:rPr>
        <w:t>Alucho</w:t>
      </w:r>
      <w:proofErr w:type="spellEnd"/>
      <w:r w:rsidRPr="00CD0CC3">
        <w:rPr>
          <w:rFonts w:eastAsia="Times New Roman" w:cs="Times New Roman"/>
          <w:kern w:val="0"/>
          <w:szCs w:val="24"/>
          <w14:ligatures w14:val="none"/>
        </w:rPr>
        <w:t xml:space="preserve">, cuyo legado de esfuerzo, su recuerdo y enseñanzas permanecen vivos en mi corazón, siendo inspiración constante para no rendirme. A mi madre María </w:t>
      </w:r>
      <w:proofErr w:type="spellStart"/>
      <w:r w:rsidRPr="00CD0CC3">
        <w:rPr>
          <w:rFonts w:eastAsia="Times New Roman" w:cs="Times New Roman"/>
          <w:kern w:val="0"/>
          <w:szCs w:val="24"/>
          <w14:ligatures w14:val="none"/>
        </w:rPr>
        <w:t>Manobanda</w:t>
      </w:r>
      <w:proofErr w:type="spellEnd"/>
      <w:r w:rsidRPr="00CD0CC3">
        <w:rPr>
          <w:rFonts w:eastAsia="Times New Roman" w:cs="Times New Roman"/>
          <w:kern w:val="0"/>
          <w:szCs w:val="24"/>
          <w14:ligatures w14:val="none"/>
        </w:rPr>
        <w:t>, por su amor incondicional, su motivación y aliento, aspectos que resultaron fundamentales en mi formación personal y profesional.</w:t>
      </w:r>
    </w:p>
    <w:p w14:paraId="31174C39" w14:textId="0BFAC90D" w:rsidR="00CD0CC3" w:rsidRPr="00CD0CC3" w:rsidRDefault="00CD0CC3" w:rsidP="00CD0CC3">
      <w:pPr>
        <w:spacing w:before="100" w:beforeAutospacing="1" w:after="100" w:afterAutospacing="1"/>
        <w:rPr>
          <w:rFonts w:eastAsia="Times New Roman" w:cs="Times New Roman"/>
          <w:kern w:val="0"/>
          <w:szCs w:val="24"/>
          <w14:ligatures w14:val="none"/>
        </w:rPr>
      </w:pPr>
      <w:r w:rsidRPr="00CD0CC3">
        <w:rPr>
          <w:rFonts w:eastAsia="Times New Roman" w:cs="Times New Roman"/>
          <w:kern w:val="0"/>
          <w:szCs w:val="24"/>
          <w14:ligatures w14:val="none"/>
        </w:rPr>
        <w:t>A</w:t>
      </w:r>
      <w:r w:rsidR="004A61E1">
        <w:rPr>
          <w:rFonts w:eastAsia="Times New Roman" w:cs="Times New Roman"/>
          <w:kern w:val="0"/>
          <w:szCs w:val="24"/>
          <w14:ligatures w14:val="none"/>
        </w:rPr>
        <w:t>,</w:t>
      </w:r>
      <w:r w:rsidRPr="00CD0CC3">
        <w:rPr>
          <w:rFonts w:eastAsia="Times New Roman" w:cs="Times New Roman"/>
          <w:kern w:val="0"/>
          <w:szCs w:val="24"/>
          <w14:ligatures w14:val="none"/>
        </w:rPr>
        <w:t xml:space="preserve"> mis hermanos, quienes siempre han estado a mi lado compartiendo momentos de esfuerzo y alegría; en especial a Edgar y Narcisa, por su respaldo incondicional, estímulo constante y confianza depositada en mí durante este camino.</w:t>
      </w:r>
    </w:p>
    <w:p w14:paraId="09E8F2DD" w14:textId="77777777" w:rsidR="00CD0CC3" w:rsidRDefault="00CD0CC3" w:rsidP="00CD0CC3">
      <w:pPr>
        <w:spacing w:before="100" w:beforeAutospacing="1" w:after="100" w:afterAutospacing="1"/>
        <w:rPr>
          <w:rFonts w:eastAsia="Times New Roman" w:cs="Times New Roman"/>
          <w:szCs w:val="24"/>
        </w:rPr>
      </w:pPr>
    </w:p>
    <w:p w14:paraId="7EC3D8B9" w14:textId="77777777" w:rsidR="00CD0CC3" w:rsidRPr="000C59E5" w:rsidRDefault="00CD0CC3" w:rsidP="00CD0CC3">
      <w:pPr>
        <w:spacing w:line="259" w:lineRule="auto"/>
        <w:jc w:val="right"/>
        <w:rPr>
          <w:rFonts w:eastAsia="Times New Roman" w:cs="Times New Roman"/>
          <w:b/>
          <w:bCs/>
          <w:i/>
          <w:iCs/>
          <w:kern w:val="0"/>
          <w:szCs w:val="24"/>
          <w14:ligatures w14:val="none"/>
        </w:rPr>
      </w:pPr>
      <w:r w:rsidRPr="000C59E5">
        <w:rPr>
          <w:rFonts w:eastAsia="Times New Roman" w:cs="Times New Roman"/>
          <w:b/>
          <w:bCs/>
          <w:i/>
          <w:iCs/>
          <w:kern w:val="0"/>
          <w:szCs w:val="24"/>
          <w14:ligatures w14:val="none"/>
        </w:rPr>
        <w:t xml:space="preserve">Gladys Janneth </w:t>
      </w:r>
      <w:proofErr w:type="spellStart"/>
      <w:r w:rsidRPr="000C59E5">
        <w:rPr>
          <w:rFonts w:eastAsia="Times New Roman" w:cs="Times New Roman"/>
          <w:b/>
          <w:bCs/>
          <w:i/>
          <w:iCs/>
          <w:kern w:val="0"/>
          <w:szCs w:val="24"/>
          <w14:ligatures w14:val="none"/>
        </w:rPr>
        <w:t>Alucho</w:t>
      </w:r>
      <w:proofErr w:type="spellEnd"/>
      <w:r w:rsidRPr="000C59E5">
        <w:rPr>
          <w:rFonts w:eastAsia="Times New Roman" w:cs="Times New Roman"/>
          <w:b/>
          <w:bCs/>
          <w:i/>
          <w:iCs/>
          <w:kern w:val="0"/>
          <w:szCs w:val="24"/>
          <w14:ligatures w14:val="none"/>
        </w:rPr>
        <w:t xml:space="preserve"> </w:t>
      </w:r>
      <w:proofErr w:type="spellStart"/>
      <w:r w:rsidRPr="000C59E5">
        <w:rPr>
          <w:rFonts w:eastAsia="Times New Roman" w:cs="Times New Roman"/>
          <w:b/>
          <w:bCs/>
          <w:i/>
          <w:iCs/>
          <w:kern w:val="0"/>
          <w:szCs w:val="24"/>
          <w14:ligatures w14:val="none"/>
        </w:rPr>
        <w:t>Manobanda</w:t>
      </w:r>
      <w:proofErr w:type="spellEnd"/>
    </w:p>
    <w:p w14:paraId="177F03DC" w14:textId="77777777" w:rsidR="00CD0CC3" w:rsidRDefault="00CD0CC3" w:rsidP="00CD0CC3">
      <w:pPr>
        <w:spacing w:before="100" w:beforeAutospacing="1" w:after="100" w:afterAutospacing="1"/>
        <w:rPr>
          <w:rFonts w:eastAsia="Times New Roman" w:cs="Times New Roman"/>
          <w:szCs w:val="24"/>
        </w:rPr>
      </w:pPr>
    </w:p>
    <w:p w14:paraId="4A5D4FE9" w14:textId="48B9B5C4" w:rsidR="00FF2676" w:rsidRPr="00FF2676" w:rsidRDefault="00FF2676" w:rsidP="00CD0CC3">
      <w:pPr>
        <w:spacing w:before="100" w:beforeAutospacing="1" w:after="100" w:afterAutospacing="1"/>
        <w:jc w:val="center"/>
        <w:rPr>
          <w:rFonts w:eastAsia="Calibri" w:cs="Times New Roman"/>
          <w:kern w:val="0"/>
          <w:szCs w:val="24"/>
          <w:lang w:val="es-ES_tradnl"/>
          <w14:ligatures w14:val="none"/>
        </w:rPr>
      </w:pPr>
      <w:r w:rsidRPr="00CD0CC3">
        <w:rPr>
          <w:rFonts w:eastAsia="Times New Roman" w:cs="Times New Roman"/>
          <w:szCs w:val="24"/>
        </w:rPr>
        <w:br w:type="page"/>
      </w:r>
      <w:r w:rsidRPr="00FF2676">
        <w:rPr>
          <w:rFonts w:eastAsia="Calibri" w:cs="Times New Roman"/>
          <w:b/>
          <w:kern w:val="0"/>
          <w:szCs w:val="24"/>
          <w:lang w:val="es-ES_tradnl"/>
          <w14:ligatures w14:val="none"/>
        </w:rPr>
        <w:lastRenderedPageBreak/>
        <w:t>DE</w:t>
      </w:r>
      <w:r w:rsidRPr="00FF2676">
        <w:rPr>
          <w:rFonts w:eastAsia="Calibri" w:cs="Times New Roman"/>
          <w:b/>
          <w:spacing w:val="-2"/>
          <w:kern w:val="0"/>
          <w:szCs w:val="24"/>
          <w:lang w:val="es-ES_tradnl"/>
          <w14:ligatures w14:val="none"/>
        </w:rPr>
        <w:t>D</w:t>
      </w:r>
      <w:r w:rsidRPr="00FF2676">
        <w:rPr>
          <w:rFonts w:eastAsia="Calibri" w:cs="Times New Roman"/>
          <w:b/>
          <w:spacing w:val="1"/>
          <w:kern w:val="0"/>
          <w:szCs w:val="24"/>
          <w:lang w:val="es-ES_tradnl"/>
          <w14:ligatures w14:val="none"/>
        </w:rPr>
        <w:t>IC</w:t>
      </w:r>
      <w:r w:rsidRPr="00FF2676">
        <w:rPr>
          <w:rFonts w:eastAsia="Calibri" w:cs="Times New Roman"/>
          <w:b/>
          <w:spacing w:val="-1"/>
          <w:kern w:val="0"/>
          <w:szCs w:val="24"/>
          <w:lang w:val="es-ES_tradnl"/>
          <w14:ligatures w14:val="none"/>
        </w:rPr>
        <w:t>A</w:t>
      </w:r>
      <w:r w:rsidRPr="00FF2676">
        <w:rPr>
          <w:rFonts w:eastAsia="Calibri" w:cs="Times New Roman"/>
          <w:b/>
          <w:kern w:val="0"/>
          <w:szCs w:val="24"/>
          <w:lang w:val="es-ES_tradnl"/>
          <w14:ligatures w14:val="none"/>
        </w:rPr>
        <w:t>T</w:t>
      </w:r>
      <w:r w:rsidRPr="00FF2676">
        <w:rPr>
          <w:rFonts w:eastAsia="Calibri" w:cs="Times New Roman"/>
          <w:b/>
          <w:spacing w:val="-1"/>
          <w:kern w:val="0"/>
          <w:szCs w:val="24"/>
          <w:lang w:val="es-ES_tradnl"/>
          <w14:ligatures w14:val="none"/>
        </w:rPr>
        <w:t>O</w:t>
      </w:r>
      <w:r w:rsidRPr="00FF2676">
        <w:rPr>
          <w:rFonts w:eastAsia="Calibri" w:cs="Times New Roman"/>
          <w:b/>
          <w:spacing w:val="-2"/>
          <w:kern w:val="0"/>
          <w:szCs w:val="24"/>
          <w:lang w:val="es-ES_tradnl"/>
          <w14:ligatures w14:val="none"/>
        </w:rPr>
        <w:t>R</w:t>
      </w:r>
      <w:r w:rsidRPr="00FF2676">
        <w:rPr>
          <w:rFonts w:eastAsia="Calibri" w:cs="Times New Roman"/>
          <w:b/>
          <w:spacing w:val="1"/>
          <w:kern w:val="0"/>
          <w:szCs w:val="24"/>
          <w:lang w:val="es-ES_tradnl"/>
          <w14:ligatures w14:val="none"/>
        </w:rPr>
        <w:t>I</w:t>
      </w:r>
      <w:r w:rsidRPr="00FF2676">
        <w:rPr>
          <w:rFonts w:eastAsia="Calibri" w:cs="Times New Roman"/>
          <w:b/>
          <w:spacing w:val="-1"/>
          <w:kern w:val="0"/>
          <w:szCs w:val="24"/>
          <w:lang w:val="es-ES_tradnl"/>
          <w14:ligatures w14:val="none"/>
        </w:rPr>
        <w:t>A</w:t>
      </w:r>
    </w:p>
    <w:p w14:paraId="097B3327" w14:textId="1E013C4D" w:rsidR="000C365D" w:rsidRDefault="00AD196B" w:rsidP="007B7E3F">
      <w:pPr>
        <w:rPr>
          <w:rFonts w:eastAsia="Calibri" w:cs="Times New Roman"/>
          <w:kern w:val="0"/>
          <w:szCs w:val="24"/>
          <w:lang w:eastAsia="es-EC"/>
          <w14:ligatures w14:val="none"/>
        </w:rPr>
      </w:pPr>
      <w:r>
        <w:rPr>
          <w:rFonts w:eastAsia="Calibri" w:cs="Times New Roman"/>
          <w:kern w:val="0"/>
          <w:szCs w:val="24"/>
          <w:lang w:eastAsia="es-EC"/>
          <w14:ligatures w14:val="none"/>
        </w:rPr>
        <w:t xml:space="preserve">En primer </w:t>
      </w:r>
      <w:r w:rsidR="002A1A61">
        <w:rPr>
          <w:rFonts w:eastAsia="Calibri" w:cs="Times New Roman"/>
          <w:kern w:val="0"/>
          <w:szCs w:val="24"/>
          <w:lang w:eastAsia="es-EC"/>
          <w14:ligatures w14:val="none"/>
        </w:rPr>
        <w:t>lugar,</w:t>
      </w:r>
      <w:r>
        <w:rPr>
          <w:rFonts w:eastAsia="Calibri" w:cs="Times New Roman"/>
          <w:kern w:val="0"/>
          <w:szCs w:val="24"/>
          <w:lang w:eastAsia="es-EC"/>
          <w14:ligatures w14:val="none"/>
        </w:rPr>
        <w:t xml:space="preserve"> a</w:t>
      </w:r>
      <w:r w:rsidR="007B7E3F" w:rsidRPr="007B7E3F">
        <w:rPr>
          <w:rFonts w:eastAsia="Calibri" w:cs="Times New Roman"/>
          <w:kern w:val="0"/>
          <w:szCs w:val="24"/>
          <w:lang w:eastAsia="es-EC"/>
          <w14:ligatures w14:val="none"/>
        </w:rPr>
        <w:t xml:space="preserve"> Dios</w:t>
      </w:r>
      <w:r w:rsidR="00A604C1">
        <w:rPr>
          <w:rFonts w:eastAsia="Calibri" w:cs="Times New Roman"/>
          <w:kern w:val="0"/>
          <w:szCs w:val="24"/>
          <w:lang w:eastAsia="es-EC"/>
          <w14:ligatures w14:val="none"/>
        </w:rPr>
        <w:t xml:space="preserve"> </w:t>
      </w:r>
      <w:r w:rsidR="007B7E3F" w:rsidRPr="007B7E3F">
        <w:rPr>
          <w:rFonts w:eastAsia="Calibri" w:cs="Times New Roman"/>
          <w:kern w:val="0"/>
          <w:szCs w:val="24"/>
          <w:lang w:eastAsia="es-EC"/>
          <w14:ligatures w14:val="none"/>
        </w:rPr>
        <w:t>por protegerme</w:t>
      </w:r>
      <w:r w:rsidR="00A604C1">
        <w:rPr>
          <w:rFonts w:eastAsia="Calibri" w:cs="Times New Roman"/>
          <w:kern w:val="0"/>
          <w:szCs w:val="24"/>
          <w:lang w:eastAsia="es-EC"/>
          <w14:ligatures w14:val="none"/>
        </w:rPr>
        <w:t xml:space="preserve">, </w:t>
      </w:r>
      <w:r w:rsidR="007B7E3F" w:rsidRPr="007B7E3F">
        <w:rPr>
          <w:rFonts w:eastAsia="Calibri" w:cs="Times New Roman"/>
          <w:kern w:val="0"/>
          <w:szCs w:val="24"/>
          <w:lang w:eastAsia="es-EC"/>
          <w14:ligatures w14:val="none"/>
        </w:rPr>
        <w:t>guiarme</w:t>
      </w:r>
      <w:r w:rsidR="00A604C1" w:rsidRPr="00CD0CC3">
        <w:rPr>
          <w:rFonts w:eastAsia="Times New Roman" w:cs="Times New Roman"/>
          <w:kern w:val="0"/>
          <w:szCs w:val="24"/>
          <w14:ligatures w14:val="none"/>
        </w:rPr>
        <w:t xml:space="preserve"> </w:t>
      </w:r>
      <w:r w:rsidR="00A604C1">
        <w:rPr>
          <w:rFonts w:eastAsia="Times New Roman" w:cs="Times New Roman"/>
          <w:kern w:val="0"/>
          <w:szCs w:val="24"/>
          <w14:ligatures w14:val="none"/>
        </w:rPr>
        <w:t>y brindar sabiduría e</w:t>
      </w:r>
      <w:r w:rsidR="00A604C1" w:rsidRPr="00CD0CC3">
        <w:rPr>
          <w:rFonts w:eastAsia="Times New Roman" w:cs="Times New Roman"/>
          <w:kern w:val="0"/>
          <w:szCs w:val="24"/>
          <w14:ligatures w14:val="none"/>
        </w:rPr>
        <w:t>n mi formación profesional,</w:t>
      </w:r>
      <w:r w:rsidR="00A604C1">
        <w:rPr>
          <w:rFonts w:eastAsia="Times New Roman" w:cs="Times New Roman"/>
          <w:kern w:val="0"/>
          <w:szCs w:val="24"/>
          <w14:ligatures w14:val="none"/>
        </w:rPr>
        <w:t xml:space="preserve"> </w:t>
      </w:r>
      <w:r w:rsidR="007B7E3F" w:rsidRPr="007B7E3F">
        <w:rPr>
          <w:rFonts w:eastAsia="Calibri" w:cs="Times New Roman"/>
          <w:kern w:val="0"/>
          <w:szCs w:val="24"/>
          <w:lang w:eastAsia="es-EC"/>
          <w14:ligatures w14:val="none"/>
        </w:rPr>
        <w:t xml:space="preserve">por darme las fuerzas necesarias para alcanzar mis objetivos. </w:t>
      </w:r>
    </w:p>
    <w:p w14:paraId="420EB89F" w14:textId="2EFF9F49" w:rsidR="007B7E3F" w:rsidRPr="007B7E3F" w:rsidRDefault="007B7E3F" w:rsidP="007B7E3F">
      <w:pPr>
        <w:rPr>
          <w:rFonts w:eastAsia="Calibri" w:cs="Times New Roman"/>
          <w:kern w:val="0"/>
          <w:szCs w:val="24"/>
          <w:lang w:eastAsia="es-EC"/>
          <w14:ligatures w14:val="none"/>
        </w:rPr>
      </w:pPr>
      <w:r w:rsidRPr="007B7E3F">
        <w:rPr>
          <w:rFonts w:eastAsia="Calibri" w:cs="Times New Roman"/>
          <w:kern w:val="0"/>
          <w:szCs w:val="24"/>
          <w:lang w:eastAsia="es-EC"/>
          <w14:ligatures w14:val="none"/>
        </w:rPr>
        <w:t>A</w:t>
      </w:r>
      <w:r w:rsidR="004A61E1">
        <w:rPr>
          <w:rFonts w:eastAsia="Calibri" w:cs="Times New Roman"/>
          <w:kern w:val="0"/>
          <w:szCs w:val="24"/>
          <w:lang w:eastAsia="es-EC"/>
          <w14:ligatures w14:val="none"/>
        </w:rPr>
        <w:t>,</w:t>
      </w:r>
      <w:r w:rsidRPr="007B7E3F">
        <w:rPr>
          <w:rFonts w:eastAsia="Calibri" w:cs="Times New Roman"/>
          <w:kern w:val="0"/>
          <w:szCs w:val="24"/>
          <w:lang w:eastAsia="es-EC"/>
          <w14:ligatures w14:val="none"/>
        </w:rPr>
        <w:t xml:space="preserve"> mis padres Manuel Chimbo y María Rochina </w:t>
      </w:r>
      <w:r w:rsidR="00AD196B" w:rsidRPr="00AD196B">
        <w:rPr>
          <w:rFonts w:eastAsia="Calibri" w:cs="Times New Roman"/>
          <w:kern w:val="0"/>
          <w:szCs w:val="24"/>
          <w:lang w:eastAsia="es-EC"/>
          <w14:ligatures w14:val="none"/>
        </w:rPr>
        <w:t xml:space="preserve">por ser </w:t>
      </w:r>
      <w:r w:rsidR="00AD196B">
        <w:rPr>
          <w:rFonts w:eastAsia="Calibri" w:cs="Times New Roman"/>
          <w:kern w:val="0"/>
          <w:szCs w:val="24"/>
          <w:lang w:eastAsia="es-EC"/>
          <w14:ligatures w14:val="none"/>
        </w:rPr>
        <w:t>los</w:t>
      </w:r>
      <w:r w:rsidR="00AD196B" w:rsidRPr="00AD196B">
        <w:rPr>
          <w:rFonts w:eastAsia="Calibri" w:cs="Times New Roman"/>
          <w:kern w:val="0"/>
          <w:szCs w:val="24"/>
          <w:lang w:eastAsia="es-EC"/>
          <w14:ligatures w14:val="none"/>
        </w:rPr>
        <w:t xml:space="preserve"> </w:t>
      </w:r>
      <w:r w:rsidR="002A1A61" w:rsidRPr="00AD196B">
        <w:rPr>
          <w:rFonts w:eastAsia="Calibri" w:cs="Times New Roman"/>
          <w:kern w:val="0"/>
          <w:szCs w:val="24"/>
          <w:lang w:eastAsia="es-EC"/>
          <w14:ligatures w14:val="none"/>
        </w:rPr>
        <w:t>pilar</w:t>
      </w:r>
      <w:r w:rsidR="002A1A61">
        <w:rPr>
          <w:rFonts w:eastAsia="Calibri" w:cs="Times New Roman"/>
          <w:kern w:val="0"/>
          <w:szCs w:val="24"/>
          <w:lang w:eastAsia="es-EC"/>
          <w14:ligatures w14:val="none"/>
        </w:rPr>
        <w:t>es</w:t>
      </w:r>
      <w:r w:rsidR="002A1A61" w:rsidRPr="00AD196B">
        <w:rPr>
          <w:rFonts w:eastAsia="Calibri" w:cs="Times New Roman"/>
          <w:kern w:val="0"/>
          <w:szCs w:val="24"/>
          <w:lang w:eastAsia="es-EC"/>
          <w14:ligatures w14:val="none"/>
        </w:rPr>
        <w:t xml:space="preserve"> más importantes</w:t>
      </w:r>
      <w:r w:rsidR="00AD196B" w:rsidRPr="00AD196B">
        <w:rPr>
          <w:rFonts w:eastAsia="Calibri" w:cs="Times New Roman"/>
          <w:kern w:val="0"/>
          <w:szCs w:val="24"/>
          <w:lang w:eastAsia="es-EC"/>
          <w14:ligatures w14:val="none"/>
        </w:rPr>
        <w:t xml:space="preserve"> de mi vida</w:t>
      </w:r>
      <w:r w:rsidR="00AD196B">
        <w:rPr>
          <w:rFonts w:eastAsia="Calibri" w:cs="Times New Roman"/>
          <w:kern w:val="0"/>
          <w:szCs w:val="24"/>
          <w:lang w:eastAsia="es-EC"/>
          <w14:ligatures w14:val="none"/>
        </w:rPr>
        <w:t>,</w:t>
      </w:r>
      <w:r w:rsidR="00AD196B" w:rsidRPr="00AD196B">
        <w:rPr>
          <w:rFonts w:eastAsia="Calibri" w:cs="Times New Roman"/>
          <w:kern w:val="0"/>
          <w:szCs w:val="24"/>
          <w:lang w:eastAsia="es-EC"/>
          <w14:ligatures w14:val="none"/>
        </w:rPr>
        <w:t xml:space="preserve"> </w:t>
      </w:r>
      <w:r w:rsidRPr="007B7E3F">
        <w:rPr>
          <w:rFonts w:eastAsia="Calibri" w:cs="Times New Roman"/>
          <w:kern w:val="0"/>
          <w:szCs w:val="24"/>
          <w:lang w:eastAsia="es-EC"/>
          <w14:ligatures w14:val="none"/>
        </w:rPr>
        <w:t>quienes supieron guiarme por el buen camino, por darme fuerzas para seguir adelante a pesar de mis tropiezos y no desmayar en cada adversidad que se presenta, enseñándome a enfrentar los problemas desde el comienzo sin decaer en el intento.</w:t>
      </w:r>
    </w:p>
    <w:p w14:paraId="3F1FF5D9" w14:textId="1F8E89C4" w:rsidR="000C365D" w:rsidRPr="000C365D" w:rsidRDefault="000C365D" w:rsidP="000C365D">
      <w:pPr>
        <w:spacing w:before="100" w:beforeAutospacing="1" w:after="100" w:afterAutospacing="1"/>
        <w:rPr>
          <w:rFonts w:eastAsia="Calibri" w:cs="Times New Roman"/>
          <w:kern w:val="0"/>
          <w:szCs w:val="24"/>
          <w:lang w:eastAsia="es-EC"/>
          <w14:ligatures w14:val="none"/>
        </w:rPr>
      </w:pPr>
      <w:r w:rsidRPr="000C365D">
        <w:rPr>
          <w:rFonts w:eastAsia="Calibri" w:cs="Times New Roman"/>
          <w:kern w:val="0"/>
          <w:szCs w:val="24"/>
          <w:lang w:eastAsia="es-EC"/>
          <w14:ligatures w14:val="none"/>
        </w:rPr>
        <w:t>A</w:t>
      </w:r>
      <w:r w:rsidR="004A61E1">
        <w:rPr>
          <w:rFonts w:eastAsia="Calibri" w:cs="Times New Roman"/>
          <w:kern w:val="0"/>
          <w:szCs w:val="24"/>
          <w:lang w:eastAsia="es-EC"/>
          <w14:ligatures w14:val="none"/>
        </w:rPr>
        <w:t>,</w:t>
      </w:r>
      <w:r w:rsidRPr="000C365D">
        <w:rPr>
          <w:rFonts w:eastAsia="Calibri" w:cs="Times New Roman"/>
          <w:kern w:val="0"/>
          <w:szCs w:val="24"/>
          <w:lang w:eastAsia="es-EC"/>
          <w14:ligatures w14:val="none"/>
        </w:rPr>
        <w:t xml:space="preserve"> </w:t>
      </w:r>
      <w:r w:rsidR="00AD196B" w:rsidRPr="000C365D">
        <w:rPr>
          <w:rFonts w:eastAsia="Calibri" w:cs="Times New Roman"/>
          <w:kern w:val="0"/>
          <w:szCs w:val="24"/>
          <w:lang w:eastAsia="es-EC"/>
          <w14:ligatures w14:val="none"/>
        </w:rPr>
        <w:t>mi</w:t>
      </w:r>
      <w:r w:rsidR="00AD196B">
        <w:rPr>
          <w:rFonts w:eastAsia="Calibri" w:cs="Times New Roman"/>
          <w:kern w:val="0"/>
          <w:szCs w:val="24"/>
          <w:lang w:eastAsia="es-EC"/>
          <w14:ligatures w14:val="none"/>
        </w:rPr>
        <w:t xml:space="preserve">s </w:t>
      </w:r>
      <w:r w:rsidR="00AD196B" w:rsidRPr="000C365D">
        <w:rPr>
          <w:rFonts w:eastAsia="Calibri" w:cs="Times New Roman"/>
          <w:kern w:val="0"/>
          <w:szCs w:val="24"/>
          <w:lang w:eastAsia="es-EC"/>
          <w14:ligatures w14:val="none"/>
        </w:rPr>
        <w:t>hermanos</w:t>
      </w:r>
      <w:r w:rsidRPr="000C365D">
        <w:rPr>
          <w:rFonts w:eastAsia="Calibri" w:cs="Times New Roman"/>
          <w:kern w:val="0"/>
          <w:szCs w:val="24"/>
          <w:lang w:eastAsia="es-EC"/>
          <w14:ligatures w14:val="none"/>
        </w:rPr>
        <w:t>,</w:t>
      </w:r>
      <w:r>
        <w:rPr>
          <w:rFonts w:eastAsia="Calibri" w:cs="Times New Roman"/>
          <w:kern w:val="0"/>
          <w:szCs w:val="24"/>
          <w:lang w:eastAsia="es-EC"/>
          <w14:ligatures w14:val="none"/>
        </w:rPr>
        <w:t xml:space="preserve"> en especial a Armando </w:t>
      </w:r>
      <w:r w:rsidRPr="000C365D">
        <w:rPr>
          <w:rFonts w:eastAsia="Calibri" w:cs="Times New Roman"/>
          <w:kern w:val="0"/>
          <w:szCs w:val="24"/>
          <w:lang w:eastAsia="es-EC"/>
          <w14:ligatures w14:val="none"/>
        </w:rPr>
        <w:t>quien</w:t>
      </w:r>
      <w:r>
        <w:rPr>
          <w:rFonts w:eastAsia="Calibri" w:cs="Times New Roman"/>
          <w:kern w:val="0"/>
          <w:szCs w:val="24"/>
          <w:lang w:eastAsia="es-EC"/>
          <w14:ligatures w14:val="none"/>
        </w:rPr>
        <w:t xml:space="preserve"> </w:t>
      </w:r>
      <w:r w:rsidRPr="000C365D">
        <w:rPr>
          <w:rFonts w:eastAsia="Calibri" w:cs="Times New Roman"/>
          <w:kern w:val="0"/>
          <w:szCs w:val="24"/>
          <w:lang w:eastAsia="es-EC"/>
          <w14:ligatures w14:val="none"/>
        </w:rPr>
        <w:t>partió</w:t>
      </w:r>
      <w:r>
        <w:rPr>
          <w:rFonts w:eastAsia="Calibri" w:cs="Times New Roman"/>
          <w:kern w:val="0"/>
          <w:szCs w:val="24"/>
          <w:lang w:eastAsia="es-EC"/>
          <w14:ligatures w14:val="none"/>
        </w:rPr>
        <w:t xml:space="preserve"> </w:t>
      </w:r>
      <w:r w:rsidR="002A1A61">
        <w:rPr>
          <w:rFonts w:eastAsia="Calibri" w:cs="Times New Roman"/>
          <w:kern w:val="0"/>
          <w:szCs w:val="24"/>
          <w:lang w:eastAsia="es-EC"/>
          <w14:ligatures w14:val="none"/>
        </w:rPr>
        <w:t xml:space="preserve">de este mundo </w:t>
      </w:r>
      <w:r w:rsidRPr="000C365D">
        <w:rPr>
          <w:rFonts w:eastAsia="Calibri" w:cs="Times New Roman"/>
          <w:kern w:val="0"/>
          <w:szCs w:val="24"/>
          <w:lang w:eastAsia="es-EC"/>
          <w14:ligatures w14:val="none"/>
        </w:rPr>
        <w:t>antes</w:t>
      </w:r>
      <w:r>
        <w:rPr>
          <w:rFonts w:eastAsia="Calibri" w:cs="Times New Roman"/>
          <w:kern w:val="0"/>
          <w:szCs w:val="24"/>
          <w:lang w:eastAsia="es-EC"/>
          <w14:ligatures w14:val="none"/>
        </w:rPr>
        <w:t xml:space="preserve"> </w:t>
      </w:r>
      <w:r w:rsidRPr="000C365D">
        <w:rPr>
          <w:rFonts w:eastAsia="Calibri" w:cs="Times New Roman"/>
          <w:kern w:val="0"/>
          <w:szCs w:val="24"/>
          <w:lang w:eastAsia="es-EC"/>
          <w14:ligatures w14:val="none"/>
        </w:rPr>
        <w:t>de poder verme</w:t>
      </w:r>
      <w:r>
        <w:rPr>
          <w:rFonts w:eastAsia="Calibri" w:cs="Times New Roman"/>
          <w:kern w:val="0"/>
          <w:szCs w:val="24"/>
          <w:lang w:eastAsia="es-EC"/>
          <w14:ligatures w14:val="none"/>
        </w:rPr>
        <w:t xml:space="preserve"> </w:t>
      </w:r>
      <w:r w:rsidRPr="000C365D">
        <w:rPr>
          <w:rFonts w:eastAsia="Calibri" w:cs="Times New Roman"/>
          <w:kern w:val="0"/>
          <w:szCs w:val="24"/>
          <w:lang w:eastAsia="es-EC"/>
          <w14:ligatures w14:val="none"/>
        </w:rPr>
        <w:t>alcanzar</w:t>
      </w:r>
      <w:r w:rsidR="002A1A61">
        <w:rPr>
          <w:rFonts w:eastAsia="Calibri" w:cs="Times New Roman"/>
          <w:kern w:val="0"/>
          <w:szCs w:val="24"/>
          <w:lang w:eastAsia="es-EC"/>
          <w14:ligatures w14:val="none"/>
        </w:rPr>
        <w:t xml:space="preserve"> </w:t>
      </w:r>
      <w:r w:rsidRPr="000C365D">
        <w:rPr>
          <w:rFonts w:eastAsia="Calibri" w:cs="Times New Roman"/>
          <w:kern w:val="0"/>
          <w:szCs w:val="24"/>
          <w:lang w:eastAsia="es-EC"/>
          <w14:ligatures w14:val="none"/>
        </w:rPr>
        <w:t>esta meta. Aunque no pudiste estar físicamente en este momento, sé que tu espíritu me acompañó en cada página escrita, en cada desvelo y en cada esfuerzo. Tu recuerdo ha sido mi fuerza y mi inspiración para no rendirme.</w:t>
      </w:r>
      <w:r>
        <w:rPr>
          <w:rFonts w:eastAsia="Calibri" w:cs="Times New Roman"/>
          <w:kern w:val="0"/>
          <w:szCs w:val="24"/>
          <w:lang w:eastAsia="es-EC"/>
          <w14:ligatures w14:val="none"/>
        </w:rPr>
        <w:t xml:space="preserve"> </w:t>
      </w:r>
      <w:r w:rsidRPr="000C365D">
        <w:rPr>
          <w:rFonts w:eastAsia="Calibri" w:cs="Times New Roman"/>
          <w:kern w:val="0"/>
          <w:szCs w:val="24"/>
          <w:lang w:eastAsia="es-EC"/>
          <w14:ligatures w14:val="none"/>
        </w:rPr>
        <w:t>Este logro también es tuyo, porque en mi corazón siempre estarás celebrando conmigo.</w:t>
      </w:r>
    </w:p>
    <w:p w14:paraId="49CD7258" w14:textId="6C3897BE" w:rsidR="007B7E3F" w:rsidRPr="007B7E3F" w:rsidRDefault="007B7E3F" w:rsidP="007B7E3F">
      <w:pPr>
        <w:spacing w:before="100" w:beforeAutospacing="1" w:after="100" w:afterAutospacing="1"/>
        <w:rPr>
          <w:rFonts w:eastAsia="Calibri" w:cs="Times New Roman"/>
          <w:kern w:val="0"/>
          <w:szCs w:val="24"/>
          <w:lang w:eastAsia="es-EC"/>
          <w14:ligatures w14:val="none"/>
        </w:rPr>
      </w:pPr>
      <w:r w:rsidRPr="007B7E3F">
        <w:rPr>
          <w:rFonts w:eastAsia="Calibri" w:cs="Times New Roman"/>
          <w:kern w:val="0"/>
          <w:szCs w:val="24"/>
          <w:lang w:eastAsia="es-EC"/>
          <w14:ligatures w14:val="none"/>
        </w:rPr>
        <w:t>De igual forma, a todas las personas que me han acompañado en cada etapa de mi existencia, ellos son: mis amigos, colegas y compañeros. Espero y aspiro continuar con su apoyo y compañía mientras Dios y la vida me lo permitan.</w:t>
      </w:r>
    </w:p>
    <w:p w14:paraId="167A61CC" w14:textId="77777777" w:rsidR="00077C95" w:rsidRDefault="00077C95" w:rsidP="009568B7">
      <w:pPr>
        <w:spacing w:line="259" w:lineRule="auto"/>
        <w:jc w:val="right"/>
        <w:rPr>
          <w:rFonts w:eastAsia="Times New Roman" w:cs="Times New Roman"/>
          <w:b/>
          <w:bCs/>
          <w:i/>
          <w:iCs/>
          <w:kern w:val="0"/>
          <w:szCs w:val="24"/>
          <w14:ligatures w14:val="none"/>
        </w:rPr>
      </w:pPr>
    </w:p>
    <w:p w14:paraId="106DF23E" w14:textId="29CF72F8" w:rsidR="009568B7" w:rsidRPr="000C59E5" w:rsidRDefault="009568B7" w:rsidP="009568B7">
      <w:pPr>
        <w:spacing w:line="259" w:lineRule="auto"/>
        <w:jc w:val="right"/>
        <w:rPr>
          <w:rFonts w:eastAsia="Times New Roman" w:cs="Times New Roman"/>
          <w:b/>
          <w:bCs/>
          <w:i/>
          <w:iCs/>
          <w:kern w:val="0"/>
          <w:szCs w:val="24"/>
          <w14:ligatures w14:val="none"/>
        </w:rPr>
      </w:pPr>
      <w:r w:rsidRPr="000C59E5">
        <w:rPr>
          <w:rFonts w:eastAsia="Times New Roman" w:cs="Times New Roman"/>
          <w:b/>
          <w:bCs/>
          <w:i/>
          <w:iCs/>
          <w:kern w:val="0"/>
          <w:szCs w:val="24"/>
          <w14:ligatures w14:val="none"/>
        </w:rPr>
        <w:t xml:space="preserve">Alex Paul Chimbo Rochina </w:t>
      </w:r>
    </w:p>
    <w:p w14:paraId="23C74539" w14:textId="77777777" w:rsidR="007B7E3F" w:rsidRDefault="007B7E3F" w:rsidP="00FF2676">
      <w:pPr>
        <w:spacing w:before="100" w:beforeAutospacing="1" w:after="100" w:afterAutospacing="1"/>
        <w:jc w:val="center"/>
        <w:rPr>
          <w:rFonts w:eastAsia="Times New Roman" w:cs="Times New Roman"/>
          <w:b/>
          <w:bCs/>
          <w:kern w:val="0"/>
          <w:sz w:val="28"/>
          <w:szCs w:val="28"/>
          <w14:ligatures w14:val="none"/>
        </w:rPr>
      </w:pPr>
      <w:r>
        <w:rPr>
          <w:rFonts w:eastAsia="Times New Roman" w:cs="Times New Roman"/>
          <w:b/>
          <w:bCs/>
          <w:kern w:val="0"/>
          <w:sz w:val="28"/>
          <w:szCs w:val="28"/>
          <w14:ligatures w14:val="none"/>
        </w:rPr>
        <w:br/>
      </w:r>
      <w:r>
        <w:rPr>
          <w:rFonts w:eastAsia="Times New Roman" w:cs="Times New Roman"/>
          <w:b/>
          <w:bCs/>
          <w:kern w:val="0"/>
          <w:sz w:val="28"/>
          <w:szCs w:val="28"/>
          <w14:ligatures w14:val="none"/>
        </w:rPr>
        <w:br/>
      </w:r>
      <w:r>
        <w:rPr>
          <w:rFonts w:eastAsia="Times New Roman" w:cs="Times New Roman"/>
          <w:b/>
          <w:bCs/>
          <w:kern w:val="0"/>
          <w:sz w:val="28"/>
          <w:szCs w:val="28"/>
          <w14:ligatures w14:val="none"/>
        </w:rPr>
        <w:br/>
      </w:r>
    </w:p>
    <w:p w14:paraId="4A4005EB" w14:textId="77777777" w:rsidR="007B7E3F" w:rsidRDefault="007B7E3F">
      <w:pPr>
        <w:spacing w:line="259" w:lineRule="auto"/>
        <w:jc w:val="left"/>
        <w:rPr>
          <w:rFonts w:eastAsia="Times New Roman" w:cs="Times New Roman"/>
          <w:b/>
          <w:bCs/>
          <w:kern w:val="0"/>
          <w:sz w:val="28"/>
          <w:szCs w:val="28"/>
          <w14:ligatures w14:val="none"/>
        </w:rPr>
      </w:pPr>
      <w:r>
        <w:rPr>
          <w:rFonts w:eastAsia="Times New Roman" w:cs="Times New Roman"/>
          <w:b/>
          <w:bCs/>
          <w:kern w:val="0"/>
          <w:sz w:val="28"/>
          <w:szCs w:val="28"/>
          <w14:ligatures w14:val="none"/>
        </w:rPr>
        <w:br w:type="page"/>
      </w:r>
    </w:p>
    <w:p w14:paraId="29E13DE2" w14:textId="2EB754E1" w:rsidR="00FF2676" w:rsidRDefault="00FF2676" w:rsidP="00FF2676">
      <w:pPr>
        <w:spacing w:before="100" w:beforeAutospacing="1" w:after="100" w:afterAutospacing="1"/>
        <w:jc w:val="center"/>
        <w:rPr>
          <w:rFonts w:eastAsia="Calibri" w:cs="Times New Roman"/>
          <w:b/>
          <w:spacing w:val="-1"/>
          <w:kern w:val="0"/>
          <w:szCs w:val="24"/>
          <w:lang w:val="es-ES_tradnl"/>
          <w14:ligatures w14:val="none"/>
        </w:rPr>
      </w:pPr>
      <w:r w:rsidRPr="00FF2676">
        <w:rPr>
          <w:rFonts w:eastAsia="Calibri" w:cs="Times New Roman"/>
          <w:b/>
          <w:kern w:val="0"/>
          <w:szCs w:val="24"/>
          <w:lang w:val="es-ES_tradnl"/>
          <w14:ligatures w14:val="none"/>
        </w:rPr>
        <w:lastRenderedPageBreak/>
        <w:t>A</w:t>
      </w:r>
      <w:r w:rsidRPr="00FF2676">
        <w:rPr>
          <w:rFonts w:eastAsia="Calibri" w:cs="Times New Roman"/>
          <w:b/>
          <w:spacing w:val="1"/>
          <w:kern w:val="0"/>
          <w:szCs w:val="24"/>
          <w:lang w:val="es-ES_tradnl"/>
          <w14:ligatures w14:val="none"/>
        </w:rPr>
        <w:t>GR</w:t>
      </w:r>
      <w:r w:rsidRPr="00FF2676">
        <w:rPr>
          <w:rFonts w:eastAsia="Calibri" w:cs="Times New Roman"/>
          <w:b/>
          <w:spacing w:val="-1"/>
          <w:kern w:val="0"/>
          <w:szCs w:val="24"/>
          <w:lang w:val="es-ES_tradnl"/>
          <w14:ligatures w14:val="none"/>
        </w:rPr>
        <w:t>ADEC</w:t>
      </w:r>
      <w:r w:rsidRPr="00FF2676">
        <w:rPr>
          <w:rFonts w:eastAsia="Calibri" w:cs="Times New Roman"/>
          <w:b/>
          <w:spacing w:val="1"/>
          <w:kern w:val="0"/>
          <w:szCs w:val="24"/>
          <w:lang w:val="es-ES_tradnl"/>
          <w14:ligatures w14:val="none"/>
        </w:rPr>
        <w:t>I</w:t>
      </w:r>
      <w:r w:rsidRPr="00FF2676">
        <w:rPr>
          <w:rFonts w:eastAsia="Calibri" w:cs="Times New Roman"/>
          <w:b/>
          <w:spacing w:val="-2"/>
          <w:kern w:val="0"/>
          <w:szCs w:val="24"/>
          <w:lang w:val="es-ES_tradnl"/>
          <w14:ligatures w14:val="none"/>
        </w:rPr>
        <w:t>M</w:t>
      </w:r>
      <w:r w:rsidRPr="00FF2676">
        <w:rPr>
          <w:rFonts w:eastAsia="Calibri" w:cs="Times New Roman"/>
          <w:b/>
          <w:spacing w:val="1"/>
          <w:kern w:val="0"/>
          <w:szCs w:val="24"/>
          <w:lang w:val="es-ES_tradnl"/>
          <w14:ligatures w14:val="none"/>
        </w:rPr>
        <w:t>I</w:t>
      </w:r>
      <w:r w:rsidRPr="00FF2676">
        <w:rPr>
          <w:rFonts w:eastAsia="Calibri" w:cs="Times New Roman"/>
          <w:b/>
          <w:spacing w:val="-1"/>
          <w:kern w:val="0"/>
          <w:szCs w:val="24"/>
          <w:lang w:val="es-ES_tradnl"/>
          <w14:ligatures w14:val="none"/>
        </w:rPr>
        <w:t>EN</w:t>
      </w:r>
      <w:r w:rsidRPr="00FF2676">
        <w:rPr>
          <w:rFonts w:eastAsia="Calibri" w:cs="Times New Roman"/>
          <w:b/>
          <w:kern w:val="0"/>
          <w:szCs w:val="24"/>
          <w:lang w:val="es-ES_tradnl"/>
          <w14:ligatures w14:val="none"/>
        </w:rPr>
        <w:t>T</w:t>
      </w:r>
      <w:r w:rsidRPr="00FF2676">
        <w:rPr>
          <w:rFonts w:eastAsia="Calibri" w:cs="Times New Roman"/>
          <w:b/>
          <w:spacing w:val="-1"/>
          <w:kern w:val="0"/>
          <w:szCs w:val="24"/>
          <w:lang w:val="es-ES_tradnl"/>
          <w14:ligatures w14:val="none"/>
        </w:rPr>
        <w:t>O</w:t>
      </w:r>
    </w:p>
    <w:p w14:paraId="0675D650" w14:textId="0429B5FF" w:rsidR="00254E8F" w:rsidRPr="00254E8F" w:rsidRDefault="00254E8F" w:rsidP="00254E8F">
      <w:pPr>
        <w:spacing w:before="100" w:beforeAutospacing="1" w:after="100" w:afterAutospacing="1"/>
        <w:rPr>
          <w:rFonts w:eastAsia="Calibri" w:cs="Times New Roman"/>
          <w:kern w:val="0"/>
          <w:szCs w:val="24"/>
          <w:lang w:val="es-ES_tradnl"/>
          <w14:ligatures w14:val="none"/>
        </w:rPr>
      </w:pPr>
      <w:r w:rsidRPr="00254E8F">
        <w:rPr>
          <w:rFonts w:eastAsia="Calibri" w:cs="Times New Roman"/>
          <w:kern w:val="0"/>
          <w:szCs w:val="24"/>
          <w:lang w:val="es-ES_tradnl"/>
          <w14:ligatures w14:val="none"/>
        </w:rPr>
        <w:t>En primer lugar, queremos agradecer a Dios por darnos la fuerza, sabiduría y perseverancia para llegar hasta este momento. Sin su guía y bendición, este logro para terminar nuestra carrera no habría sido posible.</w:t>
      </w:r>
    </w:p>
    <w:p w14:paraId="71AB6B50" w14:textId="302CF9A6" w:rsidR="00254E8F" w:rsidRPr="00254E8F" w:rsidRDefault="00254E8F" w:rsidP="00254E8F">
      <w:pPr>
        <w:spacing w:before="100" w:beforeAutospacing="1" w:after="100" w:afterAutospacing="1"/>
        <w:rPr>
          <w:rFonts w:eastAsia="Calibri" w:cs="Times New Roman"/>
          <w:kern w:val="0"/>
          <w:szCs w:val="24"/>
          <w:lang w:val="es-ES_tradnl"/>
          <w14:ligatures w14:val="none"/>
        </w:rPr>
      </w:pPr>
      <w:r w:rsidRPr="00254E8F">
        <w:rPr>
          <w:rFonts w:eastAsia="Calibri" w:cs="Times New Roman"/>
          <w:kern w:val="0"/>
          <w:szCs w:val="24"/>
          <w:lang w:val="es-ES_tradnl"/>
          <w14:ligatures w14:val="none"/>
        </w:rPr>
        <w:t xml:space="preserve">Agradecemos profundamente a nuestros padres, por su amor incondicional, sacrificio y apoyo inquebrantable. Ellos han sido nuestra mayor fuente de inspiración y motivación. Su esfuerzo por brindarme una educación y sus valores han sido fundamentales para que hoy podamos estar culminando esta etapa tan importante en </w:t>
      </w:r>
      <w:r w:rsidR="00324C90" w:rsidRPr="00254E8F">
        <w:rPr>
          <w:rFonts w:eastAsia="Calibri" w:cs="Times New Roman"/>
          <w:kern w:val="0"/>
          <w:szCs w:val="24"/>
          <w:lang w:val="es-ES_tradnl"/>
          <w14:ligatures w14:val="none"/>
        </w:rPr>
        <w:t>nuestras vidas</w:t>
      </w:r>
      <w:r w:rsidRPr="00254E8F">
        <w:rPr>
          <w:rFonts w:eastAsia="Calibri" w:cs="Times New Roman"/>
          <w:kern w:val="0"/>
          <w:szCs w:val="24"/>
          <w:lang w:val="es-ES_tradnl"/>
          <w14:ligatures w14:val="none"/>
        </w:rPr>
        <w:t>. Gracias por creer en nosotros, por acompañarnos en cada paso y por enseñarnos siempre la importancia de luchar por mis sueños.</w:t>
      </w:r>
    </w:p>
    <w:p w14:paraId="5840DB5D" w14:textId="390CC16B" w:rsidR="00254E8F" w:rsidRPr="00254E8F" w:rsidRDefault="00254E8F" w:rsidP="00254E8F">
      <w:pPr>
        <w:spacing w:before="100" w:beforeAutospacing="1" w:after="100" w:afterAutospacing="1"/>
        <w:rPr>
          <w:rFonts w:eastAsia="Calibri" w:cs="Times New Roman"/>
          <w:kern w:val="0"/>
          <w:szCs w:val="24"/>
          <w:lang w:val="es-ES_tradnl"/>
          <w14:ligatures w14:val="none"/>
        </w:rPr>
      </w:pPr>
      <w:r w:rsidRPr="00254E8F">
        <w:rPr>
          <w:rFonts w:eastAsia="Calibri" w:cs="Times New Roman"/>
          <w:kern w:val="0"/>
          <w:szCs w:val="24"/>
          <w:lang w:val="es-ES_tradnl"/>
          <w14:ligatures w14:val="none"/>
        </w:rPr>
        <w:t>A</w:t>
      </w:r>
      <w:r w:rsidR="004A61E1">
        <w:rPr>
          <w:rFonts w:eastAsia="Calibri" w:cs="Times New Roman"/>
          <w:kern w:val="0"/>
          <w:szCs w:val="24"/>
          <w:lang w:val="es-ES_tradnl"/>
          <w14:ligatures w14:val="none"/>
        </w:rPr>
        <w:t>,</w:t>
      </w:r>
      <w:r w:rsidRPr="00254E8F">
        <w:rPr>
          <w:rFonts w:eastAsia="Calibri" w:cs="Times New Roman"/>
          <w:kern w:val="0"/>
          <w:szCs w:val="24"/>
          <w:lang w:val="es-ES_tradnl"/>
          <w14:ligatures w14:val="none"/>
        </w:rPr>
        <w:t xml:space="preserve"> la Universidad Estatal de Bolívar, </w:t>
      </w:r>
      <w:r w:rsidR="00BA0B2C">
        <w:rPr>
          <w:rFonts w:eastAsia="Calibri" w:cs="Times New Roman"/>
          <w:kern w:val="0"/>
          <w:szCs w:val="24"/>
          <w:lang w:val="es-ES_tradnl"/>
          <w14:ligatures w14:val="none"/>
        </w:rPr>
        <w:t>nuestro</w:t>
      </w:r>
      <w:r w:rsidRPr="00254E8F">
        <w:rPr>
          <w:rFonts w:eastAsia="Calibri" w:cs="Times New Roman"/>
          <w:kern w:val="0"/>
          <w:szCs w:val="24"/>
          <w:lang w:val="es-ES_tradnl"/>
          <w14:ligatures w14:val="none"/>
        </w:rPr>
        <w:t xml:space="preserve"> más sincero agradecimiento por ofrecernos una formación académica de calidad, por los conocimientos adquiridos y por el apoyo brindado durante todo el proceso. De manera especial a la Facultad de Ciencias Agropecuarias, Recursos Naturales y del Ambiente, Carrera de Ingeniería Agronómica</w:t>
      </w:r>
      <w:r w:rsidR="00BA0B2C">
        <w:rPr>
          <w:rFonts w:eastAsia="Calibri" w:cs="Times New Roman"/>
          <w:kern w:val="0"/>
          <w:szCs w:val="24"/>
          <w:lang w:val="es-ES_tradnl"/>
          <w14:ligatures w14:val="none"/>
        </w:rPr>
        <w:t xml:space="preserve">, </w:t>
      </w:r>
      <w:r w:rsidR="00E13C51">
        <w:rPr>
          <w:rFonts w:eastAsia="Calibri" w:cs="Times New Roman"/>
          <w:kern w:val="0"/>
          <w:szCs w:val="24"/>
          <w:lang w:val="es-ES_tradnl"/>
          <w14:ligatures w14:val="none"/>
        </w:rPr>
        <w:t>P</w:t>
      </w:r>
      <w:r w:rsidR="00BA0B2C">
        <w:rPr>
          <w:rFonts w:eastAsia="Calibri" w:cs="Times New Roman"/>
          <w:kern w:val="0"/>
          <w:szCs w:val="24"/>
          <w:lang w:val="es-ES_tradnl"/>
          <w14:ligatures w14:val="none"/>
        </w:rPr>
        <w:t xml:space="preserve">rograma de </w:t>
      </w:r>
      <w:r w:rsidR="00E13C51">
        <w:rPr>
          <w:rFonts w:eastAsia="Calibri" w:cs="Times New Roman"/>
          <w:kern w:val="0"/>
          <w:szCs w:val="24"/>
          <w:lang w:val="es-ES_tradnl"/>
          <w14:ligatures w14:val="none"/>
        </w:rPr>
        <w:t>S</w:t>
      </w:r>
      <w:r w:rsidR="00BA0B2C">
        <w:rPr>
          <w:rFonts w:eastAsia="Calibri" w:cs="Times New Roman"/>
          <w:kern w:val="0"/>
          <w:szCs w:val="24"/>
          <w:lang w:val="es-ES_tradnl"/>
          <w14:ligatures w14:val="none"/>
        </w:rPr>
        <w:t>emilla</w:t>
      </w:r>
      <w:r w:rsidRPr="00254E8F">
        <w:rPr>
          <w:rFonts w:eastAsia="Calibri" w:cs="Times New Roman"/>
          <w:kern w:val="0"/>
          <w:szCs w:val="24"/>
          <w:lang w:val="es-ES_tradnl"/>
          <w14:ligatures w14:val="none"/>
        </w:rPr>
        <w:t xml:space="preserve"> y a sus autoridades.</w:t>
      </w:r>
    </w:p>
    <w:p w14:paraId="4B2C7000" w14:textId="5A69E118" w:rsidR="00254E8F" w:rsidRPr="00254E8F" w:rsidRDefault="00BA0B2C" w:rsidP="00254E8F">
      <w:pPr>
        <w:spacing w:before="100" w:beforeAutospacing="1" w:after="100" w:afterAutospacing="1"/>
        <w:rPr>
          <w:rFonts w:eastAsia="Calibri" w:cs="Times New Roman"/>
          <w:kern w:val="0"/>
          <w:szCs w:val="24"/>
          <w:lang w:val="es-ES_tradnl"/>
          <w14:ligatures w14:val="none"/>
        </w:rPr>
      </w:pPr>
      <w:r w:rsidRPr="00254E8F">
        <w:rPr>
          <w:rFonts w:eastAsia="Calibri" w:cs="Times New Roman"/>
          <w:kern w:val="0"/>
          <w:szCs w:val="24"/>
          <w:lang w:val="es-ES_tradnl"/>
          <w14:ligatures w14:val="none"/>
        </w:rPr>
        <w:t>H</w:t>
      </w:r>
      <w:r w:rsidR="00254E8F" w:rsidRPr="00254E8F">
        <w:rPr>
          <w:rFonts w:eastAsia="Calibri" w:cs="Times New Roman"/>
          <w:kern w:val="0"/>
          <w:szCs w:val="24"/>
          <w:lang w:val="es-ES_tradnl"/>
          <w14:ligatures w14:val="none"/>
        </w:rPr>
        <w:t>ace</w:t>
      </w:r>
      <w:r>
        <w:rPr>
          <w:rFonts w:eastAsia="Calibri" w:cs="Times New Roman"/>
          <w:kern w:val="0"/>
          <w:szCs w:val="24"/>
          <w:lang w:val="es-ES_tradnl"/>
          <w14:ligatures w14:val="none"/>
        </w:rPr>
        <w:t>mos</w:t>
      </w:r>
      <w:r w:rsidR="00254E8F" w:rsidRPr="00254E8F">
        <w:rPr>
          <w:rFonts w:eastAsia="Calibri" w:cs="Times New Roman"/>
          <w:kern w:val="0"/>
          <w:szCs w:val="24"/>
          <w:lang w:val="es-ES_tradnl"/>
          <w14:ligatures w14:val="none"/>
        </w:rPr>
        <w:t xml:space="preserve"> un agradecimiento muy especial a los Ingenieros David </w:t>
      </w:r>
      <w:r w:rsidR="00001211">
        <w:rPr>
          <w:rFonts w:eastAsia="Calibri" w:cs="Times New Roman"/>
          <w:kern w:val="0"/>
          <w:szCs w:val="24"/>
          <w:lang w:val="es-ES_tradnl"/>
          <w14:ligatures w14:val="none"/>
        </w:rPr>
        <w:t>S</w:t>
      </w:r>
      <w:r w:rsidR="00254E8F" w:rsidRPr="00254E8F">
        <w:rPr>
          <w:rFonts w:eastAsia="Calibri" w:cs="Times New Roman"/>
          <w:kern w:val="0"/>
          <w:szCs w:val="24"/>
          <w:lang w:val="es-ES_tradnl"/>
          <w14:ligatures w14:val="none"/>
        </w:rPr>
        <w:t>ilva</w:t>
      </w:r>
      <w:r w:rsidR="00254E8F">
        <w:rPr>
          <w:rFonts w:eastAsia="Calibri" w:cs="Times New Roman"/>
          <w:kern w:val="0"/>
          <w:szCs w:val="24"/>
          <w:lang w:val="es-ES_tradnl"/>
          <w14:ligatures w14:val="none"/>
        </w:rPr>
        <w:t xml:space="preserve">, </w:t>
      </w:r>
      <w:r w:rsidR="00254E8F" w:rsidRPr="00254E8F">
        <w:rPr>
          <w:rFonts w:eastAsia="Calibri" w:cs="Times New Roman"/>
          <w:kern w:val="0"/>
          <w:szCs w:val="24"/>
          <w:lang w:val="es-ES_tradnl"/>
          <w14:ligatures w14:val="none"/>
        </w:rPr>
        <w:t>Hugo Vásquez</w:t>
      </w:r>
      <w:r w:rsidR="00254E8F">
        <w:rPr>
          <w:rFonts w:eastAsia="Calibri" w:cs="Times New Roman"/>
          <w:kern w:val="0"/>
          <w:szCs w:val="24"/>
          <w:lang w:val="es-ES_tradnl"/>
          <w14:ligatures w14:val="none"/>
        </w:rPr>
        <w:t xml:space="preserve"> y</w:t>
      </w:r>
      <w:r w:rsidR="00254E8F" w:rsidRPr="00254E8F">
        <w:rPr>
          <w:rFonts w:eastAsia="Calibri" w:cs="Times New Roman"/>
          <w:kern w:val="0"/>
          <w:szCs w:val="24"/>
          <w:lang w:val="es-ES_tradnl"/>
          <w14:ligatures w14:val="none"/>
        </w:rPr>
        <w:t xml:space="preserve"> Deysi Guanga, y por su invaluable apoyo durante este proceso. Gracias por su orientación, paciencia y consejos, que han sido claves para la culminación de este trabajo. </w:t>
      </w:r>
    </w:p>
    <w:p w14:paraId="68034EED" w14:textId="275308A3" w:rsidR="007B7E3F" w:rsidRPr="00FF2676" w:rsidRDefault="00254E8F" w:rsidP="00254E8F">
      <w:pPr>
        <w:spacing w:before="100" w:beforeAutospacing="1" w:after="100" w:afterAutospacing="1"/>
        <w:rPr>
          <w:rFonts w:eastAsia="Calibri" w:cs="Times New Roman"/>
          <w:kern w:val="0"/>
          <w:szCs w:val="24"/>
          <w:lang w:val="es-ES_tradnl"/>
          <w14:ligatures w14:val="none"/>
        </w:rPr>
      </w:pPr>
      <w:r w:rsidRPr="00254E8F">
        <w:rPr>
          <w:rFonts w:eastAsia="Calibri" w:cs="Times New Roman"/>
          <w:kern w:val="0"/>
          <w:szCs w:val="24"/>
          <w:lang w:val="es-ES_tradnl"/>
          <w14:ligatures w14:val="none"/>
        </w:rPr>
        <w:t>De manera especial a nuestro tutor,</w:t>
      </w:r>
      <w:r w:rsidR="00BA0B2C">
        <w:rPr>
          <w:rFonts w:eastAsia="Calibri" w:cs="Times New Roman"/>
          <w:kern w:val="0"/>
          <w:szCs w:val="24"/>
          <w:lang w:val="es-ES_tradnl"/>
          <w14:ligatures w14:val="none"/>
        </w:rPr>
        <w:t xml:space="preserve"> Ing.</w:t>
      </w:r>
      <w:r w:rsidRPr="00254E8F">
        <w:rPr>
          <w:rFonts w:eastAsia="Calibri" w:cs="Times New Roman"/>
          <w:kern w:val="0"/>
          <w:szCs w:val="24"/>
          <w:lang w:val="es-ES_tradnl"/>
          <w14:ligatures w14:val="none"/>
        </w:rPr>
        <w:t xml:space="preserve"> </w:t>
      </w:r>
      <w:r w:rsidRPr="00990BB0">
        <w:rPr>
          <w:rFonts w:eastAsia="Calibri" w:cs="Times New Roman"/>
          <w:kern w:val="0"/>
          <w:szCs w:val="24"/>
          <w:lang w:val="es-ES"/>
          <w14:ligatures w14:val="none"/>
        </w:rPr>
        <w:t>Nelson</w:t>
      </w:r>
      <w:r>
        <w:rPr>
          <w:rFonts w:eastAsia="Calibri" w:cs="Times New Roman"/>
          <w:kern w:val="0"/>
          <w:szCs w:val="24"/>
          <w:lang w:val="es-ES"/>
          <w14:ligatures w14:val="none"/>
        </w:rPr>
        <w:t xml:space="preserve"> </w:t>
      </w:r>
      <w:proofErr w:type="spellStart"/>
      <w:r w:rsidRPr="00990BB0">
        <w:rPr>
          <w:rFonts w:eastAsia="Calibri" w:cs="Times New Roman"/>
          <w:kern w:val="0"/>
          <w:szCs w:val="24"/>
          <w:lang w:val="es-ES"/>
          <w14:ligatures w14:val="none"/>
        </w:rPr>
        <w:t>Monar</w:t>
      </w:r>
      <w:proofErr w:type="spellEnd"/>
      <w:r w:rsidRPr="00254E8F">
        <w:rPr>
          <w:rFonts w:eastAsia="Calibri" w:cs="Times New Roman"/>
          <w:kern w:val="0"/>
          <w:szCs w:val="24"/>
          <w:lang w:val="es-ES_tradnl"/>
          <w14:ligatures w14:val="none"/>
        </w:rPr>
        <w:t>, por ayudarnos con sus conocimientos, paciencia y dedicación fueron fundamentales para el desarrollo de este trabajo. Gracias por compartir su experiencia y por guiarnos con tanto compromiso y profesionalismo.</w:t>
      </w:r>
    </w:p>
    <w:p w14:paraId="065E8E35" w14:textId="3A7E7E20" w:rsidR="00FF2676" w:rsidRPr="000C59E5" w:rsidRDefault="009568B7" w:rsidP="009568B7">
      <w:pPr>
        <w:spacing w:line="259" w:lineRule="auto"/>
        <w:jc w:val="right"/>
        <w:rPr>
          <w:rFonts w:eastAsia="Times New Roman" w:cs="Times New Roman"/>
          <w:b/>
          <w:bCs/>
          <w:i/>
          <w:iCs/>
          <w:kern w:val="0"/>
          <w:szCs w:val="24"/>
          <w14:ligatures w14:val="none"/>
        </w:rPr>
      </w:pPr>
      <w:r w:rsidRPr="000C59E5">
        <w:rPr>
          <w:rFonts w:eastAsia="Times New Roman" w:cs="Times New Roman"/>
          <w:b/>
          <w:bCs/>
          <w:i/>
          <w:iCs/>
          <w:kern w:val="0"/>
          <w:szCs w:val="24"/>
          <w14:ligatures w14:val="none"/>
        </w:rPr>
        <w:t xml:space="preserve">Gladys Janneth </w:t>
      </w:r>
      <w:proofErr w:type="spellStart"/>
      <w:r w:rsidRPr="000C59E5">
        <w:rPr>
          <w:rFonts w:eastAsia="Times New Roman" w:cs="Times New Roman"/>
          <w:b/>
          <w:bCs/>
          <w:i/>
          <w:iCs/>
          <w:kern w:val="0"/>
          <w:szCs w:val="24"/>
          <w14:ligatures w14:val="none"/>
        </w:rPr>
        <w:t>Alucho</w:t>
      </w:r>
      <w:proofErr w:type="spellEnd"/>
      <w:r w:rsidRPr="000C59E5">
        <w:rPr>
          <w:rFonts w:eastAsia="Times New Roman" w:cs="Times New Roman"/>
          <w:b/>
          <w:bCs/>
          <w:i/>
          <w:iCs/>
          <w:kern w:val="0"/>
          <w:szCs w:val="24"/>
          <w14:ligatures w14:val="none"/>
        </w:rPr>
        <w:t xml:space="preserve"> </w:t>
      </w:r>
      <w:proofErr w:type="spellStart"/>
      <w:r w:rsidRPr="000C59E5">
        <w:rPr>
          <w:rFonts w:eastAsia="Times New Roman" w:cs="Times New Roman"/>
          <w:b/>
          <w:bCs/>
          <w:i/>
          <w:iCs/>
          <w:kern w:val="0"/>
          <w:szCs w:val="24"/>
          <w14:ligatures w14:val="none"/>
        </w:rPr>
        <w:t>Manobanda</w:t>
      </w:r>
      <w:proofErr w:type="spellEnd"/>
    </w:p>
    <w:p w14:paraId="6222870B" w14:textId="0254D34D" w:rsidR="009568B7" w:rsidRPr="000C59E5" w:rsidRDefault="009568B7" w:rsidP="009568B7">
      <w:pPr>
        <w:spacing w:line="259" w:lineRule="auto"/>
        <w:jc w:val="right"/>
        <w:rPr>
          <w:rFonts w:eastAsia="Times New Roman" w:cs="Times New Roman"/>
          <w:b/>
          <w:bCs/>
          <w:i/>
          <w:iCs/>
          <w:kern w:val="0"/>
          <w:szCs w:val="24"/>
          <w14:ligatures w14:val="none"/>
        </w:rPr>
      </w:pPr>
      <w:r w:rsidRPr="000C59E5">
        <w:rPr>
          <w:rFonts w:eastAsia="Times New Roman" w:cs="Times New Roman"/>
          <w:b/>
          <w:bCs/>
          <w:i/>
          <w:iCs/>
          <w:kern w:val="0"/>
          <w:szCs w:val="24"/>
          <w14:ligatures w14:val="none"/>
        </w:rPr>
        <w:t xml:space="preserve">Alex Paul Chimbo Rochina </w:t>
      </w:r>
    </w:p>
    <w:p w14:paraId="651E71F6" w14:textId="77777777" w:rsidR="009568B7" w:rsidRPr="000C59E5" w:rsidRDefault="009568B7">
      <w:pPr>
        <w:spacing w:line="259" w:lineRule="auto"/>
        <w:jc w:val="left"/>
        <w:rPr>
          <w:rFonts w:eastAsia="Times New Roman" w:cs="Times New Roman"/>
          <w:b/>
          <w:bCs/>
          <w:kern w:val="0"/>
          <w:sz w:val="28"/>
          <w:szCs w:val="28"/>
          <w14:ligatures w14:val="none"/>
        </w:rPr>
      </w:pPr>
    </w:p>
    <w:p w14:paraId="0EBE0799" w14:textId="77777777" w:rsidR="009568B7" w:rsidRPr="000C59E5" w:rsidRDefault="009568B7">
      <w:pPr>
        <w:spacing w:line="259" w:lineRule="auto"/>
        <w:jc w:val="left"/>
        <w:rPr>
          <w:rFonts w:eastAsia="Times New Roman" w:cs="Times New Roman"/>
          <w:b/>
          <w:bCs/>
          <w:kern w:val="0"/>
          <w:sz w:val="28"/>
          <w:szCs w:val="28"/>
          <w14:ligatures w14:val="none"/>
        </w:rPr>
      </w:pPr>
    </w:p>
    <w:p w14:paraId="4FA1904D" w14:textId="6A742FE7" w:rsidR="000667D4" w:rsidRPr="00DC0494" w:rsidRDefault="000667D4" w:rsidP="00DC0494">
      <w:pPr>
        <w:spacing w:after="120" w:line="340" w:lineRule="exact"/>
        <w:jc w:val="center"/>
        <w:rPr>
          <w:rFonts w:eastAsia="Times New Roman" w:cs="Times New Roman"/>
          <w:b/>
          <w:bCs/>
          <w:kern w:val="0"/>
          <w:szCs w:val="24"/>
          <w14:ligatures w14:val="none"/>
        </w:rPr>
      </w:pPr>
      <w:r w:rsidRPr="00DC0494">
        <w:rPr>
          <w:rFonts w:eastAsia="Times New Roman" w:cs="Times New Roman"/>
          <w:b/>
          <w:bCs/>
          <w:kern w:val="0"/>
          <w:szCs w:val="24"/>
          <w14:ligatures w14:val="none"/>
        </w:rPr>
        <w:lastRenderedPageBreak/>
        <w:t>ÍNDICE DE CONTENIDO</w:t>
      </w:r>
    </w:p>
    <w:sdt>
      <w:sdtPr>
        <w:rPr>
          <w:b w:val="0"/>
          <w:bCs w:val="0"/>
          <w:kern w:val="2"/>
          <w:sz w:val="24"/>
          <w:szCs w:val="22"/>
          <w:lang w:eastAsia="en-US"/>
          <w14:ligatures w14:val="standardContextual"/>
        </w:rPr>
        <w:id w:val="-1489318889"/>
        <w:docPartObj>
          <w:docPartGallery w:val="Table of Contents"/>
          <w:docPartUnique/>
        </w:docPartObj>
      </w:sdtPr>
      <w:sdtContent>
        <w:p w14:paraId="5728164C" w14:textId="573D454D" w:rsidR="00FF2676" w:rsidRPr="00632DDE" w:rsidRDefault="00FF2676" w:rsidP="009859F4">
          <w:pPr>
            <w:pStyle w:val="TtuloTDC"/>
            <w:tabs>
              <w:tab w:val="right" w:pos="7938"/>
            </w:tabs>
            <w:spacing w:before="0" w:line="360" w:lineRule="auto"/>
            <w:rPr>
              <w:b w:val="0"/>
              <w:bCs w:val="0"/>
              <w:kern w:val="2"/>
              <w:sz w:val="24"/>
              <w:szCs w:val="22"/>
              <w:lang w:eastAsia="en-US"/>
              <w14:ligatures w14:val="standardContextual"/>
            </w:rPr>
          </w:pPr>
          <w:r w:rsidRPr="00632DDE">
            <w:rPr>
              <w:b w:val="0"/>
              <w:bCs w:val="0"/>
              <w:kern w:val="2"/>
              <w:sz w:val="24"/>
              <w:szCs w:val="22"/>
              <w:lang w:eastAsia="en-US"/>
              <w14:ligatures w14:val="standardContextual"/>
            </w:rPr>
            <w:t>CONTENI</w:t>
          </w:r>
          <w:r w:rsidR="00BB6F63" w:rsidRPr="00632DDE">
            <w:rPr>
              <w:b w:val="0"/>
              <w:bCs w:val="0"/>
              <w:kern w:val="2"/>
              <w:sz w:val="24"/>
              <w:szCs w:val="22"/>
              <w:lang w:eastAsia="en-US"/>
              <w14:ligatures w14:val="standardContextual"/>
            </w:rPr>
            <w:t>D</w:t>
          </w:r>
          <w:r w:rsidRPr="00632DDE">
            <w:rPr>
              <w:b w:val="0"/>
              <w:bCs w:val="0"/>
              <w:kern w:val="2"/>
              <w:sz w:val="24"/>
              <w:szCs w:val="22"/>
              <w:lang w:eastAsia="en-US"/>
              <w14:ligatures w14:val="standardContextual"/>
            </w:rPr>
            <w:t>O</w:t>
          </w:r>
          <w:r w:rsidRPr="00632DDE">
            <w:rPr>
              <w:b w:val="0"/>
              <w:bCs w:val="0"/>
              <w:kern w:val="2"/>
              <w:sz w:val="24"/>
              <w:szCs w:val="22"/>
              <w:lang w:eastAsia="en-US"/>
              <w14:ligatures w14:val="standardContextual"/>
            </w:rPr>
            <w:tab/>
          </w:r>
          <w:proofErr w:type="spellStart"/>
          <w:r w:rsidR="00F94DB1" w:rsidRPr="00632DDE">
            <w:rPr>
              <w:b w:val="0"/>
              <w:bCs w:val="0"/>
              <w:kern w:val="2"/>
              <w:sz w:val="24"/>
              <w:szCs w:val="22"/>
              <w:lang w:eastAsia="en-US"/>
              <w14:ligatures w14:val="standardContextual"/>
            </w:rPr>
            <w:t>Pag.</w:t>
          </w:r>
          <w:proofErr w:type="spellEnd"/>
        </w:p>
        <w:p w14:paraId="376345BA" w14:textId="206882DF" w:rsidR="00EB115A" w:rsidRDefault="000E00FC">
          <w:pPr>
            <w:pStyle w:val="TDC1"/>
            <w:rPr>
              <w:rFonts w:asciiTheme="minorHAnsi" w:eastAsiaTheme="minorEastAsia" w:hAnsiTheme="minorHAnsi"/>
              <w:noProof/>
              <w:szCs w:val="24"/>
              <w:lang w:eastAsia="es-EC"/>
            </w:rPr>
          </w:pPr>
          <w:r w:rsidRPr="00632DDE">
            <w:fldChar w:fldCharType="begin"/>
          </w:r>
          <w:r w:rsidRPr="00632DDE">
            <w:instrText xml:space="preserve"> TOC \o "1-3" \h \z \u </w:instrText>
          </w:r>
          <w:r w:rsidRPr="00632DDE">
            <w:fldChar w:fldCharType="separate"/>
          </w:r>
          <w:hyperlink w:anchor="_Toc210288225" w:history="1">
            <w:r w:rsidR="00EB115A" w:rsidRPr="005C21C9">
              <w:rPr>
                <w:rStyle w:val="Hipervnculo"/>
                <w:noProof/>
              </w:rPr>
              <w:t>CAPÍTULO I</w:t>
            </w:r>
            <w:r w:rsidR="00EB115A">
              <w:rPr>
                <w:noProof/>
                <w:webHidden/>
              </w:rPr>
              <w:tab/>
            </w:r>
            <w:r w:rsidR="00EB115A">
              <w:rPr>
                <w:noProof/>
                <w:webHidden/>
              </w:rPr>
              <w:fldChar w:fldCharType="begin"/>
            </w:r>
            <w:r w:rsidR="00EB115A">
              <w:rPr>
                <w:noProof/>
                <w:webHidden/>
              </w:rPr>
              <w:instrText xml:space="preserve"> PAGEREF _Toc210288225 \h </w:instrText>
            </w:r>
            <w:r w:rsidR="00EB115A">
              <w:rPr>
                <w:noProof/>
                <w:webHidden/>
              </w:rPr>
            </w:r>
            <w:r w:rsidR="00EB115A">
              <w:rPr>
                <w:noProof/>
                <w:webHidden/>
              </w:rPr>
              <w:fldChar w:fldCharType="separate"/>
            </w:r>
            <w:r w:rsidR="0026532A">
              <w:rPr>
                <w:noProof/>
                <w:webHidden/>
              </w:rPr>
              <w:t>1</w:t>
            </w:r>
            <w:r w:rsidR="00EB115A">
              <w:rPr>
                <w:noProof/>
                <w:webHidden/>
              </w:rPr>
              <w:fldChar w:fldCharType="end"/>
            </w:r>
          </w:hyperlink>
        </w:p>
        <w:p w14:paraId="7676C948" w14:textId="557C9B3E" w:rsidR="00EB115A" w:rsidRDefault="00EB115A">
          <w:pPr>
            <w:pStyle w:val="TDC2"/>
            <w:rPr>
              <w:rFonts w:asciiTheme="minorHAnsi" w:eastAsiaTheme="minorEastAsia" w:hAnsiTheme="minorHAnsi"/>
              <w:noProof/>
              <w:szCs w:val="24"/>
              <w:lang w:eastAsia="es-EC"/>
            </w:rPr>
          </w:pPr>
          <w:hyperlink w:anchor="_Toc210288226" w:history="1">
            <w:r w:rsidRPr="005C21C9">
              <w:rPr>
                <w:rStyle w:val="Hipervnculo"/>
                <w:bCs/>
                <w:noProof/>
              </w:rPr>
              <w:t>1.1.</w:t>
            </w:r>
            <w:r>
              <w:rPr>
                <w:rFonts w:asciiTheme="minorHAnsi" w:eastAsiaTheme="minorEastAsia" w:hAnsiTheme="minorHAnsi"/>
                <w:noProof/>
                <w:szCs w:val="24"/>
                <w:lang w:eastAsia="es-EC"/>
              </w:rPr>
              <w:tab/>
            </w:r>
            <w:r w:rsidRPr="005C21C9">
              <w:rPr>
                <w:rStyle w:val="Hipervnculo"/>
                <w:bCs/>
                <w:noProof/>
              </w:rPr>
              <w:t>INTRODUCCIÓN</w:t>
            </w:r>
            <w:r>
              <w:rPr>
                <w:noProof/>
                <w:webHidden/>
              </w:rPr>
              <w:tab/>
            </w:r>
            <w:r>
              <w:rPr>
                <w:noProof/>
                <w:webHidden/>
              </w:rPr>
              <w:fldChar w:fldCharType="begin"/>
            </w:r>
            <w:r>
              <w:rPr>
                <w:noProof/>
                <w:webHidden/>
              </w:rPr>
              <w:instrText xml:space="preserve"> PAGEREF _Toc210288226 \h </w:instrText>
            </w:r>
            <w:r>
              <w:rPr>
                <w:noProof/>
                <w:webHidden/>
              </w:rPr>
            </w:r>
            <w:r>
              <w:rPr>
                <w:noProof/>
                <w:webHidden/>
              </w:rPr>
              <w:fldChar w:fldCharType="separate"/>
            </w:r>
            <w:r w:rsidR="0026532A">
              <w:rPr>
                <w:noProof/>
                <w:webHidden/>
              </w:rPr>
              <w:t>1</w:t>
            </w:r>
            <w:r>
              <w:rPr>
                <w:noProof/>
                <w:webHidden/>
              </w:rPr>
              <w:fldChar w:fldCharType="end"/>
            </w:r>
          </w:hyperlink>
        </w:p>
        <w:p w14:paraId="4614D1C2" w14:textId="01885D02" w:rsidR="00EB115A" w:rsidRDefault="00EB115A">
          <w:pPr>
            <w:pStyle w:val="TDC2"/>
            <w:rPr>
              <w:rFonts w:asciiTheme="minorHAnsi" w:eastAsiaTheme="minorEastAsia" w:hAnsiTheme="minorHAnsi"/>
              <w:noProof/>
              <w:szCs w:val="24"/>
              <w:lang w:eastAsia="es-EC"/>
            </w:rPr>
          </w:pPr>
          <w:hyperlink w:anchor="_Toc210288227" w:history="1">
            <w:r w:rsidRPr="005C21C9">
              <w:rPr>
                <w:rStyle w:val="Hipervnculo"/>
                <w:noProof/>
              </w:rPr>
              <w:t>1.2. PROBLEMA</w:t>
            </w:r>
            <w:r>
              <w:rPr>
                <w:noProof/>
                <w:webHidden/>
              </w:rPr>
              <w:tab/>
            </w:r>
            <w:r>
              <w:rPr>
                <w:noProof/>
                <w:webHidden/>
              </w:rPr>
              <w:fldChar w:fldCharType="begin"/>
            </w:r>
            <w:r>
              <w:rPr>
                <w:noProof/>
                <w:webHidden/>
              </w:rPr>
              <w:instrText xml:space="preserve"> PAGEREF _Toc210288227 \h </w:instrText>
            </w:r>
            <w:r>
              <w:rPr>
                <w:noProof/>
                <w:webHidden/>
              </w:rPr>
            </w:r>
            <w:r>
              <w:rPr>
                <w:noProof/>
                <w:webHidden/>
              </w:rPr>
              <w:fldChar w:fldCharType="separate"/>
            </w:r>
            <w:r w:rsidR="0026532A">
              <w:rPr>
                <w:noProof/>
                <w:webHidden/>
              </w:rPr>
              <w:t>3</w:t>
            </w:r>
            <w:r>
              <w:rPr>
                <w:noProof/>
                <w:webHidden/>
              </w:rPr>
              <w:fldChar w:fldCharType="end"/>
            </w:r>
          </w:hyperlink>
        </w:p>
        <w:p w14:paraId="27BFCA08" w14:textId="1FEC688D" w:rsidR="00EB115A" w:rsidRDefault="00EB115A">
          <w:pPr>
            <w:pStyle w:val="TDC2"/>
            <w:rPr>
              <w:rFonts w:asciiTheme="minorHAnsi" w:eastAsiaTheme="minorEastAsia" w:hAnsiTheme="minorHAnsi"/>
              <w:noProof/>
              <w:szCs w:val="24"/>
              <w:lang w:eastAsia="es-EC"/>
            </w:rPr>
          </w:pPr>
          <w:hyperlink w:anchor="_Toc210288228" w:history="1">
            <w:r w:rsidRPr="005C21C9">
              <w:rPr>
                <w:rStyle w:val="Hipervnculo"/>
                <w:rFonts w:cs="Times New Roman"/>
                <w:noProof/>
              </w:rPr>
              <w:t xml:space="preserve">1.3. </w:t>
            </w:r>
            <w:r w:rsidRPr="005C21C9">
              <w:rPr>
                <w:rStyle w:val="Hipervnculo"/>
                <w:noProof/>
              </w:rPr>
              <w:t>OBJETIVOS</w:t>
            </w:r>
            <w:r>
              <w:rPr>
                <w:noProof/>
                <w:webHidden/>
              </w:rPr>
              <w:tab/>
            </w:r>
            <w:r>
              <w:rPr>
                <w:noProof/>
                <w:webHidden/>
              </w:rPr>
              <w:fldChar w:fldCharType="begin"/>
            </w:r>
            <w:r>
              <w:rPr>
                <w:noProof/>
                <w:webHidden/>
              </w:rPr>
              <w:instrText xml:space="preserve"> PAGEREF _Toc210288228 \h </w:instrText>
            </w:r>
            <w:r>
              <w:rPr>
                <w:noProof/>
                <w:webHidden/>
              </w:rPr>
            </w:r>
            <w:r>
              <w:rPr>
                <w:noProof/>
                <w:webHidden/>
              </w:rPr>
              <w:fldChar w:fldCharType="separate"/>
            </w:r>
            <w:r w:rsidR="0026532A">
              <w:rPr>
                <w:noProof/>
                <w:webHidden/>
              </w:rPr>
              <w:t>4</w:t>
            </w:r>
            <w:r>
              <w:rPr>
                <w:noProof/>
                <w:webHidden/>
              </w:rPr>
              <w:fldChar w:fldCharType="end"/>
            </w:r>
          </w:hyperlink>
        </w:p>
        <w:p w14:paraId="03B6647C" w14:textId="2DD0AAE2" w:rsidR="00EB115A" w:rsidRDefault="00EB115A">
          <w:pPr>
            <w:pStyle w:val="TDC2"/>
            <w:rPr>
              <w:rFonts w:asciiTheme="minorHAnsi" w:eastAsiaTheme="minorEastAsia" w:hAnsiTheme="minorHAnsi"/>
              <w:noProof/>
              <w:szCs w:val="24"/>
              <w:lang w:eastAsia="es-EC"/>
            </w:rPr>
          </w:pPr>
          <w:hyperlink w:anchor="_Toc210288229" w:history="1">
            <w:r w:rsidRPr="005C21C9">
              <w:rPr>
                <w:rStyle w:val="Hipervnculo"/>
                <w:noProof/>
              </w:rPr>
              <w:t>1.3.1. Objetivo General</w:t>
            </w:r>
            <w:r>
              <w:rPr>
                <w:noProof/>
                <w:webHidden/>
              </w:rPr>
              <w:tab/>
            </w:r>
            <w:r>
              <w:rPr>
                <w:noProof/>
                <w:webHidden/>
              </w:rPr>
              <w:fldChar w:fldCharType="begin"/>
            </w:r>
            <w:r>
              <w:rPr>
                <w:noProof/>
                <w:webHidden/>
              </w:rPr>
              <w:instrText xml:space="preserve"> PAGEREF _Toc210288229 \h </w:instrText>
            </w:r>
            <w:r>
              <w:rPr>
                <w:noProof/>
                <w:webHidden/>
              </w:rPr>
            </w:r>
            <w:r>
              <w:rPr>
                <w:noProof/>
                <w:webHidden/>
              </w:rPr>
              <w:fldChar w:fldCharType="separate"/>
            </w:r>
            <w:r w:rsidR="0026532A">
              <w:rPr>
                <w:noProof/>
                <w:webHidden/>
              </w:rPr>
              <w:t>4</w:t>
            </w:r>
            <w:r>
              <w:rPr>
                <w:noProof/>
                <w:webHidden/>
              </w:rPr>
              <w:fldChar w:fldCharType="end"/>
            </w:r>
          </w:hyperlink>
        </w:p>
        <w:p w14:paraId="073998C8" w14:textId="41CE3C39" w:rsidR="00EB115A" w:rsidRDefault="00EB115A">
          <w:pPr>
            <w:pStyle w:val="TDC2"/>
            <w:rPr>
              <w:rFonts w:asciiTheme="minorHAnsi" w:eastAsiaTheme="minorEastAsia" w:hAnsiTheme="minorHAnsi"/>
              <w:noProof/>
              <w:szCs w:val="24"/>
              <w:lang w:eastAsia="es-EC"/>
            </w:rPr>
          </w:pPr>
          <w:hyperlink w:anchor="_Toc210288230" w:history="1">
            <w:r w:rsidRPr="005C21C9">
              <w:rPr>
                <w:rStyle w:val="Hipervnculo"/>
                <w:noProof/>
              </w:rPr>
              <w:t>1.3.2. Objetivo Específico</w:t>
            </w:r>
            <w:r>
              <w:rPr>
                <w:noProof/>
                <w:webHidden/>
              </w:rPr>
              <w:tab/>
            </w:r>
            <w:r>
              <w:rPr>
                <w:noProof/>
                <w:webHidden/>
              </w:rPr>
              <w:fldChar w:fldCharType="begin"/>
            </w:r>
            <w:r>
              <w:rPr>
                <w:noProof/>
                <w:webHidden/>
              </w:rPr>
              <w:instrText xml:space="preserve"> PAGEREF _Toc210288230 \h </w:instrText>
            </w:r>
            <w:r>
              <w:rPr>
                <w:noProof/>
                <w:webHidden/>
              </w:rPr>
            </w:r>
            <w:r>
              <w:rPr>
                <w:noProof/>
                <w:webHidden/>
              </w:rPr>
              <w:fldChar w:fldCharType="separate"/>
            </w:r>
            <w:r w:rsidR="0026532A">
              <w:rPr>
                <w:noProof/>
                <w:webHidden/>
              </w:rPr>
              <w:t>4</w:t>
            </w:r>
            <w:r>
              <w:rPr>
                <w:noProof/>
                <w:webHidden/>
              </w:rPr>
              <w:fldChar w:fldCharType="end"/>
            </w:r>
          </w:hyperlink>
        </w:p>
        <w:p w14:paraId="47A6D8D1" w14:textId="4D1B3D82" w:rsidR="00EB115A" w:rsidRDefault="00EB115A">
          <w:pPr>
            <w:pStyle w:val="TDC2"/>
            <w:rPr>
              <w:rFonts w:asciiTheme="minorHAnsi" w:eastAsiaTheme="minorEastAsia" w:hAnsiTheme="minorHAnsi"/>
              <w:noProof/>
              <w:szCs w:val="24"/>
              <w:lang w:eastAsia="es-EC"/>
            </w:rPr>
          </w:pPr>
          <w:hyperlink w:anchor="_Toc210288231" w:history="1">
            <w:r w:rsidRPr="005C21C9">
              <w:rPr>
                <w:rStyle w:val="Hipervnculo"/>
                <w:noProof/>
              </w:rPr>
              <w:t>1.4. HIPÓTESIS</w:t>
            </w:r>
            <w:r>
              <w:rPr>
                <w:noProof/>
                <w:webHidden/>
              </w:rPr>
              <w:tab/>
            </w:r>
            <w:r>
              <w:rPr>
                <w:noProof/>
                <w:webHidden/>
              </w:rPr>
              <w:fldChar w:fldCharType="begin"/>
            </w:r>
            <w:r>
              <w:rPr>
                <w:noProof/>
                <w:webHidden/>
              </w:rPr>
              <w:instrText xml:space="preserve"> PAGEREF _Toc210288231 \h </w:instrText>
            </w:r>
            <w:r>
              <w:rPr>
                <w:noProof/>
                <w:webHidden/>
              </w:rPr>
            </w:r>
            <w:r>
              <w:rPr>
                <w:noProof/>
                <w:webHidden/>
              </w:rPr>
              <w:fldChar w:fldCharType="separate"/>
            </w:r>
            <w:r w:rsidR="0026532A">
              <w:rPr>
                <w:noProof/>
                <w:webHidden/>
              </w:rPr>
              <w:t>5</w:t>
            </w:r>
            <w:r>
              <w:rPr>
                <w:noProof/>
                <w:webHidden/>
              </w:rPr>
              <w:fldChar w:fldCharType="end"/>
            </w:r>
          </w:hyperlink>
        </w:p>
        <w:p w14:paraId="66D8B18D" w14:textId="6E08AAA0" w:rsidR="00EB115A" w:rsidRDefault="00EB115A">
          <w:pPr>
            <w:pStyle w:val="TDC1"/>
            <w:rPr>
              <w:rFonts w:asciiTheme="minorHAnsi" w:eastAsiaTheme="minorEastAsia" w:hAnsiTheme="minorHAnsi"/>
              <w:noProof/>
              <w:szCs w:val="24"/>
              <w:lang w:eastAsia="es-EC"/>
            </w:rPr>
          </w:pPr>
          <w:hyperlink w:anchor="_Toc210288232" w:history="1">
            <w:r w:rsidRPr="005C21C9">
              <w:rPr>
                <w:rStyle w:val="Hipervnculo"/>
                <w:noProof/>
              </w:rPr>
              <w:t>CAPÍTULO II</w:t>
            </w:r>
            <w:r>
              <w:rPr>
                <w:noProof/>
                <w:webHidden/>
              </w:rPr>
              <w:tab/>
            </w:r>
            <w:r>
              <w:rPr>
                <w:noProof/>
                <w:webHidden/>
              </w:rPr>
              <w:fldChar w:fldCharType="begin"/>
            </w:r>
            <w:r>
              <w:rPr>
                <w:noProof/>
                <w:webHidden/>
              </w:rPr>
              <w:instrText xml:space="preserve"> PAGEREF _Toc210288232 \h </w:instrText>
            </w:r>
            <w:r>
              <w:rPr>
                <w:noProof/>
                <w:webHidden/>
              </w:rPr>
            </w:r>
            <w:r>
              <w:rPr>
                <w:noProof/>
                <w:webHidden/>
              </w:rPr>
              <w:fldChar w:fldCharType="separate"/>
            </w:r>
            <w:r w:rsidR="0026532A">
              <w:rPr>
                <w:noProof/>
                <w:webHidden/>
              </w:rPr>
              <w:t>6</w:t>
            </w:r>
            <w:r>
              <w:rPr>
                <w:noProof/>
                <w:webHidden/>
              </w:rPr>
              <w:fldChar w:fldCharType="end"/>
            </w:r>
          </w:hyperlink>
        </w:p>
        <w:p w14:paraId="22205015" w14:textId="15301179" w:rsidR="00EB115A" w:rsidRDefault="00EB115A">
          <w:pPr>
            <w:pStyle w:val="TDC1"/>
            <w:rPr>
              <w:rFonts w:asciiTheme="minorHAnsi" w:eastAsiaTheme="minorEastAsia" w:hAnsiTheme="minorHAnsi"/>
              <w:noProof/>
              <w:szCs w:val="24"/>
              <w:lang w:eastAsia="es-EC"/>
            </w:rPr>
          </w:pPr>
          <w:hyperlink w:anchor="_Toc210288233" w:history="1">
            <w:r w:rsidRPr="005C21C9">
              <w:rPr>
                <w:rStyle w:val="Hipervnculo"/>
                <w:noProof/>
              </w:rPr>
              <w:t>2. MARCO TEÓRICO</w:t>
            </w:r>
            <w:r>
              <w:rPr>
                <w:noProof/>
                <w:webHidden/>
              </w:rPr>
              <w:tab/>
            </w:r>
            <w:r>
              <w:rPr>
                <w:noProof/>
                <w:webHidden/>
              </w:rPr>
              <w:fldChar w:fldCharType="begin"/>
            </w:r>
            <w:r>
              <w:rPr>
                <w:noProof/>
                <w:webHidden/>
              </w:rPr>
              <w:instrText xml:space="preserve"> PAGEREF _Toc210288233 \h </w:instrText>
            </w:r>
            <w:r>
              <w:rPr>
                <w:noProof/>
                <w:webHidden/>
              </w:rPr>
            </w:r>
            <w:r>
              <w:rPr>
                <w:noProof/>
                <w:webHidden/>
              </w:rPr>
              <w:fldChar w:fldCharType="separate"/>
            </w:r>
            <w:r w:rsidR="0026532A">
              <w:rPr>
                <w:noProof/>
                <w:webHidden/>
              </w:rPr>
              <w:t>6</w:t>
            </w:r>
            <w:r>
              <w:rPr>
                <w:noProof/>
                <w:webHidden/>
              </w:rPr>
              <w:fldChar w:fldCharType="end"/>
            </w:r>
          </w:hyperlink>
        </w:p>
        <w:p w14:paraId="4CACF1A5" w14:textId="5B6F1D7F" w:rsidR="00EB115A" w:rsidRDefault="00EB115A">
          <w:pPr>
            <w:pStyle w:val="TDC2"/>
            <w:rPr>
              <w:rFonts w:asciiTheme="minorHAnsi" w:eastAsiaTheme="minorEastAsia" w:hAnsiTheme="minorHAnsi"/>
              <w:noProof/>
              <w:szCs w:val="24"/>
              <w:lang w:eastAsia="es-EC"/>
            </w:rPr>
          </w:pPr>
          <w:hyperlink w:anchor="_Toc210288234" w:history="1">
            <w:r w:rsidRPr="005C21C9">
              <w:rPr>
                <w:rStyle w:val="Hipervnculo"/>
                <w:noProof/>
              </w:rPr>
              <w:t>2.1. Origen de la papa.</w:t>
            </w:r>
            <w:r>
              <w:rPr>
                <w:noProof/>
                <w:webHidden/>
              </w:rPr>
              <w:tab/>
            </w:r>
            <w:r>
              <w:rPr>
                <w:noProof/>
                <w:webHidden/>
              </w:rPr>
              <w:fldChar w:fldCharType="begin"/>
            </w:r>
            <w:r>
              <w:rPr>
                <w:noProof/>
                <w:webHidden/>
              </w:rPr>
              <w:instrText xml:space="preserve"> PAGEREF _Toc210288234 \h </w:instrText>
            </w:r>
            <w:r>
              <w:rPr>
                <w:noProof/>
                <w:webHidden/>
              </w:rPr>
            </w:r>
            <w:r>
              <w:rPr>
                <w:noProof/>
                <w:webHidden/>
              </w:rPr>
              <w:fldChar w:fldCharType="separate"/>
            </w:r>
            <w:r w:rsidR="0026532A">
              <w:rPr>
                <w:noProof/>
                <w:webHidden/>
              </w:rPr>
              <w:t>6</w:t>
            </w:r>
            <w:r>
              <w:rPr>
                <w:noProof/>
                <w:webHidden/>
              </w:rPr>
              <w:fldChar w:fldCharType="end"/>
            </w:r>
          </w:hyperlink>
        </w:p>
        <w:p w14:paraId="21BF33BD" w14:textId="2AE45BAE" w:rsidR="00EB115A" w:rsidRDefault="00EB115A">
          <w:pPr>
            <w:pStyle w:val="TDC2"/>
            <w:rPr>
              <w:rFonts w:asciiTheme="minorHAnsi" w:eastAsiaTheme="minorEastAsia" w:hAnsiTheme="minorHAnsi"/>
              <w:noProof/>
              <w:szCs w:val="24"/>
              <w:lang w:eastAsia="es-EC"/>
            </w:rPr>
          </w:pPr>
          <w:hyperlink w:anchor="_Toc210288235" w:history="1">
            <w:r w:rsidRPr="005C21C9">
              <w:rPr>
                <w:rStyle w:val="Hipervnculo"/>
                <w:noProof/>
              </w:rPr>
              <w:t>2.2. Clasificación taxonómica</w:t>
            </w:r>
            <w:r>
              <w:rPr>
                <w:noProof/>
                <w:webHidden/>
              </w:rPr>
              <w:tab/>
            </w:r>
            <w:r>
              <w:rPr>
                <w:noProof/>
                <w:webHidden/>
              </w:rPr>
              <w:fldChar w:fldCharType="begin"/>
            </w:r>
            <w:r>
              <w:rPr>
                <w:noProof/>
                <w:webHidden/>
              </w:rPr>
              <w:instrText xml:space="preserve"> PAGEREF _Toc210288235 \h </w:instrText>
            </w:r>
            <w:r>
              <w:rPr>
                <w:noProof/>
                <w:webHidden/>
              </w:rPr>
            </w:r>
            <w:r>
              <w:rPr>
                <w:noProof/>
                <w:webHidden/>
              </w:rPr>
              <w:fldChar w:fldCharType="separate"/>
            </w:r>
            <w:r w:rsidR="0026532A">
              <w:rPr>
                <w:noProof/>
                <w:webHidden/>
              </w:rPr>
              <w:t>6</w:t>
            </w:r>
            <w:r>
              <w:rPr>
                <w:noProof/>
                <w:webHidden/>
              </w:rPr>
              <w:fldChar w:fldCharType="end"/>
            </w:r>
          </w:hyperlink>
        </w:p>
        <w:p w14:paraId="3F30A99C" w14:textId="63B10BE2" w:rsidR="00EB115A" w:rsidRDefault="00EB115A">
          <w:pPr>
            <w:pStyle w:val="TDC2"/>
            <w:rPr>
              <w:rFonts w:asciiTheme="minorHAnsi" w:eastAsiaTheme="minorEastAsia" w:hAnsiTheme="minorHAnsi"/>
              <w:noProof/>
              <w:szCs w:val="24"/>
              <w:lang w:eastAsia="es-EC"/>
            </w:rPr>
          </w:pPr>
          <w:hyperlink w:anchor="_Toc210288236" w:history="1">
            <w:r w:rsidRPr="005C21C9">
              <w:rPr>
                <w:rStyle w:val="Hipervnculo"/>
                <w:noProof/>
              </w:rPr>
              <w:t>2.3. Descripción morfológica de la planta</w:t>
            </w:r>
            <w:r>
              <w:rPr>
                <w:noProof/>
                <w:webHidden/>
              </w:rPr>
              <w:tab/>
            </w:r>
            <w:r>
              <w:rPr>
                <w:noProof/>
                <w:webHidden/>
              </w:rPr>
              <w:fldChar w:fldCharType="begin"/>
            </w:r>
            <w:r>
              <w:rPr>
                <w:noProof/>
                <w:webHidden/>
              </w:rPr>
              <w:instrText xml:space="preserve"> PAGEREF _Toc210288236 \h </w:instrText>
            </w:r>
            <w:r>
              <w:rPr>
                <w:noProof/>
                <w:webHidden/>
              </w:rPr>
            </w:r>
            <w:r>
              <w:rPr>
                <w:noProof/>
                <w:webHidden/>
              </w:rPr>
              <w:fldChar w:fldCharType="separate"/>
            </w:r>
            <w:r w:rsidR="0026532A">
              <w:rPr>
                <w:noProof/>
                <w:webHidden/>
              </w:rPr>
              <w:t>6</w:t>
            </w:r>
            <w:r>
              <w:rPr>
                <w:noProof/>
                <w:webHidden/>
              </w:rPr>
              <w:fldChar w:fldCharType="end"/>
            </w:r>
          </w:hyperlink>
        </w:p>
        <w:p w14:paraId="48E7983E" w14:textId="1CC43295" w:rsidR="00EB115A" w:rsidRPr="00EB115A" w:rsidRDefault="00EB115A" w:rsidP="00EB115A">
          <w:pPr>
            <w:pStyle w:val="TDC3"/>
            <w:rPr>
              <w:rFonts w:asciiTheme="minorHAnsi" w:eastAsiaTheme="minorEastAsia" w:hAnsiTheme="minorHAnsi" w:cstheme="minorBidi"/>
              <w:szCs w:val="24"/>
              <w:lang w:eastAsia="es-EC"/>
            </w:rPr>
          </w:pPr>
          <w:hyperlink w:anchor="_Toc210288237" w:history="1">
            <w:r w:rsidRPr="00EB115A">
              <w:rPr>
                <w:rStyle w:val="Hipervnculo"/>
              </w:rPr>
              <w:t>2.3.1. Morfología de la papa</w:t>
            </w:r>
            <w:r w:rsidRPr="00EB115A">
              <w:rPr>
                <w:webHidden/>
              </w:rPr>
              <w:tab/>
            </w:r>
            <w:r w:rsidRPr="00EB115A">
              <w:rPr>
                <w:webHidden/>
              </w:rPr>
              <w:fldChar w:fldCharType="begin"/>
            </w:r>
            <w:r w:rsidRPr="00EB115A">
              <w:rPr>
                <w:webHidden/>
              </w:rPr>
              <w:instrText xml:space="preserve"> PAGEREF _Toc210288237 \h </w:instrText>
            </w:r>
            <w:r w:rsidRPr="00EB115A">
              <w:rPr>
                <w:webHidden/>
              </w:rPr>
            </w:r>
            <w:r w:rsidRPr="00EB115A">
              <w:rPr>
                <w:webHidden/>
              </w:rPr>
              <w:fldChar w:fldCharType="separate"/>
            </w:r>
            <w:r w:rsidR="0026532A">
              <w:rPr>
                <w:webHidden/>
              </w:rPr>
              <w:t>6</w:t>
            </w:r>
            <w:r w:rsidRPr="00EB115A">
              <w:rPr>
                <w:webHidden/>
              </w:rPr>
              <w:fldChar w:fldCharType="end"/>
            </w:r>
          </w:hyperlink>
        </w:p>
        <w:p w14:paraId="77C862CE" w14:textId="6BCDA013" w:rsidR="00EB115A" w:rsidRDefault="00EB115A">
          <w:pPr>
            <w:pStyle w:val="TDC2"/>
            <w:rPr>
              <w:rFonts w:asciiTheme="minorHAnsi" w:eastAsiaTheme="minorEastAsia" w:hAnsiTheme="minorHAnsi"/>
              <w:noProof/>
              <w:szCs w:val="24"/>
              <w:lang w:eastAsia="es-EC"/>
            </w:rPr>
          </w:pPr>
          <w:hyperlink w:anchor="_Toc210288238" w:history="1">
            <w:r w:rsidRPr="005C21C9">
              <w:rPr>
                <w:rStyle w:val="Hipervnculo"/>
                <w:noProof/>
              </w:rPr>
              <w:t>2.4. Requerimientos edafoclimáticos</w:t>
            </w:r>
            <w:r>
              <w:rPr>
                <w:noProof/>
                <w:webHidden/>
              </w:rPr>
              <w:tab/>
            </w:r>
            <w:r>
              <w:rPr>
                <w:noProof/>
                <w:webHidden/>
              </w:rPr>
              <w:fldChar w:fldCharType="begin"/>
            </w:r>
            <w:r>
              <w:rPr>
                <w:noProof/>
                <w:webHidden/>
              </w:rPr>
              <w:instrText xml:space="preserve"> PAGEREF _Toc210288238 \h </w:instrText>
            </w:r>
            <w:r>
              <w:rPr>
                <w:noProof/>
                <w:webHidden/>
              </w:rPr>
            </w:r>
            <w:r>
              <w:rPr>
                <w:noProof/>
                <w:webHidden/>
              </w:rPr>
              <w:fldChar w:fldCharType="separate"/>
            </w:r>
            <w:r w:rsidR="0026532A">
              <w:rPr>
                <w:noProof/>
                <w:webHidden/>
              </w:rPr>
              <w:t>7</w:t>
            </w:r>
            <w:r>
              <w:rPr>
                <w:noProof/>
                <w:webHidden/>
              </w:rPr>
              <w:fldChar w:fldCharType="end"/>
            </w:r>
          </w:hyperlink>
        </w:p>
        <w:p w14:paraId="5D836255" w14:textId="1C0324EC" w:rsidR="00EB115A" w:rsidRDefault="00EB115A" w:rsidP="00EB115A">
          <w:pPr>
            <w:pStyle w:val="TDC3"/>
            <w:rPr>
              <w:rFonts w:asciiTheme="minorHAnsi" w:eastAsiaTheme="minorEastAsia" w:hAnsiTheme="minorHAnsi" w:cstheme="minorBidi"/>
              <w:b/>
              <w:bCs/>
              <w:szCs w:val="24"/>
              <w:lang w:eastAsia="es-EC"/>
            </w:rPr>
          </w:pPr>
          <w:hyperlink w:anchor="_Toc210288239" w:history="1">
            <w:r w:rsidRPr="005C21C9">
              <w:rPr>
                <w:rStyle w:val="Hipervnculo"/>
              </w:rPr>
              <w:t>2.4.1. Temperatura</w:t>
            </w:r>
            <w:r>
              <w:rPr>
                <w:webHidden/>
              </w:rPr>
              <w:tab/>
            </w:r>
            <w:r>
              <w:rPr>
                <w:webHidden/>
              </w:rPr>
              <w:fldChar w:fldCharType="begin"/>
            </w:r>
            <w:r>
              <w:rPr>
                <w:webHidden/>
              </w:rPr>
              <w:instrText xml:space="preserve"> PAGEREF _Toc210288239 \h </w:instrText>
            </w:r>
            <w:r>
              <w:rPr>
                <w:webHidden/>
              </w:rPr>
            </w:r>
            <w:r>
              <w:rPr>
                <w:webHidden/>
              </w:rPr>
              <w:fldChar w:fldCharType="separate"/>
            </w:r>
            <w:r w:rsidR="0026532A">
              <w:rPr>
                <w:webHidden/>
              </w:rPr>
              <w:t>7</w:t>
            </w:r>
            <w:r>
              <w:rPr>
                <w:webHidden/>
              </w:rPr>
              <w:fldChar w:fldCharType="end"/>
            </w:r>
          </w:hyperlink>
        </w:p>
        <w:p w14:paraId="14604D7E" w14:textId="4C8C1E3A" w:rsidR="00EB115A" w:rsidRDefault="00EB115A" w:rsidP="00EB115A">
          <w:pPr>
            <w:pStyle w:val="TDC3"/>
            <w:rPr>
              <w:rFonts w:asciiTheme="minorHAnsi" w:eastAsiaTheme="minorEastAsia" w:hAnsiTheme="minorHAnsi" w:cstheme="minorBidi"/>
              <w:b/>
              <w:bCs/>
              <w:szCs w:val="24"/>
              <w:lang w:eastAsia="es-EC"/>
            </w:rPr>
          </w:pPr>
          <w:hyperlink w:anchor="_Toc210288240" w:history="1">
            <w:r w:rsidRPr="005C21C9">
              <w:rPr>
                <w:rStyle w:val="Hipervnculo"/>
              </w:rPr>
              <w:t>2.4.2. Humedad</w:t>
            </w:r>
            <w:r>
              <w:rPr>
                <w:webHidden/>
              </w:rPr>
              <w:tab/>
            </w:r>
            <w:r>
              <w:rPr>
                <w:webHidden/>
              </w:rPr>
              <w:fldChar w:fldCharType="begin"/>
            </w:r>
            <w:r>
              <w:rPr>
                <w:webHidden/>
              </w:rPr>
              <w:instrText xml:space="preserve"> PAGEREF _Toc210288240 \h </w:instrText>
            </w:r>
            <w:r>
              <w:rPr>
                <w:webHidden/>
              </w:rPr>
            </w:r>
            <w:r>
              <w:rPr>
                <w:webHidden/>
              </w:rPr>
              <w:fldChar w:fldCharType="separate"/>
            </w:r>
            <w:r w:rsidR="0026532A">
              <w:rPr>
                <w:webHidden/>
              </w:rPr>
              <w:t>8</w:t>
            </w:r>
            <w:r>
              <w:rPr>
                <w:webHidden/>
              </w:rPr>
              <w:fldChar w:fldCharType="end"/>
            </w:r>
          </w:hyperlink>
        </w:p>
        <w:p w14:paraId="4D89A2DB" w14:textId="10CE21A9" w:rsidR="00EB115A" w:rsidRDefault="00EB115A" w:rsidP="00EB115A">
          <w:pPr>
            <w:pStyle w:val="TDC3"/>
            <w:rPr>
              <w:rFonts w:asciiTheme="minorHAnsi" w:eastAsiaTheme="minorEastAsia" w:hAnsiTheme="minorHAnsi" w:cstheme="minorBidi"/>
              <w:b/>
              <w:bCs/>
              <w:szCs w:val="24"/>
              <w:lang w:eastAsia="es-EC"/>
            </w:rPr>
          </w:pPr>
          <w:hyperlink w:anchor="_Toc210288241" w:history="1">
            <w:r w:rsidRPr="005C21C9">
              <w:rPr>
                <w:rStyle w:val="Hipervnculo"/>
              </w:rPr>
              <w:t>2.4.3. Altitud</w:t>
            </w:r>
            <w:r>
              <w:rPr>
                <w:webHidden/>
              </w:rPr>
              <w:tab/>
            </w:r>
            <w:r>
              <w:rPr>
                <w:webHidden/>
              </w:rPr>
              <w:fldChar w:fldCharType="begin"/>
            </w:r>
            <w:r>
              <w:rPr>
                <w:webHidden/>
              </w:rPr>
              <w:instrText xml:space="preserve"> PAGEREF _Toc210288241 \h </w:instrText>
            </w:r>
            <w:r>
              <w:rPr>
                <w:webHidden/>
              </w:rPr>
            </w:r>
            <w:r>
              <w:rPr>
                <w:webHidden/>
              </w:rPr>
              <w:fldChar w:fldCharType="separate"/>
            </w:r>
            <w:r w:rsidR="0026532A">
              <w:rPr>
                <w:webHidden/>
              </w:rPr>
              <w:t>8</w:t>
            </w:r>
            <w:r>
              <w:rPr>
                <w:webHidden/>
              </w:rPr>
              <w:fldChar w:fldCharType="end"/>
            </w:r>
          </w:hyperlink>
        </w:p>
        <w:p w14:paraId="34397B5C" w14:textId="1A70C6B2" w:rsidR="00EB115A" w:rsidRDefault="00EB115A" w:rsidP="00EB115A">
          <w:pPr>
            <w:pStyle w:val="TDC3"/>
            <w:rPr>
              <w:rFonts w:asciiTheme="minorHAnsi" w:eastAsiaTheme="minorEastAsia" w:hAnsiTheme="minorHAnsi" w:cstheme="minorBidi"/>
              <w:b/>
              <w:bCs/>
              <w:szCs w:val="24"/>
              <w:lang w:eastAsia="es-EC"/>
            </w:rPr>
          </w:pPr>
          <w:hyperlink w:anchor="_Toc210288242" w:history="1">
            <w:r w:rsidRPr="005C21C9">
              <w:rPr>
                <w:rStyle w:val="Hipervnculo"/>
              </w:rPr>
              <w:t>2.4.4. Precipitación y viento</w:t>
            </w:r>
            <w:r>
              <w:rPr>
                <w:webHidden/>
              </w:rPr>
              <w:tab/>
            </w:r>
            <w:r>
              <w:rPr>
                <w:webHidden/>
              </w:rPr>
              <w:fldChar w:fldCharType="begin"/>
            </w:r>
            <w:r>
              <w:rPr>
                <w:webHidden/>
              </w:rPr>
              <w:instrText xml:space="preserve"> PAGEREF _Toc210288242 \h </w:instrText>
            </w:r>
            <w:r>
              <w:rPr>
                <w:webHidden/>
              </w:rPr>
            </w:r>
            <w:r>
              <w:rPr>
                <w:webHidden/>
              </w:rPr>
              <w:fldChar w:fldCharType="separate"/>
            </w:r>
            <w:r w:rsidR="0026532A">
              <w:rPr>
                <w:webHidden/>
              </w:rPr>
              <w:t>8</w:t>
            </w:r>
            <w:r>
              <w:rPr>
                <w:webHidden/>
              </w:rPr>
              <w:fldChar w:fldCharType="end"/>
            </w:r>
          </w:hyperlink>
        </w:p>
        <w:p w14:paraId="1C3E3D0F" w14:textId="13D47927" w:rsidR="00EB115A" w:rsidRDefault="00EB115A" w:rsidP="00EB115A">
          <w:pPr>
            <w:pStyle w:val="TDC3"/>
            <w:rPr>
              <w:rFonts w:asciiTheme="minorHAnsi" w:eastAsiaTheme="minorEastAsia" w:hAnsiTheme="minorHAnsi" w:cstheme="minorBidi"/>
              <w:b/>
              <w:bCs/>
              <w:szCs w:val="24"/>
              <w:lang w:eastAsia="es-EC"/>
            </w:rPr>
          </w:pPr>
          <w:hyperlink w:anchor="_Toc210288243" w:history="1">
            <w:r w:rsidRPr="005C21C9">
              <w:rPr>
                <w:rStyle w:val="Hipervnculo"/>
              </w:rPr>
              <w:t>2.4.5. Suelo y clima</w:t>
            </w:r>
            <w:r>
              <w:rPr>
                <w:webHidden/>
              </w:rPr>
              <w:tab/>
            </w:r>
            <w:r>
              <w:rPr>
                <w:webHidden/>
              </w:rPr>
              <w:fldChar w:fldCharType="begin"/>
            </w:r>
            <w:r>
              <w:rPr>
                <w:webHidden/>
              </w:rPr>
              <w:instrText xml:space="preserve"> PAGEREF _Toc210288243 \h </w:instrText>
            </w:r>
            <w:r>
              <w:rPr>
                <w:webHidden/>
              </w:rPr>
            </w:r>
            <w:r>
              <w:rPr>
                <w:webHidden/>
              </w:rPr>
              <w:fldChar w:fldCharType="separate"/>
            </w:r>
            <w:r w:rsidR="0026532A">
              <w:rPr>
                <w:webHidden/>
              </w:rPr>
              <w:t>8</w:t>
            </w:r>
            <w:r>
              <w:rPr>
                <w:webHidden/>
              </w:rPr>
              <w:fldChar w:fldCharType="end"/>
            </w:r>
          </w:hyperlink>
        </w:p>
        <w:p w14:paraId="1AB92A9D" w14:textId="6869C313" w:rsidR="00EB115A" w:rsidRDefault="00EB115A" w:rsidP="00EB115A">
          <w:pPr>
            <w:pStyle w:val="TDC3"/>
            <w:rPr>
              <w:rFonts w:asciiTheme="minorHAnsi" w:eastAsiaTheme="minorEastAsia" w:hAnsiTheme="minorHAnsi" w:cstheme="minorBidi"/>
              <w:b/>
              <w:bCs/>
              <w:szCs w:val="24"/>
              <w:lang w:eastAsia="es-EC"/>
            </w:rPr>
          </w:pPr>
          <w:hyperlink w:anchor="_Toc210288244" w:history="1">
            <w:r w:rsidRPr="005C21C9">
              <w:rPr>
                <w:rStyle w:val="Hipervnculo"/>
              </w:rPr>
              <w:t>2.4.6. Heliofanía</w:t>
            </w:r>
            <w:r>
              <w:rPr>
                <w:webHidden/>
              </w:rPr>
              <w:tab/>
            </w:r>
            <w:r>
              <w:rPr>
                <w:webHidden/>
              </w:rPr>
              <w:fldChar w:fldCharType="begin"/>
            </w:r>
            <w:r>
              <w:rPr>
                <w:webHidden/>
              </w:rPr>
              <w:instrText xml:space="preserve"> PAGEREF _Toc210288244 \h </w:instrText>
            </w:r>
            <w:r>
              <w:rPr>
                <w:webHidden/>
              </w:rPr>
            </w:r>
            <w:r>
              <w:rPr>
                <w:webHidden/>
              </w:rPr>
              <w:fldChar w:fldCharType="separate"/>
            </w:r>
            <w:r w:rsidR="0026532A">
              <w:rPr>
                <w:webHidden/>
              </w:rPr>
              <w:t>9</w:t>
            </w:r>
            <w:r>
              <w:rPr>
                <w:webHidden/>
              </w:rPr>
              <w:fldChar w:fldCharType="end"/>
            </w:r>
          </w:hyperlink>
        </w:p>
        <w:p w14:paraId="4CA48B6C" w14:textId="56745434" w:rsidR="00EB115A" w:rsidRDefault="00EB115A">
          <w:pPr>
            <w:pStyle w:val="TDC2"/>
            <w:rPr>
              <w:rFonts w:asciiTheme="minorHAnsi" w:eastAsiaTheme="minorEastAsia" w:hAnsiTheme="minorHAnsi"/>
              <w:noProof/>
              <w:szCs w:val="24"/>
              <w:lang w:eastAsia="es-EC"/>
            </w:rPr>
          </w:pPr>
          <w:hyperlink w:anchor="_Toc210288245" w:history="1">
            <w:r w:rsidRPr="005C21C9">
              <w:rPr>
                <w:rStyle w:val="Hipervnculo"/>
                <w:noProof/>
              </w:rPr>
              <w:t>2.5. Manejo del cultivo</w:t>
            </w:r>
            <w:r>
              <w:rPr>
                <w:noProof/>
                <w:webHidden/>
              </w:rPr>
              <w:tab/>
            </w:r>
            <w:r>
              <w:rPr>
                <w:noProof/>
                <w:webHidden/>
              </w:rPr>
              <w:fldChar w:fldCharType="begin"/>
            </w:r>
            <w:r>
              <w:rPr>
                <w:noProof/>
                <w:webHidden/>
              </w:rPr>
              <w:instrText xml:space="preserve"> PAGEREF _Toc210288245 \h </w:instrText>
            </w:r>
            <w:r>
              <w:rPr>
                <w:noProof/>
                <w:webHidden/>
              </w:rPr>
            </w:r>
            <w:r>
              <w:rPr>
                <w:noProof/>
                <w:webHidden/>
              </w:rPr>
              <w:fldChar w:fldCharType="separate"/>
            </w:r>
            <w:r w:rsidR="0026532A">
              <w:rPr>
                <w:noProof/>
                <w:webHidden/>
              </w:rPr>
              <w:t>9</w:t>
            </w:r>
            <w:r>
              <w:rPr>
                <w:noProof/>
                <w:webHidden/>
              </w:rPr>
              <w:fldChar w:fldCharType="end"/>
            </w:r>
          </w:hyperlink>
        </w:p>
        <w:p w14:paraId="5F858586" w14:textId="74A77995" w:rsidR="00EB115A" w:rsidRDefault="00EB115A" w:rsidP="00EB115A">
          <w:pPr>
            <w:pStyle w:val="TDC3"/>
            <w:rPr>
              <w:rFonts w:asciiTheme="minorHAnsi" w:eastAsiaTheme="minorEastAsia" w:hAnsiTheme="minorHAnsi" w:cstheme="minorBidi"/>
              <w:b/>
              <w:bCs/>
              <w:szCs w:val="24"/>
              <w:lang w:eastAsia="es-EC"/>
            </w:rPr>
          </w:pPr>
          <w:hyperlink w:anchor="_Toc210288246" w:history="1">
            <w:r w:rsidRPr="005C21C9">
              <w:rPr>
                <w:rStyle w:val="Hipervnculo"/>
              </w:rPr>
              <w:t>2.5.1. Preparación del suelo</w:t>
            </w:r>
            <w:r>
              <w:rPr>
                <w:webHidden/>
              </w:rPr>
              <w:tab/>
            </w:r>
            <w:r>
              <w:rPr>
                <w:webHidden/>
              </w:rPr>
              <w:fldChar w:fldCharType="begin"/>
            </w:r>
            <w:r>
              <w:rPr>
                <w:webHidden/>
              </w:rPr>
              <w:instrText xml:space="preserve"> PAGEREF _Toc210288246 \h </w:instrText>
            </w:r>
            <w:r>
              <w:rPr>
                <w:webHidden/>
              </w:rPr>
            </w:r>
            <w:r>
              <w:rPr>
                <w:webHidden/>
              </w:rPr>
              <w:fldChar w:fldCharType="separate"/>
            </w:r>
            <w:r w:rsidR="0026532A">
              <w:rPr>
                <w:webHidden/>
              </w:rPr>
              <w:t>9</w:t>
            </w:r>
            <w:r>
              <w:rPr>
                <w:webHidden/>
              </w:rPr>
              <w:fldChar w:fldCharType="end"/>
            </w:r>
          </w:hyperlink>
        </w:p>
        <w:p w14:paraId="206056F9" w14:textId="34D03AF1" w:rsidR="00EB115A" w:rsidRDefault="00EB115A" w:rsidP="00EB115A">
          <w:pPr>
            <w:pStyle w:val="TDC3"/>
            <w:rPr>
              <w:rFonts w:asciiTheme="minorHAnsi" w:eastAsiaTheme="minorEastAsia" w:hAnsiTheme="minorHAnsi" w:cstheme="minorBidi"/>
              <w:b/>
              <w:bCs/>
              <w:szCs w:val="24"/>
              <w:lang w:eastAsia="es-EC"/>
            </w:rPr>
          </w:pPr>
          <w:hyperlink w:anchor="_Toc210288247" w:history="1">
            <w:r w:rsidRPr="005C21C9">
              <w:rPr>
                <w:rStyle w:val="Hipervnculo"/>
              </w:rPr>
              <w:t>2.5.2. Siembra</w:t>
            </w:r>
            <w:r>
              <w:rPr>
                <w:webHidden/>
              </w:rPr>
              <w:tab/>
            </w:r>
            <w:r>
              <w:rPr>
                <w:webHidden/>
              </w:rPr>
              <w:fldChar w:fldCharType="begin"/>
            </w:r>
            <w:r>
              <w:rPr>
                <w:webHidden/>
              </w:rPr>
              <w:instrText xml:space="preserve"> PAGEREF _Toc210288247 \h </w:instrText>
            </w:r>
            <w:r>
              <w:rPr>
                <w:webHidden/>
              </w:rPr>
            </w:r>
            <w:r>
              <w:rPr>
                <w:webHidden/>
              </w:rPr>
              <w:fldChar w:fldCharType="separate"/>
            </w:r>
            <w:r w:rsidR="0026532A">
              <w:rPr>
                <w:webHidden/>
              </w:rPr>
              <w:t>9</w:t>
            </w:r>
            <w:r>
              <w:rPr>
                <w:webHidden/>
              </w:rPr>
              <w:fldChar w:fldCharType="end"/>
            </w:r>
          </w:hyperlink>
        </w:p>
        <w:p w14:paraId="2AF55A83" w14:textId="37DF3E83" w:rsidR="00EB115A" w:rsidRDefault="00EB115A" w:rsidP="00EB115A">
          <w:pPr>
            <w:pStyle w:val="TDC3"/>
            <w:rPr>
              <w:rFonts w:asciiTheme="minorHAnsi" w:eastAsiaTheme="minorEastAsia" w:hAnsiTheme="minorHAnsi" w:cstheme="minorBidi"/>
              <w:b/>
              <w:bCs/>
              <w:szCs w:val="24"/>
              <w:lang w:eastAsia="es-EC"/>
            </w:rPr>
          </w:pPr>
          <w:hyperlink w:anchor="_Toc210288248" w:history="1">
            <w:r w:rsidRPr="005C21C9">
              <w:rPr>
                <w:rStyle w:val="Hipervnculo"/>
              </w:rPr>
              <w:t>2.5.3. Rascadillo y deshierbe</w:t>
            </w:r>
            <w:r>
              <w:rPr>
                <w:webHidden/>
              </w:rPr>
              <w:tab/>
            </w:r>
            <w:r>
              <w:rPr>
                <w:webHidden/>
              </w:rPr>
              <w:fldChar w:fldCharType="begin"/>
            </w:r>
            <w:r>
              <w:rPr>
                <w:webHidden/>
              </w:rPr>
              <w:instrText xml:space="preserve"> PAGEREF _Toc210288248 \h </w:instrText>
            </w:r>
            <w:r>
              <w:rPr>
                <w:webHidden/>
              </w:rPr>
            </w:r>
            <w:r>
              <w:rPr>
                <w:webHidden/>
              </w:rPr>
              <w:fldChar w:fldCharType="separate"/>
            </w:r>
            <w:r w:rsidR="0026532A">
              <w:rPr>
                <w:webHidden/>
              </w:rPr>
              <w:t>9</w:t>
            </w:r>
            <w:r>
              <w:rPr>
                <w:webHidden/>
              </w:rPr>
              <w:fldChar w:fldCharType="end"/>
            </w:r>
          </w:hyperlink>
        </w:p>
        <w:p w14:paraId="219E1514" w14:textId="36A1A882" w:rsidR="00EB115A" w:rsidRDefault="00EB115A" w:rsidP="00EB115A">
          <w:pPr>
            <w:pStyle w:val="TDC3"/>
            <w:rPr>
              <w:rFonts w:asciiTheme="minorHAnsi" w:eastAsiaTheme="minorEastAsia" w:hAnsiTheme="minorHAnsi" w:cstheme="minorBidi"/>
              <w:b/>
              <w:bCs/>
              <w:szCs w:val="24"/>
              <w:lang w:eastAsia="es-EC"/>
            </w:rPr>
          </w:pPr>
          <w:hyperlink w:anchor="_Toc210288249" w:history="1">
            <w:r w:rsidRPr="005C21C9">
              <w:rPr>
                <w:rStyle w:val="Hipervnculo"/>
              </w:rPr>
              <w:t>2.5.4. Aporque</w:t>
            </w:r>
            <w:r>
              <w:rPr>
                <w:webHidden/>
              </w:rPr>
              <w:tab/>
            </w:r>
            <w:r>
              <w:rPr>
                <w:webHidden/>
              </w:rPr>
              <w:fldChar w:fldCharType="begin"/>
            </w:r>
            <w:r>
              <w:rPr>
                <w:webHidden/>
              </w:rPr>
              <w:instrText xml:space="preserve"> PAGEREF _Toc210288249 \h </w:instrText>
            </w:r>
            <w:r>
              <w:rPr>
                <w:webHidden/>
              </w:rPr>
            </w:r>
            <w:r>
              <w:rPr>
                <w:webHidden/>
              </w:rPr>
              <w:fldChar w:fldCharType="separate"/>
            </w:r>
            <w:r w:rsidR="0026532A">
              <w:rPr>
                <w:webHidden/>
              </w:rPr>
              <w:t>10</w:t>
            </w:r>
            <w:r>
              <w:rPr>
                <w:webHidden/>
              </w:rPr>
              <w:fldChar w:fldCharType="end"/>
            </w:r>
          </w:hyperlink>
        </w:p>
        <w:p w14:paraId="489B70AA" w14:textId="573ED3E9" w:rsidR="00EB115A" w:rsidRDefault="00EB115A" w:rsidP="00EB115A">
          <w:pPr>
            <w:pStyle w:val="TDC3"/>
            <w:rPr>
              <w:rFonts w:asciiTheme="minorHAnsi" w:eastAsiaTheme="minorEastAsia" w:hAnsiTheme="minorHAnsi" w:cstheme="minorBidi"/>
              <w:b/>
              <w:bCs/>
              <w:szCs w:val="24"/>
              <w:lang w:eastAsia="es-EC"/>
            </w:rPr>
          </w:pPr>
          <w:hyperlink w:anchor="_Toc210288250" w:history="1">
            <w:r w:rsidRPr="005C21C9">
              <w:rPr>
                <w:rStyle w:val="Hipervnculo"/>
              </w:rPr>
              <w:t>2.5.5. Riego</w:t>
            </w:r>
            <w:r>
              <w:rPr>
                <w:webHidden/>
              </w:rPr>
              <w:tab/>
            </w:r>
            <w:r>
              <w:rPr>
                <w:webHidden/>
              </w:rPr>
              <w:fldChar w:fldCharType="begin"/>
            </w:r>
            <w:r>
              <w:rPr>
                <w:webHidden/>
              </w:rPr>
              <w:instrText xml:space="preserve"> PAGEREF _Toc210288250 \h </w:instrText>
            </w:r>
            <w:r>
              <w:rPr>
                <w:webHidden/>
              </w:rPr>
            </w:r>
            <w:r>
              <w:rPr>
                <w:webHidden/>
              </w:rPr>
              <w:fldChar w:fldCharType="separate"/>
            </w:r>
            <w:r w:rsidR="0026532A">
              <w:rPr>
                <w:webHidden/>
              </w:rPr>
              <w:t>10</w:t>
            </w:r>
            <w:r>
              <w:rPr>
                <w:webHidden/>
              </w:rPr>
              <w:fldChar w:fldCharType="end"/>
            </w:r>
          </w:hyperlink>
        </w:p>
        <w:p w14:paraId="0E3DFFC7" w14:textId="60C09052" w:rsidR="00EB115A" w:rsidRDefault="00EB115A" w:rsidP="00EB115A">
          <w:pPr>
            <w:pStyle w:val="TDC3"/>
            <w:rPr>
              <w:rFonts w:asciiTheme="minorHAnsi" w:eastAsiaTheme="minorEastAsia" w:hAnsiTheme="minorHAnsi" w:cstheme="minorBidi"/>
              <w:b/>
              <w:bCs/>
              <w:szCs w:val="24"/>
              <w:lang w:eastAsia="es-EC"/>
            </w:rPr>
          </w:pPr>
          <w:hyperlink w:anchor="_Toc210288251" w:history="1">
            <w:r w:rsidRPr="005C21C9">
              <w:rPr>
                <w:rStyle w:val="Hipervnculo"/>
              </w:rPr>
              <w:t>2.5.6. Control fitosanitario</w:t>
            </w:r>
            <w:r>
              <w:rPr>
                <w:webHidden/>
              </w:rPr>
              <w:tab/>
            </w:r>
            <w:r>
              <w:rPr>
                <w:webHidden/>
              </w:rPr>
              <w:fldChar w:fldCharType="begin"/>
            </w:r>
            <w:r>
              <w:rPr>
                <w:webHidden/>
              </w:rPr>
              <w:instrText xml:space="preserve"> PAGEREF _Toc210288251 \h </w:instrText>
            </w:r>
            <w:r>
              <w:rPr>
                <w:webHidden/>
              </w:rPr>
            </w:r>
            <w:r>
              <w:rPr>
                <w:webHidden/>
              </w:rPr>
              <w:fldChar w:fldCharType="separate"/>
            </w:r>
            <w:r w:rsidR="0026532A">
              <w:rPr>
                <w:webHidden/>
              </w:rPr>
              <w:t>10</w:t>
            </w:r>
            <w:r>
              <w:rPr>
                <w:webHidden/>
              </w:rPr>
              <w:fldChar w:fldCharType="end"/>
            </w:r>
          </w:hyperlink>
        </w:p>
        <w:p w14:paraId="7B8A3CD9" w14:textId="448E8465" w:rsidR="00EB115A" w:rsidRDefault="00EB115A" w:rsidP="00EB115A">
          <w:pPr>
            <w:pStyle w:val="TDC3"/>
            <w:rPr>
              <w:rFonts w:asciiTheme="minorHAnsi" w:eastAsiaTheme="minorEastAsia" w:hAnsiTheme="minorHAnsi" w:cstheme="minorBidi"/>
              <w:b/>
              <w:bCs/>
              <w:szCs w:val="24"/>
              <w:lang w:eastAsia="es-EC"/>
            </w:rPr>
          </w:pPr>
          <w:hyperlink w:anchor="_Toc210288252" w:history="1">
            <w:r w:rsidRPr="005C21C9">
              <w:rPr>
                <w:rStyle w:val="Hipervnculo"/>
              </w:rPr>
              <w:t>2.5.7. Fertilización</w:t>
            </w:r>
            <w:r>
              <w:rPr>
                <w:webHidden/>
              </w:rPr>
              <w:tab/>
            </w:r>
            <w:r>
              <w:rPr>
                <w:webHidden/>
              </w:rPr>
              <w:fldChar w:fldCharType="begin"/>
            </w:r>
            <w:r>
              <w:rPr>
                <w:webHidden/>
              </w:rPr>
              <w:instrText xml:space="preserve"> PAGEREF _Toc210288252 \h </w:instrText>
            </w:r>
            <w:r>
              <w:rPr>
                <w:webHidden/>
              </w:rPr>
            </w:r>
            <w:r>
              <w:rPr>
                <w:webHidden/>
              </w:rPr>
              <w:fldChar w:fldCharType="separate"/>
            </w:r>
            <w:r w:rsidR="0026532A">
              <w:rPr>
                <w:webHidden/>
              </w:rPr>
              <w:t>10</w:t>
            </w:r>
            <w:r>
              <w:rPr>
                <w:webHidden/>
              </w:rPr>
              <w:fldChar w:fldCharType="end"/>
            </w:r>
          </w:hyperlink>
        </w:p>
        <w:p w14:paraId="014D3C95" w14:textId="23F9187A" w:rsidR="00EB115A" w:rsidRDefault="00EB115A">
          <w:pPr>
            <w:pStyle w:val="TDC2"/>
            <w:rPr>
              <w:rFonts w:asciiTheme="minorHAnsi" w:eastAsiaTheme="minorEastAsia" w:hAnsiTheme="minorHAnsi"/>
              <w:noProof/>
              <w:szCs w:val="24"/>
              <w:lang w:eastAsia="es-EC"/>
            </w:rPr>
          </w:pPr>
          <w:hyperlink w:anchor="_Toc210288253" w:history="1">
            <w:r w:rsidRPr="005C21C9">
              <w:rPr>
                <w:rStyle w:val="Hipervnculo"/>
                <w:noProof/>
              </w:rPr>
              <w:t>2.6. Plagas y enfermedades</w:t>
            </w:r>
            <w:r>
              <w:rPr>
                <w:noProof/>
                <w:webHidden/>
              </w:rPr>
              <w:tab/>
            </w:r>
            <w:r>
              <w:rPr>
                <w:noProof/>
                <w:webHidden/>
              </w:rPr>
              <w:fldChar w:fldCharType="begin"/>
            </w:r>
            <w:r>
              <w:rPr>
                <w:noProof/>
                <w:webHidden/>
              </w:rPr>
              <w:instrText xml:space="preserve"> PAGEREF _Toc210288253 \h </w:instrText>
            </w:r>
            <w:r>
              <w:rPr>
                <w:noProof/>
                <w:webHidden/>
              </w:rPr>
            </w:r>
            <w:r>
              <w:rPr>
                <w:noProof/>
                <w:webHidden/>
              </w:rPr>
              <w:fldChar w:fldCharType="separate"/>
            </w:r>
            <w:r w:rsidR="0026532A">
              <w:rPr>
                <w:noProof/>
                <w:webHidden/>
              </w:rPr>
              <w:t>12</w:t>
            </w:r>
            <w:r>
              <w:rPr>
                <w:noProof/>
                <w:webHidden/>
              </w:rPr>
              <w:fldChar w:fldCharType="end"/>
            </w:r>
          </w:hyperlink>
        </w:p>
        <w:p w14:paraId="0B19DB67" w14:textId="1D02DEE3" w:rsidR="00EB115A" w:rsidRDefault="00EB115A" w:rsidP="00EB115A">
          <w:pPr>
            <w:pStyle w:val="TDC3"/>
            <w:rPr>
              <w:rFonts w:asciiTheme="minorHAnsi" w:eastAsiaTheme="minorEastAsia" w:hAnsiTheme="minorHAnsi" w:cstheme="minorBidi"/>
              <w:b/>
              <w:bCs/>
              <w:szCs w:val="24"/>
              <w:lang w:eastAsia="es-EC"/>
            </w:rPr>
          </w:pPr>
          <w:hyperlink w:anchor="_Toc210288254" w:history="1">
            <w:r w:rsidRPr="005C21C9">
              <w:rPr>
                <w:rStyle w:val="Hipervnculo"/>
              </w:rPr>
              <w:t>2.6.1. Plagas</w:t>
            </w:r>
            <w:r>
              <w:rPr>
                <w:webHidden/>
              </w:rPr>
              <w:tab/>
            </w:r>
            <w:r>
              <w:rPr>
                <w:webHidden/>
              </w:rPr>
              <w:fldChar w:fldCharType="begin"/>
            </w:r>
            <w:r>
              <w:rPr>
                <w:webHidden/>
              </w:rPr>
              <w:instrText xml:space="preserve"> PAGEREF _Toc210288254 \h </w:instrText>
            </w:r>
            <w:r>
              <w:rPr>
                <w:webHidden/>
              </w:rPr>
            </w:r>
            <w:r>
              <w:rPr>
                <w:webHidden/>
              </w:rPr>
              <w:fldChar w:fldCharType="separate"/>
            </w:r>
            <w:r w:rsidR="0026532A">
              <w:rPr>
                <w:webHidden/>
              </w:rPr>
              <w:t>12</w:t>
            </w:r>
            <w:r>
              <w:rPr>
                <w:webHidden/>
              </w:rPr>
              <w:fldChar w:fldCharType="end"/>
            </w:r>
          </w:hyperlink>
        </w:p>
        <w:p w14:paraId="7A02A587" w14:textId="7214F13C" w:rsidR="00EB115A" w:rsidRDefault="00EB115A" w:rsidP="00EB115A">
          <w:pPr>
            <w:pStyle w:val="TDC3"/>
            <w:rPr>
              <w:rFonts w:asciiTheme="minorHAnsi" w:eastAsiaTheme="minorEastAsia" w:hAnsiTheme="minorHAnsi" w:cstheme="minorBidi"/>
              <w:b/>
              <w:bCs/>
              <w:szCs w:val="24"/>
              <w:lang w:eastAsia="es-EC"/>
            </w:rPr>
          </w:pPr>
          <w:hyperlink w:anchor="_Toc210288255" w:history="1">
            <w:r w:rsidRPr="005C21C9">
              <w:rPr>
                <w:rStyle w:val="Hipervnculo"/>
              </w:rPr>
              <w:t>2.6.2. Enfermedades</w:t>
            </w:r>
            <w:r>
              <w:rPr>
                <w:webHidden/>
              </w:rPr>
              <w:tab/>
            </w:r>
            <w:r>
              <w:rPr>
                <w:webHidden/>
              </w:rPr>
              <w:fldChar w:fldCharType="begin"/>
            </w:r>
            <w:r>
              <w:rPr>
                <w:webHidden/>
              </w:rPr>
              <w:instrText xml:space="preserve"> PAGEREF _Toc210288255 \h </w:instrText>
            </w:r>
            <w:r>
              <w:rPr>
                <w:webHidden/>
              </w:rPr>
            </w:r>
            <w:r>
              <w:rPr>
                <w:webHidden/>
              </w:rPr>
              <w:fldChar w:fldCharType="separate"/>
            </w:r>
            <w:r w:rsidR="0026532A">
              <w:rPr>
                <w:webHidden/>
              </w:rPr>
              <w:t>14</w:t>
            </w:r>
            <w:r>
              <w:rPr>
                <w:webHidden/>
              </w:rPr>
              <w:fldChar w:fldCharType="end"/>
            </w:r>
          </w:hyperlink>
        </w:p>
        <w:p w14:paraId="529530B4" w14:textId="0E304456" w:rsidR="00EB115A" w:rsidRDefault="00EB115A">
          <w:pPr>
            <w:pStyle w:val="TDC2"/>
            <w:rPr>
              <w:rFonts w:asciiTheme="minorHAnsi" w:eastAsiaTheme="minorEastAsia" w:hAnsiTheme="minorHAnsi"/>
              <w:noProof/>
              <w:szCs w:val="24"/>
              <w:lang w:eastAsia="es-EC"/>
            </w:rPr>
          </w:pPr>
          <w:hyperlink w:anchor="_Toc210288256" w:history="1">
            <w:r w:rsidRPr="005C21C9">
              <w:rPr>
                <w:rStyle w:val="Hipervnculo"/>
                <w:noProof/>
              </w:rPr>
              <w:t>2.7. Variedades de papa</w:t>
            </w:r>
            <w:r>
              <w:rPr>
                <w:noProof/>
                <w:webHidden/>
              </w:rPr>
              <w:tab/>
            </w:r>
            <w:r>
              <w:rPr>
                <w:noProof/>
                <w:webHidden/>
              </w:rPr>
              <w:fldChar w:fldCharType="begin"/>
            </w:r>
            <w:r>
              <w:rPr>
                <w:noProof/>
                <w:webHidden/>
              </w:rPr>
              <w:instrText xml:space="preserve"> PAGEREF _Toc210288256 \h </w:instrText>
            </w:r>
            <w:r>
              <w:rPr>
                <w:noProof/>
                <w:webHidden/>
              </w:rPr>
            </w:r>
            <w:r>
              <w:rPr>
                <w:noProof/>
                <w:webHidden/>
              </w:rPr>
              <w:fldChar w:fldCharType="separate"/>
            </w:r>
            <w:r w:rsidR="0026532A">
              <w:rPr>
                <w:noProof/>
                <w:webHidden/>
              </w:rPr>
              <w:t>15</w:t>
            </w:r>
            <w:r>
              <w:rPr>
                <w:noProof/>
                <w:webHidden/>
              </w:rPr>
              <w:fldChar w:fldCharType="end"/>
            </w:r>
          </w:hyperlink>
        </w:p>
        <w:p w14:paraId="407A46FA" w14:textId="40FF6FF5" w:rsidR="00EB115A" w:rsidRDefault="00EB115A" w:rsidP="00EB115A">
          <w:pPr>
            <w:pStyle w:val="TDC3"/>
            <w:rPr>
              <w:rFonts w:asciiTheme="minorHAnsi" w:eastAsiaTheme="minorEastAsia" w:hAnsiTheme="minorHAnsi" w:cstheme="minorBidi"/>
              <w:b/>
              <w:bCs/>
              <w:szCs w:val="24"/>
              <w:lang w:eastAsia="es-EC"/>
            </w:rPr>
          </w:pPr>
          <w:hyperlink w:anchor="_Toc210288257" w:history="1">
            <w:r w:rsidRPr="005C21C9">
              <w:rPr>
                <w:rStyle w:val="Hipervnculo"/>
              </w:rPr>
              <w:t>2.7.1. Cosecha</w:t>
            </w:r>
            <w:r>
              <w:rPr>
                <w:webHidden/>
              </w:rPr>
              <w:tab/>
            </w:r>
            <w:r>
              <w:rPr>
                <w:webHidden/>
              </w:rPr>
              <w:fldChar w:fldCharType="begin"/>
            </w:r>
            <w:r>
              <w:rPr>
                <w:webHidden/>
              </w:rPr>
              <w:instrText xml:space="preserve"> PAGEREF _Toc210288257 \h </w:instrText>
            </w:r>
            <w:r>
              <w:rPr>
                <w:webHidden/>
              </w:rPr>
            </w:r>
            <w:r>
              <w:rPr>
                <w:webHidden/>
              </w:rPr>
              <w:fldChar w:fldCharType="separate"/>
            </w:r>
            <w:r w:rsidR="0026532A">
              <w:rPr>
                <w:webHidden/>
              </w:rPr>
              <w:t>15</w:t>
            </w:r>
            <w:r>
              <w:rPr>
                <w:webHidden/>
              </w:rPr>
              <w:fldChar w:fldCharType="end"/>
            </w:r>
          </w:hyperlink>
        </w:p>
        <w:p w14:paraId="2E01B9A4" w14:textId="45187243" w:rsidR="00EB115A" w:rsidRDefault="00EB115A" w:rsidP="00EB115A">
          <w:pPr>
            <w:pStyle w:val="TDC3"/>
            <w:rPr>
              <w:rFonts w:asciiTheme="minorHAnsi" w:eastAsiaTheme="minorEastAsia" w:hAnsiTheme="minorHAnsi" w:cstheme="minorBidi"/>
              <w:b/>
              <w:bCs/>
              <w:szCs w:val="24"/>
              <w:lang w:eastAsia="es-EC"/>
            </w:rPr>
          </w:pPr>
          <w:hyperlink w:anchor="_Toc210288258" w:history="1">
            <w:r w:rsidRPr="005C21C9">
              <w:rPr>
                <w:rStyle w:val="Hipervnculo"/>
              </w:rPr>
              <w:t>2.7.2. Post cosecha</w:t>
            </w:r>
            <w:r>
              <w:rPr>
                <w:webHidden/>
              </w:rPr>
              <w:tab/>
            </w:r>
            <w:r>
              <w:rPr>
                <w:webHidden/>
              </w:rPr>
              <w:fldChar w:fldCharType="begin"/>
            </w:r>
            <w:r>
              <w:rPr>
                <w:webHidden/>
              </w:rPr>
              <w:instrText xml:space="preserve"> PAGEREF _Toc210288258 \h </w:instrText>
            </w:r>
            <w:r>
              <w:rPr>
                <w:webHidden/>
              </w:rPr>
            </w:r>
            <w:r>
              <w:rPr>
                <w:webHidden/>
              </w:rPr>
              <w:fldChar w:fldCharType="separate"/>
            </w:r>
            <w:r w:rsidR="0026532A">
              <w:rPr>
                <w:webHidden/>
              </w:rPr>
              <w:t>16</w:t>
            </w:r>
            <w:r>
              <w:rPr>
                <w:webHidden/>
              </w:rPr>
              <w:fldChar w:fldCharType="end"/>
            </w:r>
          </w:hyperlink>
        </w:p>
        <w:p w14:paraId="133B93BC" w14:textId="33E57D62" w:rsidR="00EB115A" w:rsidRDefault="00EB115A" w:rsidP="00EB115A">
          <w:pPr>
            <w:pStyle w:val="TDC3"/>
            <w:rPr>
              <w:rFonts w:asciiTheme="minorHAnsi" w:eastAsiaTheme="minorEastAsia" w:hAnsiTheme="minorHAnsi" w:cstheme="minorBidi"/>
              <w:b/>
              <w:bCs/>
              <w:szCs w:val="24"/>
              <w:lang w:eastAsia="es-EC"/>
            </w:rPr>
          </w:pPr>
          <w:hyperlink w:anchor="_Toc210288259" w:history="1">
            <w:r w:rsidRPr="005C21C9">
              <w:rPr>
                <w:rStyle w:val="Hipervnculo"/>
              </w:rPr>
              <w:t>2.7.3. Valor nutricional de la papa</w:t>
            </w:r>
            <w:r>
              <w:rPr>
                <w:webHidden/>
              </w:rPr>
              <w:tab/>
            </w:r>
            <w:r>
              <w:rPr>
                <w:webHidden/>
              </w:rPr>
              <w:fldChar w:fldCharType="begin"/>
            </w:r>
            <w:r>
              <w:rPr>
                <w:webHidden/>
              </w:rPr>
              <w:instrText xml:space="preserve"> PAGEREF _Toc210288259 \h </w:instrText>
            </w:r>
            <w:r>
              <w:rPr>
                <w:webHidden/>
              </w:rPr>
            </w:r>
            <w:r>
              <w:rPr>
                <w:webHidden/>
              </w:rPr>
              <w:fldChar w:fldCharType="separate"/>
            </w:r>
            <w:r w:rsidR="0026532A">
              <w:rPr>
                <w:webHidden/>
              </w:rPr>
              <w:t>16</w:t>
            </w:r>
            <w:r>
              <w:rPr>
                <w:webHidden/>
              </w:rPr>
              <w:fldChar w:fldCharType="end"/>
            </w:r>
          </w:hyperlink>
        </w:p>
        <w:p w14:paraId="6F9F4DE3" w14:textId="77350A04" w:rsidR="00EB115A" w:rsidRDefault="00EB115A">
          <w:pPr>
            <w:pStyle w:val="TDC2"/>
            <w:rPr>
              <w:rFonts w:asciiTheme="minorHAnsi" w:eastAsiaTheme="minorEastAsia" w:hAnsiTheme="minorHAnsi"/>
              <w:noProof/>
              <w:szCs w:val="24"/>
              <w:lang w:eastAsia="es-EC"/>
            </w:rPr>
          </w:pPr>
          <w:hyperlink w:anchor="_Toc210288260" w:history="1">
            <w:r w:rsidRPr="005C21C9">
              <w:rPr>
                <w:rStyle w:val="Hipervnculo"/>
                <w:noProof/>
              </w:rPr>
              <w:t>2.8. Características del ecotipo chaucha</w:t>
            </w:r>
            <w:r>
              <w:rPr>
                <w:noProof/>
                <w:webHidden/>
              </w:rPr>
              <w:tab/>
            </w:r>
            <w:r>
              <w:rPr>
                <w:noProof/>
                <w:webHidden/>
              </w:rPr>
              <w:fldChar w:fldCharType="begin"/>
            </w:r>
            <w:r>
              <w:rPr>
                <w:noProof/>
                <w:webHidden/>
              </w:rPr>
              <w:instrText xml:space="preserve"> PAGEREF _Toc210288260 \h </w:instrText>
            </w:r>
            <w:r>
              <w:rPr>
                <w:noProof/>
                <w:webHidden/>
              </w:rPr>
            </w:r>
            <w:r>
              <w:rPr>
                <w:noProof/>
                <w:webHidden/>
              </w:rPr>
              <w:fldChar w:fldCharType="separate"/>
            </w:r>
            <w:r w:rsidR="0026532A">
              <w:rPr>
                <w:noProof/>
                <w:webHidden/>
              </w:rPr>
              <w:t>16</w:t>
            </w:r>
            <w:r>
              <w:rPr>
                <w:noProof/>
                <w:webHidden/>
              </w:rPr>
              <w:fldChar w:fldCharType="end"/>
            </w:r>
          </w:hyperlink>
        </w:p>
        <w:p w14:paraId="4D7BFF51" w14:textId="2ABC6ED0" w:rsidR="00EB115A" w:rsidRDefault="00EB115A">
          <w:pPr>
            <w:pStyle w:val="TDC2"/>
            <w:rPr>
              <w:rFonts w:asciiTheme="minorHAnsi" w:eastAsiaTheme="minorEastAsia" w:hAnsiTheme="minorHAnsi"/>
              <w:noProof/>
              <w:szCs w:val="24"/>
              <w:lang w:eastAsia="es-EC"/>
            </w:rPr>
          </w:pPr>
          <w:hyperlink w:anchor="_Toc210288261" w:history="1">
            <w:r w:rsidRPr="005C21C9">
              <w:rPr>
                <w:rStyle w:val="Hipervnculo"/>
                <w:noProof/>
              </w:rPr>
              <w:t>2.9. Tipo de semillas</w:t>
            </w:r>
            <w:r>
              <w:rPr>
                <w:noProof/>
                <w:webHidden/>
              </w:rPr>
              <w:tab/>
            </w:r>
            <w:r>
              <w:rPr>
                <w:noProof/>
                <w:webHidden/>
              </w:rPr>
              <w:fldChar w:fldCharType="begin"/>
            </w:r>
            <w:r>
              <w:rPr>
                <w:noProof/>
                <w:webHidden/>
              </w:rPr>
              <w:instrText xml:space="preserve"> PAGEREF _Toc210288261 \h </w:instrText>
            </w:r>
            <w:r>
              <w:rPr>
                <w:noProof/>
                <w:webHidden/>
              </w:rPr>
            </w:r>
            <w:r>
              <w:rPr>
                <w:noProof/>
                <w:webHidden/>
              </w:rPr>
              <w:fldChar w:fldCharType="separate"/>
            </w:r>
            <w:r w:rsidR="0026532A">
              <w:rPr>
                <w:noProof/>
                <w:webHidden/>
              </w:rPr>
              <w:t>16</w:t>
            </w:r>
            <w:r>
              <w:rPr>
                <w:noProof/>
                <w:webHidden/>
              </w:rPr>
              <w:fldChar w:fldCharType="end"/>
            </w:r>
          </w:hyperlink>
        </w:p>
        <w:p w14:paraId="28FE9806" w14:textId="402B8E26" w:rsidR="00EB115A" w:rsidRDefault="00EB115A" w:rsidP="00EB115A">
          <w:pPr>
            <w:pStyle w:val="TDC3"/>
            <w:rPr>
              <w:rFonts w:asciiTheme="minorHAnsi" w:eastAsiaTheme="minorEastAsia" w:hAnsiTheme="minorHAnsi" w:cstheme="minorBidi"/>
              <w:b/>
              <w:bCs/>
              <w:szCs w:val="24"/>
              <w:lang w:eastAsia="es-EC"/>
            </w:rPr>
          </w:pPr>
          <w:hyperlink w:anchor="_Toc210288262" w:history="1">
            <w:r w:rsidRPr="005C21C9">
              <w:rPr>
                <w:rStyle w:val="Hipervnculo"/>
              </w:rPr>
              <w:t>2.9.1. Semilla tipo artesanal</w:t>
            </w:r>
            <w:r>
              <w:rPr>
                <w:webHidden/>
              </w:rPr>
              <w:tab/>
            </w:r>
            <w:r>
              <w:rPr>
                <w:webHidden/>
              </w:rPr>
              <w:fldChar w:fldCharType="begin"/>
            </w:r>
            <w:r>
              <w:rPr>
                <w:webHidden/>
              </w:rPr>
              <w:instrText xml:space="preserve"> PAGEREF _Toc210288262 \h </w:instrText>
            </w:r>
            <w:r>
              <w:rPr>
                <w:webHidden/>
              </w:rPr>
            </w:r>
            <w:r>
              <w:rPr>
                <w:webHidden/>
              </w:rPr>
              <w:fldChar w:fldCharType="separate"/>
            </w:r>
            <w:r w:rsidR="0026532A">
              <w:rPr>
                <w:webHidden/>
              </w:rPr>
              <w:t>16</w:t>
            </w:r>
            <w:r>
              <w:rPr>
                <w:webHidden/>
              </w:rPr>
              <w:fldChar w:fldCharType="end"/>
            </w:r>
          </w:hyperlink>
        </w:p>
        <w:p w14:paraId="4A1AF09A" w14:textId="2FB74FA8" w:rsidR="00EB115A" w:rsidRDefault="00EB115A" w:rsidP="00EB115A">
          <w:pPr>
            <w:pStyle w:val="TDC3"/>
            <w:rPr>
              <w:rFonts w:asciiTheme="minorHAnsi" w:eastAsiaTheme="minorEastAsia" w:hAnsiTheme="minorHAnsi" w:cstheme="minorBidi"/>
              <w:b/>
              <w:bCs/>
              <w:szCs w:val="24"/>
              <w:lang w:eastAsia="es-EC"/>
            </w:rPr>
          </w:pPr>
          <w:hyperlink w:anchor="_Toc210288263" w:history="1">
            <w:r w:rsidRPr="005C21C9">
              <w:rPr>
                <w:rStyle w:val="Hipervnculo"/>
              </w:rPr>
              <w:t>2.9.2. Ficha técnica de la papa ecotipo chaucha</w:t>
            </w:r>
            <w:r>
              <w:rPr>
                <w:webHidden/>
              </w:rPr>
              <w:tab/>
            </w:r>
            <w:r>
              <w:rPr>
                <w:webHidden/>
              </w:rPr>
              <w:fldChar w:fldCharType="begin"/>
            </w:r>
            <w:r>
              <w:rPr>
                <w:webHidden/>
              </w:rPr>
              <w:instrText xml:space="preserve"> PAGEREF _Toc210288263 \h </w:instrText>
            </w:r>
            <w:r>
              <w:rPr>
                <w:webHidden/>
              </w:rPr>
            </w:r>
            <w:r>
              <w:rPr>
                <w:webHidden/>
              </w:rPr>
              <w:fldChar w:fldCharType="separate"/>
            </w:r>
            <w:r w:rsidR="0026532A">
              <w:rPr>
                <w:webHidden/>
              </w:rPr>
              <w:t>17</w:t>
            </w:r>
            <w:r>
              <w:rPr>
                <w:webHidden/>
              </w:rPr>
              <w:fldChar w:fldCharType="end"/>
            </w:r>
          </w:hyperlink>
        </w:p>
        <w:p w14:paraId="068D164C" w14:textId="55DB42F5" w:rsidR="00EB115A" w:rsidRDefault="00EB115A">
          <w:pPr>
            <w:pStyle w:val="TDC2"/>
            <w:rPr>
              <w:rFonts w:asciiTheme="minorHAnsi" w:eastAsiaTheme="minorEastAsia" w:hAnsiTheme="minorHAnsi"/>
              <w:noProof/>
              <w:szCs w:val="24"/>
              <w:lang w:eastAsia="es-EC"/>
            </w:rPr>
          </w:pPr>
          <w:hyperlink w:anchor="_Toc210288264" w:history="1">
            <w:r w:rsidRPr="005C21C9">
              <w:rPr>
                <w:rStyle w:val="Hipervnculo"/>
                <w:noProof/>
              </w:rPr>
              <w:t>2.10. Bioestimulantes</w:t>
            </w:r>
            <w:r>
              <w:rPr>
                <w:noProof/>
                <w:webHidden/>
              </w:rPr>
              <w:tab/>
            </w:r>
            <w:r>
              <w:rPr>
                <w:noProof/>
                <w:webHidden/>
              </w:rPr>
              <w:fldChar w:fldCharType="begin"/>
            </w:r>
            <w:r>
              <w:rPr>
                <w:noProof/>
                <w:webHidden/>
              </w:rPr>
              <w:instrText xml:space="preserve"> PAGEREF _Toc210288264 \h </w:instrText>
            </w:r>
            <w:r>
              <w:rPr>
                <w:noProof/>
                <w:webHidden/>
              </w:rPr>
            </w:r>
            <w:r>
              <w:rPr>
                <w:noProof/>
                <w:webHidden/>
              </w:rPr>
              <w:fldChar w:fldCharType="separate"/>
            </w:r>
            <w:r w:rsidR="0026532A">
              <w:rPr>
                <w:noProof/>
                <w:webHidden/>
              </w:rPr>
              <w:t>18</w:t>
            </w:r>
            <w:r>
              <w:rPr>
                <w:noProof/>
                <w:webHidden/>
              </w:rPr>
              <w:fldChar w:fldCharType="end"/>
            </w:r>
          </w:hyperlink>
        </w:p>
        <w:p w14:paraId="6D9D069F" w14:textId="5DF3B7B3" w:rsidR="00EB115A" w:rsidRDefault="00EB115A" w:rsidP="00EB115A">
          <w:pPr>
            <w:pStyle w:val="TDC3"/>
            <w:rPr>
              <w:rFonts w:asciiTheme="minorHAnsi" w:eastAsiaTheme="minorEastAsia" w:hAnsiTheme="minorHAnsi" w:cstheme="minorBidi"/>
              <w:b/>
              <w:bCs/>
              <w:szCs w:val="24"/>
              <w:lang w:eastAsia="es-EC"/>
            </w:rPr>
          </w:pPr>
          <w:hyperlink w:anchor="_Toc210288265" w:history="1">
            <w:r w:rsidRPr="005C21C9">
              <w:rPr>
                <w:rStyle w:val="Hipervnculo"/>
              </w:rPr>
              <w:t>2.10.1 Ficha técnica de ácidos húmicos</w:t>
            </w:r>
            <w:r>
              <w:rPr>
                <w:webHidden/>
              </w:rPr>
              <w:tab/>
            </w:r>
            <w:r>
              <w:rPr>
                <w:webHidden/>
              </w:rPr>
              <w:fldChar w:fldCharType="begin"/>
            </w:r>
            <w:r>
              <w:rPr>
                <w:webHidden/>
              </w:rPr>
              <w:instrText xml:space="preserve"> PAGEREF _Toc210288265 \h </w:instrText>
            </w:r>
            <w:r>
              <w:rPr>
                <w:webHidden/>
              </w:rPr>
            </w:r>
            <w:r>
              <w:rPr>
                <w:webHidden/>
              </w:rPr>
              <w:fldChar w:fldCharType="separate"/>
            </w:r>
            <w:r w:rsidR="0026532A">
              <w:rPr>
                <w:webHidden/>
              </w:rPr>
              <w:t>18</w:t>
            </w:r>
            <w:r>
              <w:rPr>
                <w:webHidden/>
              </w:rPr>
              <w:fldChar w:fldCharType="end"/>
            </w:r>
          </w:hyperlink>
        </w:p>
        <w:p w14:paraId="3C13F7A0" w14:textId="1B13391A" w:rsidR="00EB115A" w:rsidRDefault="00EB115A" w:rsidP="00EB115A">
          <w:pPr>
            <w:pStyle w:val="TDC3"/>
            <w:rPr>
              <w:rFonts w:asciiTheme="minorHAnsi" w:eastAsiaTheme="minorEastAsia" w:hAnsiTheme="minorHAnsi" w:cstheme="minorBidi"/>
              <w:b/>
              <w:bCs/>
              <w:szCs w:val="24"/>
              <w:lang w:eastAsia="es-EC"/>
            </w:rPr>
          </w:pPr>
          <w:hyperlink w:anchor="_Toc210288266" w:history="1">
            <w:r w:rsidRPr="005C21C9">
              <w:rPr>
                <w:rStyle w:val="Hipervnculo"/>
              </w:rPr>
              <w:t>2.10.2. Ficha técnica de calcio boro</w:t>
            </w:r>
            <w:r>
              <w:rPr>
                <w:webHidden/>
              </w:rPr>
              <w:tab/>
            </w:r>
            <w:r>
              <w:rPr>
                <w:webHidden/>
              </w:rPr>
              <w:fldChar w:fldCharType="begin"/>
            </w:r>
            <w:r>
              <w:rPr>
                <w:webHidden/>
              </w:rPr>
              <w:instrText xml:space="preserve"> PAGEREF _Toc210288266 \h </w:instrText>
            </w:r>
            <w:r>
              <w:rPr>
                <w:webHidden/>
              </w:rPr>
            </w:r>
            <w:r>
              <w:rPr>
                <w:webHidden/>
              </w:rPr>
              <w:fldChar w:fldCharType="separate"/>
            </w:r>
            <w:r w:rsidR="0026532A">
              <w:rPr>
                <w:webHidden/>
              </w:rPr>
              <w:t>19</w:t>
            </w:r>
            <w:r>
              <w:rPr>
                <w:webHidden/>
              </w:rPr>
              <w:fldChar w:fldCharType="end"/>
            </w:r>
          </w:hyperlink>
        </w:p>
        <w:p w14:paraId="650F8453" w14:textId="6449E1FF" w:rsidR="00EB115A" w:rsidRDefault="00EB115A" w:rsidP="00EB115A">
          <w:pPr>
            <w:pStyle w:val="TDC3"/>
            <w:rPr>
              <w:rFonts w:asciiTheme="minorHAnsi" w:eastAsiaTheme="minorEastAsia" w:hAnsiTheme="minorHAnsi" w:cstheme="minorBidi"/>
              <w:b/>
              <w:bCs/>
              <w:szCs w:val="24"/>
              <w:lang w:eastAsia="es-EC"/>
            </w:rPr>
          </w:pPr>
          <w:hyperlink w:anchor="_Toc210288267" w:history="1">
            <w:r w:rsidRPr="005C21C9">
              <w:rPr>
                <w:rStyle w:val="Hipervnculo"/>
              </w:rPr>
              <w:t>2.10.3. Ficha técnica de fosfito de potasio</w:t>
            </w:r>
            <w:r>
              <w:rPr>
                <w:webHidden/>
              </w:rPr>
              <w:tab/>
            </w:r>
            <w:r>
              <w:rPr>
                <w:webHidden/>
              </w:rPr>
              <w:fldChar w:fldCharType="begin"/>
            </w:r>
            <w:r>
              <w:rPr>
                <w:webHidden/>
              </w:rPr>
              <w:instrText xml:space="preserve"> PAGEREF _Toc210288267 \h </w:instrText>
            </w:r>
            <w:r>
              <w:rPr>
                <w:webHidden/>
              </w:rPr>
            </w:r>
            <w:r>
              <w:rPr>
                <w:webHidden/>
              </w:rPr>
              <w:fldChar w:fldCharType="separate"/>
            </w:r>
            <w:r w:rsidR="0026532A">
              <w:rPr>
                <w:webHidden/>
              </w:rPr>
              <w:t>20</w:t>
            </w:r>
            <w:r>
              <w:rPr>
                <w:webHidden/>
              </w:rPr>
              <w:fldChar w:fldCharType="end"/>
            </w:r>
          </w:hyperlink>
        </w:p>
        <w:p w14:paraId="1F543DC5" w14:textId="39A62D6F" w:rsidR="00EB115A" w:rsidRDefault="00EB115A">
          <w:pPr>
            <w:pStyle w:val="TDC1"/>
            <w:rPr>
              <w:rFonts w:asciiTheme="minorHAnsi" w:eastAsiaTheme="minorEastAsia" w:hAnsiTheme="minorHAnsi"/>
              <w:noProof/>
              <w:szCs w:val="24"/>
              <w:lang w:eastAsia="es-EC"/>
            </w:rPr>
          </w:pPr>
          <w:hyperlink w:anchor="_Toc210288268" w:history="1">
            <w:r w:rsidRPr="005C21C9">
              <w:rPr>
                <w:rStyle w:val="Hipervnculo"/>
                <w:noProof/>
              </w:rPr>
              <w:t>CAPÍTULO III</w:t>
            </w:r>
            <w:r>
              <w:rPr>
                <w:noProof/>
                <w:webHidden/>
              </w:rPr>
              <w:tab/>
            </w:r>
            <w:r>
              <w:rPr>
                <w:noProof/>
                <w:webHidden/>
              </w:rPr>
              <w:fldChar w:fldCharType="begin"/>
            </w:r>
            <w:r>
              <w:rPr>
                <w:noProof/>
                <w:webHidden/>
              </w:rPr>
              <w:instrText xml:space="preserve"> PAGEREF _Toc210288268 \h </w:instrText>
            </w:r>
            <w:r>
              <w:rPr>
                <w:noProof/>
                <w:webHidden/>
              </w:rPr>
            </w:r>
            <w:r>
              <w:rPr>
                <w:noProof/>
                <w:webHidden/>
              </w:rPr>
              <w:fldChar w:fldCharType="separate"/>
            </w:r>
            <w:r w:rsidR="0026532A">
              <w:rPr>
                <w:noProof/>
                <w:webHidden/>
              </w:rPr>
              <w:t>22</w:t>
            </w:r>
            <w:r>
              <w:rPr>
                <w:noProof/>
                <w:webHidden/>
              </w:rPr>
              <w:fldChar w:fldCharType="end"/>
            </w:r>
          </w:hyperlink>
        </w:p>
        <w:p w14:paraId="7DD26B54" w14:textId="5743132A" w:rsidR="00EB115A" w:rsidRDefault="00EB115A">
          <w:pPr>
            <w:pStyle w:val="TDC1"/>
            <w:rPr>
              <w:rFonts w:asciiTheme="minorHAnsi" w:eastAsiaTheme="minorEastAsia" w:hAnsiTheme="minorHAnsi"/>
              <w:noProof/>
              <w:szCs w:val="24"/>
              <w:lang w:eastAsia="es-EC"/>
            </w:rPr>
          </w:pPr>
          <w:hyperlink w:anchor="_Toc210288269" w:history="1">
            <w:r w:rsidRPr="005C21C9">
              <w:rPr>
                <w:rStyle w:val="Hipervnculo"/>
                <w:noProof/>
              </w:rPr>
              <w:t>3. MARCO METODOLÓGICO</w:t>
            </w:r>
            <w:r>
              <w:rPr>
                <w:noProof/>
                <w:webHidden/>
              </w:rPr>
              <w:tab/>
            </w:r>
            <w:r>
              <w:rPr>
                <w:noProof/>
                <w:webHidden/>
              </w:rPr>
              <w:fldChar w:fldCharType="begin"/>
            </w:r>
            <w:r>
              <w:rPr>
                <w:noProof/>
                <w:webHidden/>
              </w:rPr>
              <w:instrText xml:space="preserve"> PAGEREF _Toc210288269 \h </w:instrText>
            </w:r>
            <w:r>
              <w:rPr>
                <w:noProof/>
                <w:webHidden/>
              </w:rPr>
            </w:r>
            <w:r>
              <w:rPr>
                <w:noProof/>
                <w:webHidden/>
              </w:rPr>
              <w:fldChar w:fldCharType="separate"/>
            </w:r>
            <w:r w:rsidR="0026532A">
              <w:rPr>
                <w:noProof/>
                <w:webHidden/>
              </w:rPr>
              <w:t>22</w:t>
            </w:r>
            <w:r>
              <w:rPr>
                <w:noProof/>
                <w:webHidden/>
              </w:rPr>
              <w:fldChar w:fldCharType="end"/>
            </w:r>
          </w:hyperlink>
        </w:p>
        <w:p w14:paraId="0C6C81A3" w14:textId="00F14D34" w:rsidR="00EB115A" w:rsidRDefault="00EB115A">
          <w:pPr>
            <w:pStyle w:val="TDC2"/>
            <w:rPr>
              <w:rFonts w:asciiTheme="minorHAnsi" w:eastAsiaTheme="minorEastAsia" w:hAnsiTheme="minorHAnsi"/>
              <w:noProof/>
              <w:szCs w:val="24"/>
              <w:lang w:eastAsia="es-EC"/>
            </w:rPr>
          </w:pPr>
          <w:hyperlink w:anchor="_Toc210288270" w:history="1">
            <w:r w:rsidRPr="005C21C9">
              <w:rPr>
                <w:rStyle w:val="Hipervnculo"/>
                <w:noProof/>
              </w:rPr>
              <w:t>3.1. Ubicación de la investigación</w:t>
            </w:r>
            <w:r>
              <w:rPr>
                <w:noProof/>
                <w:webHidden/>
              </w:rPr>
              <w:tab/>
            </w:r>
            <w:r>
              <w:rPr>
                <w:noProof/>
                <w:webHidden/>
              </w:rPr>
              <w:fldChar w:fldCharType="begin"/>
            </w:r>
            <w:r>
              <w:rPr>
                <w:noProof/>
                <w:webHidden/>
              </w:rPr>
              <w:instrText xml:space="preserve"> PAGEREF _Toc210288270 \h </w:instrText>
            </w:r>
            <w:r>
              <w:rPr>
                <w:noProof/>
                <w:webHidden/>
              </w:rPr>
            </w:r>
            <w:r>
              <w:rPr>
                <w:noProof/>
                <w:webHidden/>
              </w:rPr>
              <w:fldChar w:fldCharType="separate"/>
            </w:r>
            <w:r w:rsidR="0026532A">
              <w:rPr>
                <w:noProof/>
                <w:webHidden/>
              </w:rPr>
              <w:t>22</w:t>
            </w:r>
            <w:r>
              <w:rPr>
                <w:noProof/>
                <w:webHidden/>
              </w:rPr>
              <w:fldChar w:fldCharType="end"/>
            </w:r>
          </w:hyperlink>
        </w:p>
        <w:p w14:paraId="39B5F11A" w14:textId="51477190" w:rsidR="00EB115A" w:rsidRDefault="00EB115A">
          <w:pPr>
            <w:pStyle w:val="TDC2"/>
            <w:rPr>
              <w:rFonts w:asciiTheme="minorHAnsi" w:eastAsiaTheme="minorEastAsia" w:hAnsiTheme="minorHAnsi"/>
              <w:noProof/>
              <w:szCs w:val="24"/>
              <w:lang w:eastAsia="es-EC"/>
            </w:rPr>
          </w:pPr>
          <w:hyperlink w:anchor="_Toc210288271" w:history="1">
            <w:r w:rsidRPr="005C21C9">
              <w:rPr>
                <w:rStyle w:val="Hipervnculo"/>
                <w:noProof/>
              </w:rPr>
              <w:t>3.2. Metodología</w:t>
            </w:r>
            <w:r>
              <w:rPr>
                <w:noProof/>
                <w:webHidden/>
              </w:rPr>
              <w:tab/>
            </w:r>
            <w:r>
              <w:rPr>
                <w:noProof/>
                <w:webHidden/>
              </w:rPr>
              <w:fldChar w:fldCharType="begin"/>
            </w:r>
            <w:r>
              <w:rPr>
                <w:noProof/>
                <w:webHidden/>
              </w:rPr>
              <w:instrText xml:space="preserve"> PAGEREF _Toc210288271 \h </w:instrText>
            </w:r>
            <w:r>
              <w:rPr>
                <w:noProof/>
                <w:webHidden/>
              </w:rPr>
            </w:r>
            <w:r>
              <w:rPr>
                <w:noProof/>
                <w:webHidden/>
              </w:rPr>
              <w:fldChar w:fldCharType="separate"/>
            </w:r>
            <w:r w:rsidR="0026532A">
              <w:rPr>
                <w:noProof/>
                <w:webHidden/>
              </w:rPr>
              <w:t>22</w:t>
            </w:r>
            <w:r>
              <w:rPr>
                <w:noProof/>
                <w:webHidden/>
              </w:rPr>
              <w:fldChar w:fldCharType="end"/>
            </w:r>
          </w:hyperlink>
        </w:p>
        <w:p w14:paraId="13EF56B4" w14:textId="747E1588" w:rsidR="00EB115A" w:rsidRDefault="00EB115A" w:rsidP="00EB115A">
          <w:pPr>
            <w:pStyle w:val="TDC3"/>
            <w:rPr>
              <w:rFonts w:asciiTheme="minorHAnsi" w:eastAsiaTheme="minorEastAsia" w:hAnsiTheme="minorHAnsi" w:cstheme="minorBidi"/>
              <w:b/>
              <w:bCs/>
              <w:szCs w:val="24"/>
              <w:lang w:eastAsia="es-EC"/>
            </w:rPr>
          </w:pPr>
          <w:hyperlink w:anchor="_Toc210288272" w:history="1">
            <w:r w:rsidRPr="005C21C9">
              <w:rPr>
                <w:rStyle w:val="Hipervnculo"/>
              </w:rPr>
              <w:t>3.2.1. Material en estudio</w:t>
            </w:r>
            <w:r>
              <w:rPr>
                <w:webHidden/>
              </w:rPr>
              <w:tab/>
            </w:r>
            <w:r>
              <w:rPr>
                <w:webHidden/>
              </w:rPr>
              <w:fldChar w:fldCharType="begin"/>
            </w:r>
            <w:r>
              <w:rPr>
                <w:webHidden/>
              </w:rPr>
              <w:instrText xml:space="preserve"> PAGEREF _Toc210288272 \h </w:instrText>
            </w:r>
            <w:r>
              <w:rPr>
                <w:webHidden/>
              </w:rPr>
            </w:r>
            <w:r>
              <w:rPr>
                <w:webHidden/>
              </w:rPr>
              <w:fldChar w:fldCharType="separate"/>
            </w:r>
            <w:r w:rsidR="0026532A">
              <w:rPr>
                <w:webHidden/>
              </w:rPr>
              <w:t>22</w:t>
            </w:r>
            <w:r>
              <w:rPr>
                <w:webHidden/>
              </w:rPr>
              <w:fldChar w:fldCharType="end"/>
            </w:r>
          </w:hyperlink>
        </w:p>
        <w:p w14:paraId="5FDDEC37" w14:textId="2038A2DF" w:rsidR="00EB115A" w:rsidRDefault="00EB115A" w:rsidP="00EB115A">
          <w:pPr>
            <w:pStyle w:val="TDC3"/>
            <w:rPr>
              <w:rFonts w:asciiTheme="minorHAnsi" w:eastAsiaTheme="minorEastAsia" w:hAnsiTheme="minorHAnsi" w:cstheme="minorBidi"/>
              <w:b/>
              <w:bCs/>
              <w:szCs w:val="24"/>
              <w:lang w:eastAsia="es-EC"/>
            </w:rPr>
          </w:pPr>
          <w:hyperlink w:anchor="_Toc210288273" w:history="1">
            <w:r w:rsidRPr="005C21C9">
              <w:rPr>
                <w:rStyle w:val="Hipervnculo"/>
              </w:rPr>
              <w:t>3.2.2. Factores en estudio</w:t>
            </w:r>
            <w:r>
              <w:rPr>
                <w:webHidden/>
              </w:rPr>
              <w:tab/>
            </w:r>
            <w:r>
              <w:rPr>
                <w:webHidden/>
              </w:rPr>
              <w:fldChar w:fldCharType="begin"/>
            </w:r>
            <w:r>
              <w:rPr>
                <w:webHidden/>
              </w:rPr>
              <w:instrText xml:space="preserve"> PAGEREF _Toc210288273 \h </w:instrText>
            </w:r>
            <w:r>
              <w:rPr>
                <w:webHidden/>
              </w:rPr>
            </w:r>
            <w:r>
              <w:rPr>
                <w:webHidden/>
              </w:rPr>
              <w:fldChar w:fldCharType="separate"/>
            </w:r>
            <w:r w:rsidR="0026532A">
              <w:rPr>
                <w:webHidden/>
              </w:rPr>
              <w:t>22</w:t>
            </w:r>
            <w:r>
              <w:rPr>
                <w:webHidden/>
              </w:rPr>
              <w:fldChar w:fldCharType="end"/>
            </w:r>
          </w:hyperlink>
        </w:p>
        <w:p w14:paraId="5FBBD5FE" w14:textId="4D06C959" w:rsidR="00EB115A" w:rsidRDefault="00EB115A" w:rsidP="00EB115A">
          <w:pPr>
            <w:pStyle w:val="TDC3"/>
            <w:rPr>
              <w:rFonts w:asciiTheme="minorHAnsi" w:eastAsiaTheme="minorEastAsia" w:hAnsiTheme="minorHAnsi" w:cstheme="minorBidi"/>
              <w:b/>
              <w:bCs/>
              <w:szCs w:val="24"/>
              <w:lang w:eastAsia="es-EC"/>
            </w:rPr>
          </w:pPr>
          <w:hyperlink w:anchor="_Toc210288274" w:history="1">
            <w:r w:rsidRPr="005C21C9">
              <w:rPr>
                <w:rStyle w:val="Hipervnculo"/>
              </w:rPr>
              <w:t>3.2.3. Tratamientos</w:t>
            </w:r>
            <w:r>
              <w:rPr>
                <w:webHidden/>
              </w:rPr>
              <w:tab/>
            </w:r>
            <w:r>
              <w:rPr>
                <w:webHidden/>
              </w:rPr>
              <w:fldChar w:fldCharType="begin"/>
            </w:r>
            <w:r>
              <w:rPr>
                <w:webHidden/>
              </w:rPr>
              <w:instrText xml:space="preserve"> PAGEREF _Toc210288274 \h </w:instrText>
            </w:r>
            <w:r>
              <w:rPr>
                <w:webHidden/>
              </w:rPr>
            </w:r>
            <w:r>
              <w:rPr>
                <w:webHidden/>
              </w:rPr>
              <w:fldChar w:fldCharType="separate"/>
            </w:r>
            <w:r w:rsidR="0026532A">
              <w:rPr>
                <w:webHidden/>
              </w:rPr>
              <w:t>23</w:t>
            </w:r>
            <w:r>
              <w:rPr>
                <w:webHidden/>
              </w:rPr>
              <w:fldChar w:fldCharType="end"/>
            </w:r>
          </w:hyperlink>
        </w:p>
        <w:p w14:paraId="440D4D36" w14:textId="4D80675A" w:rsidR="00EB115A" w:rsidRDefault="00EB115A" w:rsidP="00EB115A">
          <w:pPr>
            <w:pStyle w:val="TDC3"/>
            <w:rPr>
              <w:rFonts w:asciiTheme="minorHAnsi" w:eastAsiaTheme="minorEastAsia" w:hAnsiTheme="minorHAnsi" w:cstheme="minorBidi"/>
              <w:b/>
              <w:bCs/>
              <w:szCs w:val="24"/>
              <w:lang w:eastAsia="es-EC"/>
            </w:rPr>
          </w:pPr>
          <w:hyperlink w:anchor="_Toc210288275" w:history="1">
            <w:r w:rsidRPr="005C21C9">
              <w:rPr>
                <w:rStyle w:val="Hipervnculo"/>
              </w:rPr>
              <w:t>3.2.4. Tipo de diseño experimental o estadístico</w:t>
            </w:r>
            <w:r>
              <w:rPr>
                <w:webHidden/>
              </w:rPr>
              <w:tab/>
            </w:r>
            <w:r>
              <w:rPr>
                <w:webHidden/>
              </w:rPr>
              <w:fldChar w:fldCharType="begin"/>
            </w:r>
            <w:r>
              <w:rPr>
                <w:webHidden/>
              </w:rPr>
              <w:instrText xml:space="preserve"> PAGEREF _Toc210288275 \h </w:instrText>
            </w:r>
            <w:r>
              <w:rPr>
                <w:webHidden/>
              </w:rPr>
            </w:r>
            <w:r>
              <w:rPr>
                <w:webHidden/>
              </w:rPr>
              <w:fldChar w:fldCharType="separate"/>
            </w:r>
            <w:r w:rsidR="0026532A">
              <w:rPr>
                <w:webHidden/>
              </w:rPr>
              <w:t>23</w:t>
            </w:r>
            <w:r>
              <w:rPr>
                <w:webHidden/>
              </w:rPr>
              <w:fldChar w:fldCharType="end"/>
            </w:r>
          </w:hyperlink>
        </w:p>
        <w:p w14:paraId="4D57E596" w14:textId="59612CD0" w:rsidR="00EB115A" w:rsidRDefault="00EB115A" w:rsidP="00EB115A">
          <w:pPr>
            <w:pStyle w:val="TDC3"/>
            <w:rPr>
              <w:rFonts w:asciiTheme="minorHAnsi" w:eastAsiaTheme="minorEastAsia" w:hAnsiTheme="minorHAnsi" w:cstheme="minorBidi"/>
              <w:b/>
              <w:bCs/>
              <w:szCs w:val="24"/>
              <w:lang w:eastAsia="es-EC"/>
            </w:rPr>
          </w:pPr>
          <w:hyperlink w:anchor="_Toc210288276" w:history="1">
            <w:r w:rsidRPr="005C21C9">
              <w:rPr>
                <w:rStyle w:val="Hipervnculo"/>
              </w:rPr>
              <w:t>3.2.5. Manejo de la investigación</w:t>
            </w:r>
            <w:r>
              <w:rPr>
                <w:webHidden/>
              </w:rPr>
              <w:tab/>
            </w:r>
            <w:r>
              <w:rPr>
                <w:webHidden/>
              </w:rPr>
              <w:fldChar w:fldCharType="begin"/>
            </w:r>
            <w:r>
              <w:rPr>
                <w:webHidden/>
              </w:rPr>
              <w:instrText xml:space="preserve"> PAGEREF _Toc210288276 \h </w:instrText>
            </w:r>
            <w:r>
              <w:rPr>
                <w:webHidden/>
              </w:rPr>
            </w:r>
            <w:r>
              <w:rPr>
                <w:webHidden/>
              </w:rPr>
              <w:fldChar w:fldCharType="separate"/>
            </w:r>
            <w:r w:rsidR="0026532A">
              <w:rPr>
                <w:webHidden/>
              </w:rPr>
              <w:t>23</w:t>
            </w:r>
            <w:r>
              <w:rPr>
                <w:webHidden/>
              </w:rPr>
              <w:fldChar w:fldCharType="end"/>
            </w:r>
          </w:hyperlink>
        </w:p>
        <w:p w14:paraId="400F8495" w14:textId="44E9D833" w:rsidR="00EB115A" w:rsidRDefault="00EB115A" w:rsidP="00EB115A">
          <w:pPr>
            <w:pStyle w:val="TDC3"/>
            <w:rPr>
              <w:rFonts w:asciiTheme="minorHAnsi" w:eastAsiaTheme="minorEastAsia" w:hAnsiTheme="minorHAnsi" w:cstheme="minorBidi"/>
              <w:b/>
              <w:bCs/>
              <w:szCs w:val="24"/>
              <w:lang w:eastAsia="es-EC"/>
            </w:rPr>
          </w:pPr>
          <w:hyperlink w:anchor="_Toc210288277" w:history="1">
            <w:r w:rsidRPr="005C21C9">
              <w:rPr>
                <w:rStyle w:val="Hipervnculo"/>
              </w:rPr>
              <w:t>3.2.6. Método de evaluación y datos tomados</w:t>
            </w:r>
            <w:r>
              <w:rPr>
                <w:webHidden/>
              </w:rPr>
              <w:tab/>
            </w:r>
            <w:r>
              <w:rPr>
                <w:webHidden/>
              </w:rPr>
              <w:fldChar w:fldCharType="begin"/>
            </w:r>
            <w:r>
              <w:rPr>
                <w:webHidden/>
              </w:rPr>
              <w:instrText xml:space="preserve"> PAGEREF _Toc210288277 \h </w:instrText>
            </w:r>
            <w:r>
              <w:rPr>
                <w:webHidden/>
              </w:rPr>
            </w:r>
            <w:r>
              <w:rPr>
                <w:webHidden/>
              </w:rPr>
              <w:fldChar w:fldCharType="separate"/>
            </w:r>
            <w:r w:rsidR="0026532A">
              <w:rPr>
                <w:webHidden/>
              </w:rPr>
              <w:t>25</w:t>
            </w:r>
            <w:r>
              <w:rPr>
                <w:webHidden/>
              </w:rPr>
              <w:fldChar w:fldCharType="end"/>
            </w:r>
          </w:hyperlink>
        </w:p>
        <w:p w14:paraId="2E5E20D8" w14:textId="618793E2" w:rsidR="00EB115A" w:rsidRDefault="00EB115A" w:rsidP="00EB115A">
          <w:pPr>
            <w:pStyle w:val="TDC3"/>
            <w:rPr>
              <w:rFonts w:asciiTheme="minorHAnsi" w:eastAsiaTheme="minorEastAsia" w:hAnsiTheme="minorHAnsi" w:cstheme="minorBidi"/>
              <w:b/>
              <w:bCs/>
              <w:szCs w:val="24"/>
              <w:lang w:eastAsia="es-EC"/>
            </w:rPr>
          </w:pPr>
          <w:hyperlink w:anchor="_Toc210288278" w:history="1">
            <w:r w:rsidRPr="005C21C9">
              <w:rPr>
                <w:rStyle w:val="Hipervnculo"/>
              </w:rPr>
              <w:t xml:space="preserve">3.2.7. </w:t>
            </w:r>
            <w:r w:rsidRPr="005C21C9">
              <w:rPr>
                <w:rStyle w:val="Hipervnculo"/>
                <w:rFonts w:eastAsia="Calibri"/>
                <w:lang w:val="es-ES_tradnl"/>
              </w:rPr>
              <w:t>Análisis de datos</w:t>
            </w:r>
            <w:r>
              <w:rPr>
                <w:webHidden/>
              </w:rPr>
              <w:tab/>
            </w:r>
            <w:r>
              <w:rPr>
                <w:webHidden/>
              </w:rPr>
              <w:fldChar w:fldCharType="begin"/>
            </w:r>
            <w:r>
              <w:rPr>
                <w:webHidden/>
              </w:rPr>
              <w:instrText xml:space="preserve"> PAGEREF _Toc210288278 \h </w:instrText>
            </w:r>
            <w:r>
              <w:rPr>
                <w:webHidden/>
              </w:rPr>
            </w:r>
            <w:r>
              <w:rPr>
                <w:webHidden/>
              </w:rPr>
              <w:fldChar w:fldCharType="separate"/>
            </w:r>
            <w:r w:rsidR="0026532A">
              <w:rPr>
                <w:webHidden/>
              </w:rPr>
              <w:t>27</w:t>
            </w:r>
            <w:r>
              <w:rPr>
                <w:webHidden/>
              </w:rPr>
              <w:fldChar w:fldCharType="end"/>
            </w:r>
          </w:hyperlink>
        </w:p>
        <w:p w14:paraId="6C1EDAB4" w14:textId="4440FEB8" w:rsidR="00EB115A" w:rsidRDefault="00EB115A">
          <w:pPr>
            <w:pStyle w:val="TDC1"/>
            <w:rPr>
              <w:rFonts w:asciiTheme="minorHAnsi" w:eastAsiaTheme="minorEastAsia" w:hAnsiTheme="minorHAnsi"/>
              <w:noProof/>
              <w:szCs w:val="24"/>
              <w:lang w:eastAsia="es-EC"/>
            </w:rPr>
          </w:pPr>
          <w:hyperlink w:anchor="_Toc210288279" w:history="1">
            <w:r w:rsidRPr="005C21C9">
              <w:rPr>
                <w:rStyle w:val="Hipervnculo"/>
                <w:noProof/>
                <w:lang w:val="es-ES_tradnl"/>
              </w:rPr>
              <w:t>CAPÍTULO IV</w:t>
            </w:r>
            <w:r>
              <w:rPr>
                <w:noProof/>
                <w:webHidden/>
              </w:rPr>
              <w:tab/>
            </w:r>
            <w:r>
              <w:rPr>
                <w:noProof/>
                <w:webHidden/>
              </w:rPr>
              <w:fldChar w:fldCharType="begin"/>
            </w:r>
            <w:r>
              <w:rPr>
                <w:noProof/>
                <w:webHidden/>
              </w:rPr>
              <w:instrText xml:space="preserve"> PAGEREF _Toc210288279 \h </w:instrText>
            </w:r>
            <w:r>
              <w:rPr>
                <w:noProof/>
                <w:webHidden/>
              </w:rPr>
            </w:r>
            <w:r>
              <w:rPr>
                <w:noProof/>
                <w:webHidden/>
              </w:rPr>
              <w:fldChar w:fldCharType="separate"/>
            </w:r>
            <w:r w:rsidR="0026532A">
              <w:rPr>
                <w:noProof/>
                <w:webHidden/>
              </w:rPr>
              <w:t>28</w:t>
            </w:r>
            <w:r>
              <w:rPr>
                <w:noProof/>
                <w:webHidden/>
              </w:rPr>
              <w:fldChar w:fldCharType="end"/>
            </w:r>
          </w:hyperlink>
        </w:p>
        <w:p w14:paraId="76B91C3B" w14:textId="0F20A198" w:rsidR="00EB115A" w:rsidRDefault="00EB115A">
          <w:pPr>
            <w:pStyle w:val="TDC1"/>
            <w:rPr>
              <w:rFonts w:asciiTheme="minorHAnsi" w:eastAsiaTheme="minorEastAsia" w:hAnsiTheme="minorHAnsi"/>
              <w:noProof/>
              <w:szCs w:val="24"/>
              <w:lang w:eastAsia="es-EC"/>
            </w:rPr>
          </w:pPr>
          <w:hyperlink w:anchor="_Toc210288280" w:history="1">
            <w:r w:rsidRPr="005C21C9">
              <w:rPr>
                <w:rStyle w:val="Hipervnculo"/>
                <w:noProof/>
              </w:rPr>
              <w:t>4. RESULTADOS Y DISCUSIÓN.</w:t>
            </w:r>
            <w:r>
              <w:rPr>
                <w:noProof/>
                <w:webHidden/>
              </w:rPr>
              <w:tab/>
            </w:r>
            <w:r>
              <w:rPr>
                <w:noProof/>
                <w:webHidden/>
              </w:rPr>
              <w:fldChar w:fldCharType="begin"/>
            </w:r>
            <w:r>
              <w:rPr>
                <w:noProof/>
                <w:webHidden/>
              </w:rPr>
              <w:instrText xml:space="preserve"> PAGEREF _Toc210288280 \h </w:instrText>
            </w:r>
            <w:r>
              <w:rPr>
                <w:noProof/>
                <w:webHidden/>
              </w:rPr>
            </w:r>
            <w:r>
              <w:rPr>
                <w:noProof/>
                <w:webHidden/>
              </w:rPr>
              <w:fldChar w:fldCharType="separate"/>
            </w:r>
            <w:r w:rsidR="0026532A">
              <w:rPr>
                <w:noProof/>
                <w:webHidden/>
              </w:rPr>
              <w:t>28</w:t>
            </w:r>
            <w:r>
              <w:rPr>
                <w:noProof/>
                <w:webHidden/>
              </w:rPr>
              <w:fldChar w:fldCharType="end"/>
            </w:r>
          </w:hyperlink>
        </w:p>
        <w:p w14:paraId="367CF28E" w14:textId="4FAE0FD7" w:rsidR="00EB115A" w:rsidRDefault="00EB115A">
          <w:pPr>
            <w:pStyle w:val="TDC2"/>
            <w:rPr>
              <w:rFonts w:asciiTheme="minorHAnsi" w:eastAsiaTheme="minorEastAsia" w:hAnsiTheme="minorHAnsi"/>
              <w:noProof/>
              <w:szCs w:val="24"/>
              <w:lang w:eastAsia="es-EC"/>
            </w:rPr>
          </w:pPr>
          <w:hyperlink w:anchor="_Toc210288281" w:history="1">
            <w:r w:rsidRPr="005C21C9">
              <w:rPr>
                <w:rStyle w:val="Hipervnculo"/>
                <w:noProof/>
                <w:lang w:val="es-ES_tradnl"/>
              </w:rPr>
              <w:t>4.1. Interpretación de resultados</w:t>
            </w:r>
            <w:r>
              <w:rPr>
                <w:noProof/>
                <w:webHidden/>
              </w:rPr>
              <w:tab/>
            </w:r>
            <w:r>
              <w:rPr>
                <w:noProof/>
                <w:webHidden/>
              </w:rPr>
              <w:fldChar w:fldCharType="begin"/>
            </w:r>
            <w:r>
              <w:rPr>
                <w:noProof/>
                <w:webHidden/>
              </w:rPr>
              <w:instrText xml:space="preserve"> PAGEREF _Toc210288281 \h </w:instrText>
            </w:r>
            <w:r>
              <w:rPr>
                <w:noProof/>
                <w:webHidden/>
              </w:rPr>
            </w:r>
            <w:r>
              <w:rPr>
                <w:noProof/>
                <w:webHidden/>
              </w:rPr>
              <w:fldChar w:fldCharType="separate"/>
            </w:r>
            <w:r w:rsidR="0026532A">
              <w:rPr>
                <w:noProof/>
                <w:webHidden/>
              </w:rPr>
              <w:t>28</w:t>
            </w:r>
            <w:r>
              <w:rPr>
                <w:noProof/>
                <w:webHidden/>
              </w:rPr>
              <w:fldChar w:fldCharType="end"/>
            </w:r>
          </w:hyperlink>
        </w:p>
        <w:p w14:paraId="7271F372" w14:textId="6AFB9ECB" w:rsidR="00EB115A" w:rsidRDefault="00EB115A">
          <w:pPr>
            <w:pStyle w:val="TDC1"/>
            <w:rPr>
              <w:rFonts w:asciiTheme="minorHAnsi" w:eastAsiaTheme="minorEastAsia" w:hAnsiTheme="minorHAnsi"/>
              <w:noProof/>
              <w:szCs w:val="24"/>
              <w:lang w:eastAsia="es-EC"/>
            </w:rPr>
          </w:pPr>
          <w:hyperlink w:anchor="_Toc210288282" w:history="1">
            <w:r w:rsidRPr="005C21C9">
              <w:rPr>
                <w:rStyle w:val="Hipervnculo"/>
                <w:noProof/>
              </w:rPr>
              <w:t>4.2. COMPROBACIÓN DE HIPOTESIS</w:t>
            </w:r>
            <w:r>
              <w:rPr>
                <w:noProof/>
                <w:webHidden/>
              </w:rPr>
              <w:tab/>
            </w:r>
            <w:r>
              <w:rPr>
                <w:noProof/>
                <w:webHidden/>
              </w:rPr>
              <w:fldChar w:fldCharType="begin"/>
            </w:r>
            <w:r>
              <w:rPr>
                <w:noProof/>
                <w:webHidden/>
              </w:rPr>
              <w:instrText xml:space="preserve"> PAGEREF _Toc210288282 \h </w:instrText>
            </w:r>
            <w:r>
              <w:rPr>
                <w:noProof/>
                <w:webHidden/>
              </w:rPr>
            </w:r>
            <w:r>
              <w:rPr>
                <w:noProof/>
                <w:webHidden/>
              </w:rPr>
              <w:fldChar w:fldCharType="separate"/>
            </w:r>
            <w:r w:rsidR="0026532A">
              <w:rPr>
                <w:noProof/>
                <w:webHidden/>
              </w:rPr>
              <w:t>41</w:t>
            </w:r>
            <w:r>
              <w:rPr>
                <w:noProof/>
                <w:webHidden/>
              </w:rPr>
              <w:fldChar w:fldCharType="end"/>
            </w:r>
          </w:hyperlink>
        </w:p>
        <w:p w14:paraId="18954FA8" w14:textId="0EC98327" w:rsidR="00EB115A" w:rsidRDefault="00EB115A">
          <w:pPr>
            <w:pStyle w:val="TDC1"/>
            <w:rPr>
              <w:rFonts w:asciiTheme="minorHAnsi" w:eastAsiaTheme="minorEastAsia" w:hAnsiTheme="minorHAnsi"/>
              <w:noProof/>
              <w:szCs w:val="24"/>
              <w:lang w:eastAsia="es-EC"/>
            </w:rPr>
          </w:pPr>
          <w:hyperlink w:anchor="_Toc210288283" w:history="1">
            <w:r w:rsidRPr="005C21C9">
              <w:rPr>
                <w:rStyle w:val="Hipervnculo"/>
                <w:noProof/>
              </w:rPr>
              <w:t>CAPÍTULO V</w:t>
            </w:r>
            <w:r>
              <w:rPr>
                <w:noProof/>
                <w:webHidden/>
              </w:rPr>
              <w:tab/>
            </w:r>
            <w:r>
              <w:rPr>
                <w:noProof/>
                <w:webHidden/>
              </w:rPr>
              <w:fldChar w:fldCharType="begin"/>
            </w:r>
            <w:r>
              <w:rPr>
                <w:noProof/>
                <w:webHidden/>
              </w:rPr>
              <w:instrText xml:space="preserve"> PAGEREF _Toc210288283 \h </w:instrText>
            </w:r>
            <w:r>
              <w:rPr>
                <w:noProof/>
                <w:webHidden/>
              </w:rPr>
            </w:r>
            <w:r>
              <w:rPr>
                <w:noProof/>
                <w:webHidden/>
              </w:rPr>
              <w:fldChar w:fldCharType="separate"/>
            </w:r>
            <w:r w:rsidR="0026532A">
              <w:rPr>
                <w:noProof/>
                <w:webHidden/>
              </w:rPr>
              <w:t>42</w:t>
            </w:r>
            <w:r>
              <w:rPr>
                <w:noProof/>
                <w:webHidden/>
              </w:rPr>
              <w:fldChar w:fldCharType="end"/>
            </w:r>
          </w:hyperlink>
        </w:p>
        <w:p w14:paraId="331DA198" w14:textId="4FB24E47" w:rsidR="00EB115A" w:rsidRDefault="00EB115A">
          <w:pPr>
            <w:pStyle w:val="TDC1"/>
            <w:rPr>
              <w:rFonts w:asciiTheme="minorHAnsi" w:eastAsiaTheme="minorEastAsia" w:hAnsiTheme="minorHAnsi"/>
              <w:noProof/>
              <w:szCs w:val="24"/>
              <w:lang w:eastAsia="es-EC"/>
            </w:rPr>
          </w:pPr>
          <w:hyperlink w:anchor="_Toc210288284" w:history="1">
            <w:r w:rsidRPr="005C21C9">
              <w:rPr>
                <w:rStyle w:val="Hipervnculo"/>
                <w:noProof/>
              </w:rPr>
              <w:t>5.1. CONCLUSIONES Y RECOMENDACIONES</w:t>
            </w:r>
            <w:r>
              <w:rPr>
                <w:noProof/>
                <w:webHidden/>
              </w:rPr>
              <w:tab/>
            </w:r>
            <w:r>
              <w:rPr>
                <w:noProof/>
                <w:webHidden/>
              </w:rPr>
              <w:fldChar w:fldCharType="begin"/>
            </w:r>
            <w:r>
              <w:rPr>
                <w:noProof/>
                <w:webHidden/>
              </w:rPr>
              <w:instrText xml:space="preserve"> PAGEREF _Toc210288284 \h </w:instrText>
            </w:r>
            <w:r>
              <w:rPr>
                <w:noProof/>
                <w:webHidden/>
              </w:rPr>
            </w:r>
            <w:r>
              <w:rPr>
                <w:noProof/>
                <w:webHidden/>
              </w:rPr>
              <w:fldChar w:fldCharType="separate"/>
            </w:r>
            <w:r w:rsidR="0026532A">
              <w:rPr>
                <w:noProof/>
                <w:webHidden/>
              </w:rPr>
              <w:t>42</w:t>
            </w:r>
            <w:r>
              <w:rPr>
                <w:noProof/>
                <w:webHidden/>
              </w:rPr>
              <w:fldChar w:fldCharType="end"/>
            </w:r>
          </w:hyperlink>
        </w:p>
        <w:p w14:paraId="12CD1B97" w14:textId="58E1D33C" w:rsidR="00EB115A" w:rsidRDefault="00EB115A">
          <w:pPr>
            <w:pStyle w:val="TDC1"/>
            <w:rPr>
              <w:rFonts w:asciiTheme="minorHAnsi" w:eastAsiaTheme="minorEastAsia" w:hAnsiTheme="minorHAnsi"/>
              <w:noProof/>
              <w:szCs w:val="24"/>
              <w:lang w:eastAsia="es-EC"/>
            </w:rPr>
          </w:pPr>
          <w:hyperlink w:anchor="_Toc210288285" w:history="1">
            <w:r w:rsidRPr="005C21C9">
              <w:rPr>
                <w:rStyle w:val="Hipervnculo"/>
                <w:noProof/>
              </w:rPr>
              <w:t>5.1.1. CONCLUSIONES</w:t>
            </w:r>
            <w:r>
              <w:rPr>
                <w:noProof/>
                <w:webHidden/>
              </w:rPr>
              <w:tab/>
            </w:r>
            <w:r>
              <w:rPr>
                <w:noProof/>
                <w:webHidden/>
              </w:rPr>
              <w:fldChar w:fldCharType="begin"/>
            </w:r>
            <w:r>
              <w:rPr>
                <w:noProof/>
                <w:webHidden/>
              </w:rPr>
              <w:instrText xml:space="preserve"> PAGEREF _Toc210288285 \h </w:instrText>
            </w:r>
            <w:r>
              <w:rPr>
                <w:noProof/>
                <w:webHidden/>
              </w:rPr>
            </w:r>
            <w:r>
              <w:rPr>
                <w:noProof/>
                <w:webHidden/>
              </w:rPr>
              <w:fldChar w:fldCharType="separate"/>
            </w:r>
            <w:r w:rsidR="0026532A">
              <w:rPr>
                <w:noProof/>
                <w:webHidden/>
              </w:rPr>
              <w:t>42</w:t>
            </w:r>
            <w:r>
              <w:rPr>
                <w:noProof/>
                <w:webHidden/>
              </w:rPr>
              <w:fldChar w:fldCharType="end"/>
            </w:r>
          </w:hyperlink>
        </w:p>
        <w:p w14:paraId="61A81B63" w14:textId="2394B107" w:rsidR="00EB115A" w:rsidRDefault="00EB115A">
          <w:pPr>
            <w:pStyle w:val="TDC2"/>
            <w:rPr>
              <w:rFonts w:asciiTheme="minorHAnsi" w:eastAsiaTheme="minorEastAsia" w:hAnsiTheme="minorHAnsi"/>
              <w:noProof/>
              <w:szCs w:val="24"/>
              <w:lang w:eastAsia="es-EC"/>
            </w:rPr>
          </w:pPr>
          <w:hyperlink w:anchor="_Toc210288286" w:history="1">
            <w:r w:rsidRPr="005C21C9">
              <w:rPr>
                <w:rStyle w:val="Hipervnculo"/>
                <w:noProof/>
              </w:rPr>
              <w:t>5.1.2. RECOMENDACIONES</w:t>
            </w:r>
            <w:r>
              <w:rPr>
                <w:noProof/>
                <w:webHidden/>
              </w:rPr>
              <w:tab/>
            </w:r>
            <w:r>
              <w:rPr>
                <w:noProof/>
                <w:webHidden/>
              </w:rPr>
              <w:fldChar w:fldCharType="begin"/>
            </w:r>
            <w:r>
              <w:rPr>
                <w:noProof/>
                <w:webHidden/>
              </w:rPr>
              <w:instrText xml:space="preserve"> PAGEREF _Toc210288286 \h </w:instrText>
            </w:r>
            <w:r>
              <w:rPr>
                <w:noProof/>
                <w:webHidden/>
              </w:rPr>
            </w:r>
            <w:r>
              <w:rPr>
                <w:noProof/>
                <w:webHidden/>
              </w:rPr>
              <w:fldChar w:fldCharType="separate"/>
            </w:r>
            <w:r w:rsidR="0026532A">
              <w:rPr>
                <w:noProof/>
                <w:webHidden/>
              </w:rPr>
              <w:t>43</w:t>
            </w:r>
            <w:r>
              <w:rPr>
                <w:noProof/>
                <w:webHidden/>
              </w:rPr>
              <w:fldChar w:fldCharType="end"/>
            </w:r>
          </w:hyperlink>
        </w:p>
        <w:p w14:paraId="092F9343" w14:textId="4436AE18" w:rsidR="00EB115A" w:rsidRDefault="00EB115A">
          <w:pPr>
            <w:pStyle w:val="TDC1"/>
            <w:rPr>
              <w:rFonts w:asciiTheme="minorHAnsi" w:eastAsiaTheme="minorEastAsia" w:hAnsiTheme="minorHAnsi"/>
              <w:noProof/>
              <w:szCs w:val="24"/>
              <w:lang w:eastAsia="es-EC"/>
            </w:rPr>
          </w:pPr>
          <w:hyperlink w:anchor="_Toc210288287" w:history="1">
            <w:r w:rsidRPr="005C21C9">
              <w:rPr>
                <w:rStyle w:val="Hipervnculo"/>
                <w:noProof/>
              </w:rPr>
              <w:t>BIBLIOGRAFÍA</w:t>
            </w:r>
            <w:r>
              <w:rPr>
                <w:noProof/>
                <w:webHidden/>
              </w:rPr>
              <w:tab/>
            </w:r>
            <w:r>
              <w:rPr>
                <w:noProof/>
                <w:webHidden/>
              </w:rPr>
              <w:fldChar w:fldCharType="begin"/>
            </w:r>
            <w:r>
              <w:rPr>
                <w:noProof/>
                <w:webHidden/>
              </w:rPr>
              <w:instrText xml:space="preserve"> PAGEREF _Toc210288287 \h </w:instrText>
            </w:r>
            <w:r>
              <w:rPr>
                <w:noProof/>
                <w:webHidden/>
              </w:rPr>
            </w:r>
            <w:r>
              <w:rPr>
                <w:noProof/>
                <w:webHidden/>
              </w:rPr>
              <w:fldChar w:fldCharType="separate"/>
            </w:r>
            <w:r w:rsidR="0026532A">
              <w:rPr>
                <w:noProof/>
                <w:webHidden/>
              </w:rPr>
              <w:t>44</w:t>
            </w:r>
            <w:r>
              <w:rPr>
                <w:noProof/>
                <w:webHidden/>
              </w:rPr>
              <w:fldChar w:fldCharType="end"/>
            </w:r>
          </w:hyperlink>
        </w:p>
        <w:p w14:paraId="7C71AF5A" w14:textId="01313335" w:rsidR="000E00FC" w:rsidRPr="00632DDE" w:rsidRDefault="000E00FC" w:rsidP="009859F4">
          <w:pPr>
            <w:spacing w:after="0"/>
          </w:pPr>
          <w:r w:rsidRPr="00632DDE">
            <w:fldChar w:fldCharType="end"/>
          </w:r>
          <w:r w:rsidR="00C525F3" w:rsidRPr="00632DDE">
            <w:t>ANEXO</w:t>
          </w:r>
        </w:p>
      </w:sdtContent>
    </w:sdt>
    <w:p w14:paraId="31E8285F" w14:textId="5AEC2E7B" w:rsidR="00523D18" w:rsidRPr="00523D18" w:rsidRDefault="00523D18" w:rsidP="00523D18">
      <w:pPr>
        <w:spacing w:line="259" w:lineRule="auto"/>
        <w:jc w:val="center"/>
        <w:rPr>
          <w:rFonts w:eastAsia="Times New Roman" w:cs="Times New Roman"/>
          <w:kern w:val="0"/>
          <w:sz w:val="28"/>
          <w:szCs w:val="28"/>
          <w14:ligatures w14:val="none"/>
        </w:rPr>
      </w:pPr>
      <w:r w:rsidRPr="00632DDE">
        <w:rPr>
          <w:rFonts w:eastAsia="Times New Roman" w:cs="Times New Roman"/>
          <w:kern w:val="0"/>
          <w:sz w:val="28"/>
          <w:szCs w:val="28"/>
          <w14:ligatures w14:val="none"/>
        </w:rPr>
        <w:br w:type="page"/>
      </w:r>
      <w:r w:rsidRPr="00523D18">
        <w:rPr>
          <w:rFonts w:eastAsia="Calibri" w:cs="Times New Roman"/>
          <w:b/>
          <w:spacing w:val="1"/>
          <w:kern w:val="0"/>
          <w:szCs w:val="24"/>
          <w:lang w:val="es-ES_tradnl"/>
          <w14:ligatures w14:val="none"/>
        </w:rPr>
        <w:lastRenderedPageBreak/>
        <w:t>Í</w:t>
      </w:r>
      <w:r w:rsidRPr="00523D18">
        <w:rPr>
          <w:rFonts w:eastAsia="Calibri" w:cs="Times New Roman"/>
          <w:b/>
          <w:spacing w:val="-1"/>
          <w:kern w:val="0"/>
          <w:szCs w:val="24"/>
          <w:lang w:val="es-ES_tradnl"/>
          <w14:ligatures w14:val="none"/>
        </w:rPr>
        <w:t>ND</w:t>
      </w:r>
      <w:r w:rsidRPr="00523D18">
        <w:rPr>
          <w:rFonts w:eastAsia="Calibri" w:cs="Times New Roman"/>
          <w:b/>
          <w:spacing w:val="1"/>
          <w:kern w:val="0"/>
          <w:szCs w:val="24"/>
          <w:lang w:val="es-ES_tradnl"/>
          <w14:ligatures w14:val="none"/>
        </w:rPr>
        <w:t>IC</w:t>
      </w:r>
      <w:r w:rsidRPr="00523D18">
        <w:rPr>
          <w:rFonts w:eastAsia="Calibri" w:cs="Times New Roman"/>
          <w:b/>
          <w:kern w:val="0"/>
          <w:szCs w:val="24"/>
          <w:lang w:val="es-ES_tradnl"/>
          <w14:ligatures w14:val="none"/>
        </w:rPr>
        <w:t>E</w:t>
      </w:r>
      <w:r w:rsidRPr="00523D18">
        <w:rPr>
          <w:rFonts w:eastAsia="Calibri" w:cs="Times New Roman"/>
          <w:b/>
          <w:spacing w:val="-1"/>
          <w:kern w:val="0"/>
          <w:szCs w:val="24"/>
          <w:lang w:val="es-ES_tradnl"/>
          <w14:ligatures w14:val="none"/>
        </w:rPr>
        <w:t xml:space="preserve"> </w:t>
      </w:r>
      <w:r w:rsidRPr="00523D18">
        <w:rPr>
          <w:rFonts w:eastAsia="Calibri" w:cs="Times New Roman"/>
          <w:b/>
          <w:kern w:val="0"/>
          <w:szCs w:val="24"/>
          <w:lang w:val="es-ES_tradnl"/>
          <w14:ligatures w14:val="none"/>
        </w:rPr>
        <w:t>DE</w:t>
      </w:r>
      <w:r w:rsidRPr="00523D18">
        <w:rPr>
          <w:rFonts w:eastAsia="Calibri" w:cs="Times New Roman"/>
          <w:b/>
          <w:spacing w:val="-3"/>
          <w:kern w:val="0"/>
          <w:szCs w:val="24"/>
          <w:lang w:val="es-ES_tradnl"/>
          <w14:ligatures w14:val="none"/>
        </w:rPr>
        <w:t xml:space="preserve"> </w:t>
      </w:r>
      <w:r w:rsidRPr="00523D18">
        <w:rPr>
          <w:rFonts w:eastAsia="Calibri" w:cs="Times New Roman"/>
          <w:b/>
          <w:spacing w:val="1"/>
          <w:kern w:val="0"/>
          <w:szCs w:val="24"/>
          <w:lang w:val="es-ES_tradnl"/>
          <w14:ligatures w14:val="none"/>
        </w:rPr>
        <w:t>TABLAS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6451"/>
        <w:gridCol w:w="636"/>
      </w:tblGrid>
      <w:tr w:rsidR="00C21ADA" w14:paraId="7405556E" w14:textId="77777777" w:rsidTr="00A413BA">
        <w:tc>
          <w:tcPr>
            <w:tcW w:w="851" w:type="dxa"/>
          </w:tcPr>
          <w:p w14:paraId="13C7F923" w14:textId="3C879D5A" w:rsidR="00C21ADA" w:rsidRPr="00A413BA" w:rsidRDefault="00A413BA" w:rsidP="00324C90">
            <w:pPr>
              <w:spacing w:before="120" w:after="240"/>
              <w:rPr>
                <w:rFonts w:cs="Times New Roman"/>
                <w:szCs w:val="24"/>
              </w:rPr>
            </w:pPr>
            <w:proofErr w:type="spellStart"/>
            <w:r>
              <w:rPr>
                <w:rFonts w:cs="Times New Roman"/>
                <w:szCs w:val="24"/>
              </w:rPr>
              <w:t>Nº</w:t>
            </w:r>
            <w:proofErr w:type="spellEnd"/>
          </w:p>
        </w:tc>
        <w:tc>
          <w:tcPr>
            <w:tcW w:w="6451" w:type="dxa"/>
          </w:tcPr>
          <w:p w14:paraId="594D60A7" w14:textId="69DABA7E" w:rsidR="00C21ADA" w:rsidRPr="00C21ADA" w:rsidRDefault="00A413BA" w:rsidP="00A413BA">
            <w:pPr>
              <w:spacing w:before="120" w:after="240"/>
              <w:jc w:val="center"/>
              <w:rPr>
                <w:rFonts w:cs="Times New Roman"/>
                <w:szCs w:val="24"/>
              </w:rPr>
            </w:pPr>
            <w:r>
              <w:rPr>
                <w:rFonts w:cs="Times New Roman"/>
                <w:szCs w:val="24"/>
              </w:rPr>
              <w:t>Detalle</w:t>
            </w:r>
          </w:p>
        </w:tc>
        <w:tc>
          <w:tcPr>
            <w:tcW w:w="636" w:type="dxa"/>
          </w:tcPr>
          <w:p w14:paraId="060FB894" w14:textId="77777777" w:rsidR="00C21ADA" w:rsidRPr="00B458F5" w:rsidRDefault="00C21ADA" w:rsidP="00A413BA">
            <w:pPr>
              <w:spacing w:line="259" w:lineRule="auto"/>
              <w:jc w:val="center"/>
              <w:rPr>
                <w:rFonts w:eastAsia="Times New Roman" w:cs="Times New Roman"/>
                <w:kern w:val="0"/>
                <w:sz w:val="8"/>
                <w:szCs w:val="8"/>
                <w14:ligatures w14:val="none"/>
              </w:rPr>
            </w:pPr>
          </w:p>
          <w:p w14:paraId="0881BB91" w14:textId="699E058C" w:rsidR="00C21ADA" w:rsidRPr="00B458F5" w:rsidRDefault="00A413BA" w:rsidP="00A413BA">
            <w:pPr>
              <w:spacing w:line="259" w:lineRule="auto"/>
              <w:jc w:val="center"/>
              <w:rPr>
                <w:rFonts w:eastAsia="Times New Roman" w:cs="Times New Roman"/>
                <w:kern w:val="0"/>
                <w:szCs w:val="24"/>
                <w14:ligatures w14:val="none"/>
              </w:rPr>
            </w:pPr>
            <w:proofErr w:type="spellStart"/>
            <w:r>
              <w:rPr>
                <w:rFonts w:eastAsia="Times New Roman" w:cs="Times New Roman"/>
                <w:kern w:val="0"/>
                <w:szCs w:val="24"/>
                <w14:ligatures w14:val="none"/>
              </w:rPr>
              <w:t>Pag.</w:t>
            </w:r>
            <w:proofErr w:type="spellEnd"/>
          </w:p>
        </w:tc>
      </w:tr>
      <w:tr w:rsidR="00C21ADA" w14:paraId="72C99F9A" w14:textId="77777777" w:rsidTr="00A413BA">
        <w:tc>
          <w:tcPr>
            <w:tcW w:w="851" w:type="dxa"/>
          </w:tcPr>
          <w:p w14:paraId="0B2062B4" w14:textId="7FD4D70E" w:rsidR="00C21ADA" w:rsidRPr="00A413BA" w:rsidRDefault="00A413BA" w:rsidP="00A413BA">
            <w:pPr>
              <w:spacing w:before="120" w:after="240"/>
              <w:rPr>
                <w:rFonts w:cs="Times New Roman"/>
                <w:szCs w:val="28"/>
              </w:rPr>
            </w:pPr>
            <w:r>
              <w:rPr>
                <w:rFonts w:cs="Times New Roman"/>
                <w:szCs w:val="28"/>
              </w:rPr>
              <w:t>1</w:t>
            </w:r>
          </w:p>
        </w:tc>
        <w:tc>
          <w:tcPr>
            <w:tcW w:w="6451" w:type="dxa"/>
          </w:tcPr>
          <w:p w14:paraId="1CA6FD1A" w14:textId="643948C3" w:rsidR="00C21ADA" w:rsidRPr="00C21ADA" w:rsidRDefault="00C21ADA" w:rsidP="00F94DB1">
            <w:pPr>
              <w:spacing w:before="120"/>
              <w:rPr>
                <w:rFonts w:cs="Times New Roman"/>
                <w:szCs w:val="28"/>
              </w:rPr>
            </w:pPr>
            <w:r w:rsidRPr="00C21ADA">
              <w:rPr>
                <w:rFonts w:cs="Times New Roman"/>
                <w:szCs w:val="28"/>
              </w:rPr>
              <w:t>Resultados de los análisis estadísticos</w:t>
            </w:r>
            <w:r w:rsidR="00B23F33">
              <w:rPr>
                <w:rFonts w:cs="Times New Roman"/>
                <w:szCs w:val="28"/>
              </w:rPr>
              <w:t xml:space="preserve"> </w:t>
            </w:r>
            <w:r w:rsidR="00B23F33" w:rsidRPr="00B23F33">
              <w:rPr>
                <w:rFonts w:cs="Times New Roman"/>
                <w:szCs w:val="28"/>
              </w:rPr>
              <w:t>del factor A</w:t>
            </w:r>
            <w:r w:rsidRPr="00C21ADA">
              <w:rPr>
                <w:rFonts w:cs="Times New Roman"/>
                <w:szCs w:val="28"/>
              </w:rPr>
              <w:t xml:space="preserve"> en los componentes evaluados. </w:t>
            </w:r>
            <w:r w:rsidRPr="00C21ADA">
              <w:rPr>
                <w:rFonts w:cs="Times New Roman"/>
                <w:szCs w:val="24"/>
              </w:rPr>
              <w:t xml:space="preserve">DE: </w:t>
            </w:r>
            <w:r w:rsidRPr="00C21ADA">
              <w:rPr>
                <w:rFonts w:cs="Times New Roman"/>
                <w:szCs w:val="28"/>
              </w:rPr>
              <w:t>días a la emergencia; PE:</w:t>
            </w:r>
            <w:r w:rsidRPr="00C21ADA">
              <w:rPr>
                <w:rFonts w:cs="Times New Roman"/>
                <w:b/>
                <w:bCs/>
                <w:szCs w:val="24"/>
              </w:rPr>
              <w:t xml:space="preserve"> </w:t>
            </w:r>
            <w:r w:rsidRPr="00C21ADA">
              <w:rPr>
                <w:rFonts w:cs="Times New Roman"/>
                <w:szCs w:val="24"/>
              </w:rPr>
              <w:t>porcentaje de emergencia</w:t>
            </w:r>
            <w:r w:rsidRPr="00C21ADA">
              <w:rPr>
                <w:rFonts w:cs="Times New Roman"/>
                <w:szCs w:val="28"/>
              </w:rPr>
              <w:t xml:space="preserve">; DF: días a la floración; AP: altura de planta; </w:t>
            </w:r>
            <w:r w:rsidRPr="00C21ADA">
              <w:rPr>
                <w:rFonts w:cs="Times New Roman"/>
                <w:color w:val="000000" w:themeColor="text1"/>
                <w:szCs w:val="24"/>
              </w:rPr>
              <w:t>NT:</w:t>
            </w:r>
            <w:r w:rsidRPr="00C21ADA">
              <w:rPr>
                <w:rFonts w:cs="Times New Roman"/>
                <w:szCs w:val="28"/>
              </w:rPr>
              <w:t xml:space="preserve"> </w:t>
            </w:r>
            <w:r w:rsidRPr="00C21ADA">
              <w:rPr>
                <w:rFonts w:cs="Times New Roman"/>
                <w:color w:val="000000" w:themeColor="text1"/>
                <w:szCs w:val="24"/>
              </w:rPr>
              <w:t xml:space="preserve">número de tallos por planta; DC: </w:t>
            </w:r>
            <w:r w:rsidRPr="00C21ADA">
              <w:rPr>
                <w:rFonts w:cs="Times New Roman"/>
                <w:szCs w:val="28"/>
              </w:rPr>
              <w:t xml:space="preserve">días a la cosecha; </w:t>
            </w:r>
            <w:r w:rsidRPr="00C21ADA">
              <w:rPr>
                <w:rFonts w:cs="Times New Roman"/>
                <w:szCs w:val="24"/>
              </w:rPr>
              <w:t>NTPP: número de tubérculos por planta; RH: rendimiento por hectárea</w:t>
            </w:r>
          </w:p>
        </w:tc>
        <w:tc>
          <w:tcPr>
            <w:tcW w:w="636" w:type="dxa"/>
          </w:tcPr>
          <w:p w14:paraId="4D488957" w14:textId="14E04A19" w:rsidR="00C21ADA" w:rsidRPr="00C21ADA" w:rsidRDefault="00C21ADA" w:rsidP="00B458F5">
            <w:pPr>
              <w:spacing w:line="259" w:lineRule="auto"/>
              <w:jc w:val="right"/>
              <w:rPr>
                <w:rFonts w:eastAsia="Times New Roman" w:cs="Times New Roman"/>
                <w:kern w:val="0"/>
                <w:szCs w:val="24"/>
                <w14:ligatures w14:val="none"/>
              </w:rPr>
            </w:pPr>
            <w:r w:rsidRPr="00C21ADA">
              <w:rPr>
                <w:rFonts w:eastAsia="Times New Roman" w:cs="Times New Roman"/>
                <w:kern w:val="0"/>
                <w:szCs w:val="24"/>
                <w14:ligatures w14:val="none"/>
              </w:rPr>
              <w:t>2</w:t>
            </w:r>
            <w:r w:rsidR="00EB115A">
              <w:rPr>
                <w:rFonts w:eastAsia="Times New Roman" w:cs="Times New Roman"/>
                <w:kern w:val="0"/>
                <w:szCs w:val="24"/>
                <w14:ligatures w14:val="none"/>
              </w:rPr>
              <w:t>8</w:t>
            </w:r>
          </w:p>
        </w:tc>
      </w:tr>
      <w:tr w:rsidR="00C21ADA" w14:paraId="1282205A" w14:textId="77777777" w:rsidTr="00A413BA">
        <w:tc>
          <w:tcPr>
            <w:tcW w:w="851" w:type="dxa"/>
          </w:tcPr>
          <w:p w14:paraId="1DC71141" w14:textId="67554D2E" w:rsidR="00C21ADA" w:rsidRPr="00A413BA" w:rsidRDefault="00A413BA" w:rsidP="00F94DB1">
            <w:pPr>
              <w:spacing w:before="120"/>
              <w:rPr>
                <w:rFonts w:cs="Times New Roman"/>
                <w:szCs w:val="24"/>
              </w:rPr>
            </w:pPr>
            <w:r>
              <w:rPr>
                <w:rFonts w:cs="Times New Roman"/>
                <w:szCs w:val="24"/>
              </w:rPr>
              <w:t>2</w:t>
            </w:r>
          </w:p>
        </w:tc>
        <w:tc>
          <w:tcPr>
            <w:tcW w:w="6451" w:type="dxa"/>
          </w:tcPr>
          <w:p w14:paraId="0BAB602A" w14:textId="1C9EE1C5" w:rsidR="00C21ADA" w:rsidRPr="00A413BA" w:rsidRDefault="00C21ADA" w:rsidP="00F94DB1">
            <w:pPr>
              <w:spacing w:before="120"/>
              <w:ind w:left="-54"/>
              <w:rPr>
                <w:rFonts w:cs="Times New Roman"/>
                <w:szCs w:val="24"/>
              </w:rPr>
            </w:pPr>
            <w:r w:rsidRPr="00A413BA">
              <w:rPr>
                <w:rFonts w:cs="Times New Roman"/>
                <w:szCs w:val="24"/>
              </w:rPr>
              <w:t xml:space="preserve">Resultados de los análisis estadísticos </w:t>
            </w:r>
            <w:r w:rsidR="00B23F33" w:rsidRPr="00B23F33">
              <w:rPr>
                <w:rFonts w:cs="Times New Roman"/>
                <w:szCs w:val="28"/>
              </w:rPr>
              <w:t>del factor B</w:t>
            </w:r>
            <w:r w:rsidR="00B23F33">
              <w:rPr>
                <w:rFonts w:cs="Times New Roman"/>
                <w:i/>
                <w:iCs/>
                <w:szCs w:val="28"/>
              </w:rPr>
              <w:t xml:space="preserve"> </w:t>
            </w:r>
            <w:r w:rsidRPr="00A413BA">
              <w:rPr>
                <w:rFonts w:cs="Times New Roman"/>
                <w:szCs w:val="24"/>
              </w:rPr>
              <w:t>en los componentes evaluados. DE: días a la emergencia; PE:</w:t>
            </w:r>
            <w:r w:rsidRPr="00A413BA">
              <w:rPr>
                <w:rFonts w:cs="Times New Roman"/>
                <w:b/>
                <w:bCs/>
                <w:szCs w:val="24"/>
              </w:rPr>
              <w:t xml:space="preserve"> </w:t>
            </w:r>
            <w:r w:rsidRPr="00A413BA">
              <w:rPr>
                <w:rFonts w:cs="Times New Roman"/>
                <w:szCs w:val="24"/>
              </w:rPr>
              <w:t xml:space="preserve">porcentaje de emergencia; DF: días a la floración; AP: altura de planta; </w:t>
            </w:r>
            <w:r w:rsidRPr="00A413BA">
              <w:rPr>
                <w:rFonts w:cs="Times New Roman"/>
                <w:color w:val="000000" w:themeColor="text1"/>
                <w:szCs w:val="24"/>
              </w:rPr>
              <w:t>NT:</w:t>
            </w:r>
            <w:r w:rsidRPr="00A413BA">
              <w:rPr>
                <w:rFonts w:cs="Times New Roman"/>
                <w:szCs w:val="24"/>
              </w:rPr>
              <w:t xml:space="preserve"> </w:t>
            </w:r>
            <w:r w:rsidRPr="00A413BA">
              <w:rPr>
                <w:rFonts w:cs="Times New Roman"/>
                <w:color w:val="000000" w:themeColor="text1"/>
                <w:szCs w:val="24"/>
              </w:rPr>
              <w:t xml:space="preserve">número de tallos por planta; DC: </w:t>
            </w:r>
            <w:r w:rsidRPr="00A413BA">
              <w:rPr>
                <w:rFonts w:cs="Times New Roman"/>
                <w:szCs w:val="24"/>
              </w:rPr>
              <w:t>días a la cosecha; NTPP: número de tubérculos por planta; RH: rendimiento por hectárea</w:t>
            </w:r>
          </w:p>
        </w:tc>
        <w:tc>
          <w:tcPr>
            <w:tcW w:w="636" w:type="dxa"/>
          </w:tcPr>
          <w:p w14:paraId="46A5703C" w14:textId="77777777" w:rsidR="00C21ADA" w:rsidRPr="00B458F5" w:rsidRDefault="00C21ADA" w:rsidP="00F94DB1">
            <w:pPr>
              <w:spacing w:line="259" w:lineRule="auto"/>
              <w:jc w:val="right"/>
              <w:rPr>
                <w:rFonts w:eastAsia="Times New Roman" w:cs="Times New Roman"/>
                <w:kern w:val="0"/>
                <w:sz w:val="10"/>
                <w:szCs w:val="10"/>
                <w14:ligatures w14:val="none"/>
              </w:rPr>
            </w:pPr>
          </w:p>
          <w:p w14:paraId="4894E0D5" w14:textId="13DD4B71" w:rsidR="00C21ADA" w:rsidRPr="00B458F5" w:rsidRDefault="00C21ADA" w:rsidP="00F94DB1">
            <w:pPr>
              <w:spacing w:line="259" w:lineRule="auto"/>
              <w:jc w:val="right"/>
              <w:rPr>
                <w:rFonts w:eastAsia="Times New Roman" w:cs="Times New Roman"/>
                <w:kern w:val="0"/>
                <w:szCs w:val="24"/>
                <w14:ligatures w14:val="none"/>
              </w:rPr>
            </w:pPr>
            <w:r w:rsidRPr="00B458F5">
              <w:rPr>
                <w:rFonts w:eastAsia="Times New Roman" w:cs="Times New Roman"/>
                <w:kern w:val="0"/>
                <w:szCs w:val="24"/>
                <w14:ligatures w14:val="none"/>
              </w:rPr>
              <w:t>3</w:t>
            </w:r>
            <w:r w:rsidR="00EB115A">
              <w:rPr>
                <w:rFonts w:eastAsia="Times New Roman" w:cs="Times New Roman"/>
                <w:kern w:val="0"/>
                <w:szCs w:val="24"/>
                <w14:ligatures w14:val="none"/>
              </w:rPr>
              <w:t>1</w:t>
            </w:r>
          </w:p>
        </w:tc>
      </w:tr>
      <w:tr w:rsidR="00C21ADA" w14:paraId="56935883" w14:textId="77777777" w:rsidTr="00A413BA">
        <w:tc>
          <w:tcPr>
            <w:tcW w:w="851" w:type="dxa"/>
          </w:tcPr>
          <w:p w14:paraId="530F7966" w14:textId="307B8476" w:rsidR="00C21ADA" w:rsidRPr="00A413BA" w:rsidRDefault="00A413BA" w:rsidP="00F94DB1">
            <w:pPr>
              <w:spacing w:before="120"/>
              <w:rPr>
                <w:rFonts w:cs="Times New Roman"/>
                <w:szCs w:val="24"/>
              </w:rPr>
            </w:pPr>
            <w:r>
              <w:rPr>
                <w:rFonts w:cs="Times New Roman"/>
                <w:szCs w:val="24"/>
              </w:rPr>
              <w:t>3</w:t>
            </w:r>
          </w:p>
        </w:tc>
        <w:tc>
          <w:tcPr>
            <w:tcW w:w="6451" w:type="dxa"/>
          </w:tcPr>
          <w:p w14:paraId="251FCF6C" w14:textId="6D108CE7" w:rsidR="00C21ADA" w:rsidRPr="00A413BA" w:rsidRDefault="00C21ADA" w:rsidP="00F94DB1">
            <w:pPr>
              <w:spacing w:before="120"/>
              <w:ind w:left="-54"/>
              <w:rPr>
                <w:rFonts w:cs="Times New Roman"/>
              </w:rPr>
            </w:pPr>
            <w:r w:rsidRPr="00A413BA">
              <w:rPr>
                <w:rFonts w:cs="Times New Roman"/>
                <w:szCs w:val="24"/>
              </w:rPr>
              <w:t>Resultados de los análisis estadísticos</w:t>
            </w:r>
            <w:r w:rsidR="005A19D1">
              <w:rPr>
                <w:rFonts w:cs="Times New Roman"/>
                <w:szCs w:val="24"/>
              </w:rPr>
              <w:t xml:space="preserve"> </w:t>
            </w:r>
            <w:r w:rsidR="005A19D1" w:rsidRPr="005A19D1">
              <w:rPr>
                <w:rFonts w:cs="Times New Roman"/>
                <w:szCs w:val="24"/>
              </w:rPr>
              <w:t>de la interacción de FA*FB</w:t>
            </w:r>
            <w:r w:rsidRPr="00A413BA">
              <w:rPr>
                <w:rFonts w:cs="Times New Roman"/>
                <w:szCs w:val="24"/>
              </w:rPr>
              <w:t xml:space="preserve"> en los componentes evaluados. </w:t>
            </w:r>
            <w:r w:rsidRPr="00A413BA">
              <w:rPr>
                <w:rFonts w:cs="Times New Roman"/>
              </w:rPr>
              <w:t xml:space="preserve">DE: </w:t>
            </w:r>
            <w:r w:rsidRPr="00A413BA">
              <w:rPr>
                <w:rFonts w:cs="Times New Roman"/>
                <w:szCs w:val="24"/>
              </w:rPr>
              <w:t>días a la emergencia; PE:</w:t>
            </w:r>
            <w:r w:rsidRPr="00A413BA">
              <w:rPr>
                <w:rFonts w:cs="Times New Roman"/>
                <w:b/>
                <w:bCs/>
              </w:rPr>
              <w:t xml:space="preserve"> </w:t>
            </w:r>
            <w:r w:rsidRPr="00A413BA">
              <w:rPr>
                <w:rFonts w:cs="Times New Roman"/>
              </w:rPr>
              <w:t>porcentaje de emergencia</w:t>
            </w:r>
            <w:r w:rsidRPr="00A413BA">
              <w:rPr>
                <w:rFonts w:cs="Times New Roman"/>
                <w:szCs w:val="24"/>
              </w:rPr>
              <w:t xml:space="preserve">; DF: días a la floración; AP: altura de planta; </w:t>
            </w:r>
            <w:r w:rsidRPr="00A413BA">
              <w:rPr>
                <w:rFonts w:cs="Times New Roman"/>
                <w:color w:val="000000" w:themeColor="text1"/>
              </w:rPr>
              <w:t>NT:</w:t>
            </w:r>
            <w:r w:rsidRPr="00A413BA">
              <w:rPr>
                <w:rFonts w:cs="Times New Roman"/>
                <w:szCs w:val="24"/>
              </w:rPr>
              <w:t xml:space="preserve"> </w:t>
            </w:r>
            <w:r w:rsidRPr="00A413BA">
              <w:rPr>
                <w:rFonts w:cs="Times New Roman"/>
                <w:color w:val="000000" w:themeColor="text1"/>
              </w:rPr>
              <w:t xml:space="preserve">número de tallos por planta; DC: </w:t>
            </w:r>
            <w:r w:rsidRPr="00A413BA">
              <w:rPr>
                <w:rFonts w:cs="Times New Roman"/>
                <w:szCs w:val="24"/>
              </w:rPr>
              <w:t xml:space="preserve">días a la cosecha; </w:t>
            </w:r>
            <w:r w:rsidRPr="00A413BA">
              <w:rPr>
                <w:rFonts w:cs="Times New Roman"/>
              </w:rPr>
              <w:t>NTPP: número de tubérculos por planta; RH: rendimiento por hectárea</w:t>
            </w:r>
          </w:p>
        </w:tc>
        <w:tc>
          <w:tcPr>
            <w:tcW w:w="636" w:type="dxa"/>
          </w:tcPr>
          <w:p w14:paraId="5A401925" w14:textId="77777777" w:rsidR="00C21ADA" w:rsidRPr="00B458F5" w:rsidRDefault="00C21ADA" w:rsidP="00F94DB1">
            <w:pPr>
              <w:spacing w:line="259" w:lineRule="auto"/>
              <w:jc w:val="right"/>
              <w:rPr>
                <w:rFonts w:eastAsia="Times New Roman" w:cs="Times New Roman"/>
                <w:kern w:val="0"/>
                <w:sz w:val="10"/>
                <w:szCs w:val="10"/>
                <w14:ligatures w14:val="none"/>
              </w:rPr>
            </w:pPr>
          </w:p>
          <w:p w14:paraId="50653AF3" w14:textId="4880102E" w:rsidR="00C21ADA" w:rsidRPr="00B458F5" w:rsidRDefault="00C21ADA" w:rsidP="00F94DB1">
            <w:pPr>
              <w:spacing w:line="259" w:lineRule="auto"/>
              <w:jc w:val="right"/>
              <w:rPr>
                <w:rFonts w:eastAsia="Times New Roman" w:cs="Times New Roman"/>
                <w:kern w:val="0"/>
                <w:szCs w:val="24"/>
                <w14:ligatures w14:val="none"/>
              </w:rPr>
            </w:pPr>
            <w:r w:rsidRPr="00B458F5">
              <w:rPr>
                <w:rFonts w:eastAsia="Times New Roman" w:cs="Times New Roman"/>
                <w:kern w:val="0"/>
                <w:szCs w:val="24"/>
                <w14:ligatures w14:val="none"/>
              </w:rPr>
              <w:t>3</w:t>
            </w:r>
            <w:r w:rsidR="00EB115A">
              <w:rPr>
                <w:rFonts w:eastAsia="Times New Roman" w:cs="Times New Roman"/>
                <w:kern w:val="0"/>
                <w:szCs w:val="24"/>
                <w14:ligatures w14:val="none"/>
              </w:rPr>
              <w:t>5</w:t>
            </w:r>
          </w:p>
        </w:tc>
      </w:tr>
      <w:tr w:rsidR="00C21ADA" w14:paraId="6E9960BF" w14:textId="77777777" w:rsidTr="00A413BA">
        <w:tc>
          <w:tcPr>
            <w:tcW w:w="851" w:type="dxa"/>
          </w:tcPr>
          <w:p w14:paraId="0F63D609" w14:textId="6DEC84CE" w:rsidR="00C21ADA" w:rsidRPr="00A413BA" w:rsidRDefault="00A413BA" w:rsidP="00F94DB1">
            <w:pPr>
              <w:spacing w:before="120"/>
              <w:rPr>
                <w:rFonts w:cs="Times New Roman"/>
                <w:noProof/>
                <w:szCs w:val="24"/>
              </w:rPr>
            </w:pPr>
            <w:r>
              <w:rPr>
                <w:rFonts w:cs="Times New Roman"/>
                <w:noProof/>
                <w:szCs w:val="24"/>
              </w:rPr>
              <w:t>4</w:t>
            </w:r>
          </w:p>
        </w:tc>
        <w:tc>
          <w:tcPr>
            <w:tcW w:w="6451" w:type="dxa"/>
          </w:tcPr>
          <w:p w14:paraId="6DB78A6E" w14:textId="412FD754" w:rsidR="00C21ADA" w:rsidRPr="00D5333E" w:rsidRDefault="00C21ADA" w:rsidP="00F94DB1">
            <w:pPr>
              <w:spacing w:before="120"/>
              <w:ind w:left="-54"/>
              <w:rPr>
                <w:rFonts w:cs="Times New Roman"/>
                <w:noProof/>
                <w:szCs w:val="24"/>
              </w:rPr>
            </w:pPr>
            <w:r w:rsidRPr="00A413BA">
              <w:rPr>
                <w:rFonts w:cs="Times New Roman"/>
                <w:noProof/>
                <w:szCs w:val="24"/>
              </w:rPr>
              <w:t xml:space="preserve">Relacion beneficio/costo de cultivo de papa eco-tipo chaucha en la comunidad de Illagua </w:t>
            </w:r>
          </w:p>
        </w:tc>
        <w:tc>
          <w:tcPr>
            <w:tcW w:w="636" w:type="dxa"/>
          </w:tcPr>
          <w:p w14:paraId="055E41DC" w14:textId="77777777" w:rsidR="00C21ADA" w:rsidRPr="00B458F5" w:rsidRDefault="00C21ADA" w:rsidP="00F94DB1">
            <w:pPr>
              <w:spacing w:line="259" w:lineRule="auto"/>
              <w:jc w:val="right"/>
              <w:rPr>
                <w:rFonts w:eastAsia="Times New Roman" w:cs="Times New Roman"/>
                <w:kern w:val="0"/>
                <w:sz w:val="10"/>
                <w:szCs w:val="10"/>
                <w14:ligatures w14:val="none"/>
              </w:rPr>
            </w:pPr>
          </w:p>
          <w:p w14:paraId="35468CEE" w14:textId="49EF7119" w:rsidR="00C21ADA" w:rsidRPr="00B458F5" w:rsidRDefault="00C21ADA" w:rsidP="00F94DB1">
            <w:pPr>
              <w:spacing w:line="259" w:lineRule="auto"/>
              <w:jc w:val="right"/>
              <w:rPr>
                <w:rFonts w:eastAsia="Times New Roman" w:cs="Times New Roman"/>
                <w:kern w:val="0"/>
                <w:szCs w:val="24"/>
                <w14:ligatures w14:val="none"/>
              </w:rPr>
            </w:pPr>
            <w:r w:rsidRPr="00B458F5">
              <w:rPr>
                <w:rFonts w:eastAsia="Times New Roman" w:cs="Times New Roman"/>
                <w:kern w:val="0"/>
                <w:szCs w:val="24"/>
                <w14:ligatures w14:val="none"/>
              </w:rPr>
              <w:t>4</w:t>
            </w:r>
            <w:r w:rsidR="00EB115A">
              <w:rPr>
                <w:rFonts w:eastAsia="Times New Roman" w:cs="Times New Roman"/>
                <w:kern w:val="0"/>
                <w:szCs w:val="24"/>
                <w14:ligatures w14:val="none"/>
              </w:rPr>
              <w:t>0</w:t>
            </w:r>
          </w:p>
        </w:tc>
      </w:tr>
    </w:tbl>
    <w:p w14:paraId="4A43770B" w14:textId="792E030F" w:rsidR="00523D18" w:rsidRDefault="00523D18">
      <w:pPr>
        <w:spacing w:line="259" w:lineRule="auto"/>
        <w:jc w:val="left"/>
        <w:rPr>
          <w:rFonts w:eastAsia="Times New Roman" w:cs="Times New Roman"/>
          <w:kern w:val="0"/>
          <w:sz w:val="28"/>
          <w:szCs w:val="28"/>
          <w14:ligatures w14:val="none"/>
        </w:rPr>
      </w:pPr>
      <w:r>
        <w:rPr>
          <w:rFonts w:eastAsia="Times New Roman" w:cs="Times New Roman"/>
          <w:kern w:val="0"/>
          <w:sz w:val="28"/>
          <w:szCs w:val="28"/>
          <w14:ligatures w14:val="none"/>
        </w:rPr>
        <w:br w:type="page"/>
      </w:r>
    </w:p>
    <w:p w14:paraId="3FDD6667" w14:textId="77777777" w:rsidR="00523D18" w:rsidRDefault="00523D18" w:rsidP="00523D18">
      <w:pPr>
        <w:spacing w:before="100" w:beforeAutospacing="1" w:after="100" w:afterAutospacing="1" w:line="240" w:lineRule="auto"/>
        <w:jc w:val="center"/>
        <w:rPr>
          <w:rFonts w:eastAsia="Calibri" w:cs="Times New Roman"/>
          <w:b/>
          <w:spacing w:val="1"/>
          <w:kern w:val="0"/>
          <w:szCs w:val="24"/>
          <w:lang w:val="es-ES_tradnl"/>
          <w14:ligatures w14:val="none"/>
        </w:rPr>
      </w:pPr>
      <w:r w:rsidRPr="00523D18">
        <w:rPr>
          <w:rFonts w:eastAsia="Calibri" w:cs="Times New Roman"/>
          <w:b/>
          <w:spacing w:val="1"/>
          <w:kern w:val="0"/>
          <w:szCs w:val="24"/>
          <w:lang w:val="es-ES_tradnl"/>
          <w14:ligatures w14:val="none"/>
        </w:rPr>
        <w:lastRenderedPageBreak/>
        <w:t>Í</w:t>
      </w:r>
      <w:r w:rsidRPr="00523D18">
        <w:rPr>
          <w:rFonts w:eastAsia="Calibri" w:cs="Times New Roman"/>
          <w:b/>
          <w:spacing w:val="-1"/>
          <w:kern w:val="0"/>
          <w:szCs w:val="24"/>
          <w:lang w:val="es-ES_tradnl"/>
          <w14:ligatures w14:val="none"/>
        </w:rPr>
        <w:t>ND</w:t>
      </w:r>
      <w:r w:rsidRPr="00523D18">
        <w:rPr>
          <w:rFonts w:eastAsia="Calibri" w:cs="Times New Roman"/>
          <w:b/>
          <w:spacing w:val="1"/>
          <w:kern w:val="0"/>
          <w:szCs w:val="24"/>
          <w:lang w:val="es-ES_tradnl"/>
          <w14:ligatures w14:val="none"/>
        </w:rPr>
        <w:t>IC</w:t>
      </w:r>
      <w:r w:rsidRPr="00523D18">
        <w:rPr>
          <w:rFonts w:eastAsia="Calibri" w:cs="Times New Roman"/>
          <w:b/>
          <w:kern w:val="0"/>
          <w:szCs w:val="24"/>
          <w:lang w:val="es-ES_tradnl"/>
          <w14:ligatures w14:val="none"/>
        </w:rPr>
        <w:t>E</w:t>
      </w:r>
      <w:r w:rsidRPr="00523D18">
        <w:rPr>
          <w:rFonts w:eastAsia="Calibri" w:cs="Times New Roman"/>
          <w:b/>
          <w:spacing w:val="-1"/>
          <w:kern w:val="0"/>
          <w:szCs w:val="24"/>
          <w:lang w:val="es-ES_tradnl"/>
          <w14:ligatures w14:val="none"/>
        </w:rPr>
        <w:t xml:space="preserve"> </w:t>
      </w:r>
      <w:r w:rsidRPr="00523D18">
        <w:rPr>
          <w:rFonts w:eastAsia="Calibri" w:cs="Times New Roman"/>
          <w:b/>
          <w:kern w:val="0"/>
          <w:szCs w:val="24"/>
          <w:lang w:val="es-ES_tradnl"/>
          <w14:ligatures w14:val="none"/>
        </w:rPr>
        <w:t>DE</w:t>
      </w:r>
      <w:r w:rsidRPr="00523D18">
        <w:rPr>
          <w:rFonts w:eastAsia="Calibri" w:cs="Times New Roman"/>
          <w:b/>
          <w:spacing w:val="-3"/>
          <w:kern w:val="0"/>
          <w:szCs w:val="24"/>
          <w:lang w:val="es-ES_tradnl"/>
          <w14:ligatures w14:val="none"/>
        </w:rPr>
        <w:t xml:space="preserve"> </w:t>
      </w:r>
      <w:r w:rsidRPr="00523D18">
        <w:rPr>
          <w:rFonts w:eastAsia="Calibri" w:cs="Times New Roman"/>
          <w:b/>
          <w:spacing w:val="1"/>
          <w:kern w:val="0"/>
          <w:szCs w:val="24"/>
          <w:lang w:val="es-ES_tradnl"/>
          <w14:ligatures w14:val="none"/>
        </w:rPr>
        <w:t>FIGURAS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5670"/>
        <w:gridCol w:w="1412"/>
      </w:tblGrid>
      <w:tr w:rsidR="00D5333E" w14:paraId="13B8ED77" w14:textId="77777777" w:rsidTr="00D5333E">
        <w:tc>
          <w:tcPr>
            <w:tcW w:w="846" w:type="dxa"/>
          </w:tcPr>
          <w:p w14:paraId="5F31236E" w14:textId="67DBC811" w:rsidR="00D5333E" w:rsidRDefault="00D5333E" w:rsidP="00F94DB1">
            <w:pPr>
              <w:spacing w:before="100" w:beforeAutospacing="1" w:after="100" w:afterAutospacing="1"/>
              <w:jc w:val="center"/>
              <w:rPr>
                <w:rFonts w:eastAsia="Calibri" w:cs="Times New Roman"/>
                <w:kern w:val="0"/>
                <w:szCs w:val="24"/>
                <w:lang w:val="es-ES_tradnl"/>
                <w14:ligatures w14:val="none"/>
              </w:rPr>
            </w:pPr>
            <w:proofErr w:type="spellStart"/>
            <w:r>
              <w:rPr>
                <w:rFonts w:eastAsia="Calibri" w:cs="Times New Roman"/>
                <w:kern w:val="0"/>
                <w:szCs w:val="24"/>
                <w:lang w:val="es-ES_tradnl"/>
                <w14:ligatures w14:val="none"/>
              </w:rPr>
              <w:t>Nº</w:t>
            </w:r>
            <w:proofErr w:type="spellEnd"/>
          </w:p>
        </w:tc>
        <w:tc>
          <w:tcPr>
            <w:tcW w:w="5670" w:type="dxa"/>
          </w:tcPr>
          <w:p w14:paraId="7B29212E" w14:textId="1EB7B142" w:rsidR="00D5333E" w:rsidRDefault="00D5333E" w:rsidP="00F94DB1">
            <w:pPr>
              <w:spacing w:before="100" w:beforeAutospacing="1" w:after="100" w:afterAutospacing="1"/>
              <w:jc w:val="center"/>
              <w:rPr>
                <w:rFonts w:eastAsia="Calibri" w:cs="Times New Roman"/>
                <w:kern w:val="0"/>
                <w:szCs w:val="24"/>
                <w:lang w:val="es-ES_tradnl"/>
                <w14:ligatures w14:val="none"/>
              </w:rPr>
            </w:pPr>
            <w:r>
              <w:rPr>
                <w:rFonts w:eastAsia="Calibri" w:cs="Times New Roman"/>
                <w:kern w:val="0"/>
                <w:szCs w:val="24"/>
                <w:lang w:val="es-ES_tradnl"/>
                <w14:ligatures w14:val="none"/>
              </w:rPr>
              <w:t xml:space="preserve">Detalle </w:t>
            </w:r>
          </w:p>
        </w:tc>
        <w:tc>
          <w:tcPr>
            <w:tcW w:w="1412" w:type="dxa"/>
          </w:tcPr>
          <w:p w14:paraId="73EAD9F8" w14:textId="7DAA72CF" w:rsidR="00D5333E" w:rsidRDefault="00D5333E" w:rsidP="00F94DB1">
            <w:pPr>
              <w:spacing w:before="100" w:beforeAutospacing="1" w:after="100" w:afterAutospacing="1"/>
              <w:jc w:val="center"/>
              <w:rPr>
                <w:rFonts w:eastAsia="Calibri" w:cs="Times New Roman"/>
                <w:kern w:val="0"/>
                <w:szCs w:val="24"/>
                <w:lang w:val="es-ES_tradnl"/>
                <w14:ligatures w14:val="none"/>
              </w:rPr>
            </w:pPr>
            <w:proofErr w:type="spellStart"/>
            <w:r>
              <w:rPr>
                <w:rFonts w:eastAsia="Calibri" w:cs="Times New Roman"/>
                <w:kern w:val="0"/>
                <w:szCs w:val="24"/>
                <w:lang w:val="es-ES_tradnl"/>
                <w14:ligatures w14:val="none"/>
              </w:rPr>
              <w:t>Pag.</w:t>
            </w:r>
            <w:proofErr w:type="spellEnd"/>
          </w:p>
        </w:tc>
      </w:tr>
      <w:tr w:rsidR="00D5333E" w14:paraId="32586621" w14:textId="77777777" w:rsidTr="00D5333E">
        <w:tc>
          <w:tcPr>
            <w:tcW w:w="846" w:type="dxa"/>
          </w:tcPr>
          <w:p w14:paraId="387AB723" w14:textId="102C2CE7" w:rsidR="00D5333E" w:rsidRDefault="00D5333E" w:rsidP="00F94DB1">
            <w:pPr>
              <w:spacing w:before="100" w:beforeAutospacing="1" w:after="100" w:afterAutospacing="1"/>
              <w:jc w:val="center"/>
              <w:rPr>
                <w:rFonts w:eastAsia="Calibri" w:cs="Times New Roman"/>
                <w:kern w:val="0"/>
                <w:szCs w:val="24"/>
                <w:lang w:val="es-ES_tradnl"/>
                <w14:ligatures w14:val="none"/>
              </w:rPr>
            </w:pPr>
            <w:r>
              <w:rPr>
                <w:rFonts w:eastAsia="Calibri" w:cs="Times New Roman"/>
                <w:kern w:val="0"/>
                <w:szCs w:val="24"/>
                <w:lang w:val="es-ES_tradnl"/>
                <w14:ligatures w14:val="none"/>
              </w:rPr>
              <w:t>1</w:t>
            </w:r>
          </w:p>
        </w:tc>
        <w:tc>
          <w:tcPr>
            <w:tcW w:w="5670" w:type="dxa"/>
          </w:tcPr>
          <w:p w14:paraId="56D08970" w14:textId="30449993" w:rsidR="00D5333E" w:rsidRDefault="00D5333E" w:rsidP="00F94DB1">
            <w:pPr>
              <w:spacing w:before="100" w:beforeAutospacing="1" w:after="100" w:afterAutospacing="1"/>
              <w:jc w:val="left"/>
              <w:rPr>
                <w:rFonts w:eastAsia="Calibri" w:cs="Times New Roman"/>
                <w:kern w:val="0"/>
                <w:szCs w:val="24"/>
                <w:lang w:val="es-ES_tradnl"/>
                <w14:ligatures w14:val="none"/>
              </w:rPr>
            </w:pPr>
            <w:r w:rsidRPr="005722E6">
              <w:rPr>
                <w:rFonts w:cs="Times New Roman"/>
                <w:szCs w:val="28"/>
              </w:rPr>
              <w:t>Promedio para días a la cosecha (DC)</w:t>
            </w:r>
          </w:p>
        </w:tc>
        <w:tc>
          <w:tcPr>
            <w:tcW w:w="1412" w:type="dxa"/>
          </w:tcPr>
          <w:p w14:paraId="193571B8" w14:textId="410347B9" w:rsidR="00D5333E" w:rsidRDefault="00EB115A" w:rsidP="00F94DB1">
            <w:pPr>
              <w:spacing w:before="100" w:beforeAutospacing="1" w:after="100" w:afterAutospacing="1"/>
              <w:jc w:val="center"/>
              <w:rPr>
                <w:rFonts w:eastAsia="Calibri" w:cs="Times New Roman"/>
                <w:kern w:val="0"/>
                <w:szCs w:val="24"/>
                <w:lang w:val="es-ES_tradnl"/>
                <w14:ligatures w14:val="none"/>
              </w:rPr>
            </w:pPr>
            <w:r>
              <w:rPr>
                <w:rFonts w:eastAsia="Calibri" w:cs="Times New Roman"/>
                <w:kern w:val="0"/>
                <w:szCs w:val="24"/>
                <w:lang w:val="es-ES_tradnl"/>
                <w14:ligatures w14:val="none"/>
              </w:rPr>
              <w:t>29</w:t>
            </w:r>
          </w:p>
        </w:tc>
      </w:tr>
      <w:tr w:rsidR="00D5333E" w14:paraId="06E97C57" w14:textId="77777777" w:rsidTr="00D5333E">
        <w:tc>
          <w:tcPr>
            <w:tcW w:w="846" w:type="dxa"/>
          </w:tcPr>
          <w:p w14:paraId="0452C201" w14:textId="09C34DFF" w:rsidR="00D5333E" w:rsidRDefault="00D5333E" w:rsidP="00F94DB1">
            <w:pPr>
              <w:spacing w:before="100" w:beforeAutospacing="1" w:after="100" w:afterAutospacing="1"/>
              <w:jc w:val="center"/>
              <w:rPr>
                <w:rFonts w:eastAsia="Calibri" w:cs="Times New Roman"/>
                <w:kern w:val="0"/>
                <w:szCs w:val="24"/>
                <w:lang w:val="es-ES_tradnl"/>
                <w14:ligatures w14:val="none"/>
              </w:rPr>
            </w:pPr>
            <w:r>
              <w:rPr>
                <w:rFonts w:eastAsia="Calibri" w:cs="Times New Roman"/>
                <w:kern w:val="0"/>
                <w:szCs w:val="24"/>
                <w:lang w:val="es-ES_tradnl"/>
                <w14:ligatures w14:val="none"/>
              </w:rPr>
              <w:t>2</w:t>
            </w:r>
          </w:p>
        </w:tc>
        <w:tc>
          <w:tcPr>
            <w:tcW w:w="5670" w:type="dxa"/>
          </w:tcPr>
          <w:p w14:paraId="75E954CF" w14:textId="3B4AFABD" w:rsidR="00D5333E" w:rsidRDefault="00D5333E" w:rsidP="00F94DB1">
            <w:pPr>
              <w:spacing w:before="100" w:beforeAutospacing="1" w:after="100" w:afterAutospacing="1"/>
              <w:jc w:val="left"/>
              <w:rPr>
                <w:rFonts w:eastAsia="Calibri" w:cs="Times New Roman"/>
                <w:kern w:val="0"/>
                <w:szCs w:val="24"/>
                <w:lang w:val="es-ES_tradnl"/>
                <w14:ligatures w14:val="none"/>
              </w:rPr>
            </w:pPr>
            <w:r w:rsidRPr="005722E6">
              <w:rPr>
                <w:rFonts w:cs="Times New Roman"/>
                <w:szCs w:val="24"/>
              </w:rPr>
              <w:t>Promedio para peso de tubérculo por planta (PTP)</w:t>
            </w:r>
          </w:p>
        </w:tc>
        <w:tc>
          <w:tcPr>
            <w:tcW w:w="1412" w:type="dxa"/>
          </w:tcPr>
          <w:p w14:paraId="13678F19" w14:textId="709FBCDA" w:rsidR="00D5333E" w:rsidRDefault="002A5915" w:rsidP="00F94DB1">
            <w:pPr>
              <w:spacing w:before="100" w:beforeAutospacing="1" w:after="100" w:afterAutospacing="1"/>
              <w:jc w:val="center"/>
              <w:rPr>
                <w:rFonts w:eastAsia="Calibri" w:cs="Times New Roman"/>
                <w:kern w:val="0"/>
                <w:szCs w:val="24"/>
                <w:lang w:val="es-ES_tradnl"/>
                <w14:ligatures w14:val="none"/>
              </w:rPr>
            </w:pPr>
            <w:r>
              <w:rPr>
                <w:rFonts w:eastAsia="Calibri" w:cs="Times New Roman"/>
                <w:kern w:val="0"/>
                <w:szCs w:val="24"/>
                <w:lang w:val="es-ES_tradnl"/>
                <w14:ligatures w14:val="none"/>
              </w:rPr>
              <w:t>3</w:t>
            </w:r>
            <w:r w:rsidR="00EB115A">
              <w:rPr>
                <w:rFonts w:eastAsia="Calibri" w:cs="Times New Roman"/>
                <w:kern w:val="0"/>
                <w:szCs w:val="24"/>
                <w:lang w:val="es-ES_tradnl"/>
                <w14:ligatures w14:val="none"/>
              </w:rPr>
              <w:t>0</w:t>
            </w:r>
          </w:p>
        </w:tc>
      </w:tr>
      <w:tr w:rsidR="00D5333E" w14:paraId="6D1C819E" w14:textId="77777777" w:rsidTr="00D5333E">
        <w:tc>
          <w:tcPr>
            <w:tcW w:w="846" w:type="dxa"/>
          </w:tcPr>
          <w:p w14:paraId="4653C94E" w14:textId="2493EC55" w:rsidR="00D5333E" w:rsidRDefault="00D5333E" w:rsidP="00F94DB1">
            <w:pPr>
              <w:spacing w:before="100" w:beforeAutospacing="1" w:after="100" w:afterAutospacing="1"/>
              <w:jc w:val="center"/>
              <w:rPr>
                <w:rFonts w:eastAsia="Calibri" w:cs="Times New Roman"/>
                <w:kern w:val="0"/>
                <w:szCs w:val="24"/>
                <w:lang w:val="es-ES_tradnl"/>
                <w14:ligatures w14:val="none"/>
              </w:rPr>
            </w:pPr>
            <w:r>
              <w:rPr>
                <w:rFonts w:eastAsia="Calibri" w:cs="Times New Roman"/>
                <w:kern w:val="0"/>
                <w:szCs w:val="24"/>
                <w:lang w:val="es-ES_tradnl"/>
                <w14:ligatures w14:val="none"/>
              </w:rPr>
              <w:t>3</w:t>
            </w:r>
          </w:p>
        </w:tc>
        <w:tc>
          <w:tcPr>
            <w:tcW w:w="5670" w:type="dxa"/>
          </w:tcPr>
          <w:p w14:paraId="175E9BEA" w14:textId="2A318ECC" w:rsidR="00D5333E" w:rsidRDefault="00D5333E" w:rsidP="00F94DB1">
            <w:pPr>
              <w:spacing w:before="100" w:beforeAutospacing="1" w:after="100" w:afterAutospacing="1"/>
              <w:jc w:val="left"/>
              <w:rPr>
                <w:rFonts w:eastAsia="Calibri" w:cs="Times New Roman"/>
                <w:kern w:val="0"/>
                <w:szCs w:val="24"/>
                <w:lang w:val="es-ES_tradnl"/>
                <w14:ligatures w14:val="none"/>
              </w:rPr>
            </w:pPr>
            <w:r w:rsidRPr="005722E6">
              <w:rPr>
                <w:rFonts w:cs="Times New Roman"/>
                <w:szCs w:val="28"/>
              </w:rPr>
              <w:t>Promedio para número de tallos (NT)</w:t>
            </w:r>
          </w:p>
        </w:tc>
        <w:tc>
          <w:tcPr>
            <w:tcW w:w="1412" w:type="dxa"/>
          </w:tcPr>
          <w:p w14:paraId="23902D09" w14:textId="6020E340" w:rsidR="00D5333E" w:rsidRDefault="00B12A35" w:rsidP="00F94DB1">
            <w:pPr>
              <w:spacing w:before="100" w:beforeAutospacing="1" w:after="100" w:afterAutospacing="1"/>
              <w:jc w:val="center"/>
              <w:rPr>
                <w:rFonts w:eastAsia="Calibri" w:cs="Times New Roman"/>
                <w:kern w:val="0"/>
                <w:szCs w:val="24"/>
                <w:lang w:val="es-ES_tradnl"/>
                <w14:ligatures w14:val="none"/>
              </w:rPr>
            </w:pPr>
            <w:r>
              <w:rPr>
                <w:rFonts w:eastAsia="Calibri" w:cs="Times New Roman"/>
                <w:kern w:val="0"/>
                <w:szCs w:val="24"/>
                <w:lang w:val="es-ES_tradnl"/>
                <w14:ligatures w14:val="none"/>
              </w:rPr>
              <w:t>3</w:t>
            </w:r>
            <w:r w:rsidR="00EB115A">
              <w:rPr>
                <w:rFonts w:eastAsia="Calibri" w:cs="Times New Roman"/>
                <w:kern w:val="0"/>
                <w:szCs w:val="24"/>
                <w:lang w:val="es-ES_tradnl"/>
                <w14:ligatures w14:val="none"/>
              </w:rPr>
              <w:t>2</w:t>
            </w:r>
          </w:p>
        </w:tc>
      </w:tr>
      <w:tr w:rsidR="00D5333E" w14:paraId="1F1BE18D" w14:textId="77777777" w:rsidTr="00D5333E">
        <w:tc>
          <w:tcPr>
            <w:tcW w:w="846" w:type="dxa"/>
          </w:tcPr>
          <w:p w14:paraId="79A571F2" w14:textId="59DE314C" w:rsidR="00D5333E" w:rsidRDefault="00D5333E" w:rsidP="00F94DB1">
            <w:pPr>
              <w:spacing w:before="100" w:beforeAutospacing="1" w:after="100" w:afterAutospacing="1"/>
              <w:jc w:val="center"/>
              <w:rPr>
                <w:rFonts w:eastAsia="Calibri" w:cs="Times New Roman"/>
                <w:kern w:val="0"/>
                <w:szCs w:val="24"/>
                <w:lang w:val="es-ES_tradnl"/>
                <w14:ligatures w14:val="none"/>
              </w:rPr>
            </w:pPr>
            <w:r>
              <w:rPr>
                <w:rFonts w:eastAsia="Calibri" w:cs="Times New Roman"/>
                <w:kern w:val="0"/>
                <w:szCs w:val="24"/>
                <w:lang w:val="es-ES_tradnl"/>
                <w14:ligatures w14:val="none"/>
              </w:rPr>
              <w:t>4</w:t>
            </w:r>
          </w:p>
        </w:tc>
        <w:tc>
          <w:tcPr>
            <w:tcW w:w="5670" w:type="dxa"/>
          </w:tcPr>
          <w:p w14:paraId="5B115250" w14:textId="0163724F" w:rsidR="00D5333E" w:rsidRDefault="00D5333E" w:rsidP="00F94DB1">
            <w:pPr>
              <w:spacing w:before="100" w:beforeAutospacing="1" w:after="100" w:afterAutospacing="1"/>
              <w:jc w:val="left"/>
              <w:rPr>
                <w:rFonts w:eastAsia="Calibri" w:cs="Times New Roman"/>
                <w:kern w:val="0"/>
                <w:szCs w:val="24"/>
                <w:lang w:val="es-ES_tradnl"/>
                <w14:ligatures w14:val="none"/>
              </w:rPr>
            </w:pPr>
            <w:r w:rsidRPr="005722E6">
              <w:rPr>
                <w:rFonts w:cs="Times New Roman"/>
                <w:szCs w:val="24"/>
              </w:rPr>
              <w:t>Promedio para días a la cosecha (DC)</w:t>
            </w:r>
          </w:p>
        </w:tc>
        <w:tc>
          <w:tcPr>
            <w:tcW w:w="1412" w:type="dxa"/>
          </w:tcPr>
          <w:p w14:paraId="428FBB93" w14:textId="675D9565" w:rsidR="00D5333E" w:rsidRDefault="00B12A35" w:rsidP="00F94DB1">
            <w:pPr>
              <w:spacing w:before="100" w:beforeAutospacing="1" w:after="100" w:afterAutospacing="1"/>
              <w:jc w:val="center"/>
              <w:rPr>
                <w:rFonts w:eastAsia="Calibri" w:cs="Times New Roman"/>
                <w:kern w:val="0"/>
                <w:szCs w:val="24"/>
                <w:lang w:val="es-ES_tradnl"/>
                <w14:ligatures w14:val="none"/>
              </w:rPr>
            </w:pPr>
            <w:r>
              <w:rPr>
                <w:rFonts w:eastAsia="Calibri" w:cs="Times New Roman"/>
                <w:kern w:val="0"/>
                <w:szCs w:val="24"/>
                <w:lang w:val="es-ES_tradnl"/>
                <w14:ligatures w14:val="none"/>
              </w:rPr>
              <w:t>3</w:t>
            </w:r>
            <w:r w:rsidR="00EB115A">
              <w:rPr>
                <w:rFonts w:eastAsia="Calibri" w:cs="Times New Roman"/>
                <w:kern w:val="0"/>
                <w:szCs w:val="24"/>
                <w:lang w:val="es-ES_tradnl"/>
                <w14:ligatures w14:val="none"/>
              </w:rPr>
              <w:t>3</w:t>
            </w:r>
          </w:p>
        </w:tc>
      </w:tr>
      <w:tr w:rsidR="00D5333E" w14:paraId="28B4998E" w14:textId="77777777" w:rsidTr="00D5333E">
        <w:tc>
          <w:tcPr>
            <w:tcW w:w="846" w:type="dxa"/>
          </w:tcPr>
          <w:p w14:paraId="0BA8AE53" w14:textId="3C162832" w:rsidR="00D5333E" w:rsidRDefault="00D5333E" w:rsidP="00F94DB1">
            <w:pPr>
              <w:spacing w:before="100" w:beforeAutospacing="1" w:after="100" w:afterAutospacing="1"/>
              <w:jc w:val="center"/>
              <w:rPr>
                <w:rFonts w:eastAsia="Calibri" w:cs="Times New Roman"/>
                <w:kern w:val="0"/>
                <w:szCs w:val="24"/>
                <w:lang w:val="es-ES_tradnl"/>
                <w14:ligatures w14:val="none"/>
              </w:rPr>
            </w:pPr>
            <w:r>
              <w:rPr>
                <w:rFonts w:eastAsia="Calibri" w:cs="Times New Roman"/>
                <w:kern w:val="0"/>
                <w:szCs w:val="24"/>
                <w:lang w:val="es-ES_tradnl"/>
                <w14:ligatures w14:val="none"/>
              </w:rPr>
              <w:t>5</w:t>
            </w:r>
          </w:p>
        </w:tc>
        <w:tc>
          <w:tcPr>
            <w:tcW w:w="5670" w:type="dxa"/>
          </w:tcPr>
          <w:p w14:paraId="6134604C" w14:textId="7183D514" w:rsidR="00D5333E" w:rsidRDefault="00D5333E" w:rsidP="00F94DB1">
            <w:pPr>
              <w:spacing w:before="100" w:beforeAutospacing="1" w:after="100" w:afterAutospacing="1"/>
              <w:jc w:val="left"/>
              <w:rPr>
                <w:rFonts w:eastAsia="Calibri" w:cs="Times New Roman"/>
                <w:kern w:val="0"/>
                <w:szCs w:val="24"/>
                <w:lang w:val="es-ES_tradnl"/>
                <w14:ligatures w14:val="none"/>
              </w:rPr>
            </w:pPr>
            <w:r w:rsidRPr="005722E6">
              <w:rPr>
                <w:rFonts w:cs="Times New Roman"/>
                <w:szCs w:val="28"/>
              </w:rPr>
              <w:t>Promedio para peso de tubérculo por planta (PTPP)</w:t>
            </w:r>
          </w:p>
        </w:tc>
        <w:tc>
          <w:tcPr>
            <w:tcW w:w="1412" w:type="dxa"/>
          </w:tcPr>
          <w:p w14:paraId="315F1BA7" w14:textId="07458F8A" w:rsidR="00D5333E" w:rsidRDefault="00B12A35" w:rsidP="00F94DB1">
            <w:pPr>
              <w:spacing w:before="100" w:beforeAutospacing="1" w:after="100" w:afterAutospacing="1"/>
              <w:jc w:val="center"/>
              <w:rPr>
                <w:rFonts w:eastAsia="Calibri" w:cs="Times New Roman"/>
                <w:kern w:val="0"/>
                <w:szCs w:val="24"/>
                <w:lang w:val="es-ES_tradnl"/>
                <w14:ligatures w14:val="none"/>
              </w:rPr>
            </w:pPr>
            <w:r>
              <w:rPr>
                <w:rFonts w:eastAsia="Calibri" w:cs="Times New Roman"/>
                <w:kern w:val="0"/>
                <w:szCs w:val="24"/>
                <w:lang w:val="es-ES_tradnl"/>
                <w14:ligatures w14:val="none"/>
              </w:rPr>
              <w:t>3</w:t>
            </w:r>
            <w:r w:rsidR="00EB115A">
              <w:rPr>
                <w:rFonts w:eastAsia="Calibri" w:cs="Times New Roman"/>
                <w:kern w:val="0"/>
                <w:szCs w:val="24"/>
                <w:lang w:val="es-ES_tradnl"/>
                <w14:ligatures w14:val="none"/>
              </w:rPr>
              <w:t>4</w:t>
            </w:r>
          </w:p>
        </w:tc>
      </w:tr>
      <w:tr w:rsidR="00D5333E" w14:paraId="29C3FCCC" w14:textId="77777777" w:rsidTr="00D5333E">
        <w:tc>
          <w:tcPr>
            <w:tcW w:w="846" w:type="dxa"/>
          </w:tcPr>
          <w:p w14:paraId="7A7F7B97" w14:textId="3910DC1C" w:rsidR="00D5333E" w:rsidRDefault="00D5333E" w:rsidP="00F94DB1">
            <w:pPr>
              <w:spacing w:before="100" w:beforeAutospacing="1" w:after="100" w:afterAutospacing="1"/>
              <w:jc w:val="center"/>
              <w:rPr>
                <w:rFonts w:eastAsia="Calibri" w:cs="Times New Roman"/>
                <w:kern w:val="0"/>
                <w:szCs w:val="24"/>
                <w:lang w:val="es-ES_tradnl"/>
                <w14:ligatures w14:val="none"/>
              </w:rPr>
            </w:pPr>
            <w:r>
              <w:rPr>
                <w:rFonts w:eastAsia="Calibri" w:cs="Times New Roman"/>
                <w:kern w:val="0"/>
                <w:szCs w:val="24"/>
                <w:lang w:val="es-ES_tradnl"/>
                <w14:ligatures w14:val="none"/>
              </w:rPr>
              <w:t>6</w:t>
            </w:r>
          </w:p>
        </w:tc>
        <w:tc>
          <w:tcPr>
            <w:tcW w:w="5670" w:type="dxa"/>
          </w:tcPr>
          <w:p w14:paraId="07B55621" w14:textId="679238FB" w:rsidR="00D5333E" w:rsidRPr="005722E6" w:rsidRDefault="00D5333E" w:rsidP="00F94DB1">
            <w:pPr>
              <w:spacing w:before="100" w:beforeAutospacing="1" w:after="100" w:afterAutospacing="1"/>
              <w:jc w:val="left"/>
              <w:rPr>
                <w:rFonts w:cs="Times New Roman"/>
                <w:szCs w:val="28"/>
              </w:rPr>
            </w:pPr>
            <w:r w:rsidRPr="005722E6">
              <w:rPr>
                <w:rFonts w:cs="Times New Roman"/>
                <w:szCs w:val="28"/>
              </w:rPr>
              <w:t>Promedio para número de tallos (NT)</w:t>
            </w:r>
          </w:p>
        </w:tc>
        <w:tc>
          <w:tcPr>
            <w:tcW w:w="1412" w:type="dxa"/>
          </w:tcPr>
          <w:p w14:paraId="52B5F6A5" w14:textId="295F72ED" w:rsidR="00D5333E" w:rsidRDefault="00B12A35" w:rsidP="00F94DB1">
            <w:pPr>
              <w:spacing w:before="100" w:beforeAutospacing="1" w:after="100" w:afterAutospacing="1"/>
              <w:jc w:val="center"/>
              <w:rPr>
                <w:rFonts w:eastAsia="Calibri" w:cs="Times New Roman"/>
                <w:kern w:val="0"/>
                <w:szCs w:val="24"/>
                <w:lang w:val="es-ES_tradnl"/>
                <w14:ligatures w14:val="none"/>
              </w:rPr>
            </w:pPr>
            <w:r>
              <w:rPr>
                <w:rFonts w:eastAsia="Calibri" w:cs="Times New Roman"/>
                <w:kern w:val="0"/>
                <w:szCs w:val="24"/>
                <w:lang w:val="es-ES_tradnl"/>
                <w14:ligatures w14:val="none"/>
              </w:rPr>
              <w:t>3</w:t>
            </w:r>
            <w:r w:rsidR="00EB115A">
              <w:rPr>
                <w:rFonts w:eastAsia="Calibri" w:cs="Times New Roman"/>
                <w:kern w:val="0"/>
                <w:szCs w:val="24"/>
                <w:lang w:val="es-ES_tradnl"/>
                <w14:ligatures w14:val="none"/>
              </w:rPr>
              <w:t>6</w:t>
            </w:r>
          </w:p>
        </w:tc>
      </w:tr>
      <w:tr w:rsidR="00D5333E" w14:paraId="44A00682" w14:textId="77777777" w:rsidTr="00D5333E">
        <w:tc>
          <w:tcPr>
            <w:tcW w:w="846" w:type="dxa"/>
          </w:tcPr>
          <w:p w14:paraId="3AEFD639" w14:textId="56D8DEC2" w:rsidR="00D5333E" w:rsidRDefault="00D5333E" w:rsidP="00F94DB1">
            <w:pPr>
              <w:spacing w:before="100" w:beforeAutospacing="1" w:after="100" w:afterAutospacing="1"/>
              <w:jc w:val="center"/>
              <w:rPr>
                <w:rFonts w:eastAsia="Calibri" w:cs="Times New Roman"/>
                <w:kern w:val="0"/>
                <w:szCs w:val="24"/>
                <w:lang w:val="es-ES_tradnl"/>
                <w14:ligatures w14:val="none"/>
              </w:rPr>
            </w:pPr>
            <w:r>
              <w:rPr>
                <w:rFonts w:eastAsia="Calibri" w:cs="Times New Roman"/>
                <w:kern w:val="0"/>
                <w:szCs w:val="24"/>
                <w:lang w:val="es-ES_tradnl"/>
                <w14:ligatures w14:val="none"/>
              </w:rPr>
              <w:t>7</w:t>
            </w:r>
          </w:p>
        </w:tc>
        <w:tc>
          <w:tcPr>
            <w:tcW w:w="5670" w:type="dxa"/>
          </w:tcPr>
          <w:p w14:paraId="1DFA1669" w14:textId="3C6A3FC0" w:rsidR="00D5333E" w:rsidRPr="005722E6" w:rsidRDefault="00D5333E" w:rsidP="00F94DB1">
            <w:pPr>
              <w:spacing w:before="100" w:beforeAutospacing="1" w:after="100" w:afterAutospacing="1"/>
              <w:jc w:val="left"/>
              <w:rPr>
                <w:rFonts w:cs="Times New Roman"/>
                <w:szCs w:val="28"/>
              </w:rPr>
            </w:pPr>
            <w:r w:rsidRPr="005722E6">
              <w:rPr>
                <w:rFonts w:cs="Times New Roman"/>
                <w:szCs w:val="24"/>
              </w:rPr>
              <w:t>Promedio para días a la cosecha (DC)</w:t>
            </w:r>
          </w:p>
        </w:tc>
        <w:tc>
          <w:tcPr>
            <w:tcW w:w="1412" w:type="dxa"/>
          </w:tcPr>
          <w:p w14:paraId="1E3A7B7C" w14:textId="291B85D6" w:rsidR="00D5333E" w:rsidRDefault="00B12A35" w:rsidP="00F94DB1">
            <w:pPr>
              <w:spacing w:before="100" w:beforeAutospacing="1" w:after="100" w:afterAutospacing="1"/>
              <w:jc w:val="center"/>
              <w:rPr>
                <w:rFonts w:eastAsia="Calibri" w:cs="Times New Roman"/>
                <w:kern w:val="0"/>
                <w:szCs w:val="24"/>
                <w:lang w:val="es-ES_tradnl"/>
                <w14:ligatures w14:val="none"/>
              </w:rPr>
            </w:pPr>
            <w:r>
              <w:rPr>
                <w:rFonts w:eastAsia="Calibri" w:cs="Times New Roman"/>
                <w:kern w:val="0"/>
                <w:szCs w:val="24"/>
                <w:lang w:val="es-ES_tradnl"/>
                <w14:ligatures w14:val="none"/>
              </w:rPr>
              <w:t>3</w:t>
            </w:r>
            <w:r w:rsidR="00EB115A">
              <w:rPr>
                <w:rFonts w:eastAsia="Calibri" w:cs="Times New Roman"/>
                <w:kern w:val="0"/>
                <w:szCs w:val="24"/>
                <w:lang w:val="es-ES_tradnl"/>
                <w14:ligatures w14:val="none"/>
              </w:rPr>
              <w:t>7</w:t>
            </w:r>
          </w:p>
        </w:tc>
      </w:tr>
      <w:tr w:rsidR="00D5333E" w14:paraId="35B6ADC3" w14:textId="77777777" w:rsidTr="00D5333E">
        <w:tc>
          <w:tcPr>
            <w:tcW w:w="846" w:type="dxa"/>
          </w:tcPr>
          <w:p w14:paraId="74EC8EE4" w14:textId="58E6A858" w:rsidR="00D5333E" w:rsidRDefault="00D5333E" w:rsidP="00F94DB1">
            <w:pPr>
              <w:spacing w:before="100" w:beforeAutospacing="1" w:after="100" w:afterAutospacing="1"/>
              <w:jc w:val="center"/>
              <w:rPr>
                <w:rFonts w:eastAsia="Calibri" w:cs="Times New Roman"/>
                <w:kern w:val="0"/>
                <w:szCs w:val="24"/>
                <w:lang w:val="es-ES_tradnl"/>
                <w14:ligatures w14:val="none"/>
              </w:rPr>
            </w:pPr>
            <w:r>
              <w:rPr>
                <w:rFonts w:eastAsia="Calibri" w:cs="Times New Roman"/>
                <w:kern w:val="0"/>
                <w:szCs w:val="24"/>
                <w:lang w:val="es-ES_tradnl"/>
                <w14:ligatures w14:val="none"/>
              </w:rPr>
              <w:t>8</w:t>
            </w:r>
          </w:p>
        </w:tc>
        <w:tc>
          <w:tcPr>
            <w:tcW w:w="5670" w:type="dxa"/>
          </w:tcPr>
          <w:p w14:paraId="3232C959" w14:textId="7CBBE910" w:rsidR="00D5333E" w:rsidRPr="005722E6" w:rsidRDefault="00D5333E" w:rsidP="00F94DB1">
            <w:pPr>
              <w:spacing w:before="100" w:beforeAutospacing="1" w:after="100" w:afterAutospacing="1"/>
              <w:jc w:val="left"/>
              <w:rPr>
                <w:rFonts w:cs="Times New Roman"/>
                <w:szCs w:val="28"/>
              </w:rPr>
            </w:pPr>
            <w:r w:rsidRPr="005722E6">
              <w:rPr>
                <w:rFonts w:cs="Times New Roman"/>
                <w:szCs w:val="28"/>
              </w:rPr>
              <w:t>Promedio para peso de tubérculo por planta (PTPP)</w:t>
            </w:r>
            <w:r>
              <w:rPr>
                <w:rFonts w:cs="Times New Roman"/>
                <w:szCs w:val="28"/>
              </w:rPr>
              <w:t xml:space="preserve">  </w:t>
            </w:r>
          </w:p>
        </w:tc>
        <w:tc>
          <w:tcPr>
            <w:tcW w:w="1412" w:type="dxa"/>
          </w:tcPr>
          <w:p w14:paraId="6163335F" w14:textId="77AD171A" w:rsidR="00D5333E" w:rsidRDefault="00B12A35" w:rsidP="00F94DB1">
            <w:pPr>
              <w:spacing w:before="100" w:beforeAutospacing="1" w:after="100" w:afterAutospacing="1"/>
              <w:jc w:val="center"/>
              <w:rPr>
                <w:rFonts w:eastAsia="Calibri" w:cs="Times New Roman"/>
                <w:kern w:val="0"/>
                <w:szCs w:val="24"/>
                <w:lang w:val="es-ES_tradnl"/>
                <w14:ligatures w14:val="none"/>
              </w:rPr>
            </w:pPr>
            <w:r>
              <w:rPr>
                <w:rFonts w:eastAsia="Calibri" w:cs="Times New Roman"/>
                <w:kern w:val="0"/>
                <w:szCs w:val="24"/>
                <w:lang w:val="es-ES_tradnl"/>
                <w14:ligatures w14:val="none"/>
              </w:rPr>
              <w:t>3</w:t>
            </w:r>
            <w:r w:rsidR="00EB115A">
              <w:rPr>
                <w:rFonts w:eastAsia="Calibri" w:cs="Times New Roman"/>
                <w:kern w:val="0"/>
                <w:szCs w:val="24"/>
                <w:lang w:val="es-ES_tradnl"/>
                <w14:ligatures w14:val="none"/>
              </w:rPr>
              <w:t>8</w:t>
            </w:r>
          </w:p>
        </w:tc>
      </w:tr>
      <w:tr w:rsidR="00D5333E" w14:paraId="34C50D03" w14:textId="77777777" w:rsidTr="00D5333E">
        <w:tc>
          <w:tcPr>
            <w:tcW w:w="846" w:type="dxa"/>
          </w:tcPr>
          <w:p w14:paraId="30EC4574" w14:textId="23D51914" w:rsidR="00D5333E" w:rsidRDefault="00D5333E" w:rsidP="00F94DB1">
            <w:pPr>
              <w:spacing w:before="100" w:beforeAutospacing="1" w:after="100" w:afterAutospacing="1"/>
              <w:jc w:val="center"/>
              <w:rPr>
                <w:rFonts w:eastAsia="Calibri" w:cs="Times New Roman"/>
                <w:kern w:val="0"/>
                <w:szCs w:val="24"/>
                <w:lang w:val="es-ES_tradnl"/>
                <w14:ligatures w14:val="none"/>
              </w:rPr>
            </w:pPr>
            <w:r>
              <w:rPr>
                <w:rFonts w:eastAsia="Calibri" w:cs="Times New Roman"/>
                <w:kern w:val="0"/>
                <w:szCs w:val="24"/>
                <w:lang w:val="es-ES_tradnl"/>
                <w14:ligatures w14:val="none"/>
              </w:rPr>
              <w:t>9</w:t>
            </w:r>
          </w:p>
        </w:tc>
        <w:tc>
          <w:tcPr>
            <w:tcW w:w="5670" w:type="dxa"/>
          </w:tcPr>
          <w:p w14:paraId="73315119" w14:textId="74AC9C9F" w:rsidR="00D5333E" w:rsidRPr="005722E6" w:rsidRDefault="00D5333E" w:rsidP="00F94DB1">
            <w:pPr>
              <w:spacing w:before="100" w:beforeAutospacing="1" w:after="100" w:afterAutospacing="1"/>
              <w:jc w:val="left"/>
              <w:rPr>
                <w:rFonts w:cs="Times New Roman"/>
                <w:szCs w:val="28"/>
              </w:rPr>
            </w:pPr>
            <w:r w:rsidRPr="005722E6">
              <w:rPr>
                <w:rFonts w:cs="Times New Roman"/>
                <w:szCs w:val="28"/>
              </w:rPr>
              <w:t>Promedio para rendimiento por hectárea (R/ha)</w:t>
            </w:r>
          </w:p>
        </w:tc>
        <w:tc>
          <w:tcPr>
            <w:tcW w:w="1412" w:type="dxa"/>
          </w:tcPr>
          <w:p w14:paraId="460123BE" w14:textId="62D66EC8" w:rsidR="00D5333E" w:rsidRDefault="00EB115A" w:rsidP="00F94DB1">
            <w:pPr>
              <w:spacing w:before="100" w:beforeAutospacing="1" w:after="100" w:afterAutospacing="1"/>
              <w:jc w:val="center"/>
              <w:rPr>
                <w:rFonts w:eastAsia="Calibri" w:cs="Times New Roman"/>
                <w:kern w:val="0"/>
                <w:szCs w:val="24"/>
                <w:lang w:val="es-ES_tradnl"/>
                <w14:ligatures w14:val="none"/>
              </w:rPr>
            </w:pPr>
            <w:r>
              <w:rPr>
                <w:rFonts w:eastAsia="Calibri" w:cs="Times New Roman"/>
                <w:kern w:val="0"/>
                <w:szCs w:val="24"/>
                <w:lang w:val="es-ES_tradnl"/>
                <w14:ligatures w14:val="none"/>
              </w:rPr>
              <w:t>39</w:t>
            </w:r>
          </w:p>
        </w:tc>
      </w:tr>
    </w:tbl>
    <w:p w14:paraId="753852D4" w14:textId="1F6CAA5D" w:rsidR="00523D18" w:rsidRDefault="00523D18" w:rsidP="00F94DB1">
      <w:pPr>
        <w:jc w:val="left"/>
        <w:rPr>
          <w:rFonts w:eastAsia="Times New Roman" w:cs="Times New Roman"/>
          <w:kern w:val="0"/>
          <w:sz w:val="28"/>
          <w:szCs w:val="28"/>
          <w14:ligatures w14:val="none"/>
        </w:rPr>
      </w:pPr>
      <w:r>
        <w:rPr>
          <w:rFonts w:eastAsia="Times New Roman" w:cs="Times New Roman"/>
          <w:kern w:val="0"/>
          <w:sz w:val="28"/>
          <w:szCs w:val="28"/>
          <w14:ligatures w14:val="none"/>
        </w:rPr>
        <w:br w:type="page"/>
      </w:r>
    </w:p>
    <w:p w14:paraId="32CA3273" w14:textId="616C5F50" w:rsidR="00523D18" w:rsidRDefault="00523D18" w:rsidP="00523D18">
      <w:pPr>
        <w:spacing w:before="100" w:beforeAutospacing="1" w:after="100" w:afterAutospacing="1" w:line="240" w:lineRule="auto"/>
        <w:jc w:val="center"/>
        <w:rPr>
          <w:rFonts w:eastAsia="Calibri" w:cs="Times New Roman"/>
          <w:b/>
          <w:spacing w:val="1"/>
          <w:kern w:val="0"/>
          <w:szCs w:val="24"/>
          <w:lang w:val="es-ES_tradnl"/>
          <w14:ligatures w14:val="none"/>
        </w:rPr>
      </w:pPr>
      <w:r w:rsidRPr="00523D18">
        <w:rPr>
          <w:rFonts w:eastAsia="Calibri" w:cs="Times New Roman"/>
          <w:b/>
          <w:spacing w:val="1"/>
          <w:kern w:val="0"/>
          <w:szCs w:val="24"/>
          <w:lang w:val="es-ES_tradnl"/>
          <w14:ligatures w14:val="none"/>
        </w:rPr>
        <w:lastRenderedPageBreak/>
        <w:t>Í</w:t>
      </w:r>
      <w:r w:rsidRPr="00523D18">
        <w:rPr>
          <w:rFonts w:eastAsia="Calibri" w:cs="Times New Roman"/>
          <w:b/>
          <w:spacing w:val="-1"/>
          <w:kern w:val="0"/>
          <w:szCs w:val="24"/>
          <w:lang w:val="es-ES_tradnl"/>
          <w14:ligatures w14:val="none"/>
        </w:rPr>
        <w:t>ND</w:t>
      </w:r>
      <w:r w:rsidRPr="00523D18">
        <w:rPr>
          <w:rFonts w:eastAsia="Calibri" w:cs="Times New Roman"/>
          <w:b/>
          <w:spacing w:val="1"/>
          <w:kern w:val="0"/>
          <w:szCs w:val="24"/>
          <w:lang w:val="es-ES_tradnl"/>
          <w14:ligatures w14:val="none"/>
        </w:rPr>
        <w:t>IC</w:t>
      </w:r>
      <w:r w:rsidRPr="00523D18">
        <w:rPr>
          <w:rFonts w:eastAsia="Calibri" w:cs="Times New Roman"/>
          <w:b/>
          <w:kern w:val="0"/>
          <w:szCs w:val="24"/>
          <w:lang w:val="es-ES_tradnl"/>
          <w14:ligatures w14:val="none"/>
        </w:rPr>
        <w:t>E</w:t>
      </w:r>
      <w:r w:rsidRPr="00523D18">
        <w:rPr>
          <w:rFonts w:eastAsia="Calibri" w:cs="Times New Roman"/>
          <w:b/>
          <w:spacing w:val="-1"/>
          <w:kern w:val="0"/>
          <w:szCs w:val="24"/>
          <w:lang w:val="es-ES_tradnl"/>
          <w14:ligatures w14:val="none"/>
        </w:rPr>
        <w:t xml:space="preserve"> </w:t>
      </w:r>
      <w:r w:rsidRPr="00523D18">
        <w:rPr>
          <w:rFonts w:eastAsia="Calibri" w:cs="Times New Roman"/>
          <w:b/>
          <w:kern w:val="0"/>
          <w:szCs w:val="24"/>
          <w:lang w:val="es-ES_tradnl"/>
          <w14:ligatures w14:val="none"/>
        </w:rPr>
        <w:t>DE</w:t>
      </w:r>
      <w:r w:rsidRPr="00523D18">
        <w:rPr>
          <w:rFonts w:eastAsia="Calibri" w:cs="Times New Roman"/>
          <w:b/>
          <w:spacing w:val="-3"/>
          <w:kern w:val="0"/>
          <w:szCs w:val="24"/>
          <w:lang w:val="es-ES_tradnl"/>
          <w14:ligatures w14:val="none"/>
        </w:rPr>
        <w:t xml:space="preserve"> </w:t>
      </w:r>
      <w:r>
        <w:rPr>
          <w:rFonts w:eastAsia="Calibri" w:cs="Times New Roman"/>
          <w:b/>
          <w:spacing w:val="1"/>
          <w:kern w:val="0"/>
          <w:szCs w:val="24"/>
          <w:lang w:val="es-ES_tradnl"/>
          <w14:ligatures w14:val="none"/>
        </w:rPr>
        <w:t>ANEXOS</w:t>
      </w:r>
    </w:p>
    <w:tbl>
      <w:tblPr>
        <w:tblStyle w:val="Tablaconcuadrcula"/>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515"/>
      </w:tblGrid>
      <w:tr w:rsidR="009A26E4" w14:paraId="3FE2AD62" w14:textId="77777777" w:rsidTr="00D5333E">
        <w:tc>
          <w:tcPr>
            <w:tcW w:w="846" w:type="dxa"/>
          </w:tcPr>
          <w:p w14:paraId="32208046" w14:textId="48BD7E69" w:rsidR="009A26E4" w:rsidRDefault="009A26E4" w:rsidP="00F94DB1">
            <w:pPr>
              <w:pStyle w:val="Prrafodelista"/>
              <w:spacing w:before="0"/>
              <w:ind w:left="0"/>
              <w:jc w:val="left"/>
              <w:rPr>
                <w:rFonts w:eastAsia="Calibri" w:cs="Times New Roman"/>
                <w:bCs/>
                <w:spacing w:val="1"/>
                <w:kern w:val="0"/>
                <w:szCs w:val="24"/>
                <w:lang w:val="es-ES_tradnl"/>
                <w14:ligatures w14:val="none"/>
              </w:rPr>
            </w:pPr>
            <w:proofErr w:type="spellStart"/>
            <w:r>
              <w:rPr>
                <w:rFonts w:eastAsia="Calibri" w:cs="Times New Roman"/>
                <w:bCs/>
                <w:spacing w:val="1"/>
                <w:kern w:val="0"/>
                <w:szCs w:val="24"/>
                <w:lang w:val="es-ES_tradnl"/>
                <w14:ligatures w14:val="none"/>
              </w:rPr>
              <w:t>Nº</w:t>
            </w:r>
            <w:proofErr w:type="spellEnd"/>
          </w:p>
        </w:tc>
        <w:tc>
          <w:tcPr>
            <w:tcW w:w="6515" w:type="dxa"/>
          </w:tcPr>
          <w:p w14:paraId="23E5BF25" w14:textId="51846315" w:rsidR="009A26E4" w:rsidRDefault="009A26E4" w:rsidP="00F94DB1">
            <w:pPr>
              <w:pStyle w:val="Prrafodelista"/>
              <w:spacing w:before="0"/>
              <w:ind w:left="0"/>
              <w:jc w:val="left"/>
              <w:rPr>
                <w:rFonts w:eastAsia="Calibri" w:cs="Times New Roman"/>
                <w:bCs/>
                <w:spacing w:val="1"/>
                <w:kern w:val="0"/>
                <w:szCs w:val="24"/>
                <w:lang w:val="es-ES_tradnl"/>
                <w14:ligatures w14:val="none"/>
              </w:rPr>
            </w:pPr>
            <w:r>
              <w:rPr>
                <w:rFonts w:eastAsia="Calibri" w:cs="Times New Roman"/>
                <w:bCs/>
                <w:spacing w:val="1"/>
                <w:kern w:val="0"/>
                <w:szCs w:val="24"/>
                <w:lang w:val="es-ES_tradnl"/>
                <w14:ligatures w14:val="none"/>
              </w:rPr>
              <w:t>Detalle</w:t>
            </w:r>
          </w:p>
        </w:tc>
      </w:tr>
      <w:tr w:rsidR="009A26E4" w14:paraId="1566EC5E" w14:textId="77777777" w:rsidTr="00D5333E">
        <w:tc>
          <w:tcPr>
            <w:tcW w:w="846" w:type="dxa"/>
          </w:tcPr>
          <w:p w14:paraId="76225241" w14:textId="77777777" w:rsidR="009A26E4" w:rsidRDefault="009A26E4" w:rsidP="00F94DB1">
            <w:pPr>
              <w:pStyle w:val="Prrafodelista"/>
              <w:numPr>
                <w:ilvl w:val="0"/>
                <w:numId w:val="33"/>
              </w:numPr>
              <w:spacing w:before="0"/>
              <w:ind w:left="0" w:firstLine="0"/>
              <w:jc w:val="left"/>
              <w:rPr>
                <w:rFonts w:eastAsia="Calibri" w:cs="Times New Roman"/>
                <w:bCs/>
                <w:spacing w:val="1"/>
                <w:kern w:val="0"/>
                <w:szCs w:val="24"/>
                <w:lang w:val="es-ES_tradnl"/>
                <w14:ligatures w14:val="none"/>
              </w:rPr>
            </w:pPr>
          </w:p>
        </w:tc>
        <w:tc>
          <w:tcPr>
            <w:tcW w:w="6515" w:type="dxa"/>
          </w:tcPr>
          <w:p w14:paraId="1DBA76A9" w14:textId="5DE6F419" w:rsidR="009A26E4" w:rsidRPr="00D5333E" w:rsidRDefault="00D5333E" w:rsidP="00F94DB1">
            <w:pPr>
              <w:jc w:val="left"/>
              <w:rPr>
                <w:rFonts w:eastAsia="Calibri" w:cs="Times New Roman"/>
                <w:bCs/>
                <w:spacing w:val="1"/>
                <w:kern w:val="0"/>
                <w:szCs w:val="24"/>
                <w:lang w:val="es-ES_tradnl"/>
                <w14:ligatures w14:val="none"/>
              </w:rPr>
            </w:pPr>
            <w:r>
              <w:rPr>
                <w:rFonts w:eastAsia="Calibri" w:cs="Times New Roman"/>
                <w:bCs/>
                <w:spacing w:val="1"/>
                <w:kern w:val="0"/>
                <w:szCs w:val="24"/>
                <w:lang w:val="es-ES_tradnl"/>
                <w14:ligatures w14:val="none"/>
              </w:rPr>
              <w:t>Mapa de u</w:t>
            </w:r>
            <w:r w:rsidRPr="00D5333E">
              <w:rPr>
                <w:rFonts w:eastAsia="Calibri" w:cs="Times New Roman"/>
                <w:bCs/>
                <w:spacing w:val="1"/>
                <w:kern w:val="0"/>
                <w:szCs w:val="24"/>
                <w:lang w:val="es-ES_tradnl"/>
                <w14:ligatures w14:val="none"/>
              </w:rPr>
              <w:t xml:space="preserve">bicación de la investigación </w:t>
            </w:r>
          </w:p>
        </w:tc>
      </w:tr>
      <w:tr w:rsidR="009A26E4" w14:paraId="059A403C" w14:textId="77777777" w:rsidTr="00D5333E">
        <w:tc>
          <w:tcPr>
            <w:tcW w:w="846" w:type="dxa"/>
          </w:tcPr>
          <w:p w14:paraId="288683C1" w14:textId="77777777" w:rsidR="009A26E4" w:rsidRDefault="009A26E4" w:rsidP="00F94DB1">
            <w:pPr>
              <w:pStyle w:val="Prrafodelista"/>
              <w:numPr>
                <w:ilvl w:val="0"/>
                <w:numId w:val="33"/>
              </w:numPr>
              <w:spacing w:before="0"/>
              <w:ind w:left="0" w:firstLine="0"/>
              <w:jc w:val="left"/>
              <w:rPr>
                <w:rFonts w:eastAsia="Calibri" w:cs="Times New Roman"/>
                <w:bCs/>
                <w:spacing w:val="1"/>
                <w:kern w:val="0"/>
                <w:szCs w:val="24"/>
                <w:lang w:val="es-ES_tradnl"/>
                <w14:ligatures w14:val="none"/>
              </w:rPr>
            </w:pPr>
          </w:p>
        </w:tc>
        <w:tc>
          <w:tcPr>
            <w:tcW w:w="6515" w:type="dxa"/>
          </w:tcPr>
          <w:p w14:paraId="4B794008" w14:textId="6EE691A2" w:rsidR="009A26E4" w:rsidRDefault="00D5333E" w:rsidP="00F94DB1">
            <w:pPr>
              <w:jc w:val="left"/>
              <w:rPr>
                <w:rFonts w:eastAsia="Calibri" w:cs="Times New Roman"/>
                <w:bCs/>
                <w:spacing w:val="1"/>
                <w:kern w:val="0"/>
                <w:szCs w:val="24"/>
                <w:lang w:val="es-ES_tradnl"/>
                <w14:ligatures w14:val="none"/>
              </w:rPr>
            </w:pPr>
            <w:r w:rsidRPr="00D5333E">
              <w:rPr>
                <w:rFonts w:eastAsia="Calibri" w:cs="Times New Roman"/>
                <w:bCs/>
                <w:spacing w:val="1"/>
                <w:kern w:val="0"/>
                <w:szCs w:val="24"/>
                <w:lang w:val="es-ES_tradnl"/>
                <w14:ligatures w14:val="none"/>
              </w:rPr>
              <w:t>Croquis de</w:t>
            </w:r>
            <w:r>
              <w:rPr>
                <w:rFonts w:eastAsia="Calibri" w:cs="Times New Roman"/>
                <w:bCs/>
                <w:spacing w:val="1"/>
                <w:kern w:val="0"/>
                <w:szCs w:val="24"/>
                <w:lang w:val="es-ES_tradnl"/>
                <w14:ligatures w14:val="none"/>
              </w:rPr>
              <w:t>l ensayo</w:t>
            </w:r>
          </w:p>
        </w:tc>
      </w:tr>
      <w:tr w:rsidR="009A26E4" w14:paraId="0CCAA179" w14:textId="77777777" w:rsidTr="00D5333E">
        <w:tc>
          <w:tcPr>
            <w:tcW w:w="846" w:type="dxa"/>
          </w:tcPr>
          <w:p w14:paraId="099F02A9" w14:textId="77777777" w:rsidR="009A26E4" w:rsidRDefault="009A26E4" w:rsidP="00F94DB1">
            <w:pPr>
              <w:pStyle w:val="Prrafodelista"/>
              <w:numPr>
                <w:ilvl w:val="0"/>
                <w:numId w:val="33"/>
              </w:numPr>
              <w:spacing w:before="0"/>
              <w:ind w:left="0" w:firstLine="0"/>
              <w:jc w:val="left"/>
              <w:rPr>
                <w:rFonts w:eastAsia="Calibri" w:cs="Times New Roman"/>
                <w:bCs/>
                <w:spacing w:val="1"/>
                <w:kern w:val="0"/>
                <w:szCs w:val="24"/>
                <w:lang w:val="es-ES_tradnl"/>
                <w14:ligatures w14:val="none"/>
              </w:rPr>
            </w:pPr>
          </w:p>
        </w:tc>
        <w:tc>
          <w:tcPr>
            <w:tcW w:w="6515" w:type="dxa"/>
          </w:tcPr>
          <w:p w14:paraId="3435BE19" w14:textId="1FA5F19E" w:rsidR="009A26E4" w:rsidRDefault="00D5333E" w:rsidP="00F94DB1">
            <w:pPr>
              <w:pStyle w:val="Prrafodelista"/>
              <w:spacing w:before="0"/>
              <w:ind w:left="0"/>
              <w:jc w:val="left"/>
              <w:rPr>
                <w:rFonts w:eastAsia="Calibri" w:cs="Times New Roman"/>
                <w:bCs/>
                <w:spacing w:val="1"/>
                <w:kern w:val="0"/>
                <w:szCs w:val="24"/>
                <w:lang w:val="es-ES_tradnl"/>
                <w14:ligatures w14:val="none"/>
              </w:rPr>
            </w:pPr>
            <w:r>
              <w:rPr>
                <w:rFonts w:eastAsia="Calibri" w:cs="Times New Roman"/>
                <w:bCs/>
                <w:spacing w:val="1"/>
                <w:kern w:val="0"/>
                <w:szCs w:val="24"/>
                <w:lang w:val="es-ES_tradnl"/>
                <w14:ligatures w14:val="none"/>
              </w:rPr>
              <w:t xml:space="preserve">Resultados del análisis </w:t>
            </w:r>
          </w:p>
        </w:tc>
      </w:tr>
      <w:tr w:rsidR="009A26E4" w14:paraId="5EF15D1A" w14:textId="77777777" w:rsidTr="00D5333E">
        <w:tc>
          <w:tcPr>
            <w:tcW w:w="846" w:type="dxa"/>
          </w:tcPr>
          <w:p w14:paraId="54A15102" w14:textId="77777777" w:rsidR="009A26E4" w:rsidRDefault="009A26E4" w:rsidP="00F94DB1">
            <w:pPr>
              <w:pStyle w:val="Prrafodelista"/>
              <w:numPr>
                <w:ilvl w:val="0"/>
                <w:numId w:val="33"/>
              </w:numPr>
              <w:spacing w:before="0"/>
              <w:ind w:left="0" w:firstLine="0"/>
              <w:jc w:val="left"/>
              <w:rPr>
                <w:rFonts w:eastAsia="Calibri" w:cs="Times New Roman"/>
                <w:bCs/>
                <w:spacing w:val="1"/>
                <w:kern w:val="0"/>
                <w:szCs w:val="24"/>
                <w:lang w:val="es-ES_tradnl"/>
                <w14:ligatures w14:val="none"/>
              </w:rPr>
            </w:pPr>
          </w:p>
        </w:tc>
        <w:tc>
          <w:tcPr>
            <w:tcW w:w="6515" w:type="dxa"/>
          </w:tcPr>
          <w:p w14:paraId="4BADA074" w14:textId="1BEB2865" w:rsidR="009A26E4" w:rsidRDefault="00D5333E" w:rsidP="00F94DB1">
            <w:pPr>
              <w:pStyle w:val="Prrafodelista"/>
              <w:spacing w:before="0"/>
              <w:ind w:left="0"/>
              <w:jc w:val="left"/>
              <w:rPr>
                <w:rFonts w:eastAsia="Calibri" w:cs="Times New Roman"/>
                <w:bCs/>
                <w:spacing w:val="1"/>
                <w:kern w:val="0"/>
                <w:szCs w:val="24"/>
                <w:lang w:val="es-ES_tradnl"/>
                <w14:ligatures w14:val="none"/>
              </w:rPr>
            </w:pPr>
            <w:r>
              <w:rPr>
                <w:rFonts w:eastAsia="Calibri" w:cs="Times New Roman"/>
                <w:bCs/>
                <w:spacing w:val="1"/>
                <w:kern w:val="0"/>
                <w:szCs w:val="24"/>
                <w:lang w:val="es-ES_tradnl"/>
                <w14:ligatures w14:val="none"/>
              </w:rPr>
              <w:t xml:space="preserve">Base de datos </w:t>
            </w:r>
          </w:p>
        </w:tc>
      </w:tr>
      <w:tr w:rsidR="009A26E4" w14:paraId="0619D28C" w14:textId="77777777" w:rsidTr="00D5333E">
        <w:tc>
          <w:tcPr>
            <w:tcW w:w="846" w:type="dxa"/>
          </w:tcPr>
          <w:p w14:paraId="6C8D9BEA" w14:textId="77777777" w:rsidR="009A26E4" w:rsidRDefault="009A26E4" w:rsidP="00F94DB1">
            <w:pPr>
              <w:pStyle w:val="Prrafodelista"/>
              <w:numPr>
                <w:ilvl w:val="0"/>
                <w:numId w:val="33"/>
              </w:numPr>
              <w:spacing w:before="0"/>
              <w:ind w:left="0" w:firstLine="0"/>
              <w:jc w:val="left"/>
              <w:rPr>
                <w:rFonts w:eastAsia="Calibri" w:cs="Times New Roman"/>
                <w:bCs/>
                <w:spacing w:val="1"/>
                <w:kern w:val="0"/>
                <w:szCs w:val="24"/>
                <w:lang w:val="es-ES_tradnl"/>
                <w14:ligatures w14:val="none"/>
              </w:rPr>
            </w:pPr>
          </w:p>
        </w:tc>
        <w:tc>
          <w:tcPr>
            <w:tcW w:w="6515" w:type="dxa"/>
          </w:tcPr>
          <w:p w14:paraId="0FA34850" w14:textId="79F890C3" w:rsidR="009A26E4" w:rsidRDefault="00D5333E" w:rsidP="00F94DB1">
            <w:pPr>
              <w:pStyle w:val="Prrafodelista"/>
              <w:spacing w:before="0"/>
              <w:ind w:left="0"/>
              <w:jc w:val="left"/>
              <w:rPr>
                <w:rFonts w:eastAsia="Calibri" w:cs="Times New Roman"/>
                <w:bCs/>
                <w:spacing w:val="1"/>
                <w:kern w:val="0"/>
                <w:szCs w:val="24"/>
                <w:lang w:val="es-ES_tradnl"/>
                <w14:ligatures w14:val="none"/>
              </w:rPr>
            </w:pPr>
            <w:r>
              <w:rPr>
                <w:rFonts w:eastAsia="Calibri" w:cs="Times New Roman"/>
                <w:bCs/>
                <w:spacing w:val="1"/>
                <w:kern w:val="0"/>
                <w:szCs w:val="24"/>
                <w:lang w:val="es-ES_tradnl"/>
                <w14:ligatures w14:val="none"/>
              </w:rPr>
              <w:t xml:space="preserve">Fotografías </w:t>
            </w:r>
          </w:p>
        </w:tc>
      </w:tr>
      <w:tr w:rsidR="00D5333E" w14:paraId="294FAF02" w14:textId="77777777" w:rsidTr="00D5333E">
        <w:tc>
          <w:tcPr>
            <w:tcW w:w="846" w:type="dxa"/>
          </w:tcPr>
          <w:p w14:paraId="5C49D461" w14:textId="77777777" w:rsidR="00D5333E" w:rsidRDefault="00D5333E" w:rsidP="00F94DB1">
            <w:pPr>
              <w:pStyle w:val="Prrafodelista"/>
              <w:numPr>
                <w:ilvl w:val="0"/>
                <w:numId w:val="33"/>
              </w:numPr>
              <w:spacing w:before="0"/>
              <w:ind w:left="0" w:firstLine="0"/>
              <w:jc w:val="left"/>
              <w:rPr>
                <w:rFonts w:eastAsia="Calibri" w:cs="Times New Roman"/>
                <w:bCs/>
                <w:spacing w:val="1"/>
                <w:kern w:val="0"/>
                <w:szCs w:val="24"/>
                <w:lang w:val="es-ES_tradnl"/>
                <w14:ligatures w14:val="none"/>
              </w:rPr>
            </w:pPr>
          </w:p>
        </w:tc>
        <w:tc>
          <w:tcPr>
            <w:tcW w:w="6515" w:type="dxa"/>
          </w:tcPr>
          <w:p w14:paraId="17656E93" w14:textId="72F641B7" w:rsidR="00D5333E" w:rsidRDefault="00D5333E" w:rsidP="00F94DB1">
            <w:pPr>
              <w:pStyle w:val="Prrafodelista"/>
              <w:spacing w:before="0"/>
              <w:ind w:left="0"/>
              <w:jc w:val="left"/>
              <w:rPr>
                <w:rFonts w:eastAsia="Calibri" w:cs="Times New Roman"/>
                <w:bCs/>
                <w:spacing w:val="1"/>
                <w:kern w:val="0"/>
                <w:szCs w:val="24"/>
                <w:lang w:val="es-ES_tradnl"/>
                <w14:ligatures w14:val="none"/>
              </w:rPr>
            </w:pPr>
            <w:r>
              <w:rPr>
                <w:rFonts w:eastAsia="Calibri" w:cs="Times New Roman"/>
                <w:bCs/>
                <w:spacing w:val="1"/>
                <w:kern w:val="0"/>
                <w:szCs w:val="24"/>
                <w:lang w:val="es-ES_tradnl"/>
                <w14:ligatures w14:val="none"/>
              </w:rPr>
              <w:t xml:space="preserve">Glosario de términos técnicos </w:t>
            </w:r>
          </w:p>
        </w:tc>
      </w:tr>
    </w:tbl>
    <w:p w14:paraId="1E8C98F8" w14:textId="77777777" w:rsidR="00D5333E" w:rsidRDefault="00D5333E" w:rsidP="000C7744">
      <w:pPr>
        <w:spacing w:before="100" w:beforeAutospacing="1" w:after="100" w:afterAutospacing="1" w:line="240" w:lineRule="auto"/>
        <w:jc w:val="center"/>
        <w:rPr>
          <w:rFonts w:eastAsia="Calibri" w:cs="Times New Roman"/>
          <w:b/>
          <w:bCs/>
          <w:kern w:val="0"/>
          <w:szCs w:val="24"/>
          <w:lang w:val="es-ES_tradnl"/>
          <w14:ligatures w14:val="none"/>
        </w:rPr>
      </w:pPr>
    </w:p>
    <w:p w14:paraId="15AEBC6F" w14:textId="77777777" w:rsidR="00D5333E" w:rsidRDefault="00D5333E">
      <w:pPr>
        <w:spacing w:line="259" w:lineRule="auto"/>
        <w:jc w:val="left"/>
        <w:rPr>
          <w:rFonts w:eastAsia="Calibri" w:cs="Times New Roman"/>
          <w:b/>
          <w:bCs/>
          <w:kern w:val="0"/>
          <w:szCs w:val="24"/>
          <w:lang w:val="es-ES_tradnl"/>
          <w14:ligatures w14:val="none"/>
        </w:rPr>
      </w:pPr>
      <w:r>
        <w:rPr>
          <w:rFonts w:eastAsia="Calibri" w:cs="Times New Roman"/>
          <w:b/>
          <w:bCs/>
          <w:kern w:val="0"/>
          <w:szCs w:val="24"/>
          <w:lang w:val="es-ES_tradnl"/>
          <w14:ligatures w14:val="none"/>
        </w:rPr>
        <w:br w:type="page"/>
      </w:r>
    </w:p>
    <w:p w14:paraId="6DB27FAC" w14:textId="12D5230F" w:rsidR="00523D18" w:rsidRPr="00523D18" w:rsidRDefault="00523D18" w:rsidP="000C7744">
      <w:pPr>
        <w:spacing w:before="100" w:beforeAutospacing="1" w:after="100" w:afterAutospacing="1" w:line="240" w:lineRule="auto"/>
        <w:jc w:val="center"/>
        <w:rPr>
          <w:rFonts w:eastAsia="Calibri" w:cs="Times New Roman"/>
          <w:b/>
          <w:bCs/>
          <w:kern w:val="0"/>
          <w:szCs w:val="24"/>
          <w:lang w:val="es-ES_tradnl"/>
          <w14:ligatures w14:val="none"/>
        </w:rPr>
      </w:pPr>
      <w:r w:rsidRPr="00523D18">
        <w:rPr>
          <w:rFonts w:eastAsia="Calibri" w:cs="Times New Roman"/>
          <w:b/>
          <w:bCs/>
          <w:kern w:val="0"/>
          <w:szCs w:val="24"/>
          <w:lang w:val="es-ES_tradnl"/>
          <w14:ligatures w14:val="none"/>
        </w:rPr>
        <w:lastRenderedPageBreak/>
        <w:t xml:space="preserve">RESUMEN </w:t>
      </w:r>
    </w:p>
    <w:p w14:paraId="391D8B21" w14:textId="1625D469" w:rsidR="0001160C" w:rsidRDefault="00324C90" w:rsidP="00BA0B2C">
      <w:pPr>
        <w:spacing w:before="240" w:line="240" w:lineRule="auto"/>
        <w:rPr>
          <w:rFonts w:eastAsia="Times New Roman" w:cs="Times New Roman"/>
          <w:kern w:val="0"/>
          <w:szCs w:val="24"/>
          <w14:ligatures w14:val="none"/>
        </w:rPr>
      </w:pPr>
      <w:r w:rsidRPr="0001160C">
        <w:rPr>
          <w:rFonts w:eastAsia="Times New Roman" w:cs="Times New Roman"/>
          <w:kern w:val="0"/>
          <w:szCs w:val="24"/>
          <w14:ligatures w14:val="none"/>
        </w:rPr>
        <w:t>La presente</w:t>
      </w:r>
      <w:r w:rsidR="0001160C" w:rsidRPr="0001160C">
        <w:rPr>
          <w:rFonts w:eastAsia="Times New Roman" w:cs="Times New Roman"/>
          <w:kern w:val="0"/>
          <w:szCs w:val="24"/>
          <w14:ligatures w14:val="none"/>
        </w:rPr>
        <w:t xml:space="preserve"> investigación se realizó en</w:t>
      </w:r>
      <w:r w:rsidR="0001160C" w:rsidRPr="0001160C">
        <w:rPr>
          <w:szCs w:val="24"/>
        </w:rPr>
        <w:t xml:space="preserve"> la </w:t>
      </w:r>
      <w:r w:rsidR="00DF7A9F">
        <w:rPr>
          <w:szCs w:val="24"/>
        </w:rPr>
        <w:t xml:space="preserve">localidad de </w:t>
      </w:r>
      <w:proofErr w:type="spellStart"/>
      <w:r w:rsidR="00DF7A9F">
        <w:rPr>
          <w:szCs w:val="24"/>
        </w:rPr>
        <w:t>Illagua</w:t>
      </w:r>
      <w:proofErr w:type="spellEnd"/>
      <w:r w:rsidR="00DF7A9F">
        <w:rPr>
          <w:szCs w:val="24"/>
        </w:rPr>
        <w:t xml:space="preserve"> perteneciente al </w:t>
      </w:r>
      <w:r w:rsidR="0001160C" w:rsidRPr="0001160C">
        <w:rPr>
          <w:szCs w:val="24"/>
        </w:rPr>
        <w:t>Cantón Guaranda, donde se</w:t>
      </w:r>
      <w:r w:rsidR="0001160C" w:rsidRPr="0001160C">
        <w:rPr>
          <w:rFonts w:eastAsia="Times New Roman" w:cs="Times New Roman"/>
          <w:kern w:val="0"/>
          <w:szCs w:val="24"/>
          <w14:ligatures w14:val="none"/>
        </w:rPr>
        <w:t xml:space="preserve"> evaluó el efecto de tres bioestimulantes (1) </w:t>
      </w:r>
      <w:r w:rsidR="0001160C" w:rsidRPr="0001160C">
        <w:rPr>
          <w:szCs w:val="24"/>
        </w:rPr>
        <w:t>Calcio boro (2) Ácidos húmicos</w:t>
      </w:r>
      <w:r w:rsidR="0001160C" w:rsidRPr="0001160C">
        <w:rPr>
          <w:rFonts w:eastAsia="Times New Roman" w:cs="Times New Roman"/>
          <w:kern w:val="0"/>
          <w:szCs w:val="24"/>
          <w14:ligatures w14:val="none"/>
        </w:rPr>
        <w:t xml:space="preserve"> (3) </w:t>
      </w:r>
      <w:r w:rsidR="0001160C" w:rsidRPr="0001160C">
        <w:rPr>
          <w:szCs w:val="24"/>
        </w:rPr>
        <w:t>Fosfito de potasio</w:t>
      </w:r>
      <w:r w:rsidR="0001160C" w:rsidRPr="0001160C">
        <w:rPr>
          <w:rFonts w:eastAsia="Times New Roman" w:cs="Times New Roman"/>
          <w:kern w:val="0"/>
          <w:szCs w:val="24"/>
          <w14:ligatures w14:val="none"/>
        </w:rPr>
        <w:t xml:space="preserve"> y dos densidades de siembra (1 y 2 </w:t>
      </w:r>
      <w:r w:rsidR="0048769A" w:rsidRPr="0001160C">
        <w:rPr>
          <w:rFonts w:eastAsia="Times New Roman" w:cs="Times New Roman"/>
          <w:kern w:val="0"/>
          <w:szCs w:val="24"/>
          <w14:ligatures w14:val="none"/>
        </w:rPr>
        <w:t>tubérculos</w:t>
      </w:r>
      <w:r w:rsidRPr="0001160C">
        <w:rPr>
          <w:rFonts w:eastAsia="Times New Roman" w:cs="Times New Roman"/>
          <w:kern w:val="0"/>
          <w:szCs w:val="24"/>
          <w14:ligatures w14:val="none"/>
        </w:rPr>
        <w:t>) sobre</w:t>
      </w:r>
      <w:r w:rsidR="0001160C" w:rsidRPr="0001160C">
        <w:rPr>
          <w:rFonts w:eastAsia="Times New Roman" w:cs="Times New Roman"/>
          <w:kern w:val="0"/>
          <w:szCs w:val="24"/>
          <w14:ligatures w14:val="none"/>
        </w:rPr>
        <w:t xml:space="preserve"> la productividad y características agronómicas del cultivo de papa ecotipo chaucha en condiciones locales. Se analizaron variables como días </w:t>
      </w:r>
      <w:r w:rsidR="00DF7A9F">
        <w:rPr>
          <w:rFonts w:eastAsia="Times New Roman" w:cs="Times New Roman"/>
          <w:kern w:val="0"/>
          <w:szCs w:val="24"/>
          <w14:ligatures w14:val="none"/>
        </w:rPr>
        <w:t>y</w:t>
      </w:r>
      <w:r w:rsidR="0001160C" w:rsidRPr="0001160C">
        <w:rPr>
          <w:rFonts w:eastAsia="Times New Roman" w:cs="Times New Roman"/>
          <w:kern w:val="0"/>
          <w:szCs w:val="24"/>
          <w14:ligatures w14:val="none"/>
        </w:rPr>
        <w:t xml:space="preserve"> porcentaje de emergencia, días a la floración, altura de planta, número de tallos por planta, días a la cosecha, número y peso de tubérculos por planta, y rendimiento por hectárea, aplicando análisis estadístico para determinar diferencias significativas. Los resultados indicaron que, en mayoría de las variables, especialmente en rendimiento por hectárea, no presentaron diferencias significativas entre los bioestimulantes evaluados. Sin embargo, se observaron variaciones en parámetros específicos. El </w:t>
      </w:r>
      <w:proofErr w:type="spellStart"/>
      <w:r w:rsidR="0001160C" w:rsidRPr="0001160C">
        <w:rPr>
          <w:rFonts w:eastAsia="Times New Roman" w:cs="Times New Roman"/>
          <w:kern w:val="0"/>
          <w:szCs w:val="24"/>
          <w14:ligatures w14:val="none"/>
        </w:rPr>
        <w:t>bioestimulante</w:t>
      </w:r>
      <w:proofErr w:type="spellEnd"/>
      <w:r w:rsidR="0001160C" w:rsidRPr="0001160C">
        <w:rPr>
          <w:rFonts w:eastAsia="Times New Roman" w:cs="Times New Roman"/>
          <w:kern w:val="0"/>
          <w:szCs w:val="24"/>
          <w14:ligatures w14:val="none"/>
        </w:rPr>
        <w:t xml:space="preserve"> a base de calcio y boro (A1) </w:t>
      </w:r>
      <w:r w:rsidR="000F7AAF">
        <w:rPr>
          <w:rFonts w:eastAsia="Times New Roman" w:cs="Times New Roman"/>
          <w:kern w:val="0"/>
          <w:szCs w:val="24"/>
          <w14:ligatures w14:val="none"/>
        </w:rPr>
        <w:t>generó</w:t>
      </w:r>
      <w:r w:rsidR="0001160C" w:rsidRPr="0001160C">
        <w:rPr>
          <w:rFonts w:eastAsia="Times New Roman" w:cs="Times New Roman"/>
          <w:kern w:val="0"/>
          <w:szCs w:val="24"/>
          <w14:ligatures w14:val="none"/>
        </w:rPr>
        <w:t xml:space="preserve"> el mayor peso de tubérculos por planta (1,62 kg)</w:t>
      </w:r>
      <w:r w:rsidR="00013D48">
        <w:rPr>
          <w:rFonts w:eastAsia="Times New Roman" w:cs="Times New Roman"/>
          <w:kern w:val="0"/>
          <w:szCs w:val="24"/>
          <w14:ligatures w14:val="none"/>
        </w:rPr>
        <w:t xml:space="preserve">. </w:t>
      </w:r>
      <w:r w:rsidR="0001160C" w:rsidRPr="0001160C">
        <w:rPr>
          <w:rFonts w:eastAsia="Times New Roman" w:cs="Times New Roman"/>
          <w:kern w:val="0"/>
          <w:szCs w:val="24"/>
          <w14:ligatures w14:val="none"/>
        </w:rPr>
        <w:t xml:space="preserve">En cuanto a densidades, la siembra de un solo tubérculo por </w:t>
      </w:r>
      <w:r w:rsidR="00BC1B2F">
        <w:rPr>
          <w:rFonts w:eastAsia="Times New Roman" w:cs="Times New Roman"/>
          <w:kern w:val="0"/>
          <w:szCs w:val="24"/>
          <w14:ligatures w14:val="none"/>
        </w:rPr>
        <w:t>sitio</w:t>
      </w:r>
      <w:r w:rsidR="0001160C" w:rsidRPr="0001160C">
        <w:rPr>
          <w:rFonts w:eastAsia="Times New Roman" w:cs="Times New Roman"/>
          <w:kern w:val="0"/>
          <w:szCs w:val="24"/>
          <w14:ligatures w14:val="none"/>
        </w:rPr>
        <w:t xml:space="preserve"> (B1) presentó un mayor número de tallos (6) y mayor peso por planta (1,52 kg) que la siembra de dos tubérculos (B2). En días a la cosecha, la interacción A3B2 (fosfito de potasio + dos tubérculos) alcanzó el ciclo más largo (112 días)</w:t>
      </w:r>
      <w:r w:rsidR="00013D48">
        <w:rPr>
          <w:rFonts w:eastAsia="Times New Roman" w:cs="Times New Roman"/>
          <w:kern w:val="0"/>
          <w:szCs w:val="24"/>
          <w14:ligatures w14:val="none"/>
        </w:rPr>
        <w:t xml:space="preserve">. </w:t>
      </w:r>
      <w:r w:rsidR="00B575EF">
        <w:rPr>
          <w:rFonts w:eastAsia="Times New Roman" w:cs="Times New Roman"/>
          <w:kern w:val="0"/>
          <w:szCs w:val="24"/>
          <w14:ligatures w14:val="none"/>
        </w:rPr>
        <w:t xml:space="preserve">En cuanto al rendimiento por </w:t>
      </w:r>
      <w:r w:rsidR="0048769A">
        <w:rPr>
          <w:rFonts w:eastAsia="Times New Roman" w:cs="Times New Roman"/>
          <w:kern w:val="0"/>
          <w:szCs w:val="24"/>
          <w14:ligatures w14:val="none"/>
        </w:rPr>
        <w:t>hectárea</w:t>
      </w:r>
      <w:r w:rsidR="00B575EF">
        <w:rPr>
          <w:rFonts w:eastAsia="Times New Roman" w:cs="Times New Roman"/>
          <w:kern w:val="0"/>
          <w:szCs w:val="24"/>
          <w14:ligatures w14:val="none"/>
        </w:rPr>
        <w:t xml:space="preserve"> el tratamiento con mayor promedio fue A</w:t>
      </w:r>
      <w:r w:rsidR="005F1010">
        <w:rPr>
          <w:rFonts w:eastAsia="Times New Roman" w:cs="Times New Roman"/>
          <w:kern w:val="0"/>
          <w:szCs w:val="24"/>
          <w14:ligatures w14:val="none"/>
        </w:rPr>
        <w:t>2</w:t>
      </w:r>
      <w:r w:rsidR="00B575EF">
        <w:rPr>
          <w:rFonts w:eastAsia="Times New Roman" w:cs="Times New Roman"/>
          <w:kern w:val="0"/>
          <w:szCs w:val="24"/>
          <w14:ligatures w14:val="none"/>
        </w:rPr>
        <w:t>B2</w:t>
      </w:r>
      <w:r w:rsidR="005F1010">
        <w:rPr>
          <w:rFonts w:eastAsia="Times New Roman" w:cs="Times New Roman"/>
          <w:kern w:val="0"/>
          <w:szCs w:val="24"/>
          <w14:ligatures w14:val="none"/>
        </w:rPr>
        <w:t xml:space="preserve"> (Ácidos húmicos + </w:t>
      </w:r>
      <w:r w:rsidR="0048769A">
        <w:rPr>
          <w:rFonts w:eastAsia="Times New Roman" w:cs="Times New Roman"/>
          <w:kern w:val="0"/>
          <w:szCs w:val="24"/>
          <w14:ligatures w14:val="none"/>
        </w:rPr>
        <w:t>dos tubérculos</w:t>
      </w:r>
      <w:r w:rsidR="005F1010">
        <w:rPr>
          <w:rFonts w:eastAsia="Times New Roman" w:cs="Times New Roman"/>
          <w:kern w:val="0"/>
          <w:szCs w:val="24"/>
          <w14:ligatures w14:val="none"/>
        </w:rPr>
        <w:t>)</w:t>
      </w:r>
      <w:r w:rsidR="00B575EF">
        <w:rPr>
          <w:rFonts w:eastAsia="Times New Roman" w:cs="Times New Roman"/>
          <w:kern w:val="0"/>
          <w:szCs w:val="24"/>
          <w14:ligatures w14:val="none"/>
        </w:rPr>
        <w:t xml:space="preserve"> con (1</w:t>
      </w:r>
      <w:r w:rsidR="00913438">
        <w:rPr>
          <w:rFonts w:eastAsia="Times New Roman" w:cs="Times New Roman"/>
          <w:kern w:val="0"/>
          <w:szCs w:val="24"/>
          <w14:ligatures w14:val="none"/>
        </w:rPr>
        <w:t>9</w:t>
      </w:r>
      <w:r w:rsidR="005F1010">
        <w:rPr>
          <w:rFonts w:eastAsia="Times New Roman" w:cs="Times New Roman"/>
          <w:kern w:val="0"/>
          <w:szCs w:val="24"/>
          <w14:ligatures w14:val="none"/>
        </w:rPr>
        <w:t>78</w:t>
      </w:r>
      <w:r w:rsidR="00B575EF">
        <w:rPr>
          <w:rFonts w:eastAsia="Times New Roman" w:cs="Times New Roman"/>
          <w:kern w:val="0"/>
          <w:szCs w:val="24"/>
          <w14:ligatures w14:val="none"/>
        </w:rPr>
        <w:t xml:space="preserve">2 kg/ha). El tratamiento </w:t>
      </w:r>
      <w:r w:rsidR="005F1010">
        <w:rPr>
          <w:rFonts w:eastAsia="Times New Roman" w:cs="Times New Roman"/>
          <w:kern w:val="0"/>
          <w:szCs w:val="24"/>
          <w14:ligatures w14:val="none"/>
        </w:rPr>
        <w:t xml:space="preserve">que generó mayor ingreso económico fue el </w:t>
      </w:r>
      <w:r w:rsidR="00643F0B">
        <w:rPr>
          <w:rFonts w:eastAsia="Times New Roman" w:cs="Times New Roman"/>
          <w:kern w:val="0"/>
          <w:szCs w:val="24"/>
          <w14:ligatures w14:val="none"/>
        </w:rPr>
        <w:t xml:space="preserve">(T7) (sin </w:t>
      </w:r>
      <w:proofErr w:type="spellStart"/>
      <w:r w:rsidR="00643F0B">
        <w:rPr>
          <w:rFonts w:eastAsia="Times New Roman" w:cs="Times New Roman"/>
          <w:kern w:val="0"/>
          <w:szCs w:val="24"/>
          <w14:ligatures w14:val="none"/>
        </w:rPr>
        <w:t>bioestimulante</w:t>
      </w:r>
      <w:proofErr w:type="spellEnd"/>
      <w:r w:rsidR="00643F0B">
        <w:rPr>
          <w:rFonts w:eastAsia="Times New Roman" w:cs="Times New Roman"/>
          <w:kern w:val="0"/>
          <w:szCs w:val="24"/>
          <w14:ligatures w14:val="none"/>
        </w:rPr>
        <w:t xml:space="preserve"> + una semilla) con $ 5447.71</w:t>
      </w:r>
      <w:r w:rsidR="00E2484A">
        <w:rPr>
          <w:rFonts w:eastAsia="Times New Roman" w:cs="Times New Roman"/>
          <w:kern w:val="0"/>
          <w:szCs w:val="24"/>
          <w14:ligatures w14:val="none"/>
        </w:rPr>
        <w:t xml:space="preserve"> </w:t>
      </w:r>
      <w:r w:rsidR="00001211">
        <w:rPr>
          <w:rFonts w:eastAsia="Times New Roman" w:cs="Times New Roman"/>
          <w:kern w:val="0"/>
          <w:szCs w:val="24"/>
          <w14:ligatures w14:val="none"/>
        </w:rPr>
        <w:t>y</w:t>
      </w:r>
      <w:r w:rsidR="00643F0B">
        <w:rPr>
          <w:rFonts w:eastAsia="Times New Roman" w:cs="Times New Roman"/>
          <w:kern w:val="0"/>
          <w:szCs w:val="24"/>
          <w14:ligatures w14:val="none"/>
        </w:rPr>
        <w:t xml:space="preserve"> </w:t>
      </w:r>
      <w:r w:rsidR="00BE6C51">
        <w:rPr>
          <w:rFonts w:eastAsia="Times New Roman" w:cs="Times New Roman"/>
          <w:kern w:val="0"/>
          <w:szCs w:val="24"/>
          <w14:ligatures w14:val="none"/>
        </w:rPr>
        <w:t>u</w:t>
      </w:r>
      <w:r w:rsidR="00643F0B">
        <w:rPr>
          <w:rFonts w:eastAsia="Times New Roman" w:cs="Times New Roman"/>
          <w:kern w:val="0"/>
          <w:szCs w:val="24"/>
          <w14:ligatures w14:val="none"/>
        </w:rPr>
        <w:t>na relación beneficio costo de 2.22.</w:t>
      </w:r>
      <w:r w:rsidR="005F1010">
        <w:rPr>
          <w:rFonts w:eastAsia="Times New Roman" w:cs="Times New Roman"/>
          <w:kern w:val="0"/>
          <w:szCs w:val="24"/>
          <w14:ligatures w14:val="none"/>
        </w:rPr>
        <w:t xml:space="preserve"> </w:t>
      </w:r>
      <w:r w:rsidR="00B575EF">
        <w:rPr>
          <w:rFonts w:eastAsia="Times New Roman" w:cs="Times New Roman"/>
          <w:kern w:val="0"/>
          <w:szCs w:val="24"/>
          <w14:ligatures w14:val="none"/>
        </w:rPr>
        <w:t xml:space="preserve"> </w:t>
      </w:r>
      <w:r w:rsidR="00BC1B2F">
        <w:rPr>
          <w:rFonts w:eastAsia="Times New Roman" w:cs="Times New Roman"/>
          <w:kern w:val="0"/>
          <w:szCs w:val="24"/>
          <w14:ligatures w14:val="none"/>
        </w:rPr>
        <w:t xml:space="preserve">Se pudo confirmar </w:t>
      </w:r>
      <w:r w:rsidR="0001160C" w:rsidRPr="0001160C">
        <w:rPr>
          <w:rFonts w:eastAsia="Times New Roman" w:cs="Times New Roman"/>
          <w:kern w:val="0"/>
          <w:szCs w:val="24"/>
          <w14:ligatures w14:val="none"/>
        </w:rPr>
        <w:t xml:space="preserve">que existe evidencia suficiente para </w:t>
      </w:r>
      <w:r w:rsidR="00E2484A">
        <w:rPr>
          <w:rFonts w:eastAsia="Times New Roman" w:cs="Times New Roman"/>
          <w:kern w:val="0"/>
          <w:szCs w:val="24"/>
          <w14:ligatures w14:val="none"/>
        </w:rPr>
        <w:t>aceptar</w:t>
      </w:r>
      <w:r w:rsidR="0001160C" w:rsidRPr="0001160C">
        <w:rPr>
          <w:rFonts w:eastAsia="Times New Roman" w:cs="Times New Roman"/>
          <w:kern w:val="0"/>
          <w:szCs w:val="24"/>
          <w14:ligatures w14:val="none"/>
        </w:rPr>
        <w:t xml:space="preserve"> la hipótesis nula, concluyéndose que la productividad</w:t>
      </w:r>
      <w:r w:rsidR="00276EDC">
        <w:rPr>
          <w:rFonts w:eastAsia="Times New Roman" w:cs="Times New Roman"/>
          <w:kern w:val="0"/>
          <w:szCs w:val="24"/>
          <w14:ligatures w14:val="none"/>
        </w:rPr>
        <w:t xml:space="preserve"> no </w:t>
      </w:r>
      <w:r w:rsidR="0001160C" w:rsidRPr="0001160C">
        <w:rPr>
          <w:rFonts w:eastAsia="Times New Roman" w:cs="Times New Roman"/>
          <w:kern w:val="0"/>
          <w:szCs w:val="24"/>
          <w14:ligatures w14:val="none"/>
        </w:rPr>
        <w:t xml:space="preserve">depende del tipo de </w:t>
      </w:r>
      <w:proofErr w:type="spellStart"/>
      <w:r w:rsidR="0001160C" w:rsidRPr="0001160C">
        <w:rPr>
          <w:rFonts w:eastAsia="Times New Roman" w:cs="Times New Roman"/>
          <w:kern w:val="0"/>
          <w:szCs w:val="24"/>
          <w14:ligatures w14:val="none"/>
        </w:rPr>
        <w:t>bioestimulante</w:t>
      </w:r>
      <w:proofErr w:type="spellEnd"/>
      <w:r w:rsidR="0001160C" w:rsidRPr="0001160C">
        <w:rPr>
          <w:rFonts w:eastAsia="Times New Roman" w:cs="Times New Roman"/>
          <w:kern w:val="0"/>
          <w:szCs w:val="24"/>
          <w14:ligatures w14:val="none"/>
        </w:rPr>
        <w:t xml:space="preserve"> empleado, aunque ciertas combinaciones pueden influir en variables agronómicas específicas, mejorando aspecto</w:t>
      </w:r>
      <w:r w:rsidR="006B740A">
        <w:rPr>
          <w:rFonts w:eastAsia="Times New Roman" w:cs="Times New Roman"/>
          <w:kern w:val="0"/>
          <w:szCs w:val="24"/>
          <w14:ligatures w14:val="none"/>
        </w:rPr>
        <w:t xml:space="preserve"> en</w:t>
      </w:r>
      <w:r w:rsidR="0001160C" w:rsidRPr="0001160C">
        <w:rPr>
          <w:rFonts w:eastAsia="Times New Roman" w:cs="Times New Roman"/>
          <w:kern w:val="0"/>
          <w:szCs w:val="24"/>
          <w14:ligatures w14:val="none"/>
        </w:rPr>
        <w:t xml:space="preserve"> peso de tubérculo y la precocidad.</w:t>
      </w:r>
    </w:p>
    <w:p w14:paraId="6638CE58" w14:textId="1DBF3152" w:rsidR="0001160C" w:rsidRPr="0001160C" w:rsidRDefault="0001160C" w:rsidP="0001160C">
      <w:pPr>
        <w:spacing w:before="240" w:line="276" w:lineRule="auto"/>
      </w:pPr>
      <w:r w:rsidRPr="00B84316">
        <w:rPr>
          <w:b/>
          <w:bCs/>
          <w:szCs w:val="24"/>
        </w:rPr>
        <w:t>Palabras clave:</w:t>
      </w:r>
      <w:r w:rsidR="00B84316">
        <w:t xml:space="preserve"> </w:t>
      </w:r>
      <w:r w:rsidRPr="0001160C">
        <w:t xml:space="preserve">Papa ecotipo chaucha, </w:t>
      </w:r>
      <w:r w:rsidRPr="0001160C">
        <w:rPr>
          <w:szCs w:val="24"/>
        </w:rPr>
        <w:t>Bioestimulantes</w:t>
      </w:r>
      <w:r w:rsidRPr="0001160C">
        <w:t xml:space="preserve">, </w:t>
      </w:r>
      <w:r w:rsidRPr="0001160C">
        <w:rPr>
          <w:szCs w:val="24"/>
        </w:rPr>
        <w:t>Productividad agrícola</w:t>
      </w:r>
      <w:r w:rsidR="00B84316">
        <w:rPr>
          <w:szCs w:val="24"/>
        </w:rPr>
        <w:t>.</w:t>
      </w:r>
    </w:p>
    <w:p w14:paraId="6B84587C" w14:textId="2C50E714" w:rsidR="0001160C" w:rsidRPr="0001160C" w:rsidRDefault="0001160C" w:rsidP="0001160C">
      <w:pPr>
        <w:spacing w:before="240" w:line="276" w:lineRule="auto"/>
        <w:rPr>
          <w:szCs w:val="24"/>
        </w:rPr>
      </w:pPr>
    </w:p>
    <w:p w14:paraId="31820FAE" w14:textId="77777777" w:rsidR="000E00FC" w:rsidRPr="005C2F2F" w:rsidRDefault="000E00FC" w:rsidP="0001160C">
      <w:pPr>
        <w:spacing w:before="100" w:beforeAutospacing="1" w:after="100" w:afterAutospacing="1" w:line="240" w:lineRule="auto"/>
        <w:rPr>
          <w:rFonts w:eastAsia="Times New Roman" w:cs="Times New Roman"/>
          <w:kern w:val="0"/>
          <w:sz w:val="28"/>
          <w:szCs w:val="28"/>
          <w14:ligatures w14:val="none"/>
        </w:rPr>
      </w:pPr>
    </w:p>
    <w:p w14:paraId="7F2DF929" w14:textId="7C2E7909" w:rsidR="00523D18" w:rsidRDefault="00523D18">
      <w:pPr>
        <w:spacing w:line="259" w:lineRule="auto"/>
        <w:jc w:val="left"/>
      </w:pPr>
      <w:r>
        <w:br w:type="page"/>
      </w:r>
    </w:p>
    <w:p w14:paraId="0422C43C" w14:textId="77777777" w:rsidR="00523D18" w:rsidRPr="007B7E3F" w:rsidRDefault="00523D18" w:rsidP="00523D18">
      <w:pPr>
        <w:spacing w:after="0"/>
        <w:jc w:val="center"/>
        <w:rPr>
          <w:rFonts w:eastAsia="Calibri" w:cs="Times New Roman"/>
          <w:kern w:val="0"/>
          <w:sz w:val="22"/>
          <w:lang w:val="en-US"/>
          <w14:ligatures w14:val="none"/>
        </w:rPr>
      </w:pPr>
      <w:r w:rsidRPr="007B7E3F">
        <w:rPr>
          <w:rFonts w:eastAsia="Calibri" w:cs="Times New Roman"/>
          <w:b/>
          <w:spacing w:val="1"/>
          <w:kern w:val="0"/>
          <w:sz w:val="22"/>
          <w:lang w:val="en-US"/>
          <w14:ligatures w14:val="none"/>
        </w:rPr>
        <w:lastRenderedPageBreak/>
        <w:t>S</w:t>
      </w:r>
      <w:r w:rsidRPr="007B7E3F">
        <w:rPr>
          <w:rFonts w:eastAsia="Calibri" w:cs="Times New Roman"/>
          <w:b/>
          <w:spacing w:val="-1"/>
          <w:kern w:val="0"/>
          <w:sz w:val="22"/>
          <w:lang w:val="en-US"/>
          <w14:ligatures w14:val="none"/>
        </w:rPr>
        <w:t>U</w:t>
      </w:r>
      <w:r w:rsidRPr="007B7E3F">
        <w:rPr>
          <w:rFonts w:eastAsia="Calibri" w:cs="Times New Roman"/>
          <w:b/>
          <w:kern w:val="0"/>
          <w:sz w:val="22"/>
          <w:lang w:val="en-US"/>
          <w14:ligatures w14:val="none"/>
        </w:rPr>
        <w:t>MM</w:t>
      </w:r>
      <w:r w:rsidRPr="007B7E3F">
        <w:rPr>
          <w:rFonts w:eastAsia="Calibri" w:cs="Times New Roman"/>
          <w:b/>
          <w:spacing w:val="-1"/>
          <w:kern w:val="0"/>
          <w:sz w:val="22"/>
          <w:lang w:val="en-US"/>
          <w14:ligatures w14:val="none"/>
        </w:rPr>
        <w:t>A</w:t>
      </w:r>
      <w:r w:rsidRPr="007B7E3F">
        <w:rPr>
          <w:rFonts w:eastAsia="Calibri" w:cs="Times New Roman"/>
          <w:b/>
          <w:spacing w:val="-2"/>
          <w:kern w:val="0"/>
          <w:sz w:val="22"/>
          <w:lang w:val="en-US"/>
          <w14:ligatures w14:val="none"/>
        </w:rPr>
        <w:t>R</w:t>
      </w:r>
      <w:r w:rsidRPr="007B7E3F">
        <w:rPr>
          <w:rFonts w:eastAsia="Calibri" w:cs="Times New Roman"/>
          <w:b/>
          <w:spacing w:val="-1"/>
          <w:kern w:val="0"/>
          <w:sz w:val="22"/>
          <w:lang w:val="en-US"/>
          <w14:ligatures w14:val="none"/>
        </w:rPr>
        <w:t>Y</w:t>
      </w:r>
    </w:p>
    <w:p w14:paraId="35C1406B" w14:textId="77777777" w:rsidR="0081056B" w:rsidRDefault="0081056B" w:rsidP="0081056B">
      <w:pPr>
        <w:spacing w:line="240" w:lineRule="auto"/>
        <w:rPr>
          <w:lang w:val="en-US"/>
        </w:rPr>
      </w:pPr>
      <w:r w:rsidRPr="0081056B">
        <w:rPr>
          <w:lang w:val="en-US"/>
        </w:rPr>
        <w:t xml:space="preserve">This research was carried out in the town of </w:t>
      </w:r>
      <w:proofErr w:type="spellStart"/>
      <w:r w:rsidRPr="0081056B">
        <w:rPr>
          <w:lang w:val="en-US"/>
        </w:rPr>
        <w:t>Illagua</w:t>
      </w:r>
      <w:proofErr w:type="spellEnd"/>
      <w:r w:rsidRPr="0081056B">
        <w:rPr>
          <w:lang w:val="en-US"/>
        </w:rPr>
        <w:t xml:space="preserve">, belonging to the Guaranda Canton, where the effect of three </w:t>
      </w:r>
      <w:proofErr w:type="spellStart"/>
      <w:r w:rsidRPr="0081056B">
        <w:rPr>
          <w:lang w:val="en-US"/>
        </w:rPr>
        <w:t>biostimulants</w:t>
      </w:r>
      <w:proofErr w:type="spellEnd"/>
      <w:r w:rsidRPr="0081056B">
        <w:rPr>
          <w:lang w:val="en-US"/>
        </w:rPr>
        <w:t xml:space="preserve"> (1) Calcium boron (2) Humic acids (3) Potassium phosphite and two planting densities (1 and 2 tubers) on the productivity and agronomic characteristics of the </w:t>
      </w:r>
      <w:proofErr w:type="spellStart"/>
      <w:r w:rsidRPr="0081056B">
        <w:rPr>
          <w:lang w:val="en-US"/>
        </w:rPr>
        <w:t>chaucha</w:t>
      </w:r>
      <w:proofErr w:type="spellEnd"/>
      <w:r w:rsidRPr="0081056B">
        <w:rPr>
          <w:lang w:val="en-US"/>
        </w:rPr>
        <w:t xml:space="preserve"> ecotype potato crop under local conditions were evaluated. Variables such as days and percentage of emergence, days to flowering, plant height, number of stems per plant, days to harvest, number and weight of tubers per plant, and yield per hectare were analyzed, applying statistical analysis to determine significant differences. The results indicated that, in most of the variables, especially in yield per hectare, there were no significant differences between the </w:t>
      </w:r>
      <w:proofErr w:type="spellStart"/>
      <w:r w:rsidRPr="0081056B">
        <w:rPr>
          <w:lang w:val="en-US"/>
        </w:rPr>
        <w:t>biostimulants</w:t>
      </w:r>
      <w:proofErr w:type="spellEnd"/>
      <w:r w:rsidRPr="0081056B">
        <w:rPr>
          <w:lang w:val="en-US"/>
        </w:rPr>
        <w:t xml:space="preserve"> evaluated. However, variations were observed in specific parameters. The </w:t>
      </w:r>
      <w:proofErr w:type="spellStart"/>
      <w:r w:rsidRPr="0081056B">
        <w:rPr>
          <w:lang w:val="en-US"/>
        </w:rPr>
        <w:t>biostimulant</w:t>
      </w:r>
      <w:proofErr w:type="spellEnd"/>
      <w:r w:rsidRPr="0081056B">
        <w:rPr>
          <w:lang w:val="en-US"/>
        </w:rPr>
        <w:t xml:space="preserve"> based on calcium and boron (A1) recorded the highest weight of tubers per plant (1.62 kg). In terms of densities, planting a single tuber per plot (B1) had a higher number of stems (6) and a higher weight per plant (1.52 kg) than planting two tubers (B2). In terms of days to harvest, the A3B2 interaction (potassium phosphite + two tubers) reached the longest cycle (112 days). In terms of yield per hectare, the treatment with the highest average was A2B2 (Humic acids + two tubers) with (19,782 kg/ha). The treatment that generated the highest economic income was (T7) (without </w:t>
      </w:r>
      <w:proofErr w:type="spellStart"/>
      <w:r w:rsidRPr="0081056B">
        <w:rPr>
          <w:lang w:val="en-US"/>
        </w:rPr>
        <w:t>biostimulant</w:t>
      </w:r>
      <w:proofErr w:type="spellEnd"/>
      <w:r w:rsidRPr="0081056B">
        <w:rPr>
          <w:lang w:val="en-US"/>
        </w:rPr>
        <w:t xml:space="preserve"> + one seed) with $ 5,447.71 with a benefit-cost ratio of 2.22. The hypothesis analysis confirmed that there is sufficient evidence to accept the null hypothesis, concluding that productivity does not depend on the type of </w:t>
      </w:r>
      <w:proofErr w:type="spellStart"/>
      <w:r w:rsidRPr="0081056B">
        <w:rPr>
          <w:lang w:val="en-US"/>
        </w:rPr>
        <w:t>biostimulant</w:t>
      </w:r>
      <w:proofErr w:type="spellEnd"/>
      <w:r w:rsidRPr="0081056B">
        <w:rPr>
          <w:lang w:val="en-US"/>
        </w:rPr>
        <w:t xml:space="preserve"> used, although certain combinations can influence specific agronomic variables, improving tuber weight and earliness.</w:t>
      </w:r>
    </w:p>
    <w:p w14:paraId="2C86EA68" w14:textId="5BC1D2CF" w:rsidR="00B84316" w:rsidRPr="007B7E3F" w:rsidRDefault="00B84316" w:rsidP="00B84316">
      <w:pPr>
        <w:rPr>
          <w:lang w:val="en-US"/>
        </w:rPr>
      </w:pPr>
      <w:r w:rsidRPr="007B7E3F">
        <w:rPr>
          <w:b/>
          <w:bCs/>
          <w:lang w:val="en-US"/>
        </w:rPr>
        <w:t>Keywords:</w:t>
      </w:r>
      <w:r w:rsidRPr="007B7E3F">
        <w:rPr>
          <w:lang w:val="en-US"/>
        </w:rPr>
        <w:t xml:space="preserve"> </w:t>
      </w:r>
      <w:proofErr w:type="spellStart"/>
      <w:r w:rsidRPr="007B7E3F">
        <w:rPr>
          <w:lang w:val="en-US"/>
        </w:rPr>
        <w:t>Chaucha</w:t>
      </w:r>
      <w:proofErr w:type="spellEnd"/>
      <w:r w:rsidRPr="007B7E3F">
        <w:rPr>
          <w:lang w:val="en-US"/>
        </w:rPr>
        <w:t xml:space="preserve"> potato ecotype, </w:t>
      </w:r>
      <w:proofErr w:type="spellStart"/>
      <w:r w:rsidRPr="007B7E3F">
        <w:rPr>
          <w:lang w:val="en-US"/>
        </w:rPr>
        <w:t>Biostimulants</w:t>
      </w:r>
      <w:proofErr w:type="spellEnd"/>
      <w:r w:rsidRPr="007B7E3F">
        <w:rPr>
          <w:lang w:val="en-US"/>
        </w:rPr>
        <w:t>, Agricultural productivity.</w:t>
      </w:r>
    </w:p>
    <w:p w14:paraId="3F7B3EE8" w14:textId="77777777" w:rsidR="000667D4" w:rsidRPr="007B7E3F" w:rsidRDefault="000667D4" w:rsidP="000667D4">
      <w:pPr>
        <w:rPr>
          <w:lang w:val="en-US"/>
        </w:rPr>
      </w:pPr>
    </w:p>
    <w:p w14:paraId="79C0E998" w14:textId="77777777" w:rsidR="00EF549F" w:rsidRPr="007B7E3F" w:rsidRDefault="00EF549F" w:rsidP="000667D4">
      <w:pPr>
        <w:rPr>
          <w:lang w:val="en-US"/>
        </w:rPr>
      </w:pPr>
    </w:p>
    <w:p w14:paraId="49FFAAF9" w14:textId="77777777" w:rsidR="00EF549F" w:rsidRPr="007B7E3F" w:rsidRDefault="00EF549F" w:rsidP="000667D4">
      <w:pPr>
        <w:rPr>
          <w:lang w:val="en-US"/>
        </w:rPr>
      </w:pPr>
    </w:p>
    <w:p w14:paraId="42613FFA" w14:textId="77777777" w:rsidR="0034702F" w:rsidRPr="007B7E3F" w:rsidRDefault="0034702F" w:rsidP="000667D4">
      <w:pPr>
        <w:rPr>
          <w:lang w:val="en-US"/>
        </w:rPr>
      </w:pPr>
    </w:p>
    <w:p w14:paraId="15C94AE0" w14:textId="77777777" w:rsidR="0092629C" w:rsidRPr="007B7E3F" w:rsidRDefault="0092629C" w:rsidP="000667D4">
      <w:pPr>
        <w:rPr>
          <w:lang w:val="en-US"/>
        </w:rPr>
        <w:sectPr w:rsidR="0092629C" w:rsidRPr="007B7E3F" w:rsidSect="008B1570">
          <w:pgSz w:w="11907" w:h="16840" w:code="9"/>
          <w:pgMar w:top="1701" w:right="1701" w:bottom="1701" w:left="2268" w:header="709" w:footer="709" w:gutter="0"/>
          <w:pgNumType w:fmt="upperRoman" w:start="3"/>
          <w:cols w:space="708"/>
          <w:titlePg/>
          <w:docGrid w:linePitch="360"/>
        </w:sectPr>
      </w:pPr>
    </w:p>
    <w:p w14:paraId="54BE2F4E" w14:textId="63EC3EB1" w:rsidR="002F63B3" w:rsidRPr="00E07365" w:rsidRDefault="00523D18" w:rsidP="009859F4">
      <w:pPr>
        <w:pStyle w:val="Ttulo1"/>
      </w:pPr>
      <w:bookmarkStart w:id="1" w:name="_Toc210288225"/>
      <w:r w:rsidRPr="00E07365">
        <w:lastRenderedPageBreak/>
        <w:t>C</w:t>
      </w:r>
      <w:r w:rsidR="000667D4" w:rsidRPr="00E07365">
        <w:t>APÍTULO I</w:t>
      </w:r>
      <w:bookmarkEnd w:id="1"/>
    </w:p>
    <w:p w14:paraId="1861C459" w14:textId="59FC3F8C" w:rsidR="000667D4" w:rsidRPr="00E07365" w:rsidRDefault="009A1EFC" w:rsidP="009A1EFC">
      <w:pPr>
        <w:pStyle w:val="Ttulo2"/>
        <w:numPr>
          <w:ilvl w:val="1"/>
          <w:numId w:val="26"/>
        </w:numPr>
        <w:ind w:left="426" w:hanging="426"/>
        <w:rPr>
          <w:bCs/>
          <w:sz w:val="28"/>
          <w:szCs w:val="28"/>
        </w:rPr>
      </w:pPr>
      <w:r w:rsidRPr="00E07365">
        <w:rPr>
          <w:bCs/>
          <w:sz w:val="28"/>
          <w:szCs w:val="36"/>
        </w:rPr>
        <w:t xml:space="preserve"> </w:t>
      </w:r>
      <w:bookmarkStart w:id="2" w:name="_Toc210288226"/>
      <w:r w:rsidR="000E00FC" w:rsidRPr="00E07365">
        <w:rPr>
          <w:bCs/>
          <w:sz w:val="28"/>
          <w:szCs w:val="36"/>
        </w:rPr>
        <w:t>INTRODUCCIÓN</w:t>
      </w:r>
      <w:bookmarkEnd w:id="2"/>
      <w:r w:rsidR="000E00FC" w:rsidRPr="00E07365">
        <w:rPr>
          <w:bCs/>
          <w:sz w:val="28"/>
          <w:szCs w:val="36"/>
        </w:rPr>
        <w:t xml:space="preserve"> </w:t>
      </w:r>
    </w:p>
    <w:p w14:paraId="1232B5CD" w14:textId="2F5EB36D" w:rsidR="00B80DD1" w:rsidRPr="005C2F2F" w:rsidRDefault="00B80DD1" w:rsidP="00B80DD1">
      <w:pPr>
        <w:rPr>
          <w:rFonts w:cs="Times New Roman"/>
          <w:szCs w:val="24"/>
        </w:rPr>
      </w:pPr>
      <w:r w:rsidRPr="005C2F2F">
        <w:rPr>
          <w:rFonts w:cs="Times New Roman"/>
          <w:szCs w:val="24"/>
        </w:rPr>
        <w:t>La papa</w:t>
      </w:r>
      <w:r w:rsidRPr="005C2F2F">
        <w:rPr>
          <w:rFonts w:cs="Times New Roman"/>
          <w:i/>
          <w:iCs/>
          <w:szCs w:val="24"/>
        </w:rPr>
        <w:t xml:space="preserve"> (</w:t>
      </w:r>
      <w:proofErr w:type="spellStart"/>
      <w:r w:rsidRPr="005C2F2F">
        <w:rPr>
          <w:rFonts w:cs="Times New Roman"/>
          <w:i/>
          <w:iCs/>
          <w:szCs w:val="24"/>
        </w:rPr>
        <w:t>Solanum</w:t>
      </w:r>
      <w:proofErr w:type="spellEnd"/>
      <w:r w:rsidRPr="005C2F2F">
        <w:rPr>
          <w:rFonts w:cs="Times New Roman"/>
          <w:i/>
          <w:iCs/>
          <w:szCs w:val="24"/>
        </w:rPr>
        <w:t xml:space="preserve"> </w:t>
      </w:r>
      <w:proofErr w:type="spellStart"/>
      <w:r w:rsidRPr="005C2F2F">
        <w:rPr>
          <w:rFonts w:cs="Times New Roman"/>
          <w:i/>
          <w:iCs/>
          <w:szCs w:val="24"/>
        </w:rPr>
        <w:t>tuberosum</w:t>
      </w:r>
      <w:proofErr w:type="spellEnd"/>
      <w:r w:rsidRPr="005C2F2F">
        <w:rPr>
          <w:rFonts w:cs="Times New Roman"/>
          <w:i/>
          <w:iCs/>
          <w:szCs w:val="24"/>
        </w:rPr>
        <w:t>)</w:t>
      </w:r>
      <w:r w:rsidRPr="005C2F2F">
        <w:rPr>
          <w:rFonts w:cs="Times New Roman"/>
          <w:szCs w:val="24"/>
        </w:rPr>
        <w:t xml:space="preserve"> proviene de las especies silvestres encontradas al norte del Lago Titicaca, sur del Perú actual. A nivel mundial es uno de los más importantes por su alimento rico en carbohidratos y bajo en grasas, y una fuente importante de proteínas, almidón, vitaminas, minerales y antioxidantes. En cuanto a producción e importancia alimenticia la papa ocupa el cuarto lugar después del arroz, el trigo y el maíz. </w:t>
      </w:r>
      <w:bookmarkStart w:id="3" w:name="_Hlk194921191"/>
      <w:r w:rsidRPr="005C2F2F">
        <w:rPr>
          <w:rFonts w:cs="Times New Roman"/>
          <w:szCs w:val="24"/>
        </w:rPr>
        <w:t xml:space="preserve">La producción mundial es aproximadamente </w:t>
      </w:r>
      <w:r w:rsidR="001716A2">
        <w:rPr>
          <w:rFonts w:cs="Times New Roman"/>
          <w:szCs w:val="24"/>
        </w:rPr>
        <w:t xml:space="preserve">de </w:t>
      </w:r>
      <w:r w:rsidR="002B77DB" w:rsidRPr="002B77DB">
        <w:rPr>
          <w:rFonts w:cs="Times New Roman"/>
          <w:szCs w:val="24"/>
        </w:rPr>
        <w:t>37</w:t>
      </w:r>
      <w:r w:rsidR="001716A2">
        <w:rPr>
          <w:rFonts w:cs="Times New Roman"/>
          <w:szCs w:val="24"/>
        </w:rPr>
        <w:t>5</w:t>
      </w:r>
      <w:r w:rsidR="002B77DB" w:rsidRPr="002B77DB">
        <w:rPr>
          <w:rFonts w:cs="Times New Roman"/>
          <w:szCs w:val="24"/>
        </w:rPr>
        <w:t xml:space="preserve"> millones de toneladas de papas</w:t>
      </w:r>
      <w:r w:rsidR="001716A2">
        <w:rPr>
          <w:rFonts w:cs="Times New Roman"/>
          <w:szCs w:val="24"/>
        </w:rPr>
        <w:t>,</w:t>
      </w:r>
      <w:r w:rsidR="002B77DB" w:rsidRPr="002B77DB">
        <w:rPr>
          <w:rFonts w:cs="Times New Roman"/>
          <w:szCs w:val="24"/>
        </w:rPr>
        <w:t xml:space="preserve"> </w:t>
      </w:r>
      <w:bookmarkEnd w:id="3"/>
      <w:r w:rsidR="001716A2">
        <w:rPr>
          <w:rFonts w:cs="Times New Roman"/>
          <w:szCs w:val="24"/>
        </w:rPr>
        <w:t xml:space="preserve">en una superficie de 20 millones de hectáreas, </w:t>
      </w:r>
      <w:r w:rsidR="001716A2" w:rsidRPr="001716A2">
        <w:rPr>
          <w:rFonts w:cs="Times New Roman"/>
          <w:szCs w:val="24"/>
        </w:rPr>
        <w:t>siendo los principales productores</w:t>
      </w:r>
      <w:r w:rsidR="001716A2">
        <w:rPr>
          <w:rFonts w:cs="Times New Roman"/>
          <w:szCs w:val="24"/>
        </w:rPr>
        <w:t xml:space="preserve"> China y la India </w:t>
      </w:r>
      <w:sdt>
        <w:sdtPr>
          <w:rPr>
            <w:rFonts w:cs="Times New Roman"/>
            <w:szCs w:val="24"/>
          </w:rPr>
          <w:id w:val="1722248579"/>
          <w:citation/>
        </w:sdtPr>
        <w:sdtContent>
          <w:r w:rsidR="00D71640">
            <w:rPr>
              <w:rFonts w:cs="Times New Roman"/>
              <w:szCs w:val="24"/>
            </w:rPr>
            <w:fldChar w:fldCharType="begin"/>
          </w:r>
          <w:r w:rsidR="00D71640">
            <w:rPr>
              <w:rFonts w:cs="Times New Roman"/>
              <w:szCs w:val="24"/>
              <w:lang w:val="es-MX"/>
            </w:rPr>
            <w:instrText xml:space="preserve"> CITATION FAO241 \l 2058 </w:instrText>
          </w:r>
          <w:r w:rsidR="00D71640">
            <w:rPr>
              <w:rFonts w:cs="Times New Roman"/>
              <w:szCs w:val="24"/>
            </w:rPr>
            <w:fldChar w:fldCharType="separate"/>
          </w:r>
          <w:r w:rsidR="00A75054" w:rsidRPr="00A75054">
            <w:rPr>
              <w:rFonts w:cs="Times New Roman"/>
              <w:noProof/>
              <w:szCs w:val="24"/>
              <w:lang w:val="es-MX"/>
            </w:rPr>
            <w:t>(FAO, 2024)</w:t>
          </w:r>
          <w:r w:rsidR="00D71640">
            <w:rPr>
              <w:rFonts w:cs="Times New Roman"/>
              <w:szCs w:val="24"/>
            </w:rPr>
            <w:fldChar w:fldCharType="end"/>
          </w:r>
        </w:sdtContent>
      </w:sdt>
      <w:r w:rsidR="00FB52C8">
        <w:rPr>
          <w:rFonts w:cs="Times New Roman"/>
          <w:szCs w:val="24"/>
        </w:rPr>
        <w:t>.</w:t>
      </w:r>
    </w:p>
    <w:p w14:paraId="3E753292" w14:textId="0105EDB3" w:rsidR="00B80DD1" w:rsidRPr="005C2F2F" w:rsidRDefault="00B80DD1" w:rsidP="00E77A8B">
      <w:r w:rsidRPr="005C2F2F">
        <w:t>En Ecuador este cultivo es un pilar fundamental en la alimentación. Su producción es clave para la seguridad alimentaria y el desarrollo económico del país.</w:t>
      </w:r>
      <w:r w:rsidR="00260501" w:rsidRPr="005C2F2F">
        <w:t xml:space="preserve"> </w:t>
      </w:r>
      <w:r w:rsidRPr="005C2F2F">
        <w:t>Las zonas de mayor producción de papa se concentran en las provincias de Carchi, Pichincha, Chimborazo, Cotopaxi y Tungurahua. La producción nacional de papa ocupa en promedio una superficie cosechada anual de 25</w:t>
      </w:r>
      <w:r w:rsidR="00DE1AEC">
        <w:t>000</w:t>
      </w:r>
      <w:r w:rsidRPr="005C2F2F">
        <w:t xml:space="preserve"> h</w:t>
      </w:r>
      <w:r w:rsidR="006B740A">
        <w:t>a</w:t>
      </w:r>
      <w:r w:rsidRPr="005C2F2F">
        <w:t xml:space="preserve"> y un rendimiento promedio de 35 t</w:t>
      </w:r>
      <w:r w:rsidR="00DE1AEC">
        <w:t>/</w:t>
      </w:r>
      <w:proofErr w:type="spellStart"/>
      <w:r w:rsidR="00DE1AEC">
        <w:t>ha</w:t>
      </w:r>
      <w:proofErr w:type="spellEnd"/>
      <w:r w:rsidRPr="005C2F2F">
        <w:t>, siendo Carchi la provincia donde se concentra la mayor producción (46%) a nivel nacional. Los factores importantes de la producción agrícola y su variación incluyen la genética, tecnología, clima, suelo, prácticas de gestión de campo y las decisiones asociadas, como la aplicación de fertilizantes, labranza y gestión del riego, entre otras</w:t>
      </w:r>
      <w:r w:rsidR="000B7A00">
        <w:t xml:space="preserve"> </w:t>
      </w:r>
      <w:r w:rsidR="00731ABE" w:rsidRPr="005C2F2F">
        <w:t>(García et al</w:t>
      </w:r>
      <w:r w:rsidR="004E7AA7" w:rsidRPr="005C2F2F">
        <w:t>.</w:t>
      </w:r>
      <w:r w:rsidR="00731ABE" w:rsidRPr="005C2F2F">
        <w:t>, 2023)</w:t>
      </w:r>
      <w:r w:rsidR="00FB52C8">
        <w:t>.</w:t>
      </w:r>
    </w:p>
    <w:p w14:paraId="3121CE40" w14:textId="40A0EA6E" w:rsidR="00B80DD1" w:rsidRPr="005C2F2F" w:rsidRDefault="00B80DD1" w:rsidP="00E77A8B">
      <w:r w:rsidRPr="005C2F2F">
        <w:t>En Bolívar existen alrededor de 1500 productores de papa, que representan alrededor de 3500 h</w:t>
      </w:r>
      <w:r w:rsidR="006B740A">
        <w:t>a</w:t>
      </w:r>
      <w:r w:rsidRPr="005C2F2F">
        <w:t xml:space="preserve"> dedicadas a la producción de este tubérculo. Actualmente el rendimiento del cultivo es aproximadamente 11 </w:t>
      </w:r>
      <w:r w:rsidR="00DE1AEC" w:rsidRPr="005C2F2F">
        <w:t>t</w:t>
      </w:r>
      <w:r w:rsidR="00DE1AEC">
        <w:t>/ha</w:t>
      </w:r>
      <w:r w:rsidRPr="005C2F2F">
        <w:t>.</w:t>
      </w:r>
      <w:r w:rsidRPr="005C2F2F">
        <w:rPr>
          <w:color w:val="333333"/>
          <w:shd w:val="clear" w:color="auto" w:fill="FFFFFF"/>
        </w:rPr>
        <w:t xml:space="preserve"> </w:t>
      </w:r>
      <w:r w:rsidRPr="005C2F2F">
        <w:rPr>
          <w:shd w:val="clear" w:color="auto" w:fill="FFFFFF"/>
        </w:rPr>
        <w:t>Según el MAG</w:t>
      </w:r>
      <w:r w:rsidRPr="005C2F2F">
        <w:rPr>
          <w:color w:val="333333"/>
          <w:shd w:val="clear" w:color="auto" w:fill="FFFFFF"/>
        </w:rPr>
        <w:t>,</w:t>
      </w:r>
      <w:r w:rsidRPr="005C2F2F">
        <w:t xml:space="preserve"> a través de la Dirección Provincial Agropecuaria de Bolívar, dio a conocer el “Plan de Semillas de Alto Rendimiento para Papa”, que tiene el propósito de incrementar y mejorar la calidad de producción de la papa en la Sierra ecuatoriana. Agregó que, al implementar el </w:t>
      </w:r>
      <w:r w:rsidR="00DE1AEC">
        <w:t>p</w:t>
      </w:r>
      <w:r w:rsidRPr="005C2F2F">
        <w:t xml:space="preserve">lan, la meta es alcanzar una productividad de 25 </w:t>
      </w:r>
      <w:r w:rsidR="00DE1AEC" w:rsidRPr="005C2F2F">
        <w:t>t</w:t>
      </w:r>
      <w:r w:rsidR="00DE1AEC">
        <w:t>/ha</w:t>
      </w:r>
      <w:r w:rsidRPr="005C2F2F">
        <w:t>.</w:t>
      </w:r>
      <w:r w:rsidR="0033517C">
        <w:t xml:space="preserve"> </w:t>
      </w:r>
      <w:r w:rsidR="0033517C" w:rsidRPr="005C2F2F">
        <w:rPr>
          <w:rFonts w:cs="Times New Roman"/>
          <w:szCs w:val="24"/>
        </w:rPr>
        <w:t>En la localidad de Guaranda perteneciente a la Provincia de Bolívar el sistema predominante es un 80% de productores dedicados a la producción de papa</w:t>
      </w:r>
      <w:sdt>
        <w:sdtPr>
          <w:id w:val="256027697"/>
          <w:citation/>
        </w:sdtPr>
        <w:sdtContent>
          <w:r w:rsidRPr="005C2F2F">
            <w:fldChar w:fldCharType="begin"/>
          </w:r>
          <w:r w:rsidRPr="005C2F2F">
            <w:instrText xml:space="preserve"> CITATION MAG20 \l 2058 </w:instrText>
          </w:r>
          <w:r w:rsidRPr="005C2F2F">
            <w:fldChar w:fldCharType="separate"/>
          </w:r>
          <w:r w:rsidR="00A75054">
            <w:rPr>
              <w:noProof/>
            </w:rPr>
            <w:t xml:space="preserve"> </w:t>
          </w:r>
          <w:r w:rsidR="00A75054" w:rsidRPr="00A75054">
            <w:rPr>
              <w:noProof/>
            </w:rPr>
            <w:t>(MAG, 2020)</w:t>
          </w:r>
          <w:r w:rsidRPr="005C2F2F">
            <w:fldChar w:fldCharType="end"/>
          </w:r>
        </w:sdtContent>
      </w:sdt>
      <w:r w:rsidR="00FB52C8">
        <w:t>.</w:t>
      </w:r>
    </w:p>
    <w:p w14:paraId="7A295FC6" w14:textId="0828CAB1" w:rsidR="009C7F4E" w:rsidRPr="005C2F2F" w:rsidRDefault="009C7F4E" w:rsidP="009C7F4E">
      <w:pPr>
        <w:rPr>
          <w:rFonts w:cs="Times New Roman"/>
          <w:szCs w:val="24"/>
        </w:rPr>
      </w:pPr>
      <w:r w:rsidRPr="005C2F2F">
        <w:rPr>
          <w:rFonts w:cs="Times New Roman"/>
          <w:szCs w:val="24"/>
        </w:rPr>
        <w:lastRenderedPageBreak/>
        <w:t>Los</w:t>
      </w:r>
      <w:r>
        <w:rPr>
          <w:rFonts w:cs="Times New Roman"/>
          <w:szCs w:val="24"/>
        </w:rPr>
        <w:t xml:space="preserve"> </w:t>
      </w:r>
      <w:r w:rsidRPr="005C2F2F">
        <w:rPr>
          <w:rFonts w:cs="Times New Roman"/>
          <w:szCs w:val="24"/>
        </w:rPr>
        <w:t>ácidos húmicos</w:t>
      </w:r>
      <w:r>
        <w:rPr>
          <w:rFonts w:cs="Times New Roman"/>
          <w:szCs w:val="24"/>
        </w:rPr>
        <w:t xml:space="preserve"> </w:t>
      </w:r>
      <w:r w:rsidRPr="005C2F2F">
        <w:rPr>
          <w:rFonts w:cs="Times New Roman"/>
          <w:szCs w:val="24"/>
        </w:rPr>
        <w:t xml:space="preserve">son moléculas complejas orgánicas formadas por la descomposición de materia orgánica. Son uno de los primeros bioestimulantes especiales utilizados en los cultivos para optimizar sus rendimientos. Una vez dentro de las plantas las sustancias húmicas tienen diversos efectos como; mayor crecimiento de diversos órganos de la planta, una mayor tolerancia al estrés ambiental, además de un crecimiento en la calidad y producción de cosechas. También posee influencias sobre el estado de sanidad de las plantas, ya que los ácidos húmicos favorecen la actividad y vigor de las plantas y con ello su fortaleza ante problemas fitosanitarios </w:t>
      </w:r>
      <w:sdt>
        <w:sdtPr>
          <w:rPr>
            <w:rFonts w:cs="Times New Roman"/>
            <w:szCs w:val="24"/>
          </w:rPr>
          <w:id w:val="1874499007"/>
          <w:citation/>
        </w:sdtPr>
        <w:sdtContent>
          <w:r w:rsidRPr="005C2F2F">
            <w:rPr>
              <w:rFonts w:cs="Times New Roman"/>
              <w:szCs w:val="24"/>
            </w:rPr>
            <w:fldChar w:fldCharType="begin"/>
          </w:r>
          <w:r w:rsidRPr="005C2F2F">
            <w:rPr>
              <w:rFonts w:cs="Times New Roman"/>
              <w:szCs w:val="24"/>
            </w:rPr>
            <w:instrText xml:space="preserve"> CITATION AEF21 \l 2058 </w:instrText>
          </w:r>
          <w:r w:rsidRPr="005C2F2F">
            <w:rPr>
              <w:rFonts w:cs="Times New Roman"/>
              <w:szCs w:val="24"/>
            </w:rPr>
            <w:fldChar w:fldCharType="separate"/>
          </w:r>
          <w:r w:rsidRPr="00A75054">
            <w:rPr>
              <w:rFonts w:cs="Times New Roman"/>
              <w:noProof/>
              <w:szCs w:val="24"/>
            </w:rPr>
            <w:t>(AEFA, 2021)</w:t>
          </w:r>
          <w:r w:rsidRPr="005C2F2F">
            <w:rPr>
              <w:rFonts w:cs="Times New Roman"/>
              <w:szCs w:val="24"/>
            </w:rPr>
            <w:fldChar w:fldCharType="end"/>
          </w:r>
        </w:sdtContent>
      </w:sdt>
      <w:r w:rsidR="00FB52C8">
        <w:rPr>
          <w:rFonts w:cs="Times New Roman"/>
          <w:szCs w:val="24"/>
        </w:rPr>
        <w:t>.</w:t>
      </w:r>
    </w:p>
    <w:p w14:paraId="1DD43CF6" w14:textId="1FF498C8" w:rsidR="009C7F4E" w:rsidRPr="005C2F2F" w:rsidRDefault="009C7F4E" w:rsidP="009C7F4E">
      <w:pPr>
        <w:rPr>
          <w:rFonts w:cs="Times New Roman"/>
          <w:szCs w:val="24"/>
        </w:rPr>
      </w:pPr>
      <w:r w:rsidRPr="005C2F2F">
        <w:rPr>
          <w:rFonts w:cs="Times New Roman"/>
          <w:szCs w:val="24"/>
        </w:rPr>
        <w:t>Calcio Boro</w:t>
      </w:r>
      <w:r>
        <w:rPr>
          <w:rFonts w:cs="Times New Roman"/>
          <w:szCs w:val="24"/>
        </w:rPr>
        <w:t xml:space="preserve"> </w:t>
      </w:r>
      <w:r w:rsidRPr="005C2F2F">
        <w:rPr>
          <w:rFonts w:cs="Times New Roman"/>
          <w:szCs w:val="24"/>
        </w:rPr>
        <w:t>es un suplemento vital para el crecimiento óptimo de las plantas. Vía foliar actúa como estimulante y complejo nutricional. Calcio fortalece las estructuras celulares, promueve la absorción de nutrientes y regula el crecimiento, previniendo desórdenes fisiológicos como la pudrición apical. Boro, mejora la estructura celular, facilita la polinización y fructificación, optimiza el transporte de carbohidratos y potencia la fotosíntesis para un rendimiento máximo de las plantas</w:t>
      </w:r>
      <w:sdt>
        <w:sdtPr>
          <w:rPr>
            <w:rFonts w:cs="Times New Roman"/>
            <w:szCs w:val="24"/>
          </w:rPr>
          <w:id w:val="-1917544997"/>
          <w:citation/>
        </w:sdtPr>
        <w:sdtContent>
          <w:r w:rsidRPr="005C2F2F">
            <w:rPr>
              <w:rFonts w:cs="Times New Roman"/>
              <w:szCs w:val="24"/>
            </w:rPr>
            <w:fldChar w:fldCharType="begin"/>
          </w:r>
          <w:r w:rsidRPr="005C2F2F">
            <w:rPr>
              <w:rFonts w:cs="Times New Roman"/>
              <w:szCs w:val="24"/>
            </w:rPr>
            <w:instrText xml:space="preserve"> CITATION AGR21 \l 2058 </w:instrText>
          </w:r>
          <w:r w:rsidRPr="005C2F2F">
            <w:rPr>
              <w:rFonts w:cs="Times New Roman"/>
              <w:szCs w:val="24"/>
            </w:rPr>
            <w:fldChar w:fldCharType="separate"/>
          </w:r>
          <w:r>
            <w:rPr>
              <w:rFonts w:cs="Times New Roman"/>
              <w:noProof/>
              <w:szCs w:val="24"/>
            </w:rPr>
            <w:t xml:space="preserve"> </w:t>
          </w:r>
          <w:r w:rsidRPr="00A75054">
            <w:rPr>
              <w:rFonts w:cs="Times New Roman"/>
              <w:noProof/>
              <w:szCs w:val="24"/>
            </w:rPr>
            <w:t>(AGROESA, 2021)</w:t>
          </w:r>
          <w:r w:rsidRPr="005C2F2F">
            <w:rPr>
              <w:rFonts w:cs="Times New Roman"/>
              <w:szCs w:val="24"/>
            </w:rPr>
            <w:fldChar w:fldCharType="end"/>
          </w:r>
        </w:sdtContent>
      </w:sdt>
      <w:r w:rsidR="00FB52C8">
        <w:rPr>
          <w:rFonts w:cs="Times New Roman"/>
          <w:szCs w:val="24"/>
        </w:rPr>
        <w:t>.</w:t>
      </w:r>
    </w:p>
    <w:p w14:paraId="75EE2A39" w14:textId="168AE59A" w:rsidR="009C7F4E" w:rsidRPr="005C2F2F" w:rsidRDefault="009C7F4E" w:rsidP="009C7F4E">
      <w:pPr>
        <w:rPr>
          <w:rFonts w:cs="Times New Roman"/>
          <w:szCs w:val="24"/>
        </w:rPr>
      </w:pPr>
      <w:r w:rsidRPr="005C2F2F">
        <w:rPr>
          <w:rFonts w:cs="Times New Roman"/>
          <w:szCs w:val="24"/>
        </w:rPr>
        <w:t xml:space="preserve">El fosfito de potasio compuesto líquido rico en fósforo y potasio que debido a su equilibrada composición favorece las fases de floración y fructificación, fortaleciendo a la planta. Es rápidamente absorbido por vía foliar. Además, estos compuestos promueven y mejoran el crecimiento de raíces, rendimiento y contenido nutricional de los cultivos. </w:t>
      </w:r>
      <w:bookmarkStart w:id="4" w:name="_Hlk196413194"/>
      <w:r w:rsidRPr="005C2F2F">
        <w:rPr>
          <w:rFonts w:cs="Times New Roman"/>
          <w:szCs w:val="24"/>
        </w:rPr>
        <w:t>Por otra parte, existen reportes de su uso como</w:t>
      </w:r>
      <w:bookmarkEnd w:id="4"/>
      <w:r w:rsidRPr="005C2F2F">
        <w:rPr>
          <w:rFonts w:cs="Times New Roman"/>
          <w:szCs w:val="24"/>
        </w:rPr>
        <w:t xml:space="preserve"> fungicida, generalmente sobre </w:t>
      </w:r>
      <w:proofErr w:type="spellStart"/>
      <w:r w:rsidRPr="005C2F2F">
        <w:rPr>
          <w:rFonts w:cs="Times New Roman"/>
          <w:szCs w:val="24"/>
        </w:rPr>
        <w:t>Oomycetes</w:t>
      </w:r>
      <w:proofErr w:type="spellEnd"/>
      <w:r w:rsidRPr="005C2F2F">
        <w:rPr>
          <w:rFonts w:cs="Times New Roman"/>
          <w:szCs w:val="24"/>
        </w:rPr>
        <w:t>, e incluso como bactericida</w:t>
      </w:r>
      <w:sdt>
        <w:sdtPr>
          <w:rPr>
            <w:rFonts w:cs="Times New Roman"/>
            <w:szCs w:val="24"/>
          </w:rPr>
          <w:id w:val="-1465181202"/>
          <w:citation/>
        </w:sdtPr>
        <w:sdtContent>
          <w:r w:rsidRPr="005C2F2F">
            <w:rPr>
              <w:rFonts w:cs="Times New Roman"/>
              <w:szCs w:val="24"/>
            </w:rPr>
            <w:fldChar w:fldCharType="begin"/>
          </w:r>
          <w:r w:rsidRPr="005C2F2F">
            <w:rPr>
              <w:rFonts w:cs="Times New Roman"/>
              <w:szCs w:val="24"/>
            </w:rPr>
            <w:instrText xml:space="preserve">CITATION AGR20 \l 2058 </w:instrText>
          </w:r>
          <w:r w:rsidRPr="005C2F2F">
            <w:rPr>
              <w:rFonts w:cs="Times New Roman"/>
              <w:szCs w:val="24"/>
            </w:rPr>
            <w:fldChar w:fldCharType="separate"/>
          </w:r>
          <w:r>
            <w:rPr>
              <w:rFonts w:cs="Times New Roman"/>
              <w:noProof/>
              <w:szCs w:val="24"/>
            </w:rPr>
            <w:t xml:space="preserve"> </w:t>
          </w:r>
          <w:r w:rsidRPr="00A75054">
            <w:rPr>
              <w:rFonts w:cs="Times New Roman"/>
              <w:noProof/>
              <w:szCs w:val="24"/>
            </w:rPr>
            <w:t>(AGROACTIVO, 2020)</w:t>
          </w:r>
          <w:r w:rsidRPr="005C2F2F">
            <w:rPr>
              <w:rFonts w:cs="Times New Roman"/>
              <w:szCs w:val="24"/>
            </w:rPr>
            <w:fldChar w:fldCharType="end"/>
          </w:r>
        </w:sdtContent>
      </w:sdt>
      <w:r w:rsidR="00FB52C8">
        <w:rPr>
          <w:rFonts w:cs="Times New Roman"/>
          <w:szCs w:val="24"/>
        </w:rPr>
        <w:t>.</w:t>
      </w:r>
    </w:p>
    <w:p w14:paraId="2998E6B2" w14:textId="0595F824" w:rsidR="009C7F4E" w:rsidRPr="00C525F3" w:rsidRDefault="009C7F4E" w:rsidP="009C7F4E">
      <w:pPr>
        <w:rPr>
          <w:rFonts w:cs="Times New Roman"/>
          <w:szCs w:val="24"/>
        </w:rPr>
      </w:pPr>
      <w:r w:rsidRPr="005C2F2F">
        <w:rPr>
          <w:rFonts w:cs="Times New Roman"/>
          <w:szCs w:val="24"/>
        </w:rPr>
        <w:t>La papa chaucha (</w:t>
      </w:r>
      <w:proofErr w:type="spellStart"/>
      <w:r w:rsidRPr="005C2F2F">
        <w:rPr>
          <w:rFonts w:cs="Times New Roman"/>
          <w:i/>
          <w:iCs/>
          <w:szCs w:val="24"/>
        </w:rPr>
        <w:t>Solanum</w:t>
      </w:r>
      <w:proofErr w:type="spellEnd"/>
      <w:r w:rsidRPr="005C2F2F">
        <w:rPr>
          <w:rFonts w:cs="Times New Roman"/>
          <w:i/>
          <w:iCs/>
          <w:szCs w:val="24"/>
        </w:rPr>
        <w:t xml:space="preserve"> </w:t>
      </w:r>
      <w:proofErr w:type="spellStart"/>
      <w:r w:rsidRPr="005C2F2F">
        <w:rPr>
          <w:rFonts w:cs="Times New Roman"/>
          <w:i/>
          <w:iCs/>
          <w:szCs w:val="24"/>
        </w:rPr>
        <w:t>phureja</w:t>
      </w:r>
      <w:proofErr w:type="spellEnd"/>
      <w:r w:rsidRPr="005C2F2F">
        <w:rPr>
          <w:rFonts w:cs="Times New Roman"/>
          <w:szCs w:val="24"/>
        </w:rPr>
        <w:t>) pertenece a la familia Solanaceae. Presenta un ciclo fenológico a la época de cosecha de 110 días, puede variar los días de acuerdo a las condiciones agroclimáticas de cada una de las regiones productivas, por lo que se considera de tipo precoz. El rendimiento de este cultivo depende de la duración y de la intensidad del estrés hídrico, del clima y de las condiciones del suelo. Estas pequeñas papas tendrán un tamaño compacto, pero están cargadas de proteínas y antioxidantes que retrasan el envejecimiento celular</w:t>
      </w:r>
      <w:sdt>
        <w:sdtPr>
          <w:rPr>
            <w:rFonts w:cs="Times New Roman"/>
            <w:szCs w:val="24"/>
          </w:rPr>
          <w:id w:val="-1193842196"/>
          <w:citation/>
        </w:sdtPr>
        <w:sdtContent>
          <w:r w:rsidRPr="005C2F2F">
            <w:rPr>
              <w:rFonts w:cs="Times New Roman"/>
              <w:szCs w:val="24"/>
            </w:rPr>
            <w:fldChar w:fldCharType="begin"/>
          </w:r>
          <w:r w:rsidRPr="005C2F2F">
            <w:rPr>
              <w:rFonts w:cs="Times New Roman"/>
              <w:szCs w:val="24"/>
            </w:rPr>
            <w:instrText xml:space="preserve"> CITATION Con24 \l 2058 </w:instrText>
          </w:r>
          <w:r w:rsidRPr="005C2F2F">
            <w:rPr>
              <w:rFonts w:cs="Times New Roman"/>
              <w:szCs w:val="24"/>
            </w:rPr>
            <w:fldChar w:fldCharType="separate"/>
          </w:r>
          <w:r>
            <w:rPr>
              <w:rFonts w:cs="Times New Roman"/>
              <w:noProof/>
              <w:szCs w:val="24"/>
            </w:rPr>
            <w:t xml:space="preserve"> </w:t>
          </w:r>
          <w:r w:rsidRPr="00A75054">
            <w:rPr>
              <w:rFonts w:cs="Times New Roman"/>
              <w:noProof/>
              <w:szCs w:val="24"/>
            </w:rPr>
            <w:t>(Condoy, 2024)</w:t>
          </w:r>
          <w:r w:rsidRPr="005C2F2F">
            <w:rPr>
              <w:rFonts w:cs="Times New Roman"/>
              <w:szCs w:val="24"/>
            </w:rPr>
            <w:fldChar w:fldCharType="end"/>
          </w:r>
        </w:sdtContent>
      </w:sdt>
      <w:r w:rsidR="00FB52C8">
        <w:rPr>
          <w:rFonts w:cs="Times New Roman"/>
          <w:szCs w:val="24"/>
        </w:rPr>
        <w:t>.</w:t>
      </w:r>
    </w:p>
    <w:p w14:paraId="06D7DA3B" w14:textId="77777777" w:rsidR="009C7F4E" w:rsidRDefault="009C7F4E" w:rsidP="009C7F4E">
      <w:pPr>
        <w:rPr>
          <w:rFonts w:cs="Times New Roman"/>
          <w:szCs w:val="24"/>
        </w:rPr>
      </w:pPr>
    </w:p>
    <w:p w14:paraId="2F05C1A8" w14:textId="75762D0E" w:rsidR="00167502" w:rsidRPr="00E07365" w:rsidRDefault="009A1EFC" w:rsidP="009A1EFC">
      <w:pPr>
        <w:pStyle w:val="Ttulo2"/>
        <w:rPr>
          <w:sz w:val="28"/>
          <w:szCs w:val="36"/>
        </w:rPr>
      </w:pPr>
      <w:bookmarkStart w:id="5" w:name="_Toc210288227"/>
      <w:r w:rsidRPr="00E07365">
        <w:rPr>
          <w:sz w:val="28"/>
          <w:szCs w:val="36"/>
        </w:rPr>
        <w:lastRenderedPageBreak/>
        <w:t>1.2.</w:t>
      </w:r>
      <w:r w:rsidR="000620CB" w:rsidRPr="00E07365">
        <w:rPr>
          <w:sz w:val="28"/>
          <w:szCs w:val="36"/>
        </w:rPr>
        <w:t xml:space="preserve"> </w:t>
      </w:r>
      <w:r w:rsidR="00627E1E" w:rsidRPr="00E07365">
        <w:rPr>
          <w:sz w:val="28"/>
          <w:szCs w:val="36"/>
        </w:rPr>
        <w:t>PROBLEMA</w:t>
      </w:r>
      <w:bookmarkEnd w:id="5"/>
      <w:r w:rsidR="00627E1E" w:rsidRPr="00E07365">
        <w:rPr>
          <w:sz w:val="28"/>
          <w:szCs w:val="36"/>
        </w:rPr>
        <w:t xml:space="preserve"> </w:t>
      </w:r>
    </w:p>
    <w:p w14:paraId="0AE3199C" w14:textId="1F8648B6" w:rsidR="00167502" w:rsidRPr="005C2F2F" w:rsidRDefault="00167502" w:rsidP="00FC6FE7">
      <w:pPr>
        <w:rPr>
          <w:rFonts w:cs="Times New Roman"/>
          <w:szCs w:val="24"/>
        </w:rPr>
      </w:pPr>
      <w:r w:rsidRPr="005C2F2F">
        <w:rPr>
          <w:rFonts w:cs="Times New Roman"/>
          <w:szCs w:val="24"/>
        </w:rPr>
        <w:t xml:space="preserve">Los agricultores en la localidad de </w:t>
      </w:r>
      <w:proofErr w:type="spellStart"/>
      <w:r w:rsidRPr="005C2F2F">
        <w:rPr>
          <w:rFonts w:cs="Times New Roman"/>
          <w:szCs w:val="24"/>
        </w:rPr>
        <w:t>Illagua</w:t>
      </w:r>
      <w:proofErr w:type="spellEnd"/>
      <w:r w:rsidR="00E77A8B">
        <w:rPr>
          <w:rFonts w:cs="Times New Roman"/>
          <w:szCs w:val="24"/>
        </w:rPr>
        <w:t xml:space="preserve"> pertenecientes al cantón Guaranda</w:t>
      </w:r>
      <w:r w:rsidRPr="005C2F2F">
        <w:rPr>
          <w:rFonts w:cs="Times New Roman"/>
          <w:szCs w:val="24"/>
        </w:rPr>
        <w:t xml:space="preserve"> enfrentan múltiples dificultades que afectan negativamente la productividad y calidad del cultivo de papa chaucha, por lo tanto, baja su rentabilidad.</w:t>
      </w:r>
    </w:p>
    <w:p w14:paraId="455A2567" w14:textId="4B5A5965" w:rsidR="00167502" w:rsidRPr="005C2F2F" w:rsidRDefault="00167502" w:rsidP="00FC6FE7">
      <w:pPr>
        <w:rPr>
          <w:rFonts w:cs="Times New Roman"/>
          <w:szCs w:val="24"/>
        </w:rPr>
      </w:pPr>
      <w:r w:rsidRPr="005C2F2F">
        <w:rPr>
          <w:rFonts w:cs="Times New Roman"/>
          <w:szCs w:val="24"/>
        </w:rPr>
        <w:t>Uno de los problemas más relevantes es el desconocimiento del manejo agronómico adecuado por parte de los agricultores. El manejo del cultivo de papa implica una serie de prácticas</w:t>
      </w:r>
      <w:r w:rsidR="00313F6B">
        <w:rPr>
          <w:rFonts w:cs="Times New Roman"/>
          <w:szCs w:val="24"/>
        </w:rPr>
        <w:t xml:space="preserve"> y</w:t>
      </w:r>
      <w:r w:rsidRPr="005C2F2F">
        <w:rPr>
          <w:rFonts w:cs="Times New Roman"/>
          <w:szCs w:val="24"/>
        </w:rPr>
        <w:t xml:space="preserve"> técnicas que abarcan desde la preparación del terreno, la selección de semillas, distancia de siembra, fertilización, el control de plagas y enfermedades, hasta la cosecha y el almacenamiento. </w:t>
      </w:r>
    </w:p>
    <w:p w14:paraId="41993B2D" w14:textId="083FA73F" w:rsidR="00167502" w:rsidRPr="005C2F2F" w:rsidRDefault="00DE1AEC" w:rsidP="00167502">
      <w:pPr>
        <w:rPr>
          <w:rFonts w:cs="Times New Roman"/>
          <w:szCs w:val="24"/>
        </w:rPr>
      </w:pPr>
      <w:r>
        <w:rPr>
          <w:rFonts w:cs="Times New Roman"/>
          <w:szCs w:val="24"/>
        </w:rPr>
        <w:t>L</w:t>
      </w:r>
      <w:r w:rsidR="00167502" w:rsidRPr="005C2F2F">
        <w:rPr>
          <w:rFonts w:cs="Times New Roman"/>
          <w:szCs w:val="24"/>
        </w:rPr>
        <w:t xml:space="preserve">a deficiencia nutricional en el cultivo de papa, retrasa la emergencia, el crecimiento vegetativo, la floración </w:t>
      </w:r>
      <w:r>
        <w:rPr>
          <w:rFonts w:cs="Times New Roman"/>
          <w:szCs w:val="24"/>
        </w:rPr>
        <w:t>y</w:t>
      </w:r>
      <w:r w:rsidR="00167502" w:rsidRPr="005C2F2F">
        <w:rPr>
          <w:rFonts w:cs="Times New Roman"/>
          <w:szCs w:val="24"/>
        </w:rPr>
        <w:t xml:space="preserve"> </w:t>
      </w:r>
      <w:r>
        <w:rPr>
          <w:rFonts w:cs="Times New Roman"/>
          <w:szCs w:val="24"/>
        </w:rPr>
        <w:t>genera</w:t>
      </w:r>
      <w:r w:rsidR="00167502" w:rsidRPr="005C2F2F">
        <w:rPr>
          <w:rFonts w:cs="Times New Roman"/>
          <w:szCs w:val="24"/>
        </w:rPr>
        <w:t xml:space="preserve"> tubérculos de menor tamaño, con manchas o mala textura, lo que reduce significativamente el rendimiento en la cosecha y esto afecta el valor comercial del producto, especialmente si se destina al mercado o a la agroindustria.</w:t>
      </w:r>
    </w:p>
    <w:p w14:paraId="2E800F35" w14:textId="3DB9EB91" w:rsidR="00167502" w:rsidRDefault="00167502" w:rsidP="00167502">
      <w:pPr>
        <w:rPr>
          <w:rFonts w:cs="Times New Roman"/>
          <w:szCs w:val="24"/>
        </w:rPr>
      </w:pPr>
      <w:r w:rsidRPr="005C2F2F">
        <w:rPr>
          <w:rFonts w:cs="Times New Roman"/>
          <w:szCs w:val="24"/>
        </w:rPr>
        <w:t>El uso inadecuado de fertilizantes (ya sea por exceso o por deficiencia) puede alterar la composición del suelo y causar desequilibrios que afecten a cultivos futuros</w:t>
      </w:r>
      <w:r w:rsidR="00DE1AEC">
        <w:rPr>
          <w:rFonts w:cs="Times New Roman"/>
          <w:szCs w:val="24"/>
        </w:rPr>
        <w:t>, e</w:t>
      </w:r>
      <w:r w:rsidRPr="005C2F2F">
        <w:rPr>
          <w:rFonts w:cs="Times New Roman"/>
          <w:szCs w:val="24"/>
        </w:rPr>
        <w:t>specialmente en dosis elevadas, conlleva riesgos ambientales significativos, incluyendo la contaminación de las fuentes de agua locales, la intoxicación de los cultivos y la disminución de la fertilidad del suelo.</w:t>
      </w:r>
    </w:p>
    <w:p w14:paraId="079C6333" w14:textId="1FC48D11" w:rsidR="00E77A8B" w:rsidRPr="0034717F" w:rsidRDefault="0034717F" w:rsidP="0034717F">
      <w:pPr>
        <w:rPr>
          <w:rFonts w:eastAsia="Calibri" w:cs="Times New Roman"/>
          <w:szCs w:val="24"/>
        </w:rPr>
      </w:pPr>
      <w:r w:rsidRPr="0034717F">
        <w:rPr>
          <w:rFonts w:eastAsia="Calibri" w:cs="Times New Roman"/>
          <w:szCs w:val="24"/>
        </w:rPr>
        <w:t>Muchos de los agricultores carecen de información precisa sobre los costos de producción y los beneficios económicos asociados a este cultivo. Esta falta de conocimiento puede llevar a decisiones inadecuadas que afectan la sostenibilidad financiera de los agricultores que se dedican al cultivo de papa.</w:t>
      </w:r>
    </w:p>
    <w:p w14:paraId="01D42047" w14:textId="13B93CBF" w:rsidR="00167502" w:rsidRPr="005C2F2F" w:rsidRDefault="00167502" w:rsidP="00167502">
      <w:pPr>
        <w:rPr>
          <w:rFonts w:cs="Times New Roman"/>
          <w:szCs w:val="24"/>
        </w:rPr>
      </w:pPr>
      <w:r w:rsidRPr="005C2F2F">
        <w:rPr>
          <w:rFonts w:cs="Times New Roman"/>
          <w:szCs w:val="24"/>
        </w:rPr>
        <w:t xml:space="preserve">Esta investigación tiene como propósito demostrar a los productores que la aplicación de </w:t>
      </w:r>
      <w:r w:rsidR="00056265" w:rsidRPr="005C2F2F">
        <w:rPr>
          <w:rFonts w:cs="Times New Roman"/>
          <w:szCs w:val="24"/>
        </w:rPr>
        <w:t>bioestimulantes</w:t>
      </w:r>
      <w:r w:rsidRPr="005C2F2F">
        <w:rPr>
          <w:rFonts w:cs="Times New Roman"/>
          <w:szCs w:val="24"/>
        </w:rPr>
        <w:t>, con una dosificación adecuada, puede aumentar significativamente tanto la producción como la calidad de los tubérculos. De esta manera, ofrecer a los agricultores prácticas agrícolas más sostenibles, promoviendo el uso de bioestimulantes para mejorar la producción agrícola.</w:t>
      </w:r>
    </w:p>
    <w:p w14:paraId="7442736E" w14:textId="77777777" w:rsidR="000620CB" w:rsidRPr="005C2F2F" w:rsidRDefault="000620CB">
      <w:pPr>
        <w:spacing w:line="259" w:lineRule="auto"/>
        <w:jc w:val="left"/>
        <w:rPr>
          <w:rFonts w:eastAsiaTheme="majorEastAsia" w:cs="Times New Roman"/>
          <w:b/>
          <w:szCs w:val="24"/>
        </w:rPr>
      </w:pPr>
      <w:bookmarkStart w:id="6" w:name="_Toc170657051"/>
    </w:p>
    <w:p w14:paraId="16DD9382" w14:textId="5907AF0F" w:rsidR="00906161" w:rsidRPr="00E07365" w:rsidRDefault="00E42FE5" w:rsidP="009A1EFC">
      <w:pPr>
        <w:pStyle w:val="Ttulo2"/>
        <w:rPr>
          <w:rFonts w:cs="Times New Roman"/>
          <w:sz w:val="28"/>
        </w:rPr>
      </w:pPr>
      <w:bookmarkStart w:id="7" w:name="_Toc210288228"/>
      <w:r w:rsidRPr="00E07365">
        <w:rPr>
          <w:rFonts w:cs="Times New Roman"/>
          <w:sz w:val="28"/>
        </w:rPr>
        <w:lastRenderedPageBreak/>
        <w:t>1.3</w:t>
      </w:r>
      <w:r w:rsidR="002C14BA" w:rsidRPr="00E07365">
        <w:rPr>
          <w:rFonts w:cs="Times New Roman"/>
          <w:sz w:val="28"/>
        </w:rPr>
        <w:t>.</w:t>
      </w:r>
      <w:r w:rsidRPr="00E07365">
        <w:rPr>
          <w:rFonts w:cs="Times New Roman"/>
          <w:sz w:val="28"/>
        </w:rPr>
        <w:t xml:space="preserve"> </w:t>
      </w:r>
      <w:bookmarkStart w:id="8" w:name="_Hlk210222212"/>
      <w:r w:rsidR="00627E1E" w:rsidRPr="00E07365">
        <w:rPr>
          <w:sz w:val="28"/>
          <w:szCs w:val="36"/>
        </w:rPr>
        <w:t>OBJETIVO</w:t>
      </w:r>
      <w:bookmarkStart w:id="9" w:name="_Toc170657052"/>
      <w:bookmarkEnd w:id="6"/>
      <w:r w:rsidR="00627E1E" w:rsidRPr="00E07365">
        <w:rPr>
          <w:sz w:val="28"/>
          <w:szCs w:val="36"/>
        </w:rPr>
        <w:t>S</w:t>
      </w:r>
      <w:bookmarkEnd w:id="7"/>
    </w:p>
    <w:p w14:paraId="28AB5B8A" w14:textId="629E0B81" w:rsidR="000667D4" w:rsidRPr="005C2F2F" w:rsidRDefault="0097362C" w:rsidP="00A377F7">
      <w:pPr>
        <w:pStyle w:val="Ttulo2"/>
      </w:pPr>
      <w:bookmarkStart w:id="10" w:name="_Toc210288229"/>
      <w:r w:rsidRPr="005C2F2F">
        <w:t>1.3.1</w:t>
      </w:r>
      <w:r w:rsidR="005D65E3">
        <w:t>.</w:t>
      </w:r>
      <w:r w:rsidRPr="005C2F2F">
        <w:t xml:space="preserve"> </w:t>
      </w:r>
      <w:r w:rsidR="000667D4" w:rsidRPr="005C2F2F">
        <w:t>Objetivo General</w:t>
      </w:r>
      <w:bookmarkEnd w:id="9"/>
      <w:bookmarkEnd w:id="10"/>
    </w:p>
    <w:p w14:paraId="6AEEB96D" w14:textId="43BE0F1B" w:rsidR="000667D4" w:rsidRPr="005C2F2F" w:rsidRDefault="000667D4" w:rsidP="00FC6FE7">
      <w:pPr>
        <w:pStyle w:val="Prrafodelista"/>
        <w:numPr>
          <w:ilvl w:val="0"/>
          <w:numId w:val="15"/>
        </w:numPr>
      </w:pPr>
      <w:r w:rsidRPr="005C2F2F">
        <w:t>Determinar el efecto de la aplicación de tres bioestimulantes sobre la productividad del cultivo de papa ecotipo chaucha.</w:t>
      </w:r>
    </w:p>
    <w:p w14:paraId="75C308B9" w14:textId="238C90DC" w:rsidR="000667D4" w:rsidRPr="005C2F2F" w:rsidRDefault="0097362C" w:rsidP="00A377F7">
      <w:pPr>
        <w:pStyle w:val="Ttulo2"/>
      </w:pPr>
      <w:bookmarkStart w:id="11" w:name="_Toc210288230"/>
      <w:r w:rsidRPr="005C2F2F">
        <w:t>1.3.2</w:t>
      </w:r>
      <w:r w:rsidR="005D65E3">
        <w:t>.</w:t>
      </w:r>
      <w:r w:rsidRPr="005C2F2F">
        <w:t xml:space="preserve"> </w:t>
      </w:r>
      <w:bookmarkStart w:id="12" w:name="_Hlk206426315"/>
      <w:r w:rsidR="000667D4" w:rsidRPr="005C2F2F">
        <w:t>Objetivo Específico</w:t>
      </w:r>
      <w:bookmarkEnd w:id="11"/>
    </w:p>
    <w:p w14:paraId="04B74529" w14:textId="32E8C1A2" w:rsidR="000667D4" w:rsidRPr="005C2F2F" w:rsidRDefault="008A217A" w:rsidP="00FC6FE7">
      <w:pPr>
        <w:pStyle w:val="Prrafodelista"/>
        <w:numPr>
          <w:ilvl w:val="0"/>
          <w:numId w:val="1"/>
        </w:numPr>
      </w:pPr>
      <w:r>
        <w:t xml:space="preserve">Valorar </w:t>
      </w:r>
      <w:r w:rsidR="000667D4" w:rsidRPr="005C2F2F">
        <w:t>las características agronómicas de papa ecotipo chaucha.</w:t>
      </w:r>
    </w:p>
    <w:p w14:paraId="59D67E92" w14:textId="46374E7E" w:rsidR="000667D4" w:rsidRPr="005C2F2F" w:rsidRDefault="008A217A" w:rsidP="00FC6FE7">
      <w:pPr>
        <w:pStyle w:val="Prrafodelista"/>
        <w:numPr>
          <w:ilvl w:val="0"/>
          <w:numId w:val="1"/>
        </w:numPr>
      </w:pPr>
      <w:r>
        <w:t>Evaluar</w:t>
      </w:r>
      <w:r w:rsidR="000667D4" w:rsidRPr="005C2F2F">
        <w:t xml:space="preserve"> la respuesta productiva que genera cada uno de los bioestimulantes.</w:t>
      </w:r>
    </w:p>
    <w:p w14:paraId="2D94B2CF" w14:textId="5DDB2C25" w:rsidR="000667D4" w:rsidRPr="005C2F2F" w:rsidRDefault="00C525F3" w:rsidP="00FC6FE7">
      <w:pPr>
        <w:pStyle w:val="Prrafodelista"/>
        <w:numPr>
          <w:ilvl w:val="0"/>
          <w:numId w:val="1"/>
        </w:numPr>
      </w:pPr>
      <w:r>
        <w:t>Comparar</w:t>
      </w:r>
      <w:r w:rsidR="000667D4" w:rsidRPr="005C2F2F">
        <w:t xml:space="preserve"> la relación beneficio cost</w:t>
      </w:r>
      <w:r w:rsidR="00DE1AEC">
        <w:t>o</w:t>
      </w:r>
      <w:r w:rsidR="000667D4" w:rsidRPr="005C2F2F">
        <w:t xml:space="preserve"> en cada tratamiento</w:t>
      </w:r>
      <w:bookmarkEnd w:id="12"/>
      <w:r w:rsidR="000667D4" w:rsidRPr="005C2F2F">
        <w:t>.</w:t>
      </w:r>
    </w:p>
    <w:bookmarkEnd w:id="8"/>
    <w:p w14:paraId="6DDCFD75" w14:textId="77777777" w:rsidR="000667D4" w:rsidRPr="005C2F2F" w:rsidRDefault="000667D4" w:rsidP="000667D4"/>
    <w:p w14:paraId="145A5437" w14:textId="77777777" w:rsidR="000667D4" w:rsidRPr="005C2F2F" w:rsidRDefault="000667D4" w:rsidP="000667D4"/>
    <w:p w14:paraId="6543D9A3" w14:textId="77777777" w:rsidR="000667D4" w:rsidRPr="005C2F2F" w:rsidRDefault="000667D4" w:rsidP="000667D4"/>
    <w:p w14:paraId="026FC1D0" w14:textId="77777777" w:rsidR="000667D4" w:rsidRPr="005C2F2F" w:rsidRDefault="000667D4" w:rsidP="000667D4"/>
    <w:p w14:paraId="64F278B9" w14:textId="77777777" w:rsidR="000667D4" w:rsidRPr="005C2F2F" w:rsidRDefault="000667D4" w:rsidP="000667D4"/>
    <w:p w14:paraId="4DAA051B" w14:textId="77777777" w:rsidR="000667D4" w:rsidRPr="005C2F2F" w:rsidRDefault="000667D4" w:rsidP="000667D4"/>
    <w:p w14:paraId="2E1F6859" w14:textId="77777777" w:rsidR="000667D4" w:rsidRPr="005C2F2F" w:rsidRDefault="000667D4" w:rsidP="000667D4"/>
    <w:p w14:paraId="5324F8CE" w14:textId="77777777" w:rsidR="000667D4" w:rsidRPr="005C2F2F" w:rsidRDefault="000667D4" w:rsidP="000667D4"/>
    <w:p w14:paraId="13B6602B" w14:textId="77777777" w:rsidR="000667D4" w:rsidRPr="005C2F2F" w:rsidRDefault="000667D4" w:rsidP="000667D4"/>
    <w:p w14:paraId="07F33D7D" w14:textId="77777777" w:rsidR="000667D4" w:rsidRPr="005C2F2F" w:rsidRDefault="000667D4" w:rsidP="000667D4"/>
    <w:p w14:paraId="777E33C7" w14:textId="77777777" w:rsidR="000667D4" w:rsidRPr="005C2F2F" w:rsidRDefault="000667D4" w:rsidP="000667D4"/>
    <w:p w14:paraId="5D4FA90F" w14:textId="77777777" w:rsidR="000667D4" w:rsidRPr="005C2F2F" w:rsidRDefault="000667D4" w:rsidP="000667D4"/>
    <w:p w14:paraId="5C2C99EB" w14:textId="77777777" w:rsidR="000667D4" w:rsidRPr="005C2F2F" w:rsidRDefault="000667D4" w:rsidP="000667D4"/>
    <w:p w14:paraId="38E0966F" w14:textId="5D8FE299" w:rsidR="000667D4" w:rsidRPr="005C2F2F" w:rsidRDefault="009A1EFC" w:rsidP="009A1EFC">
      <w:pPr>
        <w:spacing w:line="259" w:lineRule="auto"/>
        <w:jc w:val="left"/>
      </w:pPr>
      <w:r>
        <w:br w:type="page"/>
      </w:r>
    </w:p>
    <w:p w14:paraId="36984B2E" w14:textId="0AD1894A" w:rsidR="000667D4" w:rsidRPr="00E07365" w:rsidRDefault="00E42FE5" w:rsidP="009A1EFC">
      <w:pPr>
        <w:pStyle w:val="Ttulo2"/>
        <w:rPr>
          <w:sz w:val="28"/>
          <w:szCs w:val="36"/>
        </w:rPr>
      </w:pPr>
      <w:bookmarkStart w:id="13" w:name="_Toc210288231"/>
      <w:r w:rsidRPr="00E07365">
        <w:rPr>
          <w:sz w:val="28"/>
          <w:szCs w:val="36"/>
        </w:rPr>
        <w:lastRenderedPageBreak/>
        <w:t>1.4</w:t>
      </w:r>
      <w:r w:rsidR="005D65E3" w:rsidRPr="00E07365">
        <w:rPr>
          <w:sz w:val="28"/>
          <w:szCs w:val="36"/>
        </w:rPr>
        <w:t>.</w:t>
      </w:r>
      <w:r w:rsidRPr="00E07365">
        <w:rPr>
          <w:sz w:val="28"/>
          <w:szCs w:val="36"/>
        </w:rPr>
        <w:t xml:space="preserve"> </w:t>
      </w:r>
      <w:r w:rsidR="00627E1E" w:rsidRPr="00E07365">
        <w:rPr>
          <w:sz w:val="28"/>
          <w:szCs w:val="36"/>
        </w:rPr>
        <w:t>HIPÓTESIS</w:t>
      </w:r>
      <w:bookmarkEnd w:id="13"/>
    </w:p>
    <w:p w14:paraId="1D9B7BD7" w14:textId="2EED472E" w:rsidR="00093F34" w:rsidRPr="005C2F2F" w:rsidRDefault="000667D4" w:rsidP="00093F34">
      <w:r w:rsidRPr="005C2F2F">
        <w:rPr>
          <w:b/>
          <w:bCs/>
        </w:rPr>
        <w:t>Ho:</w:t>
      </w:r>
      <w:r w:rsidRPr="005C2F2F">
        <w:t xml:space="preserve"> La productividad del cultivo de papa ecotipo chaucha, no depende del tipo de </w:t>
      </w:r>
      <w:proofErr w:type="spellStart"/>
      <w:r w:rsidRPr="005C2F2F">
        <w:t>bioestimulante</w:t>
      </w:r>
      <w:proofErr w:type="spellEnd"/>
      <w:r w:rsidRPr="005C2F2F">
        <w:t xml:space="preserve"> empleado para su manejo.</w:t>
      </w:r>
    </w:p>
    <w:p w14:paraId="2566687D" w14:textId="646D8150" w:rsidR="000667D4" w:rsidRPr="005C2F2F" w:rsidRDefault="000667D4" w:rsidP="000667D4">
      <w:r w:rsidRPr="005C2F2F">
        <w:rPr>
          <w:b/>
          <w:bCs/>
        </w:rPr>
        <w:t>Ha:</w:t>
      </w:r>
      <w:r w:rsidR="006E4276">
        <w:t xml:space="preserve"> </w:t>
      </w:r>
      <w:r w:rsidRPr="005C2F2F">
        <w:t xml:space="preserve">La productividad del cultivo de papa ecotipo chaucha, depende del tipo de </w:t>
      </w:r>
      <w:proofErr w:type="spellStart"/>
      <w:r w:rsidRPr="005C2F2F">
        <w:t>bioestimulante</w:t>
      </w:r>
      <w:proofErr w:type="spellEnd"/>
      <w:r w:rsidRPr="005C2F2F">
        <w:t xml:space="preserve"> empleado para su manejo.</w:t>
      </w:r>
    </w:p>
    <w:p w14:paraId="6FBA986A" w14:textId="77777777" w:rsidR="000667D4" w:rsidRPr="005C2F2F" w:rsidRDefault="000667D4" w:rsidP="000667D4"/>
    <w:p w14:paraId="7DFEC707" w14:textId="50E016E0" w:rsidR="000667D4" w:rsidRPr="005C2F2F" w:rsidRDefault="00446F19" w:rsidP="000667D4">
      <w:r>
        <w:rPr>
          <w:noProof/>
        </w:rPr>
        <mc:AlternateContent>
          <mc:Choice Requires="wps">
            <w:drawing>
              <wp:inline distT="0" distB="0" distL="0" distR="0" wp14:anchorId="786CA5C5" wp14:editId="58124B50">
                <wp:extent cx="304800" cy="304800"/>
                <wp:effectExtent l="0" t="0" r="0" b="0"/>
                <wp:docPr id="287181859" name="Rectángulo 22" descr="Papel de parede mapa mundi blu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4454BDD" id="Rectángulo 22" o:spid="_x0000_s1026" alt="Papel de parede mapa mundi blu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060674DC" w14:textId="77777777" w:rsidR="000667D4" w:rsidRPr="005C2F2F" w:rsidRDefault="000667D4" w:rsidP="000667D4"/>
    <w:p w14:paraId="4BD5F8B8" w14:textId="77777777" w:rsidR="000667D4" w:rsidRPr="005C2F2F" w:rsidRDefault="000667D4" w:rsidP="000667D4"/>
    <w:p w14:paraId="04A5575C" w14:textId="77777777" w:rsidR="000667D4" w:rsidRPr="005C2F2F" w:rsidRDefault="000667D4" w:rsidP="000667D4"/>
    <w:p w14:paraId="04C3A764" w14:textId="77777777" w:rsidR="000667D4" w:rsidRPr="005C2F2F" w:rsidRDefault="000667D4" w:rsidP="000667D4"/>
    <w:p w14:paraId="594E404F" w14:textId="77777777" w:rsidR="000667D4" w:rsidRPr="005C2F2F" w:rsidRDefault="000667D4" w:rsidP="000667D4"/>
    <w:p w14:paraId="41D84512" w14:textId="77777777" w:rsidR="000667D4" w:rsidRPr="005C2F2F" w:rsidRDefault="000667D4" w:rsidP="000667D4"/>
    <w:p w14:paraId="17B2BF21" w14:textId="77777777" w:rsidR="000667D4" w:rsidRPr="005C2F2F" w:rsidRDefault="000667D4" w:rsidP="000667D4"/>
    <w:p w14:paraId="2274AE00" w14:textId="77777777" w:rsidR="000667D4" w:rsidRPr="005C2F2F" w:rsidRDefault="000667D4" w:rsidP="000667D4"/>
    <w:p w14:paraId="56BC8F58" w14:textId="77777777" w:rsidR="000667D4" w:rsidRPr="005C2F2F" w:rsidRDefault="000667D4" w:rsidP="000667D4"/>
    <w:p w14:paraId="518AE363" w14:textId="77777777" w:rsidR="000667D4" w:rsidRPr="005C2F2F" w:rsidRDefault="000667D4" w:rsidP="000667D4"/>
    <w:p w14:paraId="7F3EA2D4" w14:textId="77777777" w:rsidR="000667D4" w:rsidRPr="005C2F2F" w:rsidRDefault="000667D4" w:rsidP="000667D4"/>
    <w:p w14:paraId="235DF918" w14:textId="77777777" w:rsidR="000667D4" w:rsidRPr="005C2F2F" w:rsidRDefault="000667D4" w:rsidP="000667D4"/>
    <w:p w14:paraId="48DF8196" w14:textId="77777777" w:rsidR="000667D4" w:rsidRPr="005C2F2F" w:rsidRDefault="000667D4" w:rsidP="000667D4"/>
    <w:p w14:paraId="1529B7BE" w14:textId="77777777" w:rsidR="004E7AA7" w:rsidRPr="005C2F2F" w:rsidRDefault="004E7AA7" w:rsidP="000667D4"/>
    <w:p w14:paraId="08A6A91B" w14:textId="77777777" w:rsidR="004E7AA7" w:rsidRPr="005C2F2F" w:rsidRDefault="004E7AA7" w:rsidP="000667D4"/>
    <w:p w14:paraId="2C125338" w14:textId="77777777" w:rsidR="000667D4" w:rsidRPr="005C2F2F" w:rsidRDefault="000667D4" w:rsidP="000667D4"/>
    <w:p w14:paraId="209419FC" w14:textId="77777777" w:rsidR="00906161" w:rsidRPr="005C2F2F" w:rsidRDefault="00906161" w:rsidP="000667D4"/>
    <w:p w14:paraId="30941294" w14:textId="200FFFA7" w:rsidR="000667D4" w:rsidRPr="00DE1AEC" w:rsidRDefault="000667D4" w:rsidP="009A1EFC">
      <w:pPr>
        <w:pStyle w:val="Ttulo1"/>
        <w:rPr>
          <w:szCs w:val="24"/>
        </w:rPr>
      </w:pPr>
      <w:bookmarkStart w:id="14" w:name="_Toc210288232"/>
      <w:r w:rsidRPr="00DE1AEC">
        <w:rPr>
          <w:szCs w:val="24"/>
        </w:rPr>
        <w:lastRenderedPageBreak/>
        <w:t>CAPÍTULO II</w:t>
      </w:r>
      <w:bookmarkEnd w:id="14"/>
    </w:p>
    <w:p w14:paraId="6E773496" w14:textId="1F4ED79F" w:rsidR="000667D4" w:rsidRPr="00DE1AEC" w:rsidRDefault="00E42FE5" w:rsidP="009A1EFC">
      <w:pPr>
        <w:pStyle w:val="Ttulo1"/>
        <w:rPr>
          <w:szCs w:val="24"/>
        </w:rPr>
      </w:pPr>
      <w:bookmarkStart w:id="15" w:name="_Toc210288233"/>
      <w:r w:rsidRPr="00DE1AEC">
        <w:rPr>
          <w:szCs w:val="24"/>
        </w:rPr>
        <w:t xml:space="preserve">2. </w:t>
      </w:r>
      <w:r w:rsidR="000568EC" w:rsidRPr="00DE1AEC">
        <w:rPr>
          <w:szCs w:val="24"/>
        </w:rPr>
        <w:t>MARCO TEÓRICO</w:t>
      </w:r>
      <w:bookmarkEnd w:id="15"/>
    </w:p>
    <w:p w14:paraId="1E3BC333" w14:textId="2405BA87" w:rsidR="00CD2B4C" w:rsidRPr="005C2F2F" w:rsidRDefault="00E42FE5" w:rsidP="00093F34">
      <w:pPr>
        <w:pStyle w:val="Ttulo2"/>
        <w:spacing w:before="0" w:after="160"/>
      </w:pPr>
      <w:bookmarkStart w:id="16" w:name="_Toc210288234"/>
      <w:r w:rsidRPr="005C2F2F">
        <w:t>2.1</w:t>
      </w:r>
      <w:r w:rsidR="005D65E3">
        <w:t>.</w:t>
      </w:r>
      <w:r w:rsidRPr="005C2F2F">
        <w:t xml:space="preserve"> </w:t>
      </w:r>
      <w:r w:rsidR="000667D4" w:rsidRPr="005C2F2F">
        <w:t>Origen</w:t>
      </w:r>
      <w:r w:rsidR="00CD2B4C" w:rsidRPr="005C2F2F">
        <w:t xml:space="preserve"> de la papa</w:t>
      </w:r>
      <w:r w:rsidR="000667D4" w:rsidRPr="005C2F2F">
        <w:t>.</w:t>
      </w:r>
      <w:bookmarkEnd w:id="16"/>
      <w:r w:rsidR="000667D4" w:rsidRPr="005C2F2F">
        <w:t xml:space="preserve">            </w:t>
      </w:r>
    </w:p>
    <w:p w14:paraId="55179803" w14:textId="674C0E89" w:rsidR="00373B2E" w:rsidRDefault="008A217A" w:rsidP="00093F34">
      <w:r>
        <w:t>La papa (</w:t>
      </w:r>
      <w:proofErr w:type="spellStart"/>
      <w:r w:rsidRPr="008A217A">
        <w:rPr>
          <w:i/>
          <w:iCs/>
        </w:rPr>
        <w:t>Solanum</w:t>
      </w:r>
      <w:proofErr w:type="spellEnd"/>
      <w:r w:rsidRPr="008A217A">
        <w:rPr>
          <w:i/>
          <w:iCs/>
        </w:rPr>
        <w:t xml:space="preserve"> </w:t>
      </w:r>
      <w:proofErr w:type="spellStart"/>
      <w:r w:rsidRPr="008A217A">
        <w:rPr>
          <w:i/>
          <w:iCs/>
        </w:rPr>
        <w:t>tuberosum</w:t>
      </w:r>
      <w:proofErr w:type="spellEnd"/>
      <w:r>
        <w:t xml:space="preserve">) es una planta originaria de </w:t>
      </w:r>
      <w:r w:rsidR="00373B2E" w:rsidRPr="00373B2E">
        <w:t>América del Sur. La primera crónica escrita por Pedro Cieza de León en 1538 señala que encontró tubérculos que los indígenas llamaban “papas”, primero en la parte alta del valle del Cuzco, Perú y posteriormente en Quito, Ecuador. El centro de domesticación del cultivo se encuentra en los alrededores del Lago Titicaca, cerca de la frontera actual de Perú y Bolivia</w:t>
      </w:r>
      <w:sdt>
        <w:sdtPr>
          <w:id w:val="-779879960"/>
          <w:citation/>
        </w:sdtPr>
        <w:sdtContent>
          <w:r w:rsidR="00373B2E">
            <w:fldChar w:fldCharType="begin"/>
          </w:r>
          <w:r w:rsidR="000310E2">
            <w:rPr>
              <w:lang w:val="es-ES"/>
            </w:rPr>
            <w:instrText xml:space="preserve">CITATION Car24 \l 3082 </w:instrText>
          </w:r>
          <w:r w:rsidR="00373B2E">
            <w:fldChar w:fldCharType="separate"/>
          </w:r>
          <w:r w:rsidR="000310E2">
            <w:rPr>
              <w:noProof/>
              <w:lang w:val="es-ES"/>
            </w:rPr>
            <w:t xml:space="preserve"> (Tenesaca, 2024)</w:t>
          </w:r>
          <w:r w:rsidR="00373B2E">
            <w:fldChar w:fldCharType="end"/>
          </w:r>
        </w:sdtContent>
      </w:sdt>
      <w:r w:rsidR="00FB52C8">
        <w:t>.</w:t>
      </w:r>
    </w:p>
    <w:p w14:paraId="7B880CDC" w14:textId="23322E3C" w:rsidR="00093F34" w:rsidRPr="005C2F2F" w:rsidRDefault="00093F34" w:rsidP="00093F34">
      <w:r w:rsidRPr="00373B2E">
        <w:t xml:space="preserve">De acuerdo con la evolución de las especies de papa cultivada, se postula que tuvo su origen a partir de una especie diploide (con dos pares de cromosomas) conocida como </w:t>
      </w:r>
      <w:r w:rsidR="007D0CD9">
        <w:t>(</w:t>
      </w:r>
      <w:proofErr w:type="spellStart"/>
      <w:r w:rsidRPr="005A3A6D">
        <w:rPr>
          <w:i/>
          <w:iCs/>
        </w:rPr>
        <w:t>Solanum</w:t>
      </w:r>
      <w:proofErr w:type="spellEnd"/>
      <w:r w:rsidRPr="005A3A6D">
        <w:rPr>
          <w:i/>
          <w:iCs/>
        </w:rPr>
        <w:t xml:space="preserve"> </w:t>
      </w:r>
      <w:proofErr w:type="spellStart"/>
      <w:r w:rsidRPr="005A3A6D">
        <w:rPr>
          <w:i/>
          <w:iCs/>
        </w:rPr>
        <w:t>phureja</w:t>
      </w:r>
      <w:proofErr w:type="spellEnd"/>
      <w:r w:rsidR="007D0CD9">
        <w:rPr>
          <w:i/>
          <w:iCs/>
        </w:rPr>
        <w:t>)</w:t>
      </w:r>
      <w:r w:rsidRPr="00373B2E">
        <w:t xml:space="preserve">. Esta especie estaba ampliamente distribuida en la era prehispánica, desde el centro de Perú hasta Ecuador, Colombia y Venezuela </w:t>
      </w:r>
      <w:sdt>
        <w:sdtPr>
          <w:id w:val="-392664551"/>
          <w:citation/>
        </w:sdtPr>
        <w:sdtContent>
          <w:r>
            <w:fldChar w:fldCharType="begin"/>
          </w:r>
          <w:r>
            <w:rPr>
              <w:lang w:val="es-ES"/>
            </w:rPr>
            <w:instrText xml:space="preserve"> CITATION INI22 \l 3082 </w:instrText>
          </w:r>
          <w:r>
            <w:fldChar w:fldCharType="separate"/>
          </w:r>
          <w:r>
            <w:rPr>
              <w:noProof/>
              <w:lang w:val="es-ES"/>
            </w:rPr>
            <w:t>(INIAP, 2022)</w:t>
          </w:r>
          <w:r>
            <w:fldChar w:fldCharType="end"/>
          </w:r>
        </w:sdtContent>
      </w:sdt>
      <w:r w:rsidR="00FB52C8">
        <w:t>.</w:t>
      </w:r>
    </w:p>
    <w:p w14:paraId="33EC325E" w14:textId="0755004A" w:rsidR="009A1EFC" w:rsidRPr="009A1EFC" w:rsidRDefault="005F28BD" w:rsidP="009A1EFC">
      <w:pPr>
        <w:pStyle w:val="Ttulo2"/>
        <w:spacing w:line="600" w:lineRule="auto"/>
      </w:pPr>
      <w:bookmarkStart w:id="17" w:name="_Toc210288235"/>
      <w:r w:rsidRPr="005C2F2F">
        <w:t>2.2</w:t>
      </w:r>
      <w:r w:rsidR="005D65E3">
        <w:t>.</w:t>
      </w:r>
      <w:r w:rsidRPr="005C2F2F">
        <w:t xml:space="preserve"> </w:t>
      </w:r>
      <w:r w:rsidR="00292276" w:rsidRPr="005C2F2F">
        <w:t>Clasificación taxonómica</w:t>
      </w:r>
      <w:bookmarkEnd w:id="17"/>
    </w:p>
    <w:tbl>
      <w:tblPr>
        <w:tblW w:w="4168" w:type="dxa"/>
        <w:tblCellMar>
          <w:left w:w="70" w:type="dxa"/>
          <w:right w:w="70" w:type="dxa"/>
        </w:tblCellMar>
        <w:tblLook w:val="04A0" w:firstRow="1" w:lastRow="0" w:firstColumn="1" w:lastColumn="0" w:noHBand="0" w:noVBand="1"/>
      </w:tblPr>
      <w:tblGrid>
        <w:gridCol w:w="1893"/>
        <w:gridCol w:w="2275"/>
      </w:tblGrid>
      <w:tr w:rsidR="009A1EFC" w:rsidRPr="005C2F2F" w14:paraId="75116198" w14:textId="77777777" w:rsidTr="005319C9">
        <w:trPr>
          <w:trHeight w:val="341"/>
        </w:trPr>
        <w:tc>
          <w:tcPr>
            <w:tcW w:w="1893" w:type="dxa"/>
            <w:noWrap/>
            <w:vAlign w:val="bottom"/>
            <w:hideMark/>
          </w:tcPr>
          <w:p w14:paraId="18410ECE" w14:textId="77777777" w:rsidR="009A1EFC" w:rsidRPr="005C2F2F" w:rsidRDefault="009A1EFC" w:rsidP="009A1EFC">
            <w:pPr>
              <w:spacing w:after="0"/>
              <w:jc w:val="left"/>
              <w:rPr>
                <w:rFonts w:eastAsia="Times New Roman" w:cs="Times New Roman"/>
                <w:color w:val="000000"/>
                <w:kern w:val="0"/>
                <w:szCs w:val="24"/>
                <w:lang w:eastAsia="es-EC"/>
                <w14:ligatures w14:val="none"/>
              </w:rPr>
            </w:pPr>
            <w:bookmarkStart w:id="18" w:name="_Hlk194481897"/>
            <w:r w:rsidRPr="005C2F2F">
              <w:rPr>
                <w:rFonts w:cs="Times New Roman"/>
                <w:szCs w:val="24"/>
              </w:rPr>
              <w:t>Reino</w:t>
            </w:r>
          </w:p>
        </w:tc>
        <w:tc>
          <w:tcPr>
            <w:tcW w:w="2275" w:type="dxa"/>
            <w:noWrap/>
            <w:vAlign w:val="bottom"/>
            <w:hideMark/>
          </w:tcPr>
          <w:p w14:paraId="12E1A205" w14:textId="77777777" w:rsidR="009A1EFC" w:rsidRPr="005C2F2F" w:rsidRDefault="009A1EFC" w:rsidP="009A1EFC">
            <w:pPr>
              <w:spacing w:after="0"/>
              <w:jc w:val="left"/>
              <w:rPr>
                <w:rFonts w:eastAsia="Times New Roman" w:cs="Times New Roman"/>
                <w:color w:val="000000"/>
                <w:kern w:val="0"/>
                <w:szCs w:val="24"/>
                <w:lang w:eastAsia="es-EC"/>
                <w14:ligatures w14:val="none"/>
              </w:rPr>
            </w:pPr>
            <w:r w:rsidRPr="005C2F2F">
              <w:rPr>
                <w:rFonts w:eastAsia="Times New Roman" w:cs="Times New Roman"/>
                <w:color w:val="000000"/>
                <w:kern w:val="0"/>
                <w:szCs w:val="24"/>
                <w:lang w:eastAsia="es-EC"/>
                <w14:ligatures w14:val="none"/>
              </w:rPr>
              <w:t>Vegetal </w:t>
            </w:r>
          </w:p>
        </w:tc>
      </w:tr>
      <w:tr w:rsidR="009A1EFC" w:rsidRPr="005C2F2F" w14:paraId="5A831CE2" w14:textId="77777777" w:rsidTr="005319C9">
        <w:trPr>
          <w:trHeight w:val="341"/>
        </w:trPr>
        <w:tc>
          <w:tcPr>
            <w:tcW w:w="1893" w:type="dxa"/>
            <w:noWrap/>
            <w:vAlign w:val="bottom"/>
            <w:hideMark/>
          </w:tcPr>
          <w:p w14:paraId="36DA04DF" w14:textId="77777777" w:rsidR="009A1EFC" w:rsidRPr="005C2F2F" w:rsidRDefault="009A1EFC" w:rsidP="005319C9">
            <w:pPr>
              <w:spacing w:after="0"/>
              <w:jc w:val="left"/>
              <w:rPr>
                <w:rFonts w:eastAsia="Times New Roman" w:cs="Times New Roman"/>
                <w:color w:val="000000"/>
                <w:kern w:val="0"/>
                <w:szCs w:val="24"/>
                <w:lang w:eastAsia="es-EC"/>
                <w14:ligatures w14:val="none"/>
              </w:rPr>
            </w:pPr>
            <w:r w:rsidRPr="005C2F2F">
              <w:rPr>
                <w:rFonts w:cs="Times New Roman"/>
                <w:szCs w:val="24"/>
              </w:rPr>
              <w:t>División</w:t>
            </w:r>
          </w:p>
        </w:tc>
        <w:tc>
          <w:tcPr>
            <w:tcW w:w="2275" w:type="dxa"/>
            <w:noWrap/>
            <w:vAlign w:val="bottom"/>
            <w:hideMark/>
          </w:tcPr>
          <w:p w14:paraId="64F9B434" w14:textId="77777777" w:rsidR="009A1EFC" w:rsidRPr="005C2F2F" w:rsidRDefault="009A1EFC" w:rsidP="005319C9">
            <w:pPr>
              <w:spacing w:after="0"/>
              <w:jc w:val="left"/>
              <w:rPr>
                <w:rFonts w:eastAsia="Times New Roman" w:cs="Times New Roman"/>
                <w:color w:val="000000"/>
                <w:kern w:val="0"/>
                <w:szCs w:val="24"/>
                <w:lang w:eastAsia="es-EC"/>
                <w14:ligatures w14:val="none"/>
              </w:rPr>
            </w:pPr>
            <w:proofErr w:type="spellStart"/>
            <w:r w:rsidRPr="005C2F2F">
              <w:rPr>
                <w:rFonts w:eastAsia="Times New Roman" w:cs="Times New Roman"/>
                <w:color w:val="000000"/>
                <w:kern w:val="0"/>
                <w:szCs w:val="24"/>
                <w:lang w:eastAsia="es-EC"/>
                <w14:ligatures w14:val="none"/>
              </w:rPr>
              <w:t>Magnoliphyta</w:t>
            </w:r>
            <w:proofErr w:type="spellEnd"/>
            <w:r w:rsidRPr="005C2F2F">
              <w:rPr>
                <w:rFonts w:eastAsia="Times New Roman" w:cs="Times New Roman"/>
                <w:color w:val="000000"/>
                <w:kern w:val="0"/>
                <w:szCs w:val="24"/>
                <w:lang w:eastAsia="es-EC"/>
                <w14:ligatures w14:val="none"/>
              </w:rPr>
              <w:t xml:space="preserve"> </w:t>
            </w:r>
          </w:p>
        </w:tc>
      </w:tr>
      <w:tr w:rsidR="009A1EFC" w:rsidRPr="005C2F2F" w14:paraId="66DFC5F2" w14:textId="77777777" w:rsidTr="005319C9">
        <w:trPr>
          <w:trHeight w:val="341"/>
        </w:trPr>
        <w:tc>
          <w:tcPr>
            <w:tcW w:w="1893" w:type="dxa"/>
            <w:noWrap/>
            <w:vAlign w:val="bottom"/>
            <w:hideMark/>
          </w:tcPr>
          <w:p w14:paraId="72F7FCD0" w14:textId="77777777" w:rsidR="009A1EFC" w:rsidRPr="005C2F2F" w:rsidRDefault="009A1EFC" w:rsidP="005319C9">
            <w:pPr>
              <w:spacing w:after="0"/>
              <w:jc w:val="left"/>
              <w:rPr>
                <w:rFonts w:eastAsia="Times New Roman" w:cs="Times New Roman"/>
                <w:color w:val="000000"/>
                <w:kern w:val="0"/>
                <w:szCs w:val="24"/>
                <w:lang w:eastAsia="es-EC"/>
                <w14:ligatures w14:val="none"/>
              </w:rPr>
            </w:pPr>
            <w:r w:rsidRPr="005C2F2F">
              <w:rPr>
                <w:rFonts w:cs="Times New Roman"/>
                <w:szCs w:val="24"/>
              </w:rPr>
              <w:t>Clase</w:t>
            </w:r>
          </w:p>
        </w:tc>
        <w:tc>
          <w:tcPr>
            <w:tcW w:w="2275" w:type="dxa"/>
            <w:noWrap/>
            <w:vAlign w:val="bottom"/>
            <w:hideMark/>
          </w:tcPr>
          <w:p w14:paraId="2EAABB4A" w14:textId="77777777" w:rsidR="009A1EFC" w:rsidRPr="005C2F2F" w:rsidRDefault="009A1EFC" w:rsidP="005319C9">
            <w:pPr>
              <w:spacing w:after="0"/>
              <w:jc w:val="left"/>
              <w:rPr>
                <w:rFonts w:eastAsia="Times New Roman" w:cs="Times New Roman"/>
                <w:color w:val="000000"/>
                <w:kern w:val="0"/>
                <w:szCs w:val="24"/>
                <w:lang w:eastAsia="es-EC"/>
                <w14:ligatures w14:val="none"/>
              </w:rPr>
            </w:pPr>
            <w:proofErr w:type="spellStart"/>
            <w:r w:rsidRPr="005C2F2F">
              <w:rPr>
                <w:rFonts w:eastAsia="Times New Roman" w:cs="Times New Roman"/>
                <w:color w:val="000000"/>
                <w:kern w:val="0"/>
                <w:szCs w:val="24"/>
                <w:lang w:eastAsia="es-EC"/>
                <w14:ligatures w14:val="none"/>
              </w:rPr>
              <w:t>Magnoliopsida</w:t>
            </w:r>
            <w:proofErr w:type="spellEnd"/>
            <w:r w:rsidRPr="005C2F2F">
              <w:rPr>
                <w:rFonts w:eastAsia="Times New Roman" w:cs="Times New Roman"/>
                <w:color w:val="000000"/>
                <w:kern w:val="0"/>
                <w:szCs w:val="24"/>
                <w:lang w:eastAsia="es-EC"/>
                <w14:ligatures w14:val="none"/>
              </w:rPr>
              <w:t xml:space="preserve"> </w:t>
            </w:r>
          </w:p>
        </w:tc>
      </w:tr>
      <w:tr w:rsidR="009A1EFC" w:rsidRPr="005C2F2F" w14:paraId="62445C76" w14:textId="77777777" w:rsidTr="005319C9">
        <w:trPr>
          <w:trHeight w:val="341"/>
        </w:trPr>
        <w:tc>
          <w:tcPr>
            <w:tcW w:w="1893" w:type="dxa"/>
            <w:noWrap/>
            <w:vAlign w:val="bottom"/>
            <w:hideMark/>
          </w:tcPr>
          <w:p w14:paraId="31B9BA5E" w14:textId="77777777" w:rsidR="009A1EFC" w:rsidRPr="005C2F2F" w:rsidRDefault="009A1EFC" w:rsidP="005319C9">
            <w:pPr>
              <w:spacing w:after="0"/>
              <w:jc w:val="left"/>
              <w:rPr>
                <w:rFonts w:eastAsia="Times New Roman" w:cs="Times New Roman"/>
                <w:color w:val="000000"/>
                <w:kern w:val="0"/>
                <w:szCs w:val="24"/>
                <w:lang w:eastAsia="es-EC"/>
                <w14:ligatures w14:val="none"/>
              </w:rPr>
            </w:pPr>
            <w:r w:rsidRPr="005C2F2F">
              <w:rPr>
                <w:rFonts w:cs="Times New Roman"/>
                <w:szCs w:val="24"/>
              </w:rPr>
              <w:t>Subclase</w:t>
            </w:r>
          </w:p>
        </w:tc>
        <w:tc>
          <w:tcPr>
            <w:tcW w:w="2275" w:type="dxa"/>
            <w:noWrap/>
            <w:vAlign w:val="bottom"/>
            <w:hideMark/>
          </w:tcPr>
          <w:p w14:paraId="3D2F7FBD" w14:textId="77777777" w:rsidR="009A1EFC" w:rsidRPr="005C2F2F" w:rsidRDefault="009A1EFC" w:rsidP="005319C9">
            <w:pPr>
              <w:spacing w:after="0"/>
              <w:jc w:val="left"/>
              <w:rPr>
                <w:rFonts w:eastAsia="Times New Roman" w:cs="Times New Roman"/>
                <w:color w:val="000000"/>
                <w:kern w:val="0"/>
                <w:szCs w:val="24"/>
                <w:lang w:eastAsia="es-EC"/>
                <w14:ligatures w14:val="none"/>
              </w:rPr>
            </w:pPr>
            <w:proofErr w:type="spellStart"/>
            <w:r w:rsidRPr="005C2F2F">
              <w:rPr>
                <w:rFonts w:eastAsia="Times New Roman" w:cs="Times New Roman"/>
                <w:color w:val="000000"/>
                <w:kern w:val="0"/>
                <w:szCs w:val="24"/>
                <w:lang w:eastAsia="es-EC"/>
                <w14:ligatures w14:val="none"/>
              </w:rPr>
              <w:t>Asteridae</w:t>
            </w:r>
            <w:proofErr w:type="spellEnd"/>
            <w:r w:rsidRPr="005C2F2F">
              <w:rPr>
                <w:rFonts w:eastAsia="Times New Roman" w:cs="Times New Roman"/>
                <w:color w:val="000000"/>
                <w:kern w:val="0"/>
                <w:szCs w:val="24"/>
                <w:lang w:eastAsia="es-EC"/>
                <w14:ligatures w14:val="none"/>
              </w:rPr>
              <w:t xml:space="preserve"> </w:t>
            </w:r>
          </w:p>
        </w:tc>
      </w:tr>
      <w:tr w:rsidR="009A1EFC" w:rsidRPr="005C2F2F" w14:paraId="60B0FC54" w14:textId="77777777" w:rsidTr="005319C9">
        <w:trPr>
          <w:trHeight w:val="341"/>
        </w:trPr>
        <w:tc>
          <w:tcPr>
            <w:tcW w:w="1893" w:type="dxa"/>
            <w:noWrap/>
            <w:vAlign w:val="bottom"/>
            <w:hideMark/>
          </w:tcPr>
          <w:p w14:paraId="739BFCCC" w14:textId="77777777" w:rsidR="009A1EFC" w:rsidRPr="005C2F2F" w:rsidRDefault="009A1EFC" w:rsidP="005319C9">
            <w:pPr>
              <w:spacing w:after="0"/>
              <w:jc w:val="left"/>
              <w:rPr>
                <w:rFonts w:eastAsia="Times New Roman" w:cs="Times New Roman"/>
                <w:color w:val="000000"/>
                <w:kern w:val="0"/>
                <w:szCs w:val="24"/>
                <w:lang w:eastAsia="es-EC"/>
                <w14:ligatures w14:val="none"/>
              </w:rPr>
            </w:pPr>
            <w:r w:rsidRPr="005C2F2F">
              <w:rPr>
                <w:rFonts w:cs="Times New Roman"/>
                <w:szCs w:val="24"/>
              </w:rPr>
              <w:t>Orden</w:t>
            </w:r>
          </w:p>
        </w:tc>
        <w:tc>
          <w:tcPr>
            <w:tcW w:w="2275" w:type="dxa"/>
            <w:noWrap/>
            <w:vAlign w:val="bottom"/>
            <w:hideMark/>
          </w:tcPr>
          <w:p w14:paraId="423E0775" w14:textId="77777777" w:rsidR="009A1EFC" w:rsidRPr="005C2F2F" w:rsidRDefault="009A1EFC" w:rsidP="005319C9">
            <w:pPr>
              <w:spacing w:after="0"/>
              <w:jc w:val="left"/>
              <w:rPr>
                <w:rFonts w:eastAsia="Times New Roman" w:cs="Times New Roman"/>
                <w:color w:val="000000"/>
                <w:kern w:val="0"/>
                <w:szCs w:val="24"/>
                <w:lang w:eastAsia="es-EC"/>
                <w14:ligatures w14:val="none"/>
              </w:rPr>
            </w:pPr>
            <w:proofErr w:type="spellStart"/>
            <w:r w:rsidRPr="005C2F2F">
              <w:rPr>
                <w:rFonts w:eastAsia="Times New Roman" w:cs="Times New Roman"/>
                <w:color w:val="000000"/>
                <w:kern w:val="0"/>
                <w:szCs w:val="24"/>
                <w:lang w:eastAsia="es-EC"/>
                <w14:ligatures w14:val="none"/>
              </w:rPr>
              <w:t>Solanales</w:t>
            </w:r>
            <w:proofErr w:type="spellEnd"/>
            <w:r w:rsidRPr="005C2F2F">
              <w:rPr>
                <w:rFonts w:eastAsia="Times New Roman" w:cs="Times New Roman"/>
                <w:color w:val="000000"/>
                <w:kern w:val="0"/>
                <w:szCs w:val="24"/>
                <w:lang w:eastAsia="es-EC"/>
                <w14:ligatures w14:val="none"/>
              </w:rPr>
              <w:t xml:space="preserve">  </w:t>
            </w:r>
          </w:p>
        </w:tc>
      </w:tr>
      <w:tr w:rsidR="009A1EFC" w:rsidRPr="005C2F2F" w14:paraId="463546E0" w14:textId="77777777" w:rsidTr="005319C9">
        <w:trPr>
          <w:trHeight w:val="341"/>
        </w:trPr>
        <w:tc>
          <w:tcPr>
            <w:tcW w:w="1893" w:type="dxa"/>
            <w:noWrap/>
            <w:vAlign w:val="bottom"/>
          </w:tcPr>
          <w:p w14:paraId="00CD00C8" w14:textId="77777777" w:rsidR="009A1EFC" w:rsidRPr="005C2F2F" w:rsidRDefault="009A1EFC" w:rsidP="005319C9">
            <w:pPr>
              <w:spacing w:after="0"/>
              <w:jc w:val="left"/>
              <w:rPr>
                <w:rFonts w:eastAsia="Times New Roman" w:cs="Times New Roman"/>
                <w:color w:val="000000"/>
                <w:kern w:val="0"/>
                <w:szCs w:val="24"/>
                <w:lang w:eastAsia="es-EC"/>
                <w14:ligatures w14:val="none"/>
              </w:rPr>
            </w:pPr>
            <w:r w:rsidRPr="005C2F2F">
              <w:t>Familia</w:t>
            </w:r>
          </w:p>
        </w:tc>
        <w:tc>
          <w:tcPr>
            <w:tcW w:w="2275" w:type="dxa"/>
            <w:noWrap/>
            <w:vAlign w:val="bottom"/>
          </w:tcPr>
          <w:p w14:paraId="53A39919" w14:textId="77777777" w:rsidR="009A1EFC" w:rsidRPr="005C2F2F" w:rsidRDefault="009A1EFC" w:rsidP="005319C9">
            <w:pPr>
              <w:spacing w:after="0"/>
              <w:jc w:val="left"/>
              <w:rPr>
                <w:rFonts w:eastAsia="Times New Roman" w:cs="Times New Roman"/>
                <w:color w:val="000000"/>
                <w:kern w:val="0"/>
                <w:szCs w:val="24"/>
                <w:lang w:eastAsia="es-EC"/>
                <w14:ligatures w14:val="none"/>
              </w:rPr>
            </w:pPr>
            <w:r w:rsidRPr="005C2F2F">
              <w:t>Solanáceas</w:t>
            </w:r>
          </w:p>
        </w:tc>
      </w:tr>
      <w:tr w:rsidR="009A1EFC" w:rsidRPr="005C2F2F" w14:paraId="5CF51E00" w14:textId="77777777" w:rsidTr="005319C9">
        <w:trPr>
          <w:trHeight w:val="341"/>
        </w:trPr>
        <w:tc>
          <w:tcPr>
            <w:tcW w:w="1893" w:type="dxa"/>
            <w:noWrap/>
            <w:vAlign w:val="bottom"/>
          </w:tcPr>
          <w:p w14:paraId="04ECC8CF" w14:textId="77777777" w:rsidR="009A1EFC" w:rsidRPr="005C2F2F" w:rsidRDefault="009A1EFC" w:rsidP="005319C9">
            <w:pPr>
              <w:spacing w:after="0"/>
              <w:jc w:val="left"/>
              <w:rPr>
                <w:rFonts w:eastAsia="Times New Roman" w:cs="Times New Roman"/>
                <w:color w:val="000000"/>
                <w:kern w:val="0"/>
                <w:szCs w:val="24"/>
                <w:lang w:eastAsia="es-EC"/>
                <w14:ligatures w14:val="none"/>
              </w:rPr>
            </w:pPr>
            <w:r w:rsidRPr="005C2F2F">
              <w:t>Genero</w:t>
            </w:r>
          </w:p>
        </w:tc>
        <w:tc>
          <w:tcPr>
            <w:tcW w:w="2275" w:type="dxa"/>
            <w:noWrap/>
            <w:vAlign w:val="bottom"/>
          </w:tcPr>
          <w:p w14:paraId="0AE060FA" w14:textId="77777777" w:rsidR="009A1EFC" w:rsidRPr="005C2F2F" w:rsidRDefault="009A1EFC" w:rsidP="005319C9">
            <w:pPr>
              <w:spacing w:after="0"/>
              <w:jc w:val="left"/>
              <w:rPr>
                <w:rFonts w:eastAsia="Times New Roman" w:cs="Times New Roman"/>
                <w:color w:val="000000"/>
                <w:kern w:val="0"/>
                <w:szCs w:val="24"/>
                <w:lang w:eastAsia="es-EC"/>
                <w14:ligatures w14:val="none"/>
              </w:rPr>
            </w:pPr>
            <w:proofErr w:type="spellStart"/>
            <w:r w:rsidRPr="005C2F2F">
              <w:t>Solanum</w:t>
            </w:r>
            <w:proofErr w:type="spellEnd"/>
            <w:r w:rsidRPr="005C2F2F">
              <w:t xml:space="preserve"> </w:t>
            </w:r>
          </w:p>
        </w:tc>
      </w:tr>
      <w:tr w:rsidR="009A1EFC" w:rsidRPr="005C2F2F" w14:paraId="070C346A" w14:textId="77777777" w:rsidTr="005319C9">
        <w:trPr>
          <w:trHeight w:val="341"/>
        </w:trPr>
        <w:tc>
          <w:tcPr>
            <w:tcW w:w="1893" w:type="dxa"/>
            <w:noWrap/>
            <w:vAlign w:val="bottom"/>
          </w:tcPr>
          <w:p w14:paraId="428CD545" w14:textId="77777777" w:rsidR="009A1EFC" w:rsidRPr="005C2F2F" w:rsidRDefault="009A1EFC" w:rsidP="005319C9">
            <w:pPr>
              <w:spacing w:after="0"/>
              <w:jc w:val="left"/>
              <w:rPr>
                <w:rFonts w:eastAsia="Times New Roman" w:cs="Times New Roman"/>
                <w:color w:val="000000"/>
                <w:kern w:val="0"/>
                <w:szCs w:val="24"/>
                <w:lang w:eastAsia="es-EC"/>
                <w14:ligatures w14:val="none"/>
              </w:rPr>
            </w:pPr>
            <w:r w:rsidRPr="005C2F2F">
              <w:t>Especie</w:t>
            </w:r>
          </w:p>
        </w:tc>
        <w:tc>
          <w:tcPr>
            <w:tcW w:w="2275" w:type="dxa"/>
            <w:noWrap/>
            <w:vAlign w:val="bottom"/>
          </w:tcPr>
          <w:p w14:paraId="2FDE87CB" w14:textId="77777777" w:rsidR="009A1EFC" w:rsidRPr="005C2F2F" w:rsidRDefault="009A1EFC" w:rsidP="005319C9">
            <w:pPr>
              <w:spacing w:after="0"/>
              <w:jc w:val="left"/>
              <w:rPr>
                <w:rFonts w:eastAsia="Times New Roman" w:cs="Times New Roman"/>
                <w:color w:val="000000"/>
                <w:kern w:val="0"/>
                <w:szCs w:val="24"/>
                <w:lang w:eastAsia="es-EC"/>
                <w14:ligatures w14:val="none"/>
              </w:rPr>
            </w:pPr>
            <w:proofErr w:type="spellStart"/>
            <w:r w:rsidRPr="005C2F2F">
              <w:rPr>
                <w:rFonts w:eastAsia="Times New Roman" w:cs="Times New Roman"/>
                <w:color w:val="000000"/>
                <w:kern w:val="0"/>
                <w:szCs w:val="24"/>
                <w:lang w:eastAsia="es-EC"/>
                <w14:ligatures w14:val="none"/>
              </w:rPr>
              <w:t>tuberosum</w:t>
            </w:r>
            <w:proofErr w:type="spellEnd"/>
            <w:r w:rsidRPr="005C2F2F">
              <w:rPr>
                <w:rFonts w:eastAsia="Times New Roman" w:cs="Times New Roman"/>
                <w:color w:val="000000"/>
                <w:kern w:val="0"/>
                <w:szCs w:val="24"/>
                <w:lang w:eastAsia="es-EC"/>
                <w14:ligatures w14:val="none"/>
              </w:rPr>
              <w:t xml:space="preserve"> </w:t>
            </w:r>
          </w:p>
        </w:tc>
      </w:tr>
    </w:tbl>
    <w:bookmarkEnd w:id="18"/>
    <w:p w14:paraId="3E61B998" w14:textId="7A438CCA" w:rsidR="00174162" w:rsidRPr="00BC18A3" w:rsidRDefault="000667D4" w:rsidP="005C2F2F">
      <w:pPr>
        <w:rPr>
          <w:b/>
          <w:bCs/>
          <w:color w:val="FF0000"/>
          <w:sz w:val="20"/>
          <w:szCs w:val="20"/>
        </w:rPr>
      </w:pPr>
      <w:r w:rsidRPr="00BC18A3">
        <w:rPr>
          <w:b/>
          <w:bCs/>
          <w:sz w:val="20"/>
          <w:szCs w:val="20"/>
        </w:rPr>
        <w:t xml:space="preserve"> </w:t>
      </w:r>
      <w:r w:rsidR="00BC18A3" w:rsidRPr="00BC18A3">
        <w:rPr>
          <w:b/>
          <w:bCs/>
          <w:sz w:val="20"/>
          <w:szCs w:val="20"/>
        </w:rPr>
        <w:t>Fuente</w:t>
      </w:r>
      <w:r w:rsidR="00BC18A3">
        <w:rPr>
          <w:b/>
          <w:bCs/>
          <w:sz w:val="20"/>
          <w:szCs w:val="20"/>
        </w:rPr>
        <w:t>:</w:t>
      </w:r>
      <w:sdt>
        <w:sdtPr>
          <w:rPr>
            <w:b/>
            <w:bCs/>
            <w:sz w:val="20"/>
            <w:szCs w:val="20"/>
          </w:rPr>
          <w:id w:val="-1223287156"/>
          <w:citation/>
        </w:sdtPr>
        <w:sdtContent>
          <w:r w:rsidR="00BC18A3" w:rsidRPr="00FB52C8">
            <w:rPr>
              <w:b/>
              <w:bCs/>
              <w:sz w:val="20"/>
              <w:szCs w:val="20"/>
            </w:rPr>
            <w:fldChar w:fldCharType="begin"/>
          </w:r>
          <w:r w:rsidR="00BC18A3" w:rsidRPr="00FB52C8">
            <w:rPr>
              <w:b/>
              <w:bCs/>
              <w:sz w:val="20"/>
              <w:szCs w:val="20"/>
              <w:lang w:val="es-MX"/>
            </w:rPr>
            <w:instrText xml:space="preserve"> CITATION Jos203 \l 2058 </w:instrText>
          </w:r>
          <w:r w:rsidR="00BC18A3" w:rsidRPr="00FB52C8">
            <w:rPr>
              <w:b/>
              <w:bCs/>
              <w:sz w:val="20"/>
              <w:szCs w:val="20"/>
            </w:rPr>
            <w:fldChar w:fldCharType="separate"/>
          </w:r>
          <w:r w:rsidR="00A75054" w:rsidRPr="00FB52C8">
            <w:rPr>
              <w:b/>
              <w:bCs/>
              <w:noProof/>
              <w:sz w:val="20"/>
              <w:szCs w:val="20"/>
              <w:lang w:val="es-MX"/>
            </w:rPr>
            <w:t xml:space="preserve"> </w:t>
          </w:r>
          <w:r w:rsidR="00A75054" w:rsidRPr="00FB52C8">
            <w:rPr>
              <w:noProof/>
              <w:sz w:val="20"/>
              <w:szCs w:val="20"/>
              <w:lang w:val="es-MX"/>
            </w:rPr>
            <w:t>(Morán, 2020)</w:t>
          </w:r>
          <w:r w:rsidR="00BC18A3" w:rsidRPr="00FB52C8">
            <w:rPr>
              <w:b/>
              <w:bCs/>
              <w:sz w:val="20"/>
              <w:szCs w:val="20"/>
            </w:rPr>
            <w:fldChar w:fldCharType="end"/>
          </w:r>
        </w:sdtContent>
      </w:sdt>
      <w:r w:rsidR="00FB52C8" w:rsidRPr="00FB52C8">
        <w:rPr>
          <w:b/>
          <w:bCs/>
          <w:sz w:val="20"/>
          <w:szCs w:val="20"/>
        </w:rPr>
        <w:t>.</w:t>
      </w:r>
    </w:p>
    <w:p w14:paraId="30669324" w14:textId="2A2B80B8" w:rsidR="00CD0629" w:rsidRPr="005C2F2F" w:rsidRDefault="005F28BD" w:rsidP="00FB52C8">
      <w:pPr>
        <w:pStyle w:val="Ttulo2"/>
        <w:spacing w:after="160"/>
      </w:pPr>
      <w:bookmarkStart w:id="19" w:name="_Toc210288236"/>
      <w:r w:rsidRPr="005C2F2F">
        <w:t>2.3</w:t>
      </w:r>
      <w:r w:rsidR="005D65E3">
        <w:t>.</w:t>
      </w:r>
      <w:r w:rsidRPr="005C2F2F">
        <w:t xml:space="preserve"> </w:t>
      </w:r>
      <w:r w:rsidR="000667D4" w:rsidRPr="005C2F2F">
        <w:t xml:space="preserve">Descripción </w:t>
      </w:r>
      <w:r w:rsidR="00592F30" w:rsidRPr="005C2F2F">
        <w:t>morfológica de la planta</w:t>
      </w:r>
      <w:bookmarkEnd w:id="19"/>
      <w:r w:rsidR="00592F30" w:rsidRPr="005C2F2F">
        <w:t xml:space="preserve"> </w:t>
      </w:r>
    </w:p>
    <w:p w14:paraId="4A8A2145" w14:textId="61F5E916" w:rsidR="00174162" w:rsidRPr="005C2F2F" w:rsidRDefault="005F28BD" w:rsidP="00FB52C8">
      <w:pPr>
        <w:pStyle w:val="Ttulo3"/>
        <w:spacing w:after="160"/>
      </w:pPr>
      <w:bookmarkStart w:id="20" w:name="_Toc210288237"/>
      <w:r w:rsidRPr="005C2F2F">
        <w:t>2.3.1</w:t>
      </w:r>
      <w:r w:rsidR="005D65E3">
        <w:t>.</w:t>
      </w:r>
      <w:r w:rsidRPr="005C2F2F">
        <w:t xml:space="preserve"> </w:t>
      </w:r>
      <w:r w:rsidR="00174162" w:rsidRPr="005C2F2F">
        <w:t>Morfología de la papa</w:t>
      </w:r>
      <w:bookmarkEnd w:id="20"/>
    </w:p>
    <w:p w14:paraId="77E433D8" w14:textId="2C43860C" w:rsidR="00093F34" w:rsidRDefault="00B44B36" w:rsidP="00FB52C8">
      <w:r w:rsidRPr="005C2F2F">
        <w:t>L</w:t>
      </w:r>
      <w:r w:rsidR="004672E1" w:rsidRPr="005C2F2F">
        <w:t>a planta de papa es un cultivo herbáce</w:t>
      </w:r>
      <w:r w:rsidR="009F5711" w:rsidRPr="005C2F2F">
        <w:t>o</w:t>
      </w:r>
      <w:r w:rsidR="004672E1" w:rsidRPr="005C2F2F">
        <w:t xml:space="preserve">, la misma que al igual que las demás plantas sus partes se definen como: raíz, tallo, rizomas, tubérculos, hojas, </w:t>
      </w:r>
      <w:r w:rsidR="004672E1" w:rsidRPr="005C2F2F">
        <w:lastRenderedPageBreak/>
        <w:t>inflorescencias y frutos, los cuales presentan su propia morfología. Presenta un sistema radicular fibroso y ramificado que alcanzan profundidades hasta de 0</w:t>
      </w:r>
      <w:r w:rsidR="002D5408">
        <w:t>.</w:t>
      </w:r>
      <w:r w:rsidR="004672E1" w:rsidRPr="005C2F2F">
        <w:t>8 m</w:t>
      </w:r>
      <w:r w:rsidR="004E7AA7" w:rsidRPr="005C2F2F">
        <w:t>,</w:t>
      </w:r>
      <w:r w:rsidR="004672E1" w:rsidRPr="005C2F2F">
        <w:t xml:space="preserve"> por lo general las raíces se forman a partir de los nudos presentes en los tallos subterráneos. Encontramos el tallo aéreo el cual crece del tubérculo semilla directamente y en el cual se forman los tallos laterales en forma de ramificaciones. Un segundo tallo </w:t>
      </w:r>
      <w:proofErr w:type="spellStart"/>
      <w:r w:rsidR="004672E1" w:rsidRPr="005C2F2F">
        <w:t>estolonífero</w:t>
      </w:r>
      <w:proofErr w:type="spellEnd"/>
      <w:r w:rsidR="004672E1" w:rsidRPr="005C2F2F">
        <w:t xml:space="preserve"> que se genera a partir del tallo aéreo. El tercer tallo lo podemos apreciar en los tubérculos el mismo que es un tallo modificado y se caracteriza por almacenar almidón y azúcares</w:t>
      </w:r>
      <w:sdt>
        <w:sdtPr>
          <w:id w:val="-1464888832"/>
          <w:citation/>
        </w:sdtPr>
        <w:sdtContent>
          <w:r w:rsidR="00942ACB">
            <w:fldChar w:fldCharType="begin"/>
          </w:r>
          <w:r w:rsidR="00942ACB">
            <w:rPr>
              <w:lang w:val="es-ES"/>
            </w:rPr>
            <w:instrText xml:space="preserve"> CITATION Fab20 \l 3082 </w:instrText>
          </w:r>
          <w:r w:rsidR="00942ACB">
            <w:fldChar w:fldCharType="separate"/>
          </w:r>
          <w:r w:rsidR="00A75054">
            <w:rPr>
              <w:noProof/>
              <w:lang w:val="es-ES"/>
            </w:rPr>
            <w:t xml:space="preserve"> (Moreta, 2020)</w:t>
          </w:r>
          <w:r w:rsidR="00942ACB">
            <w:fldChar w:fldCharType="end"/>
          </w:r>
        </w:sdtContent>
      </w:sdt>
      <w:r w:rsidR="00FB52C8">
        <w:t>.</w:t>
      </w:r>
    </w:p>
    <w:p w14:paraId="121DD23C" w14:textId="357A3FAB" w:rsidR="00942ACB" w:rsidRDefault="00942ACB" w:rsidP="00845B19">
      <w:r>
        <w:t>S</w:t>
      </w:r>
      <w:r w:rsidR="00B44B36" w:rsidRPr="005C2F2F">
        <w:t>us hoja</w:t>
      </w:r>
      <w:r w:rsidR="00FD01CE" w:rsidRPr="005C2F2F">
        <w:t>s</w:t>
      </w:r>
      <w:r w:rsidR="00B44B36" w:rsidRPr="005C2F2F">
        <w:t xml:space="preserve"> son imparipi</w:t>
      </w:r>
      <w:r w:rsidR="00FD01CE" w:rsidRPr="005C2F2F">
        <w:t>n</w:t>
      </w:r>
      <w:r w:rsidR="00B44B36" w:rsidRPr="005C2F2F">
        <w:t xml:space="preserve">nadas y compuestas, con foliolos primarios, secundarios y terciarios los cuales se disponen alrededor del tallo. Presentan una forma lanceolada y una </w:t>
      </w:r>
      <w:proofErr w:type="spellStart"/>
      <w:r w:rsidR="00B44B36" w:rsidRPr="005C2F2F">
        <w:t>nervación</w:t>
      </w:r>
      <w:proofErr w:type="spellEnd"/>
      <w:r w:rsidR="00B44B36" w:rsidRPr="005C2F2F">
        <w:t xml:space="preserve"> reticular, poseen una inflorescencia terminal, es decir crecen en el racimo. Sus flores son pentámeras y presentan estigma, estilo y ovario. Son gamopétalas y contienen una corola rotácea, además de presentar diferentes colores dependiendo de la variedad de la papa, brote son tallos que se genera en el ojo del tubérculo, la apariencia y el tamaño del brote dependen de las condiciones en las que fue almacenado el tubérculo las yemas que pueden formarse a partir de un ojo varían de tres a cuatro</w:t>
      </w:r>
      <w:sdt>
        <w:sdtPr>
          <w:id w:val="137393883"/>
          <w:citation/>
        </w:sdtPr>
        <w:sdtContent>
          <w:r>
            <w:fldChar w:fldCharType="begin"/>
          </w:r>
          <w:r>
            <w:rPr>
              <w:lang w:val="es-ES"/>
            </w:rPr>
            <w:instrText xml:space="preserve"> CITATION Ale23 \l 3082 </w:instrText>
          </w:r>
          <w:r>
            <w:fldChar w:fldCharType="separate"/>
          </w:r>
          <w:r w:rsidR="00A75054">
            <w:rPr>
              <w:noProof/>
              <w:lang w:val="es-ES"/>
            </w:rPr>
            <w:t xml:space="preserve"> (Guerrero, 2023)</w:t>
          </w:r>
          <w:r>
            <w:fldChar w:fldCharType="end"/>
          </w:r>
        </w:sdtContent>
      </w:sdt>
      <w:r w:rsidR="00FB52C8">
        <w:t>.</w:t>
      </w:r>
    </w:p>
    <w:p w14:paraId="22A2903B" w14:textId="50CD0E61" w:rsidR="00CD0629" w:rsidRPr="005C2F2F" w:rsidRDefault="00942ACB" w:rsidP="00845B19">
      <w:r>
        <w:t>L</w:t>
      </w:r>
      <w:r w:rsidR="00B44B36" w:rsidRPr="005C2F2F">
        <w:t>os tubérculos son tallos carnosos que presentan una forma oblonga y se forman por la p</w:t>
      </w:r>
      <w:r w:rsidR="009F5711" w:rsidRPr="005C2F2F">
        <w:t>rol</w:t>
      </w:r>
      <w:r w:rsidR="00B44B36" w:rsidRPr="005C2F2F">
        <w:t>iferación del tejido de reserva, poseen ojos y yemas que se originan en el extremo del estolón, los tubérculos son los encargados del almacenamiento del almidón, el fruto es una baya pequeña y carnosa de forma redonda u ovalada en la cual se encuentra la semilla sexual, la misma que se puede utilizar generalmente con fines de mejoramiento genético para el cultivo</w:t>
      </w:r>
      <w:r w:rsidR="00AE1165" w:rsidRPr="005C2F2F">
        <w:t xml:space="preserve"> </w:t>
      </w:r>
      <w:sdt>
        <w:sdtPr>
          <w:id w:val="-1271847696"/>
          <w:citation/>
        </w:sdtPr>
        <w:sdtContent>
          <w:r w:rsidR="002138DD" w:rsidRPr="005C2F2F">
            <w:fldChar w:fldCharType="begin"/>
          </w:r>
          <w:r w:rsidR="00AE1165" w:rsidRPr="005C2F2F">
            <w:instrText xml:space="preserve">CITATION Cel19 \l 3082 </w:instrText>
          </w:r>
          <w:r w:rsidR="002138DD" w:rsidRPr="005C2F2F">
            <w:fldChar w:fldCharType="separate"/>
          </w:r>
          <w:r w:rsidR="00A75054" w:rsidRPr="00A75054">
            <w:rPr>
              <w:noProof/>
            </w:rPr>
            <w:t>(Pérez, 2022)</w:t>
          </w:r>
          <w:r w:rsidR="002138DD" w:rsidRPr="005C2F2F">
            <w:fldChar w:fldCharType="end"/>
          </w:r>
        </w:sdtContent>
      </w:sdt>
      <w:r w:rsidR="00FB52C8">
        <w:t>.</w:t>
      </w:r>
    </w:p>
    <w:p w14:paraId="1959AFDB" w14:textId="6B86B71B" w:rsidR="00193560" w:rsidRPr="005C2F2F" w:rsidRDefault="00056957" w:rsidP="00906161">
      <w:pPr>
        <w:pStyle w:val="Ttulo2"/>
      </w:pPr>
      <w:bookmarkStart w:id="21" w:name="_Toc210288238"/>
      <w:r w:rsidRPr="005C2F2F">
        <w:t>2.4</w:t>
      </w:r>
      <w:r w:rsidR="005D65E3">
        <w:t>.</w:t>
      </w:r>
      <w:r w:rsidRPr="005C2F2F">
        <w:t xml:space="preserve"> </w:t>
      </w:r>
      <w:r w:rsidR="000667D4" w:rsidRPr="005C2F2F">
        <w:t xml:space="preserve">Requerimientos </w:t>
      </w:r>
      <w:r w:rsidR="00D801E4" w:rsidRPr="005C2F2F">
        <w:t>edafoclimáticos</w:t>
      </w:r>
      <w:bookmarkEnd w:id="21"/>
      <w:r w:rsidR="00D801E4" w:rsidRPr="005C2F2F">
        <w:t xml:space="preserve"> </w:t>
      </w:r>
    </w:p>
    <w:p w14:paraId="678776CF" w14:textId="0062DB61" w:rsidR="00D801E4" w:rsidRPr="005C2F2F" w:rsidRDefault="00056957" w:rsidP="00906161">
      <w:pPr>
        <w:pStyle w:val="Ttulo3"/>
      </w:pPr>
      <w:bookmarkStart w:id="22" w:name="_Toc210288239"/>
      <w:r w:rsidRPr="005C2F2F">
        <w:t>2.4.1</w:t>
      </w:r>
      <w:r w:rsidR="005D65E3">
        <w:t>.</w:t>
      </w:r>
      <w:r w:rsidRPr="005C2F2F">
        <w:t xml:space="preserve"> </w:t>
      </w:r>
      <w:r w:rsidR="00C855AE" w:rsidRPr="005C2F2F">
        <w:t>Temperatura</w:t>
      </w:r>
      <w:bookmarkEnd w:id="22"/>
    </w:p>
    <w:p w14:paraId="14D606A7" w14:textId="65AD7F98" w:rsidR="00046070" w:rsidRPr="005C2F2F" w:rsidRDefault="00C855AE" w:rsidP="000667D4">
      <w:r w:rsidRPr="005C2F2F">
        <w:t xml:space="preserve"> </w:t>
      </w:r>
      <w:r w:rsidR="00875D5D" w:rsidRPr="005C2F2F">
        <w:t>La papa se puede cultivar en terrenos a alturas de 2400 a 3700 msnm, donde sus temperaturas anuales en promedio están en un intervalo de 6º C y 14º C, además q su precipitación comprende alrededor de 700 a 1200 milímetros anuales de agua por ciclo</w:t>
      </w:r>
      <w:r w:rsidR="00056957" w:rsidRPr="005C2F2F">
        <w:t xml:space="preserve"> </w:t>
      </w:r>
      <w:sdt>
        <w:sdtPr>
          <w:rPr>
            <w:b/>
            <w:bCs/>
          </w:rPr>
          <w:id w:val="756025508"/>
          <w:citation/>
        </w:sdtPr>
        <w:sdtContent>
          <w:r w:rsidR="006B3023" w:rsidRPr="005C2F2F">
            <w:rPr>
              <w:b/>
              <w:bCs/>
            </w:rPr>
            <w:fldChar w:fldCharType="begin"/>
          </w:r>
          <w:r w:rsidR="006B3023" w:rsidRPr="005C2F2F">
            <w:instrText xml:space="preserve"> CITATION Urq22 \l 3082 </w:instrText>
          </w:r>
          <w:r w:rsidR="006B3023" w:rsidRPr="005C2F2F">
            <w:rPr>
              <w:b/>
              <w:bCs/>
            </w:rPr>
            <w:fldChar w:fldCharType="separate"/>
          </w:r>
          <w:r w:rsidR="00A75054" w:rsidRPr="00A75054">
            <w:rPr>
              <w:noProof/>
            </w:rPr>
            <w:t>(Urquizo &amp; Vladimir, 2022)</w:t>
          </w:r>
          <w:r w:rsidR="006B3023" w:rsidRPr="005C2F2F">
            <w:rPr>
              <w:b/>
              <w:bCs/>
            </w:rPr>
            <w:fldChar w:fldCharType="end"/>
          </w:r>
        </w:sdtContent>
      </w:sdt>
      <w:r w:rsidR="00FB52C8">
        <w:rPr>
          <w:b/>
          <w:bCs/>
        </w:rPr>
        <w:t>.</w:t>
      </w:r>
    </w:p>
    <w:p w14:paraId="70CB9726" w14:textId="31D98227" w:rsidR="00D801E4" w:rsidRPr="005C2F2F" w:rsidRDefault="00056957" w:rsidP="00056957">
      <w:pPr>
        <w:pStyle w:val="Ttulo3"/>
      </w:pPr>
      <w:bookmarkStart w:id="23" w:name="_Toc210288240"/>
      <w:r w:rsidRPr="005C2F2F">
        <w:lastRenderedPageBreak/>
        <w:t>2.4.2</w:t>
      </w:r>
      <w:r w:rsidR="005D65E3">
        <w:t>.</w:t>
      </w:r>
      <w:r w:rsidRPr="005C2F2F">
        <w:t xml:space="preserve"> </w:t>
      </w:r>
      <w:r w:rsidR="00D801E4" w:rsidRPr="005C2F2F">
        <w:t>Humedad</w:t>
      </w:r>
      <w:bookmarkEnd w:id="23"/>
      <w:r w:rsidR="00D801E4" w:rsidRPr="005C2F2F">
        <w:t xml:space="preserve"> </w:t>
      </w:r>
    </w:p>
    <w:p w14:paraId="0359316C" w14:textId="4C04DAB0" w:rsidR="00D62212" w:rsidRPr="005C2F2F" w:rsidRDefault="00E22AE6" w:rsidP="00E22AE6">
      <w:r w:rsidRPr="005C2F2F">
        <w:t>La humedad relativa de carácter moderado (o intermedio) es un factor muy importante para el éxito del cultivo, ya que una humedad excesiva, especialmente si va acompañada de temperaturas en torno a 18 – 20ºC, favorece la aparición de enfermedades, especialmente el mildiu, siendo el periodo más crítico para el ataque de esta enfermedad el que trascurre desde la aparición de las flores hasta a la maduración del tubércul</w:t>
      </w:r>
      <w:r w:rsidR="00046070" w:rsidRPr="005C2F2F">
        <w:t>o</w:t>
      </w:r>
      <w:sdt>
        <w:sdtPr>
          <w:id w:val="912970405"/>
          <w:citation/>
        </w:sdtPr>
        <w:sdtContent>
          <w:r w:rsidR="00046070" w:rsidRPr="005C2F2F">
            <w:fldChar w:fldCharType="begin"/>
          </w:r>
          <w:r w:rsidR="00046070" w:rsidRPr="005C2F2F">
            <w:instrText xml:space="preserve"> CITATION Inf23 \l 3082 </w:instrText>
          </w:r>
          <w:r w:rsidR="00046070" w:rsidRPr="005C2F2F">
            <w:fldChar w:fldCharType="separate"/>
          </w:r>
          <w:r w:rsidR="00A75054">
            <w:rPr>
              <w:noProof/>
            </w:rPr>
            <w:t xml:space="preserve"> </w:t>
          </w:r>
          <w:r w:rsidR="00A75054" w:rsidRPr="00A75054">
            <w:rPr>
              <w:noProof/>
            </w:rPr>
            <w:t>(Infoagro, 2023)</w:t>
          </w:r>
          <w:r w:rsidR="00046070" w:rsidRPr="005C2F2F">
            <w:fldChar w:fldCharType="end"/>
          </w:r>
        </w:sdtContent>
      </w:sdt>
      <w:r w:rsidR="00FB52C8">
        <w:t>.</w:t>
      </w:r>
    </w:p>
    <w:p w14:paraId="6201F2E5" w14:textId="57F6CB13" w:rsidR="00D801E4" w:rsidRPr="005C2F2F" w:rsidRDefault="00056957" w:rsidP="00056957">
      <w:pPr>
        <w:pStyle w:val="Ttulo3"/>
      </w:pPr>
      <w:bookmarkStart w:id="24" w:name="_Toc210288241"/>
      <w:r w:rsidRPr="005C2F2F">
        <w:t>2.4.3</w:t>
      </w:r>
      <w:r w:rsidR="005D65E3">
        <w:t>.</w:t>
      </w:r>
      <w:r w:rsidRPr="005C2F2F">
        <w:t xml:space="preserve"> </w:t>
      </w:r>
      <w:r w:rsidR="00C855AE" w:rsidRPr="005C2F2F">
        <w:t>Altitud</w:t>
      </w:r>
      <w:bookmarkEnd w:id="24"/>
    </w:p>
    <w:p w14:paraId="4AD3F31F" w14:textId="521F497D" w:rsidR="00C855AE" w:rsidRPr="005C2F2F" w:rsidRDefault="006B19D3" w:rsidP="005A5239">
      <w:r w:rsidRPr="005C2F2F">
        <w:t>La altitud puede presentar variaciones, ya que el cultivo de papa se desarrolla adecuadamente en altitudes que oscilan entre los 460 hasta los 3000 m</w:t>
      </w:r>
      <w:r w:rsidR="007D0CD9">
        <w:t>.</w:t>
      </w:r>
      <w:r w:rsidRPr="005C2F2F">
        <w:t>s</w:t>
      </w:r>
      <w:r w:rsidR="007D0CD9">
        <w:t>.</w:t>
      </w:r>
      <w:r w:rsidRPr="005C2F2F">
        <w:t>n</w:t>
      </w:r>
      <w:r w:rsidR="007D0CD9">
        <w:t>.</w:t>
      </w:r>
      <w:r w:rsidRPr="005C2F2F">
        <w:t>m. Sin embargo, la altitud óptima para un desarrollo y producción excelentes se sitúa en el rango de 1500 a 2500 m</w:t>
      </w:r>
      <w:r w:rsidR="007D0CD9">
        <w:t>.</w:t>
      </w:r>
      <w:r w:rsidRPr="005C2F2F">
        <w:t>s</w:t>
      </w:r>
      <w:r w:rsidR="007D0CD9">
        <w:t>.</w:t>
      </w:r>
      <w:r w:rsidRPr="005C2F2F">
        <w:t>n</w:t>
      </w:r>
      <w:r w:rsidR="007D0CD9">
        <w:t>.</w:t>
      </w:r>
      <w:r w:rsidRPr="005C2F2F">
        <w:t>m. Bajo estas condiciones, se observa la mejor producción de papas</w:t>
      </w:r>
      <w:sdt>
        <w:sdtPr>
          <w:id w:val="-1855564122"/>
          <w:citation/>
        </w:sdtPr>
        <w:sdtContent>
          <w:r w:rsidRPr="005C2F2F">
            <w:fldChar w:fldCharType="begin"/>
          </w:r>
          <w:r w:rsidR="000310E2">
            <w:instrText xml:space="preserve">CITATION Car24 \l 3082 </w:instrText>
          </w:r>
          <w:r w:rsidRPr="005C2F2F">
            <w:fldChar w:fldCharType="separate"/>
          </w:r>
          <w:r w:rsidR="000310E2">
            <w:rPr>
              <w:noProof/>
            </w:rPr>
            <w:t xml:space="preserve"> </w:t>
          </w:r>
          <w:r w:rsidR="000310E2" w:rsidRPr="000310E2">
            <w:rPr>
              <w:noProof/>
            </w:rPr>
            <w:t>(Tenesaca, 2024)</w:t>
          </w:r>
          <w:r w:rsidRPr="005C2F2F">
            <w:fldChar w:fldCharType="end"/>
          </w:r>
        </w:sdtContent>
      </w:sdt>
      <w:r w:rsidR="00FB52C8">
        <w:t>.</w:t>
      </w:r>
    </w:p>
    <w:p w14:paraId="3BA8C618" w14:textId="489D5C9D" w:rsidR="00D801E4" w:rsidRPr="005C2F2F" w:rsidRDefault="00056957" w:rsidP="00056957">
      <w:pPr>
        <w:pStyle w:val="Ttulo3"/>
      </w:pPr>
      <w:bookmarkStart w:id="25" w:name="_Toc210288242"/>
      <w:r w:rsidRPr="005C2F2F">
        <w:t>2.4.4</w:t>
      </w:r>
      <w:r w:rsidR="005D65E3">
        <w:t>.</w:t>
      </w:r>
      <w:r w:rsidRPr="005C2F2F">
        <w:t xml:space="preserve"> </w:t>
      </w:r>
      <w:r w:rsidR="00D801E4" w:rsidRPr="005C2F2F">
        <w:t>Precipitación y v</w:t>
      </w:r>
      <w:r w:rsidR="00C855AE" w:rsidRPr="005C2F2F">
        <w:t>iento</w:t>
      </w:r>
      <w:bookmarkEnd w:id="25"/>
    </w:p>
    <w:p w14:paraId="5230483A" w14:textId="32AC7DB2" w:rsidR="00C855AE" w:rsidRPr="005C2F2F" w:rsidRDefault="00F65765" w:rsidP="00F65765">
      <w:r w:rsidRPr="005C2F2F">
        <w:t xml:space="preserve">El cultivo de papa requiere una cantidad de precipitación que varía entre los 600 mm distribuida en todo su ciclo vegetativo; las mayores demandas se dan en las etapas de germinación y crecimiento de los tubérculos, por lo cual es necesario efectuar riegos suplementarios en los períodos críticos o cuando no se presenta lluvia. En cuanto al viento debe ser moderado, ya que las plantas no resisten vientos con velocidades mayores de 20 </w:t>
      </w:r>
      <w:r w:rsidR="007D0CD9">
        <w:t>k</w:t>
      </w:r>
      <w:r w:rsidRPr="005C2F2F">
        <w:t>m/hora, sin que estos causen daños o influyan en los rendimientos</w:t>
      </w:r>
      <w:r w:rsidR="00BE0036">
        <w:rPr>
          <w:noProof/>
        </w:rPr>
        <w:t xml:space="preserve"> </w:t>
      </w:r>
      <w:r w:rsidR="00BE0036" w:rsidRPr="00BE0036">
        <w:rPr>
          <w:noProof/>
        </w:rPr>
        <w:t>(Urquizo, 2020)</w:t>
      </w:r>
      <w:r w:rsidR="00FB52C8">
        <w:t>.</w:t>
      </w:r>
    </w:p>
    <w:p w14:paraId="0D7FC198" w14:textId="2B2514D8" w:rsidR="00D801E4" w:rsidRPr="005C2F2F" w:rsidRDefault="00056957" w:rsidP="00056957">
      <w:pPr>
        <w:pStyle w:val="Ttulo3"/>
      </w:pPr>
      <w:bookmarkStart w:id="26" w:name="_Toc210288243"/>
      <w:r w:rsidRPr="005C2F2F">
        <w:t>2.4.5</w:t>
      </w:r>
      <w:r w:rsidR="005D65E3">
        <w:t>.</w:t>
      </w:r>
      <w:r w:rsidRPr="005C2F2F">
        <w:t xml:space="preserve"> </w:t>
      </w:r>
      <w:r w:rsidR="00D801E4" w:rsidRPr="005C2F2F">
        <w:t>Suelo y clima</w:t>
      </w:r>
      <w:bookmarkEnd w:id="26"/>
      <w:r w:rsidR="00D801E4" w:rsidRPr="005C2F2F">
        <w:t xml:space="preserve"> </w:t>
      </w:r>
    </w:p>
    <w:p w14:paraId="48D6822A" w14:textId="3BD46534" w:rsidR="00CC26BB" w:rsidRPr="00CC26BB" w:rsidRDefault="00F65765" w:rsidP="00743F67">
      <w:r w:rsidRPr="005C2F2F">
        <w:t xml:space="preserve">El cultivo de papa se desarrolla mejor en suelos de tipo franco, arcilloso, arenoso, limoso bien drenados y profundos, con un buen contenido de materia orgánica. El rango de pH óptimo para el cultivo de papa se sitúa entre los 5 y 7. En cuanto al clima las necesidades del cultivo varían dependiendo de la variedad. La variedad de papa elegida para la siembra debe ser la que mejor se adapte a las condiciones ambientales al sector </w:t>
      </w:r>
      <w:sdt>
        <w:sdtPr>
          <w:id w:val="-1599481348"/>
          <w:citation/>
        </w:sdtPr>
        <w:sdtContent>
          <w:r w:rsidR="0091369A" w:rsidRPr="005C2F2F">
            <w:fldChar w:fldCharType="begin"/>
          </w:r>
          <w:r w:rsidR="0091369A" w:rsidRPr="005C2F2F">
            <w:instrText xml:space="preserve">CITATION Fab20 \l 3082 </w:instrText>
          </w:r>
          <w:r w:rsidR="0091369A" w:rsidRPr="005C2F2F">
            <w:fldChar w:fldCharType="separate"/>
          </w:r>
          <w:r w:rsidR="00A75054" w:rsidRPr="00A75054">
            <w:rPr>
              <w:noProof/>
            </w:rPr>
            <w:t>(Moreta, 2020)</w:t>
          </w:r>
          <w:r w:rsidR="0091369A" w:rsidRPr="005C2F2F">
            <w:fldChar w:fldCharType="end"/>
          </w:r>
        </w:sdtContent>
      </w:sdt>
      <w:r w:rsidR="00FB52C8">
        <w:t>.</w:t>
      </w:r>
    </w:p>
    <w:p w14:paraId="78464ECD" w14:textId="5F8FCFD5" w:rsidR="00D801E4" w:rsidRPr="005C2F2F" w:rsidRDefault="00056957" w:rsidP="00056957">
      <w:pPr>
        <w:pStyle w:val="Ttulo3"/>
      </w:pPr>
      <w:bookmarkStart w:id="27" w:name="_Toc210288244"/>
      <w:r w:rsidRPr="005C2F2F">
        <w:lastRenderedPageBreak/>
        <w:t>2.4.6</w:t>
      </w:r>
      <w:r w:rsidR="005D65E3">
        <w:t>.</w:t>
      </w:r>
      <w:r w:rsidRPr="005C2F2F">
        <w:t xml:space="preserve"> </w:t>
      </w:r>
      <w:r w:rsidR="00D801E4" w:rsidRPr="005C2F2F">
        <w:t>Heliofanía</w:t>
      </w:r>
      <w:bookmarkEnd w:id="27"/>
      <w:r w:rsidR="00D801E4" w:rsidRPr="005C2F2F">
        <w:t xml:space="preserve"> </w:t>
      </w:r>
    </w:p>
    <w:p w14:paraId="1463BF19" w14:textId="5E3B5940" w:rsidR="00C855AE" w:rsidRPr="005C2F2F" w:rsidRDefault="00F65765" w:rsidP="00F65765">
      <w:r w:rsidRPr="005C2F2F">
        <w:t xml:space="preserve">Después de la emergencia del tubérculo, el cultivo requiere bastante luminosidad. La cantidad de luz necesaria varía según la temperatura, por lo que, para una óptima producción, la papa requiere de periodos aproximadamente de 8 a 12 e incluso 16 horas de luminosidad según la variedad cultivada. La cantidad de luz tiene gran influencia en la tuberización de la papa y duración del crecimiento vegetativo. Días cortos favorecen el inicio de la tuberización y acortan el ciclo vegetativo, en cambio días largos tienen el efecto inverso La intensidad luminosa además de influir sobre la actividad fotosintética favorece la floración y fructificación </w:t>
      </w:r>
      <w:sdt>
        <w:sdtPr>
          <w:id w:val="2018651364"/>
          <w:citation/>
        </w:sdtPr>
        <w:sdtContent>
          <w:r w:rsidR="0051733F" w:rsidRPr="005C2F2F">
            <w:fldChar w:fldCharType="begin"/>
          </w:r>
          <w:r w:rsidR="0008332A" w:rsidRPr="005C2F2F">
            <w:instrText xml:space="preserve">CITATION Viz11 \l 3082 </w:instrText>
          </w:r>
          <w:r w:rsidR="0051733F" w:rsidRPr="005C2F2F">
            <w:fldChar w:fldCharType="separate"/>
          </w:r>
          <w:r w:rsidR="00A75054" w:rsidRPr="00A75054">
            <w:rPr>
              <w:noProof/>
            </w:rPr>
            <w:t>(INTAGRI, 2021)</w:t>
          </w:r>
          <w:r w:rsidR="0051733F" w:rsidRPr="005C2F2F">
            <w:fldChar w:fldCharType="end"/>
          </w:r>
        </w:sdtContent>
      </w:sdt>
      <w:r w:rsidR="00FB52C8">
        <w:t>.</w:t>
      </w:r>
    </w:p>
    <w:p w14:paraId="5DEFBF3D" w14:textId="7C36DB81" w:rsidR="00384779" w:rsidRPr="005C2F2F" w:rsidRDefault="00056957" w:rsidP="00906161">
      <w:pPr>
        <w:pStyle w:val="Ttulo2"/>
      </w:pPr>
      <w:bookmarkStart w:id="28" w:name="_Toc210288245"/>
      <w:r w:rsidRPr="005C2F2F">
        <w:t>2.5</w:t>
      </w:r>
      <w:r w:rsidR="005D65E3">
        <w:t xml:space="preserve">. </w:t>
      </w:r>
      <w:r w:rsidR="00D801E4" w:rsidRPr="005C2F2F">
        <w:t>Manejo</w:t>
      </w:r>
      <w:r w:rsidR="000667D4" w:rsidRPr="005C2F2F">
        <w:t xml:space="preserve"> del cultivo</w:t>
      </w:r>
      <w:bookmarkEnd w:id="28"/>
      <w:r w:rsidR="000667D4" w:rsidRPr="005C2F2F">
        <w:t xml:space="preserve">     </w:t>
      </w:r>
    </w:p>
    <w:p w14:paraId="241918B6" w14:textId="77C42442" w:rsidR="00D801E4" w:rsidRPr="005C2F2F" w:rsidRDefault="00056957" w:rsidP="00906161">
      <w:pPr>
        <w:pStyle w:val="Ttulo3"/>
      </w:pPr>
      <w:bookmarkStart w:id="29" w:name="_Toc210288246"/>
      <w:r w:rsidRPr="005C2F2F">
        <w:t>2.5.1</w:t>
      </w:r>
      <w:r w:rsidR="005D65E3">
        <w:t>.</w:t>
      </w:r>
      <w:r w:rsidRPr="005C2F2F">
        <w:t xml:space="preserve"> </w:t>
      </w:r>
      <w:r w:rsidR="00D801E4" w:rsidRPr="005C2F2F">
        <w:t>Preparación del suelo</w:t>
      </w:r>
      <w:bookmarkEnd w:id="29"/>
    </w:p>
    <w:p w14:paraId="4C6BBCA5" w14:textId="73533EED" w:rsidR="00D801E4" w:rsidRPr="005C2F2F" w:rsidRDefault="002D5408" w:rsidP="000667D4">
      <w:r>
        <w:t xml:space="preserve">Las </w:t>
      </w:r>
      <w:r w:rsidR="00F65765" w:rsidRPr="005C2F2F">
        <w:t xml:space="preserve">labores para la preparación de suelo son el arado, que se lo realiza a través de un </w:t>
      </w:r>
      <w:r>
        <w:t xml:space="preserve">tractor, </w:t>
      </w:r>
      <w:r w:rsidR="00F65765" w:rsidRPr="005C2F2F">
        <w:t xml:space="preserve">que contiene un cuerpo de discos que rompe y afloja la capa superficial del suelo, e incorpora los residuos vegetales y controla malezas, se la realiza en suelos compactados, se recomienda esperar de 15 a 30 días entre aradas, las labores de rastra se realiza a una profundidad de 10 a 15 cm, permite condiciones favorables para la emergencia y crecimiento del cultivo; la surcada se la realiza tomando en cuenta la pendiente del terreno, el sistema de labranza y la variedad a ser multiplicada; por lo general en las variedades de papa </w:t>
      </w:r>
      <w:r w:rsidR="008E2048">
        <w:t>(</w:t>
      </w:r>
      <w:proofErr w:type="spellStart"/>
      <w:r w:rsidR="00F65765" w:rsidRPr="00AD7119">
        <w:rPr>
          <w:i/>
          <w:iCs/>
        </w:rPr>
        <w:t>tuberosum</w:t>
      </w:r>
      <w:proofErr w:type="spellEnd"/>
      <w:r w:rsidR="008E2048">
        <w:rPr>
          <w:i/>
          <w:iCs/>
        </w:rPr>
        <w:t>)</w:t>
      </w:r>
      <w:r w:rsidR="00F65765" w:rsidRPr="005C2F2F">
        <w:t>, se recomienda hacer surcos de al menos 1.45 m de ancho que exista mayor aireación y mejores controles fitosanitarios</w:t>
      </w:r>
      <w:sdt>
        <w:sdtPr>
          <w:id w:val="1964223736"/>
          <w:citation/>
        </w:sdtPr>
        <w:sdtContent>
          <w:r w:rsidR="0008332A" w:rsidRPr="005C2F2F">
            <w:fldChar w:fldCharType="begin"/>
          </w:r>
          <w:r w:rsidR="0008332A" w:rsidRPr="005C2F2F">
            <w:instrText xml:space="preserve">CITATION Ale23 \l 3082 </w:instrText>
          </w:r>
          <w:r w:rsidR="0008332A" w:rsidRPr="005C2F2F">
            <w:fldChar w:fldCharType="separate"/>
          </w:r>
          <w:r w:rsidR="00A75054">
            <w:rPr>
              <w:noProof/>
            </w:rPr>
            <w:t xml:space="preserve"> </w:t>
          </w:r>
          <w:r w:rsidR="00A75054" w:rsidRPr="00A75054">
            <w:rPr>
              <w:noProof/>
            </w:rPr>
            <w:t>(Guerrero, 2023)</w:t>
          </w:r>
          <w:r w:rsidR="0008332A" w:rsidRPr="005C2F2F">
            <w:fldChar w:fldCharType="end"/>
          </w:r>
        </w:sdtContent>
      </w:sdt>
      <w:r w:rsidR="00FB52C8">
        <w:t>.</w:t>
      </w:r>
    </w:p>
    <w:p w14:paraId="0F5A49D1" w14:textId="33AC65A4" w:rsidR="00D801E4" w:rsidRPr="005C2F2F" w:rsidRDefault="00056957" w:rsidP="00906161">
      <w:pPr>
        <w:pStyle w:val="Ttulo3"/>
      </w:pPr>
      <w:bookmarkStart w:id="30" w:name="_Toc210288247"/>
      <w:r w:rsidRPr="005C2F2F">
        <w:t>2.5.2</w:t>
      </w:r>
      <w:r w:rsidR="005D65E3">
        <w:t>.</w:t>
      </w:r>
      <w:r w:rsidRPr="005C2F2F">
        <w:t xml:space="preserve"> </w:t>
      </w:r>
      <w:r w:rsidR="00D801E4" w:rsidRPr="005C2F2F">
        <w:t>Siembra</w:t>
      </w:r>
      <w:bookmarkEnd w:id="30"/>
      <w:r w:rsidR="00D801E4" w:rsidRPr="005C2F2F">
        <w:t xml:space="preserve"> </w:t>
      </w:r>
    </w:p>
    <w:p w14:paraId="41D664A2" w14:textId="7D285C8E" w:rsidR="00D801E4" w:rsidRPr="005C2F2F" w:rsidRDefault="00F853BD" w:rsidP="000667D4">
      <w:r w:rsidRPr="005C2F2F">
        <w:t>Dependiendo de la variedad se siembra de</w:t>
      </w:r>
      <w:r w:rsidR="00F65765" w:rsidRPr="005C2F2F">
        <w:t xml:space="preserve"> </w:t>
      </w:r>
      <w:r w:rsidRPr="005C2F2F">
        <w:t>40</w:t>
      </w:r>
      <w:r w:rsidR="00F65765" w:rsidRPr="005C2F2F">
        <w:t xml:space="preserve"> a 60</w:t>
      </w:r>
      <w:r w:rsidRPr="005C2F2F">
        <w:t xml:space="preserve"> cm de distancia de semilla a semilla, si el tubérculo es para consumo puede sembrarse a mayor distancia. La siembra de la semilla se realiza de 5 a 10 cm de profundidad y se tapa con una capa de tierra </w:t>
      </w:r>
      <w:sdt>
        <w:sdtPr>
          <w:id w:val="1117728694"/>
          <w:citation/>
        </w:sdtPr>
        <w:sdtContent>
          <w:r w:rsidRPr="005C2F2F">
            <w:fldChar w:fldCharType="begin"/>
          </w:r>
          <w:r w:rsidR="004D76C6" w:rsidRPr="005C2F2F">
            <w:instrText xml:space="preserve">CITATION Vil18 \l 3082 </w:instrText>
          </w:r>
          <w:r w:rsidRPr="005C2F2F">
            <w:fldChar w:fldCharType="separate"/>
          </w:r>
          <w:r w:rsidR="00A75054" w:rsidRPr="00A75054">
            <w:rPr>
              <w:noProof/>
            </w:rPr>
            <w:t>(Cherlinka, 2024)</w:t>
          </w:r>
          <w:r w:rsidRPr="005C2F2F">
            <w:fldChar w:fldCharType="end"/>
          </w:r>
        </w:sdtContent>
      </w:sdt>
      <w:r w:rsidR="00FB52C8">
        <w:t>.</w:t>
      </w:r>
    </w:p>
    <w:p w14:paraId="5D386BCD" w14:textId="4F7119C7" w:rsidR="00D801E4" w:rsidRPr="005C2F2F" w:rsidRDefault="00056957" w:rsidP="00906161">
      <w:pPr>
        <w:pStyle w:val="Ttulo3"/>
      </w:pPr>
      <w:bookmarkStart w:id="31" w:name="_Toc210288248"/>
      <w:r w:rsidRPr="005C2F2F">
        <w:t>2.5.3</w:t>
      </w:r>
      <w:r w:rsidR="005D65E3">
        <w:t>.</w:t>
      </w:r>
      <w:r w:rsidRPr="005C2F2F">
        <w:t xml:space="preserve"> </w:t>
      </w:r>
      <w:r w:rsidR="00D801E4" w:rsidRPr="005C2F2F">
        <w:t xml:space="preserve">Rascadillo y </w:t>
      </w:r>
      <w:r w:rsidR="00F12B8E" w:rsidRPr="005C2F2F">
        <w:t>deshierbe</w:t>
      </w:r>
      <w:bookmarkEnd w:id="31"/>
      <w:r w:rsidR="00D801E4" w:rsidRPr="005C2F2F">
        <w:t xml:space="preserve"> </w:t>
      </w:r>
    </w:p>
    <w:p w14:paraId="618E82A2" w14:textId="3D0588D6" w:rsidR="00F97D5F" w:rsidRPr="005C2F2F" w:rsidRDefault="00F12B8E" w:rsidP="00E22AE6">
      <w:r>
        <w:t>M</w:t>
      </w:r>
      <w:r w:rsidR="00E22AE6" w:rsidRPr="005C2F2F">
        <w:t xml:space="preserve">ediante esta labor se controla las malezas y se remueve superficialmente el suelo para evitar la pérdida de humedad. Esta labor se realiza de 30 a 50 días después de la siembra. Sin embargo, esto depende de la humedad presente y de la preparación </w:t>
      </w:r>
      <w:r w:rsidR="00E22AE6" w:rsidRPr="005C2F2F">
        <w:lastRenderedPageBreak/>
        <w:t xml:space="preserve">del suelo. </w:t>
      </w:r>
      <w:r w:rsidR="008E2048">
        <w:t>Si</w:t>
      </w:r>
      <w:r w:rsidR="00E22AE6" w:rsidRPr="005C2F2F">
        <w:t xml:space="preserve"> el nivel de humedad es bajo y si el suelo se ha preparado en forma adecuada, la cantidad de malezas será menor. En extensiones pequeñas se puede realizar esta labor en forma manual utilizando azadón o por tracción animal. En extensiones grandes o de topografía ligeramente plana se puede utilizar un cultivador </w:t>
      </w:r>
      <w:proofErr w:type="spellStart"/>
      <w:r w:rsidR="00E22AE6" w:rsidRPr="005C2F2F">
        <w:t>tiller</w:t>
      </w:r>
      <w:proofErr w:type="spellEnd"/>
      <w:sdt>
        <w:sdtPr>
          <w:id w:val="950661705"/>
          <w:citation/>
        </w:sdtPr>
        <w:sdtContent>
          <w:r w:rsidR="004341DB" w:rsidRPr="005C2F2F">
            <w:fldChar w:fldCharType="begin"/>
          </w:r>
          <w:r w:rsidR="004341DB" w:rsidRPr="005C2F2F">
            <w:instrText xml:space="preserve"> CITATION Int23 \l 3082 </w:instrText>
          </w:r>
          <w:r w:rsidR="004341DB" w:rsidRPr="005C2F2F">
            <w:fldChar w:fldCharType="separate"/>
          </w:r>
          <w:r w:rsidR="00A75054">
            <w:rPr>
              <w:noProof/>
            </w:rPr>
            <w:t xml:space="preserve"> </w:t>
          </w:r>
          <w:r w:rsidR="00A75054" w:rsidRPr="00A75054">
            <w:rPr>
              <w:noProof/>
            </w:rPr>
            <w:t>(International Potato Center, 2023)</w:t>
          </w:r>
          <w:r w:rsidR="004341DB" w:rsidRPr="005C2F2F">
            <w:fldChar w:fldCharType="end"/>
          </w:r>
        </w:sdtContent>
      </w:sdt>
      <w:r w:rsidR="00FB52C8">
        <w:t>.</w:t>
      </w:r>
    </w:p>
    <w:p w14:paraId="2D44BB6F" w14:textId="07D9F3F8" w:rsidR="00F97D5F" w:rsidRPr="00402D08" w:rsidRDefault="00056957" w:rsidP="00906161">
      <w:pPr>
        <w:pStyle w:val="Ttulo3"/>
      </w:pPr>
      <w:bookmarkStart w:id="32" w:name="_Toc210288249"/>
      <w:r w:rsidRPr="00402D08">
        <w:t>2.5.4</w:t>
      </w:r>
      <w:r w:rsidR="005D65E3">
        <w:t>.</w:t>
      </w:r>
      <w:r w:rsidRPr="00402D08">
        <w:t xml:space="preserve"> </w:t>
      </w:r>
      <w:r w:rsidR="00F97D5F" w:rsidRPr="00402D08">
        <w:t>Aporque</w:t>
      </w:r>
      <w:bookmarkEnd w:id="32"/>
      <w:r w:rsidR="00F97D5F" w:rsidRPr="00402D08">
        <w:t xml:space="preserve"> </w:t>
      </w:r>
    </w:p>
    <w:p w14:paraId="481B5AB6" w14:textId="42AB13C9" w:rsidR="00402D08" w:rsidRPr="005C2F2F" w:rsidRDefault="00402D08" w:rsidP="000667D4">
      <w:r w:rsidRPr="00402D08">
        <w:t>Esta práctica consiste en acumular suelo alrededor del tallo de la planta con la finalidad de oxigenar el suelo, favorecer el desarrollo de la raíz y facilitar el abonamiento de las plantas</w:t>
      </w:r>
      <w:sdt>
        <w:sdtPr>
          <w:id w:val="-1073197298"/>
          <w:citation/>
        </w:sdtPr>
        <w:sdtContent>
          <w:r w:rsidRPr="00402D08">
            <w:fldChar w:fldCharType="begin"/>
          </w:r>
          <w:r w:rsidRPr="00402D08">
            <w:rPr>
              <w:lang w:val="es-MX"/>
            </w:rPr>
            <w:instrText xml:space="preserve"> CITATION Náj25 \l 2058 </w:instrText>
          </w:r>
          <w:r w:rsidRPr="00402D08">
            <w:fldChar w:fldCharType="separate"/>
          </w:r>
          <w:r w:rsidRPr="00402D08">
            <w:rPr>
              <w:lang w:val="es-MX"/>
            </w:rPr>
            <w:t xml:space="preserve"> (Nájera &amp; Zúñiga, 2025)</w:t>
          </w:r>
          <w:r w:rsidRPr="00402D08">
            <w:fldChar w:fldCharType="end"/>
          </w:r>
        </w:sdtContent>
      </w:sdt>
      <w:r w:rsidR="00FB52C8">
        <w:t>.</w:t>
      </w:r>
    </w:p>
    <w:p w14:paraId="53162E4E" w14:textId="373BAFF4" w:rsidR="00F97D5F" w:rsidRPr="00402D08" w:rsidRDefault="00056957" w:rsidP="00906161">
      <w:pPr>
        <w:pStyle w:val="Ttulo3"/>
      </w:pPr>
      <w:bookmarkStart w:id="33" w:name="_Toc210288250"/>
      <w:r w:rsidRPr="00402D08">
        <w:t>2.5.5</w:t>
      </w:r>
      <w:r w:rsidR="005D65E3">
        <w:t>.</w:t>
      </w:r>
      <w:r w:rsidRPr="00402D08">
        <w:t xml:space="preserve"> </w:t>
      </w:r>
      <w:r w:rsidR="00F97D5F" w:rsidRPr="00402D08">
        <w:t>Riego</w:t>
      </w:r>
      <w:bookmarkEnd w:id="33"/>
      <w:r w:rsidR="00F97D5F" w:rsidRPr="00402D08">
        <w:t xml:space="preserve"> </w:t>
      </w:r>
    </w:p>
    <w:p w14:paraId="76F88C55" w14:textId="3822CF9A" w:rsidR="00402D08" w:rsidRPr="005C2F2F" w:rsidRDefault="00402D08" w:rsidP="000667D4">
      <w:r w:rsidRPr="00402D08">
        <w:t>Riegos localizados, habitualmente una vez al día; pero, en caso de suelos con textura arcillosa, se recomienda regar cada 2 o 3 días. Caso contrario, en suelos con textura arenosa, a causa de su baja capacidad de retención de humedad, sería necesario regar más de una vez al día</w:t>
      </w:r>
      <w:sdt>
        <w:sdtPr>
          <w:id w:val="-2042513028"/>
          <w:citation/>
        </w:sdtPr>
        <w:sdtContent>
          <w:r w:rsidRPr="00402D08">
            <w:fldChar w:fldCharType="begin"/>
          </w:r>
          <w:r w:rsidRPr="00402D08">
            <w:rPr>
              <w:lang w:val="es-MX"/>
            </w:rPr>
            <w:instrText xml:space="preserve"> CITATION Náj25 \l 2058 </w:instrText>
          </w:r>
          <w:r w:rsidRPr="00402D08">
            <w:fldChar w:fldCharType="separate"/>
          </w:r>
          <w:r w:rsidRPr="00402D08">
            <w:rPr>
              <w:lang w:val="es-MX"/>
            </w:rPr>
            <w:t xml:space="preserve"> (Nájera &amp; Zúñiga, 2025)</w:t>
          </w:r>
          <w:r w:rsidRPr="00402D08">
            <w:fldChar w:fldCharType="end"/>
          </w:r>
        </w:sdtContent>
      </w:sdt>
      <w:r w:rsidR="00FB52C8">
        <w:t>.</w:t>
      </w:r>
    </w:p>
    <w:p w14:paraId="44356DA5" w14:textId="053401F4" w:rsidR="00F97D5F" w:rsidRPr="005C2F2F" w:rsidRDefault="00056957" w:rsidP="00906161">
      <w:pPr>
        <w:pStyle w:val="Ttulo3"/>
      </w:pPr>
      <w:bookmarkStart w:id="34" w:name="_Toc210288251"/>
      <w:r w:rsidRPr="005C2F2F">
        <w:t>2.5.6</w:t>
      </w:r>
      <w:r w:rsidR="005D65E3">
        <w:t xml:space="preserve">. </w:t>
      </w:r>
      <w:r w:rsidR="00F97D5F" w:rsidRPr="005C2F2F">
        <w:t>Control fitosanitario</w:t>
      </w:r>
      <w:bookmarkEnd w:id="34"/>
      <w:r w:rsidR="00F97D5F" w:rsidRPr="005C2F2F">
        <w:t xml:space="preserve"> </w:t>
      </w:r>
    </w:p>
    <w:p w14:paraId="52A9B03C" w14:textId="7FEFFA55" w:rsidR="00F15E49" w:rsidRPr="005C2F2F" w:rsidRDefault="00F15E49" w:rsidP="000667D4">
      <w:r w:rsidRPr="005C2F2F">
        <w:t>La prevención fitosanitaria para evitar pérdidas del cultivo, hoy en día existen plagas y enfermedades de importancia total para ello las aplicaciones deben ser rotativas con preventivos, curativos en fin de mantener un escaso umbral de plagas y enfermedades</w:t>
      </w:r>
      <w:sdt>
        <w:sdtPr>
          <w:id w:val="1019659960"/>
          <w:citation/>
        </w:sdtPr>
        <w:sdtContent>
          <w:r w:rsidR="004341DB" w:rsidRPr="005C2F2F">
            <w:fldChar w:fldCharType="begin"/>
          </w:r>
          <w:r w:rsidR="004341DB" w:rsidRPr="005C2F2F">
            <w:instrText xml:space="preserve"> CITATION Las22 \l 3082 </w:instrText>
          </w:r>
          <w:r w:rsidR="004341DB" w:rsidRPr="005C2F2F">
            <w:fldChar w:fldCharType="separate"/>
          </w:r>
          <w:r w:rsidR="00A75054">
            <w:rPr>
              <w:noProof/>
            </w:rPr>
            <w:t xml:space="preserve"> </w:t>
          </w:r>
          <w:r w:rsidR="00A75054" w:rsidRPr="00A75054">
            <w:rPr>
              <w:noProof/>
            </w:rPr>
            <w:t>(Lascano, 2022)</w:t>
          </w:r>
          <w:r w:rsidR="004341DB" w:rsidRPr="005C2F2F">
            <w:fldChar w:fldCharType="end"/>
          </w:r>
        </w:sdtContent>
      </w:sdt>
      <w:r w:rsidR="00FB52C8">
        <w:t>.</w:t>
      </w:r>
    </w:p>
    <w:p w14:paraId="704EC248" w14:textId="6EC59DB4" w:rsidR="00F97D5F" w:rsidRPr="005C2F2F" w:rsidRDefault="00056957" w:rsidP="00906161">
      <w:pPr>
        <w:pStyle w:val="Ttulo3"/>
      </w:pPr>
      <w:bookmarkStart w:id="35" w:name="_Toc210288252"/>
      <w:r w:rsidRPr="005C2F2F">
        <w:t>2.5.7</w:t>
      </w:r>
      <w:r w:rsidR="005D65E3">
        <w:t>.</w:t>
      </w:r>
      <w:r w:rsidRPr="005C2F2F">
        <w:t xml:space="preserve"> </w:t>
      </w:r>
      <w:r w:rsidR="00F97D5F" w:rsidRPr="005C2F2F">
        <w:t>Fertilización</w:t>
      </w:r>
      <w:bookmarkEnd w:id="35"/>
      <w:r w:rsidR="00F97D5F" w:rsidRPr="005C2F2F">
        <w:t xml:space="preserve"> </w:t>
      </w:r>
    </w:p>
    <w:p w14:paraId="264FB9C2" w14:textId="34637EE6" w:rsidR="00743F67" w:rsidRPr="005C2F2F" w:rsidRDefault="00F0712A" w:rsidP="00F0712A">
      <w:r w:rsidRPr="005C2F2F">
        <w:t>La fertilización consiste en realizar la incorporación de nutrientes al suelo con el objetivo de permitir un crecimiento y desarrollo óptimo del cultivo. Así mismo es una de las decisiones más importantes del manejo agronómico por su impacto en los rendimientos y los costos de producción. Si bien los nutrientes están presentes en todos los suelos, puede ocurrir que se encuentren en niveles deficientes para el cultivo, afectando negativamente su desarrollo y finalmente el rendimiento. Una buena fertilización es clave, no sólo para obtener un buen rendimiento y calidad, sino para resistir condiciones adversas como bajas temperaturas, estrés hídrico y enfermedades</w:t>
      </w:r>
      <w:sdt>
        <w:sdtPr>
          <w:id w:val="1344511661"/>
          <w:citation/>
        </w:sdtPr>
        <w:sdtContent>
          <w:r w:rsidR="000E5990" w:rsidRPr="005C2F2F">
            <w:fldChar w:fldCharType="begin"/>
          </w:r>
          <w:r w:rsidR="004E7AA7" w:rsidRPr="005C2F2F">
            <w:instrText xml:space="preserve">CITATION Mol22 \l 3082 </w:instrText>
          </w:r>
          <w:r w:rsidR="000E5990" w:rsidRPr="005C2F2F">
            <w:fldChar w:fldCharType="separate"/>
          </w:r>
          <w:r w:rsidR="00A75054">
            <w:rPr>
              <w:noProof/>
            </w:rPr>
            <w:t xml:space="preserve"> </w:t>
          </w:r>
          <w:r w:rsidR="00A75054" w:rsidRPr="00A75054">
            <w:rPr>
              <w:noProof/>
            </w:rPr>
            <w:t>(Molinos, 2022)</w:t>
          </w:r>
          <w:r w:rsidR="000E5990" w:rsidRPr="005C2F2F">
            <w:fldChar w:fldCharType="end"/>
          </w:r>
        </w:sdtContent>
      </w:sdt>
      <w:r w:rsidR="00FB52C8">
        <w:t>.</w:t>
      </w:r>
    </w:p>
    <w:tbl>
      <w:tblPr>
        <w:tblStyle w:val="Tablaconcuadrcula"/>
        <w:tblW w:w="0" w:type="auto"/>
        <w:tblLook w:val="04A0" w:firstRow="1" w:lastRow="0" w:firstColumn="1" w:lastColumn="0" w:noHBand="0" w:noVBand="1"/>
      </w:tblPr>
      <w:tblGrid>
        <w:gridCol w:w="2725"/>
        <w:gridCol w:w="5203"/>
      </w:tblGrid>
      <w:tr w:rsidR="00FD2A84" w:rsidRPr="005C2F2F" w14:paraId="5951621D" w14:textId="77777777" w:rsidTr="005319C9">
        <w:tc>
          <w:tcPr>
            <w:tcW w:w="8828" w:type="dxa"/>
            <w:gridSpan w:val="2"/>
            <w:tcBorders>
              <w:bottom w:val="single" w:sz="4" w:space="0" w:color="auto"/>
            </w:tcBorders>
          </w:tcPr>
          <w:p w14:paraId="79053F11" w14:textId="31E3DFF4" w:rsidR="00FD2A84" w:rsidRPr="005C2F2F" w:rsidRDefault="00C5068E" w:rsidP="00532914">
            <w:pPr>
              <w:jc w:val="center"/>
              <w:rPr>
                <w:b/>
                <w:bCs/>
              </w:rPr>
            </w:pPr>
            <w:r w:rsidRPr="005C2F2F">
              <w:rPr>
                <w:b/>
                <w:bCs/>
              </w:rPr>
              <w:lastRenderedPageBreak/>
              <w:t>Nutrientes primarios</w:t>
            </w:r>
          </w:p>
        </w:tc>
      </w:tr>
      <w:tr w:rsidR="00FD2A84" w:rsidRPr="005C2F2F" w14:paraId="21849063" w14:textId="77777777" w:rsidTr="005319C9">
        <w:tc>
          <w:tcPr>
            <w:tcW w:w="2972" w:type="dxa"/>
            <w:tcBorders>
              <w:top w:val="single" w:sz="4" w:space="0" w:color="auto"/>
            </w:tcBorders>
          </w:tcPr>
          <w:p w14:paraId="222DE4F4" w14:textId="7CE6D346" w:rsidR="00FD2A84" w:rsidRPr="005C2F2F" w:rsidRDefault="00C5068E" w:rsidP="00532914">
            <w:pPr>
              <w:jc w:val="center"/>
              <w:rPr>
                <w:b/>
                <w:bCs/>
              </w:rPr>
            </w:pPr>
            <w:r w:rsidRPr="005C2F2F">
              <w:rPr>
                <w:b/>
                <w:bCs/>
              </w:rPr>
              <w:t>Elemento</w:t>
            </w:r>
          </w:p>
        </w:tc>
        <w:tc>
          <w:tcPr>
            <w:tcW w:w="5856" w:type="dxa"/>
            <w:tcBorders>
              <w:top w:val="single" w:sz="4" w:space="0" w:color="auto"/>
            </w:tcBorders>
          </w:tcPr>
          <w:p w14:paraId="55B52621" w14:textId="773C8B79" w:rsidR="00FD2A84" w:rsidRPr="005C2F2F" w:rsidRDefault="00C5068E" w:rsidP="00532914">
            <w:pPr>
              <w:jc w:val="center"/>
              <w:rPr>
                <w:b/>
                <w:bCs/>
              </w:rPr>
            </w:pPr>
            <w:r w:rsidRPr="005C2F2F">
              <w:rPr>
                <w:b/>
                <w:bCs/>
              </w:rPr>
              <w:t>Función</w:t>
            </w:r>
          </w:p>
        </w:tc>
      </w:tr>
      <w:tr w:rsidR="00FD2A84" w:rsidRPr="005C2F2F" w14:paraId="301E6345" w14:textId="77777777" w:rsidTr="00532914">
        <w:tc>
          <w:tcPr>
            <w:tcW w:w="2972" w:type="dxa"/>
            <w:vAlign w:val="center"/>
          </w:tcPr>
          <w:p w14:paraId="75A3FBFB" w14:textId="22944C53" w:rsidR="00FD2A84" w:rsidRPr="005C2F2F" w:rsidRDefault="00C5068E" w:rsidP="00532914">
            <w:pPr>
              <w:jc w:val="center"/>
              <w:rPr>
                <w:b/>
                <w:bCs/>
              </w:rPr>
            </w:pPr>
            <w:r w:rsidRPr="005C2F2F">
              <w:rPr>
                <w:b/>
                <w:bCs/>
              </w:rPr>
              <w:t>Nitrógeno</w:t>
            </w:r>
          </w:p>
        </w:tc>
        <w:tc>
          <w:tcPr>
            <w:tcW w:w="5856" w:type="dxa"/>
          </w:tcPr>
          <w:p w14:paraId="2F06BA1B" w14:textId="6808064F" w:rsidR="00FD2A84" w:rsidRPr="005C2F2F" w:rsidRDefault="00C5068E" w:rsidP="005319C9">
            <w:pPr>
              <w:rPr>
                <w:b/>
                <w:bCs/>
              </w:rPr>
            </w:pPr>
            <w:r w:rsidRPr="005C2F2F">
              <w:t>Es el nutriente que más influye en el rendimiento y la calidad de los tubérculos; interviene en la fotosíntesis, forma parte de las proteínas, ácidos nucleicos y 13 vitaminas. Una falta de nitrógeno produce escaso desarrollo de la planta y da clorosis en el tejido foliar. Una elevada cantidad de nitrógeno alarga el ciclo vegetativo de la planta y retrasan el inicio de la tuberización</w:t>
            </w:r>
            <w:r w:rsidR="00FB52C8">
              <w:t>.</w:t>
            </w:r>
          </w:p>
        </w:tc>
      </w:tr>
      <w:tr w:rsidR="00FD2A84" w:rsidRPr="005C2F2F" w14:paraId="78FC0AB0" w14:textId="77777777" w:rsidTr="00532914">
        <w:tc>
          <w:tcPr>
            <w:tcW w:w="2972" w:type="dxa"/>
            <w:vAlign w:val="center"/>
          </w:tcPr>
          <w:p w14:paraId="18D31028" w14:textId="5E90E10F" w:rsidR="00FD2A84" w:rsidRPr="005C2F2F" w:rsidRDefault="00C5068E" w:rsidP="00532914">
            <w:pPr>
              <w:jc w:val="center"/>
              <w:rPr>
                <w:b/>
                <w:bCs/>
              </w:rPr>
            </w:pPr>
            <w:r w:rsidRPr="005C2F2F">
              <w:rPr>
                <w:b/>
                <w:bCs/>
              </w:rPr>
              <w:t>Fósforo</w:t>
            </w:r>
          </w:p>
        </w:tc>
        <w:tc>
          <w:tcPr>
            <w:tcW w:w="5856" w:type="dxa"/>
          </w:tcPr>
          <w:p w14:paraId="741F89F2" w14:textId="16E6ECDA" w:rsidR="00FD2A84" w:rsidRPr="005C2F2F" w:rsidRDefault="00C5068E" w:rsidP="005319C9">
            <w:pPr>
              <w:rPr>
                <w:b/>
                <w:bCs/>
              </w:rPr>
            </w:pPr>
            <w:r w:rsidRPr="005C2F2F">
              <w:t xml:space="preserve">Participa en la fotosíntesis, es esencial para el crecimiento del cultivo además de participar en la degradación de carbohidratos, síntesis y transferencia de energía. </w:t>
            </w:r>
            <w:r w:rsidR="00600488" w:rsidRPr="005C2F2F">
              <w:t>Además,</w:t>
            </w:r>
            <w:r w:rsidRPr="005C2F2F">
              <w:t xml:space="preserve"> es muy indispensable para el crecimiento del sistema radicular de las plantas</w:t>
            </w:r>
            <w:r w:rsidR="00FB52C8">
              <w:t>.</w:t>
            </w:r>
          </w:p>
        </w:tc>
      </w:tr>
      <w:tr w:rsidR="00C5068E" w:rsidRPr="005C2F2F" w14:paraId="77F3374F" w14:textId="77777777" w:rsidTr="00532914">
        <w:tc>
          <w:tcPr>
            <w:tcW w:w="2972" w:type="dxa"/>
            <w:vAlign w:val="center"/>
          </w:tcPr>
          <w:p w14:paraId="71E308E4" w14:textId="0D2BA135" w:rsidR="00C5068E" w:rsidRPr="005C2F2F" w:rsidRDefault="00C5068E" w:rsidP="00532914">
            <w:pPr>
              <w:jc w:val="center"/>
              <w:rPr>
                <w:b/>
                <w:bCs/>
              </w:rPr>
            </w:pPr>
            <w:r w:rsidRPr="005C2F2F">
              <w:rPr>
                <w:b/>
                <w:bCs/>
              </w:rPr>
              <w:t>Potasio</w:t>
            </w:r>
          </w:p>
        </w:tc>
        <w:tc>
          <w:tcPr>
            <w:tcW w:w="5856" w:type="dxa"/>
          </w:tcPr>
          <w:p w14:paraId="2DD8F9C8" w14:textId="35881050" w:rsidR="00C5068E" w:rsidRPr="005C2F2F" w:rsidRDefault="00C5068E" w:rsidP="005319C9">
            <w:r w:rsidRPr="005C2F2F">
              <w:t>Elemento encargado del metabolismo de ósmosis regulación y turgencia; además de ser un elemento importante para la síntesis de proteínas, fotosíntesis y la estabilización del pH dentro de la planta.</w:t>
            </w:r>
          </w:p>
        </w:tc>
      </w:tr>
      <w:tr w:rsidR="00C5068E" w:rsidRPr="005C2F2F" w14:paraId="109472F8" w14:textId="77777777" w:rsidTr="005319C9">
        <w:tc>
          <w:tcPr>
            <w:tcW w:w="8828" w:type="dxa"/>
            <w:gridSpan w:val="2"/>
          </w:tcPr>
          <w:p w14:paraId="6C8DA233" w14:textId="755ED071" w:rsidR="00C5068E" w:rsidRPr="005C2F2F" w:rsidRDefault="00C5068E" w:rsidP="00532914">
            <w:pPr>
              <w:jc w:val="center"/>
            </w:pPr>
            <w:r w:rsidRPr="005C2F2F">
              <w:rPr>
                <w:b/>
                <w:bCs/>
              </w:rPr>
              <w:t>Nutrientes secundarios</w:t>
            </w:r>
          </w:p>
        </w:tc>
      </w:tr>
      <w:tr w:rsidR="00C5068E" w:rsidRPr="005C2F2F" w14:paraId="088B428E" w14:textId="77777777" w:rsidTr="00532914">
        <w:tc>
          <w:tcPr>
            <w:tcW w:w="2972" w:type="dxa"/>
            <w:vAlign w:val="center"/>
          </w:tcPr>
          <w:p w14:paraId="3AF67133" w14:textId="18D62171" w:rsidR="00C5068E" w:rsidRPr="005C2F2F" w:rsidRDefault="00C5068E" w:rsidP="00532914">
            <w:pPr>
              <w:jc w:val="center"/>
              <w:rPr>
                <w:b/>
                <w:bCs/>
              </w:rPr>
            </w:pPr>
            <w:r w:rsidRPr="005C2F2F">
              <w:rPr>
                <w:b/>
                <w:bCs/>
              </w:rPr>
              <w:t>Calcio</w:t>
            </w:r>
          </w:p>
        </w:tc>
        <w:tc>
          <w:tcPr>
            <w:tcW w:w="5856" w:type="dxa"/>
          </w:tcPr>
          <w:p w14:paraId="1B618DD7" w14:textId="1D4D84D9" w:rsidR="00C5068E" w:rsidRPr="005C2F2F" w:rsidRDefault="00C5068E" w:rsidP="005319C9">
            <w:r w:rsidRPr="005C2F2F">
              <w:t xml:space="preserve">Elemento indispensable para el crecimiento y la división celular, además de permitir la absorción de </w:t>
            </w:r>
            <w:r w:rsidR="00532914" w:rsidRPr="005C2F2F">
              <w:t>nutrientes,</w:t>
            </w:r>
            <w:r w:rsidRPr="005C2F2F">
              <w:t xml:space="preserve"> así como también los diversos procesos metabólicos.</w:t>
            </w:r>
          </w:p>
        </w:tc>
      </w:tr>
      <w:tr w:rsidR="00C5068E" w:rsidRPr="005C2F2F" w14:paraId="4718C999" w14:textId="77777777" w:rsidTr="00532914">
        <w:tc>
          <w:tcPr>
            <w:tcW w:w="2972" w:type="dxa"/>
            <w:vAlign w:val="center"/>
          </w:tcPr>
          <w:p w14:paraId="7F85AB9D" w14:textId="3CA00538" w:rsidR="00C5068E" w:rsidRPr="005C2F2F" w:rsidRDefault="00C5068E" w:rsidP="00532914">
            <w:pPr>
              <w:jc w:val="center"/>
              <w:rPr>
                <w:b/>
                <w:bCs/>
              </w:rPr>
            </w:pPr>
            <w:r w:rsidRPr="005C2F2F">
              <w:rPr>
                <w:b/>
                <w:bCs/>
              </w:rPr>
              <w:t>Magnesio</w:t>
            </w:r>
          </w:p>
        </w:tc>
        <w:tc>
          <w:tcPr>
            <w:tcW w:w="5856" w:type="dxa"/>
          </w:tcPr>
          <w:p w14:paraId="4615A2F1" w14:textId="38FFCAB1" w:rsidR="00C5068E" w:rsidRPr="005C2F2F" w:rsidRDefault="00C5068E" w:rsidP="005319C9">
            <w:r w:rsidRPr="005C2F2F">
              <w:t>Está relacionado con las reacciones de metabolismo energético, síntesis de constituyentes del núcleo, cloroplastos y ribosomas.</w:t>
            </w:r>
          </w:p>
        </w:tc>
      </w:tr>
      <w:tr w:rsidR="00C5068E" w:rsidRPr="005C2F2F" w14:paraId="1607DA40" w14:textId="77777777" w:rsidTr="00532914">
        <w:tc>
          <w:tcPr>
            <w:tcW w:w="2972" w:type="dxa"/>
            <w:vAlign w:val="center"/>
          </w:tcPr>
          <w:p w14:paraId="59B89631" w14:textId="3E2F4D40" w:rsidR="00C5068E" w:rsidRPr="005C2F2F" w:rsidRDefault="00C5068E" w:rsidP="00532914">
            <w:pPr>
              <w:jc w:val="center"/>
              <w:rPr>
                <w:b/>
                <w:bCs/>
              </w:rPr>
            </w:pPr>
            <w:r w:rsidRPr="005C2F2F">
              <w:rPr>
                <w:b/>
                <w:bCs/>
              </w:rPr>
              <w:t>Azufre</w:t>
            </w:r>
          </w:p>
        </w:tc>
        <w:tc>
          <w:tcPr>
            <w:tcW w:w="5856" w:type="dxa"/>
          </w:tcPr>
          <w:p w14:paraId="1966C107" w14:textId="2B69A30D" w:rsidR="00C5068E" w:rsidRPr="005C2F2F" w:rsidRDefault="00C5068E" w:rsidP="005319C9">
            <w:r w:rsidRPr="005C2F2F">
              <w:t xml:space="preserve">Elemento que participa en el metabolismo de proteínas, grasas y azúcares. Forma parte de los aminoácidos </w:t>
            </w:r>
            <w:r w:rsidR="007B20E6" w:rsidRPr="005C2F2F">
              <w:t>azufrados,</w:t>
            </w:r>
            <w:r w:rsidRPr="005C2F2F">
              <w:t xml:space="preserve"> así como también de </w:t>
            </w:r>
            <w:r w:rsidRPr="005C2F2F">
              <w:lastRenderedPageBreak/>
              <w:t>algunos compuestos que realizan actividades biológicas dentro de la planta</w:t>
            </w:r>
            <w:r w:rsidR="00600488">
              <w:t>.</w:t>
            </w:r>
          </w:p>
        </w:tc>
      </w:tr>
      <w:tr w:rsidR="00C5068E" w:rsidRPr="005C2F2F" w14:paraId="04C8F3BB" w14:textId="77777777" w:rsidTr="005319C9">
        <w:tc>
          <w:tcPr>
            <w:tcW w:w="8828" w:type="dxa"/>
            <w:gridSpan w:val="2"/>
          </w:tcPr>
          <w:p w14:paraId="51D8C9F7" w14:textId="70A64DE6" w:rsidR="00C5068E" w:rsidRPr="005C2F2F" w:rsidRDefault="00C5068E" w:rsidP="00532914">
            <w:pPr>
              <w:jc w:val="center"/>
            </w:pPr>
            <w:r w:rsidRPr="005C2F2F">
              <w:rPr>
                <w:b/>
                <w:bCs/>
              </w:rPr>
              <w:lastRenderedPageBreak/>
              <w:t>Micronutrientes</w:t>
            </w:r>
          </w:p>
        </w:tc>
      </w:tr>
      <w:tr w:rsidR="00C5068E" w:rsidRPr="005C2F2F" w14:paraId="2671A79E" w14:textId="77777777" w:rsidTr="00532914">
        <w:tc>
          <w:tcPr>
            <w:tcW w:w="2972" w:type="dxa"/>
            <w:vAlign w:val="center"/>
          </w:tcPr>
          <w:p w14:paraId="68B576E2" w14:textId="063560FD" w:rsidR="00C5068E" w:rsidRPr="005C2F2F" w:rsidRDefault="00C5068E" w:rsidP="00532914">
            <w:pPr>
              <w:jc w:val="center"/>
              <w:rPr>
                <w:b/>
                <w:bCs/>
              </w:rPr>
            </w:pPr>
            <w:r w:rsidRPr="005C2F2F">
              <w:rPr>
                <w:b/>
                <w:bCs/>
              </w:rPr>
              <w:t>Zinc</w:t>
            </w:r>
          </w:p>
        </w:tc>
        <w:tc>
          <w:tcPr>
            <w:tcW w:w="5856" w:type="dxa"/>
          </w:tcPr>
          <w:p w14:paraId="149EAD79" w14:textId="652F2F44" w:rsidR="00C5068E" w:rsidRPr="005C2F2F" w:rsidRDefault="00C5068E" w:rsidP="005319C9">
            <w:r w:rsidRPr="005C2F2F">
              <w:t>Es un activador de numerosas e importantes enzimas y participa en síntesis de proteínas, su deficiencia da lugar a un atrofiamiento y reducción del tamaño de la hoja, así como clorosis intervenal.</w:t>
            </w:r>
          </w:p>
        </w:tc>
      </w:tr>
      <w:tr w:rsidR="00C5068E" w:rsidRPr="005C2F2F" w14:paraId="10CBA66D" w14:textId="77777777" w:rsidTr="00532914">
        <w:tc>
          <w:tcPr>
            <w:tcW w:w="2972" w:type="dxa"/>
            <w:vAlign w:val="center"/>
          </w:tcPr>
          <w:p w14:paraId="689D4E21" w14:textId="2EB074B1" w:rsidR="00C5068E" w:rsidRPr="005C2F2F" w:rsidRDefault="00C5068E" w:rsidP="00532914">
            <w:pPr>
              <w:jc w:val="center"/>
              <w:rPr>
                <w:b/>
                <w:bCs/>
              </w:rPr>
            </w:pPr>
            <w:r w:rsidRPr="005C2F2F">
              <w:rPr>
                <w:b/>
                <w:bCs/>
              </w:rPr>
              <w:t>Manganeso</w:t>
            </w:r>
          </w:p>
        </w:tc>
        <w:tc>
          <w:tcPr>
            <w:tcW w:w="5856" w:type="dxa"/>
          </w:tcPr>
          <w:p w14:paraId="75CB3C0D" w14:textId="6CCDCD65" w:rsidR="00C5068E" w:rsidRPr="005C2F2F" w:rsidRDefault="00C5068E" w:rsidP="005319C9">
            <w:r w:rsidRPr="005C2F2F">
              <w:t>Actúa en reacciones del metabolismo del nitrógeno, la fotosíntesis y cumple un papel estructural en los cloroplastos, su deficiencia produce manchas necróticas sobre las hojas.</w:t>
            </w:r>
          </w:p>
        </w:tc>
      </w:tr>
      <w:tr w:rsidR="00C5068E" w:rsidRPr="005C2F2F" w14:paraId="4F590110" w14:textId="77777777" w:rsidTr="00532914">
        <w:tc>
          <w:tcPr>
            <w:tcW w:w="2972" w:type="dxa"/>
            <w:vAlign w:val="center"/>
          </w:tcPr>
          <w:p w14:paraId="3408D978" w14:textId="4356924B" w:rsidR="00C5068E" w:rsidRPr="005C2F2F" w:rsidRDefault="00C5068E" w:rsidP="00532914">
            <w:pPr>
              <w:jc w:val="center"/>
              <w:rPr>
                <w:b/>
                <w:bCs/>
              </w:rPr>
            </w:pPr>
            <w:r w:rsidRPr="005C2F2F">
              <w:rPr>
                <w:b/>
                <w:bCs/>
              </w:rPr>
              <w:t>Boro</w:t>
            </w:r>
          </w:p>
        </w:tc>
        <w:tc>
          <w:tcPr>
            <w:tcW w:w="5856" w:type="dxa"/>
          </w:tcPr>
          <w:p w14:paraId="528B917B" w14:textId="3B062C64" w:rsidR="00C5068E" w:rsidRPr="005C2F2F" w:rsidRDefault="00C5068E" w:rsidP="005319C9">
            <w:r w:rsidRPr="005C2F2F">
              <w:t>Se halla asociado con el transporte y absorción de azúcares y en el desarrollo celular, su deficiencia produce engrosamiento y oscurecimiento de las hojas y dan lugar a la muerte de los vástagos y raíces.</w:t>
            </w:r>
          </w:p>
        </w:tc>
      </w:tr>
    </w:tbl>
    <w:p w14:paraId="16019F56" w14:textId="23772748" w:rsidR="004E7AA7" w:rsidRPr="00057DBF" w:rsidRDefault="00B70097" w:rsidP="00CF2DE6">
      <w:pPr>
        <w:rPr>
          <w:sz w:val="20"/>
          <w:szCs w:val="18"/>
        </w:rPr>
      </w:pPr>
      <w:r w:rsidRPr="00057DBF">
        <w:rPr>
          <w:b/>
          <w:bCs/>
          <w:sz w:val="20"/>
          <w:szCs w:val="18"/>
        </w:rPr>
        <w:t xml:space="preserve">Fuente: </w:t>
      </w:r>
      <w:sdt>
        <w:sdtPr>
          <w:rPr>
            <w:b/>
            <w:bCs/>
            <w:sz w:val="20"/>
            <w:szCs w:val="18"/>
          </w:rPr>
          <w:id w:val="-767072654"/>
          <w:citation/>
        </w:sdtPr>
        <w:sdtContent>
          <w:r w:rsidRPr="00057DBF">
            <w:rPr>
              <w:b/>
              <w:bCs/>
              <w:sz w:val="20"/>
              <w:szCs w:val="18"/>
            </w:rPr>
            <w:fldChar w:fldCharType="begin"/>
          </w:r>
          <w:r w:rsidRPr="00057DBF">
            <w:rPr>
              <w:sz w:val="20"/>
              <w:szCs w:val="18"/>
            </w:rPr>
            <w:instrText xml:space="preserve"> CITATION Mol22 \l 3082 </w:instrText>
          </w:r>
          <w:r w:rsidRPr="00057DBF">
            <w:rPr>
              <w:b/>
              <w:bCs/>
              <w:sz w:val="20"/>
              <w:szCs w:val="18"/>
            </w:rPr>
            <w:fldChar w:fldCharType="separate"/>
          </w:r>
          <w:r w:rsidR="00A75054" w:rsidRPr="00A75054">
            <w:rPr>
              <w:noProof/>
              <w:sz w:val="20"/>
              <w:szCs w:val="18"/>
            </w:rPr>
            <w:t>(Molinos, 2022)</w:t>
          </w:r>
          <w:r w:rsidRPr="00057DBF">
            <w:rPr>
              <w:b/>
              <w:bCs/>
              <w:sz w:val="20"/>
              <w:szCs w:val="18"/>
            </w:rPr>
            <w:fldChar w:fldCharType="end"/>
          </w:r>
        </w:sdtContent>
      </w:sdt>
    </w:p>
    <w:p w14:paraId="2209FB2C" w14:textId="2C26FD06" w:rsidR="00F65765" w:rsidRPr="005C2F2F" w:rsidRDefault="00056957" w:rsidP="00906161">
      <w:pPr>
        <w:pStyle w:val="Ttulo2"/>
      </w:pPr>
      <w:bookmarkStart w:id="36" w:name="_Toc210288253"/>
      <w:r w:rsidRPr="005C2F2F">
        <w:t>2.6</w:t>
      </w:r>
      <w:r w:rsidR="005D65E3">
        <w:t>.</w:t>
      </w:r>
      <w:r w:rsidRPr="005C2F2F">
        <w:t xml:space="preserve"> </w:t>
      </w:r>
      <w:r w:rsidR="00F97D5F" w:rsidRPr="005C2F2F">
        <w:t>Plagas y enfermedades</w:t>
      </w:r>
      <w:bookmarkEnd w:id="36"/>
    </w:p>
    <w:p w14:paraId="0A0F2EFD" w14:textId="52D0B7C6" w:rsidR="00FB7B5D" w:rsidRPr="005C2F2F" w:rsidRDefault="00056957" w:rsidP="00906161">
      <w:pPr>
        <w:pStyle w:val="Ttulo3"/>
      </w:pPr>
      <w:bookmarkStart w:id="37" w:name="_Toc210288254"/>
      <w:r w:rsidRPr="005C2F2F">
        <w:t>2.6.1</w:t>
      </w:r>
      <w:r w:rsidR="005D65E3">
        <w:t>.</w:t>
      </w:r>
      <w:r w:rsidRPr="005C2F2F">
        <w:t xml:space="preserve"> </w:t>
      </w:r>
      <w:r w:rsidR="00F97D5F" w:rsidRPr="005C2F2F">
        <w:t>Plagas</w:t>
      </w:r>
      <w:bookmarkEnd w:id="37"/>
      <w:r w:rsidR="00F97D5F" w:rsidRPr="005C2F2F">
        <w:t xml:space="preserve"> </w:t>
      </w:r>
    </w:p>
    <w:p w14:paraId="4494D2DF" w14:textId="77777777" w:rsidR="009221F0" w:rsidRPr="005C2F2F" w:rsidRDefault="009221F0">
      <w:pPr>
        <w:pStyle w:val="Prrafodelista"/>
        <w:numPr>
          <w:ilvl w:val="0"/>
          <w:numId w:val="13"/>
        </w:numPr>
        <w:rPr>
          <w:b/>
          <w:bCs/>
        </w:rPr>
      </w:pPr>
      <w:r w:rsidRPr="005C2F2F">
        <w:rPr>
          <w:b/>
          <w:bCs/>
        </w:rPr>
        <w:t xml:space="preserve">Mosca minadora </w:t>
      </w:r>
      <w:r w:rsidRPr="005C5E1F">
        <w:t>(</w:t>
      </w:r>
      <w:proofErr w:type="spellStart"/>
      <w:r w:rsidRPr="005C5E1F">
        <w:rPr>
          <w:i/>
          <w:iCs/>
        </w:rPr>
        <w:t>Liriomyza</w:t>
      </w:r>
      <w:proofErr w:type="spellEnd"/>
      <w:r w:rsidRPr="005C5E1F">
        <w:rPr>
          <w:i/>
          <w:iCs/>
        </w:rPr>
        <w:t xml:space="preserve"> </w:t>
      </w:r>
      <w:proofErr w:type="spellStart"/>
      <w:r w:rsidRPr="008E2048">
        <w:t>sp</w:t>
      </w:r>
      <w:proofErr w:type="spellEnd"/>
      <w:r w:rsidRPr="005C5E1F">
        <w:t>.)</w:t>
      </w:r>
      <w:r w:rsidRPr="005C2F2F">
        <w:rPr>
          <w:b/>
          <w:bCs/>
        </w:rPr>
        <w:t xml:space="preserve"> </w:t>
      </w:r>
    </w:p>
    <w:p w14:paraId="72CF9FFA" w14:textId="00393B07" w:rsidR="009221F0" w:rsidRDefault="009221F0" w:rsidP="000667D4">
      <w:r w:rsidRPr="005C2F2F">
        <w:t xml:space="preserve">Esta es una de las principales plagas del cultivo de papa, siendo </w:t>
      </w:r>
      <w:r w:rsidR="00B039EA">
        <w:t xml:space="preserve">las larvas </w:t>
      </w:r>
      <w:r w:rsidRPr="005C2F2F">
        <w:t>el que más afecta al crear galerías en las hojas, impidiendo que se dé la fotosíntesis y transpiración de la planta. La plaga cuando se presenta en las primeras etapas del cultivo, causa atrasos en el desarrollo vegetativo de la planta</w:t>
      </w:r>
      <w:r w:rsidR="00B039EA">
        <w:t>,</w:t>
      </w:r>
      <w:r w:rsidRPr="005C2F2F">
        <w:t xml:space="preserve"> mientras que en etapas posteriores disminuyen la tasa fotosintética y pueden causar la entrada de enfermedades. Para combatir </w:t>
      </w:r>
      <w:r w:rsidR="00600488" w:rsidRPr="005C2F2F">
        <w:t>esta</w:t>
      </w:r>
      <w:r w:rsidRPr="005C2F2F">
        <w:t xml:space="preserve"> plaga, se recomienda realizar monitoreos de los adultos para colocar trampas de color amarillo impregnadas con grasa para evitar la oviposición</w:t>
      </w:r>
      <w:r w:rsidR="00B039EA">
        <w:t>.</w:t>
      </w:r>
      <w:r w:rsidRPr="005C2F2F">
        <w:t xml:space="preserve"> El combate químico se realiza cuando las poblaciones aumentan alrededor de 300 adultos por trampa</w:t>
      </w:r>
      <w:r w:rsidR="00B039EA">
        <w:t xml:space="preserve"> y</w:t>
      </w:r>
      <w:r w:rsidRPr="005C2F2F">
        <w:t xml:space="preserve"> utilizar productos como </w:t>
      </w:r>
      <w:proofErr w:type="spellStart"/>
      <w:r w:rsidRPr="005C2F2F">
        <w:t>clorpirifos</w:t>
      </w:r>
      <w:proofErr w:type="spellEnd"/>
      <w:r w:rsidR="004E7AA7" w:rsidRPr="005C2F2F">
        <w:t xml:space="preserve"> (Vignola et al., 2020)</w:t>
      </w:r>
      <w:r w:rsidR="00FB52C8">
        <w:t>.</w:t>
      </w:r>
    </w:p>
    <w:p w14:paraId="6C9D3DE4" w14:textId="77777777" w:rsidR="00FB52C8" w:rsidRPr="005C2F2F" w:rsidRDefault="00FB52C8" w:rsidP="000667D4"/>
    <w:p w14:paraId="3452445E" w14:textId="02AADDA6" w:rsidR="00483947" w:rsidRPr="005C2F2F" w:rsidRDefault="008A0C5C">
      <w:pPr>
        <w:pStyle w:val="Prrafodelista"/>
        <w:numPr>
          <w:ilvl w:val="0"/>
          <w:numId w:val="12"/>
        </w:numPr>
        <w:rPr>
          <w:b/>
          <w:bCs/>
        </w:rPr>
      </w:pPr>
      <w:r w:rsidRPr="005C2F2F">
        <w:rPr>
          <w:b/>
          <w:bCs/>
        </w:rPr>
        <w:lastRenderedPageBreak/>
        <w:t>P</w:t>
      </w:r>
      <w:r w:rsidR="004D381D" w:rsidRPr="005C2F2F">
        <w:rPr>
          <w:b/>
          <w:bCs/>
        </w:rPr>
        <w:t>olilla de la papa</w:t>
      </w:r>
      <w:r w:rsidR="00483947" w:rsidRPr="005C2F2F">
        <w:rPr>
          <w:b/>
          <w:bCs/>
        </w:rPr>
        <w:t xml:space="preserve"> </w:t>
      </w:r>
      <w:r w:rsidR="00483947" w:rsidRPr="005C5E1F">
        <w:t>(</w:t>
      </w:r>
      <w:proofErr w:type="spellStart"/>
      <w:r w:rsidR="00483947" w:rsidRPr="005C5E1F">
        <w:rPr>
          <w:i/>
          <w:iCs/>
        </w:rPr>
        <w:t>Pthorimaea</w:t>
      </w:r>
      <w:proofErr w:type="spellEnd"/>
      <w:r w:rsidR="00483947" w:rsidRPr="005C5E1F">
        <w:rPr>
          <w:i/>
          <w:iCs/>
        </w:rPr>
        <w:t xml:space="preserve"> </w:t>
      </w:r>
      <w:proofErr w:type="spellStart"/>
      <w:r w:rsidR="00483947" w:rsidRPr="005C5E1F">
        <w:rPr>
          <w:i/>
          <w:iCs/>
        </w:rPr>
        <w:t>operculella</w:t>
      </w:r>
      <w:proofErr w:type="spellEnd"/>
      <w:r w:rsidR="00483947" w:rsidRPr="005C5E1F">
        <w:t>)</w:t>
      </w:r>
      <w:r w:rsidR="00483947" w:rsidRPr="005C2F2F">
        <w:rPr>
          <w:b/>
          <w:bCs/>
        </w:rPr>
        <w:t xml:space="preserve"> </w:t>
      </w:r>
    </w:p>
    <w:p w14:paraId="4B4B96B7" w14:textId="675C4F9C" w:rsidR="00483947" w:rsidRPr="005C2F2F" w:rsidRDefault="00483947" w:rsidP="000667D4">
      <w:r w:rsidRPr="005C2F2F">
        <w:t>Lepidópteros que se alimentan de los tubérculos de la papa, por lo general vive en los lugares donde se almacena el tubérculo semilla, los adultos parecen al iniciar la etapa de tuberización. Se esconden entre las malezas o en la base de la planta de la papa</w:t>
      </w:r>
      <w:sdt>
        <w:sdtPr>
          <w:id w:val="-842089501"/>
          <w:citation/>
        </w:sdtPr>
        <w:sdtContent>
          <w:r w:rsidR="008A0C5C" w:rsidRPr="005C2F2F">
            <w:fldChar w:fldCharType="begin"/>
          </w:r>
          <w:r w:rsidR="008A0C5C" w:rsidRPr="005C2F2F">
            <w:instrText xml:space="preserve">CITATION htt20 \l 3082 </w:instrText>
          </w:r>
          <w:r w:rsidR="008A0C5C" w:rsidRPr="005C2F2F">
            <w:fldChar w:fldCharType="separate"/>
          </w:r>
          <w:r w:rsidR="00A75054">
            <w:rPr>
              <w:noProof/>
            </w:rPr>
            <w:t xml:space="preserve"> </w:t>
          </w:r>
          <w:r w:rsidR="00A75054" w:rsidRPr="00A75054">
            <w:rPr>
              <w:noProof/>
            </w:rPr>
            <w:t>(Fueltala, 2020)</w:t>
          </w:r>
          <w:r w:rsidR="008A0C5C" w:rsidRPr="005C2F2F">
            <w:fldChar w:fldCharType="end"/>
          </w:r>
        </w:sdtContent>
      </w:sdt>
      <w:r w:rsidR="00FB52C8">
        <w:t>.</w:t>
      </w:r>
    </w:p>
    <w:p w14:paraId="03162226" w14:textId="5C0AC6D9" w:rsidR="00B236D8" w:rsidRPr="005C2F2F" w:rsidRDefault="00B236D8">
      <w:pPr>
        <w:pStyle w:val="Prrafodelista"/>
        <w:numPr>
          <w:ilvl w:val="0"/>
          <w:numId w:val="11"/>
        </w:numPr>
        <w:rPr>
          <w:b/>
          <w:bCs/>
        </w:rPr>
      </w:pPr>
      <w:r w:rsidRPr="005C2F2F">
        <w:rPr>
          <w:b/>
          <w:bCs/>
        </w:rPr>
        <w:t>P</w:t>
      </w:r>
      <w:r w:rsidR="004D381D" w:rsidRPr="005C2F2F">
        <w:rPr>
          <w:b/>
          <w:bCs/>
        </w:rPr>
        <w:t>ulguilla de la papa</w:t>
      </w:r>
      <w:r w:rsidRPr="005C2F2F">
        <w:rPr>
          <w:b/>
          <w:bCs/>
        </w:rPr>
        <w:t xml:space="preserve"> </w:t>
      </w:r>
      <w:r w:rsidRPr="005C5E1F">
        <w:t>(</w:t>
      </w:r>
      <w:proofErr w:type="spellStart"/>
      <w:r w:rsidRPr="005C5E1F">
        <w:rPr>
          <w:i/>
          <w:iCs/>
        </w:rPr>
        <w:t>Epitrix</w:t>
      </w:r>
      <w:proofErr w:type="spellEnd"/>
      <w:r w:rsidRPr="005C5E1F">
        <w:rPr>
          <w:i/>
          <w:iCs/>
        </w:rPr>
        <w:t xml:space="preserve"> </w:t>
      </w:r>
      <w:proofErr w:type="spellStart"/>
      <w:r w:rsidRPr="008E2048">
        <w:t>spp</w:t>
      </w:r>
      <w:proofErr w:type="spellEnd"/>
      <w:r w:rsidRPr="005C5E1F">
        <w:t>.)</w:t>
      </w:r>
      <w:r w:rsidRPr="005C2F2F">
        <w:rPr>
          <w:b/>
          <w:bCs/>
        </w:rPr>
        <w:t xml:space="preserve"> </w:t>
      </w:r>
    </w:p>
    <w:p w14:paraId="65F262D2" w14:textId="5B66F035" w:rsidR="00E84BCA" w:rsidRPr="005C2F2F" w:rsidRDefault="00B236D8" w:rsidP="000667D4">
      <w:r w:rsidRPr="005C2F2F">
        <w:t>Es un insecto defoliador que ataca múltiples especies de la familia Solanaceae, ataca en los estados tempranos del cultivo, cuando la planta de papa tiene pocas hojas en desarrollo</w:t>
      </w:r>
      <w:r w:rsidR="00B8258D" w:rsidRPr="005C2F2F">
        <w:t>, los daños los causan los adultos que se alimentan de los brotes de las plantas de papa y de los foliolos no abiertos, realizando perforaciones circulares que aumentan de tamaño a medida que las hojas se expanden.</w:t>
      </w:r>
      <w:r w:rsidR="008A0C5C" w:rsidRPr="005C2F2F">
        <w:t xml:space="preserve"> </w:t>
      </w:r>
      <w:r w:rsidR="00B8258D" w:rsidRPr="005C2F2F">
        <w:t xml:space="preserve">Para combatir </w:t>
      </w:r>
      <w:r w:rsidR="00600488" w:rsidRPr="005C2F2F">
        <w:t>esta</w:t>
      </w:r>
      <w:r w:rsidR="00B8258D" w:rsidRPr="005C2F2F">
        <w:t xml:space="preserve"> plaga, se recomienda realizar rotación de cultivos con especies no hospederas, realizar una buena preparación del terreno, </w:t>
      </w:r>
      <w:r w:rsidR="00AD7119">
        <w:t>c</w:t>
      </w:r>
      <w:r w:rsidR="00AD7119" w:rsidRPr="005C2F2F">
        <w:t>uando presentan</w:t>
      </w:r>
      <w:r w:rsidR="00B8258D" w:rsidRPr="005C2F2F">
        <w:t xml:space="preserve"> ataques que generan daños importantes de defoliación en las plantas de papa en la fase inicial del cultivo, es necesario intervenir con la aplicación de insecticidas</w:t>
      </w:r>
      <w:sdt>
        <w:sdtPr>
          <w:id w:val="281537539"/>
          <w:citation/>
        </w:sdtPr>
        <w:sdtContent>
          <w:r w:rsidR="008A0C5C" w:rsidRPr="005C2F2F">
            <w:fldChar w:fldCharType="begin"/>
          </w:r>
          <w:r w:rsidR="00392E6A" w:rsidRPr="005C2F2F">
            <w:instrText xml:space="preserve">CITATION Ñús24 \l 3082 </w:instrText>
          </w:r>
          <w:r w:rsidR="008A0C5C" w:rsidRPr="005C2F2F">
            <w:fldChar w:fldCharType="separate"/>
          </w:r>
          <w:r w:rsidR="00A75054">
            <w:rPr>
              <w:noProof/>
            </w:rPr>
            <w:t xml:space="preserve"> </w:t>
          </w:r>
          <w:r w:rsidR="00A75054" w:rsidRPr="00A75054">
            <w:rPr>
              <w:noProof/>
            </w:rPr>
            <w:t>(Ñústez &amp; Rodríguez, 2024)</w:t>
          </w:r>
          <w:r w:rsidR="008A0C5C" w:rsidRPr="005C2F2F">
            <w:fldChar w:fldCharType="end"/>
          </w:r>
        </w:sdtContent>
      </w:sdt>
      <w:r w:rsidR="00FB52C8">
        <w:t>.</w:t>
      </w:r>
    </w:p>
    <w:p w14:paraId="41CB626B" w14:textId="0D61FE7C" w:rsidR="00343AEB" w:rsidRPr="005C2F2F" w:rsidRDefault="00AE4F87">
      <w:pPr>
        <w:pStyle w:val="Prrafodelista"/>
        <w:numPr>
          <w:ilvl w:val="0"/>
          <w:numId w:val="10"/>
        </w:numPr>
        <w:rPr>
          <w:b/>
          <w:bCs/>
        </w:rPr>
      </w:pPr>
      <w:r w:rsidRPr="005C2F2F">
        <w:rPr>
          <w:b/>
          <w:bCs/>
        </w:rPr>
        <w:t>G</w:t>
      </w:r>
      <w:r w:rsidR="004D381D" w:rsidRPr="005C2F2F">
        <w:rPr>
          <w:b/>
          <w:bCs/>
        </w:rPr>
        <w:t>usano blanco</w:t>
      </w:r>
      <w:r w:rsidR="00343AEB" w:rsidRPr="005C2F2F">
        <w:rPr>
          <w:b/>
          <w:bCs/>
        </w:rPr>
        <w:t xml:space="preserve"> </w:t>
      </w:r>
      <w:r w:rsidR="00343AEB" w:rsidRPr="005C5E1F">
        <w:t>(</w:t>
      </w:r>
      <w:proofErr w:type="spellStart"/>
      <w:r w:rsidR="00343AEB" w:rsidRPr="005C5E1F">
        <w:rPr>
          <w:i/>
          <w:iCs/>
        </w:rPr>
        <w:t>Premnotrypes</w:t>
      </w:r>
      <w:proofErr w:type="spellEnd"/>
      <w:r w:rsidRPr="005C5E1F">
        <w:rPr>
          <w:i/>
          <w:iCs/>
        </w:rPr>
        <w:t xml:space="preserve"> </w:t>
      </w:r>
      <w:proofErr w:type="spellStart"/>
      <w:r w:rsidR="00343AEB" w:rsidRPr="005C5E1F">
        <w:rPr>
          <w:i/>
          <w:iCs/>
        </w:rPr>
        <w:t>vorax</w:t>
      </w:r>
      <w:proofErr w:type="spellEnd"/>
      <w:r w:rsidRPr="005C5E1F">
        <w:t>)</w:t>
      </w:r>
    </w:p>
    <w:p w14:paraId="6160158E" w14:textId="516A34EE" w:rsidR="004D381D" w:rsidRDefault="00343AEB" w:rsidP="000667D4">
      <w:r w:rsidRPr="005C2F2F">
        <w:t>Es una de las principales plagas del cultivo de la papa, ya que deteriora el tubérculo afectando su calidad para el consumo. La larva del insecto es la responsable del daño y las pérdidas al alimentarse de los tubérculos, en los que forma galerías profundas y posteriormente el tubérculo se pudre. El adulto (gorgojo o picudo) se alimenta del follaje en horas de la noche realizando mordeduras en forma de media luna en los bordes de las hojas</w:t>
      </w:r>
      <w:r w:rsidR="00770452" w:rsidRPr="005C2F2F">
        <w:t>.</w:t>
      </w:r>
      <w:r w:rsidR="00CF2DE6">
        <w:t xml:space="preserve"> </w:t>
      </w:r>
      <w:r w:rsidR="00D07E60" w:rsidRPr="005C2F2F">
        <w:t xml:space="preserve">Para combatir </w:t>
      </w:r>
      <w:r w:rsidR="00770452" w:rsidRPr="005C2F2F">
        <w:t>e</w:t>
      </w:r>
      <w:r w:rsidR="00D07E60" w:rsidRPr="005C2F2F">
        <w:t>st</w:t>
      </w:r>
      <w:r w:rsidR="00770452" w:rsidRPr="005C2F2F">
        <w:t>a</w:t>
      </w:r>
      <w:r w:rsidR="00D07E60" w:rsidRPr="005C2F2F">
        <w:t xml:space="preserve"> plaga d</w:t>
      </w:r>
      <w:r w:rsidRPr="005C2F2F">
        <w:t>urante el cultivo</w:t>
      </w:r>
      <w:r w:rsidR="00D07E60" w:rsidRPr="005C2F2F">
        <w:t xml:space="preserve"> se deben </w:t>
      </w:r>
      <w:r w:rsidRPr="005C2F2F">
        <w:t>controlar las arvenses hospederas de la plaga,</w:t>
      </w:r>
      <w:r w:rsidR="00B039EA">
        <w:t xml:space="preserve"> r</w:t>
      </w:r>
      <w:r w:rsidRPr="005C2F2F">
        <w:t>ealizar aporque alto,</w:t>
      </w:r>
      <w:r w:rsidR="00CF2DE6">
        <w:t xml:space="preserve"> e</w:t>
      </w:r>
      <w:r w:rsidRPr="005C2F2F">
        <w:t xml:space="preserve">l control químico se debe emplear siempre y cuando se observe la presencia de poblaciones de adultos </w:t>
      </w:r>
      <w:r w:rsidR="00CF2DE6">
        <w:t xml:space="preserve">y </w:t>
      </w:r>
      <w:r w:rsidRPr="005C2F2F">
        <w:t>se debe dirigir a la base del tallo durante la emergencia, antes de la primera desyerba y durante el aporque</w:t>
      </w:r>
      <w:r w:rsidR="00FB52C8">
        <w:t xml:space="preserve"> </w:t>
      </w:r>
      <w:r w:rsidR="00770452" w:rsidRPr="005C2F2F">
        <w:t>(</w:t>
      </w:r>
      <w:proofErr w:type="spellStart"/>
      <w:r w:rsidR="00770452" w:rsidRPr="005C2F2F">
        <w:t>Ñústez</w:t>
      </w:r>
      <w:proofErr w:type="spellEnd"/>
      <w:r w:rsidR="00770452" w:rsidRPr="005C2F2F">
        <w:t>, 2024)</w:t>
      </w:r>
      <w:r w:rsidR="00FB52C8">
        <w:t>.</w:t>
      </w:r>
    </w:p>
    <w:p w14:paraId="045C7F20" w14:textId="77777777" w:rsidR="00D25223" w:rsidRDefault="00D25223" w:rsidP="000667D4"/>
    <w:p w14:paraId="7E24AE15" w14:textId="77777777" w:rsidR="00D25223" w:rsidRPr="00CF2DE6" w:rsidRDefault="00D25223" w:rsidP="000667D4">
      <w:pPr>
        <w:rPr>
          <w:color w:val="FF0000"/>
        </w:rPr>
      </w:pPr>
    </w:p>
    <w:p w14:paraId="6B9F8134" w14:textId="4E38ADDA" w:rsidR="004D381D" w:rsidRPr="005C2F2F" w:rsidRDefault="00686F98">
      <w:pPr>
        <w:pStyle w:val="Prrafodelista"/>
        <w:numPr>
          <w:ilvl w:val="0"/>
          <w:numId w:val="9"/>
        </w:numPr>
        <w:rPr>
          <w:b/>
          <w:bCs/>
        </w:rPr>
      </w:pPr>
      <w:proofErr w:type="spellStart"/>
      <w:r w:rsidRPr="005C2F2F">
        <w:rPr>
          <w:b/>
          <w:bCs/>
        </w:rPr>
        <w:lastRenderedPageBreak/>
        <w:t>Tri</w:t>
      </w:r>
      <w:r w:rsidR="004D381D" w:rsidRPr="005C2F2F">
        <w:rPr>
          <w:b/>
          <w:bCs/>
        </w:rPr>
        <w:t>p</w:t>
      </w:r>
      <w:r w:rsidR="002D5408">
        <w:rPr>
          <w:b/>
          <w:bCs/>
        </w:rPr>
        <w:t>s</w:t>
      </w:r>
      <w:proofErr w:type="spellEnd"/>
      <w:r w:rsidR="00AE4F87" w:rsidRPr="005C2F2F">
        <w:rPr>
          <w:b/>
          <w:bCs/>
        </w:rPr>
        <w:t xml:space="preserve"> </w:t>
      </w:r>
      <w:r w:rsidR="00AE4F87" w:rsidRPr="005C5E1F">
        <w:t>(</w:t>
      </w:r>
      <w:proofErr w:type="spellStart"/>
      <w:r w:rsidR="00AE4F87" w:rsidRPr="005C5E1F">
        <w:rPr>
          <w:i/>
          <w:iCs/>
        </w:rPr>
        <w:t>Frankliniella</w:t>
      </w:r>
      <w:proofErr w:type="spellEnd"/>
      <w:r w:rsidR="00AE4F87" w:rsidRPr="005C5E1F">
        <w:rPr>
          <w:i/>
          <w:iCs/>
        </w:rPr>
        <w:t xml:space="preserve"> </w:t>
      </w:r>
      <w:proofErr w:type="spellStart"/>
      <w:r w:rsidR="00AE4F87" w:rsidRPr="005C5E1F">
        <w:rPr>
          <w:i/>
          <w:iCs/>
        </w:rPr>
        <w:t>Tuberosi</w:t>
      </w:r>
      <w:proofErr w:type="spellEnd"/>
      <w:r w:rsidR="00AE4F87" w:rsidRPr="005C5E1F">
        <w:t>)</w:t>
      </w:r>
    </w:p>
    <w:p w14:paraId="4ABFCF2B" w14:textId="5702F713" w:rsidR="00731ABE" w:rsidRPr="005C2F2F" w:rsidRDefault="00686F98" w:rsidP="000667D4">
      <w:r w:rsidRPr="005C2F2F">
        <w:t xml:space="preserve">Estos insectos causan daño en el cultivo de papa en la fase de emergencia de plantas y en los periodos de sequía, realizan raspaduras sobre las hojas, causando deformación o marchitez de la hoja, los </w:t>
      </w:r>
      <w:proofErr w:type="spellStart"/>
      <w:r w:rsidR="002D5408" w:rsidRPr="005C2F2F">
        <w:t>trips</w:t>
      </w:r>
      <w:proofErr w:type="spellEnd"/>
      <w:r w:rsidR="002D5408" w:rsidRPr="005C2F2F">
        <w:t xml:space="preserve"> </w:t>
      </w:r>
      <w:r w:rsidRPr="005C2F2F">
        <w:t>dañan la planta al perforar las células de los tejidos superficiales y succionar su contenido, causando la muerte del tejido circulante</w:t>
      </w:r>
      <w:sdt>
        <w:sdtPr>
          <w:id w:val="1541558119"/>
          <w:citation/>
        </w:sdtPr>
        <w:sdtContent>
          <w:r w:rsidR="00F8683B" w:rsidRPr="005C2F2F">
            <w:fldChar w:fldCharType="begin"/>
          </w:r>
          <w:r w:rsidR="00770452" w:rsidRPr="005C2F2F">
            <w:instrText xml:space="preserve">CITATION Gav24 \l 3082 </w:instrText>
          </w:r>
          <w:r w:rsidR="00F8683B" w:rsidRPr="005C2F2F">
            <w:fldChar w:fldCharType="separate"/>
          </w:r>
          <w:r w:rsidR="00A75054">
            <w:rPr>
              <w:noProof/>
            </w:rPr>
            <w:t xml:space="preserve"> </w:t>
          </w:r>
          <w:r w:rsidR="00A75054" w:rsidRPr="00A75054">
            <w:rPr>
              <w:noProof/>
            </w:rPr>
            <w:t>(Gavilanez &amp; Saragosin, 2024)</w:t>
          </w:r>
          <w:r w:rsidR="00F8683B" w:rsidRPr="005C2F2F">
            <w:fldChar w:fldCharType="end"/>
          </w:r>
        </w:sdtContent>
      </w:sdt>
      <w:r w:rsidR="00FB52C8">
        <w:t>.</w:t>
      </w:r>
    </w:p>
    <w:p w14:paraId="2B908F62" w14:textId="0EAA5197" w:rsidR="004D381D" w:rsidRPr="005C2F2F" w:rsidRDefault="00827546">
      <w:pPr>
        <w:pStyle w:val="Prrafodelista"/>
        <w:numPr>
          <w:ilvl w:val="0"/>
          <w:numId w:val="8"/>
        </w:numPr>
        <w:rPr>
          <w:b/>
          <w:bCs/>
        </w:rPr>
      </w:pPr>
      <w:r w:rsidRPr="005C2F2F">
        <w:rPr>
          <w:b/>
          <w:bCs/>
        </w:rPr>
        <w:t>P</w:t>
      </w:r>
      <w:r w:rsidR="004D381D" w:rsidRPr="005C2F2F">
        <w:rPr>
          <w:b/>
          <w:bCs/>
        </w:rPr>
        <w:t xml:space="preserve">ulgones </w:t>
      </w:r>
      <w:r w:rsidR="005E6AFD" w:rsidRPr="005C5E1F">
        <w:t>(</w:t>
      </w:r>
      <w:proofErr w:type="spellStart"/>
      <w:r w:rsidR="005E6AFD" w:rsidRPr="005C5E1F">
        <w:rPr>
          <w:i/>
          <w:iCs/>
        </w:rPr>
        <w:t>Macrosiphum</w:t>
      </w:r>
      <w:proofErr w:type="spellEnd"/>
      <w:r w:rsidR="005E6AFD" w:rsidRPr="005C5E1F">
        <w:rPr>
          <w:i/>
          <w:iCs/>
        </w:rPr>
        <w:t xml:space="preserve"> </w:t>
      </w:r>
      <w:proofErr w:type="spellStart"/>
      <w:r w:rsidR="005E6AFD" w:rsidRPr="005C5E1F">
        <w:rPr>
          <w:i/>
          <w:iCs/>
        </w:rPr>
        <w:t>euphorbiae</w:t>
      </w:r>
      <w:proofErr w:type="spellEnd"/>
      <w:r w:rsidR="005E6AFD" w:rsidRPr="005C5E1F">
        <w:t>)</w:t>
      </w:r>
    </w:p>
    <w:p w14:paraId="04C3DA07" w14:textId="27CD74B6" w:rsidR="00303341" w:rsidRPr="005C2F2F" w:rsidRDefault="005E6AFD" w:rsidP="000667D4">
      <w:r w:rsidRPr="005C2F2F">
        <w:t>Los pulgones son pequeños insectos normalmente de color verde o negro y cuerpo redondeado que pueden ser alados o sin alas. Estos insectos chupan la savia de la planta, debilitándola. Se localizan en el envés de las hojas y partes tiernas de la planta, estos afectan más o menos gravemente los rendimientos del cultivo trasmiten enfermedades a virus, en una sola cosecha la papa virósica produce descenso de rendimiento entre el 50 al 100%</w:t>
      </w:r>
      <w:sdt>
        <w:sdtPr>
          <w:id w:val="-1216191199"/>
          <w:citation/>
        </w:sdtPr>
        <w:sdtContent>
          <w:r w:rsidR="004A606E" w:rsidRPr="005C2F2F">
            <w:fldChar w:fldCharType="begin"/>
          </w:r>
          <w:r w:rsidR="00770452" w:rsidRPr="005C2F2F">
            <w:instrText xml:space="preserve">CITATION Sar23 \l 3082 </w:instrText>
          </w:r>
          <w:r w:rsidR="004A606E" w:rsidRPr="005C2F2F">
            <w:fldChar w:fldCharType="separate"/>
          </w:r>
          <w:r w:rsidR="00A75054">
            <w:rPr>
              <w:noProof/>
            </w:rPr>
            <w:t xml:space="preserve"> </w:t>
          </w:r>
          <w:r w:rsidR="00A75054" w:rsidRPr="00A75054">
            <w:rPr>
              <w:noProof/>
            </w:rPr>
            <w:t>(Saragosin, 2023)</w:t>
          </w:r>
          <w:r w:rsidR="004A606E" w:rsidRPr="005C2F2F">
            <w:fldChar w:fldCharType="end"/>
          </w:r>
        </w:sdtContent>
      </w:sdt>
      <w:r w:rsidR="00FB52C8">
        <w:t>.</w:t>
      </w:r>
    </w:p>
    <w:p w14:paraId="66C48958" w14:textId="1BC43FCF" w:rsidR="00F97D5F" w:rsidRPr="005C2F2F" w:rsidRDefault="00056957" w:rsidP="00906161">
      <w:pPr>
        <w:pStyle w:val="Ttulo3"/>
      </w:pPr>
      <w:bookmarkStart w:id="38" w:name="_Toc210288255"/>
      <w:r w:rsidRPr="005C2F2F">
        <w:t>2.6.2</w:t>
      </w:r>
      <w:r w:rsidR="005D65E3">
        <w:t>.</w:t>
      </w:r>
      <w:r w:rsidRPr="005C2F2F">
        <w:t xml:space="preserve"> </w:t>
      </w:r>
      <w:r w:rsidR="00F97D5F" w:rsidRPr="005C2F2F">
        <w:t>Enfermedades</w:t>
      </w:r>
      <w:bookmarkEnd w:id="38"/>
    </w:p>
    <w:p w14:paraId="31B4C720" w14:textId="77777777" w:rsidR="006811B9" w:rsidRPr="005C5E1F" w:rsidRDefault="001F141B">
      <w:pPr>
        <w:pStyle w:val="Prrafodelista"/>
        <w:numPr>
          <w:ilvl w:val="0"/>
          <w:numId w:val="6"/>
        </w:numPr>
      </w:pPr>
      <w:proofErr w:type="spellStart"/>
      <w:r w:rsidRPr="005C2F2F">
        <w:rPr>
          <w:b/>
          <w:bCs/>
        </w:rPr>
        <w:t>Rhizoctonia</w:t>
      </w:r>
      <w:proofErr w:type="spellEnd"/>
      <w:r w:rsidRPr="005C2F2F">
        <w:rPr>
          <w:b/>
          <w:bCs/>
        </w:rPr>
        <w:t xml:space="preserve"> </w:t>
      </w:r>
      <w:r w:rsidR="006811B9" w:rsidRPr="005C5E1F">
        <w:t>(</w:t>
      </w:r>
      <w:proofErr w:type="spellStart"/>
      <w:r w:rsidR="006811B9" w:rsidRPr="005C5E1F">
        <w:rPr>
          <w:i/>
          <w:iCs/>
        </w:rPr>
        <w:t>Rhizoctonia</w:t>
      </w:r>
      <w:proofErr w:type="spellEnd"/>
      <w:r w:rsidR="006811B9" w:rsidRPr="005C5E1F">
        <w:rPr>
          <w:i/>
          <w:iCs/>
        </w:rPr>
        <w:t xml:space="preserve"> </w:t>
      </w:r>
      <w:proofErr w:type="spellStart"/>
      <w:r w:rsidR="006811B9" w:rsidRPr="005C5E1F">
        <w:rPr>
          <w:i/>
          <w:iCs/>
        </w:rPr>
        <w:t>solani</w:t>
      </w:r>
      <w:proofErr w:type="spellEnd"/>
      <w:r w:rsidR="006811B9" w:rsidRPr="005C5E1F">
        <w:t xml:space="preserve">) </w:t>
      </w:r>
    </w:p>
    <w:p w14:paraId="0882634A" w14:textId="5A4F3535" w:rsidR="0034717F" w:rsidRPr="005C2F2F" w:rsidRDefault="006811B9" w:rsidP="000667D4">
      <w:r w:rsidRPr="005C2F2F">
        <w:t>La enfermedad afecta a los brotes de la papa semilla, los brotes afectados exhiben lesiones de color marrón en la base, y en casos más graves, pueden no emerger completamente. A medida que las plantas maduran, se manifiestan con la formación de tubérculos aéreos en la base de las hojas, enrollamiento hacia arriba de las hojas, coloración púrpura en las hojas y con frecuencia, amarillamiento</w:t>
      </w:r>
      <w:sdt>
        <w:sdtPr>
          <w:id w:val="1182939119"/>
          <w:citation/>
        </w:sdtPr>
        <w:sdtContent>
          <w:r w:rsidR="00A64291" w:rsidRPr="005C2F2F">
            <w:fldChar w:fldCharType="begin"/>
          </w:r>
          <w:r w:rsidR="000310E2">
            <w:instrText xml:space="preserve">CITATION Car24 \l 3082 </w:instrText>
          </w:r>
          <w:r w:rsidR="00A64291" w:rsidRPr="005C2F2F">
            <w:fldChar w:fldCharType="separate"/>
          </w:r>
          <w:r w:rsidR="000310E2">
            <w:rPr>
              <w:noProof/>
            </w:rPr>
            <w:t xml:space="preserve"> </w:t>
          </w:r>
          <w:r w:rsidR="000310E2" w:rsidRPr="000310E2">
            <w:rPr>
              <w:noProof/>
            </w:rPr>
            <w:t>(Tenesaca, 2024)</w:t>
          </w:r>
          <w:r w:rsidR="00A64291" w:rsidRPr="005C2F2F">
            <w:fldChar w:fldCharType="end"/>
          </w:r>
        </w:sdtContent>
      </w:sdt>
      <w:r w:rsidR="00FB52C8">
        <w:t>.</w:t>
      </w:r>
    </w:p>
    <w:p w14:paraId="559EC760" w14:textId="77777777" w:rsidR="0034717F" w:rsidRPr="0034717F" w:rsidRDefault="009221F0" w:rsidP="000667D4">
      <w:pPr>
        <w:pStyle w:val="Prrafodelista"/>
        <w:numPr>
          <w:ilvl w:val="0"/>
          <w:numId w:val="5"/>
        </w:numPr>
        <w:rPr>
          <w:b/>
          <w:bCs/>
        </w:rPr>
      </w:pPr>
      <w:r w:rsidRPr="005C2F2F">
        <w:rPr>
          <w:b/>
          <w:bCs/>
        </w:rPr>
        <w:t xml:space="preserve">Tizón tardío </w:t>
      </w:r>
      <w:r w:rsidRPr="005C5E1F">
        <w:t>(</w:t>
      </w:r>
      <w:proofErr w:type="spellStart"/>
      <w:r w:rsidRPr="005C5E1F">
        <w:rPr>
          <w:i/>
          <w:iCs/>
        </w:rPr>
        <w:t>Phytophthora</w:t>
      </w:r>
      <w:proofErr w:type="spellEnd"/>
      <w:r w:rsidRPr="005C5E1F">
        <w:rPr>
          <w:i/>
          <w:iCs/>
        </w:rPr>
        <w:t xml:space="preserve"> </w:t>
      </w:r>
      <w:proofErr w:type="spellStart"/>
      <w:r w:rsidRPr="005C5E1F">
        <w:rPr>
          <w:i/>
          <w:iCs/>
        </w:rPr>
        <w:t>infestans</w:t>
      </w:r>
      <w:proofErr w:type="spellEnd"/>
      <w:r w:rsidRPr="005C5E1F">
        <w:t>)</w:t>
      </w:r>
    </w:p>
    <w:p w14:paraId="2A0DB81F" w14:textId="667B74E2" w:rsidR="003861D2" w:rsidRPr="0034717F" w:rsidRDefault="009221F0" w:rsidP="0034717F">
      <w:pPr>
        <w:rPr>
          <w:b/>
          <w:bCs/>
        </w:rPr>
      </w:pPr>
      <w:r w:rsidRPr="005C2F2F">
        <w:t xml:space="preserve"> Es la enfermedad más importante en el cultivo de papa, ya que puede provocar lesiones en todos los órganos de la planta (excepto la raíz) y afectar en cualquier etapa reproductiva del cultivo. El patógeno se favorece en condiciones de alta precipitación y temperaturas que oscilen entre 15-25</w:t>
      </w:r>
      <w:r w:rsidR="002D5408">
        <w:t xml:space="preserve"> </w:t>
      </w:r>
      <w:r w:rsidRPr="005C2F2F">
        <w:t>°C</w:t>
      </w:r>
      <w:r w:rsidR="00CB3786">
        <w:t>,</w:t>
      </w:r>
      <w:r w:rsidRPr="005C2F2F">
        <w:t xml:space="preserve"> la primera sintomatología se presenta como manchas cerosas que se tornan de color pardo rojizo, después comienzan a tornarse negras, pueden cubrir toda la hoja u órgano afectado.</w:t>
      </w:r>
      <w:r w:rsidR="00CB3786">
        <w:t xml:space="preserve"> Se puede realizar un control</w:t>
      </w:r>
      <w:r w:rsidRPr="005C2F2F">
        <w:t xml:space="preserve"> químico después de hacer monitoreo de severidad, si la </w:t>
      </w:r>
      <w:r w:rsidRPr="005C2F2F">
        <w:lastRenderedPageBreak/>
        <w:t xml:space="preserve">incidencia y severidad es alta se dispone la aplicación de productos químicos como </w:t>
      </w:r>
      <w:proofErr w:type="spellStart"/>
      <w:r w:rsidRPr="005C2F2F">
        <w:t>Cimoxanil</w:t>
      </w:r>
      <w:proofErr w:type="spellEnd"/>
      <w:r w:rsidR="00A7299D" w:rsidRPr="005C2F2F">
        <w:t xml:space="preserve"> </w:t>
      </w:r>
      <w:r w:rsidRPr="005C2F2F">
        <w:t>+</w:t>
      </w:r>
      <w:r w:rsidR="00A7299D" w:rsidRPr="005C2F2F">
        <w:t xml:space="preserve"> </w:t>
      </w:r>
      <w:proofErr w:type="spellStart"/>
      <w:r w:rsidRPr="005C2F2F">
        <w:t>Mancozeb</w:t>
      </w:r>
      <w:proofErr w:type="spellEnd"/>
      <w:r w:rsidRPr="005C2F2F">
        <w:t xml:space="preserve"> (protector curativo)</w:t>
      </w:r>
      <w:r w:rsidR="0019756F" w:rsidRPr="005C2F2F">
        <w:t xml:space="preserve"> </w:t>
      </w:r>
      <w:r w:rsidR="00770452" w:rsidRPr="005C2F2F">
        <w:t>(Vignola et al., 2020)</w:t>
      </w:r>
      <w:r w:rsidR="00FB52C8">
        <w:t>.</w:t>
      </w:r>
    </w:p>
    <w:p w14:paraId="0EFF2F2E" w14:textId="44A064F3" w:rsidR="001A2811" w:rsidRPr="005C2F2F" w:rsidRDefault="001A2811">
      <w:pPr>
        <w:pStyle w:val="Prrafodelista"/>
        <w:numPr>
          <w:ilvl w:val="0"/>
          <w:numId w:val="4"/>
        </w:numPr>
        <w:rPr>
          <w:b/>
          <w:bCs/>
        </w:rPr>
      </w:pPr>
      <w:r w:rsidRPr="005C2F2F">
        <w:rPr>
          <w:b/>
          <w:bCs/>
        </w:rPr>
        <w:t xml:space="preserve">Lancha o tizón temprano </w:t>
      </w:r>
      <w:r w:rsidRPr="005C5E1F">
        <w:t>(</w:t>
      </w:r>
      <w:r w:rsidRPr="005C5E1F">
        <w:rPr>
          <w:i/>
          <w:iCs/>
        </w:rPr>
        <w:t xml:space="preserve">Alternaria </w:t>
      </w:r>
      <w:proofErr w:type="spellStart"/>
      <w:r w:rsidRPr="005C5E1F">
        <w:rPr>
          <w:i/>
          <w:iCs/>
        </w:rPr>
        <w:t>solani</w:t>
      </w:r>
      <w:proofErr w:type="spellEnd"/>
      <w:r w:rsidRPr="005C5E1F">
        <w:t>)</w:t>
      </w:r>
      <w:r w:rsidRPr="005C2F2F">
        <w:rPr>
          <w:b/>
          <w:bCs/>
        </w:rPr>
        <w:t xml:space="preserve"> </w:t>
      </w:r>
    </w:p>
    <w:p w14:paraId="552BD0D1" w14:textId="293FF32C" w:rsidR="001A2811" w:rsidRPr="005C2F2F" w:rsidRDefault="001A2811" w:rsidP="000667D4">
      <w:r w:rsidRPr="005C2F2F">
        <w:t xml:space="preserve">Esta enfermedad ataca el follaje y los tallos de la planta, </w:t>
      </w:r>
      <w:r w:rsidR="00CB3786">
        <w:t>s</w:t>
      </w:r>
      <w:r w:rsidRPr="005C2F2F">
        <w:t xml:space="preserve">e presenta generalmente antes de la floración y hasta la madurez de la planta, los síntomas en las hojas </w:t>
      </w:r>
      <w:r w:rsidR="00CB3786">
        <w:t xml:space="preserve">basales </w:t>
      </w:r>
      <w:r w:rsidRPr="005C2F2F">
        <w:t xml:space="preserve">son anillos concéntricos y en el centro se observan manchas necróticas de color marrón entre claro y oscuro. </w:t>
      </w:r>
      <w:r w:rsidR="00CB3786">
        <w:t>L</w:t>
      </w:r>
      <w:r w:rsidRPr="005C2F2F">
        <w:t>as condiciones apropiadas para el desarrollo de esta enfermedad son días calurosos, alta humedad relativa, y la alternancia entre días lluviosos y secos</w:t>
      </w:r>
      <w:r w:rsidR="0019756F" w:rsidRPr="005C2F2F">
        <w:t xml:space="preserve">. </w:t>
      </w:r>
      <w:r w:rsidRPr="005C2F2F">
        <w:t>Para evitar la propagación del inóculo en los lotes donde se repite cultivo se recomienda la eliminación de los residuos de la cosecha y de plantas espontáneas de papa o “toyas”. Es importante el manejo oportuno de las malezas y es muy deseable que se realice la rotación de cultivos</w:t>
      </w:r>
      <w:r w:rsidR="00770452" w:rsidRPr="005C2F2F">
        <w:t xml:space="preserve"> (</w:t>
      </w:r>
      <w:proofErr w:type="spellStart"/>
      <w:r w:rsidR="00770452" w:rsidRPr="005C2F2F">
        <w:t>Ñústez</w:t>
      </w:r>
      <w:proofErr w:type="spellEnd"/>
      <w:r w:rsidR="00770452" w:rsidRPr="005C2F2F">
        <w:t>, 2024)</w:t>
      </w:r>
      <w:r w:rsidR="00FB52C8">
        <w:t>.</w:t>
      </w:r>
    </w:p>
    <w:p w14:paraId="79E0D008" w14:textId="403C6357" w:rsidR="00F97D5F" w:rsidRPr="005C2F2F" w:rsidRDefault="00056957" w:rsidP="00906161">
      <w:pPr>
        <w:pStyle w:val="Ttulo2"/>
      </w:pPr>
      <w:bookmarkStart w:id="39" w:name="_Toc210288256"/>
      <w:r w:rsidRPr="005C2F2F">
        <w:t xml:space="preserve">2.7. </w:t>
      </w:r>
      <w:r w:rsidR="00F97D5F" w:rsidRPr="005C2F2F">
        <w:t>Variedad</w:t>
      </w:r>
      <w:r w:rsidR="00F65765" w:rsidRPr="005C2F2F">
        <w:t xml:space="preserve">es </w:t>
      </w:r>
      <w:r w:rsidR="00F97D5F" w:rsidRPr="005C2F2F">
        <w:t>de papa</w:t>
      </w:r>
      <w:bookmarkEnd w:id="39"/>
      <w:r w:rsidR="00F97D5F" w:rsidRPr="005C2F2F">
        <w:t xml:space="preserve"> </w:t>
      </w:r>
    </w:p>
    <w:p w14:paraId="15A57933" w14:textId="185F602C" w:rsidR="00AB28C3" w:rsidRPr="005C2F2F" w:rsidRDefault="00AB28C3" w:rsidP="000667D4">
      <w:r w:rsidRPr="005C2F2F">
        <w:t xml:space="preserve">De forma general las variedades pertenecientes a la papa se dividen en dos grupos que son: las variedades mejoradas las cuales pertenecen al grupo de tubérculos que </w:t>
      </w:r>
      <w:r w:rsidR="00F44868" w:rsidRPr="005C2F2F">
        <w:t>fueron mejorados</w:t>
      </w:r>
      <w:r w:rsidRPr="005C2F2F">
        <w:t xml:space="preserve"> genéticamente con el fin de mejorar su resistencia y garantizar mayores rendimientos, el otro grupo la conforman las variedades nativas que son la resultante de años de selección y domesticación de los tubérculos. En el caso del Ecuador se considera que existen cerca de 350 variedades de tubérculos de papa nativa que se muestran en diferentes tamaños, formas y tonalidades (colores) entre ellas se puede destacar las siguientes variedades: Coneja blanca y negra, Uvilla, Carrizo, </w:t>
      </w:r>
      <w:proofErr w:type="spellStart"/>
      <w:r w:rsidRPr="005C2F2F">
        <w:t>Puña</w:t>
      </w:r>
      <w:proofErr w:type="spellEnd"/>
      <w:r w:rsidRPr="005C2F2F">
        <w:t>, Yema de huevo, Santa Rosa, Leona negra y Chaucha roja, gran parte de estas variedades de papa se establecen en zonas que superen alturas de 3000 msnm</w:t>
      </w:r>
      <w:sdt>
        <w:sdtPr>
          <w:id w:val="62146519"/>
          <w:citation/>
        </w:sdtPr>
        <w:sdtContent>
          <w:r w:rsidR="00513A50" w:rsidRPr="005C2F2F">
            <w:fldChar w:fldCharType="begin"/>
          </w:r>
          <w:r w:rsidR="00513A50" w:rsidRPr="005C2F2F">
            <w:instrText xml:space="preserve"> CITATION Pal22 \l 3082 </w:instrText>
          </w:r>
          <w:r w:rsidR="00513A50" w:rsidRPr="005C2F2F">
            <w:fldChar w:fldCharType="separate"/>
          </w:r>
          <w:r w:rsidR="00A75054">
            <w:rPr>
              <w:noProof/>
            </w:rPr>
            <w:t xml:space="preserve"> </w:t>
          </w:r>
          <w:r w:rsidR="00A75054" w:rsidRPr="00A75054">
            <w:rPr>
              <w:noProof/>
            </w:rPr>
            <w:t>(Palacios, 2022)</w:t>
          </w:r>
          <w:r w:rsidR="00513A50" w:rsidRPr="005C2F2F">
            <w:fldChar w:fldCharType="end"/>
          </w:r>
        </w:sdtContent>
      </w:sdt>
      <w:r w:rsidR="00FB52C8">
        <w:t>.</w:t>
      </w:r>
    </w:p>
    <w:p w14:paraId="335DA9D7" w14:textId="752872A3" w:rsidR="002C1D2E" w:rsidRPr="005C2F2F" w:rsidRDefault="00056957" w:rsidP="00056957">
      <w:pPr>
        <w:pStyle w:val="Ttulo3"/>
      </w:pPr>
      <w:bookmarkStart w:id="40" w:name="_Toc210288257"/>
      <w:r w:rsidRPr="005C2F2F">
        <w:t>2.</w:t>
      </w:r>
      <w:r w:rsidR="0030225F" w:rsidRPr="005C2F2F">
        <w:t>7</w:t>
      </w:r>
      <w:r w:rsidR="007D1417" w:rsidRPr="005C2F2F">
        <w:t>.</w:t>
      </w:r>
      <w:r w:rsidR="0030225F" w:rsidRPr="005C2F2F">
        <w:t>1.</w:t>
      </w:r>
      <w:r w:rsidRPr="005C2F2F">
        <w:t xml:space="preserve"> </w:t>
      </w:r>
      <w:r w:rsidR="002C1D2E" w:rsidRPr="005C2F2F">
        <w:t>Cosecha</w:t>
      </w:r>
      <w:bookmarkEnd w:id="40"/>
      <w:r w:rsidR="002C1D2E" w:rsidRPr="005C2F2F">
        <w:t xml:space="preserve"> </w:t>
      </w:r>
    </w:p>
    <w:p w14:paraId="73D1F624" w14:textId="4DA2941D" w:rsidR="00CD73CE" w:rsidRPr="005C2F2F" w:rsidRDefault="008325E2" w:rsidP="00F65765">
      <w:r w:rsidRPr="005C2F2F">
        <w:t>P</w:t>
      </w:r>
      <w:r w:rsidR="001F141B" w:rsidRPr="005C2F2F">
        <w:t xml:space="preserve">ara esta actividad se tuvieron en cuenta ciertos criterios como el estado de madurez fisiológica del tubérculo y el estado del </w:t>
      </w:r>
      <w:r w:rsidR="00F86B6B" w:rsidRPr="005C2F2F">
        <w:t>área</w:t>
      </w:r>
      <w:r w:rsidR="001F141B" w:rsidRPr="005C2F2F">
        <w:t xml:space="preserve"> foliar de las plantas, puesto que, cuando la planta inicia la etapa de la senescencia el </w:t>
      </w:r>
      <w:r w:rsidR="00F86B6B" w:rsidRPr="005C2F2F">
        <w:t>área</w:t>
      </w:r>
      <w:r w:rsidR="001F141B" w:rsidRPr="005C2F2F">
        <w:t xml:space="preserve"> foliar se torna de un color amarillo y las hojas caen, lo cual indica que la planta ha llegado a su última etapa fenológica y está lista para dar inicio a la cosecha</w:t>
      </w:r>
      <w:r w:rsidR="00F65765" w:rsidRPr="005C2F2F">
        <w:t xml:space="preserve">. </w:t>
      </w:r>
      <w:sdt>
        <w:sdtPr>
          <w:id w:val="1930538330"/>
          <w:citation/>
        </w:sdtPr>
        <w:sdtContent>
          <w:r w:rsidR="00F65765" w:rsidRPr="005C2F2F">
            <w:fldChar w:fldCharType="begin"/>
          </w:r>
          <w:r w:rsidR="00694555" w:rsidRPr="005C2F2F">
            <w:instrText xml:space="preserve">CITATION Rom13 \l 3082 </w:instrText>
          </w:r>
          <w:r w:rsidR="00F65765" w:rsidRPr="005C2F2F">
            <w:fldChar w:fldCharType="separate"/>
          </w:r>
          <w:r w:rsidR="00A75054" w:rsidRPr="00A75054">
            <w:rPr>
              <w:noProof/>
            </w:rPr>
            <w:t>(Rojas, 2020)</w:t>
          </w:r>
          <w:r w:rsidR="00F65765" w:rsidRPr="005C2F2F">
            <w:fldChar w:fldCharType="end"/>
          </w:r>
        </w:sdtContent>
      </w:sdt>
      <w:r w:rsidR="00FB52C8">
        <w:t>.</w:t>
      </w:r>
      <w:r w:rsidR="00F65765" w:rsidRPr="005C2F2F">
        <w:t xml:space="preserve">      </w:t>
      </w:r>
    </w:p>
    <w:p w14:paraId="592364FD" w14:textId="7CF2CA78" w:rsidR="002C1D2E" w:rsidRPr="005C2F2F" w:rsidRDefault="00056957" w:rsidP="00056957">
      <w:pPr>
        <w:pStyle w:val="Ttulo3"/>
      </w:pPr>
      <w:bookmarkStart w:id="41" w:name="_Toc210288258"/>
      <w:r w:rsidRPr="005C2F2F">
        <w:lastRenderedPageBreak/>
        <w:t>2.</w:t>
      </w:r>
      <w:r w:rsidR="0030225F" w:rsidRPr="005C2F2F">
        <w:t>7.2.</w:t>
      </w:r>
      <w:r w:rsidRPr="005C2F2F">
        <w:t xml:space="preserve"> </w:t>
      </w:r>
      <w:r w:rsidR="002C1D2E" w:rsidRPr="005C2F2F">
        <w:t>Post cosecha</w:t>
      </w:r>
      <w:bookmarkEnd w:id="41"/>
      <w:r w:rsidR="002C1D2E" w:rsidRPr="005C2F2F">
        <w:t xml:space="preserve"> </w:t>
      </w:r>
    </w:p>
    <w:p w14:paraId="58C783D4" w14:textId="711902A9" w:rsidR="00694555" w:rsidRPr="005C2F2F" w:rsidRDefault="00050849" w:rsidP="000667D4">
      <w:r w:rsidRPr="005C2F2F">
        <w:t>Las actividades siguientes son la selección, clasificación del cultivo se realiza en campo al momento de su cosecha con tres calibres como es primera, segunda, tercera y cuarta en algunos casos, el empaquetado, transporte y almacenamiento es importante para una comercialización optima</w:t>
      </w:r>
      <w:r w:rsidR="00F15E49" w:rsidRPr="005C2F2F">
        <w:t xml:space="preserve"> </w:t>
      </w:r>
      <w:sdt>
        <w:sdtPr>
          <w:id w:val="1683785351"/>
          <w:citation/>
        </w:sdtPr>
        <w:sdtContent>
          <w:r w:rsidR="00694555" w:rsidRPr="005C2F2F">
            <w:fldChar w:fldCharType="begin"/>
          </w:r>
          <w:r w:rsidR="00694555" w:rsidRPr="005C2F2F">
            <w:instrText xml:space="preserve"> CITATION Las22 \l 3082 </w:instrText>
          </w:r>
          <w:r w:rsidR="00694555" w:rsidRPr="005C2F2F">
            <w:fldChar w:fldCharType="separate"/>
          </w:r>
          <w:r w:rsidR="00A75054" w:rsidRPr="00A75054">
            <w:rPr>
              <w:noProof/>
            </w:rPr>
            <w:t>(Lascano, 2022)</w:t>
          </w:r>
          <w:r w:rsidR="00694555" w:rsidRPr="005C2F2F">
            <w:fldChar w:fldCharType="end"/>
          </w:r>
        </w:sdtContent>
      </w:sdt>
      <w:r w:rsidR="00FB52C8">
        <w:t>.</w:t>
      </w:r>
    </w:p>
    <w:p w14:paraId="4356B8AB" w14:textId="18BFB815" w:rsidR="00D105DC" w:rsidRPr="005C2F2F" w:rsidRDefault="00D105DC" w:rsidP="001117C8">
      <w:pPr>
        <w:pStyle w:val="Ttulo3"/>
      </w:pPr>
      <w:bookmarkStart w:id="42" w:name="_Toc210288259"/>
      <w:r w:rsidRPr="005C2F2F">
        <w:t>2.</w:t>
      </w:r>
      <w:r w:rsidR="0030225F" w:rsidRPr="005C2F2F">
        <w:t>7.3</w:t>
      </w:r>
      <w:r w:rsidR="007D1417" w:rsidRPr="005C2F2F">
        <w:t>.</w:t>
      </w:r>
      <w:r w:rsidRPr="005C2F2F">
        <w:t xml:space="preserve"> Valor nutricional de la papa</w:t>
      </w:r>
      <w:bookmarkEnd w:id="42"/>
      <w:r w:rsidRPr="005C2F2F">
        <w:t xml:space="preserve"> </w:t>
      </w:r>
    </w:p>
    <w:p w14:paraId="6923781A" w14:textId="7CC2AB7D" w:rsidR="009F5711" w:rsidRPr="005C2F2F" w:rsidRDefault="00D105DC" w:rsidP="000667D4">
      <w:r w:rsidRPr="005C2F2F">
        <w:t xml:space="preserve">La papa es considerada como una fuente importante de vitaminas, minerales y Fito nutrientes debido a su alto consumo diario. </w:t>
      </w:r>
      <w:r w:rsidR="009C5EEA">
        <w:t>La</w:t>
      </w:r>
      <w:r w:rsidRPr="005C2F2F">
        <w:t xml:space="preserve"> papa es ric</w:t>
      </w:r>
      <w:r w:rsidR="00F30A04">
        <w:t>a</w:t>
      </w:r>
      <w:r w:rsidRPr="005C2F2F">
        <w:t xml:space="preserve"> en carbohidratos, además aporta con vitaminas y minerale</w:t>
      </w:r>
      <w:r w:rsidR="009E2B5E">
        <w:t>s y</w:t>
      </w:r>
      <w:r w:rsidRPr="005C2F2F">
        <w:t xml:space="preserve"> tiene un elevado contenido de fibra dietética</w:t>
      </w:r>
      <w:r w:rsidR="008E2048">
        <w:t>,</w:t>
      </w:r>
      <w:r w:rsidRPr="005C2F2F">
        <w:t xml:space="preserve"> en especial una vez que es consumido con cascar</w:t>
      </w:r>
      <w:r w:rsidR="008C1163">
        <w:t>a</w:t>
      </w:r>
      <w:r w:rsidRPr="005C2F2F">
        <w:t xml:space="preserve"> y es rico en antioxidantes (poli fenoles, vitamina C, carotenoides, etc.), especialmente las papas rojas-moradas y de pulpa amarilla o morada, esto compuestos son reconocidos por prevenir el cáncer y enfermedades cardiovasculares. Las papas frescas son libres de grasas y colesterol. El contenido de proteína presente en la papa tiene un excelente valor biológico comparable al del huevo</w:t>
      </w:r>
      <w:sdt>
        <w:sdtPr>
          <w:id w:val="146096411"/>
          <w:citation/>
        </w:sdtPr>
        <w:sdtContent>
          <w:r w:rsidRPr="005C2F2F">
            <w:fldChar w:fldCharType="begin"/>
          </w:r>
          <w:r w:rsidRPr="005C2F2F">
            <w:instrText xml:space="preserve"> CITATION Her20 \l 3082 </w:instrText>
          </w:r>
          <w:r w:rsidRPr="005C2F2F">
            <w:fldChar w:fldCharType="separate"/>
          </w:r>
          <w:r w:rsidR="00A75054">
            <w:rPr>
              <w:noProof/>
            </w:rPr>
            <w:t xml:space="preserve"> </w:t>
          </w:r>
          <w:r w:rsidR="00A75054" w:rsidRPr="00A75054">
            <w:rPr>
              <w:noProof/>
            </w:rPr>
            <w:t>(Herrera &amp; Lozano, 2020)</w:t>
          </w:r>
          <w:r w:rsidRPr="005C2F2F">
            <w:fldChar w:fldCharType="end"/>
          </w:r>
        </w:sdtContent>
      </w:sdt>
      <w:r w:rsidR="00FB52C8">
        <w:t>.</w:t>
      </w:r>
    </w:p>
    <w:p w14:paraId="747A009F" w14:textId="06EEFB74" w:rsidR="009F5711" w:rsidRPr="005C2F2F" w:rsidRDefault="009F5711" w:rsidP="001117C8">
      <w:pPr>
        <w:pStyle w:val="Ttulo2"/>
      </w:pPr>
      <w:bookmarkStart w:id="43" w:name="_Toc210288260"/>
      <w:r w:rsidRPr="005C2F2F">
        <w:t>2.</w:t>
      </w:r>
      <w:r w:rsidR="0030225F" w:rsidRPr="005C2F2F">
        <w:t>8</w:t>
      </w:r>
      <w:r w:rsidR="007D1417" w:rsidRPr="005C2F2F">
        <w:t>.</w:t>
      </w:r>
      <w:r w:rsidRPr="005C2F2F">
        <w:t xml:space="preserve"> Características del ecotipo chaucha</w:t>
      </w:r>
      <w:bookmarkEnd w:id="43"/>
    </w:p>
    <w:p w14:paraId="0776D0AC" w14:textId="6F75D455" w:rsidR="009F5711" w:rsidRDefault="009F5711" w:rsidP="009F5711">
      <w:r w:rsidRPr="005C2F2F">
        <w:t xml:space="preserve">La planta es decumbente, </w:t>
      </w:r>
      <w:proofErr w:type="spellStart"/>
      <w:r w:rsidRPr="005C2F2F">
        <w:t>semierecta</w:t>
      </w:r>
      <w:proofErr w:type="spellEnd"/>
      <w:r w:rsidRPr="005C2F2F">
        <w:t xml:space="preserve">, tallos de color verde claro, las hojas tienen tres foliolos laterales, flores numerosas de color lila, pentagonales. Los tubérculos son de forma redonda, con ojos profundos, color de piel y pulpa amarilla intenso, el número de tubérculos es de 35-40 </w:t>
      </w:r>
      <w:proofErr w:type="spellStart"/>
      <w:r w:rsidRPr="005C2F2F">
        <w:t>tub</w:t>
      </w:r>
      <w:proofErr w:type="spellEnd"/>
      <w:r w:rsidRPr="005C2F2F">
        <w:t>/pl. Los mejores rendimientos se dan en altitudes comprendidas entre 2500 a 2800 m</w:t>
      </w:r>
      <w:r w:rsidR="005C5E1F">
        <w:t>sn</w:t>
      </w:r>
      <w:r w:rsidRPr="005C2F2F">
        <w:t>m, el tiempo de maduración es de 120 a</w:t>
      </w:r>
      <w:r w:rsidR="002D5408">
        <w:t xml:space="preserve"> </w:t>
      </w:r>
      <w:r w:rsidRPr="005C2F2F">
        <w:t xml:space="preserve">135 días, dormancia de 10 días y alcanza un rendimiento productivo de 12 a 14 t/ha </w:t>
      </w:r>
      <w:sdt>
        <w:sdtPr>
          <w:id w:val="1884058363"/>
          <w:citation/>
        </w:sdtPr>
        <w:sdtContent>
          <w:r w:rsidRPr="005C2F2F">
            <w:fldChar w:fldCharType="begin"/>
          </w:r>
          <w:r w:rsidRPr="005C2F2F">
            <w:instrText xml:space="preserve">CITATION San24 \l 3082 </w:instrText>
          </w:r>
          <w:r w:rsidRPr="005C2F2F">
            <w:fldChar w:fldCharType="separate"/>
          </w:r>
          <w:r w:rsidR="00A75054" w:rsidRPr="00A75054">
            <w:rPr>
              <w:noProof/>
            </w:rPr>
            <w:t>(Lala, 2022)</w:t>
          </w:r>
          <w:r w:rsidRPr="005C2F2F">
            <w:fldChar w:fldCharType="end"/>
          </w:r>
        </w:sdtContent>
      </w:sdt>
      <w:r w:rsidR="00FB52C8">
        <w:t>.</w:t>
      </w:r>
    </w:p>
    <w:p w14:paraId="25D5D875" w14:textId="67A814E1" w:rsidR="002D404E" w:rsidRDefault="000063EA" w:rsidP="000063EA">
      <w:pPr>
        <w:pStyle w:val="Ttulo2"/>
      </w:pPr>
      <w:bookmarkStart w:id="44" w:name="_Toc210288261"/>
      <w:r>
        <w:t xml:space="preserve">2.9. </w:t>
      </w:r>
      <w:r w:rsidRPr="000063EA">
        <w:t>Tipo de semillas</w:t>
      </w:r>
      <w:bookmarkEnd w:id="44"/>
      <w:r w:rsidRPr="000063EA">
        <w:t xml:space="preserve"> </w:t>
      </w:r>
    </w:p>
    <w:p w14:paraId="6A8F3586" w14:textId="294EA344" w:rsidR="000063EA" w:rsidRPr="000063EA" w:rsidRDefault="000063EA" w:rsidP="000063EA">
      <w:pPr>
        <w:pStyle w:val="Ttulo3"/>
      </w:pPr>
      <w:bookmarkStart w:id="45" w:name="_Toc210288262"/>
      <w:r w:rsidRPr="000063EA">
        <w:t>2.9.1</w:t>
      </w:r>
      <w:r w:rsidR="005D65E3">
        <w:t>.</w:t>
      </w:r>
      <w:r w:rsidRPr="000063EA">
        <w:t xml:space="preserve"> Semilla tipo artesanal</w:t>
      </w:r>
      <w:bookmarkEnd w:id="45"/>
      <w:r w:rsidRPr="000063EA">
        <w:t xml:space="preserve"> </w:t>
      </w:r>
    </w:p>
    <w:p w14:paraId="11D65F57" w14:textId="186CDF5F" w:rsidR="000063EA" w:rsidRPr="00BD31B3" w:rsidRDefault="00BD31B3" w:rsidP="00BD31B3">
      <w:pPr>
        <w:rPr>
          <w:rFonts w:cs="Times New Roman"/>
          <w:szCs w:val="24"/>
        </w:rPr>
      </w:pPr>
      <w:r w:rsidRPr="00275685">
        <w:rPr>
          <w:rFonts w:cs="Times New Roman"/>
          <w:szCs w:val="24"/>
        </w:rPr>
        <w:t xml:space="preserve">La semilla artesanal de papa, es un tipo de semilla que los agricultores obtienen directamente de sus propias cosechas o de productores reconocidos, consiste en realizar una selección inicial “positiva” de las plantas más sanas y mejores. Escoger las papas que no presenten daño ocasionado por insectos, cortes, deformaciones o que no estén enfermas. Otra condición muy importante sería la de marcar en el </w:t>
      </w:r>
      <w:r w:rsidRPr="00275685">
        <w:rPr>
          <w:rFonts w:cs="Times New Roman"/>
          <w:szCs w:val="24"/>
        </w:rPr>
        <w:lastRenderedPageBreak/>
        <w:t>campo y con anticipación, las plantas más sanas, vigorosas y productivas. Y desinfecte la semilla antes de almacenarla. La semilla de papa debe guardarse en lugares cubiertos, bien ventilados y secos para evitar el exceso de humedad o de calor, ya que le podría ocasionar pudriciones o bien la rápida salida de los brotes, favoreciendo el secado o deshidratado de las semillas</w:t>
      </w:r>
      <w:sdt>
        <w:sdtPr>
          <w:rPr>
            <w:rFonts w:cs="Times New Roman"/>
            <w:szCs w:val="24"/>
          </w:rPr>
          <w:id w:val="419146521"/>
          <w:citation/>
        </w:sdtPr>
        <w:sdtContent>
          <w:r w:rsidRPr="00275685">
            <w:rPr>
              <w:rFonts w:cs="Times New Roman"/>
              <w:szCs w:val="24"/>
            </w:rPr>
            <w:fldChar w:fldCharType="begin"/>
          </w:r>
          <w:r w:rsidRPr="00275685">
            <w:rPr>
              <w:rFonts w:cs="Times New Roman"/>
              <w:szCs w:val="24"/>
            </w:rPr>
            <w:instrText xml:space="preserve"> CITATION Jos213 \l 2058 </w:instrText>
          </w:r>
          <w:r w:rsidRPr="00275685">
            <w:rPr>
              <w:rFonts w:cs="Times New Roman"/>
              <w:szCs w:val="24"/>
            </w:rPr>
            <w:fldChar w:fldCharType="separate"/>
          </w:r>
          <w:r w:rsidRPr="00275685">
            <w:rPr>
              <w:rFonts w:cs="Times New Roman"/>
              <w:noProof/>
              <w:szCs w:val="24"/>
            </w:rPr>
            <w:t xml:space="preserve"> (Velásquez, 2021)</w:t>
          </w:r>
          <w:r w:rsidRPr="00275685">
            <w:rPr>
              <w:rFonts w:cs="Times New Roman"/>
              <w:szCs w:val="24"/>
            </w:rPr>
            <w:fldChar w:fldCharType="end"/>
          </w:r>
        </w:sdtContent>
      </w:sdt>
      <w:r w:rsidR="00FB52C8">
        <w:rPr>
          <w:rFonts w:cs="Times New Roman"/>
          <w:szCs w:val="24"/>
        </w:rPr>
        <w:t>.</w:t>
      </w:r>
    </w:p>
    <w:p w14:paraId="12C13EB6" w14:textId="462099D0" w:rsidR="009F5711" w:rsidRPr="005D65E3" w:rsidRDefault="009F5711" w:rsidP="005D65E3">
      <w:pPr>
        <w:pStyle w:val="Ttulo3"/>
      </w:pPr>
      <w:bookmarkStart w:id="46" w:name="_Toc210288263"/>
      <w:r w:rsidRPr="005D65E3">
        <w:t>2.</w:t>
      </w:r>
      <w:r w:rsidR="005D65E3" w:rsidRPr="005D65E3">
        <w:t>9</w:t>
      </w:r>
      <w:r w:rsidR="007D1417" w:rsidRPr="005D65E3">
        <w:t>.</w:t>
      </w:r>
      <w:r w:rsidR="005D65E3" w:rsidRPr="005D65E3">
        <w:t>2.</w:t>
      </w:r>
      <w:r w:rsidR="007D1417" w:rsidRPr="005D65E3">
        <w:t xml:space="preserve"> </w:t>
      </w:r>
      <w:r w:rsidRPr="005D65E3">
        <w:t>Ficha técnica de la papa ecotipo chaucha</w:t>
      </w:r>
      <w:bookmarkEnd w:id="46"/>
      <w:r w:rsidRPr="005D65E3">
        <w:t xml:space="preserve"> </w:t>
      </w:r>
    </w:p>
    <w:tbl>
      <w:tblPr>
        <w:tblStyle w:val="Tablaconcuadrcula"/>
        <w:tblW w:w="0" w:type="auto"/>
        <w:tblLook w:val="04A0" w:firstRow="1" w:lastRow="0" w:firstColumn="1" w:lastColumn="0" w:noHBand="0" w:noVBand="1"/>
      </w:tblPr>
      <w:tblGrid>
        <w:gridCol w:w="2004"/>
        <w:gridCol w:w="1354"/>
        <w:gridCol w:w="1555"/>
        <w:gridCol w:w="1447"/>
        <w:gridCol w:w="1568"/>
      </w:tblGrid>
      <w:tr w:rsidR="009F5711" w:rsidRPr="005C2F2F" w14:paraId="0F946B15" w14:textId="77777777" w:rsidTr="005319C9">
        <w:tc>
          <w:tcPr>
            <w:tcW w:w="8828" w:type="dxa"/>
            <w:gridSpan w:val="5"/>
          </w:tcPr>
          <w:p w14:paraId="1A8F8956" w14:textId="37FFA7D5" w:rsidR="009F5711" w:rsidRPr="005C2F2F" w:rsidRDefault="009F5711" w:rsidP="005319C9">
            <w:pPr>
              <w:rPr>
                <w:b/>
                <w:bCs/>
              </w:rPr>
            </w:pPr>
            <w:r w:rsidRPr="005C2F2F">
              <w:rPr>
                <w:b/>
                <w:bCs/>
              </w:rPr>
              <w:t>Propiedades generale</w:t>
            </w:r>
            <w:r w:rsidR="007E7027">
              <w:rPr>
                <w:b/>
                <w:bCs/>
              </w:rPr>
              <w:t>s</w:t>
            </w:r>
          </w:p>
        </w:tc>
      </w:tr>
      <w:tr w:rsidR="009F5711" w:rsidRPr="005C2F2F" w14:paraId="687EFFC2" w14:textId="77777777" w:rsidTr="005319C9">
        <w:tc>
          <w:tcPr>
            <w:tcW w:w="2043" w:type="dxa"/>
          </w:tcPr>
          <w:p w14:paraId="4BDCB901" w14:textId="77777777" w:rsidR="009F5711" w:rsidRPr="005C2F2F" w:rsidRDefault="009F5711" w:rsidP="005319C9">
            <w:r w:rsidRPr="005C2F2F">
              <w:t xml:space="preserve">Descripción </w:t>
            </w:r>
          </w:p>
        </w:tc>
        <w:tc>
          <w:tcPr>
            <w:tcW w:w="6785" w:type="dxa"/>
            <w:gridSpan w:val="4"/>
          </w:tcPr>
          <w:p w14:paraId="6DB233ED" w14:textId="23C208F2" w:rsidR="009F5711" w:rsidRPr="005C2F2F" w:rsidRDefault="009F5711" w:rsidP="005319C9">
            <w:r w:rsidRPr="005C2F2F">
              <w:t>Los tubérculos son de forma ovalada, tamaño de medianos a grandes, piel roja y lisa, sin color secundario, ojos medianos, pulpa amarilla intensa, brotes vigorosos</w:t>
            </w:r>
            <w:r w:rsidR="00FB52C8">
              <w:t>.</w:t>
            </w:r>
          </w:p>
        </w:tc>
      </w:tr>
      <w:tr w:rsidR="009F5711" w:rsidRPr="005C2F2F" w14:paraId="4606720A" w14:textId="77777777" w:rsidTr="005319C9">
        <w:tc>
          <w:tcPr>
            <w:tcW w:w="8828" w:type="dxa"/>
            <w:gridSpan w:val="5"/>
          </w:tcPr>
          <w:p w14:paraId="6B26AEA2" w14:textId="1C19A40F" w:rsidR="009F5711" w:rsidRPr="005C2F2F" w:rsidRDefault="009F5711" w:rsidP="005319C9">
            <w:pPr>
              <w:rPr>
                <w:b/>
                <w:bCs/>
              </w:rPr>
            </w:pPr>
            <w:r w:rsidRPr="005C2F2F">
              <w:rPr>
                <w:b/>
                <w:bCs/>
              </w:rPr>
              <w:t>Estad</w:t>
            </w:r>
            <w:r w:rsidR="002D404E">
              <w:rPr>
                <w:b/>
                <w:bCs/>
              </w:rPr>
              <w:t>i</w:t>
            </w:r>
            <w:r w:rsidRPr="005C2F2F">
              <w:rPr>
                <w:b/>
                <w:bCs/>
              </w:rPr>
              <w:t xml:space="preserve">o de crecimiento </w:t>
            </w:r>
          </w:p>
        </w:tc>
      </w:tr>
      <w:tr w:rsidR="009F5711" w:rsidRPr="005C2F2F" w14:paraId="703BB2EA" w14:textId="77777777" w:rsidTr="005319C9">
        <w:tc>
          <w:tcPr>
            <w:tcW w:w="2043" w:type="dxa"/>
          </w:tcPr>
          <w:p w14:paraId="0051C6C6" w14:textId="77777777" w:rsidR="009F5711" w:rsidRPr="005C2F2F" w:rsidRDefault="009F5711" w:rsidP="005319C9">
            <w:r w:rsidRPr="005C2F2F">
              <w:t xml:space="preserve">Emergencia </w:t>
            </w:r>
          </w:p>
        </w:tc>
        <w:tc>
          <w:tcPr>
            <w:tcW w:w="1546" w:type="dxa"/>
          </w:tcPr>
          <w:p w14:paraId="5C4344F0" w14:textId="77777777" w:rsidR="009F5711" w:rsidRPr="005C2F2F" w:rsidRDefault="009F5711" w:rsidP="005319C9">
            <w:r w:rsidRPr="005C2F2F">
              <w:t xml:space="preserve">Botones laterales </w:t>
            </w:r>
          </w:p>
        </w:tc>
        <w:tc>
          <w:tcPr>
            <w:tcW w:w="1749" w:type="dxa"/>
          </w:tcPr>
          <w:p w14:paraId="1BB88F12" w14:textId="77777777" w:rsidR="009F5711" w:rsidRPr="005C2F2F" w:rsidRDefault="009F5711" w:rsidP="005319C9">
            <w:r w:rsidRPr="005C2F2F">
              <w:t>Botón floral</w:t>
            </w:r>
          </w:p>
        </w:tc>
        <w:tc>
          <w:tcPr>
            <w:tcW w:w="1740" w:type="dxa"/>
          </w:tcPr>
          <w:p w14:paraId="12556C46" w14:textId="77777777" w:rsidR="009F5711" w:rsidRPr="005C2F2F" w:rsidRDefault="009F5711" w:rsidP="005319C9">
            <w:r w:rsidRPr="005C2F2F">
              <w:t xml:space="preserve">Floración </w:t>
            </w:r>
          </w:p>
        </w:tc>
        <w:tc>
          <w:tcPr>
            <w:tcW w:w="1750" w:type="dxa"/>
          </w:tcPr>
          <w:p w14:paraId="72277EE3" w14:textId="77777777" w:rsidR="009F5711" w:rsidRPr="005C2F2F" w:rsidRDefault="009F5711" w:rsidP="005319C9">
            <w:r w:rsidRPr="005C2F2F">
              <w:t xml:space="preserve">Maduración </w:t>
            </w:r>
          </w:p>
        </w:tc>
      </w:tr>
      <w:tr w:rsidR="009F5711" w:rsidRPr="005C2F2F" w14:paraId="42B34EEA" w14:textId="77777777" w:rsidTr="005319C9">
        <w:tc>
          <w:tcPr>
            <w:tcW w:w="2043" w:type="dxa"/>
          </w:tcPr>
          <w:p w14:paraId="3D4B9CF1" w14:textId="77777777" w:rsidR="009F5711" w:rsidRPr="005C2F2F" w:rsidRDefault="009F5711" w:rsidP="005319C9">
            <w:r w:rsidRPr="005C2F2F">
              <w:t xml:space="preserve">Usos </w:t>
            </w:r>
          </w:p>
        </w:tc>
        <w:tc>
          <w:tcPr>
            <w:tcW w:w="1546" w:type="dxa"/>
          </w:tcPr>
          <w:p w14:paraId="18D08C9D" w14:textId="77777777" w:rsidR="009F5711" w:rsidRPr="005C2F2F" w:rsidRDefault="009F5711" w:rsidP="005319C9">
            <w:r w:rsidRPr="005C2F2F">
              <w:t xml:space="preserve">Magnitud </w:t>
            </w:r>
          </w:p>
        </w:tc>
        <w:tc>
          <w:tcPr>
            <w:tcW w:w="1749" w:type="dxa"/>
          </w:tcPr>
          <w:p w14:paraId="13AF2C51" w14:textId="77777777" w:rsidR="009F5711" w:rsidRPr="005C2F2F" w:rsidRDefault="009F5711" w:rsidP="005319C9">
            <w:r w:rsidRPr="005C2F2F">
              <w:t xml:space="preserve">Unidad </w:t>
            </w:r>
          </w:p>
        </w:tc>
        <w:tc>
          <w:tcPr>
            <w:tcW w:w="3490" w:type="dxa"/>
            <w:gridSpan w:val="2"/>
          </w:tcPr>
          <w:p w14:paraId="4243EBA1" w14:textId="77777777" w:rsidR="009F5711" w:rsidRPr="005C2F2F" w:rsidRDefault="009F5711" w:rsidP="005319C9">
            <w:r w:rsidRPr="005C2F2F">
              <w:t xml:space="preserve">Presentación comercial </w:t>
            </w:r>
          </w:p>
        </w:tc>
      </w:tr>
      <w:tr w:rsidR="009F5711" w:rsidRPr="005C2F2F" w14:paraId="6B1DD78E" w14:textId="77777777" w:rsidTr="005319C9">
        <w:tc>
          <w:tcPr>
            <w:tcW w:w="2043" w:type="dxa"/>
          </w:tcPr>
          <w:p w14:paraId="73E72F29" w14:textId="77777777" w:rsidR="009F5711" w:rsidRPr="005C2F2F" w:rsidRDefault="009F5711" w:rsidP="005319C9">
            <w:r w:rsidRPr="005C2F2F">
              <w:t xml:space="preserve">Es una papa para consumo fresco </w:t>
            </w:r>
          </w:p>
        </w:tc>
        <w:tc>
          <w:tcPr>
            <w:tcW w:w="1546" w:type="dxa"/>
          </w:tcPr>
          <w:p w14:paraId="07093507" w14:textId="77777777" w:rsidR="009F5711" w:rsidRPr="005C2F2F" w:rsidRDefault="009F5711" w:rsidP="005319C9">
            <w:r w:rsidRPr="005C2F2F">
              <w:t xml:space="preserve">Peso </w:t>
            </w:r>
          </w:p>
        </w:tc>
        <w:tc>
          <w:tcPr>
            <w:tcW w:w="1749" w:type="dxa"/>
          </w:tcPr>
          <w:p w14:paraId="07440E36" w14:textId="77777777" w:rsidR="009F5711" w:rsidRPr="005C2F2F" w:rsidRDefault="009F5711" w:rsidP="005319C9">
            <w:r w:rsidRPr="005C2F2F">
              <w:t xml:space="preserve">Kilogramos </w:t>
            </w:r>
          </w:p>
        </w:tc>
        <w:tc>
          <w:tcPr>
            <w:tcW w:w="3490" w:type="dxa"/>
            <w:gridSpan w:val="2"/>
          </w:tcPr>
          <w:p w14:paraId="58E1D7BA" w14:textId="77777777" w:rsidR="009F5711" w:rsidRPr="005C2F2F" w:rsidRDefault="009F5711" w:rsidP="005319C9">
            <w:r w:rsidRPr="005C2F2F">
              <w:t xml:space="preserve">Sacos </w:t>
            </w:r>
          </w:p>
        </w:tc>
      </w:tr>
      <w:tr w:rsidR="009F5711" w:rsidRPr="005C2F2F" w14:paraId="14F637BA" w14:textId="77777777" w:rsidTr="005319C9">
        <w:tc>
          <w:tcPr>
            <w:tcW w:w="8828" w:type="dxa"/>
            <w:gridSpan w:val="5"/>
          </w:tcPr>
          <w:p w14:paraId="72E34C62" w14:textId="01446956" w:rsidR="009F5711" w:rsidRPr="005C2F2F" w:rsidRDefault="009F5711" w:rsidP="005319C9">
            <w:r w:rsidRPr="005C2F2F">
              <w:t>Propiedades espec</w:t>
            </w:r>
            <w:r w:rsidR="002D404E">
              <w:t>í</w:t>
            </w:r>
            <w:r w:rsidRPr="005C2F2F">
              <w:t xml:space="preserve">ficas </w:t>
            </w:r>
          </w:p>
        </w:tc>
      </w:tr>
      <w:tr w:rsidR="009F5711" w:rsidRPr="005C2F2F" w14:paraId="47621A2C" w14:textId="77777777" w:rsidTr="005319C9">
        <w:tc>
          <w:tcPr>
            <w:tcW w:w="2043" w:type="dxa"/>
          </w:tcPr>
          <w:p w14:paraId="44C4923E" w14:textId="77777777" w:rsidR="009F5711" w:rsidRPr="005C2F2F" w:rsidRDefault="009F5711" w:rsidP="005319C9">
            <w:r w:rsidRPr="005C2F2F">
              <w:t xml:space="preserve">Nombre común </w:t>
            </w:r>
          </w:p>
        </w:tc>
        <w:tc>
          <w:tcPr>
            <w:tcW w:w="6785" w:type="dxa"/>
            <w:gridSpan w:val="4"/>
          </w:tcPr>
          <w:p w14:paraId="442B2CCA" w14:textId="77777777" w:rsidR="009F5711" w:rsidRPr="005C2F2F" w:rsidRDefault="009F5711" w:rsidP="005319C9">
            <w:r w:rsidRPr="005C2F2F">
              <w:t xml:space="preserve">Papa </w:t>
            </w:r>
          </w:p>
        </w:tc>
      </w:tr>
      <w:tr w:rsidR="009F5711" w:rsidRPr="005C2F2F" w14:paraId="4E2AE8E0" w14:textId="77777777" w:rsidTr="005319C9">
        <w:tc>
          <w:tcPr>
            <w:tcW w:w="2043" w:type="dxa"/>
          </w:tcPr>
          <w:p w14:paraId="1992ED31" w14:textId="77777777" w:rsidR="009F5711" w:rsidRPr="005C2F2F" w:rsidRDefault="009F5711" w:rsidP="005319C9">
            <w:r w:rsidRPr="005C2F2F">
              <w:t xml:space="preserve">Nombre científico </w:t>
            </w:r>
          </w:p>
        </w:tc>
        <w:tc>
          <w:tcPr>
            <w:tcW w:w="6785" w:type="dxa"/>
            <w:gridSpan w:val="4"/>
          </w:tcPr>
          <w:p w14:paraId="34A23729" w14:textId="77777777" w:rsidR="009F5711" w:rsidRPr="005C2F2F" w:rsidRDefault="009F5711" w:rsidP="005319C9">
            <w:r w:rsidRPr="005C2F2F">
              <w:t>(</w:t>
            </w:r>
            <w:proofErr w:type="spellStart"/>
            <w:r w:rsidRPr="006D2390">
              <w:rPr>
                <w:i/>
                <w:iCs/>
              </w:rPr>
              <w:t>Solanum</w:t>
            </w:r>
            <w:proofErr w:type="spellEnd"/>
            <w:r w:rsidRPr="006D2390">
              <w:rPr>
                <w:i/>
                <w:iCs/>
              </w:rPr>
              <w:t xml:space="preserve"> </w:t>
            </w:r>
            <w:proofErr w:type="spellStart"/>
            <w:r w:rsidRPr="006D2390">
              <w:rPr>
                <w:i/>
                <w:iCs/>
              </w:rPr>
              <w:t>tuberosum</w:t>
            </w:r>
            <w:proofErr w:type="spellEnd"/>
            <w:r w:rsidRPr="005C2F2F">
              <w:t>)</w:t>
            </w:r>
          </w:p>
        </w:tc>
      </w:tr>
      <w:tr w:rsidR="009F5711" w:rsidRPr="005C2F2F" w14:paraId="30007EA7" w14:textId="77777777" w:rsidTr="005319C9">
        <w:tc>
          <w:tcPr>
            <w:tcW w:w="2043" w:type="dxa"/>
          </w:tcPr>
          <w:p w14:paraId="5F34B011" w14:textId="77777777" w:rsidR="009F5711" w:rsidRPr="005C2F2F" w:rsidRDefault="009F5711" w:rsidP="005319C9">
            <w:r w:rsidRPr="005C2F2F">
              <w:t xml:space="preserve">Familia </w:t>
            </w:r>
          </w:p>
        </w:tc>
        <w:tc>
          <w:tcPr>
            <w:tcW w:w="6785" w:type="dxa"/>
            <w:gridSpan w:val="4"/>
          </w:tcPr>
          <w:p w14:paraId="03535C17" w14:textId="77777777" w:rsidR="009F5711" w:rsidRPr="008E2048" w:rsidRDefault="009F5711" w:rsidP="005319C9">
            <w:r w:rsidRPr="008E2048">
              <w:t>Solanaceae</w:t>
            </w:r>
          </w:p>
        </w:tc>
      </w:tr>
      <w:tr w:rsidR="009F5711" w:rsidRPr="005C2F2F" w14:paraId="1DCFC127" w14:textId="77777777" w:rsidTr="005319C9">
        <w:tc>
          <w:tcPr>
            <w:tcW w:w="2043" w:type="dxa"/>
          </w:tcPr>
          <w:p w14:paraId="1E078B2A" w14:textId="77777777" w:rsidR="009F5711" w:rsidRPr="005C2F2F" w:rsidRDefault="009F5711" w:rsidP="005319C9">
            <w:r w:rsidRPr="005C2F2F">
              <w:t xml:space="preserve">Periodo vegetativo </w:t>
            </w:r>
          </w:p>
        </w:tc>
        <w:tc>
          <w:tcPr>
            <w:tcW w:w="6785" w:type="dxa"/>
            <w:gridSpan w:val="4"/>
          </w:tcPr>
          <w:p w14:paraId="2272811C" w14:textId="77777777" w:rsidR="009F5711" w:rsidRPr="005C2F2F" w:rsidRDefault="009F5711" w:rsidP="005319C9">
            <w:r w:rsidRPr="005C2F2F">
              <w:t xml:space="preserve">120 días </w:t>
            </w:r>
          </w:p>
        </w:tc>
      </w:tr>
      <w:tr w:rsidR="009F5711" w:rsidRPr="005C2F2F" w14:paraId="302974CA" w14:textId="77777777" w:rsidTr="005319C9">
        <w:tc>
          <w:tcPr>
            <w:tcW w:w="2043" w:type="dxa"/>
          </w:tcPr>
          <w:p w14:paraId="4631AE90" w14:textId="77777777" w:rsidR="009F5711" w:rsidRPr="005C2F2F" w:rsidRDefault="009F5711" w:rsidP="005319C9">
            <w:r w:rsidRPr="005C2F2F">
              <w:t xml:space="preserve">Clima </w:t>
            </w:r>
          </w:p>
        </w:tc>
        <w:tc>
          <w:tcPr>
            <w:tcW w:w="6785" w:type="dxa"/>
            <w:gridSpan w:val="4"/>
          </w:tcPr>
          <w:p w14:paraId="7B02A965" w14:textId="16B801F5" w:rsidR="009F5711" w:rsidRPr="005C2F2F" w:rsidRDefault="009F5711" w:rsidP="005319C9">
            <w:r w:rsidRPr="005C2F2F">
              <w:t>2600 a 3600 metros de altitud</w:t>
            </w:r>
          </w:p>
        </w:tc>
      </w:tr>
      <w:tr w:rsidR="009F5711" w:rsidRPr="005C2F2F" w14:paraId="2DE2E75E" w14:textId="77777777" w:rsidTr="005319C9">
        <w:tc>
          <w:tcPr>
            <w:tcW w:w="2043" w:type="dxa"/>
          </w:tcPr>
          <w:p w14:paraId="41722ED7" w14:textId="77777777" w:rsidR="009F5711" w:rsidRPr="005C2F2F" w:rsidRDefault="009F5711" w:rsidP="005319C9">
            <w:r w:rsidRPr="005C2F2F">
              <w:t xml:space="preserve">Tipo de propagación </w:t>
            </w:r>
          </w:p>
        </w:tc>
        <w:tc>
          <w:tcPr>
            <w:tcW w:w="6785" w:type="dxa"/>
            <w:gridSpan w:val="4"/>
          </w:tcPr>
          <w:p w14:paraId="547BD68E" w14:textId="77777777" w:rsidR="009F5711" w:rsidRPr="005C2F2F" w:rsidRDefault="009F5711" w:rsidP="005319C9">
            <w:r w:rsidRPr="005C2F2F">
              <w:t>Por medio de tubérculos (asexual)</w:t>
            </w:r>
          </w:p>
        </w:tc>
      </w:tr>
      <w:tr w:rsidR="009F5711" w:rsidRPr="005C2F2F" w14:paraId="1A98F64D" w14:textId="77777777" w:rsidTr="005319C9">
        <w:tc>
          <w:tcPr>
            <w:tcW w:w="2043" w:type="dxa"/>
          </w:tcPr>
          <w:p w14:paraId="74D2DC8F" w14:textId="77777777" w:rsidR="009F5711" w:rsidRPr="005C2F2F" w:rsidRDefault="009F5711" w:rsidP="005319C9">
            <w:r w:rsidRPr="005C2F2F">
              <w:t xml:space="preserve">Ecotipo </w:t>
            </w:r>
          </w:p>
        </w:tc>
        <w:tc>
          <w:tcPr>
            <w:tcW w:w="6785" w:type="dxa"/>
            <w:gridSpan w:val="4"/>
          </w:tcPr>
          <w:p w14:paraId="58644ADD" w14:textId="3889ACA8" w:rsidR="009F5711" w:rsidRPr="005C2F2F" w:rsidRDefault="009F5711" w:rsidP="005319C9">
            <w:r w:rsidRPr="005C2F2F">
              <w:t>Chauc</w:t>
            </w:r>
            <w:r w:rsidR="002D404E">
              <w:t>h</w:t>
            </w:r>
            <w:r w:rsidRPr="005C2F2F">
              <w:t xml:space="preserve">a </w:t>
            </w:r>
          </w:p>
        </w:tc>
      </w:tr>
      <w:tr w:rsidR="009F5711" w:rsidRPr="005C2F2F" w14:paraId="66084A8A" w14:textId="77777777" w:rsidTr="005319C9">
        <w:tc>
          <w:tcPr>
            <w:tcW w:w="2043" w:type="dxa"/>
          </w:tcPr>
          <w:p w14:paraId="792D9EAB" w14:textId="77777777" w:rsidR="009F5711" w:rsidRPr="005C2F2F" w:rsidRDefault="009F5711" w:rsidP="005319C9">
            <w:r w:rsidRPr="005C2F2F">
              <w:t xml:space="preserve">Zonas </w:t>
            </w:r>
          </w:p>
        </w:tc>
        <w:tc>
          <w:tcPr>
            <w:tcW w:w="6785" w:type="dxa"/>
            <w:gridSpan w:val="4"/>
          </w:tcPr>
          <w:p w14:paraId="662CF6E3" w14:textId="77777777" w:rsidR="009F5711" w:rsidRPr="005C2F2F" w:rsidRDefault="009F5711" w:rsidP="005319C9">
            <w:r w:rsidRPr="005C2F2F">
              <w:t>Provincias de la región sierra norte del callejón interandino.</w:t>
            </w:r>
          </w:p>
        </w:tc>
      </w:tr>
      <w:tr w:rsidR="009F5711" w:rsidRPr="005C2F2F" w14:paraId="1260DFA7" w14:textId="77777777" w:rsidTr="005319C9">
        <w:tc>
          <w:tcPr>
            <w:tcW w:w="2043" w:type="dxa"/>
          </w:tcPr>
          <w:p w14:paraId="6720756F" w14:textId="77777777" w:rsidR="009F5711" w:rsidRPr="005C2F2F" w:rsidRDefault="009F5711" w:rsidP="005319C9">
            <w:r w:rsidRPr="005C2F2F">
              <w:t xml:space="preserve">Características de la variedad </w:t>
            </w:r>
          </w:p>
        </w:tc>
        <w:tc>
          <w:tcPr>
            <w:tcW w:w="6785" w:type="dxa"/>
            <w:gridSpan w:val="4"/>
          </w:tcPr>
          <w:p w14:paraId="63461357" w14:textId="25383DAD" w:rsidR="009F5711" w:rsidRPr="005C2F2F" w:rsidRDefault="009F5711" w:rsidP="005319C9">
            <w:r w:rsidRPr="005C2F2F">
              <w:t>Días a la cosecha 120 días, h</w:t>
            </w:r>
            <w:r w:rsidR="006D2390">
              <w:t>á</w:t>
            </w:r>
            <w:r w:rsidRPr="005C2F2F">
              <w:t>bito de crecimiento semirrecta, tallo color verde intenso. Floración moderada arriba del follaje con un largo pedúnculo. Los tubérculos son de forma ovalada, tamaño de medianos a grandes.</w:t>
            </w:r>
          </w:p>
        </w:tc>
      </w:tr>
      <w:tr w:rsidR="009F5711" w:rsidRPr="005C2F2F" w14:paraId="298CE936" w14:textId="77777777" w:rsidTr="005319C9">
        <w:tc>
          <w:tcPr>
            <w:tcW w:w="2043" w:type="dxa"/>
          </w:tcPr>
          <w:p w14:paraId="2970C47D" w14:textId="77777777" w:rsidR="009F5711" w:rsidRPr="005C2F2F" w:rsidRDefault="009F5711" w:rsidP="005319C9">
            <w:r w:rsidRPr="005C2F2F">
              <w:lastRenderedPageBreak/>
              <w:t xml:space="preserve">Siembra </w:t>
            </w:r>
          </w:p>
        </w:tc>
        <w:tc>
          <w:tcPr>
            <w:tcW w:w="6785" w:type="dxa"/>
            <w:gridSpan w:val="4"/>
          </w:tcPr>
          <w:p w14:paraId="662EB970" w14:textId="77777777" w:rsidR="009F5711" w:rsidRPr="005C2F2F" w:rsidRDefault="009F5711" w:rsidP="005319C9">
            <w:r w:rsidRPr="005C2F2F">
              <w:t xml:space="preserve">20 a 30 quintales por hectárea </w:t>
            </w:r>
          </w:p>
        </w:tc>
      </w:tr>
      <w:tr w:rsidR="009F5711" w:rsidRPr="005C2F2F" w14:paraId="30EDD917" w14:textId="77777777" w:rsidTr="005319C9">
        <w:tc>
          <w:tcPr>
            <w:tcW w:w="2043" w:type="dxa"/>
          </w:tcPr>
          <w:p w14:paraId="1DDB8932" w14:textId="77777777" w:rsidR="009F5711" w:rsidRPr="005C2F2F" w:rsidRDefault="009F5711" w:rsidP="005319C9">
            <w:r w:rsidRPr="005C2F2F">
              <w:t xml:space="preserve">Semilla </w:t>
            </w:r>
          </w:p>
        </w:tc>
        <w:tc>
          <w:tcPr>
            <w:tcW w:w="6785" w:type="dxa"/>
            <w:gridSpan w:val="4"/>
          </w:tcPr>
          <w:p w14:paraId="0A2B0F12" w14:textId="77777777" w:rsidR="009F5711" w:rsidRPr="005C2F2F" w:rsidRDefault="009F5711" w:rsidP="005319C9">
            <w:r w:rsidRPr="005C2F2F">
              <w:t>No certificada</w:t>
            </w:r>
          </w:p>
        </w:tc>
      </w:tr>
      <w:tr w:rsidR="009F5711" w:rsidRPr="005C2F2F" w14:paraId="2DF5E8E2" w14:textId="77777777" w:rsidTr="005319C9">
        <w:tc>
          <w:tcPr>
            <w:tcW w:w="2043" w:type="dxa"/>
          </w:tcPr>
          <w:p w14:paraId="2FAE1FFF" w14:textId="77777777" w:rsidR="009F5711" w:rsidRPr="005C2F2F" w:rsidRDefault="009F5711" w:rsidP="005319C9">
            <w:r w:rsidRPr="005C2F2F">
              <w:t xml:space="preserve">Rendimiento promedio </w:t>
            </w:r>
          </w:p>
        </w:tc>
        <w:tc>
          <w:tcPr>
            <w:tcW w:w="6785" w:type="dxa"/>
            <w:gridSpan w:val="4"/>
          </w:tcPr>
          <w:p w14:paraId="460E4EE8" w14:textId="77777777" w:rsidR="009F5711" w:rsidRPr="005C2F2F" w:rsidRDefault="009F5711" w:rsidP="005319C9">
            <w:r w:rsidRPr="005C2F2F">
              <w:t>10 a 20 t/ha de tubérculo fresco.</w:t>
            </w:r>
          </w:p>
        </w:tc>
      </w:tr>
      <w:tr w:rsidR="009F5711" w:rsidRPr="005C2F2F" w14:paraId="1D8939CB" w14:textId="77777777" w:rsidTr="005319C9">
        <w:tc>
          <w:tcPr>
            <w:tcW w:w="2043" w:type="dxa"/>
          </w:tcPr>
          <w:p w14:paraId="4DF3EE55" w14:textId="77777777" w:rsidR="009F5711" w:rsidRPr="005C2F2F" w:rsidRDefault="009F5711" w:rsidP="005319C9">
            <w:r w:rsidRPr="005C2F2F">
              <w:t xml:space="preserve">Recomendaciones </w:t>
            </w:r>
          </w:p>
        </w:tc>
        <w:tc>
          <w:tcPr>
            <w:tcW w:w="6785" w:type="dxa"/>
            <w:gridSpan w:val="4"/>
          </w:tcPr>
          <w:p w14:paraId="220B109E" w14:textId="77777777" w:rsidR="009F5711" w:rsidRPr="005C2F2F" w:rsidRDefault="009F5711" w:rsidP="005319C9">
            <w:r w:rsidRPr="005C2F2F">
              <w:t>Se requiere comenzar con semilla de alta calidad sanitaria. Realizar un análisis del suelo para aplicar un programa de fertilización adecuada</w:t>
            </w:r>
          </w:p>
        </w:tc>
      </w:tr>
    </w:tbl>
    <w:p w14:paraId="313E6B45" w14:textId="57401C65" w:rsidR="00D105DC" w:rsidRPr="005C5E1F" w:rsidRDefault="00B70097" w:rsidP="009F5711">
      <w:pPr>
        <w:rPr>
          <w:b/>
          <w:bCs/>
          <w:sz w:val="20"/>
          <w:szCs w:val="18"/>
        </w:rPr>
      </w:pPr>
      <w:r w:rsidRPr="005C5E1F">
        <w:rPr>
          <w:b/>
          <w:bCs/>
          <w:sz w:val="20"/>
          <w:szCs w:val="18"/>
        </w:rPr>
        <w:t xml:space="preserve">Fuente: </w:t>
      </w:r>
      <w:sdt>
        <w:sdtPr>
          <w:rPr>
            <w:b/>
            <w:bCs/>
            <w:sz w:val="20"/>
            <w:szCs w:val="18"/>
          </w:rPr>
          <w:id w:val="-246575263"/>
          <w:citation/>
        </w:sdtPr>
        <w:sdtContent>
          <w:r w:rsidRPr="005C5E1F">
            <w:rPr>
              <w:b/>
              <w:bCs/>
              <w:sz w:val="20"/>
              <w:szCs w:val="18"/>
            </w:rPr>
            <w:fldChar w:fldCharType="begin"/>
          </w:r>
          <w:r w:rsidRPr="005C5E1F">
            <w:rPr>
              <w:b/>
              <w:bCs/>
              <w:sz w:val="20"/>
              <w:szCs w:val="18"/>
            </w:rPr>
            <w:instrText xml:space="preserve"> CITATION San24 \l 3082 </w:instrText>
          </w:r>
          <w:r w:rsidRPr="005C5E1F">
            <w:rPr>
              <w:b/>
              <w:bCs/>
              <w:sz w:val="20"/>
              <w:szCs w:val="18"/>
            </w:rPr>
            <w:fldChar w:fldCharType="separate"/>
          </w:r>
          <w:r w:rsidR="00A75054" w:rsidRPr="00A75054">
            <w:rPr>
              <w:noProof/>
              <w:sz w:val="20"/>
              <w:szCs w:val="18"/>
            </w:rPr>
            <w:t>(Lala, 2022)</w:t>
          </w:r>
          <w:r w:rsidRPr="005C5E1F">
            <w:rPr>
              <w:b/>
              <w:bCs/>
              <w:sz w:val="20"/>
              <w:szCs w:val="18"/>
            </w:rPr>
            <w:fldChar w:fldCharType="end"/>
          </w:r>
        </w:sdtContent>
      </w:sdt>
    </w:p>
    <w:p w14:paraId="4E117539" w14:textId="5133D7C3" w:rsidR="009F5711" w:rsidRPr="005C2F2F" w:rsidRDefault="007D1417" w:rsidP="005D65E3">
      <w:pPr>
        <w:pStyle w:val="Ttulo2"/>
      </w:pPr>
      <w:bookmarkStart w:id="47" w:name="_Toc210288264"/>
      <w:r w:rsidRPr="005C2F2F">
        <w:t>2.</w:t>
      </w:r>
      <w:r w:rsidR="005D65E3">
        <w:t>10</w:t>
      </w:r>
      <w:r w:rsidRPr="005C2F2F">
        <w:t xml:space="preserve">. </w:t>
      </w:r>
      <w:r w:rsidR="00D105DC" w:rsidRPr="005C2F2F">
        <w:t>Bioestimulantes</w:t>
      </w:r>
      <w:bookmarkEnd w:id="47"/>
      <w:r w:rsidR="00D105DC" w:rsidRPr="005C2F2F">
        <w:t xml:space="preserve"> </w:t>
      </w:r>
    </w:p>
    <w:p w14:paraId="10FEE82A" w14:textId="65DDDFB0" w:rsidR="00A15BDD" w:rsidRPr="005C2F2F" w:rsidRDefault="00A15BDD" w:rsidP="00A15BDD">
      <w:pPr>
        <w:rPr>
          <w:b/>
        </w:rPr>
      </w:pPr>
      <w:r w:rsidRPr="005C2F2F">
        <w:t xml:space="preserve">Los bioestimulantes son sustancias que tienen una estructura compleja, ayudan a sintetizar las hormonas que contienen las plantas como las auxinas (ácido indolacético), citoquininas (ácido abscísico) y giberelinas (ácido </w:t>
      </w:r>
      <w:proofErr w:type="spellStart"/>
      <w:r w:rsidRPr="005C2F2F">
        <w:t>giberélico</w:t>
      </w:r>
      <w:proofErr w:type="spellEnd"/>
      <w:r w:rsidRPr="005C2F2F">
        <w:t xml:space="preserve">), que conforman activadores de crecimiento vegetal. La aplicación de bioestimulantes favorece un control ante escenarios adversos: Factores externos (heladas, lluvia, sequía, etc.), ciclos exigentes como el crecimiento (20-40 días luego de la emergencia), la floración, fructificación y desarrollo del fruto. Su composición se basa en macro y micro nutrientes, vitaminas, fitohormonas y ácidos húmicos de procedencia natural, permiten equilibrar la distribución nutricional en la parte interna del vegetal </w:t>
      </w:r>
      <w:sdt>
        <w:sdtPr>
          <w:id w:val="1538013203"/>
          <w:citation/>
        </w:sdtPr>
        <w:sdtContent>
          <w:r w:rsidR="006C768C" w:rsidRPr="005C2F2F">
            <w:fldChar w:fldCharType="begin"/>
          </w:r>
          <w:r w:rsidR="006C768C" w:rsidRPr="005C2F2F">
            <w:instrText xml:space="preserve">CITATION Pov \l 3082 </w:instrText>
          </w:r>
          <w:r w:rsidR="006C768C" w:rsidRPr="005C2F2F">
            <w:fldChar w:fldCharType="separate"/>
          </w:r>
          <w:r w:rsidR="00A75054" w:rsidRPr="00A75054">
            <w:rPr>
              <w:noProof/>
            </w:rPr>
            <w:t>(Poveda, 2022)</w:t>
          </w:r>
          <w:r w:rsidR="006C768C" w:rsidRPr="005C2F2F">
            <w:fldChar w:fldCharType="end"/>
          </w:r>
        </w:sdtContent>
      </w:sdt>
      <w:r w:rsidR="00FB52C8">
        <w:t>.</w:t>
      </w:r>
    </w:p>
    <w:p w14:paraId="6DC61727" w14:textId="1B78602A" w:rsidR="00EA5673" w:rsidRPr="005C2F2F" w:rsidRDefault="006713FA" w:rsidP="006713FA">
      <w:pPr>
        <w:pStyle w:val="Ttulo3"/>
      </w:pPr>
      <w:bookmarkStart w:id="48" w:name="_Toc210288265"/>
      <w:r w:rsidRPr="005C2F2F">
        <w:t>2.</w:t>
      </w:r>
      <w:r w:rsidR="005D65E3">
        <w:t>10.</w:t>
      </w:r>
      <w:r w:rsidRPr="005C2F2F">
        <w:t xml:space="preserve">1 </w:t>
      </w:r>
      <w:r w:rsidR="00EA5673" w:rsidRPr="005C2F2F">
        <w:t>Ficha técnica de ácidos húmicos</w:t>
      </w:r>
      <w:bookmarkEnd w:id="48"/>
      <w:r w:rsidR="00EA5673" w:rsidRPr="005C2F2F">
        <w:t xml:space="preserve"> </w:t>
      </w:r>
    </w:p>
    <w:tbl>
      <w:tblPr>
        <w:tblStyle w:val="Tablaconcuadrcula"/>
        <w:tblW w:w="0" w:type="auto"/>
        <w:tblLook w:val="04A0" w:firstRow="1" w:lastRow="0" w:firstColumn="1" w:lastColumn="0" w:noHBand="0" w:noVBand="1"/>
      </w:tblPr>
      <w:tblGrid>
        <w:gridCol w:w="2122"/>
        <w:gridCol w:w="3186"/>
        <w:gridCol w:w="2620"/>
      </w:tblGrid>
      <w:tr w:rsidR="00EA5673" w:rsidRPr="005C2F2F" w14:paraId="53F9E71B" w14:textId="77777777" w:rsidTr="00EA5DFB">
        <w:tc>
          <w:tcPr>
            <w:tcW w:w="7928" w:type="dxa"/>
            <w:gridSpan w:val="3"/>
          </w:tcPr>
          <w:p w14:paraId="63732907" w14:textId="77777777" w:rsidR="00EA5673" w:rsidRPr="005C2F2F" w:rsidRDefault="00EA5673" w:rsidP="005319C9">
            <w:pPr>
              <w:rPr>
                <w:b/>
                <w:bCs/>
              </w:rPr>
            </w:pPr>
            <w:r w:rsidRPr="005C2F2F">
              <w:rPr>
                <w:b/>
                <w:spacing w:val="-2"/>
              </w:rPr>
              <w:t>Generalidades</w:t>
            </w:r>
          </w:p>
        </w:tc>
      </w:tr>
      <w:tr w:rsidR="00EA5673" w:rsidRPr="005C2F2F" w14:paraId="11CF0E3D" w14:textId="77777777" w:rsidTr="00EA5DFB">
        <w:tc>
          <w:tcPr>
            <w:tcW w:w="2122" w:type="dxa"/>
          </w:tcPr>
          <w:p w14:paraId="3523D06C" w14:textId="77777777" w:rsidR="00EA5673" w:rsidRPr="005C2F2F" w:rsidRDefault="00EA5673" w:rsidP="005319C9">
            <w:r w:rsidRPr="005C2F2F">
              <w:t xml:space="preserve">Nombre comercial </w:t>
            </w:r>
          </w:p>
        </w:tc>
        <w:tc>
          <w:tcPr>
            <w:tcW w:w="3186" w:type="dxa"/>
          </w:tcPr>
          <w:p w14:paraId="39FFA25D" w14:textId="77777777" w:rsidR="00EA5673" w:rsidRPr="005C2F2F" w:rsidRDefault="00EA5673" w:rsidP="005319C9">
            <w:proofErr w:type="spellStart"/>
            <w:r w:rsidRPr="005C2F2F">
              <w:t>Humiagro</w:t>
            </w:r>
            <w:proofErr w:type="spellEnd"/>
            <w:r w:rsidRPr="005C2F2F">
              <w:t xml:space="preserve"> </w:t>
            </w:r>
          </w:p>
        </w:tc>
        <w:tc>
          <w:tcPr>
            <w:tcW w:w="2620" w:type="dxa"/>
          </w:tcPr>
          <w:p w14:paraId="1F04AF8A" w14:textId="77777777" w:rsidR="00EA5673" w:rsidRPr="005C2F2F" w:rsidRDefault="00EA5673" w:rsidP="005319C9">
            <w:pPr>
              <w:rPr>
                <w:b/>
                <w:bCs/>
              </w:rPr>
            </w:pPr>
          </w:p>
        </w:tc>
      </w:tr>
      <w:tr w:rsidR="00EA5673" w:rsidRPr="005C2F2F" w14:paraId="4B147E67" w14:textId="77777777" w:rsidTr="00EA5DFB">
        <w:tc>
          <w:tcPr>
            <w:tcW w:w="2122" w:type="dxa"/>
          </w:tcPr>
          <w:p w14:paraId="4F61EA1D" w14:textId="4B100D77" w:rsidR="00EA5673" w:rsidRPr="005C2F2F" w:rsidRDefault="00EA5673" w:rsidP="005319C9">
            <w:r w:rsidRPr="005C2F2F">
              <w:t>Composición química</w:t>
            </w:r>
          </w:p>
        </w:tc>
        <w:tc>
          <w:tcPr>
            <w:tcW w:w="3186" w:type="dxa"/>
          </w:tcPr>
          <w:p w14:paraId="7A5F3DF6" w14:textId="77777777" w:rsidR="00EA5673" w:rsidRPr="005C2F2F" w:rsidRDefault="00EA5673" w:rsidP="005319C9">
            <w:r w:rsidRPr="005C2F2F">
              <w:t xml:space="preserve">Ácidos húmicos </w:t>
            </w:r>
          </w:p>
        </w:tc>
        <w:tc>
          <w:tcPr>
            <w:tcW w:w="2620" w:type="dxa"/>
          </w:tcPr>
          <w:p w14:paraId="32D907FF" w14:textId="77777777" w:rsidR="00EA5673" w:rsidRPr="005C2F2F" w:rsidRDefault="00EA5673" w:rsidP="005319C9">
            <w:r w:rsidRPr="005C2F2F">
              <w:t>22 %</w:t>
            </w:r>
          </w:p>
        </w:tc>
      </w:tr>
      <w:tr w:rsidR="00EA5673" w:rsidRPr="005C2F2F" w14:paraId="44F00662" w14:textId="77777777" w:rsidTr="00EA5DFB">
        <w:tc>
          <w:tcPr>
            <w:tcW w:w="2122" w:type="dxa"/>
          </w:tcPr>
          <w:p w14:paraId="6C421B2B" w14:textId="77777777" w:rsidR="00EA5673" w:rsidRPr="005C2F2F" w:rsidRDefault="00EA5673" w:rsidP="005319C9">
            <w:r w:rsidRPr="005C2F2F">
              <w:t xml:space="preserve">Clase </w:t>
            </w:r>
          </w:p>
        </w:tc>
        <w:tc>
          <w:tcPr>
            <w:tcW w:w="5806" w:type="dxa"/>
            <w:gridSpan w:val="2"/>
          </w:tcPr>
          <w:p w14:paraId="3F193416" w14:textId="77777777" w:rsidR="00EA5673" w:rsidRPr="005C2F2F" w:rsidRDefault="00EA5673" w:rsidP="005319C9">
            <w:pPr>
              <w:rPr>
                <w:b/>
                <w:bCs/>
              </w:rPr>
            </w:pPr>
            <w:r w:rsidRPr="005C2F2F">
              <w:t xml:space="preserve">Fertilizante foliar </w:t>
            </w:r>
          </w:p>
        </w:tc>
      </w:tr>
      <w:tr w:rsidR="00EA5673" w:rsidRPr="005C2F2F" w14:paraId="35646B6F" w14:textId="77777777" w:rsidTr="00EA5DFB">
        <w:tc>
          <w:tcPr>
            <w:tcW w:w="2122" w:type="dxa"/>
          </w:tcPr>
          <w:p w14:paraId="4731C800" w14:textId="77777777" w:rsidR="00EA5673" w:rsidRPr="005C2F2F" w:rsidRDefault="00EA5673" w:rsidP="005319C9">
            <w:r w:rsidRPr="005C2F2F">
              <w:t xml:space="preserve">Formulación </w:t>
            </w:r>
          </w:p>
        </w:tc>
        <w:tc>
          <w:tcPr>
            <w:tcW w:w="5806" w:type="dxa"/>
            <w:gridSpan w:val="2"/>
          </w:tcPr>
          <w:p w14:paraId="5BD27F24" w14:textId="03EBFEF5" w:rsidR="00EA5673" w:rsidRPr="005C2F2F" w:rsidRDefault="00EA5673" w:rsidP="005319C9">
            <w:pPr>
              <w:rPr>
                <w:b/>
                <w:bCs/>
              </w:rPr>
            </w:pPr>
            <w:r w:rsidRPr="005C2F2F">
              <w:t>L</w:t>
            </w:r>
            <w:r w:rsidR="003C2DF1">
              <w:t>í</w:t>
            </w:r>
            <w:r w:rsidRPr="005C2F2F">
              <w:t xml:space="preserve">quido </w:t>
            </w:r>
          </w:p>
        </w:tc>
      </w:tr>
      <w:tr w:rsidR="00EA5673" w:rsidRPr="005C2F2F" w14:paraId="38337580" w14:textId="77777777" w:rsidTr="00EA5DFB">
        <w:tc>
          <w:tcPr>
            <w:tcW w:w="7928" w:type="dxa"/>
            <w:gridSpan w:val="3"/>
          </w:tcPr>
          <w:p w14:paraId="687A559E" w14:textId="77777777" w:rsidR="00EA5673" w:rsidRPr="005C2F2F" w:rsidRDefault="00EA5673" w:rsidP="005319C9">
            <w:pPr>
              <w:rPr>
                <w:b/>
                <w:bCs/>
              </w:rPr>
            </w:pPr>
            <w:r w:rsidRPr="005C2F2F">
              <w:rPr>
                <w:b/>
                <w:bCs/>
              </w:rPr>
              <w:t>Propiedades físico químicas</w:t>
            </w:r>
          </w:p>
        </w:tc>
      </w:tr>
      <w:tr w:rsidR="00EA5673" w:rsidRPr="005C2F2F" w14:paraId="26A860AF" w14:textId="77777777" w:rsidTr="00EA5DFB">
        <w:tc>
          <w:tcPr>
            <w:tcW w:w="2122" w:type="dxa"/>
          </w:tcPr>
          <w:p w14:paraId="292F86F1" w14:textId="77777777" w:rsidR="00EA5673" w:rsidRPr="005C2F2F" w:rsidRDefault="00EA5673" w:rsidP="005319C9">
            <w:r w:rsidRPr="005C2F2F">
              <w:t xml:space="preserve">Aspecto </w:t>
            </w:r>
          </w:p>
        </w:tc>
        <w:tc>
          <w:tcPr>
            <w:tcW w:w="5806" w:type="dxa"/>
            <w:gridSpan w:val="2"/>
          </w:tcPr>
          <w:p w14:paraId="1F58A46B" w14:textId="754EA41B" w:rsidR="00EA5673" w:rsidRPr="005C2F2F" w:rsidRDefault="00EA5673" w:rsidP="005319C9">
            <w:r w:rsidRPr="005C2F2F">
              <w:t>S</w:t>
            </w:r>
            <w:r w:rsidR="006D2390">
              <w:t>ó</w:t>
            </w:r>
            <w:r w:rsidRPr="005C2F2F">
              <w:t xml:space="preserve">lido </w:t>
            </w:r>
          </w:p>
        </w:tc>
      </w:tr>
      <w:tr w:rsidR="00EA5673" w:rsidRPr="005C2F2F" w14:paraId="4A93A18B" w14:textId="77777777" w:rsidTr="00EA5DFB">
        <w:tc>
          <w:tcPr>
            <w:tcW w:w="2122" w:type="dxa"/>
          </w:tcPr>
          <w:p w14:paraId="2491DBD0" w14:textId="77777777" w:rsidR="00EA5673" w:rsidRPr="005C2F2F" w:rsidRDefault="00EA5673" w:rsidP="005319C9">
            <w:r w:rsidRPr="005C2F2F">
              <w:t xml:space="preserve">pH  </w:t>
            </w:r>
          </w:p>
        </w:tc>
        <w:tc>
          <w:tcPr>
            <w:tcW w:w="5806" w:type="dxa"/>
            <w:gridSpan w:val="2"/>
          </w:tcPr>
          <w:p w14:paraId="0AAA83EC" w14:textId="77777777" w:rsidR="00EA5673" w:rsidRPr="005C2F2F" w:rsidRDefault="00EA5673" w:rsidP="005319C9">
            <w:r w:rsidRPr="005C2F2F">
              <w:t>3.5-4.5</w:t>
            </w:r>
          </w:p>
        </w:tc>
      </w:tr>
      <w:tr w:rsidR="00EA5673" w:rsidRPr="005C2F2F" w14:paraId="2D73D29C" w14:textId="77777777" w:rsidTr="00EA5DFB">
        <w:tc>
          <w:tcPr>
            <w:tcW w:w="2122" w:type="dxa"/>
          </w:tcPr>
          <w:p w14:paraId="1CA91CCD" w14:textId="77777777" w:rsidR="00EA5673" w:rsidRPr="005C2F2F" w:rsidRDefault="00EA5673" w:rsidP="005319C9">
            <w:r w:rsidRPr="005C2F2F">
              <w:t xml:space="preserve">Corrosividad </w:t>
            </w:r>
          </w:p>
        </w:tc>
        <w:tc>
          <w:tcPr>
            <w:tcW w:w="5806" w:type="dxa"/>
            <w:gridSpan w:val="2"/>
          </w:tcPr>
          <w:p w14:paraId="1EC2AD01" w14:textId="77777777" w:rsidR="00EA5673" w:rsidRPr="005C2F2F" w:rsidRDefault="00EA5673" w:rsidP="005319C9">
            <w:r w:rsidRPr="005C2F2F">
              <w:t xml:space="preserve">No corrosivo </w:t>
            </w:r>
          </w:p>
        </w:tc>
      </w:tr>
      <w:tr w:rsidR="00EA5673" w:rsidRPr="005C2F2F" w14:paraId="0EC187C7" w14:textId="77777777" w:rsidTr="00EA5DFB">
        <w:tc>
          <w:tcPr>
            <w:tcW w:w="2122" w:type="dxa"/>
          </w:tcPr>
          <w:p w14:paraId="4F637CF1" w14:textId="77777777" w:rsidR="00EA5673" w:rsidRPr="005C2F2F" w:rsidRDefault="00EA5673" w:rsidP="005319C9">
            <w:r w:rsidRPr="005C2F2F">
              <w:t xml:space="preserve">Inflamación </w:t>
            </w:r>
          </w:p>
        </w:tc>
        <w:tc>
          <w:tcPr>
            <w:tcW w:w="5806" w:type="dxa"/>
            <w:gridSpan w:val="2"/>
          </w:tcPr>
          <w:p w14:paraId="36BD1453" w14:textId="77777777" w:rsidR="00EA5673" w:rsidRPr="005C2F2F" w:rsidRDefault="00EA5673" w:rsidP="005319C9">
            <w:r w:rsidRPr="005C2F2F">
              <w:t xml:space="preserve">Negativa </w:t>
            </w:r>
          </w:p>
        </w:tc>
      </w:tr>
      <w:tr w:rsidR="00EA5673" w:rsidRPr="005C2F2F" w14:paraId="357F70BC" w14:textId="77777777" w:rsidTr="00EA5DFB">
        <w:tc>
          <w:tcPr>
            <w:tcW w:w="2122" w:type="dxa"/>
          </w:tcPr>
          <w:p w14:paraId="318285AE" w14:textId="77777777" w:rsidR="00EA5673" w:rsidRPr="005C2F2F" w:rsidRDefault="00EA5673" w:rsidP="005319C9">
            <w:r w:rsidRPr="005C2F2F">
              <w:lastRenderedPageBreak/>
              <w:t xml:space="preserve">Compatibilidad </w:t>
            </w:r>
          </w:p>
        </w:tc>
        <w:tc>
          <w:tcPr>
            <w:tcW w:w="5806" w:type="dxa"/>
            <w:gridSpan w:val="2"/>
          </w:tcPr>
          <w:p w14:paraId="774F3A60" w14:textId="7C52766C" w:rsidR="00EA5673" w:rsidRPr="005C2F2F" w:rsidRDefault="00EA5673" w:rsidP="005319C9">
            <w:r w:rsidRPr="005C2F2F">
              <w:t xml:space="preserve">Este producto es compatible con la </w:t>
            </w:r>
            <w:r w:rsidR="006D2390" w:rsidRPr="005C2F2F">
              <w:t>mayoría</w:t>
            </w:r>
            <w:r w:rsidRPr="005C2F2F">
              <w:t xml:space="preserve"> de los parasiticidas, herbicidas y fertilizantes, defoliantes y nutrientes foliares, excepto aquellos que tengan un pH ácido menor de 6.</w:t>
            </w:r>
          </w:p>
        </w:tc>
      </w:tr>
      <w:tr w:rsidR="00EA5673" w:rsidRPr="005C2F2F" w14:paraId="139A6320" w14:textId="77777777" w:rsidTr="00EA5DFB">
        <w:tc>
          <w:tcPr>
            <w:tcW w:w="2122" w:type="dxa"/>
          </w:tcPr>
          <w:p w14:paraId="75149983" w14:textId="77777777" w:rsidR="00EA5673" w:rsidRPr="005C2F2F" w:rsidRDefault="00EA5673" w:rsidP="005319C9">
            <w:r w:rsidRPr="005C2F2F">
              <w:t xml:space="preserve">Mecanismo de acción </w:t>
            </w:r>
          </w:p>
        </w:tc>
        <w:tc>
          <w:tcPr>
            <w:tcW w:w="5806" w:type="dxa"/>
            <w:gridSpan w:val="2"/>
          </w:tcPr>
          <w:p w14:paraId="32521FCA" w14:textId="2F11CBE9" w:rsidR="00EA5673" w:rsidRPr="005C2F2F" w:rsidRDefault="00EA5673" w:rsidP="005319C9">
            <w:r w:rsidRPr="005C2F2F">
              <w:t xml:space="preserve">Estimulan las enzimas de las plantas. Actúan como un catalizador orgánico. Estimulan el crecimiento y la proliferación de microorganismos benéficos del </w:t>
            </w:r>
            <w:r w:rsidR="006D2390" w:rsidRPr="005C2F2F">
              <w:t>suelo,</w:t>
            </w:r>
            <w:r w:rsidRPr="005C2F2F">
              <w:t xml:space="preserve"> así como de algas y levaduras. Incrementan la respiración de las raíces y su formación.</w:t>
            </w:r>
          </w:p>
        </w:tc>
      </w:tr>
      <w:tr w:rsidR="00EA5673" w:rsidRPr="005C2F2F" w14:paraId="1D7C7126" w14:textId="77777777" w:rsidTr="00EA5DFB">
        <w:tc>
          <w:tcPr>
            <w:tcW w:w="2122" w:type="dxa"/>
          </w:tcPr>
          <w:p w14:paraId="24D974D4" w14:textId="77777777" w:rsidR="00EA5673" w:rsidRPr="005C2F2F" w:rsidRDefault="00EA5673" w:rsidP="005319C9">
            <w:r w:rsidRPr="005C2F2F">
              <w:t xml:space="preserve">Modo de acción </w:t>
            </w:r>
          </w:p>
        </w:tc>
        <w:tc>
          <w:tcPr>
            <w:tcW w:w="5806" w:type="dxa"/>
            <w:gridSpan w:val="2"/>
          </w:tcPr>
          <w:p w14:paraId="4563B751" w14:textId="77777777" w:rsidR="00EA5673" w:rsidRPr="005C2F2F" w:rsidRDefault="00EA5673" w:rsidP="005319C9">
            <w:r w:rsidRPr="005C2F2F">
              <w:t>Como modo de acción ayuda en la reestructura gradual de los suelos agrícolas, la mejor disponibilidad de los nutrientes a las plantas, árboles y viñeros.</w:t>
            </w:r>
          </w:p>
        </w:tc>
      </w:tr>
      <w:tr w:rsidR="00EA5673" w:rsidRPr="005C2F2F" w14:paraId="03F3E2A8" w14:textId="77777777" w:rsidTr="00EA5DFB">
        <w:tc>
          <w:tcPr>
            <w:tcW w:w="7928" w:type="dxa"/>
            <w:gridSpan w:val="3"/>
          </w:tcPr>
          <w:p w14:paraId="4A0D86A9" w14:textId="77777777" w:rsidR="00EA5673" w:rsidRPr="005C2F2F" w:rsidRDefault="00EA5673" w:rsidP="005319C9">
            <w:pPr>
              <w:rPr>
                <w:b/>
                <w:bCs/>
              </w:rPr>
            </w:pPr>
            <w:r w:rsidRPr="005C2F2F">
              <w:rPr>
                <w:b/>
                <w:bCs/>
              </w:rPr>
              <w:t xml:space="preserve">Uso y dosis </w:t>
            </w:r>
          </w:p>
        </w:tc>
      </w:tr>
      <w:tr w:rsidR="00EA5673" w:rsidRPr="005C2F2F" w14:paraId="2D52B837" w14:textId="77777777" w:rsidTr="00EA5DFB">
        <w:tc>
          <w:tcPr>
            <w:tcW w:w="2122" w:type="dxa"/>
          </w:tcPr>
          <w:p w14:paraId="3E4AF1AA" w14:textId="77777777" w:rsidR="00EA5673" w:rsidRPr="005C2F2F" w:rsidRDefault="00EA5673" w:rsidP="005319C9">
            <w:r w:rsidRPr="005C2F2F">
              <w:t xml:space="preserve">Cultivo </w:t>
            </w:r>
          </w:p>
        </w:tc>
        <w:tc>
          <w:tcPr>
            <w:tcW w:w="3186" w:type="dxa"/>
          </w:tcPr>
          <w:p w14:paraId="5C25EE28" w14:textId="77777777" w:rsidR="00EA5673" w:rsidRPr="005C2F2F" w:rsidRDefault="00EA5673" w:rsidP="005319C9">
            <w:r w:rsidRPr="005C2F2F">
              <w:t xml:space="preserve">Dosis </w:t>
            </w:r>
          </w:p>
        </w:tc>
        <w:tc>
          <w:tcPr>
            <w:tcW w:w="2620" w:type="dxa"/>
          </w:tcPr>
          <w:p w14:paraId="362E67D9" w14:textId="77777777" w:rsidR="00EA5673" w:rsidRPr="005C2F2F" w:rsidRDefault="00EA5673" w:rsidP="005319C9">
            <w:r w:rsidRPr="005C2F2F">
              <w:t xml:space="preserve">Aplicación </w:t>
            </w:r>
          </w:p>
        </w:tc>
      </w:tr>
      <w:tr w:rsidR="00EA5673" w:rsidRPr="005C2F2F" w14:paraId="132B2339" w14:textId="77777777" w:rsidTr="00EA5DFB">
        <w:tc>
          <w:tcPr>
            <w:tcW w:w="2122" w:type="dxa"/>
          </w:tcPr>
          <w:p w14:paraId="5971DB4A" w14:textId="77777777" w:rsidR="00EA5673" w:rsidRPr="005C2F2F" w:rsidRDefault="00EA5673" w:rsidP="005319C9">
            <w:r w:rsidRPr="005C2F2F">
              <w:t xml:space="preserve">Papa </w:t>
            </w:r>
          </w:p>
        </w:tc>
        <w:tc>
          <w:tcPr>
            <w:tcW w:w="3186" w:type="dxa"/>
          </w:tcPr>
          <w:p w14:paraId="7FF68065" w14:textId="77777777" w:rsidR="00EA5673" w:rsidRPr="005C2F2F" w:rsidRDefault="00EA5673" w:rsidP="005319C9">
            <w:r w:rsidRPr="005C2F2F">
              <w:t>0.5</w:t>
            </w:r>
          </w:p>
        </w:tc>
        <w:tc>
          <w:tcPr>
            <w:tcW w:w="2620" w:type="dxa"/>
          </w:tcPr>
          <w:p w14:paraId="2EA88CB7" w14:textId="77777777" w:rsidR="00EA5673" w:rsidRPr="005C2F2F" w:rsidRDefault="00EA5673" w:rsidP="005319C9">
            <w:r w:rsidRPr="005C2F2F">
              <w:t>2.5 l/ha</w:t>
            </w:r>
          </w:p>
        </w:tc>
      </w:tr>
      <w:tr w:rsidR="00EA5673" w:rsidRPr="005C2F2F" w14:paraId="31FEB9B6" w14:textId="77777777" w:rsidTr="00EA5DFB">
        <w:tc>
          <w:tcPr>
            <w:tcW w:w="2122" w:type="dxa"/>
          </w:tcPr>
          <w:p w14:paraId="78F2F3E8" w14:textId="77777777" w:rsidR="00EA5673" w:rsidRPr="005C2F2F" w:rsidRDefault="00EA5673" w:rsidP="005319C9">
            <w:r w:rsidRPr="005C2F2F">
              <w:t xml:space="preserve">Mo de aplicación </w:t>
            </w:r>
          </w:p>
        </w:tc>
        <w:tc>
          <w:tcPr>
            <w:tcW w:w="5806" w:type="dxa"/>
            <w:gridSpan w:val="2"/>
          </w:tcPr>
          <w:p w14:paraId="1B83FFF2" w14:textId="77777777" w:rsidR="00EA5673" w:rsidRPr="005C2F2F" w:rsidRDefault="00EA5673" w:rsidP="005319C9">
            <w:r w:rsidRPr="005C2F2F">
              <w:t>El calcio boro se aplica por aspersión en mezcla con suficiente cantidad de agua para lograr una adecuada distribución del preparado sobre el follaje.</w:t>
            </w:r>
          </w:p>
        </w:tc>
      </w:tr>
    </w:tbl>
    <w:p w14:paraId="4C485D1A" w14:textId="0BDB507C" w:rsidR="00EA5673" w:rsidRPr="005C5E1F" w:rsidRDefault="00B70097" w:rsidP="000667D4">
      <w:pPr>
        <w:rPr>
          <w:b/>
          <w:bCs/>
          <w:sz w:val="20"/>
          <w:szCs w:val="18"/>
        </w:rPr>
      </w:pPr>
      <w:r w:rsidRPr="005C5E1F">
        <w:rPr>
          <w:b/>
          <w:bCs/>
          <w:sz w:val="20"/>
          <w:szCs w:val="18"/>
        </w:rPr>
        <w:t>Fuente:</w:t>
      </w:r>
      <w:sdt>
        <w:sdtPr>
          <w:rPr>
            <w:b/>
            <w:bCs/>
            <w:sz w:val="20"/>
            <w:szCs w:val="18"/>
          </w:rPr>
          <w:id w:val="1863861611"/>
          <w:citation/>
        </w:sdtPr>
        <w:sdtContent>
          <w:r w:rsidRPr="005C5E1F">
            <w:rPr>
              <w:b/>
              <w:bCs/>
              <w:sz w:val="20"/>
              <w:szCs w:val="18"/>
            </w:rPr>
            <w:fldChar w:fldCharType="begin"/>
          </w:r>
          <w:r w:rsidRPr="005C5E1F">
            <w:rPr>
              <w:b/>
              <w:bCs/>
              <w:sz w:val="20"/>
              <w:szCs w:val="18"/>
            </w:rPr>
            <w:instrText xml:space="preserve"> CITATION Alb24 \l 3082 </w:instrText>
          </w:r>
          <w:r w:rsidRPr="005C5E1F">
            <w:rPr>
              <w:b/>
              <w:bCs/>
              <w:sz w:val="20"/>
              <w:szCs w:val="18"/>
            </w:rPr>
            <w:fldChar w:fldCharType="separate"/>
          </w:r>
          <w:r w:rsidR="00A75054">
            <w:rPr>
              <w:b/>
              <w:bCs/>
              <w:noProof/>
              <w:sz w:val="20"/>
              <w:szCs w:val="18"/>
            </w:rPr>
            <w:t xml:space="preserve"> </w:t>
          </w:r>
          <w:r w:rsidR="00A75054" w:rsidRPr="00A75054">
            <w:rPr>
              <w:noProof/>
              <w:sz w:val="20"/>
              <w:szCs w:val="18"/>
            </w:rPr>
            <w:t>(Albuja , 2024)</w:t>
          </w:r>
          <w:r w:rsidRPr="005C5E1F">
            <w:rPr>
              <w:b/>
              <w:bCs/>
              <w:sz w:val="20"/>
              <w:szCs w:val="18"/>
            </w:rPr>
            <w:fldChar w:fldCharType="end"/>
          </w:r>
        </w:sdtContent>
      </w:sdt>
      <w:r w:rsidR="00FB52C8">
        <w:rPr>
          <w:b/>
          <w:bCs/>
          <w:sz w:val="20"/>
          <w:szCs w:val="18"/>
        </w:rPr>
        <w:t>.</w:t>
      </w:r>
    </w:p>
    <w:p w14:paraId="2A5021A3" w14:textId="30ED5435" w:rsidR="002C1D2E" w:rsidRPr="005C2F2F" w:rsidRDefault="006713FA" w:rsidP="006713FA">
      <w:pPr>
        <w:pStyle w:val="Ttulo3"/>
      </w:pPr>
      <w:bookmarkStart w:id="49" w:name="_Toc210288266"/>
      <w:r w:rsidRPr="005C2F2F">
        <w:t>2.</w:t>
      </w:r>
      <w:r w:rsidR="005D65E3">
        <w:t>10</w:t>
      </w:r>
      <w:r w:rsidRPr="005C2F2F">
        <w:t>.2</w:t>
      </w:r>
      <w:r w:rsidR="005D65E3">
        <w:t>.</w:t>
      </w:r>
      <w:r w:rsidRPr="005C2F2F">
        <w:t xml:space="preserve"> </w:t>
      </w:r>
      <w:r w:rsidR="00D25820" w:rsidRPr="005C2F2F">
        <w:t>Ficha técnica de calcio boro</w:t>
      </w:r>
      <w:bookmarkEnd w:id="49"/>
    </w:p>
    <w:tbl>
      <w:tblPr>
        <w:tblStyle w:val="Tablaconcuadrcula"/>
        <w:tblW w:w="0" w:type="auto"/>
        <w:tblLook w:val="04A0" w:firstRow="1" w:lastRow="0" w:firstColumn="1" w:lastColumn="0" w:noHBand="0" w:noVBand="1"/>
      </w:tblPr>
      <w:tblGrid>
        <w:gridCol w:w="2122"/>
        <w:gridCol w:w="3193"/>
        <w:gridCol w:w="2613"/>
      </w:tblGrid>
      <w:tr w:rsidR="007F50D5" w:rsidRPr="005C2F2F" w14:paraId="00B2F41F" w14:textId="77777777" w:rsidTr="00EA5DFB">
        <w:tc>
          <w:tcPr>
            <w:tcW w:w="7928" w:type="dxa"/>
            <w:gridSpan w:val="3"/>
          </w:tcPr>
          <w:p w14:paraId="12E89BF0" w14:textId="1123494C" w:rsidR="007F50D5" w:rsidRPr="005C2F2F" w:rsidRDefault="007F50D5" w:rsidP="000667D4">
            <w:pPr>
              <w:rPr>
                <w:b/>
                <w:bCs/>
              </w:rPr>
            </w:pPr>
            <w:r w:rsidRPr="005C2F2F">
              <w:rPr>
                <w:b/>
                <w:spacing w:val="-2"/>
              </w:rPr>
              <w:t>Generalidades</w:t>
            </w:r>
          </w:p>
        </w:tc>
      </w:tr>
      <w:tr w:rsidR="007F50D5" w:rsidRPr="005C2F2F" w14:paraId="4664D323" w14:textId="77777777" w:rsidTr="00EA5DFB">
        <w:tc>
          <w:tcPr>
            <w:tcW w:w="2122" w:type="dxa"/>
          </w:tcPr>
          <w:p w14:paraId="6C4C09FF" w14:textId="16B0C320" w:rsidR="007F50D5" w:rsidRPr="005C2F2F" w:rsidRDefault="00260357" w:rsidP="000667D4">
            <w:r w:rsidRPr="005C2F2F">
              <w:t xml:space="preserve">Nombre comercial </w:t>
            </w:r>
          </w:p>
        </w:tc>
        <w:tc>
          <w:tcPr>
            <w:tcW w:w="3193" w:type="dxa"/>
          </w:tcPr>
          <w:p w14:paraId="3C287971" w14:textId="1484B81D" w:rsidR="007F50D5" w:rsidRPr="005C2F2F" w:rsidRDefault="00260357" w:rsidP="000667D4">
            <w:r w:rsidRPr="005C2F2F">
              <w:t>Calcio boro</w:t>
            </w:r>
          </w:p>
        </w:tc>
        <w:tc>
          <w:tcPr>
            <w:tcW w:w="2613" w:type="dxa"/>
          </w:tcPr>
          <w:p w14:paraId="77C7C887" w14:textId="77777777" w:rsidR="007F50D5" w:rsidRPr="005C2F2F" w:rsidRDefault="007F50D5" w:rsidP="000667D4">
            <w:pPr>
              <w:rPr>
                <w:b/>
                <w:bCs/>
              </w:rPr>
            </w:pPr>
          </w:p>
        </w:tc>
      </w:tr>
      <w:tr w:rsidR="00260357" w:rsidRPr="005C2F2F" w14:paraId="0E6B4DCD" w14:textId="77777777" w:rsidTr="00EA5DFB">
        <w:tc>
          <w:tcPr>
            <w:tcW w:w="2122" w:type="dxa"/>
            <w:vMerge w:val="restart"/>
          </w:tcPr>
          <w:p w14:paraId="2504B55E" w14:textId="513FD884" w:rsidR="00260357" w:rsidRPr="005C2F2F" w:rsidRDefault="00746ED2" w:rsidP="000667D4">
            <w:r w:rsidRPr="005C2F2F">
              <w:t>Composición</w:t>
            </w:r>
            <w:r w:rsidR="00260357" w:rsidRPr="005C2F2F">
              <w:t xml:space="preserve"> </w:t>
            </w:r>
            <w:r w:rsidRPr="005C2F2F">
              <w:t>química</w:t>
            </w:r>
          </w:p>
        </w:tc>
        <w:tc>
          <w:tcPr>
            <w:tcW w:w="3193" w:type="dxa"/>
          </w:tcPr>
          <w:p w14:paraId="40AE8DD9" w14:textId="16D88AC3" w:rsidR="00260357" w:rsidRPr="005C2F2F" w:rsidRDefault="00260357" w:rsidP="000667D4">
            <w:r w:rsidRPr="005C2F2F">
              <w:t>Calcio (</w:t>
            </w:r>
            <w:proofErr w:type="spellStart"/>
            <w:r w:rsidRPr="005C2F2F">
              <w:t>CaO</w:t>
            </w:r>
            <w:proofErr w:type="spellEnd"/>
            <w:r w:rsidRPr="005C2F2F">
              <w:t>)</w:t>
            </w:r>
          </w:p>
        </w:tc>
        <w:tc>
          <w:tcPr>
            <w:tcW w:w="2613" w:type="dxa"/>
          </w:tcPr>
          <w:p w14:paraId="0384883D" w14:textId="0B28B114" w:rsidR="00260357" w:rsidRPr="005C2F2F" w:rsidRDefault="00FC2721" w:rsidP="000667D4">
            <w:r w:rsidRPr="005C2F2F">
              <w:t>10 % p/p</w:t>
            </w:r>
          </w:p>
        </w:tc>
      </w:tr>
      <w:tr w:rsidR="00260357" w:rsidRPr="005C2F2F" w14:paraId="7F1CD882" w14:textId="77777777" w:rsidTr="00EA5DFB">
        <w:tc>
          <w:tcPr>
            <w:tcW w:w="2122" w:type="dxa"/>
            <w:vMerge/>
          </w:tcPr>
          <w:p w14:paraId="45946972" w14:textId="77777777" w:rsidR="00260357" w:rsidRPr="005C2F2F" w:rsidRDefault="00260357" w:rsidP="000667D4"/>
        </w:tc>
        <w:tc>
          <w:tcPr>
            <w:tcW w:w="3193" w:type="dxa"/>
          </w:tcPr>
          <w:p w14:paraId="699E0830" w14:textId="33064977" w:rsidR="00260357" w:rsidRPr="005C2F2F" w:rsidRDefault="00260357" w:rsidP="000667D4">
            <w:r w:rsidRPr="005C2F2F">
              <w:t>Boro (B)</w:t>
            </w:r>
          </w:p>
        </w:tc>
        <w:tc>
          <w:tcPr>
            <w:tcW w:w="2613" w:type="dxa"/>
          </w:tcPr>
          <w:p w14:paraId="6EAD081B" w14:textId="352CD1CF" w:rsidR="00260357" w:rsidRPr="005C2F2F" w:rsidRDefault="00FC2721" w:rsidP="000667D4">
            <w:r w:rsidRPr="005C2F2F">
              <w:t>1.9 % p/p</w:t>
            </w:r>
          </w:p>
        </w:tc>
      </w:tr>
      <w:tr w:rsidR="007F50D5" w:rsidRPr="005C2F2F" w14:paraId="44B6639E" w14:textId="77777777" w:rsidTr="00EA5DFB">
        <w:tc>
          <w:tcPr>
            <w:tcW w:w="2122" w:type="dxa"/>
          </w:tcPr>
          <w:p w14:paraId="10AAF83A" w14:textId="3232D017" w:rsidR="007F50D5" w:rsidRPr="005C2F2F" w:rsidRDefault="00260357" w:rsidP="000667D4">
            <w:r w:rsidRPr="005C2F2F">
              <w:t xml:space="preserve">Clase </w:t>
            </w:r>
          </w:p>
        </w:tc>
        <w:tc>
          <w:tcPr>
            <w:tcW w:w="3193" w:type="dxa"/>
          </w:tcPr>
          <w:p w14:paraId="0A018C6F" w14:textId="4F4DB9EC" w:rsidR="007F50D5" w:rsidRPr="005C2F2F" w:rsidRDefault="00260357" w:rsidP="000667D4">
            <w:r w:rsidRPr="005C2F2F">
              <w:t xml:space="preserve">Fertilizante foliar </w:t>
            </w:r>
          </w:p>
        </w:tc>
        <w:tc>
          <w:tcPr>
            <w:tcW w:w="2613" w:type="dxa"/>
          </w:tcPr>
          <w:p w14:paraId="78753D1C" w14:textId="77777777" w:rsidR="007F50D5" w:rsidRPr="005C2F2F" w:rsidRDefault="007F50D5" w:rsidP="000667D4">
            <w:pPr>
              <w:rPr>
                <w:b/>
                <w:bCs/>
              </w:rPr>
            </w:pPr>
          </w:p>
        </w:tc>
      </w:tr>
      <w:tr w:rsidR="007F50D5" w:rsidRPr="005C2F2F" w14:paraId="106162DE" w14:textId="77777777" w:rsidTr="00EA5DFB">
        <w:tc>
          <w:tcPr>
            <w:tcW w:w="2122" w:type="dxa"/>
          </w:tcPr>
          <w:p w14:paraId="24187566" w14:textId="6E088C87" w:rsidR="007F50D5" w:rsidRPr="005C2F2F" w:rsidRDefault="00260357" w:rsidP="000667D4">
            <w:r w:rsidRPr="005C2F2F">
              <w:t xml:space="preserve">Formulación </w:t>
            </w:r>
          </w:p>
        </w:tc>
        <w:tc>
          <w:tcPr>
            <w:tcW w:w="3193" w:type="dxa"/>
          </w:tcPr>
          <w:p w14:paraId="595C8B17" w14:textId="43BD3ACB" w:rsidR="007F50D5" w:rsidRPr="005C2F2F" w:rsidRDefault="00260357" w:rsidP="000667D4">
            <w:r w:rsidRPr="005C2F2F">
              <w:t>L</w:t>
            </w:r>
            <w:r w:rsidR="006D2390">
              <w:t>í</w:t>
            </w:r>
            <w:r w:rsidRPr="005C2F2F">
              <w:t xml:space="preserve">quido </w:t>
            </w:r>
          </w:p>
        </w:tc>
        <w:tc>
          <w:tcPr>
            <w:tcW w:w="2613" w:type="dxa"/>
          </w:tcPr>
          <w:p w14:paraId="4E50E4AB" w14:textId="77777777" w:rsidR="007F50D5" w:rsidRPr="005C2F2F" w:rsidRDefault="007F50D5" w:rsidP="000667D4">
            <w:pPr>
              <w:rPr>
                <w:b/>
                <w:bCs/>
              </w:rPr>
            </w:pPr>
          </w:p>
        </w:tc>
      </w:tr>
      <w:tr w:rsidR="00260357" w:rsidRPr="005C2F2F" w14:paraId="292DBD7D" w14:textId="77777777" w:rsidTr="00EA5DFB">
        <w:tc>
          <w:tcPr>
            <w:tcW w:w="7928" w:type="dxa"/>
            <w:gridSpan w:val="3"/>
          </w:tcPr>
          <w:p w14:paraId="0EE959FB" w14:textId="6647729A" w:rsidR="00260357" w:rsidRPr="005C2F2F" w:rsidRDefault="00260357" w:rsidP="000667D4">
            <w:pPr>
              <w:rPr>
                <w:b/>
                <w:bCs/>
              </w:rPr>
            </w:pPr>
            <w:r w:rsidRPr="005C2F2F">
              <w:rPr>
                <w:b/>
                <w:bCs/>
              </w:rPr>
              <w:t xml:space="preserve">Propiedades físico </w:t>
            </w:r>
            <w:r w:rsidR="00746ED2" w:rsidRPr="005C2F2F">
              <w:rPr>
                <w:b/>
                <w:bCs/>
              </w:rPr>
              <w:t>químicas</w:t>
            </w:r>
          </w:p>
        </w:tc>
      </w:tr>
      <w:tr w:rsidR="00260357" w:rsidRPr="005C2F2F" w14:paraId="39AB1403" w14:textId="77777777" w:rsidTr="00EA5DFB">
        <w:tc>
          <w:tcPr>
            <w:tcW w:w="2122" w:type="dxa"/>
          </w:tcPr>
          <w:p w14:paraId="5ACB2CF0" w14:textId="236B3D11" w:rsidR="00260357" w:rsidRPr="005C2F2F" w:rsidRDefault="00260357" w:rsidP="000667D4">
            <w:r w:rsidRPr="005C2F2F">
              <w:t xml:space="preserve">Aspecto </w:t>
            </w:r>
          </w:p>
        </w:tc>
        <w:tc>
          <w:tcPr>
            <w:tcW w:w="5806" w:type="dxa"/>
            <w:gridSpan w:val="2"/>
          </w:tcPr>
          <w:p w14:paraId="5C942061" w14:textId="1F495F25" w:rsidR="00260357" w:rsidRPr="005C2F2F" w:rsidRDefault="00FC2721" w:rsidP="000667D4">
            <w:r w:rsidRPr="005C2F2F">
              <w:t>S</w:t>
            </w:r>
            <w:r w:rsidR="006D2390">
              <w:t>ó</w:t>
            </w:r>
            <w:r w:rsidRPr="005C2F2F">
              <w:t xml:space="preserve">lido </w:t>
            </w:r>
          </w:p>
        </w:tc>
      </w:tr>
      <w:tr w:rsidR="00260357" w:rsidRPr="005C2F2F" w14:paraId="29AFDF4B" w14:textId="77777777" w:rsidTr="00EA5DFB">
        <w:tc>
          <w:tcPr>
            <w:tcW w:w="2122" w:type="dxa"/>
          </w:tcPr>
          <w:p w14:paraId="732B8AB5" w14:textId="6BC88679" w:rsidR="00260357" w:rsidRPr="005C2F2F" w:rsidRDefault="00260357" w:rsidP="000667D4">
            <w:r w:rsidRPr="005C2F2F">
              <w:t xml:space="preserve">pH  </w:t>
            </w:r>
          </w:p>
        </w:tc>
        <w:tc>
          <w:tcPr>
            <w:tcW w:w="5806" w:type="dxa"/>
            <w:gridSpan w:val="2"/>
          </w:tcPr>
          <w:p w14:paraId="73C6B8E3" w14:textId="395ED336" w:rsidR="00260357" w:rsidRPr="005C2F2F" w:rsidRDefault="00FC2721" w:rsidP="000667D4">
            <w:r w:rsidRPr="005C2F2F">
              <w:t>3.5</w:t>
            </w:r>
            <w:r w:rsidR="00260357" w:rsidRPr="005C2F2F">
              <w:t>-4.</w:t>
            </w:r>
            <w:r w:rsidRPr="005C2F2F">
              <w:t>5</w:t>
            </w:r>
          </w:p>
        </w:tc>
      </w:tr>
      <w:tr w:rsidR="00260357" w:rsidRPr="005C2F2F" w14:paraId="4C2655B3" w14:textId="77777777" w:rsidTr="00EA5DFB">
        <w:tc>
          <w:tcPr>
            <w:tcW w:w="2122" w:type="dxa"/>
          </w:tcPr>
          <w:p w14:paraId="5B15F96A" w14:textId="3A2F4A7A" w:rsidR="00260357" w:rsidRPr="005C2F2F" w:rsidRDefault="00260357" w:rsidP="000667D4">
            <w:r w:rsidRPr="005C2F2F">
              <w:t xml:space="preserve">Corrosividad </w:t>
            </w:r>
          </w:p>
        </w:tc>
        <w:tc>
          <w:tcPr>
            <w:tcW w:w="5806" w:type="dxa"/>
            <w:gridSpan w:val="2"/>
          </w:tcPr>
          <w:p w14:paraId="3FEEEDD2" w14:textId="1138AF3A" w:rsidR="00260357" w:rsidRPr="005C2F2F" w:rsidRDefault="00260357" w:rsidP="000667D4">
            <w:r w:rsidRPr="005C2F2F">
              <w:t xml:space="preserve">No corrosivo </w:t>
            </w:r>
          </w:p>
        </w:tc>
      </w:tr>
      <w:tr w:rsidR="00FC2721" w:rsidRPr="005C2F2F" w14:paraId="65BE4FFA" w14:textId="77777777" w:rsidTr="00EA5DFB">
        <w:tc>
          <w:tcPr>
            <w:tcW w:w="2122" w:type="dxa"/>
          </w:tcPr>
          <w:p w14:paraId="75B287A5" w14:textId="148DE90D" w:rsidR="00FC2721" w:rsidRPr="005C2F2F" w:rsidRDefault="00FC2721" w:rsidP="000667D4">
            <w:r w:rsidRPr="005C2F2F">
              <w:t xml:space="preserve">Inflamación </w:t>
            </w:r>
          </w:p>
        </w:tc>
        <w:tc>
          <w:tcPr>
            <w:tcW w:w="5806" w:type="dxa"/>
            <w:gridSpan w:val="2"/>
          </w:tcPr>
          <w:p w14:paraId="7F908153" w14:textId="2AF30987" w:rsidR="00FC2721" w:rsidRPr="005C2F2F" w:rsidRDefault="00FC2721" w:rsidP="000667D4">
            <w:r w:rsidRPr="005C2F2F">
              <w:t xml:space="preserve">Negativa </w:t>
            </w:r>
          </w:p>
        </w:tc>
      </w:tr>
      <w:tr w:rsidR="00FC2721" w:rsidRPr="005C2F2F" w14:paraId="11472550" w14:textId="77777777" w:rsidTr="00EA5DFB">
        <w:tc>
          <w:tcPr>
            <w:tcW w:w="2122" w:type="dxa"/>
          </w:tcPr>
          <w:p w14:paraId="510F095A" w14:textId="1D5E8490" w:rsidR="00FC2721" w:rsidRPr="005C2F2F" w:rsidRDefault="00FC2721" w:rsidP="000667D4">
            <w:r w:rsidRPr="005C2F2F">
              <w:lastRenderedPageBreak/>
              <w:t xml:space="preserve">Compatibilidad </w:t>
            </w:r>
          </w:p>
        </w:tc>
        <w:tc>
          <w:tcPr>
            <w:tcW w:w="5806" w:type="dxa"/>
            <w:gridSpan w:val="2"/>
          </w:tcPr>
          <w:p w14:paraId="5550A141" w14:textId="28E85485" w:rsidR="00FC2721" w:rsidRPr="005C2F2F" w:rsidRDefault="00FC2721" w:rsidP="000667D4">
            <w:r w:rsidRPr="005C2F2F">
              <w:t>Compatible con todos los plaguicidas. Mezcla con fertilizantes a base de fosforo.</w:t>
            </w:r>
          </w:p>
        </w:tc>
      </w:tr>
      <w:tr w:rsidR="00FC2721" w:rsidRPr="005C2F2F" w14:paraId="5079B72A" w14:textId="77777777" w:rsidTr="00EA5DFB">
        <w:tc>
          <w:tcPr>
            <w:tcW w:w="2122" w:type="dxa"/>
          </w:tcPr>
          <w:p w14:paraId="716F3AB6" w14:textId="32889C58" w:rsidR="00FC2721" w:rsidRPr="005C2F2F" w:rsidRDefault="00FC2721" w:rsidP="000667D4">
            <w:r w:rsidRPr="005C2F2F">
              <w:t xml:space="preserve">Mecanismo de acción </w:t>
            </w:r>
          </w:p>
        </w:tc>
        <w:tc>
          <w:tcPr>
            <w:tcW w:w="5806" w:type="dxa"/>
            <w:gridSpan w:val="2"/>
          </w:tcPr>
          <w:p w14:paraId="6639BFA3" w14:textId="333A8474" w:rsidR="00FC2721" w:rsidRPr="005C2F2F" w:rsidRDefault="00FC2721" w:rsidP="000667D4">
            <w:r w:rsidRPr="005C2F2F">
              <w:t>El calcio boro ejerce su mecanismo de acción por vía foliar o radicular en cultivo de papa, ayuda a mejorar la estructura del suelo y a la vez proporciona a la solución del suelo. pone a disposición de la planta calcio y boro y boro activos reduce la aparición de carencias de calcio y boro producidas por condiciones ambientales adversas como el estrés hídrico y salinidad.</w:t>
            </w:r>
          </w:p>
        </w:tc>
      </w:tr>
      <w:tr w:rsidR="00FC2721" w:rsidRPr="005C2F2F" w14:paraId="67C6FFB3" w14:textId="77777777" w:rsidTr="00EA5DFB">
        <w:tc>
          <w:tcPr>
            <w:tcW w:w="2122" w:type="dxa"/>
          </w:tcPr>
          <w:p w14:paraId="6874B620" w14:textId="548CE3BD" w:rsidR="00FC2721" w:rsidRPr="005C2F2F" w:rsidRDefault="00FC2721" w:rsidP="000667D4">
            <w:r w:rsidRPr="005C2F2F">
              <w:t xml:space="preserve">Modo de acción </w:t>
            </w:r>
          </w:p>
        </w:tc>
        <w:tc>
          <w:tcPr>
            <w:tcW w:w="5806" w:type="dxa"/>
            <w:gridSpan w:val="2"/>
          </w:tcPr>
          <w:p w14:paraId="081D515D" w14:textId="337CB8B2" w:rsidR="00FC2721" w:rsidRPr="005C2F2F" w:rsidRDefault="00FC2721" w:rsidP="000667D4">
            <w:r w:rsidRPr="005C2F2F">
              <w:t>Como modo de acción el calcio ayuda al crecimiento de la planta, ayuda el incremento de la floración, amarre de frutos, incremento de la productividad, aumentando energía, acelerando el flujo de nutrientes hacia la célula y fuera de la célula, conforma en las paredes celulares los pectatos de calcio. Además, activa las funciones catalíticas y neutraliza por precipitación algunos ácidos orgánicos y el boro es esencial en el metabolismo del nitrógeno y los carbohidratos.</w:t>
            </w:r>
          </w:p>
        </w:tc>
      </w:tr>
      <w:tr w:rsidR="00FC2721" w:rsidRPr="005C2F2F" w14:paraId="2A699DDA" w14:textId="77777777" w:rsidTr="00EA5DFB">
        <w:tc>
          <w:tcPr>
            <w:tcW w:w="7928" w:type="dxa"/>
            <w:gridSpan w:val="3"/>
          </w:tcPr>
          <w:p w14:paraId="141CA81A" w14:textId="40FE1D13" w:rsidR="00FC2721" w:rsidRPr="005C2F2F" w:rsidRDefault="00FC2721" w:rsidP="000667D4">
            <w:pPr>
              <w:rPr>
                <w:b/>
                <w:bCs/>
              </w:rPr>
            </w:pPr>
            <w:r w:rsidRPr="005C2F2F">
              <w:rPr>
                <w:b/>
                <w:bCs/>
              </w:rPr>
              <w:t xml:space="preserve">Uso y dosis </w:t>
            </w:r>
          </w:p>
        </w:tc>
      </w:tr>
      <w:tr w:rsidR="007F50D5" w:rsidRPr="005C2F2F" w14:paraId="640D253D" w14:textId="77777777" w:rsidTr="00EA5DFB">
        <w:tc>
          <w:tcPr>
            <w:tcW w:w="2122" w:type="dxa"/>
          </w:tcPr>
          <w:p w14:paraId="30D974B6" w14:textId="68132C7D" w:rsidR="007F50D5" w:rsidRPr="005C2F2F" w:rsidRDefault="00FC2721" w:rsidP="000667D4">
            <w:r w:rsidRPr="005C2F2F">
              <w:t xml:space="preserve">Cultivo </w:t>
            </w:r>
          </w:p>
        </w:tc>
        <w:tc>
          <w:tcPr>
            <w:tcW w:w="3193" w:type="dxa"/>
          </w:tcPr>
          <w:p w14:paraId="215F2CA8" w14:textId="3C44F64F" w:rsidR="007F50D5" w:rsidRPr="005C2F2F" w:rsidRDefault="00FC2721" w:rsidP="000667D4">
            <w:r w:rsidRPr="005C2F2F">
              <w:t xml:space="preserve">Dosis </w:t>
            </w:r>
          </w:p>
        </w:tc>
        <w:tc>
          <w:tcPr>
            <w:tcW w:w="2613" w:type="dxa"/>
          </w:tcPr>
          <w:p w14:paraId="5B40E7E5" w14:textId="27ACD741" w:rsidR="007F50D5" w:rsidRPr="005C2F2F" w:rsidRDefault="00FC2721" w:rsidP="000667D4">
            <w:r w:rsidRPr="005C2F2F">
              <w:t xml:space="preserve">Aplicación </w:t>
            </w:r>
          </w:p>
        </w:tc>
      </w:tr>
      <w:tr w:rsidR="00FC2721" w:rsidRPr="005C2F2F" w14:paraId="71D01C39" w14:textId="77777777" w:rsidTr="00EA5DFB">
        <w:tc>
          <w:tcPr>
            <w:tcW w:w="2122" w:type="dxa"/>
          </w:tcPr>
          <w:p w14:paraId="1724C145" w14:textId="470CCA77" w:rsidR="00FC2721" w:rsidRPr="005C2F2F" w:rsidRDefault="00FC2721" w:rsidP="000667D4">
            <w:r w:rsidRPr="005C2F2F">
              <w:t xml:space="preserve">Papa </w:t>
            </w:r>
          </w:p>
        </w:tc>
        <w:tc>
          <w:tcPr>
            <w:tcW w:w="3193" w:type="dxa"/>
          </w:tcPr>
          <w:p w14:paraId="78172A3D" w14:textId="07BFCB1F" w:rsidR="00FC2721" w:rsidRPr="005C2F2F" w:rsidRDefault="00642CF1" w:rsidP="000667D4">
            <w:r w:rsidRPr="005C2F2F">
              <w:t xml:space="preserve"> </w:t>
            </w:r>
            <w:r w:rsidR="00855492" w:rsidRPr="005C2F2F">
              <w:t>500</w:t>
            </w:r>
            <w:r w:rsidR="008D1F9B">
              <w:t xml:space="preserve"> </w:t>
            </w:r>
            <w:proofErr w:type="spellStart"/>
            <w:r w:rsidR="00783ABF" w:rsidRPr="005C2F2F">
              <w:t>cc</w:t>
            </w:r>
            <w:proofErr w:type="spellEnd"/>
            <w:r w:rsidR="00783ABF" w:rsidRPr="005C2F2F">
              <w:t>/</w:t>
            </w:r>
            <w:r w:rsidR="00203734" w:rsidRPr="005C2F2F">
              <w:t>200 l</w:t>
            </w:r>
          </w:p>
        </w:tc>
        <w:tc>
          <w:tcPr>
            <w:tcW w:w="2613" w:type="dxa"/>
          </w:tcPr>
          <w:p w14:paraId="2BBC4C84" w14:textId="63E0103E" w:rsidR="00FC2721" w:rsidRPr="005C2F2F" w:rsidRDefault="00855492" w:rsidP="000667D4">
            <w:r w:rsidRPr="005C2F2F">
              <w:t>500</w:t>
            </w:r>
            <w:r w:rsidR="008D1F9B">
              <w:t xml:space="preserve"> </w:t>
            </w:r>
            <w:proofErr w:type="spellStart"/>
            <w:r w:rsidR="00EA5673" w:rsidRPr="005C2F2F">
              <w:t>cc</w:t>
            </w:r>
            <w:proofErr w:type="spellEnd"/>
            <w:r w:rsidR="00EA5673" w:rsidRPr="005C2F2F">
              <w:t>/</w:t>
            </w:r>
            <w:r w:rsidRPr="005C2F2F">
              <w:t>200</w:t>
            </w:r>
            <w:r w:rsidR="008D1F9B">
              <w:t xml:space="preserve"> l</w:t>
            </w:r>
          </w:p>
        </w:tc>
      </w:tr>
      <w:tr w:rsidR="00FC2721" w:rsidRPr="005C2F2F" w14:paraId="49714663" w14:textId="77777777" w:rsidTr="00EA5DFB">
        <w:tc>
          <w:tcPr>
            <w:tcW w:w="2122" w:type="dxa"/>
          </w:tcPr>
          <w:p w14:paraId="49DA6EBC" w14:textId="4D0A581C" w:rsidR="00FC2721" w:rsidRPr="005C2F2F" w:rsidRDefault="00FC2721" w:rsidP="000667D4">
            <w:r w:rsidRPr="005C2F2F">
              <w:t xml:space="preserve">Mo de aplicación </w:t>
            </w:r>
          </w:p>
        </w:tc>
        <w:tc>
          <w:tcPr>
            <w:tcW w:w="5806" w:type="dxa"/>
            <w:gridSpan w:val="2"/>
          </w:tcPr>
          <w:p w14:paraId="627F51C8" w14:textId="35717328" w:rsidR="00FC2721" w:rsidRPr="005C2F2F" w:rsidRDefault="00FC2721" w:rsidP="000667D4">
            <w:r w:rsidRPr="005C2F2F">
              <w:t>El calcio boro se aplica por aspersión en mezcla con suficiente cantidad de agua para lograr una adecuada distribución del preparado sobre el follaje.</w:t>
            </w:r>
          </w:p>
        </w:tc>
      </w:tr>
    </w:tbl>
    <w:p w14:paraId="2201C327" w14:textId="77AB6DF3" w:rsidR="005C5581" w:rsidRPr="005C5E1F" w:rsidRDefault="00B70097" w:rsidP="000667D4">
      <w:pPr>
        <w:rPr>
          <w:b/>
          <w:bCs/>
          <w:sz w:val="20"/>
          <w:szCs w:val="18"/>
        </w:rPr>
      </w:pPr>
      <w:r w:rsidRPr="005C5E1F">
        <w:rPr>
          <w:b/>
          <w:bCs/>
          <w:sz w:val="20"/>
          <w:szCs w:val="18"/>
        </w:rPr>
        <w:t xml:space="preserve">Fuente: </w:t>
      </w:r>
      <w:sdt>
        <w:sdtPr>
          <w:rPr>
            <w:b/>
            <w:bCs/>
            <w:sz w:val="20"/>
            <w:szCs w:val="18"/>
          </w:rPr>
          <w:id w:val="608475545"/>
          <w:citation/>
        </w:sdtPr>
        <w:sdtContent>
          <w:r w:rsidRPr="005C5E1F">
            <w:rPr>
              <w:b/>
              <w:bCs/>
              <w:sz w:val="20"/>
              <w:szCs w:val="18"/>
            </w:rPr>
            <w:fldChar w:fldCharType="begin"/>
          </w:r>
          <w:r w:rsidRPr="005C5E1F">
            <w:rPr>
              <w:b/>
              <w:bCs/>
              <w:sz w:val="20"/>
              <w:szCs w:val="18"/>
            </w:rPr>
            <w:instrText xml:space="preserve"> CITATION Ram20 \l 3082 </w:instrText>
          </w:r>
          <w:r w:rsidRPr="005C5E1F">
            <w:rPr>
              <w:b/>
              <w:bCs/>
              <w:sz w:val="20"/>
              <w:szCs w:val="18"/>
            </w:rPr>
            <w:fldChar w:fldCharType="separate"/>
          </w:r>
          <w:r w:rsidR="00A75054" w:rsidRPr="00A75054">
            <w:rPr>
              <w:noProof/>
              <w:sz w:val="20"/>
              <w:szCs w:val="18"/>
            </w:rPr>
            <w:t>(Ramirez, 2020)</w:t>
          </w:r>
          <w:r w:rsidRPr="005C5E1F">
            <w:rPr>
              <w:b/>
              <w:bCs/>
              <w:sz w:val="20"/>
              <w:szCs w:val="18"/>
            </w:rPr>
            <w:fldChar w:fldCharType="end"/>
          </w:r>
        </w:sdtContent>
      </w:sdt>
      <w:r w:rsidR="00FB52C8">
        <w:rPr>
          <w:b/>
          <w:bCs/>
          <w:sz w:val="20"/>
          <w:szCs w:val="18"/>
        </w:rPr>
        <w:t>.</w:t>
      </w:r>
    </w:p>
    <w:p w14:paraId="632D5B08" w14:textId="3385D947" w:rsidR="00D25820" w:rsidRPr="005C2F2F" w:rsidRDefault="006713FA" w:rsidP="006713FA">
      <w:pPr>
        <w:pStyle w:val="Ttulo3"/>
      </w:pPr>
      <w:bookmarkStart w:id="50" w:name="_Toc210288267"/>
      <w:r w:rsidRPr="005C2F2F">
        <w:t>2.</w:t>
      </w:r>
      <w:r w:rsidR="005D65E3">
        <w:t>10</w:t>
      </w:r>
      <w:r w:rsidRPr="005C2F2F">
        <w:t>.3</w:t>
      </w:r>
      <w:r w:rsidR="005D65E3">
        <w:t>.</w:t>
      </w:r>
      <w:r w:rsidRPr="005C2F2F">
        <w:t xml:space="preserve"> </w:t>
      </w:r>
      <w:r w:rsidR="00D25820" w:rsidRPr="005C2F2F">
        <w:t>Ficha técnica de fosfito de potasio</w:t>
      </w:r>
      <w:bookmarkEnd w:id="50"/>
      <w:r w:rsidR="00D25820" w:rsidRPr="005C2F2F">
        <w:t xml:space="preserve"> </w:t>
      </w:r>
    </w:p>
    <w:tbl>
      <w:tblPr>
        <w:tblStyle w:val="Tablaconcuadrcula"/>
        <w:tblW w:w="0" w:type="auto"/>
        <w:tblLook w:val="04A0" w:firstRow="1" w:lastRow="0" w:firstColumn="1" w:lastColumn="0" w:noHBand="0" w:noVBand="1"/>
      </w:tblPr>
      <w:tblGrid>
        <w:gridCol w:w="2122"/>
        <w:gridCol w:w="3192"/>
        <w:gridCol w:w="2614"/>
      </w:tblGrid>
      <w:tr w:rsidR="007D7297" w:rsidRPr="005C2F2F" w14:paraId="5009EFFA" w14:textId="77777777" w:rsidTr="00743F67">
        <w:tc>
          <w:tcPr>
            <w:tcW w:w="7928" w:type="dxa"/>
            <w:gridSpan w:val="3"/>
          </w:tcPr>
          <w:p w14:paraId="7A7AB1F5" w14:textId="77777777" w:rsidR="007D7297" w:rsidRPr="005C2F2F" w:rsidRDefault="007D7297" w:rsidP="005319C9">
            <w:pPr>
              <w:rPr>
                <w:b/>
                <w:bCs/>
              </w:rPr>
            </w:pPr>
            <w:r w:rsidRPr="005C2F2F">
              <w:rPr>
                <w:b/>
                <w:spacing w:val="-2"/>
              </w:rPr>
              <w:t>Generalidades</w:t>
            </w:r>
          </w:p>
        </w:tc>
      </w:tr>
      <w:tr w:rsidR="007D7297" w:rsidRPr="005C2F2F" w14:paraId="1EFC3B9E" w14:textId="77777777" w:rsidTr="00EA5DFB">
        <w:tc>
          <w:tcPr>
            <w:tcW w:w="2122" w:type="dxa"/>
          </w:tcPr>
          <w:p w14:paraId="284819EC" w14:textId="77777777" w:rsidR="007D7297" w:rsidRPr="005C2F2F" w:rsidRDefault="007D7297" w:rsidP="005319C9">
            <w:r w:rsidRPr="005C2F2F">
              <w:t xml:space="preserve">Nombre comercial </w:t>
            </w:r>
          </w:p>
        </w:tc>
        <w:tc>
          <w:tcPr>
            <w:tcW w:w="3192" w:type="dxa"/>
          </w:tcPr>
          <w:p w14:paraId="71172CE0" w14:textId="3C745C27" w:rsidR="007D7297" w:rsidRPr="005C2F2F" w:rsidRDefault="00187001" w:rsidP="005319C9">
            <w:r w:rsidRPr="005C2F2F">
              <w:t>Sanex-K</w:t>
            </w:r>
          </w:p>
        </w:tc>
        <w:tc>
          <w:tcPr>
            <w:tcW w:w="2614" w:type="dxa"/>
          </w:tcPr>
          <w:p w14:paraId="21218BC8" w14:textId="77777777" w:rsidR="007D7297" w:rsidRPr="005C2F2F" w:rsidRDefault="007D7297" w:rsidP="005319C9">
            <w:pPr>
              <w:rPr>
                <w:b/>
                <w:bCs/>
              </w:rPr>
            </w:pPr>
          </w:p>
        </w:tc>
      </w:tr>
      <w:tr w:rsidR="00471E2A" w:rsidRPr="005C2F2F" w14:paraId="390748A3" w14:textId="77777777" w:rsidTr="00EA5DFB">
        <w:tc>
          <w:tcPr>
            <w:tcW w:w="2122" w:type="dxa"/>
            <w:vMerge w:val="restart"/>
          </w:tcPr>
          <w:p w14:paraId="4D87EC92" w14:textId="182F0205" w:rsidR="00471E2A" w:rsidRPr="005C2F2F" w:rsidRDefault="00471E2A" w:rsidP="005319C9">
            <w:r w:rsidRPr="005C2F2F">
              <w:t>Composición química</w:t>
            </w:r>
          </w:p>
        </w:tc>
        <w:tc>
          <w:tcPr>
            <w:tcW w:w="3192" w:type="dxa"/>
          </w:tcPr>
          <w:p w14:paraId="728B8483" w14:textId="62BC3CF8" w:rsidR="00471E2A" w:rsidRPr="000A747C" w:rsidRDefault="00471E2A" w:rsidP="005319C9">
            <w:r w:rsidRPr="000A747C">
              <w:t>Fósforo (</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O</m:t>
                  </m:r>
                </m:e>
                <m:sub>
                  <m:r>
                    <m:rPr>
                      <m:sty m:val="p"/>
                    </m:rPr>
                    <w:rPr>
                      <w:rFonts w:ascii="Cambria Math" w:hAnsi="Cambria Math"/>
                    </w:rPr>
                    <m:t>5</m:t>
                  </m:r>
                </m:sub>
              </m:sSub>
            </m:oMath>
            <w:r w:rsidRPr="000A747C">
              <w:t>)</w:t>
            </w:r>
          </w:p>
        </w:tc>
        <w:tc>
          <w:tcPr>
            <w:tcW w:w="2614" w:type="dxa"/>
          </w:tcPr>
          <w:p w14:paraId="6D678FDF" w14:textId="00A1B4E3" w:rsidR="00471E2A" w:rsidRPr="005C2F2F" w:rsidRDefault="00783ABF" w:rsidP="005319C9">
            <w:r w:rsidRPr="005C2F2F">
              <w:t>24.01</w:t>
            </w:r>
            <w:r w:rsidR="00471E2A" w:rsidRPr="005C2F2F">
              <w:t>%</w:t>
            </w:r>
          </w:p>
        </w:tc>
      </w:tr>
      <w:tr w:rsidR="00783ABF" w:rsidRPr="005C2F2F" w14:paraId="6FC83F8C" w14:textId="77777777" w:rsidTr="00EA5DFB">
        <w:tc>
          <w:tcPr>
            <w:tcW w:w="2122" w:type="dxa"/>
            <w:vMerge/>
          </w:tcPr>
          <w:p w14:paraId="511C6BB3" w14:textId="77777777" w:rsidR="00783ABF" w:rsidRPr="005C2F2F" w:rsidRDefault="00783ABF" w:rsidP="005319C9"/>
        </w:tc>
        <w:tc>
          <w:tcPr>
            <w:tcW w:w="3192" w:type="dxa"/>
          </w:tcPr>
          <w:p w14:paraId="4A5C8413" w14:textId="1ACF899E" w:rsidR="00783ABF" w:rsidRPr="005C2F2F" w:rsidRDefault="00783ABF" w:rsidP="005319C9">
            <w:r w:rsidRPr="005C2F2F">
              <w:t>Fosfito (P</w:t>
            </w:r>
            <w:r w:rsidR="00057DBF">
              <w:t>o</w:t>
            </w:r>
            <w:r w:rsidRPr="005C2F2F">
              <w:t>3)</w:t>
            </w:r>
          </w:p>
        </w:tc>
        <w:tc>
          <w:tcPr>
            <w:tcW w:w="2614" w:type="dxa"/>
          </w:tcPr>
          <w:p w14:paraId="5A43A2C5" w14:textId="01E6A108" w:rsidR="00783ABF" w:rsidRPr="005C2F2F" w:rsidRDefault="00783ABF" w:rsidP="005319C9">
            <w:r w:rsidRPr="005C2F2F">
              <w:t>27.06%</w:t>
            </w:r>
          </w:p>
        </w:tc>
      </w:tr>
      <w:tr w:rsidR="00783ABF" w:rsidRPr="005C2F2F" w14:paraId="31539A05" w14:textId="77777777" w:rsidTr="00EA5DFB">
        <w:tc>
          <w:tcPr>
            <w:tcW w:w="2122" w:type="dxa"/>
            <w:vMerge/>
          </w:tcPr>
          <w:p w14:paraId="0F284155" w14:textId="77777777" w:rsidR="00783ABF" w:rsidRPr="005C2F2F" w:rsidRDefault="00783ABF" w:rsidP="00783ABF"/>
        </w:tc>
        <w:tc>
          <w:tcPr>
            <w:tcW w:w="3192" w:type="dxa"/>
          </w:tcPr>
          <w:p w14:paraId="165F1CA5" w14:textId="57E2A2BF" w:rsidR="00783ABF" w:rsidRPr="005C2F2F" w:rsidRDefault="00783ABF" w:rsidP="00783ABF">
            <w:r w:rsidRPr="005C2F2F">
              <w:t>Potasio (</w:t>
            </w:r>
            <w:r w:rsidRPr="00F44868">
              <w:t>K</w:t>
            </w:r>
            <w:r w:rsidR="00F44868" w:rsidRPr="00F44868">
              <w:rPr>
                <w:vertAlign w:val="subscript"/>
              </w:rPr>
              <w:t>2</w:t>
            </w:r>
            <w:r w:rsidRPr="00F44868">
              <w:t xml:space="preserve">O) </w:t>
            </w:r>
          </w:p>
        </w:tc>
        <w:tc>
          <w:tcPr>
            <w:tcW w:w="2614" w:type="dxa"/>
          </w:tcPr>
          <w:p w14:paraId="59DA9359" w14:textId="70BD67FB" w:rsidR="00783ABF" w:rsidRPr="005C2F2F" w:rsidRDefault="00783ABF" w:rsidP="00783ABF">
            <w:r w:rsidRPr="005C2F2F">
              <w:t>20 %</w:t>
            </w:r>
          </w:p>
        </w:tc>
      </w:tr>
      <w:tr w:rsidR="00783ABF" w:rsidRPr="005C2F2F" w14:paraId="7E66AA75" w14:textId="77777777" w:rsidTr="00EA5DFB">
        <w:tc>
          <w:tcPr>
            <w:tcW w:w="2122" w:type="dxa"/>
            <w:vMerge/>
          </w:tcPr>
          <w:p w14:paraId="1EC84584" w14:textId="77777777" w:rsidR="00783ABF" w:rsidRPr="005C2F2F" w:rsidRDefault="00783ABF" w:rsidP="00783ABF"/>
        </w:tc>
        <w:tc>
          <w:tcPr>
            <w:tcW w:w="3192" w:type="dxa"/>
          </w:tcPr>
          <w:p w14:paraId="041F9114" w14:textId="5FB2653A" w:rsidR="00783ABF" w:rsidRPr="005C2F2F" w:rsidRDefault="00783ABF" w:rsidP="00783ABF">
            <w:r w:rsidRPr="005C2F2F">
              <w:t>Boro (B)</w:t>
            </w:r>
          </w:p>
        </w:tc>
        <w:tc>
          <w:tcPr>
            <w:tcW w:w="2614" w:type="dxa"/>
          </w:tcPr>
          <w:p w14:paraId="4A0D619D" w14:textId="6E23D427" w:rsidR="00783ABF" w:rsidRPr="005C2F2F" w:rsidRDefault="00783ABF" w:rsidP="00783ABF">
            <w:r w:rsidRPr="005C2F2F">
              <w:t>0.25%</w:t>
            </w:r>
          </w:p>
        </w:tc>
      </w:tr>
      <w:tr w:rsidR="00783ABF" w:rsidRPr="005C2F2F" w14:paraId="22B83C89" w14:textId="77777777" w:rsidTr="00EA5DFB">
        <w:tc>
          <w:tcPr>
            <w:tcW w:w="2122" w:type="dxa"/>
            <w:vMerge/>
          </w:tcPr>
          <w:p w14:paraId="5D818BF4" w14:textId="77777777" w:rsidR="00783ABF" w:rsidRPr="005C2F2F" w:rsidRDefault="00783ABF" w:rsidP="00783ABF"/>
        </w:tc>
        <w:tc>
          <w:tcPr>
            <w:tcW w:w="3192" w:type="dxa"/>
          </w:tcPr>
          <w:p w14:paraId="4DE2F671" w14:textId="23D640FD" w:rsidR="00783ABF" w:rsidRPr="005C2F2F" w:rsidRDefault="00783ABF" w:rsidP="00783ABF">
            <w:r w:rsidRPr="005C2F2F">
              <w:t>Molibdeno (Mo)</w:t>
            </w:r>
          </w:p>
        </w:tc>
        <w:tc>
          <w:tcPr>
            <w:tcW w:w="2614" w:type="dxa"/>
          </w:tcPr>
          <w:p w14:paraId="17152EFC" w14:textId="4F2F32BF" w:rsidR="00783ABF" w:rsidRPr="005C2F2F" w:rsidRDefault="00783ABF" w:rsidP="00783ABF">
            <w:r w:rsidRPr="005C2F2F">
              <w:t>&lt;0.015%</w:t>
            </w:r>
          </w:p>
        </w:tc>
      </w:tr>
      <w:tr w:rsidR="00783ABF" w:rsidRPr="005C2F2F" w14:paraId="4FD79429" w14:textId="77777777" w:rsidTr="00EA5DFB">
        <w:tc>
          <w:tcPr>
            <w:tcW w:w="2122" w:type="dxa"/>
          </w:tcPr>
          <w:p w14:paraId="2656243D" w14:textId="77777777" w:rsidR="00783ABF" w:rsidRPr="005C2F2F" w:rsidRDefault="00783ABF" w:rsidP="00783ABF">
            <w:r w:rsidRPr="005C2F2F">
              <w:t xml:space="preserve">Clase </w:t>
            </w:r>
          </w:p>
        </w:tc>
        <w:tc>
          <w:tcPr>
            <w:tcW w:w="5806" w:type="dxa"/>
            <w:gridSpan w:val="2"/>
          </w:tcPr>
          <w:p w14:paraId="41901738" w14:textId="03A2BD09" w:rsidR="00783ABF" w:rsidRPr="005C2F2F" w:rsidRDefault="00783ABF" w:rsidP="00783ABF">
            <w:pPr>
              <w:rPr>
                <w:b/>
                <w:bCs/>
              </w:rPr>
            </w:pPr>
            <w:r w:rsidRPr="005C2F2F">
              <w:t xml:space="preserve">Fertilizante foliar </w:t>
            </w:r>
          </w:p>
        </w:tc>
      </w:tr>
      <w:tr w:rsidR="00783ABF" w:rsidRPr="005C2F2F" w14:paraId="7741E958" w14:textId="77777777" w:rsidTr="00EA5DFB">
        <w:tc>
          <w:tcPr>
            <w:tcW w:w="2122" w:type="dxa"/>
          </w:tcPr>
          <w:p w14:paraId="1C5BDA6A" w14:textId="77777777" w:rsidR="00783ABF" w:rsidRPr="005C2F2F" w:rsidRDefault="00783ABF" w:rsidP="00783ABF">
            <w:r w:rsidRPr="005C2F2F">
              <w:t xml:space="preserve">Formulación </w:t>
            </w:r>
          </w:p>
        </w:tc>
        <w:tc>
          <w:tcPr>
            <w:tcW w:w="5806" w:type="dxa"/>
            <w:gridSpan w:val="2"/>
          </w:tcPr>
          <w:p w14:paraId="6DD3F3EE" w14:textId="226E528E" w:rsidR="00783ABF" w:rsidRPr="005C2F2F" w:rsidRDefault="00783ABF" w:rsidP="00783ABF">
            <w:pPr>
              <w:rPr>
                <w:b/>
                <w:bCs/>
              </w:rPr>
            </w:pPr>
            <w:r w:rsidRPr="005C2F2F">
              <w:t>L</w:t>
            </w:r>
            <w:r w:rsidR="003C2DF1">
              <w:t>í</w:t>
            </w:r>
            <w:r w:rsidRPr="005C2F2F">
              <w:t xml:space="preserve">quido </w:t>
            </w:r>
          </w:p>
        </w:tc>
      </w:tr>
      <w:tr w:rsidR="00783ABF" w:rsidRPr="005C2F2F" w14:paraId="7753E38F" w14:textId="77777777" w:rsidTr="00743F67">
        <w:tc>
          <w:tcPr>
            <w:tcW w:w="7928" w:type="dxa"/>
            <w:gridSpan w:val="3"/>
          </w:tcPr>
          <w:p w14:paraId="36A1C6C9" w14:textId="4232E47B" w:rsidR="00783ABF" w:rsidRPr="005C2F2F" w:rsidRDefault="00783ABF" w:rsidP="00783ABF">
            <w:pPr>
              <w:rPr>
                <w:b/>
                <w:bCs/>
              </w:rPr>
            </w:pPr>
            <w:r w:rsidRPr="005C2F2F">
              <w:rPr>
                <w:b/>
                <w:bCs/>
              </w:rPr>
              <w:t>Propiedades físico químicas</w:t>
            </w:r>
          </w:p>
        </w:tc>
      </w:tr>
      <w:tr w:rsidR="00783ABF" w:rsidRPr="005C2F2F" w14:paraId="3D6894B8" w14:textId="77777777" w:rsidTr="00EA5DFB">
        <w:tc>
          <w:tcPr>
            <w:tcW w:w="2122" w:type="dxa"/>
          </w:tcPr>
          <w:p w14:paraId="684DDD48" w14:textId="77777777" w:rsidR="00783ABF" w:rsidRPr="005C2F2F" w:rsidRDefault="00783ABF" w:rsidP="00783ABF">
            <w:r w:rsidRPr="005C2F2F">
              <w:t xml:space="preserve">Aspecto </w:t>
            </w:r>
          </w:p>
        </w:tc>
        <w:tc>
          <w:tcPr>
            <w:tcW w:w="5806" w:type="dxa"/>
            <w:gridSpan w:val="2"/>
          </w:tcPr>
          <w:p w14:paraId="0E2F0892" w14:textId="2F80728F" w:rsidR="00783ABF" w:rsidRPr="005C2F2F" w:rsidRDefault="00783ABF" w:rsidP="00783ABF">
            <w:r w:rsidRPr="005C2F2F">
              <w:t>S</w:t>
            </w:r>
            <w:r w:rsidR="003C2DF1">
              <w:t>ó</w:t>
            </w:r>
            <w:r w:rsidRPr="005C2F2F">
              <w:t xml:space="preserve">lido </w:t>
            </w:r>
          </w:p>
        </w:tc>
      </w:tr>
      <w:tr w:rsidR="00783ABF" w:rsidRPr="005C2F2F" w14:paraId="2493FBAC" w14:textId="77777777" w:rsidTr="00EA5DFB">
        <w:tc>
          <w:tcPr>
            <w:tcW w:w="2122" w:type="dxa"/>
          </w:tcPr>
          <w:p w14:paraId="701E1BDA" w14:textId="77777777" w:rsidR="00783ABF" w:rsidRPr="005C2F2F" w:rsidRDefault="00783ABF" w:rsidP="00783ABF">
            <w:r w:rsidRPr="005C2F2F">
              <w:t xml:space="preserve">pH  </w:t>
            </w:r>
          </w:p>
        </w:tc>
        <w:tc>
          <w:tcPr>
            <w:tcW w:w="5806" w:type="dxa"/>
            <w:gridSpan w:val="2"/>
          </w:tcPr>
          <w:p w14:paraId="4E1F5F33" w14:textId="2809C75C" w:rsidR="00783ABF" w:rsidRPr="005C2F2F" w:rsidRDefault="00783ABF" w:rsidP="00783ABF">
            <w:r w:rsidRPr="005C2F2F">
              <w:t>6.9</w:t>
            </w:r>
          </w:p>
        </w:tc>
      </w:tr>
      <w:tr w:rsidR="00783ABF" w:rsidRPr="005C2F2F" w14:paraId="3BF4E307" w14:textId="77777777" w:rsidTr="00EA5DFB">
        <w:tc>
          <w:tcPr>
            <w:tcW w:w="2122" w:type="dxa"/>
          </w:tcPr>
          <w:p w14:paraId="5C2ACEA6" w14:textId="77777777" w:rsidR="00783ABF" w:rsidRPr="005C2F2F" w:rsidRDefault="00783ABF" w:rsidP="00783ABF">
            <w:r w:rsidRPr="005C2F2F">
              <w:t xml:space="preserve">Corrosividad </w:t>
            </w:r>
          </w:p>
        </w:tc>
        <w:tc>
          <w:tcPr>
            <w:tcW w:w="5806" w:type="dxa"/>
            <w:gridSpan w:val="2"/>
          </w:tcPr>
          <w:p w14:paraId="714695FC" w14:textId="77777777" w:rsidR="00783ABF" w:rsidRPr="005C2F2F" w:rsidRDefault="00783ABF" w:rsidP="00783ABF">
            <w:r w:rsidRPr="005C2F2F">
              <w:t xml:space="preserve">No corrosivo </w:t>
            </w:r>
          </w:p>
        </w:tc>
      </w:tr>
      <w:tr w:rsidR="00783ABF" w:rsidRPr="005C2F2F" w14:paraId="13107EB1" w14:textId="77777777" w:rsidTr="00EA5DFB">
        <w:tc>
          <w:tcPr>
            <w:tcW w:w="2122" w:type="dxa"/>
          </w:tcPr>
          <w:p w14:paraId="3CB64E66" w14:textId="77777777" w:rsidR="00783ABF" w:rsidRPr="005C2F2F" w:rsidRDefault="00783ABF" w:rsidP="00783ABF">
            <w:r w:rsidRPr="005C2F2F">
              <w:t xml:space="preserve">Inflamación </w:t>
            </w:r>
          </w:p>
        </w:tc>
        <w:tc>
          <w:tcPr>
            <w:tcW w:w="5806" w:type="dxa"/>
            <w:gridSpan w:val="2"/>
          </w:tcPr>
          <w:p w14:paraId="38EA6424" w14:textId="36F3C897" w:rsidR="00783ABF" w:rsidRPr="005C2F2F" w:rsidRDefault="00783ABF" w:rsidP="00783ABF">
            <w:r w:rsidRPr="005C2F2F">
              <w:t>No inflamable</w:t>
            </w:r>
          </w:p>
        </w:tc>
      </w:tr>
      <w:tr w:rsidR="00783ABF" w:rsidRPr="005C2F2F" w14:paraId="497C1B85" w14:textId="77777777" w:rsidTr="00EA5DFB">
        <w:tc>
          <w:tcPr>
            <w:tcW w:w="2122" w:type="dxa"/>
          </w:tcPr>
          <w:p w14:paraId="7AD8F5F5" w14:textId="77777777" w:rsidR="00783ABF" w:rsidRPr="005C2F2F" w:rsidRDefault="00783ABF" w:rsidP="00783ABF">
            <w:r w:rsidRPr="005C2F2F">
              <w:t xml:space="preserve">Compatibilidad </w:t>
            </w:r>
          </w:p>
        </w:tc>
        <w:tc>
          <w:tcPr>
            <w:tcW w:w="5806" w:type="dxa"/>
            <w:gridSpan w:val="2"/>
          </w:tcPr>
          <w:p w14:paraId="7060B7E7" w14:textId="368C1956" w:rsidR="00783ABF" w:rsidRPr="005C2F2F" w:rsidRDefault="00783ABF" w:rsidP="00783ABF">
            <w:r w:rsidRPr="005C2F2F">
              <w:t>Compatible con todos los plaguicidas. Mezcla con fertilizantes a base de f</w:t>
            </w:r>
            <w:r w:rsidR="003C2DF1">
              <w:t>ó</w:t>
            </w:r>
            <w:r w:rsidRPr="005C2F2F">
              <w:t>sforo.</w:t>
            </w:r>
          </w:p>
        </w:tc>
      </w:tr>
      <w:tr w:rsidR="00783ABF" w:rsidRPr="005C2F2F" w14:paraId="39976196" w14:textId="77777777" w:rsidTr="00EA5DFB">
        <w:tc>
          <w:tcPr>
            <w:tcW w:w="2122" w:type="dxa"/>
          </w:tcPr>
          <w:p w14:paraId="393887DF" w14:textId="77777777" w:rsidR="00783ABF" w:rsidRPr="005C2F2F" w:rsidRDefault="00783ABF" w:rsidP="00783ABF">
            <w:r w:rsidRPr="005C2F2F">
              <w:t xml:space="preserve">Mecanismo de acción </w:t>
            </w:r>
          </w:p>
        </w:tc>
        <w:tc>
          <w:tcPr>
            <w:tcW w:w="5806" w:type="dxa"/>
            <w:gridSpan w:val="2"/>
          </w:tcPr>
          <w:p w14:paraId="48C14596" w14:textId="21C1C01D" w:rsidR="00783ABF" w:rsidRPr="005C2F2F" w:rsidRDefault="00783ABF" w:rsidP="00783ABF">
            <w:r w:rsidRPr="005C2F2F">
              <w:t>Acción indirecta sobre los patógenos al estimular el crecimiento y actuar sobre el sistema hormonal, promoviendo la producción de fitoalexinas y activando los mecanismos de autodefensa de las plantas.  Se produce un fortalecimiento de los tejidos, fundamentalmente en tronco, cuello y raíz</w:t>
            </w:r>
            <w:r w:rsidR="00D34678" w:rsidRPr="005C2F2F">
              <w:t>.</w:t>
            </w:r>
          </w:p>
        </w:tc>
      </w:tr>
      <w:tr w:rsidR="00783ABF" w:rsidRPr="005C2F2F" w14:paraId="1973F433" w14:textId="77777777" w:rsidTr="00EA5DFB">
        <w:tc>
          <w:tcPr>
            <w:tcW w:w="2122" w:type="dxa"/>
          </w:tcPr>
          <w:p w14:paraId="7F878603" w14:textId="77777777" w:rsidR="00783ABF" w:rsidRPr="005C2F2F" w:rsidRDefault="00783ABF" w:rsidP="00783ABF">
            <w:r w:rsidRPr="005C2F2F">
              <w:t xml:space="preserve">Modo de acción </w:t>
            </w:r>
          </w:p>
        </w:tc>
        <w:tc>
          <w:tcPr>
            <w:tcW w:w="5806" w:type="dxa"/>
            <w:gridSpan w:val="2"/>
          </w:tcPr>
          <w:p w14:paraId="0D2D2F15" w14:textId="305C30C0" w:rsidR="00783ABF" w:rsidRPr="005C2F2F" w:rsidRDefault="00783ABF" w:rsidP="00783ABF">
            <w:r w:rsidRPr="005C2F2F">
              <w:t>Es una solución de f</w:t>
            </w:r>
            <w:r w:rsidR="003C2DF1">
              <w:t>ó</w:t>
            </w:r>
            <w:r w:rsidRPr="005C2F2F">
              <w:t>sforo y potasio procedente de fosfito potásico, posee una gran actividad nutricional en la floración, cuajado y maduración de frutos. También ayuda a equilibrar los posibles excesos de nitrógeno en la planta, por la presencia del ion fosfito proporciona a la planta una actividad de creación de autodefensa y fortalecimiento frente a enfermedades fúngicas, tales como mildius, aguado y podredumbres.</w:t>
            </w:r>
          </w:p>
        </w:tc>
      </w:tr>
      <w:tr w:rsidR="00783ABF" w:rsidRPr="005C2F2F" w14:paraId="1C028944" w14:textId="77777777" w:rsidTr="00743F67">
        <w:tc>
          <w:tcPr>
            <w:tcW w:w="7928" w:type="dxa"/>
            <w:gridSpan w:val="3"/>
          </w:tcPr>
          <w:p w14:paraId="106C0B84" w14:textId="77777777" w:rsidR="00783ABF" w:rsidRPr="005C2F2F" w:rsidRDefault="00783ABF" w:rsidP="00783ABF">
            <w:pPr>
              <w:rPr>
                <w:b/>
                <w:bCs/>
              </w:rPr>
            </w:pPr>
            <w:r w:rsidRPr="005C2F2F">
              <w:rPr>
                <w:b/>
                <w:bCs/>
              </w:rPr>
              <w:t xml:space="preserve">Uso y dosis </w:t>
            </w:r>
          </w:p>
        </w:tc>
      </w:tr>
      <w:tr w:rsidR="00783ABF" w:rsidRPr="005C2F2F" w14:paraId="72C317B6" w14:textId="77777777" w:rsidTr="00EA5DFB">
        <w:tc>
          <w:tcPr>
            <w:tcW w:w="2122" w:type="dxa"/>
          </w:tcPr>
          <w:p w14:paraId="2858C607" w14:textId="77777777" w:rsidR="00783ABF" w:rsidRPr="005C2F2F" w:rsidRDefault="00783ABF" w:rsidP="00783ABF">
            <w:r w:rsidRPr="005C2F2F">
              <w:t xml:space="preserve">Cultivo </w:t>
            </w:r>
          </w:p>
        </w:tc>
        <w:tc>
          <w:tcPr>
            <w:tcW w:w="3192" w:type="dxa"/>
          </w:tcPr>
          <w:p w14:paraId="70B1C997" w14:textId="77777777" w:rsidR="00783ABF" w:rsidRPr="005C2F2F" w:rsidRDefault="00783ABF" w:rsidP="00783ABF">
            <w:r w:rsidRPr="005C2F2F">
              <w:t xml:space="preserve">Dosis </w:t>
            </w:r>
          </w:p>
        </w:tc>
        <w:tc>
          <w:tcPr>
            <w:tcW w:w="2614" w:type="dxa"/>
          </w:tcPr>
          <w:p w14:paraId="6F8F97E5" w14:textId="77777777" w:rsidR="00783ABF" w:rsidRPr="005C2F2F" w:rsidRDefault="00783ABF" w:rsidP="00783ABF">
            <w:r w:rsidRPr="005C2F2F">
              <w:t xml:space="preserve">Aplicación </w:t>
            </w:r>
          </w:p>
        </w:tc>
      </w:tr>
      <w:tr w:rsidR="00783ABF" w:rsidRPr="005C2F2F" w14:paraId="5BD2B867" w14:textId="77777777" w:rsidTr="00EA5DFB">
        <w:tc>
          <w:tcPr>
            <w:tcW w:w="2122" w:type="dxa"/>
          </w:tcPr>
          <w:p w14:paraId="41719422" w14:textId="77777777" w:rsidR="00783ABF" w:rsidRPr="005C2F2F" w:rsidRDefault="00783ABF" w:rsidP="00783ABF">
            <w:r w:rsidRPr="005C2F2F">
              <w:t xml:space="preserve">Papa </w:t>
            </w:r>
          </w:p>
        </w:tc>
        <w:tc>
          <w:tcPr>
            <w:tcW w:w="3192" w:type="dxa"/>
          </w:tcPr>
          <w:p w14:paraId="3D4CAF4C" w14:textId="1C82371F" w:rsidR="00783ABF" w:rsidRPr="005C2F2F" w:rsidRDefault="00783ABF" w:rsidP="00783ABF">
            <w:r w:rsidRPr="005C2F2F">
              <w:t>2</w:t>
            </w:r>
            <w:r w:rsidR="00473E13">
              <w:t>.5</w:t>
            </w:r>
            <w:r w:rsidRPr="005C2F2F">
              <w:t xml:space="preserve"> </w:t>
            </w:r>
            <w:proofErr w:type="spellStart"/>
            <w:r w:rsidRPr="005C2F2F">
              <w:t>cc</w:t>
            </w:r>
            <w:proofErr w:type="spellEnd"/>
            <w:r w:rsidRPr="005C2F2F">
              <w:t>/l</w:t>
            </w:r>
          </w:p>
        </w:tc>
        <w:tc>
          <w:tcPr>
            <w:tcW w:w="2614" w:type="dxa"/>
          </w:tcPr>
          <w:p w14:paraId="41EDD35F" w14:textId="77777777" w:rsidR="00783ABF" w:rsidRPr="005C2F2F" w:rsidRDefault="00783ABF" w:rsidP="00783ABF">
            <w:r w:rsidRPr="005C2F2F">
              <w:t>1 l/ha</w:t>
            </w:r>
          </w:p>
        </w:tc>
      </w:tr>
      <w:tr w:rsidR="00783ABF" w:rsidRPr="005C2F2F" w14:paraId="34BA90FA" w14:textId="77777777" w:rsidTr="00EA5DFB">
        <w:tc>
          <w:tcPr>
            <w:tcW w:w="2122" w:type="dxa"/>
          </w:tcPr>
          <w:p w14:paraId="3DF93FE7" w14:textId="380A7851" w:rsidR="00783ABF" w:rsidRPr="005C2F2F" w:rsidRDefault="00783ABF" w:rsidP="00783ABF">
            <w:r w:rsidRPr="005C2F2F">
              <w:t>Mo</w:t>
            </w:r>
            <w:r w:rsidR="00057DBF">
              <w:t>do de</w:t>
            </w:r>
            <w:r w:rsidRPr="005C2F2F">
              <w:t xml:space="preserve"> aplicación </w:t>
            </w:r>
          </w:p>
        </w:tc>
        <w:tc>
          <w:tcPr>
            <w:tcW w:w="5806" w:type="dxa"/>
            <w:gridSpan w:val="2"/>
          </w:tcPr>
          <w:p w14:paraId="1E155DC2" w14:textId="5F7F7098" w:rsidR="00783ABF" w:rsidRPr="005C2F2F" w:rsidRDefault="00783ABF" w:rsidP="00783ABF">
            <w:r w:rsidRPr="005C2F2F">
              <w:t>Se puede aplicar de manera foliar y/o por goteo, en cualquiera de los casos disuelva en un recipiente pequeño la dosis recomendada.</w:t>
            </w:r>
          </w:p>
        </w:tc>
      </w:tr>
    </w:tbl>
    <w:p w14:paraId="23F536C4" w14:textId="02C6DA1C" w:rsidR="00286A4E" w:rsidRPr="00EA5DFB" w:rsidRDefault="00967CA5" w:rsidP="00EA5DFB">
      <w:pPr>
        <w:rPr>
          <w:b/>
          <w:bCs/>
          <w:sz w:val="20"/>
          <w:szCs w:val="18"/>
        </w:rPr>
      </w:pPr>
      <w:r w:rsidRPr="005C5E1F">
        <w:rPr>
          <w:b/>
          <w:bCs/>
          <w:sz w:val="20"/>
          <w:szCs w:val="18"/>
        </w:rPr>
        <w:t>Fuente:</w:t>
      </w:r>
      <w:sdt>
        <w:sdtPr>
          <w:rPr>
            <w:b/>
            <w:bCs/>
            <w:sz w:val="20"/>
            <w:szCs w:val="18"/>
          </w:rPr>
          <w:id w:val="1068771632"/>
          <w:citation/>
        </w:sdtPr>
        <w:sdtContent>
          <w:r w:rsidRPr="005C5E1F">
            <w:rPr>
              <w:b/>
              <w:bCs/>
              <w:sz w:val="20"/>
              <w:szCs w:val="18"/>
            </w:rPr>
            <w:fldChar w:fldCharType="begin"/>
          </w:r>
          <w:r w:rsidRPr="005C5E1F">
            <w:rPr>
              <w:b/>
              <w:bCs/>
              <w:sz w:val="20"/>
              <w:szCs w:val="18"/>
            </w:rPr>
            <w:instrText xml:space="preserve"> CITATION Pra20 \l 3082 </w:instrText>
          </w:r>
          <w:r w:rsidRPr="005C5E1F">
            <w:rPr>
              <w:b/>
              <w:bCs/>
              <w:sz w:val="20"/>
              <w:szCs w:val="18"/>
            </w:rPr>
            <w:fldChar w:fldCharType="separate"/>
          </w:r>
          <w:r w:rsidR="00A75054">
            <w:rPr>
              <w:b/>
              <w:bCs/>
              <w:noProof/>
              <w:sz w:val="20"/>
              <w:szCs w:val="18"/>
            </w:rPr>
            <w:t xml:space="preserve"> </w:t>
          </w:r>
          <w:r w:rsidR="00A75054" w:rsidRPr="00A75054">
            <w:rPr>
              <w:noProof/>
              <w:sz w:val="20"/>
              <w:szCs w:val="18"/>
            </w:rPr>
            <w:t>(Practadmin, 2020)</w:t>
          </w:r>
          <w:r w:rsidRPr="005C5E1F">
            <w:rPr>
              <w:b/>
              <w:bCs/>
              <w:sz w:val="20"/>
              <w:szCs w:val="18"/>
            </w:rPr>
            <w:fldChar w:fldCharType="end"/>
          </w:r>
        </w:sdtContent>
      </w:sdt>
      <w:r w:rsidR="00FB52C8">
        <w:rPr>
          <w:b/>
          <w:bCs/>
          <w:sz w:val="20"/>
          <w:szCs w:val="18"/>
        </w:rPr>
        <w:t>.</w:t>
      </w:r>
    </w:p>
    <w:p w14:paraId="60C76BB7" w14:textId="0D056B62" w:rsidR="000667D4" w:rsidRPr="000A747C" w:rsidRDefault="000667D4" w:rsidP="00743F67">
      <w:pPr>
        <w:pStyle w:val="Ttulo1"/>
        <w:spacing w:after="0"/>
        <w:rPr>
          <w:szCs w:val="24"/>
        </w:rPr>
      </w:pPr>
      <w:bookmarkStart w:id="51" w:name="_Toc210288268"/>
      <w:r w:rsidRPr="000A747C">
        <w:rPr>
          <w:szCs w:val="24"/>
        </w:rPr>
        <w:lastRenderedPageBreak/>
        <w:t>CAPÍTULO III</w:t>
      </w:r>
      <w:bookmarkEnd w:id="51"/>
    </w:p>
    <w:p w14:paraId="2893B555" w14:textId="706B0688" w:rsidR="000667D4" w:rsidRPr="000A747C" w:rsidRDefault="006713FA" w:rsidP="00FB52C8">
      <w:pPr>
        <w:pStyle w:val="Ttulo1"/>
        <w:rPr>
          <w:szCs w:val="24"/>
        </w:rPr>
      </w:pPr>
      <w:bookmarkStart w:id="52" w:name="_Toc210288269"/>
      <w:r w:rsidRPr="000A747C">
        <w:rPr>
          <w:szCs w:val="24"/>
        </w:rPr>
        <w:t xml:space="preserve">3. </w:t>
      </w:r>
      <w:r w:rsidR="00223AB3" w:rsidRPr="000A747C">
        <w:rPr>
          <w:szCs w:val="24"/>
        </w:rPr>
        <w:t>MARCO METODOLÓGICO</w:t>
      </w:r>
      <w:bookmarkEnd w:id="52"/>
      <w:r w:rsidR="00223AB3" w:rsidRPr="000A747C">
        <w:rPr>
          <w:szCs w:val="24"/>
        </w:rPr>
        <w:t xml:space="preserve"> </w:t>
      </w:r>
    </w:p>
    <w:p w14:paraId="20071B46" w14:textId="06859E55" w:rsidR="000667D4" w:rsidRPr="005C2F2F" w:rsidRDefault="006713FA" w:rsidP="00FB52C8">
      <w:pPr>
        <w:pStyle w:val="Ttulo2"/>
        <w:spacing w:before="0" w:after="160"/>
      </w:pPr>
      <w:bookmarkStart w:id="53" w:name="_Toc210288270"/>
      <w:r w:rsidRPr="005C2F2F">
        <w:t xml:space="preserve">3.1. </w:t>
      </w:r>
      <w:r w:rsidR="000667D4" w:rsidRPr="005C2F2F">
        <w:t>Ubicación de la investigación</w:t>
      </w:r>
      <w:bookmarkEnd w:id="53"/>
      <w:r w:rsidR="000667D4" w:rsidRPr="005C2F2F">
        <w:t xml:space="preserve"> </w:t>
      </w:r>
    </w:p>
    <w:p w14:paraId="41CE7764" w14:textId="168382D7" w:rsidR="00927A75" w:rsidRPr="005C2F2F" w:rsidRDefault="000667D4" w:rsidP="00B84316">
      <w:r w:rsidRPr="005C2F2F">
        <w:t>La investigación se llev</w:t>
      </w:r>
      <w:r w:rsidR="00B84316">
        <w:t>ó</w:t>
      </w:r>
      <w:r w:rsidRPr="005C2F2F">
        <w:t xml:space="preserve"> a cabo en la Provincia Bolívar</w:t>
      </w:r>
      <w:r w:rsidR="00B23B20" w:rsidRPr="005C2F2F">
        <w:t>,</w:t>
      </w:r>
      <w:r w:rsidR="00927A75" w:rsidRPr="005C2F2F">
        <w:t xml:space="preserve"> Cantón Guaranda</w:t>
      </w:r>
      <w:r w:rsidR="00B23B20" w:rsidRPr="005C2F2F">
        <w:t xml:space="preserve">, </w:t>
      </w:r>
      <w:r w:rsidR="00927A75" w:rsidRPr="005C2F2F">
        <w:t>Parroqu</w:t>
      </w:r>
      <w:r w:rsidR="00B23B20" w:rsidRPr="005C2F2F">
        <w:t>i</w:t>
      </w:r>
      <w:r w:rsidR="00927A75" w:rsidRPr="005C2F2F">
        <w:t xml:space="preserve">a </w:t>
      </w:r>
      <w:proofErr w:type="spellStart"/>
      <w:r w:rsidR="00927A75" w:rsidRPr="005C2F2F">
        <w:t>Guanujo</w:t>
      </w:r>
      <w:proofErr w:type="spellEnd"/>
      <w:r w:rsidR="00B23B20" w:rsidRPr="005C2F2F">
        <w:t>,</w:t>
      </w:r>
      <w:r w:rsidR="00927A75" w:rsidRPr="005C2F2F">
        <w:t xml:space="preserve"> en la Localidad de </w:t>
      </w:r>
      <w:proofErr w:type="spellStart"/>
      <w:r w:rsidR="00927A75" w:rsidRPr="005C2F2F">
        <w:t>Illagu</w:t>
      </w:r>
      <w:r w:rsidR="00AC6E2F">
        <w:t>a</w:t>
      </w:r>
      <w:proofErr w:type="spellEnd"/>
      <w:r w:rsidR="00AC6E2F">
        <w:t>.</w:t>
      </w:r>
    </w:p>
    <w:p w14:paraId="52784AD3" w14:textId="77777777" w:rsidR="000667D4" w:rsidRPr="005C2F2F" w:rsidRDefault="000667D4" w:rsidP="008C357B">
      <w:pPr>
        <w:rPr>
          <w:b/>
          <w:bCs/>
        </w:rPr>
      </w:pPr>
      <w:r w:rsidRPr="005C2F2F">
        <w:rPr>
          <w:b/>
          <w:bCs/>
        </w:rPr>
        <w:t>Situación geográfica y edafoclimática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96"/>
        <w:gridCol w:w="3716"/>
      </w:tblGrid>
      <w:tr w:rsidR="006A056D" w:rsidRPr="005C2F2F" w14:paraId="493653B0" w14:textId="77777777" w:rsidTr="006D5CA5">
        <w:tc>
          <w:tcPr>
            <w:tcW w:w="3796" w:type="dxa"/>
          </w:tcPr>
          <w:p w14:paraId="68C97C11" w14:textId="3924CADB" w:rsidR="006A056D" w:rsidRPr="005C2F2F" w:rsidRDefault="00FE48D4" w:rsidP="006B740A">
            <w:pPr>
              <w:pStyle w:val="Prrafodelista"/>
              <w:spacing w:before="0"/>
              <w:ind w:left="0"/>
              <w:rPr>
                <w:rFonts w:cs="Times New Roman"/>
              </w:rPr>
            </w:pPr>
            <w:r w:rsidRPr="005C2F2F">
              <w:rPr>
                <w:rFonts w:cs="Times New Roman"/>
              </w:rPr>
              <w:t>La</w:t>
            </w:r>
            <w:r w:rsidR="006A056D" w:rsidRPr="005C2F2F">
              <w:rPr>
                <w:rFonts w:cs="Times New Roman"/>
              </w:rPr>
              <w:t xml:space="preserve">titud </w:t>
            </w:r>
          </w:p>
        </w:tc>
        <w:tc>
          <w:tcPr>
            <w:tcW w:w="3716" w:type="dxa"/>
          </w:tcPr>
          <w:p w14:paraId="14A997EE" w14:textId="0DFE7077" w:rsidR="006A056D" w:rsidRPr="005C2F2F" w:rsidRDefault="005320A2" w:rsidP="006B740A">
            <w:pPr>
              <w:pStyle w:val="Prrafodelista"/>
              <w:spacing w:before="0"/>
              <w:ind w:left="0"/>
              <w:rPr>
                <w:rFonts w:cs="Times New Roman"/>
              </w:rPr>
            </w:pPr>
            <w:r w:rsidRPr="005C2F2F">
              <w:rPr>
                <w:rFonts w:cs="Times New Roman"/>
              </w:rPr>
              <w:t>1º</w:t>
            </w:r>
            <w:r w:rsidR="00406206">
              <w:rPr>
                <w:rFonts w:cs="Times New Roman"/>
              </w:rPr>
              <w:t xml:space="preserve"> </w:t>
            </w:r>
            <w:r w:rsidRPr="005C2F2F">
              <w:rPr>
                <w:rFonts w:cs="Times New Roman"/>
              </w:rPr>
              <w:t>33’</w:t>
            </w:r>
            <w:r w:rsidR="00406206">
              <w:rPr>
                <w:rFonts w:cs="Times New Roman"/>
              </w:rPr>
              <w:t xml:space="preserve"> </w:t>
            </w:r>
            <w:r w:rsidRPr="005C2F2F">
              <w:rPr>
                <w:rFonts w:cs="Times New Roman"/>
              </w:rPr>
              <w:t>42</w:t>
            </w:r>
            <w:r w:rsidR="00D96E7D">
              <w:rPr>
                <w:rFonts w:cs="Times New Roman"/>
              </w:rPr>
              <w:t>.</w:t>
            </w:r>
            <w:r w:rsidRPr="005C2F2F">
              <w:rPr>
                <w:rFonts w:cs="Times New Roman"/>
              </w:rPr>
              <w:t>71</w:t>
            </w:r>
            <w:r w:rsidR="00384A26">
              <w:rPr>
                <w:rFonts w:cs="Times New Roman"/>
              </w:rPr>
              <w:t>’</w:t>
            </w:r>
            <w:r w:rsidRPr="005C2F2F">
              <w:rPr>
                <w:rFonts w:cs="Times New Roman"/>
              </w:rPr>
              <w:t>’</w:t>
            </w:r>
            <w:r w:rsidR="00FE48D4" w:rsidRPr="005C2F2F">
              <w:rPr>
                <w:rFonts w:cs="Times New Roman"/>
              </w:rPr>
              <w:t xml:space="preserve"> </w:t>
            </w:r>
            <w:r w:rsidRPr="005C2F2F">
              <w:rPr>
                <w:rFonts w:cs="Times New Roman"/>
              </w:rPr>
              <w:t>S</w:t>
            </w:r>
          </w:p>
        </w:tc>
      </w:tr>
      <w:tr w:rsidR="00FE48D4" w:rsidRPr="005C2F2F" w14:paraId="15CE1098" w14:textId="77777777" w:rsidTr="006D5CA5">
        <w:tc>
          <w:tcPr>
            <w:tcW w:w="3796" w:type="dxa"/>
          </w:tcPr>
          <w:p w14:paraId="0BF0AD06" w14:textId="7B9F63C2" w:rsidR="00FE48D4" w:rsidRPr="005C2F2F" w:rsidRDefault="00FE48D4" w:rsidP="006B740A">
            <w:pPr>
              <w:pStyle w:val="Prrafodelista"/>
              <w:spacing w:before="0"/>
              <w:ind w:left="0"/>
              <w:rPr>
                <w:rFonts w:cs="Times New Roman"/>
              </w:rPr>
            </w:pPr>
            <w:r w:rsidRPr="005C2F2F">
              <w:rPr>
                <w:rFonts w:cs="Times New Roman"/>
              </w:rPr>
              <w:t xml:space="preserve">Longitud </w:t>
            </w:r>
          </w:p>
        </w:tc>
        <w:tc>
          <w:tcPr>
            <w:tcW w:w="3716" w:type="dxa"/>
          </w:tcPr>
          <w:p w14:paraId="2B2A6E16" w14:textId="7C666346" w:rsidR="00FE48D4" w:rsidRPr="005C2F2F" w:rsidRDefault="005320A2" w:rsidP="006B740A">
            <w:pPr>
              <w:pStyle w:val="Prrafodelista"/>
              <w:spacing w:before="0"/>
              <w:ind w:left="0"/>
              <w:rPr>
                <w:rFonts w:cs="Times New Roman"/>
              </w:rPr>
            </w:pPr>
            <w:r w:rsidRPr="005C2F2F">
              <w:rPr>
                <w:rFonts w:cs="Times New Roman"/>
              </w:rPr>
              <w:t>79º</w:t>
            </w:r>
            <w:r w:rsidR="00406206">
              <w:rPr>
                <w:rFonts w:cs="Times New Roman"/>
              </w:rPr>
              <w:t xml:space="preserve"> </w:t>
            </w:r>
            <w:r w:rsidRPr="005C2F2F">
              <w:rPr>
                <w:rFonts w:cs="Times New Roman"/>
              </w:rPr>
              <w:t>03’</w:t>
            </w:r>
            <w:r w:rsidR="00406206">
              <w:rPr>
                <w:rFonts w:cs="Times New Roman"/>
              </w:rPr>
              <w:t xml:space="preserve"> </w:t>
            </w:r>
            <w:r w:rsidRPr="005C2F2F">
              <w:rPr>
                <w:rFonts w:cs="Times New Roman"/>
              </w:rPr>
              <w:t>13</w:t>
            </w:r>
            <w:r w:rsidR="00D96E7D">
              <w:rPr>
                <w:rFonts w:cs="Times New Roman"/>
              </w:rPr>
              <w:t>.</w:t>
            </w:r>
            <w:r w:rsidRPr="005C2F2F">
              <w:rPr>
                <w:rFonts w:cs="Times New Roman"/>
              </w:rPr>
              <w:t>20’’</w:t>
            </w:r>
            <w:r w:rsidR="00FE48D4" w:rsidRPr="005C2F2F">
              <w:rPr>
                <w:rFonts w:cs="Times New Roman"/>
              </w:rPr>
              <w:t xml:space="preserve"> </w:t>
            </w:r>
            <w:r w:rsidRPr="005C2F2F">
              <w:rPr>
                <w:rFonts w:cs="Times New Roman"/>
              </w:rPr>
              <w:t>W</w:t>
            </w:r>
          </w:p>
        </w:tc>
      </w:tr>
      <w:tr w:rsidR="00FE48D4" w:rsidRPr="005C2F2F" w14:paraId="5A649523" w14:textId="77777777" w:rsidTr="006D5CA5">
        <w:tc>
          <w:tcPr>
            <w:tcW w:w="3796" w:type="dxa"/>
          </w:tcPr>
          <w:p w14:paraId="02298D9A" w14:textId="3846ABE0" w:rsidR="00FE48D4" w:rsidRPr="005C2F2F" w:rsidRDefault="00FE48D4" w:rsidP="006B740A">
            <w:pPr>
              <w:pStyle w:val="Prrafodelista"/>
              <w:spacing w:before="0"/>
              <w:ind w:left="0"/>
              <w:rPr>
                <w:rFonts w:cs="Times New Roman"/>
              </w:rPr>
            </w:pPr>
            <w:r w:rsidRPr="005C2F2F">
              <w:rPr>
                <w:rFonts w:cs="Times New Roman"/>
              </w:rPr>
              <w:t>Altitud</w:t>
            </w:r>
          </w:p>
        </w:tc>
        <w:tc>
          <w:tcPr>
            <w:tcW w:w="3716" w:type="dxa"/>
          </w:tcPr>
          <w:p w14:paraId="0F2A073E" w14:textId="0A3C94EF" w:rsidR="00FE48D4" w:rsidRPr="005C2F2F" w:rsidRDefault="00FE48D4" w:rsidP="006B740A">
            <w:pPr>
              <w:pStyle w:val="Prrafodelista"/>
              <w:spacing w:before="0"/>
              <w:ind w:left="0"/>
              <w:rPr>
                <w:rFonts w:cs="Times New Roman"/>
              </w:rPr>
            </w:pPr>
            <w:r w:rsidRPr="005C2F2F">
              <w:rPr>
                <w:rFonts w:cs="Times New Roman"/>
              </w:rPr>
              <w:t>2.940 msnm</w:t>
            </w:r>
          </w:p>
        </w:tc>
      </w:tr>
      <w:tr w:rsidR="00FE48D4" w:rsidRPr="005C2F2F" w14:paraId="67F3B0AC" w14:textId="77777777" w:rsidTr="006D5CA5">
        <w:tc>
          <w:tcPr>
            <w:tcW w:w="3796" w:type="dxa"/>
          </w:tcPr>
          <w:p w14:paraId="443552B1" w14:textId="44BF761B" w:rsidR="00FE48D4" w:rsidRPr="005C2F2F" w:rsidRDefault="00FE48D4" w:rsidP="006B740A">
            <w:pPr>
              <w:pStyle w:val="Prrafodelista"/>
              <w:spacing w:before="0"/>
              <w:ind w:left="0"/>
              <w:rPr>
                <w:rFonts w:cs="Times New Roman"/>
              </w:rPr>
            </w:pPr>
            <w:r w:rsidRPr="005C2F2F">
              <w:rPr>
                <w:rFonts w:cs="Times New Roman"/>
              </w:rPr>
              <w:t xml:space="preserve">Clima </w:t>
            </w:r>
          </w:p>
        </w:tc>
        <w:tc>
          <w:tcPr>
            <w:tcW w:w="3716" w:type="dxa"/>
          </w:tcPr>
          <w:p w14:paraId="4CB21C47" w14:textId="33133657" w:rsidR="00FE48D4" w:rsidRPr="005C2F2F" w:rsidRDefault="00FE48D4" w:rsidP="006B740A">
            <w:pPr>
              <w:pStyle w:val="Prrafodelista"/>
              <w:spacing w:before="0"/>
              <w:ind w:left="0"/>
              <w:rPr>
                <w:rFonts w:cs="Times New Roman"/>
              </w:rPr>
            </w:pPr>
            <w:r w:rsidRPr="005C2F2F">
              <w:rPr>
                <w:rFonts w:cs="Times New Roman"/>
              </w:rPr>
              <w:t xml:space="preserve">Templado </w:t>
            </w:r>
          </w:p>
        </w:tc>
      </w:tr>
      <w:tr w:rsidR="00FE48D4" w:rsidRPr="005C2F2F" w14:paraId="59018ED3" w14:textId="77777777" w:rsidTr="006D5CA5">
        <w:tc>
          <w:tcPr>
            <w:tcW w:w="3796" w:type="dxa"/>
          </w:tcPr>
          <w:p w14:paraId="0ACDB15F" w14:textId="0C72F152" w:rsidR="00FE48D4" w:rsidRPr="005C2F2F" w:rsidRDefault="00FE48D4" w:rsidP="006B740A">
            <w:pPr>
              <w:pStyle w:val="Prrafodelista"/>
              <w:spacing w:before="0"/>
              <w:ind w:left="0"/>
              <w:rPr>
                <w:rFonts w:cs="Times New Roman"/>
              </w:rPr>
            </w:pPr>
            <w:r w:rsidRPr="005C2F2F">
              <w:rPr>
                <w:rFonts w:cs="Times New Roman"/>
              </w:rPr>
              <w:t xml:space="preserve">Temperatura máxima </w:t>
            </w:r>
          </w:p>
        </w:tc>
        <w:tc>
          <w:tcPr>
            <w:tcW w:w="3716" w:type="dxa"/>
          </w:tcPr>
          <w:p w14:paraId="101A38CB" w14:textId="5E1F449A" w:rsidR="00FE48D4" w:rsidRPr="005C2F2F" w:rsidRDefault="00FE48D4" w:rsidP="006B740A">
            <w:pPr>
              <w:pStyle w:val="Prrafodelista"/>
              <w:spacing w:before="0"/>
              <w:ind w:left="0"/>
              <w:rPr>
                <w:rFonts w:cs="Times New Roman"/>
              </w:rPr>
            </w:pPr>
            <w:r w:rsidRPr="005C2F2F">
              <w:rPr>
                <w:rFonts w:cs="Times New Roman"/>
              </w:rPr>
              <w:t>21 °C</w:t>
            </w:r>
          </w:p>
        </w:tc>
      </w:tr>
      <w:tr w:rsidR="00FE48D4" w:rsidRPr="005C2F2F" w14:paraId="373AC796" w14:textId="77777777" w:rsidTr="006D5CA5">
        <w:tc>
          <w:tcPr>
            <w:tcW w:w="3796" w:type="dxa"/>
          </w:tcPr>
          <w:p w14:paraId="2BD10EA5" w14:textId="28FD782B" w:rsidR="00FE48D4" w:rsidRPr="005C2F2F" w:rsidRDefault="00FE48D4" w:rsidP="006B740A">
            <w:pPr>
              <w:pStyle w:val="Prrafodelista"/>
              <w:spacing w:before="0"/>
              <w:ind w:left="0"/>
              <w:rPr>
                <w:rFonts w:cs="Times New Roman"/>
              </w:rPr>
            </w:pPr>
            <w:r w:rsidRPr="005C2F2F">
              <w:rPr>
                <w:rFonts w:cs="Times New Roman"/>
              </w:rPr>
              <w:t xml:space="preserve">Temperatura mínima </w:t>
            </w:r>
          </w:p>
        </w:tc>
        <w:tc>
          <w:tcPr>
            <w:tcW w:w="3716" w:type="dxa"/>
          </w:tcPr>
          <w:p w14:paraId="0E2B8931" w14:textId="28E0F95B" w:rsidR="00FE48D4" w:rsidRPr="005C2F2F" w:rsidRDefault="008325E2" w:rsidP="006B740A">
            <w:pPr>
              <w:pStyle w:val="Prrafodelista"/>
              <w:spacing w:before="0"/>
              <w:ind w:left="0"/>
              <w:rPr>
                <w:rFonts w:cs="Times New Roman"/>
              </w:rPr>
            </w:pPr>
            <w:r w:rsidRPr="005C2F2F">
              <w:rPr>
                <w:rFonts w:cs="Times New Roman"/>
              </w:rPr>
              <w:t>1</w:t>
            </w:r>
            <w:r w:rsidR="00FE48D4" w:rsidRPr="005C2F2F">
              <w:rPr>
                <w:rFonts w:cs="Times New Roman"/>
              </w:rPr>
              <w:t>2 °C</w:t>
            </w:r>
          </w:p>
        </w:tc>
      </w:tr>
      <w:tr w:rsidR="00FE48D4" w:rsidRPr="005C2F2F" w14:paraId="5CFB6D77" w14:textId="77777777" w:rsidTr="006D5CA5">
        <w:tc>
          <w:tcPr>
            <w:tcW w:w="3796" w:type="dxa"/>
          </w:tcPr>
          <w:p w14:paraId="65079477" w14:textId="205633FD" w:rsidR="00FE48D4" w:rsidRPr="005C2F2F" w:rsidRDefault="00FE48D4" w:rsidP="006B740A">
            <w:pPr>
              <w:pStyle w:val="Prrafodelista"/>
              <w:spacing w:before="0"/>
              <w:ind w:left="0"/>
              <w:rPr>
                <w:rFonts w:cs="Times New Roman"/>
              </w:rPr>
            </w:pPr>
            <w:r w:rsidRPr="005C2F2F">
              <w:rPr>
                <w:rFonts w:cs="Times New Roman"/>
              </w:rPr>
              <w:t xml:space="preserve">Temperatura media </w:t>
            </w:r>
          </w:p>
        </w:tc>
        <w:tc>
          <w:tcPr>
            <w:tcW w:w="3716" w:type="dxa"/>
          </w:tcPr>
          <w:p w14:paraId="6ED7844D" w14:textId="3D3E1EC8" w:rsidR="00FE48D4" w:rsidRPr="005C2F2F" w:rsidRDefault="00FE48D4" w:rsidP="006B740A">
            <w:pPr>
              <w:pStyle w:val="Prrafodelista"/>
              <w:spacing w:before="0"/>
              <w:ind w:left="0"/>
              <w:rPr>
                <w:rFonts w:cs="Times New Roman"/>
              </w:rPr>
            </w:pPr>
            <w:r w:rsidRPr="005C2F2F">
              <w:rPr>
                <w:rFonts w:cs="Times New Roman"/>
              </w:rPr>
              <w:t xml:space="preserve">13.5 </w:t>
            </w:r>
            <w:proofErr w:type="spellStart"/>
            <w:r w:rsidR="00384A26">
              <w:rPr>
                <w:rFonts w:cs="Times New Roman"/>
              </w:rPr>
              <w:t>º</w:t>
            </w:r>
            <w:r w:rsidRPr="005C2F2F">
              <w:rPr>
                <w:rFonts w:cs="Times New Roman"/>
              </w:rPr>
              <w:t>C</w:t>
            </w:r>
            <w:proofErr w:type="spellEnd"/>
          </w:p>
        </w:tc>
      </w:tr>
      <w:tr w:rsidR="00FE48D4" w:rsidRPr="005C2F2F" w14:paraId="5D46FD43" w14:textId="77777777" w:rsidTr="006D5CA5">
        <w:tc>
          <w:tcPr>
            <w:tcW w:w="3796" w:type="dxa"/>
          </w:tcPr>
          <w:p w14:paraId="34A352DC" w14:textId="454A09A7" w:rsidR="00FE48D4" w:rsidRPr="005C2F2F" w:rsidRDefault="00FE48D4" w:rsidP="006B740A">
            <w:pPr>
              <w:pStyle w:val="Prrafodelista"/>
              <w:spacing w:before="0"/>
              <w:ind w:left="0"/>
              <w:rPr>
                <w:rFonts w:cs="Times New Roman"/>
              </w:rPr>
            </w:pPr>
            <w:r w:rsidRPr="005C2F2F">
              <w:rPr>
                <w:rFonts w:cs="Times New Roman"/>
              </w:rPr>
              <w:t xml:space="preserve">Pluviosidad media anual </w:t>
            </w:r>
          </w:p>
        </w:tc>
        <w:tc>
          <w:tcPr>
            <w:tcW w:w="3716" w:type="dxa"/>
          </w:tcPr>
          <w:p w14:paraId="78AE9996" w14:textId="52191FAC" w:rsidR="00FE48D4" w:rsidRPr="005C2F2F" w:rsidRDefault="00FE48D4" w:rsidP="006B740A">
            <w:pPr>
              <w:pStyle w:val="Prrafodelista"/>
              <w:spacing w:before="0"/>
              <w:ind w:left="0"/>
              <w:rPr>
                <w:rFonts w:cs="Times New Roman"/>
              </w:rPr>
            </w:pPr>
            <w:r w:rsidRPr="005C2F2F">
              <w:rPr>
                <w:rFonts w:cs="Times New Roman"/>
              </w:rPr>
              <w:t>1</w:t>
            </w:r>
            <w:r w:rsidR="008325E2" w:rsidRPr="005C2F2F">
              <w:rPr>
                <w:rFonts w:cs="Times New Roman"/>
              </w:rPr>
              <w:t>200</w:t>
            </w:r>
            <w:r w:rsidRPr="005C2F2F">
              <w:rPr>
                <w:rFonts w:cs="Times New Roman"/>
              </w:rPr>
              <w:t xml:space="preserve"> mm</w:t>
            </w:r>
          </w:p>
        </w:tc>
      </w:tr>
      <w:tr w:rsidR="00FE48D4" w:rsidRPr="005C2F2F" w14:paraId="30B66078" w14:textId="77777777" w:rsidTr="006D5CA5">
        <w:tc>
          <w:tcPr>
            <w:tcW w:w="3796" w:type="dxa"/>
          </w:tcPr>
          <w:p w14:paraId="6D69349A" w14:textId="1BB27193" w:rsidR="00FE48D4" w:rsidRPr="005C2F2F" w:rsidRDefault="00FE48D4" w:rsidP="006B740A">
            <w:pPr>
              <w:pStyle w:val="Prrafodelista"/>
              <w:spacing w:before="0"/>
              <w:ind w:left="0"/>
              <w:rPr>
                <w:rFonts w:cs="Times New Roman"/>
              </w:rPr>
            </w:pPr>
            <w:r w:rsidRPr="005C2F2F">
              <w:rPr>
                <w:rFonts w:cs="Times New Roman"/>
              </w:rPr>
              <w:t xml:space="preserve">Nubosidad </w:t>
            </w:r>
          </w:p>
        </w:tc>
        <w:tc>
          <w:tcPr>
            <w:tcW w:w="3716" w:type="dxa"/>
          </w:tcPr>
          <w:p w14:paraId="7813F54C" w14:textId="336EC210" w:rsidR="00FE48D4" w:rsidRPr="005C2F2F" w:rsidRDefault="00FE48D4" w:rsidP="006B740A">
            <w:pPr>
              <w:pStyle w:val="Prrafodelista"/>
              <w:spacing w:before="0"/>
              <w:ind w:left="0"/>
              <w:rPr>
                <w:rFonts w:cs="Times New Roman"/>
              </w:rPr>
            </w:pPr>
            <w:r w:rsidRPr="005C2F2F">
              <w:rPr>
                <w:rFonts w:cs="Times New Roman"/>
              </w:rPr>
              <w:t xml:space="preserve">Media </w:t>
            </w:r>
          </w:p>
        </w:tc>
      </w:tr>
      <w:tr w:rsidR="008325E2" w:rsidRPr="005C2F2F" w14:paraId="175A3357" w14:textId="77777777" w:rsidTr="006D5CA5">
        <w:tc>
          <w:tcPr>
            <w:tcW w:w="3796" w:type="dxa"/>
          </w:tcPr>
          <w:p w14:paraId="5F379FD5" w14:textId="18E75DE1" w:rsidR="008325E2" w:rsidRPr="005C2F2F" w:rsidRDefault="008325E2" w:rsidP="006B740A">
            <w:pPr>
              <w:pStyle w:val="Prrafodelista"/>
              <w:spacing w:before="0"/>
              <w:ind w:left="0"/>
              <w:rPr>
                <w:rFonts w:cs="Times New Roman"/>
              </w:rPr>
            </w:pPr>
            <w:r w:rsidRPr="005C2F2F">
              <w:rPr>
                <w:rFonts w:cs="Times New Roman"/>
              </w:rPr>
              <w:t>pH</w:t>
            </w:r>
          </w:p>
        </w:tc>
        <w:tc>
          <w:tcPr>
            <w:tcW w:w="3716" w:type="dxa"/>
          </w:tcPr>
          <w:p w14:paraId="73FBA0F1" w14:textId="70977496" w:rsidR="008325E2" w:rsidRPr="005C2F2F" w:rsidRDefault="005320A2" w:rsidP="006B740A">
            <w:pPr>
              <w:pStyle w:val="Prrafodelista"/>
              <w:spacing w:before="0"/>
              <w:ind w:left="0"/>
              <w:rPr>
                <w:rFonts w:cs="Times New Roman"/>
              </w:rPr>
            </w:pPr>
            <w:r w:rsidRPr="005C2F2F">
              <w:rPr>
                <w:rFonts w:cs="Times New Roman"/>
              </w:rPr>
              <w:t xml:space="preserve">6.6 </w:t>
            </w:r>
          </w:p>
        </w:tc>
      </w:tr>
      <w:tr w:rsidR="00FE48D4" w:rsidRPr="005C2F2F" w14:paraId="5D15B85C" w14:textId="77777777" w:rsidTr="006D5CA5">
        <w:tc>
          <w:tcPr>
            <w:tcW w:w="3796" w:type="dxa"/>
          </w:tcPr>
          <w:p w14:paraId="4EEBF1CB" w14:textId="5BA25822" w:rsidR="00FE48D4" w:rsidRPr="005C2F2F" w:rsidRDefault="008325E2" w:rsidP="006B740A">
            <w:pPr>
              <w:pStyle w:val="Prrafodelista"/>
              <w:spacing w:before="0"/>
              <w:ind w:left="0"/>
              <w:rPr>
                <w:rFonts w:cs="Times New Roman"/>
              </w:rPr>
            </w:pPr>
            <w:r w:rsidRPr="005C2F2F">
              <w:rPr>
                <w:rFonts w:cs="Times New Roman"/>
              </w:rPr>
              <w:t xml:space="preserve">Tipo de suelo </w:t>
            </w:r>
          </w:p>
        </w:tc>
        <w:tc>
          <w:tcPr>
            <w:tcW w:w="3716" w:type="dxa"/>
          </w:tcPr>
          <w:p w14:paraId="4CA7D150" w14:textId="5ABEA392" w:rsidR="00FE48D4" w:rsidRPr="005C2F2F" w:rsidRDefault="008325E2" w:rsidP="006B740A">
            <w:pPr>
              <w:pStyle w:val="Prrafodelista"/>
              <w:spacing w:before="0"/>
              <w:ind w:left="0"/>
              <w:rPr>
                <w:rFonts w:cs="Times New Roman"/>
              </w:rPr>
            </w:pPr>
            <w:r w:rsidRPr="005C2F2F">
              <w:rPr>
                <w:rFonts w:cs="Times New Roman"/>
              </w:rPr>
              <w:t xml:space="preserve">Franco arcilloso </w:t>
            </w:r>
          </w:p>
        </w:tc>
      </w:tr>
    </w:tbl>
    <w:p w14:paraId="076C2470" w14:textId="47018A41" w:rsidR="00EC58AA" w:rsidRPr="00743F67" w:rsidRDefault="00F167D0" w:rsidP="00743F67">
      <w:pPr>
        <w:pStyle w:val="Prrafodelista"/>
        <w:spacing w:after="0" w:line="480" w:lineRule="auto"/>
        <w:ind w:left="426"/>
        <w:rPr>
          <w:rFonts w:cs="Times New Roman"/>
          <w:sz w:val="20"/>
          <w:szCs w:val="18"/>
        </w:rPr>
      </w:pPr>
      <w:r w:rsidRPr="009024F1">
        <w:rPr>
          <w:rFonts w:cs="Times New Roman"/>
          <w:b/>
          <w:bCs/>
          <w:sz w:val="20"/>
          <w:szCs w:val="18"/>
        </w:rPr>
        <w:t>Fuente:</w:t>
      </w:r>
      <w:r w:rsidRPr="00AC6E2F">
        <w:rPr>
          <w:rFonts w:cs="Times New Roman"/>
          <w:sz w:val="20"/>
          <w:szCs w:val="18"/>
        </w:rPr>
        <w:t xml:space="preserve"> (</w:t>
      </w:r>
      <w:r w:rsidR="008325E2" w:rsidRPr="00AC6E2F">
        <w:rPr>
          <w:rFonts w:cs="Times New Roman"/>
          <w:sz w:val="20"/>
          <w:szCs w:val="18"/>
        </w:rPr>
        <w:t>INAMHI, 202</w:t>
      </w:r>
      <w:r w:rsidR="008D1F9B">
        <w:rPr>
          <w:rFonts w:cs="Times New Roman"/>
          <w:sz w:val="20"/>
          <w:szCs w:val="18"/>
        </w:rPr>
        <w:t>2</w:t>
      </w:r>
      <w:r w:rsidRPr="00AC6E2F">
        <w:rPr>
          <w:rFonts w:cs="Times New Roman"/>
          <w:sz w:val="20"/>
          <w:szCs w:val="18"/>
        </w:rPr>
        <w:t>)</w:t>
      </w:r>
    </w:p>
    <w:p w14:paraId="28B0E7CC" w14:textId="70AE13F0" w:rsidR="000667D4" w:rsidRPr="005C2F2F" w:rsidRDefault="000667D4" w:rsidP="008C357B">
      <w:pPr>
        <w:rPr>
          <w:b/>
          <w:bCs/>
        </w:rPr>
      </w:pPr>
      <w:r w:rsidRPr="005C2F2F">
        <w:rPr>
          <w:b/>
          <w:bCs/>
        </w:rPr>
        <w:t xml:space="preserve">Zona de vida </w:t>
      </w:r>
    </w:p>
    <w:p w14:paraId="43107799" w14:textId="156F8A43" w:rsidR="00FD70A1" w:rsidRPr="005C2F2F" w:rsidRDefault="00927A75" w:rsidP="00FD70A1">
      <w:pPr>
        <w:spacing w:after="0" w:line="480" w:lineRule="auto"/>
        <w:ind w:left="66"/>
        <w:rPr>
          <w:rFonts w:cs="Times New Roman"/>
        </w:rPr>
      </w:pPr>
      <w:r w:rsidRPr="005C2F2F">
        <w:rPr>
          <w:rFonts w:cs="Times New Roman"/>
        </w:rPr>
        <w:t>La zona de vida corresponde a la región</w:t>
      </w:r>
      <w:r w:rsidR="00473E13">
        <w:rPr>
          <w:rFonts w:cs="Times New Roman"/>
        </w:rPr>
        <w:t xml:space="preserve"> bosque</w:t>
      </w:r>
      <w:r w:rsidRPr="005C2F2F">
        <w:rPr>
          <w:rFonts w:cs="Times New Roman"/>
        </w:rPr>
        <w:t xml:space="preserve"> montañoso </w:t>
      </w:r>
      <w:r w:rsidR="00473E13">
        <w:rPr>
          <w:rFonts w:cs="Times New Roman"/>
        </w:rPr>
        <w:t>bajo</w:t>
      </w:r>
      <w:r w:rsidR="00CC26BB">
        <w:rPr>
          <w:rFonts w:cs="Times New Roman"/>
        </w:rPr>
        <w:t xml:space="preserve"> (</w:t>
      </w:r>
      <w:proofErr w:type="spellStart"/>
      <w:r w:rsidR="008D1F9B">
        <w:rPr>
          <w:rFonts w:cs="Times New Roman"/>
        </w:rPr>
        <w:t>b</w:t>
      </w:r>
      <w:r w:rsidR="002D5408">
        <w:rPr>
          <w:rFonts w:cs="Times New Roman"/>
        </w:rPr>
        <w:t>sM</w:t>
      </w:r>
      <w:r w:rsidR="008D1F9B">
        <w:rPr>
          <w:rFonts w:cs="Times New Roman"/>
        </w:rPr>
        <w:t>B</w:t>
      </w:r>
      <w:proofErr w:type="spellEnd"/>
      <w:r w:rsidR="00CC26BB">
        <w:rPr>
          <w:rFonts w:cs="Times New Roman"/>
        </w:rPr>
        <w:t>)</w:t>
      </w:r>
      <w:r w:rsidR="00BE3A75">
        <w:rPr>
          <w:rFonts w:cs="Times New Roman"/>
        </w:rPr>
        <w:t xml:space="preserve"> que</w:t>
      </w:r>
      <w:r w:rsidRPr="005C2F2F">
        <w:rPr>
          <w:rFonts w:cs="Times New Roman"/>
        </w:rPr>
        <w:t xml:space="preserve"> </w:t>
      </w:r>
      <w:r w:rsidR="002D5408" w:rsidRPr="005C2F2F">
        <w:rPr>
          <w:rFonts w:cs="Times New Roman"/>
        </w:rPr>
        <w:t>varía</w:t>
      </w:r>
      <w:r w:rsidRPr="005C2F2F">
        <w:rPr>
          <w:rFonts w:cs="Times New Roman"/>
        </w:rPr>
        <w:t xml:space="preserve"> desde los p</w:t>
      </w:r>
      <w:r w:rsidR="00EC4E93" w:rsidRPr="005C2F2F">
        <w:rPr>
          <w:rFonts w:cs="Times New Roman"/>
        </w:rPr>
        <w:t>á</w:t>
      </w:r>
      <w:r w:rsidRPr="005C2F2F">
        <w:rPr>
          <w:rFonts w:cs="Times New Roman"/>
        </w:rPr>
        <w:t>ramos fríos</w:t>
      </w:r>
      <w:r w:rsidR="00BE3A75">
        <w:rPr>
          <w:rFonts w:cs="Times New Roman"/>
        </w:rPr>
        <w:t xml:space="preserve">. </w:t>
      </w:r>
      <w:r w:rsidRPr="005C2F2F">
        <w:rPr>
          <w:rFonts w:cs="Times New Roman"/>
        </w:rPr>
        <w:t>(</w:t>
      </w:r>
      <w:proofErr w:type="spellStart"/>
      <w:r w:rsidR="00E84614" w:rsidRPr="005C2F2F">
        <w:rPr>
          <w:rFonts w:cs="Times New Roman"/>
        </w:rPr>
        <w:t>H</w:t>
      </w:r>
      <w:r w:rsidRPr="005C2F2F">
        <w:rPr>
          <w:rFonts w:cs="Times New Roman"/>
        </w:rPr>
        <w:t>oldrige</w:t>
      </w:r>
      <w:proofErr w:type="spellEnd"/>
      <w:r w:rsidRPr="005C2F2F">
        <w:rPr>
          <w:rFonts w:cs="Times New Roman"/>
        </w:rPr>
        <w:t>, 1979)</w:t>
      </w:r>
      <w:r w:rsidR="00D96E7D">
        <w:rPr>
          <w:rFonts w:cs="Times New Roman"/>
        </w:rPr>
        <w:t>.</w:t>
      </w:r>
    </w:p>
    <w:p w14:paraId="71620BF6" w14:textId="0643A7EF" w:rsidR="00F64E81" w:rsidRPr="005C2F2F" w:rsidRDefault="006713FA" w:rsidP="00FD70A1">
      <w:pPr>
        <w:pStyle w:val="Ttulo2"/>
        <w:rPr>
          <w:rFonts w:cs="Times New Roman"/>
        </w:rPr>
      </w:pPr>
      <w:bookmarkStart w:id="54" w:name="_Toc210288271"/>
      <w:r w:rsidRPr="005C2F2F">
        <w:t xml:space="preserve">3.2. </w:t>
      </w:r>
      <w:r w:rsidR="00F64E81" w:rsidRPr="005C2F2F">
        <w:t>Metodología</w:t>
      </w:r>
      <w:bookmarkEnd w:id="54"/>
      <w:r w:rsidR="00F64E81" w:rsidRPr="005C2F2F">
        <w:t xml:space="preserve"> </w:t>
      </w:r>
    </w:p>
    <w:p w14:paraId="31625C1A" w14:textId="207165E3" w:rsidR="00F64E81" w:rsidRPr="005C2F2F" w:rsidRDefault="006713FA" w:rsidP="00FD70A1">
      <w:pPr>
        <w:pStyle w:val="Ttulo3"/>
      </w:pPr>
      <w:bookmarkStart w:id="55" w:name="_Toc210288272"/>
      <w:r w:rsidRPr="005C2F2F">
        <w:t xml:space="preserve">3.2.1. </w:t>
      </w:r>
      <w:r w:rsidR="00F64E81" w:rsidRPr="005C2F2F">
        <w:t xml:space="preserve">Material </w:t>
      </w:r>
      <w:r w:rsidR="00702CC0" w:rsidRPr="005C2F2F">
        <w:t>e</w:t>
      </w:r>
      <w:r w:rsidR="00D105DC" w:rsidRPr="005C2F2F">
        <w:t>n estudio</w:t>
      </w:r>
      <w:bookmarkEnd w:id="55"/>
      <w:r w:rsidR="00D105DC" w:rsidRPr="005C2F2F">
        <w:t xml:space="preserve"> </w:t>
      </w:r>
    </w:p>
    <w:p w14:paraId="7B255A3B" w14:textId="1616CFF7" w:rsidR="000667D4" w:rsidRPr="005C2F2F" w:rsidRDefault="005150B0" w:rsidP="00EC4E93">
      <w:pPr>
        <w:pStyle w:val="Prrafodelista"/>
        <w:numPr>
          <w:ilvl w:val="0"/>
          <w:numId w:val="3"/>
        </w:numPr>
      </w:pPr>
      <w:r w:rsidRPr="005C2F2F">
        <w:t>Papa eco</w:t>
      </w:r>
      <w:r w:rsidR="00702CC0" w:rsidRPr="005C2F2F">
        <w:t>-</w:t>
      </w:r>
      <w:r w:rsidRPr="005C2F2F">
        <w:t xml:space="preserve">tipo chaucha </w:t>
      </w:r>
    </w:p>
    <w:p w14:paraId="43860CD0" w14:textId="51F09E2D" w:rsidR="005150B0" w:rsidRPr="005C2F2F" w:rsidRDefault="005150B0" w:rsidP="00EC4E93">
      <w:pPr>
        <w:pStyle w:val="Prrafodelista"/>
        <w:numPr>
          <w:ilvl w:val="0"/>
          <w:numId w:val="3"/>
        </w:numPr>
      </w:pPr>
      <w:r w:rsidRPr="005C2F2F">
        <w:t xml:space="preserve">Bioestimulantes </w:t>
      </w:r>
    </w:p>
    <w:p w14:paraId="7BBCC6C2" w14:textId="22544A6D" w:rsidR="005150B0" w:rsidRPr="005C2F2F" w:rsidRDefault="006713FA" w:rsidP="00FD70A1">
      <w:pPr>
        <w:pStyle w:val="Ttulo3"/>
      </w:pPr>
      <w:bookmarkStart w:id="56" w:name="_Toc210288273"/>
      <w:r w:rsidRPr="005C2F2F">
        <w:t xml:space="preserve">3.2.2. </w:t>
      </w:r>
      <w:r w:rsidR="005150B0" w:rsidRPr="005C2F2F">
        <w:t>Factor</w:t>
      </w:r>
      <w:r w:rsidR="00931A38">
        <w:t>es</w:t>
      </w:r>
      <w:r w:rsidR="005150B0" w:rsidRPr="005C2F2F">
        <w:t xml:space="preserve"> en estudio</w:t>
      </w:r>
      <w:bookmarkEnd w:id="56"/>
    </w:p>
    <w:p w14:paraId="754CDFE4" w14:textId="77777777" w:rsidR="007B595F" w:rsidRDefault="007B595F" w:rsidP="00EC4E93">
      <w:pPr>
        <w:pStyle w:val="Prrafodelista"/>
        <w:numPr>
          <w:ilvl w:val="0"/>
          <w:numId w:val="14"/>
        </w:numPr>
      </w:pPr>
      <w:r>
        <w:t xml:space="preserve">Factor A: </w:t>
      </w:r>
      <w:r w:rsidR="005150B0" w:rsidRPr="005C2F2F">
        <w:t>Tipos de bi</w:t>
      </w:r>
      <w:r>
        <w:t>o</w:t>
      </w:r>
      <w:r w:rsidR="005150B0" w:rsidRPr="005C2F2F">
        <w:t>estimulantes</w:t>
      </w:r>
    </w:p>
    <w:p w14:paraId="59C47244" w14:textId="72694ABC" w:rsidR="007B595F" w:rsidRDefault="007B595F" w:rsidP="007B595F">
      <w:pPr>
        <w:pStyle w:val="Prrafodelista"/>
        <w:numPr>
          <w:ilvl w:val="1"/>
          <w:numId w:val="14"/>
        </w:numPr>
      </w:pPr>
      <w:r>
        <w:lastRenderedPageBreak/>
        <w:t>A1. Calcio boro</w:t>
      </w:r>
    </w:p>
    <w:p w14:paraId="57554B03" w14:textId="69CB5B74" w:rsidR="007B595F" w:rsidRDefault="007B595F" w:rsidP="007B595F">
      <w:pPr>
        <w:pStyle w:val="Prrafodelista"/>
        <w:numPr>
          <w:ilvl w:val="1"/>
          <w:numId w:val="14"/>
        </w:numPr>
      </w:pPr>
      <w:r>
        <w:t>A2. Ácidos húmicos</w:t>
      </w:r>
    </w:p>
    <w:p w14:paraId="27F278B4" w14:textId="2DD61614" w:rsidR="007B595F" w:rsidRDefault="007B595F" w:rsidP="007B595F">
      <w:pPr>
        <w:pStyle w:val="Prrafodelista"/>
        <w:numPr>
          <w:ilvl w:val="1"/>
          <w:numId w:val="14"/>
        </w:numPr>
      </w:pPr>
      <w:r>
        <w:t>A3. Fosfito de potasio</w:t>
      </w:r>
    </w:p>
    <w:p w14:paraId="3D83ADD2" w14:textId="715169AA" w:rsidR="007B595F" w:rsidRDefault="007B595F" w:rsidP="007B595F">
      <w:pPr>
        <w:pStyle w:val="Prrafodelista"/>
        <w:numPr>
          <w:ilvl w:val="1"/>
          <w:numId w:val="14"/>
        </w:numPr>
      </w:pPr>
      <w:r>
        <w:t xml:space="preserve">A4. Sin </w:t>
      </w:r>
      <w:r w:rsidR="008A1E7D">
        <w:t>bioestimulantes</w:t>
      </w:r>
    </w:p>
    <w:p w14:paraId="160FD086" w14:textId="77777777" w:rsidR="007B595F" w:rsidRDefault="007B595F" w:rsidP="00EC4E93">
      <w:pPr>
        <w:pStyle w:val="Prrafodelista"/>
        <w:numPr>
          <w:ilvl w:val="0"/>
          <w:numId w:val="14"/>
        </w:numPr>
      </w:pPr>
      <w:r>
        <w:t>Factor B: densidad de siembra</w:t>
      </w:r>
    </w:p>
    <w:p w14:paraId="04716501" w14:textId="77777777" w:rsidR="007B595F" w:rsidRDefault="007B595F" w:rsidP="007B595F">
      <w:pPr>
        <w:pStyle w:val="Prrafodelista"/>
        <w:numPr>
          <w:ilvl w:val="1"/>
          <w:numId w:val="14"/>
        </w:numPr>
      </w:pPr>
      <w:r>
        <w:t>B1. Un tubérculo</w:t>
      </w:r>
    </w:p>
    <w:p w14:paraId="6F071231" w14:textId="244BC61D" w:rsidR="005150B0" w:rsidRPr="005C2F2F" w:rsidRDefault="007B595F" w:rsidP="007B595F">
      <w:pPr>
        <w:pStyle w:val="Prrafodelista"/>
        <w:numPr>
          <w:ilvl w:val="1"/>
          <w:numId w:val="14"/>
        </w:numPr>
      </w:pPr>
      <w:r>
        <w:t xml:space="preserve">B2. Dos tubérculos </w:t>
      </w:r>
      <w:r w:rsidR="005150B0" w:rsidRPr="005C2F2F">
        <w:t xml:space="preserve"> </w:t>
      </w:r>
    </w:p>
    <w:p w14:paraId="69EE43A0" w14:textId="61564C8B" w:rsidR="00655F45" w:rsidRPr="005C2F2F" w:rsidRDefault="006713FA" w:rsidP="00DE1AEC">
      <w:pPr>
        <w:pStyle w:val="Ttulo3"/>
      </w:pPr>
      <w:bookmarkStart w:id="57" w:name="_Toc210288274"/>
      <w:r w:rsidRPr="005C2F2F">
        <w:t xml:space="preserve">3.2.3. </w:t>
      </w:r>
      <w:r w:rsidR="00655F45" w:rsidRPr="005C2F2F">
        <w:t>Tratamientos</w:t>
      </w:r>
      <w:bookmarkEnd w:id="57"/>
      <w:r w:rsidR="00655F45" w:rsidRPr="005C2F2F">
        <w:t xml:space="preserve"> </w:t>
      </w:r>
    </w:p>
    <w:p w14:paraId="01DFE768" w14:textId="6232546E" w:rsidR="00F74A57" w:rsidRPr="005C2F2F" w:rsidRDefault="00F74A57" w:rsidP="008D1F9B">
      <w:pPr>
        <w:rPr>
          <w:b/>
          <w:bCs/>
        </w:rPr>
      </w:pPr>
      <w:proofErr w:type="spellStart"/>
      <w:r w:rsidRPr="005C2F2F">
        <w:rPr>
          <w:b/>
          <w:bCs/>
        </w:rPr>
        <w:t>Nº</w:t>
      </w:r>
      <w:proofErr w:type="spellEnd"/>
      <w:r w:rsidRPr="005C2F2F">
        <w:rPr>
          <w:b/>
          <w:bCs/>
        </w:rPr>
        <w:t>: Tratamientos</w:t>
      </w:r>
      <w:r w:rsidRPr="005C2F2F">
        <w:rPr>
          <w:b/>
          <w:bCs/>
        </w:rPr>
        <w:tab/>
      </w:r>
      <w:r w:rsidR="008D1F9B">
        <w:rPr>
          <w:b/>
          <w:bCs/>
        </w:rPr>
        <w:t xml:space="preserve">Código </w:t>
      </w:r>
      <w:r w:rsidRPr="005C2F2F">
        <w:rPr>
          <w:b/>
          <w:bCs/>
        </w:rPr>
        <w:tab/>
      </w:r>
      <w:proofErr w:type="spellStart"/>
      <w:r w:rsidR="00A81DEB" w:rsidRPr="005C2F2F">
        <w:rPr>
          <w:b/>
          <w:bCs/>
        </w:rPr>
        <w:t>B</w:t>
      </w:r>
      <w:r w:rsidR="00E0365D" w:rsidRPr="005C2F2F">
        <w:rPr>
          <w:b/>
          <w:bCs/>
        </w:rPr>
        <w:t>ioestimulantes</w:t>
      </w:r>
      <w:proofErr w:type="spellEnd"/>
      <w:r w:rsidR="00E0365D" w:rsidRPr="005C2F2F">
        <w:rPr>
          <w:b/>
          <w:bCs/>
        </w:rPr>
        <w:t xml:space="preserve"> </w:t>
      </w:r>
      <w:r w:rsidR="00E0365D" w:rsidRPr="005C2F2F">
        <w:rPr>
          <w:b/>
          <w:bCs/>
        </w:rPr>
        <w:tab/>
        <w:t xml:space="preserve"> </w:t>
      </w:r>
    </w:p>
    <w:p w14:paraId="39032EA4" w14:textId="3ACE54FF" w:rsidR="00655F45" w:rsidRPr="005C2F2F" w:rsidRDefault="00F74A57" w:rsidP="00300BFD">
      <w:pPr>
        <w:spacing w:after="0"/>
      </w:pPr>
      <w:r w:rsidRPr="005C2F2F">
        <w:t>T1:</w:t>
      </w:r>
      <w:r w:rsidRPr="005C2F2F">
        <w:tab/>
      </w:r>
      <w:r w:rsidRPr="005C2F2F">
        <w:tab/>
      </w:r>
      <w:r w:rsidRPr="005C2F2F">
        <w:tab/>
      </w:r>
      <w:r w:rsidR="008D1F9B">
        <w:t>A1B1</w:t>
      </w:r>
      <w:r w:rsidRPr="005C2F2F">
        <w:tab/>
      </w:r>
      <w:r w:rsidR="008D1F9B">
        <w:t xml:space="preserve">            </w:t>
      </w:r>
      <w:r w:rsidR="005319C9">
        <w:t>Calcio Boro</w:t>
      </w:r>
      <w:r w:rsidR="007D1ACD">
        <w:t xml:space="preserve"> + un tubérculo</w:t>
      </w:r>
    </w:p>
    <w:p w14:paraId="19F5C500" w14:textId="0C741B1C" w:rsidR="00F74A57" w:rsidRPr="005C2F2F" w:rsidRDefault="00F74A57" w:rsidP="00300BFD">
      <w:pPr>
        <w:spacing w:after="0"/>
      </w:pPr>
      <w:r w:rsidRPr="005C2F2F">
        <w:t>T2:</w:t>
      </w:r>
      <w:r w:rsidRPr="005C2F2F">
        <w:tab/>
      </w:r>
      <w:r w:rsidRPr="005C2F2F">
        <w:tab/>
      </w:r>
      <w:r w:rsidRPr="005C2F2F">
        <w:tab/>
      </w:r>
      <w:r w:rsidR="008D1F9B">
        <w:t>A1B</w:t>
      </w:r>
      <w:r w:rsidR="00E32E1C">
        <w:t>2</w:t>
      </w:r>
      <w:r w:rsidRPr="005C2F2F">
        <w:tab/>
      </w:r>
      <w:r w:rsidR="008D1F9B">
        <w:tab/>
      </w:r>
      <w:r w:rsidR="007D1ACD">
        <w:t>Calcio Boro + dos tubérculos</w:t>
      </w:r>
      <w:r w:rsidR="00E0365D" w:rsidRPr="005C2F2F">
        <w:tab/>
      </w:r>
      <w:r w:rsidR="00723CC9">
        <w:t xml:space="preserve"> </w:t>
      </w:r>
    </w:p>
    <w:p w14:paraId="2FBC2524" w14:textId="17D1E54C" w:rsidR="007D1ACD" w:rsidRDefault="00F74A57" w:rsidP="00300BFD">
      <w:pPr>
        <w:spacing w:after="0"/>
      </w:pPr>
      <w:r w:rsidRPr="005C2F2F">
        <w:t>T3:</w:t>
      </w:r>
      <w:r w:rsidRPr="005C2F2F">
        <w:tab/>
      </w:r>
      <w:r w:rsidRPr="005C2F2F">
        <w:tab/>
      </w:r>
      <w:r w:rsidRPr="005C2F2F">
        <w:tab/>
      </w:r>
      <w:r w:rsidR="008D1F9B">
        <w:t>A</w:t>
      </w:r>
      <w:r w:rsidR="00E32E1C">
        <w:t>2</w:t>
      </w:r>
      <w:r w:rsidR="008D1F9B">
        <w:t>B1</w:t>
      </w:r>
      <w:r w:rsidRPr="005C2F2F">
        <w:tab/>
      </w:r>
      <w:r w:rsidR="008D1F9B">
        <w:tab/>
      </w:r>
      <w:r w:rsidR="007D1ACD">
        <w:t>Ácido Húmico</w:t>
      </w:r>
      <w:r w:rsidR="007D1ACD" w:rsidRPr="005C2F2F">
        <w:t xml:space="preserve"> </w:t>
      </w:r>
      <w:r w:rsidR="007D1ACD">
        <w:t>+ un tubérculo</w:t>
      </w:r>
    </w:p>
    <w:p w14:paraId="0DAF9AA3" w14:textId="1B595558" w:rsidR="007D1ACD" w:rsidRDefault="00F74A57" w:rsidP="00300BFD">
      <w:pPr>
        <w:spacing w:after="0"/>
      </w:pPr>
      <w:r w:rsidRPr="005C2F2F">
        <w:t>T4:</w:t>
      </w:r>
      <w:r w:rsidRPr="005C2F2F">
        <w:tab/>
      </w:r>
      <w:r w:rsidRPr="005C2F2F">
        <w:tab/>
      </w:r>
      <w:r w:rsidRPr="005C2F2F">
        <w:tab/>
      </w:r>
      <w:r w:rsidR="008D1F9B">
        <w:t>A</w:t>
      </w:r>
      <w:r w:rsidR="00E32E1C">
        <w:t>2</w:t>
      </w:r>
      <w:r w:rsidR="008D1F9B">
        <w:t>B</w:t>
      </w:r>
      <w:r w:rsidR="00E32E1C">
        <w:t xml:space="preserve">2    </w:t>
      </w:r>
      <w:r w:rsidR="008D1F9B">
        <w:tab/>
      </w:r>
      <w:r w:rsidR="007D1ACD">
        <w:t>Ácido Húmico + dos tubérculos</w:t>
      </w:r>
    </w:p>
    <w:p w14:paraId="27E5908E" w14:textId="25720030" w:rsidR="007D1ACD" w:rsidRDefault="007D1ACD" w:rsidP="00300BFD">
      <w:pPr>
        <w:tabs>
          <w:tab w:val="left" w:pos="2880"/>
        </w:tabs>
        <w:spacing w:after="0"/>
      </w:pPr>
      <w:r>
        <w:t>T5:</w:t>
      </w:r>
      <w:r w:rsidR="008A1E7D">
        <w:t xml:space="preserve">                              </w:t>
      </w:r>
      <w:r w:rsidR="008D1F9B">
        <w:t>A</w:t>
      </w:r>
      <w:r w:rsidR="00E32E1C">
        <w:t>3</w:t>
      </w:r>
      <w:r w:rsidR="008D1F9B">
        <w:t>B1</w:t>
      </w:r>
      <w:r w:rsidR="008A1E7D">
        <w:t xml:space="preserve">         </w:t>
      </w:r>
      <w:r w:rsidR="008D1F9B">
        <w:t xml:space="preserve"> </w:t>
      </w:r>
      <w:r w:rsidR="008A1E7D">
        <w:t xml:space="preserve"> </w:t>
      </w:r>
      <w:r w:rsidR="008D1F9B">
        <w:tab/>
      </w:r>
      <w:r w:rsidR="008A1E7D">
        <w:t>Fosfito de potasio + un tubérculo</w:t>
      </w:r>
    </w:p>
    <w:p w14:paraId="39DEFE63" w14:textId="162962A8" w:rsidR="007D1ACD" w:rsidRDefault="007D1ACD" w:rsidP="00300BFD">
      <w:pPr>
        <w:tabs>
          <w:tab w:val="left" w:pos="2880"/>
        </w:tabs>
        <w:spacing w:after="0"/>
      </w:pPr>
      <w:r>
        <w:t>T6</w:t>
      </w:r>
      <w:r w:rsidR="00E32E1C">
        <w:t xml:space="preserve">                               A3B2</w:t>
      </w:r>
      <w:r w:rsidR="008D1F9B">
        <w:tab/>
      </w:r>
      <w:r w:rsidR="00E32E1C">
        <w:t xml:space="preserve">           </w:t>
      </w:r>
      <w:r w:rsidR="008A1E7D">
        <w:t>Fosfito de potasio + dos tubérculos</w:t>
      </w:r>
    </w:p>
    <w:p w14:paraId="326A9EEA" w14:textId="2ABDEA99" w:rsidR="007D1ACD" w:rsidRDefault="007D1ACD" w:rsidP="00300BFD">
      <w:pPr>
        <w:tabs>
          <w:tab w:val="left" w:pos="2880"/>
        </w:tabs>
        <w:spacing w:after="0"/>
      </w:pPr>
      <w:r>
        <w:t>T</w:t>
      </w:r>
      <w:r w:rsidR="00E32E1C">
        <w:t>7                               A4B1</w:t>
      </w:r>
      <w:r w:rsidR="008D1F9B">
        <w:tab/>
      </w:r>
      <w:r w:rsidR="00E32E1C">
        <w:t xml:space="preserve">           </w:t>
      </w:r>
      <w:r w:rsidR="008A1E7D">
        <w:t>Sin bioestimulantes + un tubérculo</w:t>
      </w:r>
    </w:p>
    <w:p w14:paraId="5CB122AF" w14:textId="0736A844" w:rsidR="007D1ACD" w:rsidRDefault="007D1ACD" w:rsidP="00300BFD">
      <w:pPr>
        <w:tabs>
          <w:tab w:val="left" w:pos="708"/>
          <w:tab w:val="left" w:pos="1416"/>
          <w:tab w:val="left" w:pos="2124"/>
          <w:tab w:val="left" w:pos="2880"/>
        </w:tabs>
        <w:spacing w:after="0"/>
      </w:pPr>
      <w:r>
        <w:t>T8</w:t>
      </w:r>
      <w:r>
        <w:tab/>
      </w:r>
      <w:r>
        <w:tab/>
      </w:r>
      <w:r w:rsidR="00E32E1C">
        <w:t xml:space="preserve">            A4B2              </w:t>
      </w:r>
      <w:r w:rsidR="008A1E7D">
        <w:t xml:space="preserve">Sin bioestimulantes </w:t>
      </w:r>
      <w:r w:rsidR="00324C90">
        <w:t>+ dos</w:t>
      </w:r>
      <w:r w:rsidR="008A1E7D">
        <w:t xml:space="preserve"> tubérculos</w:t>
      </w:r>
    </w:p>
    <w:p w14:paraId="0F3095D8" w14:textId="216E160E" w:rsidR="00184592" w:rsidRPr="005C2F2F" w:rsidRDefault="006713FA" w:rsidP="00FD70A1">
      <w:pPr>
        <w:pStyle w:val="Ttulo3"/>
      </w:pPr>
      <w:bookmarkStart w:id="58" w:name="_Toc210288275"/>
      <w:r w:rsidRPr="005C2F2F">
        <w:t>3.2.</w:t>
      </w:r>
      <w:r w:rsidR="00683979">
        <w:t>4</w:t>
      </w:r>
      <w:r w:rsidRPr="005C2F2F">
        <w:t xml:space="preserve">. </w:t>
      </w:r>
      <w:r w:rsidR="00184592" w:rsidRPr="005C2F2F">
        <w:t>Tipo de diseño experimental o estadístico</w:t>
      </w:r>
      <w:bookmarkEnd w:id="58"/>
    </w:p>
    <w:p w14:paraId="06CC796C" w14:textId="77777777" w:rsidR="00601D07" w:rsidRDefault="005B1C64" w:rsidP="00601D07">
      <w:pPr>
        <w:spacing w:after="0"/>
      </w:pPr>
      <w:r w:rsidRPr="005C2F2F">
        <w:t>Se aplic</w:t>
      </w:r>
      <w:r w:rsidR="006D5CA5">
        <w:t>ó</w:t>
      </w:r>
      <w:r w:rsidR="00550150">
        <w:t xml:space="preserve"> </w:t>
      </w:r>
      <w:r w:rsidRPr="005C2F2F">
        <w:t>un Diseño de Bloques Completos al Azar</w:t>
      </w:r>
      <w:r w:rsidR="00601D07">
        <w:t xml:space="preserve"> (</w:t>
      </w:r>
      <w:r w:rsidRPr="005C2F2F">
        <w:t>DBCA)</w:t>
      </w:r>
      <w:r w:rsidR="00550150">
        <w:t xml:space="preserve"> </w:t>
      </w:r>
      <w:r w:rsidR="007D1ACD">
        <w:t xml:space="preserve">en arreglo factorial </w:t>
      </w:r>
    </w:p>
    <w:p w14:paraId="1A498CBB" w14:textId="7D60D4B1" w:rsidR="005B1C64" w:rsidRPr="005C2F2F" w:rsidRDefault="007D1ACD" w:rsidP="00601D07">
      <w:pPr>
        <w:spacing w:after="0"/>
      </w:pPr>
      <w:r>
        <w:t xml:space="preserve">4 x 2 x 3 </w:t>
      </w:r>
    </w:p>
    <w:p w14:paraId="3AF7529B" w14:textId="1285FBD5" w:rsidR="00655F45" w:rsidRPr="005C2F2F" w:rsidRDefault="006713FA" w:rsidP="00601D07">
      <w:pPr>
        <w:pStyle w:val="Ttulo3"/>
        <w:spacing w:after="0"/>
      </w:pPr>
      <w:bookmarkStart w:id="59" w:name="_Toc210288276"/>
      <w:r w:rsidRPr="005C2F2F">
        <w:t>3.2.</w:t>
      </w:r>
      <w:r w:rsidR="00683979">
        <w:t>5</w:t>
      </w:r>
      <w:r w:rsidRPr="005C2F2F">
        <w:t xml:space="preserve">. </w:t>
      </w:r>
      <w:r w:rsidR="00C0788D" w:rsidRPr="005C2F2F">
        <w:t>Manejo d</w:t>
      </w:r>
      <w:r w:rsidR="00B564D7" w:rsidRPr="005C2F2F">
        <w:t>e la investigación</w:t>
      </w:r>
      <w:bookmarkEnd w:id="59"/>
      <w:r w:rsidR="00B564D7" w:rsidRPr="005C2F2F">
        <w:t xml:space="preserve"> </w:t>
      </w:r>
    </w:p>
    <w:p w14:paraId="060ADE52" w14:textId="6C96F3E5" w:rsidR="00C0788D" w:rsidRPr="005C2F2F" w:rsidRDefault="00C0788D">
      <w:pPr>
        <w:pStyle w:val="Prrafodelista"/>
        <w:numPr>
          <w:ilvl w:val="0"/>
          <w:numId w:val="3"/>
        </w:numPr>
        <w:rPr>
          <w:b/>
          <w:bCs/>
        </w:rPr>
      </w:pPr>
      <w:r w:rsidRPr="005C2F2F">
        <w:rPr>
          <w:b/>
          <w:bCs/>
        </w:rPr>
        <w:t>Análisis de suelo</w:t>
      </w:r>
    </w:p>
    <w:p w14:paraId="510E7CF8" w14:textId="4D37D5C7" w:rsidR="00ED246A" w:rsidRPr="00F10B07" w:rsidRDefault="00A60909" w:rsidP="00A60909">
      <w:pPr>
        <w:rPr>
          <w:rFonts w:cs="Times New Roman"/>
          <w:color w:val="FF0000"/>
          <w:szCs w:val="24"/>
        </w:rPr>
      </w:pPr>
      <w:r w:rsidRPr="005C2F2F">
        <w:rPr>
          <w:rFonts w:cs="Times New Roman"/>
          <w:szCs w:val="24"/>
        </w:rPr>
        <w:t>Antes de la siembra se tom</w:t>
      </w:r>
      <w:r w:rsidR="00E8036E">
        <w:rPr>
          <w:rFonts w:cs="Times New Roman"/>
          <w:szCs w:val="24"/>
        </w:rPr>
        <w:t xml:space="preserve">ó </w:t>
      </w:r>
      <w:r w:rsidRPr="005C2F2F">
        <w:rPr>
          <w:rFonts w:cs="Times New Roman"/>
          <w:szCs w:val="24"/>
        </w:rPr>
        <w:t>la muestra del suelo para su análisis de suelo 4 en el laboratorio de suelos del INIAP – Santa Catalina. La muestra</w:t>
      </w:r>
      <w:r w:rsidR="0007575D">
        <w:rPr>
          <w:rFonts w:cs="Times New Roman"/>
          <w:szCs w:val="24"/>
        </w:rPr>
        <w:t xml:space="preserve"> </w:t>
      </w:r>
      <w:r w:rsidR="00E8036E">
        <w:rPr>
          <w:rFonts w:cs="Times New Roman"/>
          <w:szCs w:val="24"/>
        </w:rPr>
        <w:t>fue</w:t>
      </w:r>
      <w:r w:rsidRPr="005C2F2F">
        <w:rPr>
          <w:rFonts w:cs="Times New Roman"/>
          <w:szCs w:val="24"/>
        </w:rPr>
        <w:t xml:space="preserve"> representativa del lote, para lo cual se </w:t>
      </w:r>
      <w:r w:rsidR="00E8036E">
        <w:rPr>
          <w:rFonts w:cs="Times New Roman"/>
          <w:szCs w:val="24"/>
        </w:rPr>
        <w:t>obtuvo</w:t>
      </w:r>
      <w:r w:rsidRPr="005C2F2F">
        <w:rPr>
          <w:rFonts w:cs="Times New Roman"/>
          <w:szCs w:val="24"/>
        </w:rPr>
        <w:t xml:space="preserve"> previamente submuestras, se </w:t>
      </w:r>
      <w:r w:rsidR="002618CE" w:rsidRPr="005C2F2F">
        <w:rPr>
          <w:rFonts w:cs="Times New Roman"/>
          <w:szCs w:val="24"/>
        </w:rPr>
        <w:t>homogenizar</w:t>
      </w:r>
      <w:r w:rsidR="00E8036E">
        <w:rPr>
          <w:rFonts w:cs="Times New Roman"/>
          <w:szCs w:val="24"/>
        </w:rPr>
        <w:t>o</w:t>
      </w:r>
      <w:r w:rsidR="002618CE">
        <w:rPr>
          <w:rFonts w:cs="Times New Roman"/>
          <w:szCs w:val="24"/>
        </w:rPr>
        <w:t xml:space="preserve">n </w:t>
      </w:r>
      <w:r w:rsidR="002618CE" w:rsidRPr="005C2F2F">
        <w:rPr>
          <w:rFonts w:cs="Times New Roman"/>
          <w:szCs w:val="24"/>
        </w:rPr>
        <w:t>y</w:t>
      </w:r>
      <w:r w:rsidRPr="005C2F2F">
        <w:rPr>
          <w:rFonts w:cs="Times New Roman"/>
          <w:szCs w:val="24"/>
        </w:rPr>
        <w:t xml:space="preserve"> se logr</w:t>
      </w:r>
      <w:r w:rsidR="0007575D">
        <w:rPr>
          <w:rFonts w:cs="Times New Roman"/>
          <w:szCs w:val="24"/>
        </w:rPr>
        <w:t>ar</w:t>
      </w:r>
      <w:r w:rsidR="00E8036E">
        <w:rPr>
          <w:rFonts w:cs="Times New Roman"/>
          <w:szCs w:val="24"/>
        </w:rPr>
        <w:t>on</w:t>
      </w:r>
      <w:r w:rsidRPr="005C2F2F">
        <w:rPr>
          <w:rFonts w:cs="Times New Roman"/>
          <w:szCs w:val="24"/>
        </w:rPr>
        <w:t xml:space="preserve"> obtener una muestra representativa de 1 </w:t>
      </w:r>
      <w:r w:rsidR="00E150A5">
        <w:rPr>
          <w:rFonts w:cs="Times New Roman"/>
          <w:szCs w:val="24"/>
        </w:rPr>
        <w:t>k</w:t>
      </w:r>
      <w:r w:rsidRPr="005C2F2F">
        <w:rPr>
          <w:rFonts w:cs="Times New Roman"/>
          <w:szCs w:val="24"/>
        </w:rPr>
        <w:t>g.</w:t>
      </w:r>
      <w:r w:rsidRPr="005C2F2F">
        <w:rPr>
          <w:rFonts w:cs="Times New Roman"/>
          <w:color w:val="FF0000"/>
          <w:szCs w:val="24"/>
        </w:rPr>
        <w:t xml:space="preserve"> </w:t>
      </w:r>
    </w:p>
    <w:p w14:paraId="0BB603B5" w14:textId="252D45EA" w:rsidR="00C0788D" w:rsidRPr="005C2F2F" w:rsidRDefault="00C0788D">
      <w:pPr>
        <w:pStyle w:val="Prrafodelista"/>
        <w:numPr>
          <w:ilvl w:val="0"/>
          <w:numId w:val="3"/>
        </w:numPr>
        <w:rPr>
          <w:b/>
          <w:bCs/>
        </w:rPr>
      </w:pPr>
      <w:r w:rsidRPr="005C2F2F">
        <w:rPr>
          <w:b/>
          <w:bCs/>
        </w:rPr>
        <w:t>Preparación de suelo</w:t>
      </w:r>
    </w:p>
    <w:p w14:paraId="15892055" w14:textId="41AB6FC8" w:rsidR="00A60909" w:rsidRPr="005C2F2F" w:rsidRDefault="00A60909" w:rsidP="00A60909">
      <w:pPr>
        <w:rPr>
          <w:rFonts w:cs="Times New Roman"/>
          <w:b/>
          <w:bCs/>
          <w:szCs w:val="24"/>
        </w:rPr>
      </w:pPr>
      <w:r w:rsidRPr="005C2F2F">
        <w:rPr>
          <w:rFonts w:cs="Times New Roman"/>
          <w:szCs w:val="24"/>
        </w:rPr>
        <w:t xml:space="preserve">La preparación del suelo </w:t>
      </w:r>
      <w:r w:rsidR="00E8036E" w:rsidRPr="005C2F2F">
        <w:rPr>
          <w:rFonts w:cs="Times New Roman"/>
          <w:szCs w:val="24"/>
        </w:rPr>
        <w:t>consisti</w:t>
      </w:r>
      <w:r w:rsidR="00E8036E">
        <w:rPr>
          <w:rFonts w:cs="Times New Roman"/>
          <w:szCs w:val="24"/>
        </w:rPr>
        <w:t>ó</w:t>
      </w:r>
      <w:r w:rsidRPr="005C2F2F">
        <w:rPr>
          <w:rFonts w:cs="Times New Roman"/>
          <w:szCs w:val="24"/>
        </w:rPr>
        <w:t xml:space="preserve"> en un pase de arado y un pase de rastra con la finalidad que el suelo quede suelto, también la última limpieza se </w:t>
      </w:r>
      <w:r w:rsidR="00E8036E" w:rsidRPr="005C2F2F">
        <w:rPr>
          <w:rFonts w:cs="Times New Roman"/>
          <w:szCs w:val="24"/>
        </w:rPr>
        <w:t>realiz</w:t>
      </w:r>
      <w:r w:rsidR="00E8036E">
        <w:rPr>
          <w:rFonts w:cs="Times New Roman"/>
          <w:szCs w:val="24"/>
        </w:rPr>
        <w:t>ó</w:t>
      </w:r>
      <w:r w:rsidRPr="005C2F2F">
        <w:rPr>
          <w:rFonts w:cs="Times New Roman"/>
          <w:szCs w:val="24"/>
        </w:rPr>
        <w:t xml:space="preserve"> de forma </w:t>
      </w:r>
      <w:r w:rsidRPr="005C2F2F">
        <w:rPr>
          <w:rFonts w:cs="Times New Roman"/>
          <w:szCs w:val="24"/>
        </w:rPr>
        <w:lastRenderedPageBreak/>
        <w:t xml:space="preserve">manual con la ayuda de azadón y rastrillos </w:t>
      </w:r>
      <w:r w:rsidR="00E8036E">
        <w:rPr>
          <w:rFonts w:cs="Times New Roman"/>
          <w:szCs w:val="24"/>
        </w:rPr>
        <w:t>que</w:t>
      </w:r>
      <w:r w:rsidRPr="005C2F2F">
        <w:rPr>
          <w:rFonts w:cs="Times New Roman"/>
          <w:szCs w:val="24"/>
        </w:rPr>
        <w:t xml:space="preserve"> garantiz</w:t>
      </w:r>
      <w:r w:rsidR="00E8036E">
        <w:rPr>
          <w:rFonts w:cs="Times New Roman"/>
          <w:szCs w:val="24"/>
        </w:rPr>
        <w:t>o</w:t>
      </w:r>
      <w:r w:rsidRPr="005C2F2F">
        <w:rPr>
          <w:rFonts w:cs="Times New Roman"/>
          <w:szCs w:val="24"/>
        </w:rPr>
        <w:t xml:space="preserve"> una adecuada limpieza del lote.</w:t>
      </w:r>
    </w:p>
    <w:p w14:paraId="48AA1261" w14:textId="761781C4" w:rsidR="00A60909" w:rsidRPr="005C2F2F" w:rsidRDefault="00A60909">
      <w:pPr>
        <w:pStyle w:val="Prrafodelista"/>
        <w:numPr>
          <w:ilvl w:val="0"/>
          <w:numId w:val="3"/>
        </w:numPr>
        <w:rPr>
          <w:b/>
          <w:bCs/>
        </w:rPr>
      </w:pPr>
      <w:r w:rsidRPr="005C2F2F">
        <w:rPr>
          <w:b/>
          <w:bCs/>
        </w:rPr>
        <w:t>Trazado de parcela</w:t>
      </w:r>
    </w:p>
    <w:p w14:paraId="3F8FE13D" w14:textId="47D6161C" w:rsidR="00A60909" w:rsidRPr="005C2F2F" w:rsidRDefault="00A60909" w:rsidP="00A60909">
      <w:pPr>
        <w:rPr>
          <w:rFonts w:cs="Times New Roman"/>
          <w:szCs w:val="24"/>
        </w:rPr>
      </w:pPr>
      <w:r w:rsidRPr="005C2F2F">
        <w:rPr>
          <w:rFonts w:cs="Times New Roman"/>
          <w:szCs w:val="24"/>
        </w:rPr>
        <w:t xml:space="preserve">Para trazar las parcelas se </w:t>
      </w:r>
      <w:r w:rsidR="00E8036E" w:rsidRPr="005C2F2F">
        <w:rPr>
          <w:rFonts w:cs="Times New Roman"/>
          <w:szCs w:val="24"/>
        </w:rPr>
        <w:t>utiliz</w:t>
      </w:r>
      <w:r w:rsidR="00E8036E">
        <w:rPr>
          <w:rFonts w:cs="Times New Roman"/>
          <w:szCs w:val="24"/>
        </w:rPr>
        <w:t>ó</w:t>
      </w:r>
      <w:r w:rsidRPr="005C2F2F">
        <w:rPr>
          <w:rFonts w:cs="Times New Roman"/>
          <w:szCs w:val="24"/>
        </w:rPr>
        <w:t xml:space="preserve"> una cinta métrica, estacas y piola para dividir las unidades experimentales de acuerdo con el croquis.</w:t>
      </w:r>
    </w:p>
    <w:p w14:paraId="06CE86F5" w14:textId="129A5292" w:rsidR="00A60909" w:rsidRPr="005C2F2F" w:rsidRDefault="00A60909">
      <w:pPr>
        <w:pStyle w:val="Prrafodelista"/>
        <w:numPr>
          <w:ilvl w:val="0"/>
          <w:numId w:val="3"/>
        </w:numPr>
        <w:rPr>
          <w:b/>
          <w:bCs/>
        </w:rPr>
      </w:pPr>
      <w:r w:rsidRPr="005C2F2F">
        <w:rPr>
          <w:b/>
          <w:bCs/>
        </w:rPr>
        <w:t>Desinfección de semilla</w:t>
      </w:r>
    </w:p>
    <w:p w14:paraId="3C1C1389" w14:textId="1BD6AE9B" w:rsidR="00A60909" w:rsidRPr="005C2F2F" w:rsidRDefault="00A60909" w:rsidP="00A60909">
      <w:pPr>
        <w:rPr>
          <w:rFonts w:cs="Times New Roman"/>
          <w:szCs w:val="24"/>
        </w:rPr>
      </w:pPr>
      <w:r w:rsidRPr="005C2F2F">
        <w:rPr>
          <w:rFonts w:cs="Times New Roman"/>
          <w:szCs w:val="24"/>
        </w:rPr>
        <w:t xml:space="preserve">El tubérculo semilla </w:t>
      </w:r>
      <w:r w:rsidR="00E8036E">
        <w:rPr>
          <w:rFonts w:cs="Times New Roman"/>
          <w:szCs w:val="24"/>
        </w:rPr>
        <w:t>fue</w:t>
      </w:r>
      <w:r w:rsidRPr="005C2F2F">
        <w:rPr>
          <w:rFonts w:cs="Times New Roman"/>
          <w:szCs w:val="24"/>
        </w:rPr>
        <w:t xml:space="preserve"> desinfectado con Malatión </w:t>
      </w:r>
      <w:r w:rsidR="00103301">
        <w:rPr>
          <w:rFonts w:cs="Times New Roman"/>
          <w:szCs w:val="24"/>
        </w:rPr>
        <w:t>83.33 g/</w:t>
      </w:r>
      <w:proofErr w:type="spellStart"/>
      <w:r w:rsidR="00103301">
        <w:rPr>
          <w:rFonts w:cs="Times New Roman"/>
          <w:szCs w:val="24"/>
        </w:rPr>
        <w:t>qq</w:t>
      </w:r>
      <w:proofErr w:type="spellEnd"/>
      <w:r w:rsidR="00021825">
        <w:rPr>
          <w:rFonts w:cs="Times New Roman"/>
          <w:szCs w:val="24"/>
        </w:rPr>
        <w:t xml:space="preserve"> </w:t>
      </w:r>
      <w:r w:rsidRPr="005C2F2F">
        <w:rPr>
          <w:rFonts w:cs="Times New Roman"/>
          <w:szCs w:val="24"/>
        </w:rPr>
        <w:t>en forma de polvo.</w:t>
      </w:r>
    </w:p>
    <w:p w14:paraId="1C2640E5" w14:textId="5017C2BA" w:rsidR="00A60909" w:rsidRPr="005C2F2F" w:rsidRDefault="00A60909">
      <w:pPr>
        <w:pStyle w:val="Prrafodelista"/>
        <w:numPr>
          <w:ilvl w:val="0"/>
          <w:numId w:val="3"/>
        </w:numPr>
        <w:rPr>
          <w:b/>
          <w:bCs/>
        </w:rPr>
      </w:pPr>
      <w:r w:rsidRPr="005C2F2F">
        <w:rPr>
          <w:b/>
          <w:bCs/>
        </w:rPr>
        <w:t>Surcado</w:t>
      </w:r>
    </w:p>
    <w:p w14:paraId="029447AB" w14:textId="00522323" w:rsidR="00A60909" w:rsidRPr="005C2F2F" w:rsidRDefault="00A60909" w:rsidP="00A60909">
      <w:pPr>
        <w:rPr>
          <w:rFonts w:cs="Times New Roman"/>
          <w:szCs w:val="24"/>
        </w:rPr>
      </w:pPr>
      <w:r w:rsidRPr="005C2F2F">
        <w:rPr>
          <w:rFonts w:cs="Times New Roman"/>
          <w:szCs w:val="24"/>
        </w:rPr>
        <w:t xml:space="preserve">El surcado se </w:t>
      </w:r>
      <w:r w:rsidR="00E8036E" w:rsidRPr="005C2F2F">
        <w:rPr>
          <w:rFonts w:cs="Times New Roman"/>
          <w:szCs w:val="24"/>
        </w:rPr>
        <w:t>realiz</w:t>
      </w:r>
      <w:r w:rsidR="00E8036E">
        <w:rPr>
          <w:rFonts w:cs="Times New Roman"/>
          <w:szCs w:val="24"/>
        </w:rPr>
        <w:t>ó</w:t>
      </w:r>
      <w:r w:rsidRPr="005C2F2F">
        <w:rPr>
          <w:rFonts w:cs="Times New Roman"/>
          <w:szCs w:val="24"/>
        </w:rPr>
        <w:t xml:space="preserve"> manualmente utilizando un azadón a una profundidad de 25 cm y separados a una distancia de </w:t>
      </w:r>
      <w:r w:rsidR="00C73D67">
        <w:rPr>
          <w:rFonts w:cs="Times New Roman"/>
          <w:szCs w:val="24"/>
        </w:rPr>
        <w:t>1</w:t>
      </w:r>
      <w:r w:rsidRPr="005C2F2F">
        <w:rPr>
          <w:rFonts w:cs="Times New Roman"/>
          <w:szCs w:val="24"/>
        </w:rPr>
        <w:t xml:space="preserve"> m, en todas las parcelas.</w:t>
      </w:r>
    </w:p>
    <w:p w14:paraId="0D8E20A0" w14:textId="7A15C05A" w:rsidR="00A60909" w:rsidRPr="005C2F2F" w:rsidRDefault="00A60909">
      <w:pPr>
        <w:pStyle w:val="Prrafodelista"/>
        <w:numPr>
          <w:ilvl w:val="0"/>
          <w:numId w:val="3"/>
        </w:numPr>
        <w:rPr>
          <w:b/>
          <w:bCs/>
        </w:rPr>
      </w:pPr>
      <w:r w:rsidRPr="005C2F2F">
        <w:rPr>
          <w:b/>
          <w:bCs/>
        </w:rPr>
        <w:t xml:space="preserve">Siembra </w:t>
      </w:r>
      <w:r w:rsidR="000A747C">
        <w:rPr>
          <w:b/>
          <w:bCs/>
        </w:rPr>
        <w:t xml:space="preserve">y fertilización de base </w:t>
      </w:r>
    </w:p>
    <w:p w14:paraId="0E30EE7B" w14:textId="5446ECA3" w:rsidR="00F10B07" w:rsidRPr="005C2F2F" w:rsidRDefault="00A60909" w:rsidP="00A60909">
      <w:pPr>
        <w:rPr>
          <w:rFonts w:cs="Times New Roman"/>
          <w:szCs w:val="24"/>
        </w:rPr>
      </w:pPr>
      <w:r w:rsidRPr="005C2F2F">
        <w:rPr>
          <w:rFonts w:cs="Times New Roman"/>
          <w:szCs w:val="24"/>
        </w:rPr>
        <w:t xml:space="preserve">La siembra se </w:t>
      </w:r>
      <w:r w:rsidR="00E8036E" w:rsidRPr="005C2F2F">
        <w:rPr>
          <w:rFonts w:cs="Times New Roman"/>
          <w:szCs w:val="24"/>
        </w:rPr>
        <w:t>realiz</w:t>
      </w:r>
      <w:r w:rsidR="00E8036E">
        <w:rPr>
          <w:rFonts w:cs="Times New Roman"/>
          <w:szCs w:val="24"/>
        </w:rPr>
        <w:t>ó</w:t>
      </w:r>
      <w:r w:rsidRPr="005C2F2F">
        <w:rPr>
          <w:rFonts w:cs="Times New Roman"/>
          <w:szCs w:val="24"/>
        </w:rPr>
        <w:t xml:space="preserve"> manualmente, a una distancia de 50</w:t>
      </w:r>
      <w:r w:rsidR="000A747C">
        <w:rPr>
          <w:rFonts w:cs="Times New Roman"/>
          <w:szCs w:val="24"/>
        </w:rPr>
        <w:t xml:space="preserve"> </w:t>
      </w:r>
      <w:r w:rsidRPr="005C2F2F">
        <w:rPr>
          <w:rFonts w:cs="Times New Roman"/>
          <w:szCs w:val="24"/>
        </w:rPr>
        <w:t xml:space="preserve">cm entre plantas, </w:t>
      </w:r>
      <w:r w:rsidR="00550150">
        <w:rPr>
          <w:rFonts w:cs="Times New Roman"/>
          <w:szCs w:val="24"/>
        </w:rPr>
        <w:t xml:space="preserve">1 y </w:t>
      </w:r>
      <w:r w:rsidRPr="005C2F2F">
        <w:rPr>
          <w:rFonts w:cs="Times New Roman"/>
          <w:szCs w:val="24"/>
        </w:rPr>
        <w:t xml:space="preserve">2 semillas por punto de siembra, </w:t>
      </w:r>
      <w:r w:rsidR="00300BFD">
        <w:rPr>
          <w:rFonts w:cs="Times New Roman"/>
          <w:szCs w:val="24"/>
        </w:rPr>
        <w:t xml:space="preserve">de acuerdo a la distribución de los tratamientos </w:t>
      </w:r>
      <w:r w:rsidRPr="005C2F2F">
        <w:rPr>
          <w:rFonts w:cs="Times New Roman"/>
          <w:szCs w:val="24"/>
        </w:rPr>
        <w:t xml:space="preserve">en las unidades experimentales. Utilizando fertilizantes </w:t>
      </w:r>
      <w:r w:rsidR="00477443">
        <w:rPr>
          <w:rFonts w:cs="Times New Roman"/>
          <w:szCs w:val="24"/>
        </w:rPr>
        <w:t xml:space="preserve">como </w:t>
      </w:r>
      <w:proofErr w:type="spellStart"/>
      <w:r w:rsidRPr="005C2F2F">
        <w:rPr>
          <w:rFonts w:cs="Times New Roman"/>
          <w:szCs w:val="24"/>
        </w:rPr>
        <w:t>sulp</w:t>
      </w:r>
      <w:r w:rsidR="00477443">
        <w:rPr>
          <w:rFonts w:cs="Times New Roman"/>
          <w:szCs w:val="24"/>
        </w:rPr>
        <w:t>h</w:t>
      </w:r>
      <w:r w:rsidRPr="005C2F2F">
        <w:rPr>
          <w:rFonts w:cs="Times New Roman"/>
          <w:szCs w:val="24"/>
        </w:rPr>
        <w:t>omag</w:t>
      </w:r>
      <w:proofErr w:type="spellEnd"/>
      <w:r w:rsidR="00021825">
        <w:rPr>
          <w:rFonts w:cs="Times New Roman"/>
          <w:szCs w:val="24"/>
        </w:rPr>
        <w:t xml:space="preserve"> con una dosis de </w:t>
      </w:r>
      <w:r w:rsidR="00D503B6">
        <w:rPr>
          <w:rFonts w:cs="Times New Roman"/>
          <w:szCs w:val="24"/>
        </w:rPr>
        <w:t>199.2 kg</w:t>
      </w:r>
      <w:r w:rsidR="00021825" w:rsidRPr="00535B02">
        <w:rPr>
          <w:rFonts w:cs="Times New Roman"/>
          <w:szCs w:val="24"/>
        </w:rPr>
        <w:t>/</w:t>
      </w:r>
      <w:r w:rsidR="00D503B6">
        <w:rPr>
          <w:rFonts w:cs="Times New Roman"/>
          <w:szCs w:val="24"/>
        </w:rPr>
        <w:t xml:space="preserve">ha </w:t>
      </w:r>
      <w:r w:rsidRPr="005C2F2F">
        <w:rPr>
          <w:rFonts w:cs="Times New Roman"/>
          <w:szCs w:val="24"/>
        </w:rPr>
        <w:t>y 18-46-0</w:t>
      </w:r>
      <w:r w:rsidR="00C73D67">
        <w:rPr>
          <w:rFonts w:cs="Times New Roman"/>
          <w:szCs w:val="24"/>
        </w:rPr>
        <w:t xml:space="preserve"> con</w:t>
      </w:r>
      <w:r w:rsidR="00E8036E">
        <w:rPr>
          <w:rFonts w:cs="Times New Roman"/>
          <w:szCs w:val="24"/>
        </w:rPr>
        <w:t xml:space="preserve"> 660</w:t>
      </w:r>
      <w:r w:rsidR="00000879">
        <w:rPr>
          <w:rFonts w:cs="Times New Roman"/>
          <w:szCs w:val="24"/>
        </w:rPr>
        <w:t xml:space="preserve"> k</w:t>
      </w:r>
      <w:r w:rsidR="00C73D67">
        <w:rPr>
          <w:rFonts w:cs="Times New Roman"/>
          <w:szCs w:val="24"/>
        </w:rPr>
        <w:t>g/</w:t>
      </w:r>
      <w:r w:rsidR="00000879">
        <w:rPr>
          <w:rFonts w:cs="Times New Roman"/>
          <w:szCs w:val="24"/>
        </w:rPr>
        <w:t>ha</w:t>
      </w:r>
      <w:r w:rsidR="00C73D67">
        <w:rPr>
          <w:rFonts w:cs="Times New Roman"/>
          <w:szCs w:val="24"/>
        </w:rPr>
        <w:t xml:space="preserve">. </w:t>
      </w:r>
      <w:r w:rsidRPr="005C2F2F">
        <w:rPr>
          <w:rFonts w:cs="Times New Roman"/>
          <w:szCs w:val="24"/>
        </w:rPr>
        <w:t xml:space="preserve">Con la ayuda de un azadón se </w:t>
      </w:r>
      <w:r w:rsidR="00E8036E" w:rsidRPr="005C2F2F">
        <w:rPr>
          <w:rFonts w:cs="Times New Roman"/>
          <w:szCs w:val="24"/>
        </w:rPr>
        <w:t>realiz</w:t>
      </w:r>
      <w:r w:rsidR="00E8036E">
        <w:rPr>
          <w:rFonts w:cs="Times New Roman"/>
          <w:szCs w:val="24"/>
        </w:rPr>
        <w:t>ó</w:t>
      </w:r>
      <w:r w:rsidRPr="005C2F2F">
        <w:rPr>
          <w:rFonts w:cs="Times New Roman"/>
          <w:szCs w:val="24"/>
        </w:rPr>
        <w:t xml:space="preserve"> la cubierta de semillas lo </w:t>
      </w:r>
      <w:r w:rsidR="00A81DEB" w:rsidRPr="005C2F2F">
        <w:rPr>
          <w:rFonts w:cs="Times New Roman"/>
          <w:szCs w:val="24"/>
        </w:rPr>
        <w:t>más</w:t>
      </w:r>
      <w:r w:rsidRPr="005C2F2F">
        <w:rPr>
          <w:rFonts w:cs="Times New Roman"/>
          <w:szCs w:val="24"/>
        </w:rPr>
        <w:t xml:space="preserve"> uniforme posible para no afectar a la emergencia de las plántulas.</w:t>
      </w:r>
    </w:p>
    <w:p w14:paraId="5995CA0D" w14:textId="77777777" w:rsidR="00A60909" w:rsidRPr="005C2F2F" w:rsidRDefault="00A60909">
      <w:pPr>
        <w:pStyle w:val="Prrafodelista"/>
        <w:numPr>
          <w:ilvl w:val="0"/>
          <w:numId w:val="3"/>
        </w:numPr>
        <w:rPr>
          <w:b/>
          <w:bCs/>
        </w:rPr>
      </w:pPr>
      <w:r w:rsidRPr="005C2F2F">
        <w:rPr>
          <w:b/>
          <w:bCs/>
        </w:rPr>
        <w:t xml:space="preserve">Riego </w:t>
      </w:r>
    </w:p>
    <w:p w14:paraId="60D7D623" w14:textId="4BBCF71A" w:rsidR="00E84614" w:rsidRPr="005C2F2F" w:rsidRDefault="00071A65" w:rsidP="00A60909">
      <w:pPr>
        <w:rPr>
          <w:rFonts w:cs="Times New Roman"/>
          <w:szCs w:val="24"/>
        </w:rPr>
      </w:pPr>
      <w:r>
        <w:rPr>
          <w:rFonts w:cs="Times New Roman"/>
          <w:szCs w:val="24"/>
        </w:rPr>
        <w:t xml:space="preserve">Esta actividad no se </w:t>
      </w:r>
      <w:r w:rsidR="00790EE2">
        <w:rPr>
          <w:rFonts w:cs="Times New Roman"/>
          <w:szCs w:val="24"/>
        </w:rPr>
        <w:t xml:space="preserve">realizó debido </w:t>
      </w:r>
      <w:r>
        <w:rPr>
          <w:rFonts w:cs="Times New Roman"/>
          <w:szCs w:val="24"/>
        </w:rPr>
        <w:t xml:space="preserve">a las </w:t>
      </w:r>
      <w:r w:rsidR="00A60909" w:rsidRPr="005C2F2F">
        <w:rPr>
          <w:rFonts w:cs="Times New Roman"/>
          <w:szCs w:val="24"/>
        </w:rPr>
        <w:t>condiciones climáticas presen</w:t>
      </w:r>
      <w:r w:rsidR="00F63E99">
        <w:rPr>
          <w:rFonts w:cs="Times New Roman"/>
          <w:szCs w:val="24"/>
        </w:rPr>
        <w:t>tadas</w:t>
      </w:r>
      <w:r w:rsidR="00A60909" w:rsidRPr="005C2F2F">
        <w:rPr>
          <w:rFonts w:cs="Times New Roman"/>
          <w:szCs w:val="24"/>
        </w:rPr>
        <w:t xml:space="preserve"> en la zona</w:t>
      </w:r>
      <w:r w:rsidR="00790EE2">
        <w:rPr>
          <w:rFonts w:cs="Times New Roman"/>
          <w:szCs w:val="24"/>
        </w:rPr>
        <w:t xml:space="preserve"> de estudio</w:t>
      </w:r>
      <w:r>
        <w:rPr>
          <w:rFonts w:cs="Times New Roman"/>
          <w:szCs w:val="24"/>
        </w:rPr>
        <w:t>,</w:t>
      </w:r>
      <w:r w:rsidR="00A60909" w:rsidRPr="005C2F2F">
        <w:rPr>
          <w:rFonts w:cs="Times New Roman"/>
          <w:szCs w:val="24"/>
        </w:rPr>
        <w:t xml:space="preserve"> </w:t>
      </w:r>
      <w:r>
        <w:rPr>
          <w:rFonts w:cs="Times New Roman"/>
          <w:szCs w:val="24"/>
        </w:rPr>
        <w:t xml:space="preserve">durante el </w:t>
      </w:r>
      <w:r w:rsidR="00790EE2">
        <w:rPr>
          <w:rFonts w:cs="Times New Roman"/>
          <w:szCs w:val="24"/>
        </w:rPr>
        <w:t xml:space="preserve">desarrollo </w:t>
      </w:r>
      <w:r>
        <w:rPr>
          <w:rFonts w:cs="Times New Roman"/>
          <w:szCs w:val="24"/>
        </w:rPr>
        <w:t>de la investigación.</w:t>
      </w:r>
    </w:p>
    <w:p w14:paraId="2E9FC802" w14:textId="01F81005" w:rsidR="00A60909" w:rsidRPr="005C2F2F" w:rsidRDefault="00A60909">
      <w:pPr>
        <w:pStyle w:val="Prrafodelista"/>
        <w:numPr>
          <w:ilvl w:val="0"/>
          <w:numId w:val="3"/>
        </w:numPr>
        <w:rPr>
          <w:b/>
          <w:bCs/>
        </w:rPr>
      </w:pPr>
      <w:r w:rsidRPr="005C2F2F">
        <w:rPr>
          <w:b/>
          <w:bCs/>
        </w:rPr>
        <w:t xml:space="preserve">Control de </w:t>
      </w:r>
      <w:r w:rsidR="000A747C">
        <w:rPr>
          <w:b/>
          <w:bCs/>
        </w:rPr>
        <w:t>m</w:t>
      </w:r>
      <w:r w:rsidRPr="005C2F2F">
        <w:rPr>
          <w:b/>
          <w:bCs/>
        </w:rPr>
        <w:t>aleza</w:t>
      </w:r>
    </w:p>
    <w:p w14:paraId="4B4B0A85" w14:textId="77777777" w:rsidR="00D771B0" w:rsidRDefault="00A60909" w:rsidP="00D771B0">
      <w:pPr>
        <w:rPr>
          <w:rFonts w:cs="Times New Roman"/>
          <w:szCs w:val="24"/>
        </w:rPr>
      </w:pPr>
      <w:r w:rsidRPr="005C2F2F">
        <w:rPr>
          <w:rFonts w:cs="Times New Roman"/>
          <w:szCs w:val="24"/>
        </w:rPr>
        <w:t>Se realiz</w:t>
      </w:r>
      <w:r w:rsidR="00E150A5">
        <w:rPr>
          <w:rFonts w:cs="Times New Roman"/>
          <w:szCs w:val="24"/>
        </w:rPr>
        <w:t>ó</w:t>
      </w:r>
      <w:r w:rsidRPr="005C2F2F">
        <w:rPr>
          <w:rFonts w:cs="Times New Roman"/>
          <w:szCs w:val="24"/>
        </w:rPr>
        <w:t xml:space="preserve"> deshierbas manuales con la ayuda de un azadón cuando </w:t>
      </w:r>
      <w:r w:rsidR="00F34719" w:rsidRPr="005C2F2F">
        <w:rPr>
          <w:rFonts w:cs="Times New Roman"/>
          <w:szCs w:val="24"/>
        </w:rPr>
        <w:t>exist</w:t>
      </w:r>
      <w:r w:rsidR="00F34719">
        <w:rPr>
          <w:rFonts w:cs="Times New Roman"/>
          <w:szCs w:val="24"/>
        </w:rPr>
        <w:t>ió presencia de</w:t>
      </w:r>
      <w:r w:rsidRPr="005C2F2F">
        <w:rPr>
          <w:rFonts w:cs="Times New Roman"/>
          <w:szCs w:val="24"/>
        </w:rPr>
        <w:t xml:space="preserve"> malezas para evitar competencia por nutrientes.</w:t>
      </w:r>
    </w:p>
    <w:p w14:paraId="28EC2D6A" w14:textId="17C33D9A" w:rsidR="00A60909" w:rsidRPr="005C2F2F" w:rsidRDefault="00A60909">
      <w:pPr>
        <w:pStyle w:val="Prrafodelista"/>
        <w:numPr>
          <w:ilvl w:val="0"/>
          <w:numId w:val="3"/>
        </w:numPr>
        <w:rPr>
          <w:b/>
          <w:bCs/>
        </w:rPr>
      </w:pPr>
      <w:r w:rsidRPr="005C2F2F">
        <w:rPr>
          <w:b/>
          <w:bCs/>
        </w:rPr>
        <w:t>Control de plagas y enfermedades</w:t>
      </w:r>
    </w:p>
    <w:p w14:paraId="07970C22" w14:textId="74C38A7D" w:rsidR="00A60909" w:rsidRPr="005C2F2F" w:rsidRDefault="00A60909" w:rsidP="00A60909">
      <w:pPr>
        <w:rPr>
          <w:rFonts w:cs="Times New Roman"/>
          <w:szCs w:val="24"/>
        </w:rPr>
      </w:pPr>
      <w:r w:rsidRPr="005C2F2F">
        <w:rPr>
          <w:rFonts w:cs="Times New Roman"/>
          <w:szCs w:val="24"/>
        </w:rPr>
        <w:t xml:space="preserve">Esta actividad se </w:t>
      </w:r>
      <w:r w:rsidR="00E8036E" w:rsidRPr="005C2F2F">
        <w:rPr>
          <w:rFonts w:cs="Times New Roman"/>
          <w:szCs w:val="24"/>
        </w:rPr>
        <w:t>reali</w:t>
      </w:r>
      <w:r w:rsidR="00E8036E">
        <w:rPr>
          <w:rFonts w:cs="Times New Roman"/>
          <w:szCs w:val="24"/>
        </w:rPr>
        <w:t>zó</w:t>
      </w:r>
      <w:r w:rsidRPr="005C2F2F">
        <w:rPr>
          <w:rFonts w:cs="Times New Roman"/>
          <w:szCs w:val="24"/>
        </w:rPr>
        <w:t xml:space="preserve"> con la ayuda de bomba de mochila, para el control de plagas se </w:t>
      </w:r>
      <w:r w:rsidR="00E8036E" w:rsidRPr="005C2F2F">
        <w:rPr>
          <w:rFonts w:cs="Times New Roman"/>
          <w:szCs w:val="24"/>
        </w:rPr>
        <w:t>realiz</w:t>
      </w:r>
      <w:r w:rsidR="00E8036E">
        <w:rPr>
          <w:rFonts w:cs="Times New Roman"/>
          <w:szCs w:val="24"/>
        </w:rPr>
        <w:t>ó</w:t>
      </w:r>
      <w:r w:rsidRPr="005C2F2F">
        <w:rPr>
          <w:rFonts w:cs="Times New Roman"/>
          <w:szCs w:val="24"/>
        </w:rPr>
        <w:t xml:space="preserve"> un control químico mediante la utilización de insecticida</w:t>
      </w:r>
      <w:r w:rsidR="002D52C0">
        <w:rPr>
          <w:rFonts w:cs="Times New Roman"/>
          <w:szCs w:val="24"/>
        </w:rPr>
        <w:t xml:space="preserve"> </w:t>
      </w:r>
      <w:proofErr w:type="spellStart"/>
      <w:r w:rsidR="002D52C0">
        <w:rPr>
          <w:rFonts w:cs="Times New Roman"/>
          <w:szCs w:val="24"/>
        </w:rPr>
        <w:t>Methomil</w:t>
      </w:r>
      <w:proofErr w:type="spellEnd"/>
      <w:r w:rsidRPr="005C2F2F">
        <w:rPr>
          <w:rFonts w:cs="Times New Roman"/>
          <w:szCs w:val="24"/>
        </w:rPr>
        <w:t xml:space="preserve"> </w:t>
      </w:r>
      <w:r w:rsidR="002D52C0">
        <w:rPr>
          <w:rFonts w:cs="Times New Roman"/>
          <w:szCs w:val="24"/>
        </w:rPr>
        <w:lastRenderedPageBreak/>
        <w:t>0.38</w:t>
      </w:r>
      <w:r w:rsidR="002514E5">
        <w:rPr>
          <w:rFonts w:cs="Times New Roman"/>
          <w:szCs w:val="24"/>
        </w:rPr>
        <w:t xml:space="preserve"> </w:t>
      </w:r>
      <w:r w:rsidR="002D52C0">
        <w:rPr>
          <w:rFonts w:cs="Times New Roman"/>
          <w:szCs w:val="24"/>
        </w:rPr>
        <w:t xml:space="preserve">g/l </w:t>
      </w:r>
      <w:r w:rsidRPr="005C2F2F">
        <w:rPr>
          <w:rFonts w:cs="Times New Roman"/>
          <w:szCs w:val="24"/>
        </w:rPr>
        <w:t xml:space="preserve">y para el control de enfermedades se </w:t>
      </w:r>
      <w:r w:rsidR="00E8036E" w:rsidRPr="005C2F2F">
        <w:rPr>
          <w:rFonts w:cs="Times New Roman"/>
          <w:szCs w:val="24"/>
        </w:rPr>
        <w:t>utiliz</w:t>
      </w:r>
      <w:r w:rsidR="00E8036E">
        <w:rPr>
          <w:rFonts w:cs="Times New Roman"/>
          <w:szCs w:val="24"/>
        </w:rPr>
        <w:t>ó</w:t>
      </w:r>
      <w:r w:rsidRPr="005C2F2F">
        <w:rPr>
          <w:rFonts w:cs="Times New Roman"/>
          <w:szCs w:val="24"/>
        </w:rPr>
        <w:t xml:space="preserve"> productos preventivos como </w:t>
      </w:r>
      <w:proofErr w:type="spellStart"/>
      <w:r w:rsidRPr="005C2F2F">
        <w:rPr>
          <w:rFonts w:cs="Times New Roman"/>
          <w:szCs w:val="24"/>
        </w:rPr>
        <w:t>Mancozeb</w:t>
      </w:r>
      <w:proofErr w:type="spellEnd"/>
      <w:r w:rsidR="0076369D">
        <w:rPr>
          <w:rFonts w:cs="Times New Roman"/>
          <w:szCs w:val="24"/>
        </w:rPr>
        <w:t xml:space="preserve"> </w:t>
      </w:r>
      <w:r w:rsidR="00313447">
        <w:rPr>
          <w:rFonts w:cs="Times New Roman"/>
          <w:szCs w:val="24"/>
        </w:rPr>
        <w:t>3</w:t>
      </w:r>
      <w:r w:rsidR="002514E5">
        <w:rPr>
          <w:rFonts w:cs="Times New Roman"/>
          <w:szCs w:val="24"/>
        </w:rPr>
        <w:t xml:space="preserve"> </w:t>
      </w:r>
      <w:r w:rsidR="00313447">
        <w:rPr>
          <w:rFonts w:cs="Times New Roman"/>
          <w:szCs w:val="24"/>
        </w:rPr>
        <w:t>g/l</w:t>
      </w:r>
      <w:r w:rsidRPr="005C2F2F">
        <w:rPr>
          <w:rFonts w:cs="Times New Roman"/>
          <w:szCs w:val="24"/>
        </w:rPr>
        <w:t xml:space="preserve">, y curativos como </w:t>
      </w:r>
      <w:proofErr w:type="spellStart"/>
      <w:r w:rsidRPr="005C2F2F">
        <w:rPr>
          <w:rFonts w:cs="Times New Roman"/>
          <w:szCs w:val="24"/>
        </w:rPr>
        <w:t>Cimoxanil</w:t>
      </w:r>
      <w:proofErr w:type="spellEnd"/>
      <w:r w:rsidR="002D52C0">
        <w:rPr>
          <w:rFonts w:cs="Times New Roman"/>
          <w:szCs w:val="24"/>
        </w:rPr>
        <w:t xml:space="preserve"> 5</w:t>
      </w:r>
      <w:r w:rsidR="002514E5">
        <w:rPr>
          <w:rFonts w:cs="Times New Roman"/>
          <w:szCs w:val="24"/>
        </w:rPr>
        <w:t xml:space="preserve"> </w:t>
      </w:r>
      <w:r w:rsidR="002D52C0">
        <w:rPr>
          <w:rFonts w:cs="Times New Roman"/>
          <w:szCs w:val="24"/>
        </w:rPr>
        <w:t>g/l.</w:t>
      </w:r>
    </w:p>
    <w:p w14:paraId="5C5E0D2E" w14:textId="0574AA06" w:rsidR="00C73D67" w:rsidRPr="00F30A04" w:rsidRDefault="00A60909" w:rsidP="00C73D67">
      <w:pPr>
        <w:pStyle w:val="Prrafodelista"/>
        <w:numPr>
          <w:ilvl w:val="0"/>
          <w:numId w:val="3"/>
        </w:numPr>
        <w:rPr>
          <w:b/>
          <w:bCs/>
        </w:rPr>
      </w:pPr>
      <w:r w:rsidRPr="00F30A04">
        <w:rPr>
          <w:b/>
          <w:bCs/>
        </w:rPr>
        <w:t xml:space="preserve">Fertilización </w:t>
      </w:r>
    </w:p>
    <w:p w14:paraId="1AE0B9A2" w14:textId="0E9D3195" w:rsidR="007F4ED2" w:rsidRDefault="00313447" w:rsidP="002711DC">
      <w:pPr>
        <w:rPr>
          <w:rFonts w:cs="Times New Roman"/>
          <w:szCs w:val="24"/>
        </w:rPr>
      </w:pPr>
      <w:r>
        <w:rPr>
          <w:rFonts w:cs="Times New Roman"/>
          <w:szCs w:val="24"/>
        </w:rPr>
        <w:t>F</w:t>
      </w:r>
      <w:r w:rsidR="00A60909" w:rsidRPr="002711DC">
        <w:rPr>
          <w:rFonts w:cs="Times New Roman"/>
          <w:szCs w:val="24"/>
        </w:rPr>
        <w:t xml:space="preserve">ertilización foliar se </w:t>
      </w:r>
      <w:r w:rsidR="00E8036E" w:rsidRPr="002711DC">
        <w:rPr>
          <w:rFonts w:cs="Times New Roman"/>
          <w:szCs w:val="24"/>
        </w:rPr>
        <w:t>aplic</w:t>
      </w:r>
      <w:r w:rsidR="00E8036E">
        <w:rPr>
          <w:rFonts w:cs="Times New Roman"/>
          <w:szCs w:val="24"/>
        </w:rPr>
        <w:t>ó</w:t>
      </w:r>
      <w:r w:rsidR="00A60909" w:rsidRPr="002711DC">
        <w:rPr>
          <w:rFonts w:cs="Times New Roman"/>
          <w:szCs w:val="24"/>
        </w:rPr>
        <w:t xml:space="preserve"> bioestimulantes como: Ácidos húmicos, Calcio Boro y fosfito de potasio</w:t>
      </w:r>
    </w:p>
    <w:tbl>
      <w:tblPr>
        <w:tblStyle w:val="Tablaconcuadrcula"/>
        <w:tblW w:w="0" w:type="auto"/>
        <w:tblLook w:val="04A0" w:firstRow="1" w:lastRow="0" w:firstColumn="1" w:lastColumn="0" w:noHBand="0" w:noVBand="1"/>
      </w:tblPr>
      <w:tblGrid>
        <w:gridCol w:w="3001"/>
        <w:gridCol w:w="2571"/>
        <w:gridCol w:w="2356"/>
      </w:tblGrid>
      <w:tr w:rsidR="00F30A04" w14:paraId="0ADFEE10" w14:textId="60242F06" w:rsidTr="00F30A04">
        <w:tc>
          <w:tcPr>
            <w:tcW w:w="3168" w:type="dxa"/>
          </w:tcPr>
          <w:p w14:paraId="7BBF449F" w14:textId="785F4199" w:rsidR="00F30A04" w:rsidRPr="005B6B46" w:rsidRDefault="00F30A04" w:rsidP="002711DC">
            <w:pPr>
              <w:rPr>
                <w:rFonts w:cs="Times New Roman"/>
                <w:b/>
                <w:bCs/>
                <w:szCs w:val="24"/>
              </w:rPr>
            </w:pPr>
            <w:proofErr w:type="spellStart"/>
            <w:r w:rsidRPr="005B6B46">
              <w:rPr>
                <w:rFonts w:cs="Times New Roman"/>
                <w:b/>
                <w:bCs/>
                <w:szCs w:val="24"/>
              </w:rPr>
              <w:t>Biostimulantes</w:t>
            </w:r>
            <w:proofErr w:type="spellEnd"/>
            <w:r w:rsidRPr="005B6B46">
              <w:rPr>
                <w:rFonts w:cs="Times New Roman"/>
                <w:b/>
                <w:bCs/>
                <w:szCs w:val="24"/>
              </w:rPr>
              <w:t xml:space="preserve"> </w:t>
            </w:r>
          </w:p>
        </w:tc>
        <w:tc>
          <w:tcPr>
            <w:tcW w:w="2810" w:type="dxa"/>
          </w:tcPr>
          <w:p w14:paraId="73B892AD" w14:textId="1EAC9E4D" w:rsidR="00F30A04" w:rsidRPr="005B6B46" w:rsidRDefault="00F30A04" w:rsidP="002711DC">
            <w:pPr>
              <w:rPr>
                <w:rFonts w:cs="Times New Roman"/>
                <w:b/>
                <w:bCs/>
                <w:szCs w:val="24"/>
              </w:rPr>
            </w:pPr>
            <w:r w:rsidRPr="005B6B46">
              <w:rPr>
                <w:rFonts w:cs="Times New Roman"/>
                <w:b/>
                <w:bCs/>
                <w:szCs w:val="24"/>
              </w:rPr>
              <w:t xml:space="preserve">Dosis </w:t>
            </w:r>
          </w:p>
        </w:tc>
        <w:tc>
          <w:tcPr>
            <w:tcW w:w="2517" w:type="dxa"/>
          </w:tcPr>
          <w:p w14:paraId="672CEF1D" w14:textId="01D8625D" w:rsidR="00F30A04" w:rsidRPr="005B6B46" w:rsidRDefault="00F30A04" w:rsidP="002711DC">
            <w:pPr>
              <w:rPr>
                <w:rFonts w:cs="Times New Roman"/>
                <w:b/>
                <w:bCs/>
                <w:szCs w:val="24"/>
              </w:rPr>
            </w:pPr>
            <w:r>
              <w:rPr>
                <w:rFonts w:cs="Times New Roman"/>
                <w:b/>
                <w:bCs/>
                <w:szCs w:val="24"/>
              </w:rPr>
              <w:t xml:space="preserve">Época </w:t>
            </w:r>
          </w:p>
        </w:tc>
      </w:tr>
      <w:tr w:rsidR="00F30A04" w14:paraId="23C7086A" w14:textId="41DE27FE" w:rsidTr="00F30A04">
        <w:tc>
          <w:tcPr>
            <w:tcW w:w="3168" w:type="dxa"/>
          </w:tcPr>
          <w:p w14:paraId="4BBC8EFD" w14:textId="6E19E3DD" w:rsidR="00F30A04" w:rsidRDefault="00F30A04" w:rsidP="002711DC">
            <w:pPr>
              <w:rPr>
                <w:rFonts w:cs="Times New Roman"/>
                <w:szCs w:val="24"/>
              </w:rPr>
            </w:pPr>
            <w:r>
              <w:rPr>
                <w:rFonts w:cs="Times New Roman"/>
                <w:szCs w:val="24"/>
              </w:rPr>
              <w:t xml:space="preserve">Ácidos húmicos </w:t>
            </w:r>
          </w:p>
        </w:tc>
        <w:tc>
          <w:tcPr>
            <w:tcW w:w="2810" w:type="dxa"/>
          </w:tcPr>
          <w:p w14:paraId="1BC65C13" w14:textId="53659B8B" w:rsidR="00F30A04" w:rsidRDefault="00F30A04" w:rsidP="002711DC">
            <w:pPr>
              <w:rPr>
                <w:rFonts w:cs="Times New Roman"/>
                <w:szCs w:val="24"/>
              </w:rPr>
            </w:pPr>
            <w:r>
              <w:rPr>
                <w:rFonts w:cs="Times New Roman"/>
                <w:szCs w:val="24"/>
              </w:rPr>
              <w:t>2.5</w:t>
            </w:r>
            <w:r w:rsidR="00CF1F63">
              <w:rPr>
                <w:rFonts w:cs="Times New Roman"/>
                <w:szCs w:val="24"/>
              </w:rPr>
              <w:t xml:space="preserve"> </w:t>
            </w:r>
            <w:r>
              <w:rPr>
                <w:rFonts w:cs="Times New Roman"/>
                <w:szCs w:val="24"/>
              </w:rPr>
              <w:t>ml/l</w:t>
            </w:r>
          </w:p>
        </w:tc>
        <w:tc>
          <w:tcPr>
            <w:tcW w:w="2517" w:type="dxa"/>
          </w:tcPr>
          <w:p w14:paraId="02B109CD" w14:textId="03A7D9F8" w:rsidR="00F30A04" w:rsidRDefault="00F30A04" w:rsidP="002711DC">
            <w:pPr>
              <w:rPr>
                <w:rFonts w:cs="Times New Roman"/>
                <w:szCs w:val="24"/>
              </w:rPr>
            </w:pPr>
            <w:r>
              <w:rPr>
                <w:rFonts w:cs="Times New Roman"/>
                <w:szCs w:val="24"/>
              </w:rPr>
              <w:t xml:space="preserve">Floración </w:t>
            </w:r>
          </w:p>
        </w:tc>
      </w:tr>
      <w:tr w:rsidR="00F30A04" w14:paraId="00D9E8E4" w14:textId="5CD1BEBC" w:rsidTr="00F30A04">
        <w:tc>
          <w:tcPr>
            <w:tcW w:w="3168" w:type="dxa"/>
          </w:tcPr>
          <w:p w14:paraId="259A973C" w14:textId="7ECE4FE5" w:rsidR="00F30A04" w:rsidRDefault="00F30A04" w:rsidP="002711DC">
            <w:pPr>
              <w:rPr>
                <w:rFonts w:cs="Times New Roman"/>
                <w:szCs w:val="24"/>
              </w:rPr>
            </w:pPr>
            <w:r>
              <w:rPr>
                <w:rFonts w:cs="Times New Roman"/>
                <w:szCs w:val="24"/>
              </w:rPr>
              <w:t>Calcio boro</w:t>
            </w:r>
          </w:p>
        </w:tc>
        <w:tc>
          <w:tcPr>
            <w:tcW w:w="2810" w:type="dxa"/>
          </w:tcPr>
          <w:p w14:paraId="36A8B2A3" w14:textId="7C0D1276" w:rsidR="00F30A04" w:rsidRDefault="00F30A04" w:rsidP="002711DC">
            <w:pPr>
              <w:rPr>
                <w:rFonts w:cs="Times New Roman"/>
                <w:szCs w:val="24"/>
              </w:rPr>
            </w:pPr>
            <w:r>
              <w:rPr>
                <w:rFonts w:cs="Times New Roman"/>
                <w:szCs w:val="24"/>
              </w:rPr>
              <w:t>2.5</w:t>
            </w:r>
            <w:r w:rsidR="00CF1F63">
              <w:rPr>
                <w:rFonts w:cs="Times New Roman"/>
                <w:szCs w:val="24"/>
              </w:rPr>
              <w:t xml:space="preserve"> </w:t>
            </w:r>
            <w:r>
              <w:rPr>
                <w:rFonts w:cs="Times New Roman"/>
                <w:szCs w:val="24"/>
              </w:rPr>
              <w:t>ml/l</w:t>
            </w:r>
          </w:p>
        </w:tc>
        <w:tc>
          <w:tcPr>
            <w:tcW w:w="2517" w:type="dxa"/>
          </w:tcPr>
          <w:p w14:paraId="758F1427" w14:textId="723A18A7" w:rsidR="00F30A04" w:rsidRDefault="00F30A04" w:rsidP="002711DC">
            <w:pPr>
              <w:rPr>
                <w:rFonts w:cs="Times New Roman"/>
                <w:szCs w:val="24"/>
              </w:rPr>
            </w:pPr>
            <w:r>
              <w:rPr>
                <w:rFonts w:cs="Times New Roman"/>
                <w:szCs w:val="24"/>
              </w:rPr>
              <w:t>Floración</w:t>
            </w:r>
          </w:p>
        </w:tc>
      </w:tr>
      <w:tr w:rsidR="00F30A04" w14:paraId="0DCDC63D" w14:textId="0D05158E" w:rsidTr="00F30A04">
        <w:tc>
          <w:tcPr>
            <w:tcW w:w="3168" w:type="dxa"/>
          </w:tcPr>
          <w:p w14:paraId="42C825DB" w14:textId="736A324B" w:rsidR="00F30A04" w:rsidRDefault="00F30A04" w:rsidP="002711DC">
            <w:pPr>
              <w:rPr>
                <w:rFonts w:cs="Times New Roman"/>
                <w:szCs w:val="24"/>
              </w:rPr>
            </w:pPr>
            <w:r>
              <w:rPr>
                <w:rFonts w:cs="Times New Roman"/>
                <w:szCs w:val="24"/>
              </w:rPr>
              <w:t xml:space="preserve">Fosfito de potasio </w:t>
            </w:r>
          </w:p>
        </w:tc>
        <w:tc>
          <w:tcPr>
            <w:tcW w:w="2810" w:type="dxa"/>
          </w:tcPr>
          <w:p w14:paraId="136110CA" w14:textId="1C8A3972" w:rsidR="00F30A04" w:rsidRDefault="00F30A04" w:rsidP="002711DC">
            <w:pPr>
              <w:rPr>
                <w:rFonts w:cs="Times New Roman"/>
                <w:szCs w:val="24"/>
              </w:rPr>
            </w:pPr>
            <w:r>
              <w:rPr>
                <w:rFonts w:cs="Times New Roman"/>
                <w:szCs w:val="24"/>
              </w:rPr>
              <w:t>2.5</w:t>
            </w:r>
            <w:r w:rsidR="00CF1F63">
              <w:rPr>
                <w:rFonts w:cs="Times New Roman"/>
                <w:szCs w:val="24"/>
              </w:rPr>
              <w:t xml:space="preserve"> </w:t>
            </w:r>
            <w:r>
              <w:rPr>
                <w:rFonts w:cs="Times New Roman"/>
                <w:szCs w:val="24"/>
              </w:rPr>
              <w:t>ml/l</w:t>
            </w:r>
          </w:p>
        </w:tc>
        <w:tc>
          <w:tcPr>
            <w:tcW w:w="2517" w:type="dxa"/>
          </w:tcPr>
          <w:p w14:paraId="1718A5F4" w14:textId="39D0AD43" w:rsidR="00F30A04" w:rsidRDefault="00F30A04" w:rsidP="002711DC">
            <w:pPr>
              <w:rPr>
                <w:rFonts w:cs="Times New Roman"/>
                <w:szCs w:val="24"/>
              </w:rPr>
            </w:pPr>
            <w:r>
              <w:rPr>
                <w:rFonts w:cs="Times New Roman"/>
                <w:szCs w:val="24"/>
              </w:rPr>
              <w:t>Floración</w:t>
            </w:r>
          </w:p>
        </w:tc>
      </w:tr>
    </w:tbl>
    <w:p w14:paraId="21623AB2" w14:textId="29829F14" w:rsidR="00A60909" w:rsidRPr="00F30A04" w:rsidRDefault="00A60909" w:rsidP="00683979">
      <w:pPr>
        <w:pStyle w:val="Prrafodelista"/>
        <w:numPr>
          <w:ilvl w:val="0"/>
          <w:numId w:val="3"/>
        </w:numPr>
        <w:spacing w:before="240"/>
        <w:rPr>
          <w:b/>
          <w:bCs/>
        </w:rPr>
      </w:pPr>
      <w:r w:rsidRPr="00F30A04">
        <w:rPr>
          <w:b/>
          <w:bCs/>
        </w:rPr>
        <w:t xml:space="preserve">Aporque </w:t>
      </w:r>
    </w:p>
    <w:p w14:paraId="50729056" w14:textId="139EDE1D" w:rsidR="00A60909" w:rsidRDefault="00A60909" w:rsidP="00A60909">
      <w:pPr>
        <w:rPr>
          <w:rFonts w:cs="Times New Roman"/>
          <w:szCs w:val="24"/>
        </w:rPr>
      </w:pPr>
      <w:r w:rsidRPr="005C2F2F">
        <w:rPr>
          <w:rFonts w:cs="Times New Roman"/>
          <w:szCs w:val="24"/>
        </w:rPr>
        <w:t>Se realiz</w:t>
      </w:r>
      <w:r w:rsidR="00E150A5">
        <w:rPr>
          <w:rFonts w:cs="Times New Roman"/>
          <w:szCs w:val="24"/>
        </w:rPr>
        <w:t>ó</w:t>
      </w:r>
      <w:r w:rsidRPr="005C2F2F">
        <w:rPr>
          <w:rFonts w:cs="Times New Roman"/>
          <w:szCs w:val="24"/>
        </w:rPr>
        <w:t xml:space="preserve"> de forma manual con la ayuda de un azadón juntando la tierra en cada planta, y este proceso se </w:t>
      </w:r>
      <w:r w:rsidR="00E8036E" w:rsidRPr="005C2F2F">
        <w:rPr>
          <w:rFonts w:cs="Times New Roman"/>
          <w:szCs w:val="24"/>
        </w:rPr>
        <w:t>realiz</w:t>
      </w:r>
      <w:r w:rsidR="00E8036E">
        <w:rPr>
          <w:rFonts w:cs="Times New Roman"/>
          <w:szCs w:val="24"/>
        </w:rPr>
        <w:t xml:space="preserve">ó </w:t>
      </w:r>
      <w:r w:rsidRPr="005C2F2F">
        <w:rPr>
          <w:rFonts w:cs="Times New Roman"/>
          <w:szCs w:val="24"/>
        </w:rPr>
        <w:t xml:space="preserve">dos veces, la segunda se </w:t>
      </w:r>
      <w:r w:rsidR="00E8036E" w:rsidRPr="005C2F2F">
        <w:rPr>
          <w:rFonts w:cs="Times New Roman"/>
          <w:szCs w:val="24"/>
        </w:rPr>
        <w:t>realiz</w:t>
      </w:r>
      <w:r w:rsidR="00E8036E">
        <w:rPr>
          <w:rFonts w:cs="Times New Roman"/>
          <w:szCs w:val="24"/>
        </w:rPr>
        <w:t>ó</w:t>
      </w:r>
      <w:r w:rsidRPr="005C2F2F">
        <w:rPr>
          <w:rFonts w:cs="Times New Roman"/>
          <w:szCs w:val="24"/>
        </w:rPr>
        <w:t xml:space="preserve"> a los 15 días después del primer aporque, además se </w:t>
      </w:r>
      <w:r w:rsidR="00E8036E" w:rsidRPr="005C2F2F">
        <w:rPr>
          <w:rFonts w:cs="Times New Roman"/>
          <w:szCs w:val="24"/>
        </w:rPr>
        <w:t>realiz</w:t>
      </w:r>
      <w:r w:rsidR="00E8036E">
        <w:rPr>
          <w:rFonts w:cs="Times New Roman"/>
          <w:szCs w:val="24"/>
        </w:rPr>
        <w:t>ó</w:t>
      </w:r>
      <w:r w:rsidRPr="005C2F2F">
        <w:rPr>
          <w:rFonts w:cs="Times New Roman"/>
          <w:szCs w:val="24"/>
        </w:rPr>
        <w:t xml:space="preserve"> la fertilización complementaria.</w:t>
      </w:r>
    </w:p>
    <w:tbl>
      <w:tblPr>
        <w:tblStyle w:val="Tablaconcuadrcula"/>
        <w:tblW w:w="0" w:type="auto"/>
        <w:tblLook w:val="04A0" w:firstRow="1" w:lastRow="0" w:firstColumn="1" w:lastColumn="0" w:noHBand="0" w:noVBand="1"/>
      </w:tblPr>
      <w:tblGrid>
        <w:gridCol w:w="3997"/>
        <w:gridCol w:w="3931"/>
      </w:tblGrid>
      <w:tr w:rsidR="00D97B88" w14:paraId="07575EB4" w14:textId="77777777" w:rsidTr="00D97B88">
        <w:tc>
          <w:tcPr>
            <w:tcW w:w="4247" w:type="dxa"/>
          </w:tcPr>
          <w:p w14:paraId="5BEA2850" w14:textId="7521646B" w:rsidR="00D97B88" w:rsidRPr="00D97B88" w:rsidRDefault="00D97B88" w:rsidP="00A60909">
            <w:pPr>
              <w:rPr>
                <w:rFonts w:cs="Times New Roman"/>
                <w:b/>
                <w:bCs/>
                <w:szCs w:val="24"/>
              </w:rPr>
            </w:pPr>
            <w:r w:rsidRPr="00D97B88">
              <w:rPr>
                <w:rFonts w:cs="Times New Roman"/>
                <w:b/>
                <w:bCs/>
                <w:szCs w:val="24"/>
              </w:rPr>
              <w:t xml:space="preserve">Fertilizantes  </w:t>
            </w:r>
          </w:p>
        </w:tc>
        <w:tc>
          <w:tcPr>
            <w:tcW w:w="4248" w:type="dxa"/>
          </w:tcPr>
          <w:p w14:paraId="41196C2A" w14:textId="0301AB27" w:rsidR="00D97B88" w:rsidRPr="00D97B88" w:rsidRDefault="00D97B88" w:rsidP="00A60909">
            <w:pPr>
              <w:rPr>
                <w:rFonts w:cs="Times New Roman"/>
                <w:b/>
                <w:bCs/>
                <w:szCs w:val="24"/>
              </w:rPr>
            </w:pPr>
            <w:r w:rsidRPr="00D97B88">
              <w:rPr>
                <w:rFonts w:cs="Times New Roman"/>
                <w:b/>
                <w:bCs/>
                <w:szCs w:val="24"/>
              </w:rPr>
              <w:t>Dosis</w:t>
            </w:r>
          </w:p>
        </w:tc>
      </w:tr>
      <w:tr w:rsidR="00D97B88" w14:paraId="08CEA29B" w14:textId="77777777" w:rsidTr="00D97B88">
        <w:tc>
          <w:tcPr>
            <w:tcW w:w="4247" w:type="dxa"/>
          </w:tcPr>
          <w:p w14:paraId="3DD8D1E5" w14:textId="487183EF" w:rsidR="00D97B88" w:rsidRDefault="00D97B88" w:rsidP="00A60909">
            <w:pPr>
              <w:rPr>
                <w:rFonts w:cs="Times New Roman"/>
                <w:szCs w:val="24"/>
              </w:rPr>
            </w:pPr>
            <w:r>
              <w:rPr>
                <w:rFonts w:cs="Times New Roman"/>
                <w:szCs w:val="24"/>
              </w:rPr>
              <w:t>Urea</w:t>
            </w:r>
          </w:p>
        </w:tc>
        <w:tc>
          <w:tcPr>
            <w:tcW w:w="4248" w:type="dxa"/>
          </w:tcPr>
          <w:p w14:paraId="41F90200" w14:textId="1E2A8B57" w:rsidR="00D97B88" w:rsidRDefault="00000879" w:rsidP="00A60909">
            <w:pPr>
              <w:rPr>
                <w:rFonts w:cs="Times New Roman"/>
                <w:szCs w:val="24"/>
              </w:rPr>
            </w:pPr>
            <w:r>
              <w:rPr>
                <w:rFonts w:cs="Times New Roman"/>
                <w:szCs w:val="24"/>
              </w:rPr>
              <w:t>65</w:t>
            </w:r>
            <w:r w:rsidR="0076369D">
              <w:rPr>
                <w:rFonts w:cs="Times New Roman"/>
                <w:szCs w:val="24"/>
              </w:rPr>
              <w:t xml:space="preserve"> </w:t>
            </w:r>
            <w:r>
              <w:rPr>
                <w:rFonts w:cs="Times New Roman"/>
                <w:szCs w:val="24"/>
              </w:rPr>
              <w:t>k</w:t>
            </w:r>
            <w:r w:rsidR="00313447">
              <w:rPr>
                <w:rFonts w:cs="Times New Roman"/>
                <w:szCs w:val="24"/>
              </w:rPr>
              <w:t>g/</w:t>
            </w:r>
            <w:r>
              <w:rPr>
                <w:rFonts w:cs="Times New Roman"/>
                <w:szCs w:val="24"/>
              </w:rPr>
              <w:t>ha</w:t>
            </w:r>
          </w:p>
        </w:tc>
      </w:tr>
      <w:tr w:rsidR="00D97B88" w14:paraId="5DA4CEE5" w14:textId="77777777" w:rsidTr="00D97B88">
        <w:tc>
          <w:tcPr>
            <w:tcW w:w="4247" w:type="dxa"/>
          </w:tcPr>
          <w:p w14:paraId="7A40B74C" w14:textId="4248B9D3" w:rsidR="00D97B88" w:rsidRDefault="00D97B88" w:rsidP="00A60909">
            <w:pPr>
              <w:rPr>
                <w:rFonts w:cs="Times New Roman"/>
                <w:szCs w:val="24"/>
              </w:rPr>
            </w:pPr>
            <w:r>
              <w:rPr>
                <w:rFonts w:cs="Times New Roman"/>
                <w:szCs w:val="24"/>
              </w:rPr>
              <w:t xml:space="preserve">Muriato </w:t>
            </w:r>
          </w:p>
        </w:tc>
        <w:tc>
          <w:tcPr>
            <w:tcW w:w="4248" w:type="dxa"/>
          </w:tcPr>
          <w:p w14:paraId="1FC4D825" w14:textId="7B70E987" w:rsidR="00D97B88" w:rsidRDefault="00000879" w:rsidP="00A60909">
            <w:pPr>
              <w:rPr>
                <w:rFonts w:cs="Times New Roman"/>
                <w:szCs w:val="24"/>
              </w:rPr>
            </w:pPr>
            <w:r>
              <w:rPr>
                <w:rFonts w:cs="Times New Roman"/>
                <w:szCs w:val="24"/>
              </w:rPr>
              <w:t>577 k</w:t>
            </w:r>
            <w:r w:rsidR="00313447">
              <w:rPr>
                <w:rFonts w:cs="Times New Roman"/>
                <w:szCs w:val="24"/>
              </w:rPr>
              <w:t>g/</w:t>
            </w:r>
            <w:r>
              <w:rPr>
                <w:rFonts w:cs="Times New Roman"/>
                <w:szCs w:val="24"/>
              </w:rPr>
              <w:t>ha</w:t>
            </w:r>
          </w:p>
        </w:tc>
      </w:tr>
    </w:tbl>
    <w:p w14:paraId="56180CA1" w14:textId="6987B606" w:rsidR="00A60909" w:rsidRPr="005C2F2F" w:rsidRDefault="00A60909" w:rsidP="00683979">
      <w:pPr>
        <w:pStyle w:val="Prrafodelista"/>
        <w:numPr>
          <w:ilvl w:val="0"/>
          <w:numId w:val="3"/>
        </w:numPr>
        <w:spacing w:before="240" w:line="240" w:lineRule="auto"/>
        <w:rPr>
          <w:b/>
          <w:bCs/>
        </w:rPr>
      </w:pPr>
      <w:r w:rsidRPr="005C2F2F">
        <w:rPr>
          <w:b/>
          <w:bCs/>
        </w:rPr>
        <w:t>Cosecha</w:t>
      </w:r>
    </w:p>
    <w:p w14:paraId="73A97113" w14:textId="75B7EF9F" w:rsidR="00A60909" w:rsidRPr="005C2F2F" w:rsidRDefault="00A60909" w:rsidP="00A60909">
      <w:pPr>
        <w:rPr>
          <w:rFonts w:cs="Times New Roman"/>
          <w:szCs w:val="24"/>
        </w:rPr>
      </w:pPr>
      <w:r w:rsidRPr="005C2F2F">
        <w:rPr>
          <w:rFonts w:cs="Times New Roman"/>
          <w:szCs w:val="24"/>
        </w:rPr>
        <w:t xml:space="preserve">La cosecha se </w:t>
      </w:r>
      <w:r w:rsidR="00E8036E" w:rsidRPr="005C2F2F">
        <w:rPr>
          <w:rFonts w:cs="Times New Roman"/>
          <w:szCs w:val="24"/>
        </w:rPr>
        <w:t>realiz</w:t>
      </w:r>
      <w:r w:rsidR="00E8036E">
        <w:rPr>
          <w:rFonts w:cs="Times New Roman"/>
          <w:szCs w:val="24"/>
        </w:rPr>
        <w:t xml:space="preserve">ó </w:t>
      </w:r>
      <w:r w:rsidRPr="005C2F2F">
        <w:rPr>
          <w:rFonts w:cs="Times New Roman"/>
          <w:szCs w:val="24"/>
        </w:rPr>
        <w:t>de forma manual con la ayuda de un azadón cuando el cultivo alcance su madurez fisiológica.</w:t>
      </w:r>
    </w:p>
    <w:p w14:paraId="4663D805" w14:textId="77777777" w:rsidR="00A60909" w:rsidRPr="005C2F2F" w:rsidRDefault="00A60909">
      <w:pPr>
        <w:pStyle w:val="Prrafodelista"/>
        <w:numPr>
          <w:ilvl w:val="0"/>
          <w:numId w:val="3"/>
        </w:numPr>
        <w:rPr>
          <w:b/>
          <w:bCs/>
        </w:rPr>
      </w:pPr>
      <w:r w:rsidRPr="005C2F2F">
        <w:rPr>
          <w:b/>
          <w:bCs/>
        </w:rPr>
        <w:t xml:space="preserve">Postcosecha </w:t>
      </w:r>
    </w:p>
    <w:p w14:paraId="529D2855" w14:textId="576D68EE" w:rsidR="00ED246A" w:rsidRDefault="00A60909" w:rsidP="000667D4">
      <w:pPr>
        <w:rPr>
          <w:rFonts w:cs="Times New Roman"/>
          <w:szCs w:val="24"/>
        </w:rPr>
      </w:pPr>
      <w:r w:rsidRPr="005C2F2F">
        <w:rPr>
          <w:rFonts w:cs="Times New Roman"/>
          <w:szCs w:val="24"/>
        </w:rPr>
        <w:t xml:space="preserve">Esta actividad se </w:t>
      </w:r>
      <w:r w:rsidR="00E8036E" w:rsidRPr="005C2F2F">
        <w:rPr>
          <w:rFonts w:cs="Times New Roman"/>
          <w:szCs w:val="24"/>
        </w:rPr>
        <w:t>realiz</w:t>
      </w:r>
      <w:r w:rsidR="00E8036E">
        <w:rPr>
          <w:rFonts w:cs="Times New Roman"/>
          <w:szCs w:val="24"/>
        </w:rPr>
        <w:t xml:space="preserve">ó </w:t>
      </w:r>
      <w:r w:rsidRPr="005C2F2F">
        <w:rPr>
          <w:rFonts w:cs="Times New Roman"/>
          <w:szCs w:val="24"/>
        </w:rPr>
        <w:t xml:space="preserve">de forma manual, una vez concluida la cosecha, en donde se </w:t>
      </w:r>
      <w:r w:rsidR="00E8036E" w:rsidRPr="005C2F2F">
        <w:rPr>
          <w:rFonts w:cs="Times New Roman"/>
          <w:szCs w:val="24"/>
        </w:rPr>
        <w:t>proced</w:t>
      </w:r>
      <w:r w:rsidR="00E8036E">
        <w:rPr>
          <w:rFonts w:cs="Times New Roman"/>
          <w:szCs w:val="24"/>
        </w:rPr>
        <w:t xml:space="preserve">ió </w:t>
      </w:r>
      <w:r w:rsidRPr="005C2F2F">
        <w:rPr>
          <w:rFonts w:cs="Times New Roman"/>
          <w:szCs w:val="24"/>
        </w:rPr>
        <w:t xml:space="preserve">a seleccionar los tubérculos de acuerdo a </w:t>
      </w:r>
      <w:r w:rsidR="0007575D">
        <w:rPr>
          <w:rFonts w:cs="Times New Roman"/>
          <w:szCs w:val="24"/>
        </w:rPr>
        <w:t>su clasificación</w:t>
      </w:r>
      <w:r w:rsidRPr="005C2F2F">
        <w:rPr>
          <w:rFonts w:cs="Times New Roman"/>
          <w:szCs w:val="24"/>
        </w:rPr>
        <w:t>, en categorías comercial.</w:t>
      </w:r>
    </w:p>
    <w:p w14:paraId="7116DDC3" w14:textId="3FC4379D" w:rsidR="007F5958" w:rsidRPr="007F5958" w:rsidRDefault="007F5958" w:rsidP="00632DDE">
      <w:pPr>
        <w:pStyle w:val="Ttulo3"/>
      </w:pPr>
      <w:bookmarkStart w:id="60" w:name="_Toc210288277"/>
      <w:r w:rsidRPr="007F5958">
        <w:t>3.2.</w:t>
      </w:r>
      <w:r w:rsidR="00683979">
        <w:t>6</w:t>
      </w:r>
      <w:r w:rsidRPr="007F5958">
        <w:t>. Método de evaluación y datos to</w:t>
      </w:r>
      <w:r w:rsidR="008B1570">
        <w:t>mados</w:t>
      </w:r>
      <w:bookmarkEnd w:id="60"/>
      <w:r w:rsidRPr="007F5958">
        <w:t xml:space="preserve"> </w:t>
      </w:r>
    </w:p>
    <w:p w14:paraId="1546668C" w14:textId="77777777" w:rsidR="007F5958" w:rsidRPr="007F5958" w:rsidRDefault="007F5958" w:rsidP="008B1570">
      <w:pPr>
        <w:numPr>
          <w:ilvl w:val="0"/>
          <w:numId w:val="3"/>
        </w:numPr>
        <w:spacing w:before="120" w:after="240"/>
        <w:contextualSpacing/>
        <w:rPr>
          <w:b/>
          <w:bCs/>
          <w:color w:val="000000" w:themeColor="text1"/>
        </w:rPr>
      </w:pPr>
      <w:r w:rsidRPr="007F5958">
        <w:rPr>
          <w:b/>
          <w:bCs/>
          <w:color w:val="000000" w:themeColor="text1"/>
        </w:rPr>
        <w:t>Días a la emergencia (DE)</w:t>
      </w:r>
    </w:p>
    <w:p w14:paraId="48D8C121" w14:textId="77777777" w:rsidR="007F5958" w:rsidRPr="007F5958" w:rsidRDefault="007F5958" w:rsidP="008B1570">
      <w:pPr>
        <w:spacing w:before="120" w:after="240"/>
        <w:rPr>
          <w:rFonts w:cs="Times New Roman"/>
          <w:szCs w:val="24"/>
        </w:rPr>
      </w:pPr>
      <w:r w:rsidRPr="007F5958">
        <w:rPr>
          <w:rFonts w:cs="Times New Roman"/>
          <w:szCs w:val="24"/>
        </w:rPr>
        <w:t>Se evaluó por observación directa, para lo cual se contabilizaron los días transcurridos desde la siembra hasta cuando más del 50% estuvo emergido.</w:t>
      </w:r>
    </w:p>
    <w:p w14:paraId="3E75F8A3" w14:textId="77777777" w:rsidR="007F5958" w:rsidRPr="007F5958" w:rsidRDefault="007F5958" w:rsidP="008B1570">
      <w:pPr>
        <w:numPr>
          <w:ilvl w:val="0"/>
          <w:numId w:val="3"/>
        </w:numPr>
        <w:spacing w:before="120" w:after="240"/>
        <w:contextualSpacing/>
        <w:rPr>
          <w:b/>
          <w:bCs/>
        </w:rPr>
      </w:pPr>
      <w:bookmarkStart w:id="61" w:name="_Hlk204083251"/>
      <w:r w:rsidRPr="007F5958">
        <w:rPr>
          <w:b/>
          <w:bCs/>
        </w:rPr>
        <w:lastRenderedPageBreak/>
        <w:t xml:space="preserve">Porcentaje de emergencia </w:t>
      </w:r>
      <w:bookmarkEnd w:id="61"/>
      <w:r w:rsidRPr="007F5958">
        <w:rPr>
          <w:b/>
          <w:bCs/>
        </w:rPr>
        <w:t>(PE)</w:t>
      </w:r>
    </w:p>
    <w:p w14:paraId="4ED06366" w14:textId="313376FA" w:rsidR="007F5958" w:rsidRPr="007F5958" w:rsidRDefault="00D674DC" w:rsidP="008B1570">
      <w:pPr>
        <w:spacing w:before="120" w:after="240"/>
        <w:rPr>
          <w:rFonts w:cs="Times New Roman"/>
          <w:szCs w:val="24"/>
        </w:rPr>
      </w:pPr>
      <w:r w:rsidRPr="007F5958">
        <w:rPr>
          <w:rFonts w:cs="Times New Roman"/>
          <w:noProof/>
          <w:szCs w:val="24"/>
        </w:rPr>
        <mc:AlternateContent>
          <mc:Choice Requires="wps">
            <w:drawing>
              <wp:anchor distT="0" distB="0" distL="114300" distR="114300" simplePos="0" relativeHeight="251717632" behindDoc="0" locked="0" layoutInCell="1" allowOverlap="1" wp14:anchorId="748BC612" wp14:editId="68C17AF0">
                <wp:simplePos x="0" y="0"/>
                <wp:positionH relativeFrom="column">
                  <wp:posOffset>920115</wp:posOffset>
                </wp:positionH>
                <wp:positionV relativeFrom="paragraph">
                  <wp:posOffset>514985</wp:posOffset>
                </wp:positionV>
                <wp:extent cx="2343150" cy="276225"/>
                <wp:effectExtent l="0" t="0" r="0" b="0"/>
                <wp:wrapNone/>
                <wp:docPr id="1491888598" name="Cuadro de texto 24"/>
                <wp:cNvGraphicFramePr/>
                <a:graphic xmlns:a="http://schemas.openxmlformats.org/drawingml/2006/main">
                  <a:graphicData uri="http://schemas.microsoft.com/office/word/2010/wordprocessingShape">
                    <wps:wsp>
                      <wps:cNvSpPr txBox="1"/>
                      <wps:spPr>
                        <a:xfrm>
                          <a:off x="0" y="0"/>
                          <a:ext cx="2343150" cy="276225"/>
                        </a:xfrm>
                        <a:prstGeom prst="rect">
                          <a:avLst/>
                        </a:prstGeom>
                        <a:noFill/>
                        <a:ln w="6350">
                          <a:noFill/>
                        </a:ln>
                      </wps:spPr>
                      <wps:txbx>
                        <w:txbxContent>
                          <w:p w14:paraId="3881AC63" w14:textId="71FEE8D8" w:rsidR="007F5958" w:rsidRPr="00525D72" w:rsidRDefault="007F5958" w:rsidP="007F5958">
                            <w:pPr>
                              <w:rPr>
                                <w:lang w:val="es-MX"/>
                              </w:rPr>
                            </w:pPr>
                            <w:r>
                              <w:rPr>
                                <w:lang w:val="es-MX"/>
                              </w:rPr>
                              <w:t xml:space="preserve">Número de </w:t>
                            </w:r>
                            <w:r w:rsidR="001708D0">
                              <w:rPr>
                                <w:lang w:val="es-MX"/>
                              </w:rPr>
                              <w:t>plántulas</w:t>
                            </w:r>
                            <w:r>
                              <w:rPr>
                                <w:lang w:val="es-MX"/>
                              </w:rPr>
                              <w:t xml:space="preserve"> emergidas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48BC612" id="_x0000_t202" coordsize="21600,21600" o:spt="202" path="m,l,21600r21600,l21600,xe">
                <v:stroke joinstyle="miter"/>
                <v:path gradientshapeok="t" o:connecttype="rect"/>
              </v:shapetype>
              <v:shape id="Cuadro de texto 24" o:spid="_x0000_s1026" type="#_x0000_t202" style="position:absolute;left:0;text-align:left;margin-left:72.45pt;margin-top:40.55pt;width:184.5pt;height:21.75pt;z-index:251717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" filled="f" stroked="f" strokeweight=".5pt">
                <v:textbox>
                  <w:txbxContent>
                    <w:p w14:paraId="3881AC63" w14:textId="71FEE8D8" w:rsidR="007F5958" w:rsidRPr="00525D72" w:rsidRDefault="007F5958" w:rsidP="007F5958">
                      <w:pPr>
                        <w:rPr>
                          <w:lang w:val="es-MX"/>
                        </w:rPr>
                      </w:pPr>
                      <w:r>
                        <w:rPr>
                          <w:lang w:val="es-MX"/>
                        </w:rPr>
                        <w:t xml:space="preserve">Número de </w:t>
                      </w:r>
                      <w:r w:rsidR="001708D0">
                        <w:rPr>
                          <w:lang w:val="es-MX"/>
                        </w:rPr>
                        <w:t>plántulas</w:t>
                      </w:r>
                      <w:r>
                        <w:rPr>
                          <w:lang w:val="es-MX"/>
                        </w:rPr>
                        <w:t xml:space="preserve"> emergidas</w:t>
                      </w:r>
                    </w:p>
                  </w:txbxContent>
                </v:textbox>
              </v:shape>
            </w:pict>
          </mc:Fallback>
        </mc:AlternateContent>
      </w:r>
      <w:r w:rsidR="007F5958" w:rsidRPr="007F5958">
        <w:rPr>
          <w:rFonts w:cs="Times New Roman"/>
          <w:szCs w:val="24"/>
        </w:rPr>
        <w:t xml:space="preserve">Se registró </w:t>
      </w:r>
      <w:r>
        <w:rPr>
          <w:rFonts w:cs="Times New Roman"/>
          <w:szCs w:val="24"/>
        </w:rPr>
        <w:t xml:space="preserve">a los 21 días </w:t>
      </w:r>
      <w:r w:rsidR="007F5958" w:rsidRPr="007F5958">
        <w:rPr>
          <w:rFonts w:cs="Times New Roman"/>
          <w:szCs w:val="24"/>
        </w:rPr>
        <w:t xml:space="preserve">y se contabilizaron el número de </w:t>
      </w:r>
      <w:r w:rsidR="001708D0">
        <w:rPr>
          <w:rFonts w:cs="Times New Roman"/>
          <w:szCs w:val="24"/>
        </w:rPr>
        <w:t>plántulas</w:t>
      </w:r>
      <w:r w:rsidR="007F5958" w:rsidRPr="007F5958">
        <w:rPr>
          <w:rFonts w:cs="Times New Roman"/>
          <w:szCs w:val="24"/>
        </w:rPr>
        <w:t xml:space="preserve"> emergidas y estos datos se expresaron en porcentaje. Se aplicó la siguiente formula:</w:t>
      </w:r>
    </w:p>
    <w:p w14:paraId="2B822642" w14:textId="091BD361" w:rsidR="007F5958" w:rsidRPr="007F5958" w:rsidRDefault="00D674DC" w:rsidP="008B1570">
      <w:pPr>
        <w:spacing w:before="120" w:after="240"/>
        <w:rPr>
          <w:rFonts w:cs="Times New Roman"/>
          <w:szCs w:val="24"/>
        </w:rPr>
      </w:pPr>
      <w:r w:rsidRPr="007F5958">
        <w:rPr>
          <w:rFonts w:cs="Times New Roman"/>
          <w:noProof/>
          <w:szCs w:val="24"/>
        </w:rPr>
        <mc:AlternateContent>
          <mc:Choice Requires="wps">
            <w:drawing>
              <wp:anchor distT="0" distB="0" distL="114300" distR="114300" simplePos="0" relativeHeight="251718656" behindDoc="0" locked="0" layoutInCell="1" allowOverlap="1" wp14:anchorId="2DEE1089" wp14:editId="61BE3305">
                <wp:simplePos x="0" y="0"/>
                <wp:positionH relativeFrom="column">
                  <wp:posOffset>920115</wp:posOffset>
                </wp:positionH>
                <wp:positionV relativeFrom="paragraph">
                  <wp:posOffset>43815</wp:posOffset>
                </wp:positionV>
                <wp:extent cx="2114550" cy="371475"/>
                <wp:effectExtent l="0" t="0" r="0" b="0"/>
                <wp:wrapNone/>
                <wp:docPr id="1689047859" name="Cuadro de texto 25"/>
                <wp:cNvGraphicFramePr/>
                <a:graphic xmlns:a="http://schemas.openxmlformats.org/drawingml/2006/main">
                  <a:graphicData uri="http://schemas.microsoft.com/office/word/2010/wordprocessingShape">
                    <wps:wsp>
                      <wps:cNvSpPr txBox="1"/>
                      <wps:spPr>
                        <a:xfrm>
                          <a:off x="0" y="0"/>
                          <a:ext cx="2114550" cy="371475"/>
                        </a:xfrm>
                        <a:prstGeom prst="rect">
                          <a:avLst/>
                        </a:prstGeom>
                        <a:noFill/>
                        <a:ln w="6350">
                          <a:noFill/>
                        </a:ln>
                      </wps:spPr>
                      <wps:txbx>
                        <w:txbxContent>
                          <w:p w14:paraId="61BF1FAA" w14:textId="77777777" w:rsidR="007F5958" w:rsidRPr="00525D72" w:rsidRDefault="007F5958" w:rsidP="007F5958">
                            <w:pPr>
                              <w:rPr>
                                <w:lang w:val="es-MX"/>
                              </w:rPr>
                            </w:pPr>
                            <w:r>
                              <w:rPr>
                                <w:lang w:val="es-MX"/>
                              </w:rPr>
                              <w:t>Número de semillas sembradas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DEE1089" id="Cuadro de texto 25" o:spid="_x0000_s1027" type="#_x0000_t202" style="position:absolute;left:0;text-align:left;margin-left:72.45pt;margin-top:3.45pt;width:166.5pt;height:29.25pt;z-index:251718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" filled="f" stroked="f" strokeweight=".5pt">
                <v:textbox>
                  <w:txbxContent>
                    <w:p w14:paraId="61BF1FAA" w14:textId="77777777" w:rsidR="007F5958" w:rsidRPr="00525D72" w:rsidRDefault="007F5958" w:rsidP="007F5958">
                      <w:pPr>
                        <w:rPr>
                          <w:lang w:val="es-MX"/>
                        </w:rPr>
                      </w:pPr>
                      <w:r>
                        <w:rPr>
                          <w:lang w:val="es-MX"/>
                        </w:rPr>
                        <w:t>Número de semillas sembradas</w:t>
                      </w:r>
                    </w:p>
                  </w:txbxContent>
                </v:textbox>
              </v:shape>
            </w:pict>
          </mc:Fallback>
        </mc:AlternateContent>
      </w:r>
      <w:r w:rsidR="007F5958" w:rsidRPr="007F5958">
        <w:rPr>
          <w:rFonts w:cs="Times New Roman"/>
          <w:noProof/>
          <w:szCs w:val="24"/>
        </w:rPr>
        <mc:AlternateContent>
          <mc:Choice Requires="wps">
            <w:drawing>
              <wp:anchor distT="0" distB="0" distL="114300" distR="114300" simplePos="0" relativeHeight="251716608" behindDoc="0" locked="0" layoutInCell="1" allowOverlap="1" wp14:anchorId="29BBBDFF" wp14:editId="2274A446">
                <wp:simplePos x="0" y="0"/>
                <wp:positionH relativeFrom="column">
                  <wp:posOffset>1005840</wp:posOffset>
                </wp:positionH>
                <wp:positionV relativeFrom="paragraph">
                  <wp:posOffset>100965</wp:posOffset>
                </wp:positionV>
                <wp:extent cx="1952625" cy="19050"/>
                <wp:effectExtent l="0" t="0" r="28575" b="19050"/>
                <wp:wrapNone/>
                <wp:docPr id="328018957" name="Conector recto 23"/>
                <wp:cNvGraphicFramePr/>
                <a:graphic xmlns:a="http://schemas.openxmlformats.org/drawingml/2006/main">
                  <a:graphicData uri="http://schemas.microsoft.com/office/word/2010/wordprocessingShape">
                    <wps:wsp>
                      <wps:cNvCnPr/>
                      <wps:spPr>
                        <a:xfrm>
                          <a:off x="0" y="0"/>
                          <a:ext cx="1952625" cy="1905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742E58D" id="Conector recto 23" o:spid="_x0000_s1026" style="position:absolute;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9.2pt,7.95pt" to="232.95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" strokecolor="windowText" strokeweight="1.5pt">
                <v:stroke joinstyle="miter"/>
              </v:line>
            </w:pict>
          </mc:Fallback>
        </mc:AlternateContent>
      </w:r>
      <w:r w:rsidR="007F5958" w:rsidRPr="007F5958">
        <w:rPr>
          <w:rFonts w:cs="Times New Roman"/>
          <w:szCs w:val="24"/>
        </w:rPr>
        <w:t xml:space="preserve">% Emergencia=                                                     </w:t>
      </w:r>
      <w:r w:rsidR="007F5958" w:rsidRPr="007F5958">
        <w:rPr>
          <w:rFonts w:eastAsiaTheme="minorEastAsia" w:cs="Times New Roman"/>
          <w:szCs w:val="24"/>
        </w:rPr>
        <w:t>X 100</w:t>
      </w:r>
    </w:p>
    <w:p w14:paraId="3B028286" w14:textId="3A1A953C" w:rsidR="007F5958" w:rsidRPr="007F5958" w:rsidRDefault="007F5958" w:rsidP="008B1570">
      <w:pPr>
        <w:numPr>
          <w:ilvl w:val="0"/>
          <w:numId w:val="3"/>
        </w:numPr>
        <w:spacing w:before="120" w:after="240"/>
        <w:contextualSpacing/>
        <w:rPr>
          <w:b/>
          <w:bCs/>
        </w:rPr>
      </w:pPr>
      <w:r w:rsidRPr="007F5958">
        <w:rPr>
          <w:b/>
          <w:bCs/>
        </w:rPr>
        <w:t>Días a la floración (D</w:t>
      </w:r>
      <w:r w:rsidR="00AA7909">
        <w:rPr>
          <w:b/>
          <w:bCs/>
        </w:rPr>
        <w:t>F</w:t>
      </w:r>
      <w:r w:rsidRPr="007F5958">
        <w:rPr>
          <w:b/>
          <w:bCs/>
        </w:rPr>
        <w:t>)</w:t>
      </w:r>
    </w:p>
    <w:p w14:paraId="1EE22379" w14:textId="41951489" w:rsidR="006D5CA5" w:rsidRPr="007F5958" w:rsidRDefault="007F5958" w:rsidP="008B1570">
      <w:pPr>
        <w:spacing w:before="120" w:after="240"/>
        <w:rPr>
          <w:rFonts w:cs="Times New Roman"/>
          <w:szCs w:val="24"/>
        </w:rPr>
      </w:pPr>
      <w:r w:rsidRPr="007F5958">
        <w:rPr>
          <w:rFonts w:cs="Times New Roman"/>
          <w:szCs w:val="24"/>
        </w:rPr>
        <w:t xml:space="preserve">Se evaluó </w:t>
      </w:r>
      <w:r w:rsidR="008F3B15">
        <w:rPr>
          <w:rFonts w:cs="Times New Roman"/>
          <w:szCs w:val="24"/>
        </w:rPr>
        <w:t>mediante</w:t>
      </w:r>
      <w:r w:rsidRPr="007F5958">
        <w:rPr>
          <w:rFonts w:cs="Times New Roman"/>
          <w:szCs w:val="24"/>
        </w:rPr>
        <w:t xml:space="preserve"> observación directa, contando los días transcurridos desde la siembra hasta cuando más del 50% de las plantas </w:t>
      </w:r>
      <w:r w:rsidR="008F3B15">
        <w:rPr>
          <w:rFonts w:cs="Times New Roman"/>
          <w:szCs w:val="24"/>
        </w:rPr>
        <w:t>de la</w:t>
      </w:r>
      <w:r w:rsidRPr="007F5958">
        <w:rPr>
          <w:rFonts w:cs="Times New Roman"/>
          <w:szCs w:val="24"/>
        </w:rPr>
        <w:t xml:space="preserve"> parcela </w:t>
      </w:r>
      <w:r w:rsidR="008F3B15">
        <w:rPr>
          <w:rFonts w:cs="Times New Roman"/>
          <w:szCs w:val="24"/>
        </w:rPr>
        <w:t xml:space="preserve">presentaron </w:t>
      </w:r>
      <w:r w:rsidRPr="007F5958">
        <w:rPr>
          <w:rFonts w:cs="Times New Roman"/>
          <w:szCs w:val="24"/>
        </w:rPr>
        <w:t>floración.</w:t>
      </w:r>
    </w:p>
    <w:p w14:paraId="07E15688" w14:textId="77777777" w:rsidR="007F5958" w:rsidRPr="007F5958" w:rsidRDefault="007F5958" w:rsidP="008B1570">
      <w:pPr>
        <w:numPr>
          <w:ilvl w:val="0"/>
          <w:numId w:val="3"/>
        </w:numPr>
        <w:spacing w:before="120" w:after="240"/>
        <w:contextualSpacing/>
        <w:rPr>
          <w:b/>
          <w:bCs/>
        </w:rPr>
      </w:pPr>
      <w:r w:rsidRPr="007F5958">
        <w:rPr>
          <w:b/>
          <w:bCs/>
        </w:rPr>
        <w:t>Altura de la planta (AP)</w:t>
      </w:r>
    </w:p>
    <w:p w14:paraId="6AC16589" w14:textId="19B626FD" w:rsidR="007F5958" w:rsidRPr="007F5958" w:rsidRDefault="007F5958" w:rsidP="008B1570">
      <w:pPr>
        <w:spacing w:before="120" w:after="240"/>
        <w:rPr>
          <w:rFonts w:cs="Times New Roman"/>
          <w:szCs w:val="24"/>
        </w:rPr>
      </w:pPr>
      <w:r w:rsidRPr="007F5958">
        <w:rPr>
          <w:rFonts w:cs="Times New Roman"/>
          <w:szCs w:val="24"/>
        </w:rPr>
        <w:t xml:space="preserve">Se registró en 10 plantas al azar dentro cada unidad experimental, con la ayuda de un flexómetro, desde el nivel del suelo hasta el ápice terminal de la planta, cuando </w:t>
      </w:r>
      <w:r w:rsidR="001708D0">
        <w:rPr>
          <w:rFonts w:cs="Times New Roman"/>
          <w:szCs w:val="24"/>
        </w:rPr>
        <w:t xml:space="preserve">esta </w:t>
      </w:r>
      <w:r w:rsidRPr="007F5958">
        <w:rPr>
          <w:rFonts w:cs="Times New Roman"/>
          <w:szCs w:val="24"/>
        </w:rPr>
        <w:t>alcanzó su máxima altura al momento de floración y sus resultados fueron expresados en cm.</w:t>
      </w:r>
    </w:p>
    <w:p w14:paraId="18613993" w14:textId="5D7615E3" w:rsidR="007F5958" w:rsidRPr="007F5958" w:rsidRDefault="007F5958" w:rsidP="008B1570">
      <w:pPr>
        <w:numPr>
          <w:ilvl w:val="0"/>
          <w:numId w:val="3"/>
        </w:numPr>
        <w:spacing w:before="120" w:after="240"/>
        <w:contextualSpacing/>
        <w:rPr>
          <w:b/>
          <w:bCs/>
          <w:color w:val="000000" w:themeColor="text1"/>
        </w:rPr>
      </w:pPr>
      <w:r w:rsidRPr="007F5958">
        <w:rPr>
          <w:b/>
          <w:bCs/>
          <w:color w:val="000000" w:themeColor="text1"/>
        </w:rPr>
        <w:t>Número de tallos por planta (NTP)</w:t>
      </w:r>
    </w:p>
    <w:p w14:paraId="64EA7918" w14:textId="77777777" w:rsidR="007F5958" w:rsidRPr="007F5958" w:rsidRDefault="007F5958" w:rsidP="008B1570">
      <w:pPr>
        <w:spacing w:before="120" w:after="240"/>
        <w:rPr>
          <w:rFonts w:cs="Times New Roman"/>
          <w:szCs w:val="24"/>
        </w:rPr>
      </w:pPr>
      <w:r w:rsidRPr="007F5958">
        <w:rPr>
          <w:rFonts w:cs="Times New Roman"/>
          <w:szCs w:val="24"/>
        </w:rPr>
        <w:t>Se evaluó en 10 plantas al azar dentro de cada unidad experimental contando el número de tallos totales en las plantas seleccionadas y calculando su promedio.</w:t>
      </w:r>
    </w:p>
    <w:p w14:paraId="12346C82" w14:textId="77777777" w:rsidR="007F5958" w:rsidRPr="007F5958" w:rsidRDefault="007F5958" w:rsidP="008B1570">
      <w:pPr>
        <w:numPr>
          <w:ilvl w:val="0"/>
          <w:numId w:val="3"/>
        </w:numPr>
        <w:spacing w:before="120" w:after="240"/>
        <w:contextualSpacing/>
        <w:rPr>
          <w:b/>
          <w:bCs/>
        </w:rPr>
      </w:pPr>
      <w:r w:rsidRPr="007F5958">
        <w:rPr>
          <w:b/>
          <w:bCs/>
        </w:rPr>
        <w:t>Incidencia de plagas y enfermedades (IPE)</w:t>
      </w:r>
    </w:p>
    <w:p w14:paraId="00336217" w14:textId="77777777" w:rsidR="007F5958" w:rsidRPr="007F5958" w:rsidRDefault="007F5958" w:rsidP="008B1570">
      <w:pPr>
        <w:spacing w:before="120" w:after="240"/>
        <w:rPr>
          <w:rFonts w:cs="Times New Roman"/>
          <w:szCs w:val="24"/>
        </w:rPr>
      </w:pPr>
      <w:r w:rsidRPr="007F5958">
        <w:rPr>
          <w:rFonts w:cs="Times New Roman"/>
          <w:noProof/>
          <w:szCs w:val="24"/>
        </w:rPr>
        <mc:AlternateContent>
          <mc:Choice Requires="wps">
            <w:drawing>
              <wp:anchor distT="0" distB="0" distL="114300" distR="114300" simplePos="0" relativeHeight="251720704" behindDoc="0" locked="0" layoutInCell="1" allowOverlap="1" wp14:anchorId="6FCED397" wp14:editId="5FED2344">
                <wp:simplePos x="0" y="0"/>
                <wp:positionH relativeFrom="column">
                  <wp:posOffset>341305</wp:posOffset>
                </wp:positionH>
                <wp:positionV relativeFrom="paragraph">
                  <wp:posOffset>724181</wp:posOffset>
                </wp:positionV>
                <wp:extent cx="1981200" cy="304800"/>
                <wp:effectExtent l="0" t="0" r="0" b="0"/>
                <wp:wrapNone/>
                <wp:docPr id="1799978384" name="Cuadro de texto 27"/>
                <wp:cNvGraphicFramePr/>
                <a:graphic xmlns:a="http://schemas.openxmlformats.org/drawingml/2006/main">
                  <a:graphicData uri="http://schemas.microsoft.com/office/word/2010/wordprocessingShape">
                    <wps:wsp>
                      <wps:cNvSpPr txBox="1"/>
                      <wps:spPr>
                        <a:xfrm>
                          <a:off x="0" y="0"/>
                          <a:ext cx="1981200" cy="304800"/>
                        </a:xfrm>
                        <a:prstGeom prst="rect">
                          <a:avLst/>
                        </a:prstGeom>
                        <a:noFill/>
                        <a:ln w="6350">
                          <a:noFill/>
                        </a:ln>
                      </wps:spPr>
                      <wps:txbx>
                        <w:txbxContent>
                          <w:p w14:paraId="7C2EA475" w14:textId="77777777" w:rsidR="007F5958" w:rsidRPr="00BE4657" w:rsidRDefault="007F5958" w:rsidP="007F5958">
                            <w:pPr>
                              <w:rPr>
                                <w:lang w:val="es-MX"/>
                              </w:rPr>
                            </w:pPr>
                            <w:r>
                              <w:rPr>
                                <w:lang w:val="es-MX"/>
                              </w:rPr>
                              <w:t>Número de plantas infectadas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FCED397" id="Cuadro de texto 27" o:spid="_x0000_s1028" type="#_x0000_t202" style="position:absolute;left:0;text-align:left;margin-left:26.85pt;margin-top:57pt;width:156pt;height:24pt;z-index:251720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" filled="f" stroked="f" strokeweight=".5pt">
                <v:textbox>
                  <w:txbxContent>
                    <w:p w14:paraId="7C2EA475" w14:textId="77777777" w:rsidR="007F5958" w:rsidRPr="00BE4657" w:rsidRDefault="007F5958" w:rsidP="007F5958">
                      <w:pPr>
                        <w:rPr>
                          <w:lang w:val="es-MX"/>
                        </w:rPr>
                      </w:pPr>
                      <w:r>
                        <w:rPr>
                          <w:lang w:val="es-MX"/>
                        </w:rPr>
                        <w:t>Número de plantas infectadas</w:t>
                      </w:r>
                    </w:p>
                  </w:txbxContent>
                </v:textbox>
              </v:shape>
            </w:pict>
          </mc:Fallback>
        </mc:AlternateContent>
      </w:r>
      <w:r w:rsidRPr="007F5958">
        <w:rPr>
          <w:rFonts w:cs="Times New Roman"/>
          <w:szCs w:val="24"/>
        </w:rPr>
        <w:t>Se evaluó en porcentaje mediante un monitoreo en 10 plantas al azar dentro de cada unidad experimental, desde el momento de la siembra. Se aplicó la siguiente fórmula.</w:t>
      </w:r>
    </w:p>
    <w:p w14:paraId="082B751C" w14:textId="30AE7D56" w:rsidR="00674ED2" w:rsidRDefault="007F5958" w:rsidP="008B1570">
      <w:pPr>
        <w:spacing w:before="120" w:after="240"/>
        <w:rPr>
          <w:rFonts w:eastAsiaTheme="minorEastAsia" w:cs="Times New Roman"/>
          <w:szCs w:val="24"/>
        </w:rPr>
      </w:pPr>
      <w:r w:rsidRPr="007F5958">
        <w:rPr>
          <w:rFonts w:cs="Times New Roman"/>
          <w:noProof/>
          <w:szCs w:val="24"/>
        </w:rPr>
        <mc:AlternateContent>
          <mc:Choice Requires="wps">
            <w:drawing>
              <wp:anchor distT="0" distB="0" distL="114300" distR="114300" simplePos="0" relativeHeight="251721728" behindDoc="0" locked="0" layoutInCell="1" allowOverlap="1" wp14:anchorId="258D81C0" wp14:editId="40B77BB1">
                <wp:simplePos x="0" y="0"/>
                <wp:positionH relativeFrom="column">
                  <wp:posOffset>348615</wp:posOffset>
                </wp:positionH>
                <wp:positionV relativeFrom="paragraph">
                  <wp:posOffset>67310</wp:posOffset>
                </wp:positionV>
                <wp:extent cx="1876425" cy="276225"/>
                <wp:effectExtent l="0" t="0" r="0" b="0"/>
                <wp:wrapNone/>
                <wp:docPr id="1898451680" name="Cuadro de texto 28"/>
                <wp:cNvGraphicFramePr/>
                <a:graphic xmlns:a="http://schemas.openxmlformats.org/drawingml/2006/main">
                  <a:graphicData uri="http://schemas.microsoft.com/office/word/2010/wordprocessingShape">
                    <wps:wsp>
                      <wps:cNvSpPr txBox="1"/>
                      <wps:spPr>
                        <a:xfrm>
                          <a:off x="0" y="0"/>
                          <a:ext cx="1876425" cy="276225"/>
                        </a:xfrm>
                        <a:prstGeom prst="rect">
                          <a:avLst/>
                        </a:prstGeom>
                        <a:noFill/>
                        <a:ln w="6350">
                          <a:noFill/>
                        </a:ln>
                      </wps:spPr>
                      <wps:txbx>
                        <w:txbxContent>
                          <w:p w14:paraId="24680555" w14:textId="77777777" w:rsidR="007F5958" w:rsidRPr="00BE4657" w:rsidRDefault="007F5958" w:rsidP="007F5958">
                            <w:pPr>
                              <w:rPr>
                                <w:lang w:val="es-MX"/>
                              </w:rPr>
                            </w:pPr>
                            <w:r>
                              <w:rPr>
                                <w:lang w:val="es-MX"/>
                              </w:rPr>
                              <w:t xml:space="preserve">Número de plantas totales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58D81C0" id="Cuadro de texto 28" o:spid="_x0000_s1029" type="#_x0000_t202" style="position:absolute;left:0;text-align:left;margin-left:27.45pt;margin-top:5.3pt;width:147.75pt;height:21.75pt;z-index:251721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" filled="f" stroked="f" strokeweight=".5pt">
                <v:textbox>
                  <w:txbxContent>
                    <w:p w14:paraId="24680555" w14:textId="77777777" w:rsidR="007F5958" w:rsidRPr="00BE4657" w:rsidRDefault="007F5958" w:rsidP="007F5958">
                      <w:pPr>
                        <w:rPr>
                          <w:lang w:val="es-MX"/>
                        </w:rPr>
                      </w:pPr>
                      <w:r>
                        <w:rPr>
                          <w:lang w:val="es-MX"/>
                        </w:rPr>
                        <w:t xml:space="preserve">Número de plantas totales </w:t>
                      </w:r>
                    </w:p>
                  </w:txbxContent>
                </v:textbox>
              </v:shape>
            </w:pict>
          </mc:Fallback>
        </mc:AlternateContent>
      </w:r>
      <w:r w:rsidRPr="007F5958">
        <w:rPr>
          <w:rFonts w:cs="Times New Roman"/>
          <w:noProof/>
          <w:szCs w:val="24"/>
        </w:rPr>
        <mc:AlternateContent>
          <mc:Choice Requires="wps">
            <w:drawing>
              <wp:anchor distT="0" distB="0" distL="114300" distR="114300" simplePos="0" relativeHeight="251719680" behindDoc="0" locked="0" layoutInCell="1" allowOverlap="1" wp14:anchorId="5A110014" wp14:editId="593CE3BE">
                <wp:simplePos x="0" y="0"/>
                <wp:positionH relativeFrom="column">
                  <wp:posOffset>339089</wp:posOffset>
                </wp:positionH>
                <wp:positionV relativeFrom="paragraph">
                  <wp:posOffset>95885</wp:posOffset>
                </wp:positionV>
                <wp:extent cx="1990725" cy="0"/>
                <wp:effectExtent l="0" t="0" r="0" b="0"/>
                <wp:wrapNone/>
                <wp:docPr id="559512325" name="Conector recto 26"/>
                <wp:cNvGraphicFramePr/>
                <a:graphic xmlns:a="http://schemas.openxmlformats.org/drawingml/2006/main">
                  <a:graphicData uri="http://schemas.microsoft.com/office/word/2010/wordprocessingShape">
                    <wps:wsp>
                      <wps:cNvCnPr/>
                      <wps:spPr>
                        <a:xfrm>
                          <a:off x="0" y="0"/>
                          <a:ext cx="1990725" cy="0"/>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w:pict>
              <v:line w14:anchorId="7EAEDF02" id="Conector recto 26" o:spid="_x0000_s1026" style="position:absolute;z-index:251719680;visibility:visible;mso-wrap-style:square;mso-wrap-distance-left:9pt;mso-wrap-distance-top:0;mso-wrap-distance-right:9pt;mso-wrap-distance-bottom:0;mso-position-horizontal:absolute;mso-position-horizontal-relative:text;mso-position-vertical:absolute;mso-position-vertical-relative:text" from="26.7pt,7.55pt" to="183.4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" strokecolor="windowText" strokeweight="1.5pt">
                <v:stroke joinstyle="miter"/>
              </v:line>
            </w:pict>
          </mc:Fallback>
        </mc:AlternateContent>
      </w:r>
      <w:r w:rsidRPr="007F5958">
        <w:rPr>
          <w:rFonts w:cs="Times New Roman"/>
          <w:szCs w:val="24"/>
        </w:rPr>
        <w:t xml:space="preserve">IPE=                                                     </w:t>
      </w:r>
      <w:r w:rsidRPr="007F5958">
        <w:rPr>
          <w:rFonts w:eastAsiaTheme="minorEastAsia" w:cs="Times New Roman"/>
          <w:szCs w:val="24"/>
        </w:rPr>
        <w:t>X100</w:t>
      </w:r>
    </w:p>
    <w:p w14:paraId="0AA4A6C8" w14:textId="3A2747CF" w:rsidR="007F5958" w:rsidRPr="00D771B0" w:rsidRDefault="007F5958" w:rsidP="00D771B0">
      <w:pPr>
        <w:pStyle w:val="Prrafodelista"/>
        <w:numPr>
          <w:ilvl w:val="0"/>
          <w:numId w:val="3"/>
        </w:numPr>
        <w:spacing w:line="259" w:lineRule="auto"/>
        <w:jc w:val="left"/>
        <w:rPr>
          <w:b/>
          <w:bCs/>
        </w:rPr>
      </w:pPr>
      <w:r w:rsidRPr="00D771B0">
        <w:rPr>
          <w:b/>
          <w:bCs/>
        </w:rPr>
        <w:t>Días a la cosecha (DC)</w:t>
      </w:r>
    </w:p>
    <w:p w14:paraId="699EF82F" w14:textId="77777777" w:rsidR="007F5958" w:rsidRPr="007F5958" w:rsidRDefault="007F5958" w:rsidP="008B1570">
      <w:pPr>
        <w:spacing w:before="120" w:after="240"/>
        <w:rPr>
          <w:rFonts w:cs="Times New Roman"/>
          <w:szCs w:val="24"/>
        </w:rPr>
      </w:pPr>
      <w:r w:rsidRPr="007F5958">
        <w:rPr>
          <w:rFonts w:cs="Times New Roman"/>
          <w:szCs w:val="24"/>
        </w:rPr>
        <w:t>Se registró cuando el cultivo estuvo en la fase de madurez comercial, se registró contando los días transcurridos desde la siembra a la cosecha</w:t>
      </w:r>
    </w:p>
    <w:p w14:paraId="12A3FF64" w14:textId="0685FE36" w:rsidR="007F5958" w:rsidRPr="007F5958" w:rsidRDefault="007F5958" w:rsidP="008B1570">
      <w:pPr>
        <w:numPr>
          <w:ilvl w:val="0"/>
          <w:numId w:val="3"/>
        </w:numPr>
        <w:spacing w:before="120" w:after="240"/>
        <w:contextualSpacing/>
        <w:rPr>
          <w:b/>
          <w:bCs/>
        </w:rPr>
      </w:pPr>
      <w:r w:rsidRPr="007F5958">
        <w:rPr>
          <w:b/>
          <w:bCs/>
        </w:rPr>
        <w:t>Número de tubérculos por planta (NTP)</w:t>
      </w:r>
    </w:p>
    <w:p w14:paraId="38894A6A" w14:textId="5314D02E" w:rsidR="007F5958" w:rsidRPr="007F5958" w:rsidRDefault="00E07365" w:rsidP="008B1570">
      <w:pPr>
        <w:spacing w:before="120" w:after="240"/>
        <w:rPr>
          <w:rFonts w:cs="Times New Roman"/>
          <w:szCs w:val="24"/>
        </w:rPr>
      </w:pPr>
      <w:r>
        <w:rPr>
          <w:rFonts w:cs="Times New Roman"/>
          <w:szCs w:val="24"/>
        </w:rPr>
        <w:t>Fue evaluado</w:t>
      </w:r>
      <w:r w:rsidR="007F5958" w:rsidRPr="007F5958">
        <w:rPr>
          <w:rFonts w:cs="Times New Roman"/>
          <w:szCs w:val="24"/>
        </w:rPr>
        <w:t xml:space="preserve"> en 10 plantas al azar</w:t>
      </w:r>
      <w:r>
        <w:rPr>
          <w:rFonts w:cs="Times New Roman"/>
          <w:szCs w:val="24"/>
        </w:rPr>
        <w:t xml:space="preserve"> al momento de la cosecha,</w:t>
      </w:r>
      <w:r w:rsidR="007F5958" w:rsidRPr="007F5958">
        <w:rPr>
          <w:rFonts w:cs="Times New Roman"/>
          <w:szCs w:val="24"/>
        </w:rPr>
        <w:t xml:space="preserve"> contando el número total de tubérculos </w:t>
      </w:r>
      <w:r>
        <w:rPr>
          <w:rFonts w:cs="Times New Roman"/>
          <w:szCs w:val="24"/>
        </w:rPr>
        <w:t>de cada</w:t>
      </w:r>
      <w:r w:rsidR="007F5958" w:rsidRPr="007F5958">
        <w:rPr>
          <w:rFonts w:cs="Times New Roman"/>
          <w:szCs w:val="24"/>
        </w:rPr>
        <w:t xml:space="preserve"> planta</w:t>
      </w:r>
      <w:r>
        <w:rPr>
          <w:rFonts w:cs="Times New Roman"/>
          <w:szCs w:val="24"/>
        </w:rPr>
        <w:t xml:space="preserve"> </w:t>
      </w:r>
      <w:r w:rsidR="007F5958" w:rsidRPr="007F5958">
        <w:rPr>
          <w:rFonts w:cs="Times New Roman"/>
          <w:szCs w:val="24"/>
        </w:rPr>
        <w:t xml:space="preserve">y su valor </w:t>
      </w:r>
      <w:r w:rsidRPr="007F5958">
        <w:rPr>
          <w:rFonts w:cs="Times New Roman"/>
          <w:szCs w:val="24"/>
        </w:rPr>
        <w:t>correspond</w:t>
      </w:r>
      <w:r>
        <w:rPr>
          <w:rFonts w:cs="Times New Roman"/>
          <w:szCs w:val="24"/>
        </w:rPr>
        <w:t xml:space="preserve">ió </w:t>
      </w:r>
      <w:r w:rsidR="007F5958" w:rsidRPr="007F5958">
        <w:rPr>
          <w:rFonts w:cs="Times New Roman"/>
          <w:szCs w:val="24"/>
        </w:rPr>
        <w:t>al promedio.</w:t>
      </w:r>
    </w:p>
    <w:p w14:paraId="05F888FF" w14:textId="3A97B15B" w:rsidR="007F5958" w:rsidRPr="007F5958" w:rsidRDefault="007F5958" w:rsidP="008B1570">
      <w:pPr>
        <w:numPr>
          <w:ilvl w:val="0"/>
          <w:numId w:val="3"/>
        </w:numPr>
        <w:spacing w:before="120" w:after="240"/>
        <w:contextualSpacing/>
        <w:rPr>
          <w:b/>
          <w:bCs/>
        </w:rPr>
      </w:pPr>
      <w:r w:rsidRPr="007F5958">
        <w:rPr>
          <w:b/>
          <w:bCs/>
        </w:rPr>
        <w:lastRenderedPageBreak/>
        <w:t>Peso de los tubérculos por planta (PTPP)</w:t>
      </w:r>
    </w:p>
    <w:p w14:paraId="438585AE" w14:textId="178DEBB1" w:rsidR="008F3B15" w:rsidRDefault="008F3B15" w:rsidP="008F3B15">
      <w:pPr>
        <w:spacing w:before="120" w:after="240"/>
        <w:contextualSpacing/>
        <w:rPr>
          <w:rFonts w:cs="Times New Roman"/>
          <w:szCs w:val="24"/>
        </w:rPr>
      </w:pPr>
      <w:r w:rsidRPr="008F3B15">
        <w:rPr>
          <w:rFonts w:cs="Times New Roman"/>
          <w:szCs w:val="24"/>
        </w:rPr>
        <w:t xml:space="preserve">Se evaluaron </w:t>
      </w:r>
      <w:r>
        <w:rPr>
          <w:rFonts w:cs="Times New Roman"/>
          <w:szCs w:val="24"/>
        </w:rPr>
        <w:t xml:space="preserve">en </w:t>
      </w:r>
      <w:r w:rsidRPr="008F3B15">
        <w:rPr>
          <w:rFonts w:cs="Times New Roman"/>
          <w:szCs w:val="24"/>
        </w:rPr>
        <w:t>10 plantas al azar, el peso total de los tubérculos de cada una mediante una balanza</w:t>
      </w:r>
      <w:r w:rsidR="00674ED2">
        <w:rPr>
          <w:rFonts w:cs="Times New Roman"/>
          <w:szCs w:val="24"/>
        </w:rPr>
        <w:t xml:space="preserve"> </w:t>
      </w:r>
      <w:r w:rsidRPr="008F3B15">
        <w:rPr>
          <w:rFonts w:cs="Times New Roman"/>
          <w:szCs w:val="24"/>
        </w:rPr>
        <w:t>y su peso se expresó en k</w:t>
      </w:r>
      <w:r>
        <w:rPr>
          <w:rFonts w:cs="Times New Roman"/>
          <w:szCs w:val="24"/>
        </w:rPr>
        <w:t>g.</w:t>
      </w:r>
    </w:p>
    <w:p w14:paraId="2FF3B2EA" w14:textId="74B449F1" w:rsidR="007F5958" w:rsidRPr="008F3B15" w:rsidRDefault="007F5958" w:rsidP="008F3B15">
      <w:pPr>
        <w:pStyle w:val="Prrafodelista"/>
        <w:numPr>
          <w:ilvl w:val="0"/>
          <w:numId w:val="3"/>
        </w:numPr>
        <w:spacing w:before="120" w:after="240"/>
        <w:rPr>
          <w:b/>
          <w:bCs/>
        </w:rPr>
      </w:pPr>
      <w:r w:rsidRPr="008F3B15">
        <w:rPr>
          <w:b/>
          <w:bCs/>
        </w:rPr>
        <w:t xml:space="preserve">Peso de campo por parcela (PCP) </w:t>
      </w:r>
    </w:p>
    <w:p w14:paraId="3323918D" w14:textId="77777777" w:rsidR="007F5958" w:rsidRDefault="007F5958" w:rsidP="008B1570">
      <w:pPr>
        <w:spacing w:before="120" w:after="240"/>
        <w:rPr>
          <w:rFonts w:cs="Times New Roman"/>
          <w:color w:val="000000" w:themeColor="text1"/>
          <w:szCs w:val="24"/>
        </w:rPr>
      </w:pPr>
      <w:r w:rsidRPr="007F5958">
        <w:rPr>
          <w:rFonts w:cs="Times New Roman"/>
          <w:szCs w:val="24"/>
        </w:rPr>
        <w:t>Una vez cosechada cada una de las parcelas, con la ayuda de una balanza se pesó la totalidad de los tubérculos y se expresó en kg/parcela</w:t>
      </w:r>
      <w:r w:rsidRPr="007F5958">
        <w:rPr>
          <w:rFonts w:cs="Times New Roman"/>
          <w:color w:val="000000" w:themeColor="text1"/>
          <w:szCs w:val="24"/>
        </w:rPr>
        <w:t xml:space="preserve">. </w:t>
      </w:r>
    </w:p>
    <w:p w14:paraId="7693A031" w14:textId="77777777" w:rsidR="007F5958" w:rsidRPr="007F5958" w:rsidRDefault="007F5958" w:rsidP="008B1570">
      <w:pPr>
        <w:numPr>
          <w:ilvl w:val="0"/>
          <w:numId w:val="3"/>
        </w:numPr>
        <w:spacing w:before="120" w:after="240"/>
        <w:contextualSpacing/>
        <w:rPr>
          <w:b/>
          <w:bCs/>
        </w:rPr>
      </w:pPr>
      <w:r w:rsidRPr="007F5958">
        <w:rPr>
          <w:b/>
          <w:bCs/>
        </w:rPr>
        <w:t xml:space="preserve">Rendimiento por hectárea (RH) </w:t>
      </w:r>
    </w:p>
    <w:p w14:paraId="18756D11" w14:textId="77777777" w:rsidR="007F5958" w:rsidRPr="007F5958" w:rsidRDefault="007F5958" w:rsidP="008B1570">
      <w:pPr>
        <w:spacing w:before="120" w:after="120"/>
        <w:rPr>
          <w:rFonts w:cs="Times New Roman"/>
          <w:szCs w:val="24"/>
        </w:rPr>
      </w:pPr>
      <w:r w:rsidRPr="007F5958">
        <w:rPr>
          <w:rFonts w:cs="Times New Roman"/>
          <w:noProof/>
          <w:szCs w:val="24"/>
        </w:rPr>
        <mc:AlternateContent>
          <mc:Choice Requires="wps">
            <w:drawing>
              <wp:anchor distT="0" distB="0" distL="114300" distR="114300" simplePos="0" relativeHeight="251723776" behindDoc="0" locked="0" layoutInCell="1" allowOverlap="1" wp14:anchorId="0FF9E01F" wp14:editId="0017AE8D">
                <wp:simplePos x="0" y="0"/>
                <wp:positionH relativeFrom="column">
                  <wp:posOffset>596265</wp:posOffset>
                </wp:positionH>
                <wp:positionV relativeFrom="paragraph">
                  <wp:posOffset>222250</wp:posOffset>
                </wp:positionV>
                <wp:extent cx="1028700" cy="342900"/>
                <wp:effectExtent l="0" t="0" r="0" b="0"/>
                <wp:wrapNone/>
                <wp:docPr id="391900658" name="Cuadro de texto 30"/>
                <wp:cNvGraphicFramePr/>
                <a:graphic xmlns:a="http://schemas.openxmlformats.org/drawingml/2006/main">
                  <a:graphicData uri="http://schemas.microsoft.com/office/word/2010/wordprocessingShape">
                    <wps:wsp>
                      <wps:cNvSpPr txBox="1"/>
                      <wps:spPr>
                        <a:xfrm>
                          <a:off x="0" y="0"/>
                          <a:ext cx="1028700" cy="342900"/>
                        </a:xfrm>
                        <a:prstGeom prst="rect">
                          <a:avLst/>
                        </a:prstGeom>
                        <a:noFill/>
                        <a:ln w="6350">
                          <a:noFill/>
                        </a:ln>
                      </wps:spPr>
                      <wps:txbx>
                        <w:txbxContent>
                          <w:p w14:paraId="45A145DA" w14:textId="77777777" w:rsidR="007F5958" w:rsidRPr="00BE4657" w:rsidRDefault="007F5958" w:rsidP="007F5958">
                            <w:pPr>
                              <w:rPr>
                                <w:lang w:val="es-MX"/>
                              </w:rPr>
                            </w:pPr>
                            <w:r>
                              <w:rPr>
                                <w:lang w:val="es-MX"/>
                              </w:rPr>
                              <w:t>10000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F9E01F" id="Cuadro de texto 30" o:spid="_x0000_s1030" type="#_x0000_t202" style="position:absolute;left:0;text-align:left;margin-left:46.95pt;margin-top:17.5pt;width:81pt;height:27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" filled="f" stroked="f" strokeweight=".5pt">
                <v:textbox>
                  <w:txbxContent>
                    <w:p w14:paraId="45A145DA" w14:textId="77777777" w:rsidR="007F5958" w:rsidRPr="00BE4657" w:rsidRDefault="007F5958" w:rsidP="007F5958">
                      <w:pPr>
                        <w:rPr>
                          <w:lang w:val="es-MX"/>
                        </w:rPr>
                      </w:pPr>
                      <w:r>
                        <w:rPr>
                          <w:lang w:val="es-MX"/>
                        </w:rPr>
                        <w:t>10000</w:t>
                      </w:r>
                    </w:p>
                  </w:txbxContent>
                </v:textbox>
              </v:shape>
            </w:pict>
          </mc:Fallback>
        </mc:AlternateContent>
      </w:r>
      <w:r w:rsidRPr="007F5958">
        <w:rPr>
          <w:rFonts w:cs="Times New Roman"/>
          <w:szCs w:val="24"/>
        </w:rPr>
        <w:t>El rendimiento (Kg/ha), se calculó mediante la siguiente relación matemática:</w:t>
      </w:r>
    </w:p>
    <w:p w14:paraId="6BE5E2FD" w14:textId="77777777" w:rsidR="007F5958" w:rsidRPr="007F5958" w:rsidRDefault="007F5958" w:rsidP="008B1570">
      <w:pPr>
        <w:spacing w:before="120" w:after="120"/>
        <w:rPr>
          <w:rFonts w:cs="Times New Roman"/>
          <w:szCs w:val="24"/>
        </w:rPr>
      </w:pPr>
      <w:r w:rsidRPr="007F5958">
        <w:rPr>
          <w:rFonts w:cs="Times New Roman"/>
          <w:noProof/>
          <w:szCs w:val="24"/>
        </w:rPr>
        <mc:AlternateContent>
          <mc:Choice Requires="wps">
            <w:drawing>
              <wp:anchor distT="0" distB="0" distL="114300" distR="114300" simplePos="0" relativeHeight="251724800" behindDoc="0" locked="0" layoutInCell="1" allowOverlap="1" wp14:anchorId="27900DEC" wp14:editId="5C72E123">
                <wp:simplePos x="0" y="0"/>
                <wp:positionH relativeFrom="column">
                  <wp:posOffset>605790</wp:posOffset>
                </wp:positionH>
                <wp:positionV relativeFrom="paragraph">
                  <wp:posOffset>29210</wp:posOffset>
                </wp:positionV>
                <wp:extent cx="581025" cy="238125"/>
                <wp:effectExtent l="0" t="0" r="0" b="0"/>
                <wp:wrapNone/>
                <wp:docPr id="369515846" name="Cuadro de texto 31"/>
                <wp:cNvGraphicFramePr/>
                <a:graphic xmlns:a="http://schemas.openxmlformats.org/drawingml/2006/main">
                  <a:graphicData uri="http://schemas.microsoft.com/office/word/2010/wordprocessingShape">
                    <wps:wsp>
                      <wps:cNvSpPr txBox="1"/>
                      <wps:spPr>
                        <a:xfrm>
                          <a:off x="0" y="0"/>
                          <a:ext cx="581025" cy="238125"/>
                        </a:xfrm>
                        <a:prstGeom prst="rect">
                          <a:avLst/>
                        </a:prstGeom>
                        <a:noFill/>
                        <a:ln w="6350">
                          <a:noFill/>
                        </a:ln>
                      </wps:spPr>
                      <wps:txbx>
                        <w:txbxContent>
                          <w:p w14:paraId="570189F8" w14:textId="77777777" w:rsidR="007F5958" w:rsidRPr="00BE4657" w:rsidRDefault="007F5958" w:rsidP="007F5958">
                            <w:pPr>
                              <w:rPr>
                                <w:lang w:val="es-MX"/>
                              </w:rPr>
                            </w:pPr>
                            <w:r>
                              <w:rPr>
                                <w:lang w:val="es-MX"/>
                              </w:rPr>
                              <w:t>ANC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7900DEC" id="Cuadro de texto 31" o:spid="_x0000_s1031" type="#_x0000_t202" style="position:absolute;left:0;text-align:left;margin-left:47.7pt;margin-top:2.3pt;width:45.75pt;height:18.75pt;z-index:251724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" filled="f" stroked="f" strokeweight=".5pt">
                <v:textbox>
                  <w:txbxContent>
                    <w:p w14:paraId="570189F8" w14:textId="77777777" w:rsidR="007F5958" w:rsidRPr="00BE4657" w:rsidRDefault="007F5958" w:rsidP="007F5958">
                      <w:pPr>
                        <w:rPr>
                          <w:lang w:val="es-MX"/>
                        </w:rPr>
                      </w:pPr>
                      <w:r>
                        <w:rPr>
                          <w:lang w:val="es-MX"/>
                        </w:rPr>
                        <w:t>ANC</w:t>
                      </w:r>
                    </w:p>
                  </w:txbxContent>
                </v:textbox>
              </v:shape>
            </w:pict>
          </mc:Fallback>
        </mc:AlternateContent>
      </w:r>
      <w:r w:rsidRPr="007F5958">
        <w:rPr>
          <w:rFonts w:cs="Times New Roman"/>
          <w:noProof/>
          <w:szCs w:val="24"/>
        </w:rPr>
        <mc:AlternateContent>
          <mc:Choice Requires="wps">
            <w:drawing>
              <wp:anchor distT="0" distB="0" distL="114300" distR="114300" simplePos="0" relativeHeight="251722752" behindDoc="0" locked="0" layoutInCell="1" allowOverlap="1" wp14:anchorId="3E33F15A" wp14:editId="69BEEA47">
                <wp:simplePos x="0" y="0"/>
                <wp:positionH relativeFrom="column">
                  <wp:posOffset>605790</wp:posOffset>
                </wp:positionH>
                <wp:positionV relativeFrom="paragraph">
                  <wp:posOffset>86360</wp:posOffset>
                </wp:positionV>
                <wp:extent cx="571500" cy="0"/>
                <wp:effectExtent l="0" t="0" r="0" b="0"/>
                <wp:wrapNone/>
                <wp:docPr id="828910917" name="Conector recto 29"/>
                <wp:cNvGraphicFramePr/>
                <a:graphic xmlns:a="http://schemas.openxmlformats.org/drawingml/2006/main">
                  <a:graphicData uri="http://schemas.microsoft.com/office/word/2010/wordprocessingShape">
                    <wps:wsp>
                      <wps:cNvCnPr/>
                      <wps:spPr>
                        <a:xfrm>
                          <a:off x="0" y="0"/>
                          <a:ext cx="571500" cy="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8194112" id="Conector recto 29" o:spid="_x0000_s1026" style="position:absolute;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7pt,6.8pt" to="92.7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" strokecolor="windowText" strokeweight="1.5pt">
                <v:stroke joinstyle="miter"/>
              </v:line>
            </w:pict>
          </mc:Fallback>
        </mc:AlternateContent>
      </w:r>
      <w:r w:rsidRPr="007F5958">
        <w:rPr>
          <w:rFonts w:cs="Times New Roman"/>
          <w:szCs w:val="24"/>
        </w:rPr>
        <w:t xml:space="preserve">R= PCP *                </w:t>
      </w:r>
      <w:r w:rsidRPr="007F5958">
        <w:rPr>
          <w:rFonts w:eastAsiaTheme="minorEastAsia" w:cs="Times New Roman"/>
          <w:szCs w:val="24"/>
        </w:rPr>
        <w:t>=Kg/ha</w:t>
      </w:r>
    </w:p>
    <w:p w14:paraId="6D41FE7E" w14:textId="77777777" w:rsidR="007F5958" w:rsidRPr="007F5958" w:rsidRDefault="007F5958" w:rsidP="008B1570">
      <w:pPr>
        <w:spacing w:before="120" w:after="120"/>
        <w:rPr>
          <w:rFonts w:cs="Times New Roman"/>
          <w:szCs w:val="24"/>
        </w:rPr>
      </w:pPr>
      <w:r w:rsidRPr="007F5958">
        <w:rPr>
          <w:rFonts w:cs="Times New Roman"/>
          <w:szCs w:val="24"/>
        </w:rPr>
        <w:t>R= Rendimiento</w:t>
      </w:r>
    </w:p>
    <w:p w14:paraId="17CD07E9" w14:textId="77777777" w:rsidR="007F5958" w:rsidRPr="007F5958" w:rsidRDefault="007F5958" w:rsidP="008B1570">
      <w:pPr>
        <w:spacing w:before="120" w:after="120"/>
        <w:rPr>
          <w:rFonts w:cs="Times New Roman"/>
          <w:szCs w:val="24"/>
        </w:rPr>
      </w:pPr>
      <w:r w:rsidRPr="007F5958">
        <w:rPr>
          <w:rFonts w:cs="Times New Roman"/>
          <w:szCs w:val="24"/>
        </w:rPr>
        <w:t>PCP = Peso de campo por parcela en Kg</w:t>
      </w:r>
    </w:p>
    <w:p w14:paraId="5C7C7CD4" w14:textId="063860CF" w:rsidR="008F3B15" w:rsidRPr="007F5958" w:rsidRDefault="007F5958" w:rsidP="008B1570">
      <w:pPr>
        <w:spacing w:before="120" w:after="120"/>
        <w:rPr>
          <w:rFonts w:cs="Times New Roman"/>
          <w:szCs w:val="24"/>
        </w:rPr>
      </w:pPr>
      <w:r w:rsidRPr="007F5958">
        <w:rPr>
          <w:rFonts w:cs="Times New Roman"/>
          <w:szCs w:val="24"/>
        </w:rPr>
        <w:t xml:space="preserve">ACN= Área neta cosechada </w:t>
      </w:r>
    </w:p>
    <w:p w14:paraId="543C58D4" w14:textId="77777777" w:rsidR="007F5958" w:rsidRPr="007F5958" w:rsidRDefault="007F5958" w:rsidP="008B1570">
      <w:pPr>
        <w:numPr>
          <w:ilvl w:val="0"/>
          <w:numId w:val="3"/>
        </w:numPr>
        <w:spacing w:before="120" w:after="240"/>
        <w:contextualSpacing/>
        <w:rPr>
          <w:b/>
          <w:bCs/>
        </w:rPr>
      </w:pPr>
      <w:r w:rsidRPr="007F5958">
        <w:rPr>
          <w:b/>
          <w:bCs/>
        </w:rPr>
        <w:t>Relación beneficio costo</w:t>
      </w:r>
    </w:p>
    <w:p w14:paraId="527ADE76" w14:textId="5E6DE283" w:rsidR="00AC304D" w:rsidRDefault="007F5958" w:rsidP="008B1570">
      <w:pPr>
        <w:spacing w:before="120" w:after="240"/>
        <w:rPr>
          <w:rFonts w:cs="Times New Roman"/>
          <w:szCs w:val="24"/>
        </w:rPr>
      </w:pPr>
      <w:r w:rsidRPr="007F5958">
        <w:rPr>
          <w:rFonts w:cs="Times New Roman"/>
          <w:szCs w:val="24"/>
        </w:rPr>
        <w:t>Se realizó el análisis económico de cada tratamiento mediante la relación beneficio/ costo, para lo cual se determinó los costos de producción del cultivo</w:t>
      </w:r>
    </w:p>
    <w:p w14:paraId="614D6D01" w14:textId="1B55CD86" w:rsidR="002856E6" w:rsidRDefault="002856E6" w:rsidP="00632DDE">
      <w:pPr>
        <w:pStyle w:val="Ttulo3"/>
        <w:rPr>
          <w:rFonts w:eastAsia="Calibri"/>
          <w:lang w:val="es-ES_tradnl"/>
        </w:rPr>
      </w:pPr>
      <w:bookmarkStart w:id="62" w:name="_Toc210288278"/>
      <w:r w:rsidRPr="002856E6">
        <w:t>3.2.</w:t>
      </w:r>
      <w:r w:rsidR="00683979">
        <w:t>7</w:t>
      </w:r>
      <w:r w:rsidRPr="002856E6">
        <w:t xml:space="preserve">. </w:t>
      </w:r>
      <w:r w:rsidRPr="002856E6">
        <w:rPr>
          <w:rFonts w:eastAsia="Calibri"/>
          <w:lang w:val="es-ES_tradnl"/>
        </w:rPr>
        <w:t>Análisis de datos</w:t>
      </w:r>
      <w:bookmarkEnd w:id="62"/>
    </w:p>
    <w:p w14:paraId="63AB7341" w14:textId="77777777" w:rsidR="00ED246A" w:rsidRPr="005C2F2F" w:rsidRDefault="00ED246A" w:rsidP="00ED246A">
      <w:r w:rsidRPr="005C2F2F">
        <w:t>Análisis de varianza (ADEVA)</w:t>
      </w:r>
    </w:p>
    <w:p w14:paraId="592419B2" w14:textId="77777777" w:rsidR="00E07365" w:rsidRDefault="00ED246A" w:rsidP="00ED246A">
      <w:r w:rsidRPr="005C2F2F">
        <w:t xml:space="preserve">Prueba de </w:t>
      </w:r>
      <w:proofErr w:type="spellStart"/>
      <w:r w:rsidRPr="005C2F2F">
        <w:t>tukey</w:t>
      </w:r>
      <w:proofErr w:type="spellEnd"/>
      <w:r w:rsidRPr="005C2F2F">
        <w:t xml:space="preserve"> al 5%, para comparar promedios entre tratamientos </w:t>
      </w:r>
    </w:p>
    <w:p w14:paraId="2B73AD87" w14:textId="2A20B919" w:rsidR="00ED246A" w:rsidRPr="00E07365" w:rsidRDefault="00ED246A" w:rsidP="00E07365">
      <w:r w:rsidRPr="005C2F2F">
        <w:t>Análisis de la relación beneficio/costo</w:t>
      </w:r>
    </w:p>
    <w:p w14:paraId="40764373" w14:textId="77777777" w:rsidR="00F10B07" w:rsidRDefault="00F10B07">
      <w:pPr>
        <w:spacing w:line="259" w:lineRule="auto"/>
        <w:jc w:val="left"/>
        <w:rPr>
          <w:b/>
          <w:bCs/>
          <w:sz w:val="28"/>
          <w:szCs w:val="28"/>
          <w:lang w:val="es-ES_tradnl"/>
        </w:rPr>
      </w:pPr>
      <w:r>
        <w:rPr>
          <w:sz w:val="28"/>
          <w:szCs w:val="28"/>
          <w:lang w:val="es-ES_tradnl"/>
        </w:rPr>
        <w:br w:type="page"/>
      </w:r>
    </w:p>
    <w:p w14:paraId="5C988C3D" w14:textId="63E417E9" w:rsidR="00AC304D" w:rsidRPr="00E07365" w:rsidRDefault="00AC304D" w:rsidP="00AC304D">
      <w:pPr>
        <w:pStyle w:val="Ttulo1"/>
        <w:rPr>
          <w:szCs w:val="28"/>
          <w:lang w:val="es-ES_tradnl"/>
        </w:rPr>
      </w:pPr>
      <w:bookmarkStart w:id="63" w:name="_Toc210288279"/>
      <w:r w:rsidRPr="00E07365">
        <w:rPr>
          <w:szCs w:val="28"/>
          <w:lang w:val="es-ES_tradnl"/>
        </w:rPr>
        <w:lastRenderedPageBreak/>
        <w:t>CAPÍTULO IV</w:t>
      </w:r>
      <w:bookmarkEnd w:id="63"/>
    </w:p>
    <w:p w14:paraId="6348F618" w14:textId="11BF08F7" w:rsidR="00AC304D" w:rsidRPr="00E07365" w:rsidRDefault="00AC304D" w:rsidP="00AC304D">
      <w:pPr>
        <w:pStyle w:val="Ttulo1"/>
        <w:rPr>
          <w:szCs w:val="28"/>
        </w:rPr>
      </w:pPr>
      <w:bookmarkStart w:id="64" w:name="_Toc210288280"/>
      <w:r w:rsidRPr="00E07365">
        <w:rPr>
          <w:szCs w:val="28"/>
        </w:rPr>
        <w:t>4</w:t>
      </w:r>
      <w:bookmarkStart w:id="65" w:name="_Hlk210221626"/>
      <w:r w:rsidRPr="00E07365">
        <w:rPr>
          <w:szCs w:val="28"/>
        </w:rPr>
        <w:t xml:space="preserve">. </w:t>
      </w:r>
      <w:bookmarkStart w:id="66" w:name="_Hlk206426168"/>
      <w:r w:rsidRPr="00E07365">
        <w:rPr>
          <w:szCs w:val="28"/>
        </w:rPr>
        <w:t>RESULTADOS Y DISCUSIÓN.</w:t>
      </w:r>
      <w:bookmarkEnd w:id="64"/>
    </w:p>
    <w:p w14:paraId="0115F32E" w14:textId="4F061D19" w:rsidR="00AC304D" w:rsidRPr="00AC304D" w:rsidRDefault="00E07365" w:rsidP="00EE5B5C">
      <w:pPr>
        <w:pStyle w:val="Ttulo2"/>
        <w:ind w:left="426" w:hanging="426"/>
        <w:rPr>
          <w:lang w:val="es-ES_tradnl"/>
        </w:rPr>
      </w:pPr>
      <w:bookmarkStart w:id="67" w:name="_Toc210288281"/>
      <w:r w:rsidRPr="00116988">
        <w:rPr>
          <w:szCs w:val="24"/>
          <w:lang w:val="es-ES_tradnl"/>
        </w:rPr>
        <w:t xml:space="preserve">4.1. </w:t>
      </w:r>
      <w:r>
        <w:rPr>
          <w:szCs w:val="24"/>
          <w:lang w:val="es-ES_tradnl"/>
        </w:rPr>
        <w:t>I</w:t>
      </w:r>
      <w:r w:rsidRPr="00116988">
        <w:rPr>
          <w:szCs w:val="24"/>
          <w:lang w:val="es-ES_tradnl"/>
        </w:rPr>
        <w:t>nterpretación de resultados</w:t>
      </w:r>
      <w:bookmarkEnd w:id="67"/>
    </w:p>
    <w:p w14:paraId="29EEED06" w14:textId="77777777" w:rsidR="00CB5A48" w:rsidRPr="00B643EB" w:rsidRDefault="00CB5A48" w:rsidP="00CB5A48">
      <w:pPr>
        <w:spacing w:before="120" w:after="240"/>
        <w:rPr>
          <w:rFonts w:cs="Times New Roman"/>
          <w:b/>
          <w:bCs/>
          <w:szCs w:val="28"/>
        </w:rPr>
      </w:pPr>
      <w:r w:rsidRPr="00B643EB">
        <w:rPr>
          <w:rFonts w:cs="Times New Roman"/>
          <w:b/>
          <w:bCs/>
          <w:szCs w:val="28"/>
        </w:rPr>
        <w:t>Tabla 1</w:t>
      </w:r>
    </w:p>
    <w:p w14:paraId="4E07BC3F" w14:textId="0CF6CEC9" w:rsidR="00CB5A48" w:rsidRPr="00B643EB" w:rsidRDefault="00CB5A48" w:rsidP="00CB5A48">
      <w:pPr>
        <w:rPr>
          <w:rFonts w:cs="Times New Roman"/>
          <w:i/>
          <w:iCs/>
          <w:szCs w:val="24"/>
        </w:rPr>
      </w:pPr>
      <w:r w:rsidRPr="00B643EB">
        <w:rPr>
          <w:rFonts w:cs="Times New Roman"/>
          <w:i/>
          <w:iCs/>
          <w:szCs w:val="28"/>
        </w:rPr>
        <w:t>Resultados de los análisis estadísticos</w:t>
      </w:r>
      <w:r w:rsidR="00091CA6">
        <w:rPr>
          <w:rFonts w:cs="Times New Roman"/>
          <w:i/>
          <w:iCs/>
          <w:szCs w:val="28"/>
        </w:rPr>
        <w:t xml:space="preserve"> del factor A</w:t>
      </w:r>
      <w:r w:rsidRPr="00B643EB">
        <w:rPr>
          <w:rFonts w:cs="Times New Roman"/>
          <w:i/>
          <w:iCs/>
          <w:szCs w:val="28"/>
        </w:rPr>
        <w:t xml:space="preserve"> en los componentes evaluados. </w:t>
      </w:r>
      <w:r w:rsidRPr="00B643EB">
        <w:rPr>
          <w:rFonts w:cs="Times New Roman"/>
          <w:i/>
          <w:iCs/>
          <w:szCs w:val="24"/>
        </w:rPr>
        <w:t xml:space="preserve">DE: </w:t>
      </w:r>
      <w:r w:rsidRPr="00B643EB">
        <w:rPr>
          <w:rFonts w:cs="Times New Roman"/>
          <w:i/>
          <w:iCs/>
          <w:szCs w:val="28"/>
        </w:rPr>
        <w:t>días a la emergencia; PE:</w:t>
      </w:r>
      <w:r w:rsidRPr="00B643EB">
        <w:rPr>
          <w:rFonts w:cs="Times New Roman"/>
          <w:b/>
          <w:bCs/>
          <w:i/>
          <w:iCs/>
          <w:szCs w:val="24"/>
        </w:rPr>
        <w:t xml:space="preserve"> </w:t>
      </w:r>
      <w:r w:rsidRPr="00B643EB">
        <w:rPr>
          <w:rFonts w:cs="Times New Roman"/>
          <w:i/>
          <w:iCs/>
          <w:szCs w:val="24"/>
        </w:rPr>
        <w:t>porcentaje de emergencia</w:t>
      </w:r>
      <w:r w:rsidRPr="00B643EB">
        <w:rPr>
          <w:rFonts w:cs="Times New Roman"/>
          <w:i/>
          <w:iCs/>
          <w:szCs w:val="28"/>
        </w:rPr>
        <w:t xml:space="preserve">; DF: días a la floración; AP: altura de planta; </w:t>
      </w:r>
      <w:r w:rsidRPr="00B643EB">
        <w:rPr>
          <w:rFonts w:cs="Times New Roman"/>
          <w:i/>
          <w:iCs/>
          <w:color w:val="000000" w:themeColor="text1"/>
          <w:szCs w:val="24"/>
        </w:rPr>
        <w:t>NT:</w:t>
      </w:r>
      <w:r w:rsidRPr="00B643EB">
        <w:rPr>
          <w:rFonts w:cs="Times New Roman"/>
          <w:i/>
          <w:iCs/>
          <w:szCs w:val="28"/>
        </w:rPr>
        <w:t xml:space="preserve"> </w:t>
      </w:r>
      <w:r w:rsidRPr="00B643EB">
        <w:rPr>
          <w:rFonts w:cs="Times New Roman"/>
          <w:i/>
          <w:iCs/>
          <w:color w:val="000000" w:themeColor="text1"/>
          <w:szCs w:val="24"/>
        </w:rPr>
        <w:t xml:space="preserve">número de tallos por planta; DC: </w:t>
      </w:r>
      <w:r w:rsidRPr="00B643EB">
        <w:rPr>
          <w:rFonts w:cs="Times New Roman"/>
          <w:i/>
          <w:iCs/>
          <w:szCs w:val="28"/>
        </w:rPr>
        <w:t xml:space="preserve">días a la cosecha; </w:t>
      </w:r>
      <w:r w:rsidRPr="00B643EB">
        <w:rPr>
          <w:rFonts w:cs="Times New Roman"/>
          <w:i/>
          <w:iCs/>
          <w:szCs w:val="24"/>
        </w:rPr>
        <w:t>NTPP: número de tubérculos por planta; RH: rendimiento por hectárea</w:t>
      </w:r>
    </w:p>
    <w:p w14:paraId="19CD9827" w14:textId="77777777" w:rsidR="00CB5A48" w:rsidRPr="00C40667" w:rsidRDefault="00CB5A48" w:rsidP="00CB5A48">
      <w:pPr>
        <w:rPr>
          <w:rFonts w:cs="Times New Roman"/>
          <w:i/>
          <w:iCs/>
          <w:sz w:val="6"/>
          <w:szCs w:val="4"/>
        </w:rPr>
      </w:pPr>
    </w:p>
    <w:tbl>
      <w:tblPr>
        <w:tblStyle w:val="Tabladelista6concolores"/>
        <w:tblW w:w="7941" w:type="dxa"/>
        <w:tblLook w:val="04A0" w:firstRow="1" w:lastRow="0" w:firstColumn="1" w:lastColumn="0" w:noHBand="0" w:noVBand="1"/>
      </w:tblPr>
      <w:tblGrid>
        <w:gridCol w:w="802"/>
        <w:gridCol w:w="732"/>
        <w:gridCol w:w="839"/>
        <w:gridCol w:w="706"/>
        <w:gridCol w:w="839"/>
        <w:gridCol w:w="763"/>
        <w:gridCol w:w="851"/>
        <w:gridCol w:w="821"/>
        <w:gridCol w:w="794"/>
        <w:gridCol w:w="794"/>
      </w:tblGrid>
      <w:tr w:rsidR="00CB5A48" w:rsidRPr="00E054C9" w14:paraId="70CCF8B9" w14:textId="77777777" w:rsidTr="00A0780C">
        <w:trPr>
          <w:cnfStyle w:val="100000000000" w:firstRow="1" w:lastRow="0" w:firstColumn="0" w:lastColumn="0" w:oddVBand="0" w:evenVBand="0" w:oddHBand="0" w:evenHBand="0" w:firstRowFirstColumn="0" w:firstRowLastColumn="0" w:lastRowFirstColumn="0" w:lastRowLastColumn="0"/>
          <w:trHeight w:val="512"/>
        </w:trPr>
        <w:tc>
          <w:tcPr>
            <w:cnfStyle w:val="001000000000" w:firstRow="0" w:lastRow="0" w:firstColumn="1" w:lastColumn="0" w:oddVBand="0" w:evenVBand="0" w:oddHBand="0" w:evenHBand="0" w:firstRowFirstColumn="0" w:firstRowLastColumn="0" w:lastRowFirstColumn="0" w:lastRowLastColumn="0"/>
            <w:tcW w:w="802" w:type="dxa"/>
          </w:tcPr>
          <w:p w14:paraId="7F52CCC8" w14:textId="77777777" w:rsidR="00CB5A48" w:rsidRPr="00E054C9" w:rsidRDefault="00CB5A48" w:rsidP="00A0780C">
            <w:pPr>
              <w:jc w:val="center"/>
              <w:rPr>
                <w:rFonts w:cs="Times New Roman"/>
                <w:sz w:val="20"/>
                <w:szCs w:val="20"/>
              </w:rPr>
            </w:pPr>
            <w:r w:rsidRPr="00E054C9">
              <w:rPr>
                <w:rFonts w:cs="Times New Roman"/>
                <w:sz w:val="20"/>
                <w:szCs w:val="20"/>
              </w:rPr>
              <w:t>FAC</w:t>
            </w:r>
          </w:p>
        </w:tc>
        <w:tc>
          <w:tcPr>
            <w:tcW w:w="732" w:type="dxa"/>
          </w:tcPr>
          <w:p w14:paraId="268712D6" w14:textId="77777777" w:rsidR="00CB5A48" w:rsidRPr="00E054C9" w:rsidRDefault="00CB5A48" w:rsidP="00A0780C">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DE</w:t>
            </w:r>
          </w:p>
          <w:p w14:paraId="26EA7116" w14:textId="77777777" w:rsidR="00CB5A48" w:rsidRPr="00E054C9" w:rsidRDefault="00CB5A48" w:rsidP="00A0780C">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w:t>
            </w:r>
            <w:proofErr w:type="spellStart"/>
            <w:r w:rsidRPr="00E054C9">
              <w:rPr>
                <w:rFonts w:cs="Times New Roman"/>
                <w:sz w:val="20"/>
                <w:szCs w:val="20"/>
              </w:rPr>
              <w:t>ns</w:t>
            </w:r>
            <w:proofErr w:type="spellEnd"/>
            <w:r w:rsidRPr="00E054C9">
              <w:rPr>
                <w:rFonts w:cs="Times New Roman"/>
                <w:sz w:val="20"/>
                <w:szCs w:val="20"/>
              </w:rPr>
              <w:t>)</w:t>
            </w:r>
          </w:p>
        </w:tc>
        <w:tc>
          <w:tcPr>
            <w:tcW w:w="839" w:type="dxa"/>
          </w:tcPr>
          <w:p w14:paraId="0B012E90" w14:textId="77777777" w:rsidR="00CB5A48" w:rsidRPr="00E054C9" w:rsidRDefault="00CB5A48" w:rsidP="00A0780C">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PE</w:t>
            </w:r>
          </w:p>
          <w:p w14:paraId="47640E6C" w14:textId="77777777" w:rsidR="00CB5A48" w:rsidRPr="00E054C9" w:rsidRDefault="00CB5A48" w:rsidP="00A0780C">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w:t>
            </w:r>
            <w:proofErr w:type="spellStart"/>
            <w:r w:rsidRPr="00E054C9">
              <w:rPr>
                <w:rFonts w:cs="Times New Roman"/>
                <w:sz w:val="20"/>
                <w:szCs w:val="20"/>
              </w:rPr>
              <w:t>ns</w:t>
            </w:r>
            <w:proofErr w:type="spellEnd"/>
            <w:r w:rsidRPr="00E054C9">
              <w:rPr>
                <w:rFonts w:cs="Times New Roman"/>
                <w:sz w:val="20"/>
                <w:szCs w:val="20"/>
              </w:rPr>
              <w:t>)</w:t>
            </w:r>
          </w:p>
        </w:tc>
        <w:tc>
          <w:tcPr>
            <w:tcW w:w="706" w:type="dxa"/>
          </w:tcPr>
          <w:p w14:paraId="648A2358" w14:textId="77777777" w:rsidR="00CB5A48" w:rsidRPr="00E054C9" w:rsidRDefault="00CB5A48" w:rsidP="00A0780C">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DF</w:t>
            </w:r>
          </w:p>
          <w:p w14:paraId="227AC634" w14:textId="77777777" w:rsidR="00CB5A48" w:rsidRPr="00E054C9" w:rsidRDefault="00CB5A48" w:rsidP="00A0780C">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w:t>
            </w:r>
            <w:proofErr w:type="spellStart"/>
            <w:r w:rsidRPr="00E054C9">
              <w:rPr>
                <w:rFonts w:cs="Times New Roman"/>
                <w:sz w:val="20"/>
                <w:szCs w:val="20"/>
              </w:rPr>
              <w:t>ns</w:t>
            </w:r>
            <w:proofErr w:type="spellEnd"/>
            <w:r w:rsidRPr="00E054C9">
              <w:rPr>
                <w:rFonts w:cs="Times New Roman"/>
                <w:sz w:val="20"/>
                <w:szCs w:val="20"/>
              </w:rPr>
              <w:t>)</w:t>
            </w:r>
          </w:p>
        </w:tc>
        <w:tc>
          <w:tcPr>
            <w:tcW w:w="839" w:type="dxa"/>
          </w:tcPr>
          <w:p w14:paraId="5B128D8F" w14:textId="77777777" w:rsidR="00CB5A48" w:rsidRPr="00E054C9" w:rsidRDefault="00CB5A48" w:rsidP="00A0780C">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AP</w:t>
            </w:r>
          </w:p>
          <w:p w14:paraId="71CD8A87" w14:textId="77777777" w:rsidR="00CB5A48" w:rsidRPr="00E054C9" w:rsidRDefault="00CB5A48" w:rsidP="00A0780C">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w:t>
            </w:r>
            <w:proofErr w:type="spellStart"/>
            <w:r w:rsidRPr="00E054C9">
              <w:rPr>
                <w:rFonts w:cs="Times New Roman"/>
                <w:sz w:val="20"/>
                <w:szCs w:val="20"/>
              </w:rPr>
              <w:t>ns</w:t>
            </w:r>
            <w:proofErr w:type="spellEnd"/>
            <w:r w:rsidRPr="00E054C9">
              <w:rPr>
                <w:rFonts w:cs="Times New Roman"/>
                <w:sz w:val="20"/>
                <w:szCs w:val="20"/>
              </w:rPr>
              <w:t>)</w:t>
            </w:r>
          </w:p>
        </w:tc>
        <w:tc>
          <w:tcPr>
            <w:tcW w:w="763" w:type="dxa"/>
          </w:tcPr>
          <w:p w14:paraId="7548463D" w14:textId="77777777" w:rsidR="00CB5A48" w:rsidRPr="00E054C9" w:rsidRDefault="00CB5A48" w:rsidP="00A0780C">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NT</w:t>
            </w:r>
          </w:p>
          <w:p w14:paraId="70BB9342" w14:textId="77777777" w:rsidR="00CB5A48" w:rsidRPr="00E054C9" w:rsidRDefault="00CB5A48" w:rsidP="00A0780C">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w:t>
            </w:r>
            <w:proofErr w:type="spellStart"/>
            <w:r w:rsidRPr="00E054C9">
              <w:rPr>
                <w:rFonts w:cs="Times New Roman"/>
                <w:sz w:val="20"/>
                <w:szCs w:val="20"/>
              </w:rPr>
              <w:t>ns</w:t>
            </w:r>
            <w:proofErr w:type="spellEnd"/>
            <w:r w:rsidRPr="00E054C9">
              <w:rPr>
                <w:rFonts w:cs="Times New Roman"/>
                <w:sz w:val="20"/>
                <w:szCs w:val="20"/>
              </w:rPr>
              <w:t>)</w:t>
            </w:r>
          </w:p>
        </w:tc>
        <w:tc>
          <w:tcPr>
            <w:tcW w:w="851" w:type="dxa"/>
          </w:tcPr>
          <w:p w14:paraId="670D49FA" w14:textId="77777777" w:rsidR="00CB5A48" w:rsidRPr="00E054C9" w:rsidRDefault="00CB5A48" w:rsidP="00A0780C">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DC</w:t>
            </w:r>
          </w:p>
          <w:p w14:paraId="03DBF788" w14:textId="77777777" w:rsidR="00CB5A48" w:rsidRPr="00E054C9" w:rsidRDefault="00CB5A48" w:rsidP="00A0780C">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w:t>
            </w:r>
          </w:p>
        </w:tc>
        <w:tc>
          <w:tcPr>
            <w:tcW w:w="821" w:type="dxa"/>
          </w:tcPr>
          <w:p w14:paraId="28B3CB9D" w14:textId="77777777" w:rsidR="00CB5A48" w:rsidRPr="00E054C9" w:rsidRDefault="00CB5A48" w:rsidP="00A0780C">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NTPP</w:t>
            </w:r>
          </w:p>
          <w:p w14:paraId="14970A26" w14:textId="77777777" w:rsidR="00CB5A48" w:rsidRPr="00E054C9" w:rsidRDefault="00CB5A48" w:rsidP="00A0780C">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w:t>
            </w:r>
            <w:proofErr w:type="spellStart"/>
            <w:r w:rsidRPr="00E054C9">
              <w:rPr>
                <w:rFonts w:cs="Times New Roman"/>
                <w:sz w:val="20"/>
                <w:szCs w:val="20"/>
              </w:rPr>
              <w:t>ns</w:t>
            </w:r>
            <w:proofErr w:type="spellEnd"/>
            <w:r w:rsidRPr="00E054C9">
              <w:rPr>
                <w:rFonts w:cs="Times New Roman"/>
                <w:sz w:val="20"/>
                <w:szCs w:val="20"/>
              </w:rPr>
              <w:t>)</w:t>
            </w:r>
          </w:p>
        </w:tc>
        <w:tc>
          <w:tcPr>
            <w:tcW w:w="794" w:type="dxa"/>
          </w:tcPr>
          <w:p w14:paraId="016D0B8E" w14:textId="77777777" w:rsidR="00CB5A48" w:rsidRPr="00E054C9" w:rsidRDefault="00CB5A48" w:rsidP="00A0780C">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PTPP</w:t>
            </w:r>
          </w:p>
          <w:p w14:paraId="4F60FF75" w14:textId="77777777" w:rsidR="00CB5A48" w:rsidRPr="00E054C9" w:rsidRDefault="00CB5A48" w:rsidP="00A0780C">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w:t>
            </w:r>
          </w:p>
        </w:tc>
        <w:tc>
          <w:tcPr>
            <w:tcW w:w="794" w:type="dxa"/>
          </w:tcPr>
          <w:p w14:paraId="5735002C" w14:textId="77777777" w:rsidR="00CB5A48" w:rsidRPr="00E054C9" w:rsidRDefault="00CB5A48" w:rsidP="00A0780C">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RH</w:t>
            </w:r>
          </w:p>
          <w:p w14:paraId="27548708" w14:textId="77777777" w:rsidR="00CB5A48" w:rsidRPr="00E054C9" w:rsidRDefault="00CB5A48" w:rsidP="00A0780C">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w:t>
            </w:r>
            <w:proofErr w:type="spellStart"/>
            <w:r w:rsidRPr="00E054C9">
              <w:rPr>
                <w:rFonts w:cs="Times New Roman"/>
                <w:sz w:val="20"/>
                <w:szCs w:val="20"/>
              </w:rPr>
              <w:t>ns</w:t>
            </w:r>
            <w:proofErr w:type="spellEnd"/>
            <w:r w:rsidRPr="00E054C9">
              <w:rPr>
                <w:rFonts w:cs="Times New Roman"/>
                <w:sz w:val="20"/>
                <w:szCs w:val="20"/>
              </w:rPr>
              <w:t>)</w:t>
            </w:r>
          </w:p>
        </w:tc>
      </w:tr>
      <w:tr w:rsidR="00CB5A48" w:rsidRPr="00E054C9" w14:paraId="618231A9" w14:textId="77777777" w:rsidTr="00A0780C">
        <w:trPr>
          <w:cnfStyle w:val="000000100000" w:firstRow="0" w:lastRow="0" w:firstColumn="0" w:lastColumn="0" w:oddVBand="0" w:evenVBand="0" w:oddHBand="1" w:evenHBand="0" w:firstRowFirstColumn="0" w:firstRowLastColumn="0" w:lastRowFirstColumn="0" w:lastRowLastColumn="0"/>
          <w:trHeight w:val="497"/>
        </w:trPr>
        <w:tc>
          <w:tcPr>
            <w:cnfStyle w:val="001000000000" w:firstRow="0" w:lastRow="0" w:firstColumn="1" w:lastColumn="0" w:oddVBand="0" w:evenVBand="0" w:oddHBand="0" w:evenHBand="0" w:firstRowFirstColumn="0" w:firstRowLastColumn="0" w:lastRowFirstColumn="0" w:lastRowLastColumn="0"/>
            <w:tcW w:w="802" w:type="dxa"/>
            <w:shd w:val="clear" w:color="auto" w:fill="auto"/>
          </w:tcPr>
          <w:p w14:paraId="026EC19B" w14:textId="77777777" w:rsidR="00CB5A48" w:rsidRPr="00E054C9" w:rsidRDefault="00CB5A48" w:rsidP="00A0780C">
            <w:pPr>
              <w:jc w:val="center"/>
              <w:rPr>
                <w:rFonts w:cs="Times New Roman"/>
                <w:sz w:val="20"/>
                <w:szCs w:val="20"/>
              </w:rPr>
            </w:pPr>
            <w:r w:rsidRPr="00E054C9">
              <w:rPr>
                <w:rFonts w:cs="Times New Roman"/>
                <w:sz w:val="20"/>
                <w:szCs w:val="20"/>
              </w:rPr>
              <w:t>A1</w:t>
            </w:r>
          </w:p>
        </w:tc>
        <w:tc>
          <w:tcPr>
            <w:tcW w:w="732" w:type="dxa"/>
            <w:shd w:val="clear" w:color="auto" w:fill="auto"/>
          </w:tcPr>
          <w:p w14:paraId="6E05F61A"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21</w:t>
            </w:r>
          </w:p>
          <w:p w14:paraId="75BF3662"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39" w:type="dxa"/>
            <w:shd w:val="clear" w:color="auto" w:fill="auto"/>
          </w:tcPr>
          <w:p w14:paraId="439656F2"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97.83</w:t>
            </w:r>
          </w:p>
          <w:p w14:paraId="799259CD"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706" w:type="dxa"/>
            <w:shd w:val="clear" w:color="auto" w:fill="auto"/>
          </w:tcPr>
          <w:p w14:paraId="7E8C1025"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61</w:t>
            </w:r>
          </w:p>
          <w:p w14:paraId="5E545340"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39" w:type="dxa"/>
            <w:shd w:val="clear" w:color="auto" w:fill="auto"/>
          </w:tcPr>
          <w:p w14:paraId="640AA92C"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62.37</w:t>
            </w:r>
          </w:p>
          <w:p w14:paraId="0808DE8B"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763" w:type="dxa"/>
            <w:shd w:val="clear" w:color="auto" w:fill="auto"/>
          </w:tcPr>
          <w:p w14:paraId="574E4101"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6</w:t>
            </w:r>
          </w:p>
          <w:p w14:paraId="70209A47"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51" w:type="dxa"/>
            <w:shd w:val="clear" w:color="auto" w:fill="auto"/>
          </w:tcPr>
          <w:p w14:paraId="2DCB8A9C"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 xml:space="preserve">105.17  </w:t>
            </w:r>
          </w:p>
          <w:p w14:paraId="74913D0A"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AB</w:t>
            </w:r>
          </w:p>
        </w:tc>
        <w:tc>
          <w:tcPr>
            <w:tcW w:w="821" w:type="dxa"/>
            <w:shd w:val="clear" w:color="auto" w:fill="auto"/>
          </w:tcPr>
          <w:p w14:paraId="02DF9595"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70</w:t>
            </w:r>
          </w:p>
          <w:p w14:paraId="567A2CCD"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794" w:type="dxa"/>
            <w:shd w:val="clear" w:color="auto" w:fill="auto"/>
          </w:tcPr>
          <w:p w14:paraId="28158CBE"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1.62</w:t>
            </w:r>
          </w:p>
          <w:p w14:paraId="5DC51E74"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794" w:type="dxa"/>
            <w:shd w:val="clear" w:color="auto" w:fill="auto"/>
          </w:tcPr>
          <w:p w14:paraId="6E2E2247"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17321</w:t>
            </w:r>
          </w:p>
          <w:p w14:paraId="7AE5EB56"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r>
      <w:tr w:rsidR="00CB5A48" w:rsidRPr="00E054C9" w14:paraId="17D30237" w14:textId="77777777" w:rsidTr="00A0780C">
        <w:trPr>
          <w:trHeight w:val="512"/>
        </w:trPr>
        <w:tc>
          <w:tcPr>
            <w:cnfStyle w:val="001000000000" w:firstRow="0" w:lastRow="0" w:firstColumn="1" w:lastColumn="0" w:oddVBand="0" w:evenVBand="0" w:oddHBand="0" w:evenHBand="0" w:firstRowFirstColumn="0" w:firstRowLastColumn="0" w:lastRowFirstColumn="0" w:lastRowLastColumn="0"/>
            <w:tcW w:w="802" w:type="dxa"/>
          </w:tcPr>
          <w:p w14:paraId="5AB7FE21" w14:textId="77777777" w:rsidR="00CB5A48" w:rsidRPr="00E054C9" w:rsidRDefault="00CB5A48" w:rsidP="00A0780C">
            <w:pPr>
              <w:jc w:val="center"/>
              <w:rPr>
                <w:rFonts w:cs="Times New Roman"/>
                <w:sz w:val="20"/>
                <w:szCs w:val="20"/>
              </w:rPr>
            </w:pPr>
            <w:r w:rsidRPr="00E054C9">
              <w:rPr>
                <w:rFonts w:cs="Times New Roman"/>
                <w:sz w:val="20"/>
                <w:szCs w:val="20"/>
              </w:rPr>
              <w:t>A2</w:t>
            </w:r>
          </w:p>
        </w:tc>
        <w:tc>
          <w:tcPr>
            <w:tcW w:w="732" w:type="dxa"/>
          </w:tcPr>
          <w:p w14:paraId="5F9D1ABE"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21</w:t>
            </w:r>
          </w:p>
          <w:p w14:paraId="2917D44D"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39" w:type="dxa"/>
          </w:tcPr>
          <w:p w14:paraId="12384952"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97.10</w:t>
            </w:r>
          </w:p>
          <w:p w14:paraId="14617CDF"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706" w:type="dxa"/>
          </w:tcPr>
          <w:p w14:paraId="7B0045AF"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61</w:t>
            </w:r>
          </w:p>
          <w:p w14:paraId="547E4023"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39" w:type="dxa"/>
          </w:tcPr>
          <w:p w14:paraId="0A6F5868"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61.60</w:t>
            </w:r>
          </w:p>
          <w:p w14:paraId="6C9F5184"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763" w:type="dxa"/>
          </w:tcPr>
          <w:p w14:paraId="37071696"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6</w:t>
            </w:r>
          </w:p>
          <w:p w14:paraId="25FA460B"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51" w:type="dxa"/>
          </w:tcPr>
          <w:p w14:paraId="0D5DEDC3"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 xml:space="preserve">106.67  </w:t>
            </w:r>
          </w:p>
          <w:p w14:paraId="67771C8B"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AB</w:t>
            </w:r>
          </w:p>
        </w:tc>
        <w:tc>
          <w:tcPr>
            <w:tcW w:w="821" w:type="dxa"/>
          </w:tcPr>
          <w:p w14:paraId="5F8EDE01"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57</w:t>
            </w:r>
          </w:p>
          <w:p w14:paraId="06E7C095"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794" w:type="dxa"/>
          </w:tcPr>
          <w:p w14:paraId="03D3BD0B"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1.26</w:t>
            </w:r>
          </w:p>
          <w:p w14:paraId="6D080937"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B</w:t>
            </w:r>
          </w:p>
        </w:tc>
        <w:tc>
          <w:tcPr>
            <w:tcW w:w="794" w:type="dxa"/>
          </w:tcPr>
          <w:p w14:paraId="685661FD"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19745</w:t>
            </w:r>
          </w:p>
          <w:p w14:paraId="54FA0D09"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r>
      <w:tr w:rsidR="00CB5A48" w:rsidRPr="00E054C9" w14:paraId="29CD81A3" w14:textId="77777777" w:rsidTr="00A0780C">
        <w:trPr>
          <w:cnfStyle w:val="000000100000" w:firstRow="0" w:lastRow="0" w:firstColumn="0" w:lastColumn="0" w:oddVBand="0" w:evenVBand="0" w:oddHBand="1" w:evenHBand="0" w:firstRowFirstColumn="0" w:firstRowLastColumn="0" w:lastRowFirstColumn="0" w:lastRowLastColumn="0"/>
          <w:trHeight w:val="512"/>
        </w:trPr>
        <w:tc>
          <w:tcPr>
            <w:cnfStyle w:val="001000000000" w:firstRow="0" w:lastRow="0" w:firstColumn="1" w:lastColumn="0" w:oddVBand="0" w:evenVBand="0" w:oddHBand="0" w:evenHBand="0" w:firstRowFirstColumn="0" w:firstRowLastColumn="0" w:lastRowFirstColumn="0" w:lastRowLastColumn="0"/>
            <w:tcW w:w="802" w:type="dxa"/>
            <w:shd w:val="clear" w:color="auto" w:fill="auto"/>
          </w:tcPr>
          <w:p w14:paraId="1508B9B2" w14:textId="77777777" w:rsidR="00CB5A48" w:rsidRPr="00E054C9" w:rsidRDefault="00CB5A48" w:rsidP="00A0780C">
            <w:pPr>
              <w:jc w:val="center"/>
              <w:rPr>
                <w:rFonts w:cs="Times New Roman"/>
                <w:sz w:val="20"/>
                <w:szCs w:val="20"/>
              </w:rPr>
            </w:pPr>
            <w:r w:rsidRPr="00E054C9">
              <w:rPr>
                <w:rFonts w:cs="Times New Roman"/>
                <w:sz w:val="20"/>
                <w:szCs w:val="20"/>
              </w:rPr>
              <w:t>A3</w:t>
            </w:r>
          </w:p>
        </w:tc>
        <w:tc>
          <w:tcPr>
            <w:tcW w:w="732" w:type="dxa"/>
            <w:shd w:val="clear" w:color="auto" w:fill="auto"/>
          </w:tcPr>
          <w:p w14:paraId="0AC8A09B"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22</w:t>
            </w:r>
          </w:p>
          <w:p w14:paraId="4DC623F6"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39" w:type="dxa"/>
            <w:shd w:val="clear" w:color="auto" w:fill="auto"/>
          </w:tcPr>
          <w:p w14:paraId="455E8369"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96.86</w:t>
            </w:r>
          </w:p>
          <w:p w14:paraId="55E43453"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706" w:type="dxa"/>
            <w:shd w:val="clear" w:color="auto" w:fill="auto"/>
          </w:tcPr>
          <w:p w14:paraId="2EB8448C"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62</w:t>
            </w:r>
          </w:p>
          <w:p w14:paraId="6E2A7404"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39" w:type="dxa"/>
            <w:shd w:val="clear" w:color="auto" w:fill="auto"/>
          </w:tcPr>
          <w:p w14:paraId="6DB1B064"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58.17</w:t>
            </w:r>
          </w:p>
          <w:p w14:paraId="54C8DEBE"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763" w:type="dxa"/>
            <w:shd w:val="clear" w:color="auto" w:fill="auto"/>
          </w:tcPr>
          <w:p w14:paraId="391606F3"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5</w:t>
            </w:r>
          </w:p>
          <w:p w14:paraId="1D156FA5"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51" w:type="dxa"/>
            <w:shd w:val="clear" w:color="auto" w:fill="auto"/>
          </w:tcPr>
          <w:p w14:paraId="5A68DED6"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106.83</w:t>
            </w:r>
          </w:p>
          <w:p w14:paraId="0439A60A"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21" w:type="dxa"/>
            <w:shd w:val="clear" w:color="auto" w:fill="auto"/>
          </w:tcPr>
          <w:p w14:paraId="32A38F7F"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57</w:t>
            </w:r>
          </w:p>
          <w:p w14:paraId="47C4C803"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794" w:type="dxa"/>
            <w:shd w:val="clear" w:color="auto" w:fill="auto"/>
          </w:tcPr>
          <w:p w14:paraId="633A02DD"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1.39</w:t>
            </w:r>
          </w:p>
          <w:p w14:paraId="438CC814"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AB</w:t>
            </w:r>
          </w:p>
        </w:tc>
        <w:tc>
          <w:tcPr>
            <w:tcW w:w="794" w:type="dxa"/>
            <w:shd w:val="clear" w:color="auto" w:fill="auto"/>
          </w:tcPr>
          <w:p w14:paraId="0AE48168"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16909</w:t>
            </w:r>
          </w:p>
          <w:p w14:paraId="7B4539F6"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r>
      <w:tr w:rsidR="00CB5A48" w:rsidRPr="00E054C9" w14:paraId="2CD94757" w14:textId="77777777" w:rsidTr="00A0780C">
        <w:trPr>
          <w:trHeight w:val="512"/>
        </w:trPr>
        <w:tc>
          <w:tcPr>
            <w:cnfStyle w:val="001000000000" w:firstRow="0" w:lastRow="0" w:firstColumn="1" w:lastColumn="0" w:oddVBand="0" w:evenVBand="0" w:oddHBand="0" w:evenHBand="0" w:firstRowFirstColumn="0" w:firstRowLastColumn="0" w:lastRowFirstColumn="0" w:lastRowLastColumn="0"/>
            <w:tcW w:w="802" w:type="dxa"/>
          </w:tcPr>
          <w:p w14:paraId="4BF31A03" w14:textId="77777777" w:rsidR="00CB5A48" w:rsidRPr="00E054C9" w:rsidRDefault="00CB5A48" w:rsidP="00A0780C">
            <w:pPr>
              <w:jc w:val="center"/>
              <w:rPr>
                <w:rFonts w:cs="Times New Roman"/>
                <w:sz w:val="20"/>
                <w:szCs w:val="20"/>
              </w:rPr>
            </w:pPr>
            <w:r w:rsidRPr="00E054C9">
              <w:rPr>
                <w:rFonts w:cs="Times New Roman"/>
                <w:sz w:val="20"/>
                <w:szCs w:val="20"/>
              </w:rPr>
              <w:t>A4</w:t>
            </w:r>
          </w:p>
        </w:tc>
        <w:tc>
          <w:tcPr>
            <w:tcW w:w="732" w:type="dxa"/>
          </w:tcPr>
          <w:p w14:paraId="4839D016"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22</w:t>
            </w:r>
          </w:p>
          <w:p w14:paraId="6CF0C484"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39" w:type="dxa"/>
          </w:tcPr>
          <w:p w14:paraId="6BAFE4B3"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95.65</w:t>
            </w:r>
          </w:p>
          <w:p w14:paraId="55E5A4D5"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706" w:type="dxa"/>
          </w:tcPr>
          <w:p w14:paraId="65F15851"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62</w:t>
            </w:r>
          </w:p>
          <w:p w14:paraId="76D60C91"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39" w:type="dxa"/>
          </w:tcPr>
          <w:p w14:paraId="0CACFB28"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59.27</w:t>
            </w:r>
          </w:p>
          <w:p w14:paraId="632BF755"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763" w:type="dxa"/>
          </w:tcPr>
          <w:p w14:paraId="28BC74DC"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5</w:t>
            </w:r>
          </w:p>
          <w:p w14:paraId="60DBF4DC"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51" w:type="dxa"/>
          </w:tcPr>
          <w:p w14:paraId="714D8D10"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105</w:t>
            </w:r>
          </w:p>
          <w:p w14:paraId="4729834B"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B</w:t>
            </w:r>
          </w:p>
        </w:tc>
        <w:tc>
          <w:tcPr>
            <w:tcW w:w="821" w:type="dxa"/>
          </w:tcPr>
          <w:p w14:paraId="1E9E9E0E"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55</w:t>
            </w:r>
          </w:p>
          <w:p w14:paraId="46222F57"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794" w:type="dxa"/>
          </w:tcPr>
          <w:p w14:paraId="287EF58C"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1.39</w:t>
            </w:r>
          </w:p>
          <w:p w14:paraId="299EC6A4"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AB</w:t>
            </w:r>
          </w:p>
        </w:tc>
        <w:tc>
          <w:tcPr>
            <w:tcW w:w="794" w:type="dxa"/>
          </w:tcPr>
          <w:p w14:paraId="4B373FB1"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19848</w:t>
            </w:r>
          </w:p>
          <w:p w14:paraId="21935965" w14:textId="77777777" w:rsidR="00CB5A48" w:rsidRPr="00E054C9" w:rsidRDefault="00CB5A48" w:rsidP="00A0780C">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r>
      <w:tr w:rsidR="00CB5A48" w:rsidRPr="00E054C9" w14:paraId="1BA02882" w14:textId="77777777" w:rsidTr="00A0780C">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802" w:type="dxa"/>
            <w:shd w:val="clear" w:color="auto" w:fill="auto"/>
          </w:tcPr>
          <w:p w14:paraId="2692B1AB" w14:textId="77777777" w:rsidR="00CB5A48" w:rsidRPr="00E054C9" w:rsidRDefault="00CB5A48" w:rsidP="00A0780C">
            <w:pPr>
              <w:jc w:val="center"/>
              <w:rPr>
                <w:rFonts w:cs="Times New Roman"/>
                <w:sz w:val="20"/>
                <w:szCs w:val="20"/>
              </w:rPr>
            </w:pPr>
            <w:r w:rsidRPr="00E054C9">
              <w:rPr>
                <w:rFonts w:cs="Times New Roman"/>
                <w:sz w:val="20"/>
                <w:szCs w:val="20"/>
              </w:rPr>
              <w:t>CV</w:t>
            </w:r>
          </w:p>
        </w:tc>
        <w:tc>
          <w:tcPr>
            <w:tcW w:w="732" w:type="dxa"/>
            <w:shd w:val="clear" w:color="auto" w:fill="auto"/>
          </w:tcPr>
          <w:p w14:paraId="64B6B786"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6.21</w:t>
            </w:r>
          </w:p>
        </w:tc>
        <w:tc>
          <w:tcPr>
            <w:tcW w:w="839" w:type="dxa"/>
            <w:shd w:val="clear" w:color="auto" w:fill="auto"/>
          </w:tcPr>
          <w:p w14:paraId="50AB77AE"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1.17</w:t>
            </w:r>
          </w:p>
        </w:tc>
        <w:tc>
          <w:tcPr>
            <w:tcW w:w="706" w:type="dxa"/>
            <w:shd w:val="clear" w:color="auto" w:fill="auto"/>
          </w:tcPr>
          <w:p w14:paraId="5D1B2C8B"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2.35</w:t>
            </w:r>
          </w:p>
        </w:tc>
        <w:tc>
          <w:tcPr>
            <w:tcW w:w="839" w:type="dxa"/>
            <w:shd w:val="clear" w:color="auto" w:fill="auto"/>
          </w:tcPr>
          <w:p w14:paraId="7688C4A2"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4.37</w:t>
            </w:r>
          </w:p>
        </w:tc>
        <w:tc>
          <w:tcPr>
            <w:tcW w:w="763" w:type="dxa"/>
            <w:shd w:val="clear" w:color="auto" w:fill="auto"/>
          </w:tcPr>
          <w:p w14:paraId="77EC6984"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10.72</w:t>
            </w:r>
          </w:p>
        </w:tc>
        <w:tc>
          <w:tcPr>
            <w:tcW w:w="851" w:type="dxa"/>
            <w:shd w:val="clear" w:color="auto" w:fill="auto"/>
          </w:tcPr>
          <w:p w14:paraId="4398F818"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0.97</w:t>
            </w:r>
          </w:p>
        </w:tc>
        <w:tc>
          <w:tcPr>
            <w:tcW w:w="821" w:type="dxa"/>
            <w:shd w:val="clear" w:color="auto" w:fill="auto"/>
          </w:tcPr>
          <w:p w14:paraId="5E729665"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15.10</w:t>
            </w:r>
          </w:p>
        </w:tc>
        <w:tc>
          <w:tcPr>
            <w:tcW w:w="794" w:type="dxa"/>
            <w:shd w:val="clear" w:color="auto" w:fill="auto"/>
          </w:tcPr>
          <w:p w14:paraId="6D008D2F"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13.36</w:t>
            </w:r>
          </w:p>
        </w:tc>
        <w:tc>
          <w:tcPr>
            <w:tcW w:w="794" w:type="dxa"/>
            <w:shd w:val="clear" w:color="auto" w:fill="auto"/>
          </w:tcPr>
          <w:p w14:paraId="493544E0" w14:textId="77777777" w:rsidR="00CB5A48" w:rsidRPr="00E054C9" w:rsidRDefault="00CB5A48" w:rsidP="00A0780C">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20.83</w:t>
            </w:r>
          </w:p>
        </w:tc>
      </w:tr>
    </w:tbl>
    <w:p w14:paraId="6A3EC29D" w14:textId="77777777" w:rsidR="00CB5A48" w:rsidRPr="00EF53F1" w:rsidRDefault="00CB5A48" w:rsidP="00CB5A48">
      <w:pPr>
        <w:rPr>
          <w:rFonts w:cs="Times New Roman"/>
          <w:sz w:val="20"/>
          <w:szCs w:val="18"/>
        </w:rPr>
      </w:pPr>
      <w:r w:rsidRPr="00EF53F1">
        <w:rPr>
          <w:rFonts w:cs="Times New Roman"/>
          <w:i/>
          <w:iCs/>
          <w:sz w:val="20"/>
          <w:szCs w:val="18"/>
        </w:rPr>
        <w:t xml:space="preserve">Nota: </w:t>
      </w:r>
      <w:r w:rsidRPr="00EF53F1">
        <w:rPr>
          <w:rFonts w:cs="Times New Roman"/>
          <w:sz w:val="20"/>
          <w:szCs w:val="18"/>
        </w:rPr>
        <w:t xml:space="preserve">FAC = </w:t>
      </w:r>
      <w:r w:rsidRPr="00EF53F1">
        <w:rPr>
          <w:rFonts w:cs="Times New Roman"/>
          <w:sz w:val="20"/>
          <w:szCs w:val="20"/>
        </w:rPr>
        <w:t xml:space="preserve">Factores; CV= Coeficiente de variación; *= significativo p-valor &lt;0.05; </w:t>
      </w:r>
      <w:proofErr w:type="spellStart"/>
      <w:r w:rsidRPr="00EF53F1">
        <w:rPr>
          <w:rFonts w:cs="Times New Roman"/>
          <w:color w:val="000000" w:themeColor="text1"/>
          <w:sz w:val="20"/>
          <w:szCs w:val="18"/>
        </w:rPr>
        <w:t>ns</w:t>
      </w:r>
      <w:proofErr w:type="spellEnd"/>
      <w:r w:rsidRPr="00EF53F1">
        <w:rPr>
          <w:rFonts w:cs="Times New Roman"/>
          <w:color w:val="000000" w:themeColor="text1"/>
          <w:sz w:val="20"/>
          <w:szCs w:val="18"/>
        </w:rPr>
        <w:t>=</w:t>
      </w:r>
      <w:r w:rsidRPr="00EF53F1">
        <w:rPr>
          <w:rFonts w:cs="Times New Roman"/>
          <w:sz w:val="20"/>
          <w:szCs w:val="20"/>
        </w:rPr>
        <w:t xml:space="preserve"> no significativo p-valor &gt;0.05</w:t>
      </w:r>
    </w:p>
    <w:p w14:paraId="75EBB920" w14:textId="2F21C855" w:rsidR="004079DF" w:rsidRPr="004079DF" w:rsidRDefault="004079DF" w:rsidP="004079DF">
      <w:pPr>
        <w:rPr>
          <w:rFonts w:cs="Times New Roman"/>
          <w:szCs w:val="24"/>
        </w:rPr>
      </w:pPr>
      <w:r w:rsidRPr="004079DF">
        <w:rPr>
          <w:rFonts w:cs="Times New Roman"/>
          <w:szCs w:val="24"/>
        </w:rPr>
        <w:t>De acuerdo a los resultados obtenidos en la investigación se pudo observar que la respuesta al factor de A fue no significativa para días a la emergencia,</w:t>
      </w:r>
      <w:r w:rsidRPr="004079DF">
        <w:rPr>
          <w:rFonts w:cs="Times New Roman"/>
          <w:b/>
          <w:bCs/>
          <w:szCs w:val="24"/>
        </w:rPr>
        <w:t xml:space="preserve"> </w:t>
      </w:r>
      <w:r w:rsidRPr="004079DF">
        <w:rPr>
          <w:rFonts w:cs="Times New Roman"/>
          <w:szCs w:val="24"/>
        </w:rPr>
        <w:t>porcentaje de emergencia, días a la floración, altura de planta, número de tallos, número de tubérculos por planta y rendimiento por hectárea, en donde la respuesta de la planta se debe más a situaciones fisiológicas propias del eco tipo y a su interacción con el medio ambiente en la zona agro ecológica de</w:t>
      </w:r>
      <w:r w:rsidR="00B61ED1">
        <w:rPr>
          <w:rFonts w:cs="Times New Roman"/>
          <w:szCs w:val="24"/>
        </w:rPr>
        <w:t>l</w:t>
      </w:r>
      <w:r w:rsidRPr="004079DF">
        <w:rPr>
          <w:rFonts w:cs="Times New Roman"/>
          <w:szCs w:val="24"/>
        </w:rPr>
        <w:t xml:space="preserve"> cultivo.</w:t>
      </w:r>
    </w:p>
    <w:p w14:paraId="62CF8E93" w14:textId="77777777" w:rsidR="004079DF" w:rsidRDefault="004079DF" w:rsidP="00CB5A48">
      <w:pPr>
        <w:rPr>
          <w:rFonts w:cs="Times New Roman"/>
          <w:b/>
          <w:bCs/>
          <w:szCs w:val="28"/>
        </w:rPr>
      </w:pPr>
    </w:p>
    <w:p w14:paraId="686446A4" w14:textId="77777777" w:rsidR="004079DF" w:rsidRDefault="004079DF" w:rsidP="00CB5A48">
      <w:pPr>
        <w:rPr>
          <w:rFonts w:cs="Times New Roman"/>
          <w:b/>
          <w:bCs/>
          <w:szCs w:val="28"/>
        </w:rPr>
      </w:pPr>
    </w:p>
    <w:p w14:paraId="3FAB19C4" w14:textId="77777777" w:rsidR="004079DF" w:rsidRDefault="004079DF" w:rsidP="00CB5A48">
      <w:pPr>
        <w:rPr>
          <w:rFonts w:cs="Times New Roman"/>
          <w:b/>
          <w:bCs/>
          <w:szCs w:val="28"/>
        </w:rPr>
      </w:pPr>
    </w:p>
    <w:p w14:paraId="5FFCA8D1" w14:textId="69F6E48E" w:rsidR="00CB5A48" w:rsidRPr="00B643EB" w:rsidRDefault="00CB5A48" w:rsidP="00CB5A48">
      <w:pPr>
        <w:rPr>
          <w:rFonts w:cs="Times New Roman"/>
          <w:b/>
          <w:bCs/>
          <w:szCs w:val="28"/>
        </w:rPr>
      </w:pPr>
      <w:r w:rsidRPr="00B643EB">
        <w:rPr>
          <w:rFonts w:cs="Times New Roman"/>
          <w:b/>
          <w:bCs/>
          <w:szCs w:val="28"/>
        </w:rPr>
        <w:lastRenderedPageBreak/>
        <w:t>Figura 1</w:t>
      </w:r>
    </w:p>
    <w:p w14:paraId="7AE53D5A" w14:textId="77777777" w:rsidR="00CB5A48" w:rsidRPr="00B643EB" w:rsidRDefault="00CB5A48" w:rsidP="00CB5A48">
      <w:pPr>
        <w:rPr>
          <w:rFonts w:cs="Times New Roman"/>
          <w:i/>
          <w:iCs/>
          <w:szCs w:val="28"/>
        </w:rPr>
      </w:pPr>
      <w:r w:rsidRPr="00B643EB">
        <w:rPr>
          <w:rFonts w:cs="Times New Roman"/>
          <w:noProof/>
          <w:szCs w:val="24"/>
        </w:rPr>
        <w:drawing>
          <wp:anchor distT="0" distB="0" distL="114300" distR="114300" simplePos="0" relativeHeight="251726848" behindDoc="0" locked="0" layoutInCell="1" allowOverlap="1" wp14:anchorId="09647A67" wp14:editId="514AF401">
            <wp:simplePos x="0" y="0"/>
            <wp:positionH relativeFrom="column">
              <wp:posOffset>58420</wp:posOffset>
            </wp:positionH>
            <wp:positionV relativeFrom="paragraph">
              <wp:posOffset>373380</wp:posOffset>
            </wp:positionV>
            <wp:extent cx="3752215" cy="1966595"/>
            <wp:effectExtent l="0" t="0" r="635" b="14605"/>
            <wp:wrapTopAndBottom/>
            <wp:docPr id="1137382122" name="Gráfico 1">
              <a:extLst xmlns:a="http://schemas.openxmlformats.org/drawingml/2006/main">
                <a:ext uri="{FF2B5EF4-FFF2-40B4-BE49-F238E27FC236}">
                  <a16:creationId xmlns:a16="http://schemas.microsoft.com/office/drawing/2014/main" id="{00147EB4-6408-C381-9F0E-5FCD5502E9B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anchor>
        </w:drawing>
      </w:r>
      <w:r w:rsidRPr="00B643EB">
        <w:rPr>
          <w:rFonts w:cs="Times New Roman"/>
          <w:i/>
          <w:iCs/>
          <w:szCs w:val="28"/>
        </w:rPr>
        <w:t>Promedio para días a la cosecha (DC)</w:t>
      </w:r>
    </w:p>
    <w:p w14:paraId="476FA752" w14:textId="77777777" w:rsidR="00CB5A48" w:rsidRPr="00D8787B" w:rsidRDefault="00CB5A48" w:rsidP="00CB5A48">
      <w:pPr>
        <w:jc w:val="left"/>
        <w:rPr>
          <w:rFonts w:cs="Times New Roman"/>
          <w:i/>
          <w:iCs/>
          <w:szCs w:val="24"/>
        </w:rPr>
      </w:pPr>
    </w:p>
    <w:p w14:paraId="2172D7EC" w14:textId="77777777" w:rsidR="00CB5A48" w:rsidRPr="007D6F3F" w:rsidRDefault="00CB5A48" w:rsidP="00CB5A48">
      <w:pPr>
        <w:rPr>
          <w:rFonts w:cs="Times New Roman"/>
          <w:szCs w:val="24"/>
        </w:rPr>
      </w:pPr>
      <w:r w:rsidRPr="007D6F3F">
        <w:rPr>
          <w:rFonts w:cs="Times New Roman"/>
          <w:szCs w:val="24"/>
        </w:rPr>
        <w:t>De acuerdo a los resultados obtenidos y los análisis estadísticos la respuesta de días a la cosecha del cultivo de papa ecotipo chaucha frente a diferentes tipos de bioestimulantes fue significativ</w:t>
      </w:r>
      <w:r>
        <w:rPr>
          <w:rFonts w:cs="Times New Roman"/>
          <w:szCs w:val="24"/>
        </w:rPr>
        <w:t>a</w:t>
      </w:r>
      <w:r w:rsidRPr="007D6F3F">
        <w:rPr>
          <w:rFonts w:cs="Times New Roman"/>
          <w:szCs w:val="24"/>
        </w:rPr>
        <w:t xml:space="preserve"> observando que las parcelas que tuvieron mayores días a la cosecha fueron el A2= Ácidos húmicos y el A3= Fosfito de potasio con </w:t>
      </w:r>
      <w:r>
        <w:rPr>
          <w:rFonts w:cs="Times New Roman"/>
          <w:szCs w:val="24"/>
        </w:rPr>
        <w:t xml:space="preserve">un promedio de </w:t>
      </w:r>
      <w:r w:rsidRPr="007D6F3F">
        <w:rPr>
          <w:rFonts w:cs="Times New Roman"/>
          <w:szCs w:val="24"/>
        </w:rPr>
        <w:t>107 días</w:t>
      </w:r>
      <w:r>
        <w:rPr>
          <w:rFonts w:cs="Times New Roman"/>
          <w:szCs w:val="24"/>
        </w:rPr>
        <w:t>;</w:t>
      </w:r>
      <w:r w:rsidRPr="007D6F3F">
        <w:rPr>
          <w:rFonts w:cs="Times New Roman"/>
          <w:szCs w:val="24"/>
        </w:rPr>
        <w:t xml:space="preserve"> mientras que con menor cantidad de días</w:t>
      </w:r>
      <w:r>
        <w:rPr>
          <w:rFonts w:cs="Times New Roman"/>
          <w:szCs w:val="24"/>
        </w:rPr>
        <w:t xml:space="preserve"> se observa </w:t>
      </w:r>
      <w:r w:rsidRPr="007D6F3F">
        <w:rPr>
          <w:rFonts w:cs="Times New Roman"/>
          <w:szCs w:val="24"/>
        </w:rPr>
        <w:t xml:space="preserve">A1= Calcio boro y A4= Sin </w:t>
      </w:r>
      <w:proofErr w:type="spellStart"/>
      <w:r w:rsidRPr="007D6F3F">
        <w:rPr>
          <w:rFonts w:cs="Times New Roman"/>
          <w:szCs w:val="24"/>
        </w:rPr>
        <w:t>bioestimulante</w:t>
      </w:r>
      <w:proofErr w:type="spellEnd"/>
      <w:r>
        <w:rPr>
          <w:rFonts w:cs="Times New Roman"/>
          <w:szCs w:val="24"/>
        </w:rPr>
        <w:t>,</w:t>
      </w:r>
      <w:r w:rsidRPr="007D6F3F">
        <w:rPr>
          <w:rFonts w:cs="Times New Roman"/>
          <w:szCs w:val="24"/>
        </w:rPr>
        <w:t xml:space="preserve"> con 105 días, </w:t>
      </w:r>
      <w:r>
        <w:rPr>
          <w:rFonts w:cs="Times New Roman"/>
          <w:szCs w:val="24"/>
        </w:rPr>
        <w:t>y</w:t>
      </w:r>
      <w:r w:rsidRPr="007D6F3F">
        <w:rPr>
          <w:rFonts w:cs="Times New Roman"/>
          <w:szCs w:val="24"/>
        </w:rPr>
        <w:t xml:space="preserve"> un coeficiente de variación de 0.97%.</w:t>
      </w:r>
    </w:p>
    <w:p w14:paraId="4DD23820" w14:textId="6B7CC0DA" w:rsidR="00CB5A48" w:rsidRPr="007D6F3F" w:rsidRDefault="00CB5A48" w:rsidP="00CB5A48">
      <w:pPr>
        <w:rPr>
          <w:rFonts w:cs="Times New Roman"/>
          <w:szCs w:val="24"/>
        </w:rPr>
      </w:pPr>
      <w:bookmarkStart w:id="68" w:name="_Hlk206503930"/>
      <w:r>
        <w:rPr>
          <w:rFonts w:cs="Times New Roman"/>
          <w:szCs w:val="24"/>
        </w:rPr>
        <w:t xml:space="preserve">En relación al resultado obtenido, se puede inferir según lo indicado por algunos autores, que </w:t>
      </w:r>
      <w:r w:rsidRPr="007D6F3F">
        <w:rPr>
          <w:rFonts w:cs="Times New Roman"/>
          <w:szCs w:val="24"/>
        </w:rPr>
        <w:t>los ácidos húmicos promueven el crecimiento vegetal al mejorar la absorción de nutrientes y estimular procesos hormonales relacionados con el desarrollo radicular y la elongación celular, lo que puede prolongar el ciclo vegetativo y, por ende, los días a la cosecha. De manera similar, el fosfito de potasio actúa no solo como fuente de fósforo sino también como inductor de resistencia sistémica adquirida (RSA), favoreciendo un crecimiento más sostenido</w:t>
      </w:r>
      <w:r w:rsidR="009A7F79">
        <w:rPr>
          <w:rFonts w:cs="Times New Roman"/>
          <w:szCs w:val="24"/>
        </w:rPr>
        <w:t xml:space="preserve"> </w:t>
      </w:r>
      <w:sdt>
        <w:sdtPr>
          <w:rPr>
            <w:rFonts w:cs="Times New Roman"/>
            <w:szCs w:val="24"/>
          </w:rPr>
          <w:id w:val="-293755705"/>
          <w:citation/>
        </w:sdtPr>
        <w:sdtContent>
          <w:r w:rsidR="009A7F79">
            <w:rPr>
              <w:rFonts w:cs="Times New Roman"/>
              <w:szCs w:val="24"/>
            </w:rPr>
            <w:fldChar w:fldCharType="begin"/>
          </w:r>
          <w:r w:rsidR="009A7F79">
            <w:rPr>
              <w:rFonts w:cs="Times New Roman"/>
              <w:szCs w:val="24"/>
              <w:lang w:val="es-ES"/>
            </w:rPr>
            <w:instrText xml:space="preserve"> CITATION Tor24 \l 3082 </w:instrText>
          </w:r>
          <w:r w:rsidR="009A7F79">
            <w:rPr>
              <w:rFonts w:cs="Times New Roman"/>
              <w:szCs w:val="24"/>
            </w:rPr>
            <w:fldChar w:fldCharType="separate"/>
          </w:r>
          <w:r w:rsidR="009A7F79" w:rsidRPr="009A7F79">
            <w:rPr>
              <w:rFonts w:cs="Times New Roman"/>
              <w:noProof/>
              <w:szCs w:val="24"/>
              <w:lang w:val="es-ES"/>
            </w:rPr>
            <w:t>(Torres, 2024)</w:t>
          </w:r>
          <w:r w:rsidR="009A7F79">
            <w:rPr>
              <w:rFonts w:cs="Times New Roman"/>
              <w:szCs w:val="24"/>
            </w:rPr>
            <w:fldChar w:fldCharType="end"/>
          </w:r>
        </w:sdtContent>
      </w:sdt>
      <w:r>
        <w:rPr>
          <w:rFonts w:cs="Times New Roman"/>
          <w:szCs w:val="24"/>
        </w:rPr>
        <w:t>.</w:t>
      </w:r>
    </w:p>
    <w:p w14:paraId="14BFF0BB" w14:textId="77777777" w:rsidR="00CB5A48" w:rsidRDefault="00CB5A48" w:rsidP="00CB5A48">
      <w:pPr>
        <w:rPr>
          <w:rFonts w:cs="Times New Roman"/>
          <w:szCs w:val="24"/>
        </w:rPr>
      </w:pPr>
      <w:r w:rsidRPr="008E4471">
        <w:rPr>
          <w:rFonts w:cs="Times New Roman"/>
          <w:szCs w:val="24"/>
        </w:rPr>
        <w:t>Además, la aplicación de calcio y boro puede reducir el ciclo de cultivo y traer otros beneficios como mejorar la calidad del tubérculo y aumentar la resistencia a enfermedades. El calcio y el boro trabajan en conjunto para fortalecer las paredes celulares, mejorar la absorción de nutrientes y promover un desarrollo saludable de la planta, lo que puede resultar en una cosecha más rápida y eficiente. </w:t>
      </w:r>
    </w:p>
    <w:p w14:paraId="2282E5E4" w14:textId="77777777" w:rsidR="00CB5A48" w:rsidRPr="00D8787B" w:rsidRDefault="00CB5A48" w:rsidP="00CB5A48">
      <w:pPr>
        <w:rPr>
          <w:rFonts w:cs="Times New Roman"/>
          <w:b/>
          <w:bCs/>
          <w:szCs w:val="24"/>
        </w:rPr>
      </w:pPr>
      <w:r w:rsidRPr="00D8787B">
        <w:rPr>
          <w:rFonts w:cs="Times New Roman"/>
          <w:b/>
          <w:bCs/>
          <w:szCs w:val="24"/>
        </w:rPr>
        <w:lastRenderedPageBreak/>
        <w:t>Figura 2</w:t>
      </w:r>
    </w:p>
    <w:p w14:paraId="12BA18E6" w14:textId="77777777" w:rsidR="00CB5A48" w:rsidRPr="00E054C9" w:rsidRDefault="00CB5A48" w:rsidP="00CB5A48">
      <w:pPr>
        <w:rPr>
          <w:rFonts w:cs="Times New Roman"/>
          <w:szCs w:val="24"/>
        </w:rPr>
      </w:pPr>
      <w:r w:rsidRPr="004E0057">
        <w:rPr>
          <w:rFonts w:cs="Times New Roman"/>
          <w:i/>
          <w:iCs/>
          <w:szCs w:val="24"/>
        </w:rPr>
        <w:t>Promedio para</w:t>
      </w:r>
      <w:r>
        <w:rPr>
          <w:rFonts w:cs="Times New Roman"/>
          <w:i/>
          <w:iCs/>
          <w:szCs w:val="24"/>
        </w:rPr>
        <w:t xml:space="preserve"> peso de tubérculo por planta (PTP)</w:t>
      </w:r>
    </w:p>
    <w:p w14:paraId="0859E475" w14:textId="77777777" w:rsidR="00CB5A48" w:rsidRDefault="00CB5A48" w:rsidP="00CB5A48">
      <w:pPr>
        <w:rPr>
          <w:rFonts w:cs="Times New Roman"/>
          <w:noProof/>
        </w:rPr>
      </w:pPr>
      <w:r w:rsidRPr="00E054C9">
        <w:rPr>
          <w:rFonts w:cs="Times New Roman"/>
          <w:noProof/>
        </w:rPr>
        <w:drawing>
          <wp:inline distT="0" distB="0" distL="0" distR="0" wp14:anchorId="3338C015" wp14:editId="66752925">
            <wp:extent cx="3786505" cy="2062716"/>
            <wp:effectExtent l="0" t="0" r="4445" b="13970"/>
            <wp:docPr id="339104907" name="Gráfico 1">
              <a:extLst xmlns:a="http://schemas.openxmlformats.org/drawingml/2006/main">
                <a:ext uri="{FF2B5EF4-FFF2-40B4-BE49-F238E27FC236}">
                  <a16:creationId xmlns:a16="http://schemas.microsoft.com/office/drawing/2014/main" id="{1BC1EC89-8CCF-EB8F-981F-9A8D4C54837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255305B" w14:textId="05113882" w:rsidR="00B61ED1" w:rsidRPr="00EF53F1" w:rsidRDefault="00B61ED1" w:rsidP="00B61ED1">
      <w:pPr>
        <w:rPr>
          <w:rFonts w:cs="Times New Roman"/>
          <w:noProof/>
        </w:rPr>
      </w:pPr>
      <w:r w:rsidRPr="00EF53F1">
        <w:rPr>
          <w:rFonts w:cs="Times New Roman"/>
          <w:noProof/>
        </w:rPr>
        <w:t xml:space="preserve">De acuerdo con los resultados obtenidos y el análisis estadístico, </w:t>
      </w:r>
      <w:r>
        <w:rPr>
          <w:rFonts w:cs="Times New Roman"/>
          <w:noProof/>
        </w:rPr>
        <w:t xml:space="preserve">la respuesta de </w:t>
      </w:r>
      <w:r w:rsidRPr="00EF53F1">
        <w:rPr>
          <w:rFonts w:cs="Times New Roman"/>
          <w:noProof/>
        </w:rPr>
        <w:t xml:space="preserve"> peso de tubérculos por planta del cultivo de papa ecotipo chaucha frente a diferentes bioestimulantes presentó diferencias significativa</w:t>
      </w:r>
      <w:r w:rsidR="00674ED2">
        <w:rPr>
          <w:rFonts w:cs="Times New Roman"/>
          <w:noProof/>
        </w:rPr>
        <w:t>s observando e</w:t>
      </w:r>
      <w:r w:rsidRPr="00EF53F1">
        <w:rPr>
          <w:rFonts w:cs="Times New Roman"/>
          <w:noProof/>
        </w:rPr>
        <w:t>l mayor promedio de peso por planta se registró en el tratamiento A1 (Calcio + Boro) con 1</w:t>
      </w:r>
      <w:r>
        <w:rPr>
          <w:rFonts w:cs="Times New Roman"/>
          <w:noProof/>
        </w:rPr>
        <w:t>.</w:t>
      </w:r>
      <w:r w:rsidRPr="00EF53F1">
        <w:rPr>
          <w:rFonts w:cs="Times New Roman"/>
          <w:noProof/>
        </w:rPr>
        <w:t>62 kg, mientras que el menor correspondió al tratamiento A2 (Ácidos húmicos) con 1</w:t>
      </w:r>
      <w:r>
        <w:rPr>
          <w:rFonts w:cs="Times New Roman"/>
          <w:noProof/>
        </w:rPr>
        <w:t>.</w:t>
      </w:r>
      <w:r w:rsidRPr="00EF53F1">
        <w:rPr>
          <w:rFonts w:cs="Times New Roman"/>
          <w:noProof/>
        </w:rPr>
        <w:t xml:space="preserve">26 kg, </w:t>
      </w:r>
      <w:r>
        <w:rPr>
          <w:rFonts w:cs="Times New Roman"/>
          <w:noProof/>
        </w:rPr>
        <w:t xml:space="preserve">y un </w:t>
      </w:r>
      <w:r w:rsidRPr="00EF53F1">
        <w:rPr>
          <w:rFonts w:cs="Times New Roman"/>
          <w:noProof/>
        </w:rPr>
        <w:t>coeficiente de variación de 13</w:t>
      </w:r>
      <w:r>
        <w:rPr>
          <w:rFonts w:cs="Times New Roman"/>
          <w:noProof/>
        </w:rPr>
        <w:t>.</w:t>
      </w:r>
      <w:r w:rsidRPr="00EF53F1">
        <w:rPr>
          <w:rFonts w:cs="Times New Roman"/>
          <w:noProof/>
        </w:rPr>
        <w:t>36%</w:t>
      </w:r>
      <w:r>
        <w:rPr>
          <w:rFonts w:cs="Times New Roman"/>
          <w:noProof/>
        </w:rPr>
        <w:t>.</w:t>
      </w:r>
    </w:p>
    <w:p w14:paraId="0F78F534" w14:textId="7230758F" w:rsidR="00EF53F1" w:rsidRDefault="00EF53F1" w:rsidP="00EF53F1">
      <w:pPr>
        <w:rPr>
          <w:rFonts w:cs="Times New Roman"/>
          <w:noProof/>
        </w:rPr>
      </w:pPr>
      <w:r w:rsidRPr="00EF53F1">
        <w:rPr>
          <w:rFonts w:cs="Times New Roman"/>
          <w:noProof/>
        </w:rPr>
        <w:t>La acción sinérgica del calcio y el boro estimula la división y expansión celular, mejora la integridad de los tejidos y optimiza el transporte interno de nutrientes, lo que se traduce en un crecimiento más uniforme y en un incremento del peso final de la producción</w:t>
      </w:r>
      <w:r w:rsidR="009A7F79">
        <w:rPr>
          <w:rFonts w:cs="Times New Roman"/>
          <w:noProof/>
        </w:rPr>
        <w:t xml:space="preserve"> </w:t>
      </w:r>
      <w:sdt>
        <w:sdtPr>
          <w:rPr>
            <w:rFonts w:cs="Times New Roman"/>
            <w:noProof/>
          </w:rPr>
          <w:id w:val="531771034"/>
          <w:citation/>
        </w:sdtPr>
        <w:sdtContent>
          <w:r w:rsidR="009A7F79">
            <w:rPr>
              <w:rFonts w:cs="Times New Roman"/>
              <w:noProof/>
            </w:rPr>
            <w:fldChar w:fldCharType="begin"/>
          </w:r>
          <w:r w:rsidR="009A7F79">
            <w:rPr>
              <w:rFonts w:cs="Times New Roman"/>
              <w:noProof/>
              <w:lang w:val="es-ES"/>
            </w:rPr>
            <w:instrText xml:space="preserve"> CITATION Las22 \l 3082 </w:instrText>
          </w:r>
          <w:r w:rsidR="009A7F79">
            <w:rPr>
              <w:rFonts w:cs="Times New Roman"/>
              <w:noProof/>
            </w:rPr>
            <w:fldChar w:fldCharType="separate"/>
          </w:r>
          <w:r w:rsidR="009A7F79" w:rsidRPr="009A7F79">
            <w:rPr>
              <w:rFonts w:cs="Times New Roman"/>
              <w:noProof/>
              <w:lang w:val="es-ES"/>
            </w:rPr>
            <w:t>(Lascano, 2022)</w:t>
          </w:r>
          <w:r w:rsidR="009A7F79">
            <w:rPr>
              <w:rFonts w:cs="Times New Roman"/>
              <w:noProof/>
            </w:rPr>
            <w:fldChar w:fldCharType="end"/>
          </w:r>
        </w:sdtContent>
      </w:sdt>
      <w:r w:rsidRPr="00EF53F1">
        <w:rPr>
          <w:rFonts w:cs="Times New Roman"/>
          <w:noProof/>
        </w:rPr>
        <w:t>.</w:t>
      </w:r>
    </w:p>
    <w:p w14:paraId="378D6BF0" w14:textId="481AD454" w:rsidR="004450C5" w:rsidRDefault="00493CE1" w:rsidP="00493CE1">
      <w:pPr>
        <w:rPr>
          <w:rFonts w:cs="Times New Roman"/>
          <w:b/>
          <w:bCs/>
          <w:szCs w:val="24"/>
        </w:rPr>
      </w:pPr>
      <w:r w:rsidRPr="00EF53F1">
        <w:rPr>
          <w:rFonts w:cs="Times New Roman"/>
          <w:noProof/>
        </w:rPr>
        <w:t xml:space="preserve">La aplicación de un bioestimulante a base de calcio y boro en papa puede incrementar el peso de los tubérculos en comparación con otros microelementos debido a que ambos nutrientes son esenciales para la formación de paredes celulares resistentes, lo que favorece un mejor desarrollo estructural, mayor tamaño y un llenado más completo de los tubérculos. </w:t>
      </w:r>
      <w:r w:rsidR="004450C5">
        <w:rPr>
          <w:rFonts w:cs="Times New Roman"/>
          <w:b/>
          <w:bCs/>
          <w:szCs w:val="24"/>
        </w:rPr>
        <w:br w:type="page"/>
      </w:r>
    </w:p>
    <w:p w14:paraId="687E36E3" w14:textId="73E51CC3" w:rsidR="00CB5A48" w:rsidRPr="00B643EB" w:rsidRDefault="00CB5A48" w:rsidP="00EF53F1">
      <w:pPr>
        <w:rPr>
          <w:rFonts w:cs="Times New Roman"/>
          <w:b/>
          <w:bCs/>
          <w:szCs w:val="24"/>
        </w:rPr>
      </w:pPr>
      <w:r w:rsidRPr="00B643EB">
        <w:rPr>
          <w:rFonts w:cs="Times New Roman"/>
          <w:b/>
          <w:bCs/>
          <w:szCs w:val="24"/>
        </w:rPr>
        <w:lastRenderedPageBreak/>
        <w:t>Tabla 2</w:t>
      </w:r>
    </w:p>
    <w:p w14:paraId="4D0C9F4B" w14:textId="2B79E803" w:rsidR="00CB5A48" w:rsidRPr="00B643EB" w:rsidRDefault="00CB5A48" w:rsidP="00CB5A48">
      <w:pPr>
        <w:rPr>
          <w:rFonts w:cs="Times New Roman"/>
          <w:i/>
          <w:iCs/>
          <w:szCs w:val="24"/>
        </w:rPr>
      </w:pPr>
      <w:r w:rsidRPr="00B643EB">
        <w:rPr>
          <w:rFonts w:cs="Times New Roman"/>
          <w:i/>
          <w:iCs/>
          <w:szCs w:val="24"/>
        </w:rPr>
        <w:t xml:space="preserve">Resultados de los análisis estadísticos </w:t>
      </w:r>
      <w:r w:rsidR="00091CA6">
        <w:rPr>
          <w:rFonts w:cs="Times New Roman"/>
          <w:i/>
          <w:iCs/>
          <w:szCs w:val="24"/>
        </w:rPr>
        <w:t xml:space="preserve">del factor B </w:t>
      </w:r>
      <w:r w:rsidRPr="00B643EB">
        <w:rPr>
          <w:rFonts w:cs="Times New Roman"/>
          <w:i/>
          <w:iCs/>
          <w:szCs w:val="24"/>
        </w:rPr>
        <w:t>en los componentes evaluados. DE: días a la emergencia; PE:</w:t>
      </w:r>
      <w:r w:rsidRPr="00B643EB">
        <w:rPr>
          <w:rFonts w:cs="Times New Roman"/>
          <w:b/>
          <w:bCs/>
          <w:i/>
          <w:iCs/>
          <w:szCs w:val="24"/>
        </w:rPr>
        <w:t xml:space="preserve"> </w:t>
      </w:r>
      <w:r w:rsidRPr="00B643EB">
        <w:rPr>
          <w:rFonts w:cs="Times New Roman"/>
          <w:i/>
          <w:iCs/>
          <w:szCs w:val="24"/>
        </w:rPr>
        <w:t xml:space="preserve">porcentaje de emergencia; DF: días a la floración; AP: altura de planta; </w:t>
      </w:r>
      <w:r w:rsidRPr="00B643EB">
        <w:rPr>
          <w:rFonts w:cs="Times New Roman"/>
          <w:i/>
          <w:iCs/>
          <w:color w:val="000000" w:themeColor="text1"/>
          <w:szCs w:val="24"/>
        </w:rPr>
        <w:t>NT:</w:t>
      </w:r>
      <w:r w:rsidRPr="00B643EB">
        <w:rPr>
          <w:rFonts w:cs="Times New Roman"/>
          <w:i/>
          <w:iCs/>
          <w:szCs w:val="24"/>
        </w:rPr>
        <w:t xml:space="preserve"> </w:t>
      </w:r>
      <w:r w:rsidRPr="00B643EB">
        <w:rPr>
          <w:rFonts w:cs="Times New Roman"/>
          <w:i/>
          <w:iCs/>
          <w:color w:val="000000" w:themeColor="text1"/>
          <w:szCs w:val="24"/>
        </w:rPr>
        <w:t xml:space="preserve">número de tallos por planta; DC: </w:t>
      </w:r>
      <w:r w:rsidRPr="00B643EB">
        <w:rPr>
          <w:rFonts w:cs="Times New Roman"/>
          <w:i/>
          <w:iCs/>
          <w:szCs w:val="24"/>
        </w:rPr>
        <w:t>días a la cosecha; NTPP: número de tubérculos por planta; RH: rendimiento por hectárea</w:t>
      </w:r>
    </w:p>
    <w:tbl>
      <w:tblPr>
        <w:tblStyle w:val="Tablaconcuadrcula"/>
        <w:tblpPr w:leftFromText="141" w:rightFromText="141" w:vertAnchor="text" w:horzAnchor="margin" w:tblpY="73"/>
        <w:tblW w:w="79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6"/>
        <w:gridCol w:w="718"/>
        <w:gridCol w:w="833"/>
        <w:gridCol w:w="703"/>
        <w:gridCol w:w="833"/>
        <w:gridCol w:w="833"/>
        <w:gridCol w:w="762"/>
        <w:gridCol w:w="841"/>
        <w:gridCol w:w="815"/>
        <w:gridCol w:w="815"/>
      </w:tblGrid>
      <w:tr w:rsidR="00CB5A48" w:rsidRPr="00E054C9" w14:paraId="78D1AA41" w14:textId="77777777" w:rsidTr="00EF53F1">
        <w:trPr>
          <w:trHeight w:val="435"/>
        </w:trPr>
        <w:tc>
          <w:tcPr>
            <w:tcW w:w="776" w:type="dxa"/>
            <w:tcBorders>
              <w:top w:val="single" w:sz="4" w:space="0" w:color="auto"/>
              <w:bottom w:val="single" w:sz="4" w:space="0" w:color="auto"/>
            </w:tcBorders>
          </w:tcPr>
          <w:p w14:paraId="7847F19C" w14:textId="77777777" w:rsidR="00CB5A48" w:rsidRPr="00E054C9" w:rsidRDefault="00CB5A48" w:rsidP="00A0780C">
            <w:pPr>
              <w:rPr>
                <w:rFonts w:cs="Times New Roman"/>
                <w:sz w:val="20"/>
                <w:szCs w:val="20"/>
              </w:rPr>
            </w:pPr>
            <w:r w:rsidRPr="00E054C9">
              <w:rPr>
                <w:rFonts w:cs="Times New Roman"/>
                <w:sz w:val="20"/>
                <w:szCs w:val="20"/>
              </w:rPr>
              <w:t>FAC</w:t>
            </w:r>
          </w:p>
        </w:tc>
        <w:tc>
          <w:tcPr>
            <w:tcW w:w="718" w:type="dxa"/>
            <w:tcBorders>
              <w:top w:val="single" w:sz="4" w:space="0" w:color="auto"/>
              <w:bottom w:val="single" w:sz="4" w:space="0" w:color="auto"/>
            </w:tcBorders>
          </w:tcPr>
          <w:p w14:paraId="7B0CE70D" w14:textId="77777777" w:rsidR="00CB5A48" w:rsidRPr="00E054C9" w:rsidRDefault="00CB5A48" w:rsidP="00A0780C">
            <w:pPr>
              <w:rPr>
                <w:rFonts w:cs="Times New Roman"/>
                <w:sz w:val="20"/>
                <w:szCs w:val="20"/>
              </w:rPr>
            </w:pPr>
            <w:r w:rsidRPr="00E054C9">
              <w:rPr>
                <w:rFonts w:cs="Times New Roman"/>
                <w:sz w:val="20"/>
                <w:szCs w:val="20"/>
              </w:rPr>
              <w:t>DE</w:t>
            </w:r>
          </w:p>
          <w:p w14:paraId="3908E7D1" w14:textId="77777777" w:rsidR="00CB5A48" w:rsidRPr="00E054C9" w:rsidRDefault="00CB5A48" w:rsidP="00A0780C">
            <w:pPr>
              <w:rPr>
                <w:rFonts w:cs="Times New Roman"/>
                <w:sz w:val="20"/>
                <w:szCs w:val="20"/>
              </w:rPr>
            </w:pPr>
            <w:r w:rsidRPr="00E054C9">
              <w:rPr>
                <w:rFonts w:cs="Times New Roman"/>
                <w:sz w:val="20"/>
                <w:szCs w:val="20"/>
              </w:rPr>
              <w:t>(</w:t>
            </w:r>
            <w:proofErr w:type="spellStart"/>
            <w:r w:rsidRPr="00E054C9">
              <w:rPr>
                <w:rFonts w:cs="Times New Roman"/>
                <w:sz w:val="20"/>
                <w:szCs w:val="20"/>
              </w:rPr>
              <w:t>ns</w:t>
            </w:r>
            <w:proofErr w:type="spellEnd"/>
            <w:r w:rsidRPr="00E054C9">
              <w:rPr>
                <w:rFonts w:cs="Times New Roman"/>
                <w:sz w:val="20"/>
                <w:szCs w:val="20"/>
              </w:rPr>
              <w:t>)</w:t>
            </w:r>
          </w:p>
        </w:tc>
        <w:tc>
          <w:tcPr>
            <w:tcW w:w="833" w:type="dxa"/>
            <w:tcBorders>
              <w:top w:val="single" w:sz="4" w:space="0" w:color="auto"/>
              <w:bottom w:val="single" w:sz="4" w:space="0" w:color="auto"/>
            </w:tcBorders>
          </w:tcPr>
          <w:p w14:paraId="25B20DC6" w14:textId="77777777" w:rsidR="00CB5A48" w:rsidRPr="00E054C9" w:rsidRDefault="00CB5A48" w:rsidP="00A0780C">
            <w:pPr>
              <w:rPr>
                <w:rFonts w:cs="Times New Roman"/>
                <w:sz w:val="20"/>
                <w:szCs w:val="20"/>
              </w:rPr>
            </w:pPr>
            <w:r w:rsidRPr="00E054C9">
              <w:rPr>
                <w:rFonts w:cs="Times New Roman"/>
                <w:sz w:val="20"/>
                <w:szCs w:val="20"/>
              </w:rPr>
              <w:t>PE</w:t>
            </w:r>
          </w:p>
          <w:p w14:paraId="3AC73E65" w14:textId="77777777" w:rsidR="00CB5A48" w:rsidRPr="00E054C9" w:rsidRDefault="00CB5A48" w:rsidP="00A0780C">
            <w:pPr>
              <w:rPr>
                <w:rFonts w:cs="Times New Roman"/>
                <w:sz w:val="20"/>
                <w:szCs w:val="20"/>
              </w:rPr>
            </w:pPr>
            <w:r w:rsidRPr="00E054C9">
              <w:rPr>
                <w:rFonts w:cs="Times New Roman"/>
                <w:sz w:val="20"/>
                <w:szCs w:val="20"/>
              </w:rPr>
              <w:t>(</w:t>
            </w:r>
            <w:proofErr w:type="spellStart"/>
            <w:r w:rsidRPr="00E054C9">
              <w:rPr>
                <w:rFonts w:cs="Times New Roman"/>
                <w:sz w:val="20"/>
                <w:szCs w:val="20"/>
              </w:rPr>
              <w:t>ns</w:t>
            </w:r>
            <w:proofErr w:type="spellEnd"/>
            <w:r w:rsidRPr="00E054C9">
              <w:rPr>
                <w:rFonts w:cs="Times New Roman"/>
                <w:sz w:val="20"/>
                <w:szCs w:val="20"/>
              </w:rPr>
              <w:t>)</w:t>
            </w:r>
          </w:p>
        </w:tc>
        <w:tc>
          <w:tcPr>
            <w:tcW w:w="703" w:type="dxa"/>
            <w:tcBorders>
              <w:top w:val="single" w:sz="4" w:space="0" w:color="auto"/>
              <w:bottom w:val="single" w:sz="4" w:space="0" w:color="auto"/>
            </w:tcBorders>
          </w:tcPr>
          <w:p w14:paraId="08B17DE3" w14:textId="77777777" w:rsidR="00CB5A48" w:rsidRPr="00E054C9" w:rsidRDefault="00CB5A48" w:rsidP="00A0780C">
            <w:pPr>
              <w:rPr>
                <w:rFonts w:cs="Times New Roman"/>
                <w:sz w:val="20"/>
                <w:szCs w:val="20"/>
              </w:rPr>
            </w:pPr>
            <w:r w:rsidRPr="00E054C9">
              <w:rPr>
                <w:rFonts w:cs="Times New Roman"/>
                <w:sz w:val="20"/>
                <w:szCs w:val="20"/>
              </w:rPr>
              <w:t>DF</w:t>
            </w:r>
          </w:p>
          <w:p w14:paraId="1C373519" w14:textId="77777777" w:rsidR="00CB5A48" w:rsidRPr="00E054C9" w:rsidRDefault="00CB5A48" w:rsidP="00A0780C">
            <w:pPr>
              <w:rPr>
                <w:rFonts w:cs="Times New Roman"/>
                <w:sz w:val="20"/>
                <w:szCs w:val="20"/>
              </w:rPr>
            </w:pPr>
            <w:r w:rsidRPr="00E054C9">
              <w:rPr>
                <w:rFonts w:cs="Times New Roman"/>
                <w:sz w:val="20"/>
                <w:szCs w:val="20"/>
              </w:rPr>
              <w:t>(</w:t>
            </w:r>
            <w:proofErr w:type="spellStart"/>
            <w:r w:rsidRPr="00E054C9">
              <w:rPr>
                <w:rFonts w:cs="Times New Roman"/>
                <w:sz w:val="20"/>
                <w:szCs w:val="20"/>
              </w:rPr>
              <w:t>ns</w:t>
            </w:r>
            <w:proofErr w:type="spellEnd"/>
            <w:r w:rsidRPr="00E054C9">
              <w:rPr>
                <w:rFonts w:cs="Times New Roman"/>
                <w:sz w:val="20"/>
                <w:szCs w:val="20"/>
              </w:rPr>
              <w:t>)</w:t>
            </w:r>
          </w:p>
        </w:tc>
        <w:tc>
          <w:tcPr>
            <w:tcW w:w="833" w:type="dxa"/>
            <w:tcBorders>
              <w:top w:val="single" w:sz="4" w:space="0" w:color="auto"/>
              <w:bottom w:val="single" w:sz="4" w:space="0" w:color="auto"/>
            </w:tcBorders>
          </w:tcPr>
          <w:p w14:paraId="0CFCCC70" w14:textId="77777777" w:rsidR="00CB5A48" w:rsidRPr="00E054C9" w:rsidRDefault="00CB5A48" w:rsidP="00A0780C">
            <w:pPr>
              <w:rPr>
                <w:rFonts w:cs="Times New Roman"/>
                <w:sz w:val="20"/>
                <w:szCs w:val="20"/>
              </w:rPr>
            </w:pPr>
            <w:r w:rsidRPr="00E054C9">
              <w:rPr>
                <w:rFonts w:cs="Times New Roman"/>
                <w:sz w:val="20"/>
                <w:szCs w:val="20"/>
              </w:rPr>
              <w:t>AP</w:t>
            </w:r>
          </w:p>
          <w:p w14:paraId="593B9BAF" w14:textId="77777777" w:rsidR="00CB5A48" w:rsidRPr="00E054C9" w:rsidRDefault="00CB5A48" w:rsidP="00A0780C">
            <w:pPr>
              <w:rPr>
                <w:rFonts w:cs="Times New Roman"/>
                <w:sz w:val="20"/>
                <w:szCs w:val="20"/>
              </w:rPr>
            </w:pPr>
            <w:r w:rsidRPr="00E054C9">
              <w:rPr>
                <w:rFonts w:cs="Times New Roman"/>
                <w:sz w:val="20"/>
                <w:szCs w:val="20"/>
              </w:rPr>
              <w:t>(</w:t>
            </w:r>
            <w:proofErr w:type="spellStart"/>
            <w:r w:rsidRPr="00E054C9">
              <w:rPr>
                <w:rFonts w:cs="Times New Roman"/>
                <w:sz w:val="20"/>
                <w:szCs w:val="20"/>
              </w:rPr>
              <w:t>ns</w:t>
            </w:r>
            <w:proofErr w:type="spellEnd"/>
            <w:r w:rsidRPr="00E054C9">
              <w:rPr>
                <w:rFonts w:cs="Times New Roman"/>
                <w:sz w:val="20"/>
                <w:szCs w:val="20"/>
              </w:rPr>
              <w:t>)</w:t>
            </w:r>
          </w:p>
        </w:tc>
        <w:tc>
          <w:tcPr>
            <w:tcW w:w="833" w:type="dxa"/>
            <w:tcBorders>
              <w:top w:val="single" w:sz="4" w:space="0" w:color="auto"/>
              <w:bottom w:val="single" w:sz="4" w:space="0" w:color="auto"/>
            </w:tcBorders>
          </w:tcPr>
          <w:p w14:paraId="5ED06EDA" w14:textId="77777777" w:rsidR="00CB5A48" w:rsidRPr="00E054C9" w:rsidRDefault="00CB5A48" w:rsidP="00A0780C">
            <w:pPr>
              <w:rPr>
                <w:rFonts w:cs="Times New Roman"/>
                <w:sz w:val="20"/>
                <w:szCs w:val="20"/>
              </w:rPr>
            </w:pPr>
            <w:r w:rsidRPr="00E054C9">
              <w:rPr>
                <w:rFonts w:cs="Times New Roman"/>
                <w:sz w:val="20"/>
                <w:szCs w:val="20"/>
              </w:rPr>
              <w:t>NT</w:t>
            </w:r>
          </w:p>
          <w:p w14:paraId="7D3978B5" w14:textId="77777777" w:rsidR="00CB5A48" w:rsidRPr="00E054C9" w:rsidRDefault="00CB5A48" w:rsidP="00A0780C">
            <w:pPr>
              <w:rPr>
                <w:rFonts w:cs="Times New Roman"/>
                <w:sz w:val="20"/>
                <w:szCs w:val="20"/>
              </w:rPr>
            </w:pPr>
            <w:r w:rsidRPr="00E054C9">
              <w:rPr>
                <w:rFonts w:cs="Times New Roman"/>
                <w:sz w:val="20"/>
                <w:szCs w:val="20"/>
              </w:rPr>
              <w:t>*</w:t>
            </w:r>
          </w:p>
        </w:tc>
        <w:tc>
          <w:tcPr>
            <w:tcW w:w="762" w:type="dxa"/>
            <w:tcBorders>
              <w:top w:val="single" w:sz="4" w:space="0" w:color="auto"/>
              <w:bottom w:val="single" w:sz="4" w:space="0" w:color="auto"/>
            </w:tcBorders>
          </w:tcPr>
          <w:p w14:paraId="20D8BDF4" w14:textId="77777777" w:rsidR="00CB5A48" w:rsidRPr="00E054C9" w:rsidRDefault="00CB5A48" w:rsidP="00A0780C">
            <w:pPr>
              <w:rPr>
                <w:rFonts w:cs="Times New Roman"/>
                <w:sz w:val="20"/>
                <w:szCs w:val="20"/>
              </w:rPr>
            </w:pPr>
            <w:r w:rsidRPr="00E054C9">
              <w:rPr>
                <w:rFonts w:cs="Times New Roman"/>
                <w:sz w:val="20"/>
                <w:szCs w:val="20"/>
              </w:rPr>
              <w:t>DC</w:t>
            </w:r>
          </w:p>
          <w:p w14:paraId="35FBF968" w14:textId="77777777" w:rsidR="00CB5A48" w:rsidRPr="00E054C9" w:rsidRDefault="00CB5A48" w:rsidP="00A0780C">
            <w:pPr>
              <w:rPr>
                <w:rFonts w:cs="Times New Roman"/>
                <w:sz w:val="20"/>
                <w:szCs w:val="20"/>
              </w:rPr>
            </w:pPr>
            <w:r w:rsidRPr="00E054C9">
              <w:rPr>
                <w:rFonts w:cs="Times New Roman"/>
                <w:sz w:val="20"/>
                <w:szCs w:val="20"/>
              </w:rPr>
              <w:t>*</w:t>
            </w:r>
          </w:p>
        </w:tc>
        <w:tc>
          <w:tcPr>
            <w:tcW w:w="841" w:type="dxa"/>
            <w:tcBorders>
              <w:top w:val="single" w:sz="4" w:space="0" w:color="auto"/>
              <w:bottom w:val="single" w:sz="4" w:space="0" w:color="auto"/>
            </w:tcBorders>
          </w:tcPr>
          <w:p w14:paraId="1E9BD45D" w14:textId="77777777" w:rsidR="00CB5A48" w:rsidRPr="00E054C9" w:rsidRDefault="00CB5A48" w:rsidP="00A0780C">
            <w:pPr>
              <w:rPr>
                <w:rFonts w:cs="Times New Roman"/>
                <w:sz w:val="20"/>
                <w:szCs w:val="20"/>
              </w:rPr>
            </w:pPr>
            <w:r w:rsidRPr="00E054C9">
              <w:rPr>
                <w:rFonts w:cs="Times New Roman"/>
                <w:sz w:val="20"/>
                <w:szCs w:val="20"/>
              </w:rPr>
              <w:t>NTPP</w:t>
            </w:r>
          </w:p>
          <w:p w14:paraId="5B2EB57F" w14:textId="77777777" w:rsidR="00CB5A48" w:rsidRPr="00E054C9" w:rsidRDefault="00CB5A48" w:rsidP="00A0780C">
            <w:pPr>
              <w:rPr>
                <w:rFonts w:cs="Times New Roman"/>
                <w:sz w:val="20"/>
                <w:szCs w:val="20"/>
              </w:rPr>
            </w:pPr>
            <w:r w:rsidRPr="00E054C9">
              <w:rPr>
                <w:rFonts w:cs="Times New Roman"/>
                <w:sz w:val="20"/>
                <w:szCs w:val="20"/>
              </w:rPr>
              <w:t>(</w:t>
            </w:r>
            <w:proofErr w:type="spellStart"/>
            <w:r w:rsidRPr="00E054C9">
              <w:rPr>
                <w:rFonts w:cs="Times New Roman"/>
                <w:sz w:val="20"/>
                <w:szCs w:val="20"/>
              </w:rPr>
              <w:t>ns</w:t>
            </w:r>
            <w:proofErr w:type="spellEnd"/>
            <w:r w:rsidRPr="00E054C9">
              <w:rPr>
                <w:rFonts w:cs="Times New Roman"/>
                <w:sz w:val="20"/>
                <w:szCs w:val="20"/>
              </w:rPr>
              <w:t>)</w:t>
            </w:r>
          </w:p>
        </w:tc>
        <w:tc>
          <w:tcPr>
            <w:tcW w:w="815" w:type="dxa"/>
            <w:tcBorders>
              <w:top w:val="single" w:sz="4" w:space="0" w:color="auto"/>
              <w:bottom w:val="single" w:sz="4" w:space="0" w:color="auto"/>
            </w:tcBorders>
          </w:tcPr>
          <w:p w14:paraId="29F5AE71" w14:textId="77777777" w:rsidR="00CB5A48" w:rsidRPr="00E054C9" w:rsidRDefault="00CB5A48" w:rsidP="00A0780C">
            <w:pPr>
              <w:rPr>
                <w:rFonts w:cs="Times New Roman"/>
                <w:sz w:val="20"/>
                <w:szCs w:val="20"/>
              </w:rPr>
            </w:pPr>
            <w:r w:rsidRPr="00E054C9">
              <w:rPr>
                <w:rFonts w:cs="Times New Roman"/>
                <w:sz w:val="20"/>
                <w:szCs w:val="20"/>
              </w:rPr>
              <w:t>PTPP</w:t>
            </w:r>
          </w:p>
          <w:p w14:paraId="5131EEB4" w14:textId="77777777" w:rsidR="00CB5A48" w:rsidRPr="00E054C9" w:rsidRDefault="00CB5A48" w:rsidP="00A0780C">
            <w:pPr>
              <w:rPr>
                <w:rFonts w:cs="Times New Roman"/>
                <w:sz w:val="20"/>
                <w:szCs w:val="20"/>
              </w:rPr>
            </w:pPr>
            <w:r w:rsidRPr="00E054C9">
              <w:rPr>
                <w:rFonts w:cs="Times New Roman"/>
                <w:sz w:val="20"/>
                <w:szCs w:val="20"/>
              </w:rPr>
              <w:t>*</w:t>
            </w:r>
          </w:p>
        </w:tc>
        <w:tc>
          <w:tcPr>
            <w:tcW w:w="815" w:type="dxa"/>
            <w:tcBorders>
              <w:top w:val="single" w:sz="4" w:space="0" w:color="auto"/>
              <w:bottom w:val="single" w:sz="4" w:space="0" w:color="auto"/>
            </w:tcBorders>
          </w:tcPr>
          <w:p w14:paraId="039F5E70" w14:textId="77777777" w:rsidR="00CB5A48" w:rsidRPr="00E054C9" w:rsidRDefault="00CB5A48" w:rsidP="00A0780C">
            <w:pPr>
              <w:rPr>
                <w:rFonts w:cs="Times New Roman"/>
                <w:sz w:val="20"/>
                <w:szCs w:val="20"/>
              </w:rPr>
            </w:pPr>
            <w:r w:rsidRPr="00E054C9">
              <w:rPr>
                <w:rFonts w:cs="Times New Roman"/>
                <w:sz w:val="20"/>
                <w:szCs w:val="20"/>
              </w:rPr>
              <w:t>RH</w:t>
            </w:r>
          </w:p>
          <w:p w14:paraId="13F6A982" w14:textId="77777777" w:rsidR="00CB5A48" w:rsidRPr="00E054C9" w:rsidRDefault="00CB5A48" w:rsidP="00A0780C">
            <w:pPr>
              <w:rPr>
                <w:rFonts w:cs="Times New Roman"/>
                <w:sz w:val="20"/>
                <w:szCs w:val="20"/>
              </w:rPr>
            </w:pPr>
            <w:r w:rsidRPr="00E054C9">
              <w:rPr>
                <w:rFonts w:cs="Times New Roman"/>
                <w:sz w:val="20"/>
                <w:szCs w:val="20"/>
              </w:rPr>
              <w:t>(</w:t>
            </w:r>
            <w:proofErr w:type="spellStart"/>
            <w:r w:rsidRPr="00E054C9">
              <w:rPr>
                <w:rFonts w:cs="Times New Roman"/>
                <w:sz w:val="20"/>
                <w:szCs w:val="20"/>
              </w:rPr>
              <w:t>ns</w:t>
            </w:r>
            <w:proofErr w:type="spellEnd"/>
            <w:r w:rsidRPr="00E054C9">
              <w:rPr>
                <w:rFonts w:cs="Times New Roman"/>
                <w:sz w:val="20"/>
                <w:szCs w:val="20"/>
              </w:rPr>
              <w:t>)</w:t>
            </w:r>
          </w:p>
        </w:tc>
      </w:tr>
      <w:tr w:rsidR="00CB5A48" w:rsidRPr="00E054C9" w14:paraId="40F83DA0" w14:textId="77777777" w:rsidTr="00EF53F1">
        <w:trPr>
          <w:trHeight w:val="421"/>
        </w:trPr>
        <w:tc>
          <w:tcPr>
            <w:tcW w:w="776" w:type="dxa"/>
            <w:tcBorders>
              <w:top w:val="single" w:sz="4" w:space="0" w:color="auto"/>
            </w:tcBorders>
          </w:tcPr>
          <w:p w14:paraId="1E7D6B23" w14:textId="77777777" w:rsidR="00CB5A48" w:rsidRPr="00E054C9" w:rsidRDefault="00CB5A48" w:rsidP="00A0780C">
            <w:pPr>
              <w:rPr>
                <w:rFonts w:cs="Times New Roman"/>
                <w:sz w:val="20"/>
                <w:szCs w:val="20"/>
              </w:rPr>
            </w:pPr>
            <w:r w:rsidRPr="00E054C9">
              <w:rPr>
                <w:rFonts w:cs="Times New Roman"/>
                <w:sz w:val="20"/>
                <w:szCs w:val="20"/>
              </w:rPr>
              <w:t>B1</w:t>
            </w:r>
          </w:p>
        </w:tc>
        <w:tc>
          <w:tcPr>
            <w:tcW w:w="718" w:type="dxa"/>
            <w:tcBorders>
              <w:top w:val="single" w:sz="4" w:space="0" w:color="auto"/>
            </w:tcBorders>
          </w:tcPr>
          <w:p w14:paraId="4C83EA5E" w14:textId="77777777" w:rsidR="00CB5A48" w:rsidRPr="00E054C9" w:rsidRDefault="00CB5A48" w:rsidP="00A0780C">
            <w:pPr>
              <w:rPr>
                <w:rFonts w:cs="Times New Roman"/>
                <w:sz w:val="20"/>
                <w:szCs w:val="20"/>
              </w:rPr>
            </w:pPr>
            <w:r w:rsidRPr="00E054C9">
              <w:rPr>
                <w:rFonts w:cs="Times New Roman"/>
                <w:sz w:val="20"/>
                <w:szCs w:val="20"/>
              </w:rPr>
              <w:t>21</w:t>
            </w:r>
          </w:p>
          <w:p w14:paraId="7BC2EB04" w14:textId="77777777" w:rsidR="00CB5A48" w:rsidRPr="00E054C9" w:rsidRDefault="00CB5A48" w:rsidP="00A0780C">
            <w:pPr>
              <w:rPr>
                <w:rFonts w:cs="Times New Roman"/>
                <w:sz w:val="20"/>
                <w:szCs w:val="20"/>
              </w:rPr>
            </w:pPr>
            <w:r w:rsidRPr="00E054C9">
              <w:rPr>
                <w:rFonts w:cs="Times New Roman"/>
                <w:sz w:val="20"/>
                <w:szCs w:val="20"/>
              </w:rPr>
              <w:t>A</w:t>
            </w:r>
          </w:p>
        </w:tc>
        <w:tc>
          <w:tcPr>
            <w:tcW w:w="833" w:type="dxa"/>
            <w:tcBorders>
              <w:top w:val="single" w:sz="4" w:space="0" w:color="auto"/>
            </w:tcBorders>
          </w:tcPr>
          <w:p w14:paraId="7FBEF49B" w14:textId="77777777" w:rsidR="00CB5A48" w:rsidRPr="00E054C9" w:rsidRDefault="00CB5A48" w:rsidP="00A0780C">
            <w:pPr>
              <w:rPr>
                <w:rFonts w:cs="Times New Roman"/>
                <w:sz w:val="20"/>
                <w:szCs w:val="20"/>
              </w:rPr>
            </w:pPr>
            <w:r w:rsidRPr="00E054C9">
              <w:rPr>
                <w:rFonts w:cs="Times New Roman"/>
                <w:sz w:val="20"/>
                <w:szCs w:val="20"/>
              </w:rPr>
              <w:t>96.13</w:t>
            </w:r>
          </w:p>
          <w:p w14:paraId="5BBADDC3" w14:textId="77777777" w:rsidR="00CB5A48" w:rsidRPr="00E054C9" w:rsidRDefault="00CB5A48" w:rsidP="00A0780C">
            <w:pPr>
              <w:rPr>
                <w:rFonts w:cs="Times New Roman"/>
                <w:sz w:val="20"/>
                <w:szCs w:val="20"/>
              </w:rPr>
            </w:pPr>
            <w:r w:rsidRPr="00E054C9">
              <w:rPr>
                <w:rFonts w:cs="Times New Roman"/>
                <w:sz w:val="20"/>
                <w:szCs w:val="20"/>
              </w:rPr>
              <w:t>A</w:t>
            </w:r>
          </w:p>
        </w:tc>
        <w:tc>
          <w:tcPr>
            <w:tcW w:w="703" w:type="dxa"/>
            <w:tcBorders>
              <w:top w:val="single" w:sz="4" w:space="0" w:color="auto"/>
            </w:tcBorders>
          </w:tcPr>
          <w:p w14:paraId="2ADA5AA2" w14:textId="77777777" w:rsidR="00CB5A48" w:rsidRPr="00E054C9" w:rsidRDefault="00CB5A48" w:rsidP="00A0780C">
            <w:pPr>
              <w:rPr>
                <w:rFonts w:cs="Times New Roman"/>
                <w:sz w:val="20"/>
                <w:szCs w:val="20"/>
              </w:rPr>
            </w:pPr>
            <w:r w:rsidRPr="00E054C9">
              <w:rPr>
                <w:rFonts w:cs="Times New Roman"/>
                <w:sz w:val="20"/>
                <w:szCs w:val="20"/>
              </w:rPr>
              <w:t>62</w:t>
            </w:r>
          </w:p>
          <w:p w14:paraId="15D3B5B2" w14:textId="77777777" w:rsidR="00CB5A48" w:rsidRPr="00E054C9" w:rsidRDefault="00CB5A48" w:rsidP="00A0780C">
            <w:pPr>
              <w:rPr>
                <w:rFonts w:cs="Times New Roman"/>
                <w:sz w:val="20"/>
                <w:szCs w:val="20"/>
              </w:rPr>
            </w:pPr>
            <w:r w:rsidRPr="00E054C9">
              <w:rPr>
                <w:rFonts w:cs="Times New Roman"/>
                <w:sz w:val="20"/>
                <w:szCs w:val="20"/>
              </w:rPr>
              <w:t>A</w:t>
            </w:r>
          </w:p>
        </w:tc>
        <w:tc>
          <w:tcPr>
            <w:tcW w:w="833" w:type="dxa"/>
            <w:tcBorders>
              <w:top w:val="single" w:sz="4" w:space="0" w:color="auto"/>
            </w:tcBorders>
          </w:tcPr>
          <w:p w14:paraId="75EE3405" w14:textId="77777777" w:rsidR="00CB5A48" w:rsidRPr="00E054C9" w:rsidRDefault="00CB5A48" w:rsidP="00A0780C">
            <w:pPr>
              <w:rPr>
                <w:rFonts w:cs="Times New Roman"/>
                <w:sz w:val="20"/>
                <w:szCs w:val="20"/>
              </w:rPr>
            </w:pPr>
            <w:r w:rsidRPr="00E054C9">
              <w:rPr>
                <w:rFonts w:cs="Times New Roman"/>
                <w:sz w:val="20"/>
                <w:szCs w:val="20"/>
              </w:rPr>
              <w:t>60.70</w:t>
            </w:r>
          </w:p>
          <w:p w14:paraId="4E4E9329" w14:textId="77777777" w:rsidR="00CB5A48" w:rsidRPr="00E054C9" w:rsidRDefault="00CB5A48" w:rsidP="00A0780C">
            <w:pPr>
              <w:rPr>
                <w:rFonts w:cs="Times New Roman"/>
                <w:sz w:val="20"/>
                <w:szCs w:val="20"/>
              </w:rPr>
            </w:pPr>
            <w:r w:rsidRPr="00E054C9">
              <w:rPr>
                <w:rFonts w:cs="Times New Roman"/>
                <w:sz w:val="20"/>
                <w:szCs w:val="20"/>
              </w:rPr>
              <w:t>A</w:t>
            </w:r>
          </w:p>
        </w:tc>
        <w:tc>
          <w:tcPr>
            <w:tcW w:w="833" w:type="dxa"/>
            <w:tcBorders>
              <w:top w:val="single" w:sz="4" w:space="0" w:color="auto"/>
            </w:tcBorders>
          </w:tcPr>
          <w:p w14:paraId="377062BD" w14:textId="77777777" w:rsidR="00CB5A48" w:rsidRPr="00E054C9" w:rsidRDefault="00CB5A48" w:rsidP="00A0780C">
            <w:pPr>
              <w:rPr>
                <w:rFonts w:cs="Times New Roman"/>
                <w:sz w:val="20"/>
                <w:szCs w:val="20"/>
              </w:rPr>
            </w:pPr>
            <w:r w:rsidRPr="00E054C9">
              <w:rPr>
                <w:rFonts w:cs="Times New Roman"/>
                <w:sz w:val="20"/>
                <w:szCs w:val="20"/>
              </w:rPr>
              <w:t>6</w:t>
            </w:r>
          </w:p>
          <w:p w14:paraId="6D88B424" w14:textId="77777777" w:rsidR="00CB5A48" w:rsidRPr="00E054C9" w:rsidRDefault="00CB5A48" w:rsidP="00A0780C">
            <w:pPr>
              <w:rPr>
                <w:rFonts w:cs="Times New Roman"/>
                <w:sz w:val="20"/>
                <w:szCs w:val="20"/>
              </w:rPr>
            </w:pPr>
            <w:r w:rsidRPr="00E054C9">
              <w:rPr>
                <w:rFonts w:cs="Times New Roman"/>
                <w:sz w:val="20"/>
                <w:szCs w:val="20"/>
              </w:rPr>
              <w:t>A</w:t>
            </w:r>
          </w:p>
        </w:tc>
        <w:tc>
          <w:tcPr>
            <w:tcW w:w="762" w:type="dxa"/>
            <w:tcBorders>
              <w:top w:val="single" w:sz="4" w:space="0" w:color="auto"/>
            </w:tcBorders>
          </w:tcPr>
          <w:p w14:paraId="3073ADDC" w14:textId="77777777" w:rsidR="00CB5A48" w:rsidRPr="00E054C9" w:rsidRDefault="00CB5A48" w:rsidP="00A0780C">
            <w:pPr>
              <w:rPr>
                <w:rFonts w:cs="Times New Roman"/>
                <w:sz w:val="20"/>
                <w:szCs w:val="20"/>
              </w:rPr>
            </w:pPr>
            <w:r w:rsidRPr="00E054C9">
              <w:rPr>
                <w:rFonts w:cs="Times New Roman"/>
                <w:sz w:val="20"/>
                <w:szCs w:val="20"/>
              </w:rPr>
              <w:t>102</w:t>
            </w:r>
          </w:p>
          <w:p w14:paraId="60E1903C" w14:textId="77777777" w:rsidR="00CB5A48" w:rsidRPr="00E054C9" w:rsidRDefault="00CB5A48" w:rsidP="00A0780C">
            <w:pPr>
              <w:rPr>
                <w:rFonts w:cs="Times New Roman"/>
                <w:sz w:val="20"/>
                <w:szCs w:val="20"/>
              </w:rPr>
            </w:pPr>
            <w:r w:rsidRPr="00E054C9">
              <w:rPr>
                <w:rFonts w:cs="Times New Roman"/>
                <w:sz w:val="20"/>
                <w:szCs w:val="20"/>
              </w:rPr>
              <w:t>B</w:t>
            </w:r>
          </w:p>
        </w:tc>
        <w:tc>
          <w:tcPr>
            <w:tcW w:w="841" w:type="dxa"/>
            <w:tcBorders>
              <w:top w:val="single" w:sz="4" w:space="0" w:color="auto"/>
            </w:tcBorders>
          </w:tcPr>
          <w:p w14:paraId="48673A4B" w14:textId="77777777" w:rsidR="00CB5A48" w:rsidRPr="00E054C9" w:rsidRDefault="00CB5A48" w:rsidP="00A0780C">
            <w:pPr>
              <w:rPr>
                <w:rFonts w:cs="Times New Roman"/>
                <w:sz w:val="20"/>
                <w:szCs w:val="20"/>
              </w:rPr>
            </w:pPr>
            <w:r w:rsidRPr="00E054C9">
              <w:rPr>
                <w:rFonts w:cs="Times New Roman"/>
                <w:sz w:val="20"/>
                <w:szCs w:val="20"/>
              </w:rPr>
              <w:t>60</w:t>
            </w:r>
          </w:p>
          <w:p w14:paraId="3B3429AF" w14:textId="77777777" w:rsidR="00CB5A48" w:rsidRPr="00E054C9" w:rsidRDefault="00CB5A48" w:rsidP="00A0780C">
            <w:pPr>
              <w:rPr>
                <w:rFonts w:cs="Times New Roman"/>
                <w:sz w:val="20"/>
                <w:szCs w:val="20"/>
              </w:rPr>
            </w:pPr>
            <w:r w:rsidRPr="00E054C9">
              <w:rPr>
                <w:rFonts w:cs="Times New Roman"/>
                <w:sz w:val="20"/>
                <w:szCs w:val="20"/>
              </w:rPr>
              <w:t>A</w:t>
            </w:r>
          </w:p>
        </w:tc>
        <w:tc>
          <w:tcPr>
            <w:tcW w:w="815" w:type="dxa"/>
            <w:tcBorders>
              <w:top w:val="single" w:sz="4" w:space="0" w:color="auto"/>
            </w:tcBorders>
          </w:tcPr>
          <w:p w14:paraId="5B3001A1" w14:textId="77777777" w:rsidR="00CB5A48" w:rsidRPr="00E054C9" w:rsidRDefault="00CB5A48" w:rsidP="00A0780C">
            <w:pPr>
              <w:rPr>
                <w:rFonts w:cs="Times New Roman"/>
                <w:sz w:val="20"/>
                <w:szCs w:val="20"/>
              </w:rPr>
            </w:pPr>
            <w:r w:rsidRPr="00E054C9">
              <w:rPr>
                <w:rFonts w:cs="Times New Roman"/>
                <w:sz w:val="20"/>
                <w:szCs w:val="20"/>
              </w:rPr>
              <w:t>1.52</w:t>
            </w:r>
          </w:p>
          <w:p w14:paraId="5BBB5C45" w14:textId="77777777" w:rsidR="00CB5A48" w:rsidRPr="00E054C9" w:rsidRDefault="00CB5A48" w:rsidP="00A0780C">
            <w:pPr>
              <w:rPr>
                <w:rFonts w:cs="Times New Roman"/>
                <w:sz w:val="20"/>
                <w:szCs w:val="20"/>
              </w:rPr>
            </w:pPr>
            <w:r w:rsidRPr="00E054C9">
              <w:rPr>
                <w:rFonts w:cs="Times New Roman"/>
                <w:sz w:val="20"/>
                <w:szCs w:val="20"/>
              </w:rPr>
              <w:t>A</w:t>
            </w:r>
          </w:p>
        </w:tc>
        <w:tc>
          <w:tcPr>
            <w:tcW w:w="815" w:type="dxa"/>
            <w:tcBorders>
              <w:top w:val="single" w:sz="4" w:space="0" w:color="auto"/>
            </w:tcBorders>
          </w:tcPr>
          <w:p w14:paraId="3DCFBAA7" w14:textId="77777777" w:rsidR="00CB5A48" w:rsidRPr="00E054C9" w:rsidRDefault="00CB5A48" w:rsidP="00A0780C">
            <w:pPr>
              <w:rPr>
                <w:rFonts w:cs="Times New Roman"/>
                <w:sz w:val="20"/>
                <w:szCs w:val="20"/>
              </w:rPr>
            </w:pPr>
            <w:r w:rsidRPr="00E054C9">
              <w:rPr>
                <w:rFonts w:cs="Times New Roman"/>
                <w:sz w:val="20"/>
                <w:szCs w:val="20"/>
              </w:rPr>
              <w:t>18548</w:t>
            </w:r>
          </w:p>
          <w:p w14:paraId="65386E9C" w14:textId="77777777" w:rsidR="00CB5A48" w:rsidRPr="00E054C9" w:rsidRDefault="00CB5A48" w:rsidP="00A0780C">
            <w:pPr>
              <w:rPr>
                <w:rFonts w:cs="Times New Roman"/>
                <w:sz w:val="20"/>
                <w:szCs w:val="20"/>
              </w:rPr>
            </w:pPr>
            <w:r w:rsidRPr="00E054C9">
              <w:rPr>
                <w:rFonts w:cs="Times New Roman"/>
                <w:sz w:val="20"/>
                <w:szCs w:val="20"/>
              </w:rPr>
              <w:t>A</w:t>
            </w:r>
          </w:p>
        </w:tc>
      </w:tr>
      <w:tr w:rsidR="00CB5A48" w:rsidRPr="00E054C9" w14:paraId="676AE83D" w14:textId="77777777" w:rsidTr="00EF53F1">
        <w:trPr>
          <w:trHeight w:val="435"/>
        </w:trPr>
        <w:tc>
          <w:tcPr>
            <w:tcW w:w="776" w:type="dxa"/>
          </w:tcPr>
          <w:p w14:paraId="0E60ECA2" w14:textId="77777777" w:rsidR="00CB5A48" w:rsidRPr="00E054C9" w:rsidRDefault="00CB5A48" w:rsidP="00A0780C">
            <w:pPr>
              <w:rPr>
                <w:rFonts w:cs="Times New Roman"/>
                <w:sz w:val="20"/>
                <w:szCs w:val="20"/>
              </w:rPr>
            </w:pPr>
            <w:r w:rsidRPr="00E054C9">
              <w:rPr>
                <w:rFonts w:cs="Times New Roman"/>
                <w:sz w:val="20"/>
                <w:szCs w:val="20"/>
              </w:rPr>
              <w:t>B2</w:t>
            </w:r>
          </w:p>
        </w:tc>
        <w:tc>
          <w:tcPr>
            <w:tcW w:w="718" w:type="dxa"/>
          </w:tcPr>
          <w:p w14:paraId="3762BD99" w14:textId="77777777" w:rsidR="00CB5A48" w:rsidRPr="00E054C9" w:rsidRDefault="00CB5A48" w:rsidP="00A0780C">
            <w:pPr>
              <w:rPr>
                <w:rFonts w:cs="Times New Roman"/>
                <w:sz w:val="20"/>
                <w:szCs w:val="20"/>
              </w:rPr>
            </w:pPr>
            <w:r w:rsidRPr="00E054C9">
              <w:rPr>
                <w:rFonts w:cs="Times New Roman"/>
                <w:sz w:val="20"/>
                <w:szCs w:val="20"/>
              </w:rPr>
              <w:t>21</w:t>
            </w:r>
          </w:p>
          <w:p w14:paraId="621059A4" w14:textId="77777777" w:rsidR="00CB5A48" w:rsidRPr="00E054C9" w:rsidRDefault="00CB5A48" w:rsidP="00A0780C">
            <w:pPr>
              <w:rPr>
                <w:rFonts w:cs="Times New Roman"/>
                <w:sz w:val="20"/>
                <w:szCs w:val="20"/>
              </w:rPr>
            </w:pPr>
            <w:r w:rsidRPr="00E054C9">
              <w:rPr>
                <w:rFonts w:cs="Times New Roman"/>
                <w:sz w:val="20"/>
                <w:szCs w:val="20"/>
              </w:rPr>
              <w:t>A</w:t>
            </w:r>
          </w:p>
        </w:tc>
        <w:tc>
          <w:tcPr>
            <w:tcW w:w="833" w:type="dxa"/>
          </w:tcPr>
          <w:p w14:paraId="284BD839" w14:textId="77777777" w:rsidR="00CB5A48" w:rsidRPr="00E054C9" w:rsidRDefault="00CB5A48" w:rsidP="00A0780C">
            <w:pPr>
              <w:rPr>
                <w:rFonts w:cs="Times New Roman"/>
                <w:sz w:val="20"/>
                <w:szCs w:val="20"/>
              </w:rPr>
            </w:pPr>
            <w:r w:rsidRPr="00E054C9">
              <w:rPr>
                <w:rFonts w:cs="Times New Roman"/>
                <w:sz w:val="20"/>
                <w:szCs w:val="20"/>
              </w:rPr>
              <w:t>97.58</w:t>
            </w:r>
          </w:p>
          <w:p w14:paraId="00B2CEEA" w14:textId="77777777" w:rsidR="00CB5A48" w:rsidRPr="00E054C9" w:rsidRDefault="00CB5A48" w:rsidP="00A0780C">
            <w:pPr>
              <w:rPr>
                <w:rFonts w:cs="Times New Roman"/>
                <w:sz w:val="20"/>
                <w:szCs w:val="20"/>
              </w:rPr>
            </w:pPr>
            <w:r w:rsidRPr="00E054C9">
              <w:rPr>
                <w:rFonts w:cs="Times New Roman"/>
                <w:sz w:val="20"/>
                <w:szCs w:val="20"/>
              </w:rPr>
              <w:t>A</w:t>
            </w:r>
          </w:p>
        </w:tc>
        <w:tc>
          <w:tcPr>
            <w:tcW w:w="703" w:type="dxa"/>
          </w:tcPr>
          <w:p w14:paraId="66B89011" w14:textId="77777777" w:rsidR="00CB5A48" w:rsidRPr="00E054C9" w:rsidRDefault="00CB5A48" w:rsidP="00A0780C">
            <w:pPr>
              <w:rPr>
                <w:rFonts w:cs="Times New Roman"/>
                <w:sz w:val="20"/>
                <w:szCs w:val="20"/>
              </w:rPr>
            </w:pPr>
            <w:r w:rsidRPr="00E054C9">
              <w:rPr>
                <w:rFonts w:cs="Times New Roman"/>
                <w:sz w:val="20"/>
                <w:szCs w:val="20"/>
              </w:rPr>
              <w:t>61</w:t>
            </w:r>
          </w:p>
          <w:p w14:paraId="517BCAB2" w14:textId="77777777" w:rsidR="00CB5A48" w:rsidRPr="00E054C9" w:rsidRDefault="00CB5A48" w:rsidP="00A0780C">
            <w:pPr>
              <w:rPr>
                <w:rFonts w:cs="Times New Roman"/>
                <w:sz w:val="20"/>
                <w:szCs w:val="20"/>
              </w:rPr>
            </w:pPr>
            <w:r w:rsidRPr="00E054C9">
              <w:rPr>
                <w:rFonts w:cs="Times New Roman"/>
                <w:sz w:val="20"/>
                <w:szCs w:val="20"/>
              </w:rPr>
              <w:t>A</w:t>
            </w:r>
          </w:p>
        </w:tc>
        <w:tc>
          <w:tcPr>
            <w:tcW w:w="833" w:type="dxa"/>
          </w:tcPr>
          <w:p w14:paraId="151BF0E6" w14:textId="77777777" w:rsidR="00CB5A48" w:rsidRPr="00E054C9" w:rsidRDefault="00CB5A48" w:rsidP="00A0780C">
            <w:pPr>
              <w:rPr>
                <w:rFonts w:cs="Times New Roman"/>
                <w:sz w:val="20"/>
                <w:szCs w:val="20"/>
              </w:rPr>
            </w:pPr>
            <w:r w:rsidRPr="00E054C9">
              <w:rPr>
                <w:rFonts w:cs="Times New Roman"/>
                <w:sz w:val="20"/>
                <w:szCs w:val="20"/>
              </w:rPr>
              <w:t>60</w:t>
            </w:r>
          </w:p>
          <w:p w14:paraId="6BF5600C" w14:textId="77777777" w:rsidR="00CB5A48" w:rsidRPr="00E054C9" w:rsidRDefault="00CB5A48" w:rsidP="00A0780C">
            <w:pPr>
              <w:rPr>
                <w:rFonts w:cs="Times New Roman"/>
                <w:sz w:val="20"/>
                <w:szCs w:val="20"/>
              </w:rPr>
            </w:pPr>
            <w:r w:rsidRPr="00E054C9">
              <w:rPr>
                <w:rFonts w:cs="Times New Roman"/>
                <w:sz w:val="20"/>
                <w:szCs w:val="20"/>
              </w:rPr>
              <w:t>A</w:t>
            </w:r>
          </w:p>
        </w:tc>
        <w:tc>
          <w:tcPr>
            <w:tcW w:w="833" w:type="dxa"/>
          </w:tcPr>
          <w:p w14:paraId="3F72AAEA" w14:textId="77777777" w:rsidR="00CB5A48" w:rsidRPr="00E054C9" w:rsidRDefault="00CB5A48" w:rsidP="00A0780C">
            <w:pPr>
              <w:rPr>
                <w:rFonts w:cs="Times New Roman"/>
                <w:sz w:val="20"/>
                <w:szCs w:val="20"/>
              </w:rPr>
            </w:pPr>
            <w:r w:rsidRPr="00E054C9">
              <w:rPr>
                <w:rFonts w:cs="Times New Roman"/>
                <w:sz w:val="20"/>
                <w:szCs w:val="20"/>
              </w:rPr>
              <w:t>5</w:t>
            </w:r>
          </w:p>
          <w:p w14:paraId="2D13A4E8" w14:textId="77777777" w:rsidR="00CB5A48" w:rsidRPr="00E054C9" w:rsidRDefault="00CB5A48" w:rsidP="00A0780C">
            <w:pPr>
              <w:rPr>
                <w:rFonts w:cs="Times New Roman"/>
                <w:sz w:val="20"/>
                <w:szCs w:val="20"/>
              </w:rPr>
            </w:pPr>
            <w:r w:rsidRPr="00E054C9">
              <w:rPr>
                <w:rFonts w:cs="Times New Roman"/>
                <w:sz w:val="20"/>
                <w:szCs w:val="20"/>
              </w:rPr>
              <w:t>B</w:t>
            </w:r>
          </w:p>
        </w:tc>
        <w:tc>
          <w:tcPr>
            <w:tcW w:w="762" w:type="dxa"/>
          </w:tcPr>
          <w:p w14:paraId="65AA2036" w14:textId="77777777" w:rsidR="00CB5A48" w:rsidRPr="00E054C9" w:rsidRDefault="00CB5A48" w:rsidP="00A0780C">
            <w:pPr>
              <w:rPr>
                <w:rFonts w:cs="Times New Roman"/>
                <w:sz w:val="20"/>
                <w:szCs w:val="20"/>
              </w:rPr>
            </w:pPr>
            <w:r w:rsidRPr="00E054C9">
              <w:rPr>
                <w:rFonts w:cs="Times New Roman"/>
                <w:sz w:val="20"/>
                <w:szCs w:val="20"/>
              </w:rPr>
              <w:t>110</w:t>
            </w:r>
          </w:p>
          <w:p w14:paraId="4AA29FD8" w14:textId="77777777" w:rsidR="00CB5A48" w:rsidRPr="00E054C9" w:rsidRDefault="00CB5A48" w:rsidP="00A0780C">
            <w:pPr>
              <w:rPr>
                <w:rFonts w:cs="Times New Roman"/>
                <w:sz w:val="20"/>
                <w:szCs w:val="20"/>
              </w:rPr>
            </w:pPr>
            <w:r w:rsidRPr="00E054C9">
              <w:rPr>
                <w:rFonts w:cs="Times New Roman"/>
                <w:sz w:val="20"/>
                <w:szCs w:val="20"/>
              </w:rPr>
              <w:t>A</w:t>
            </w:r>
          </w:p>
        </w:tc>
        <w:tc>
          <w:tcPr>
            <w:tcW w:w="841" w:type="dxa"/>
          </w:tcPr>
          <w:p w14:paraId="5BDAEE58" w14:textId="77777777" w:rsidR="00CB5A48" w:rsidRPr="00E054C9" w:rsidRDefault="00CB5A48" w:rsidP="00A0780C">
            <w:pPr>
              <w:rPr>
                <w:rFonts w:cs="Times New Roman"/>
                <w:sz w:val="20"/>
                <w:szCs w:val="20"/>
              </w:rPr>
            </w:pPr>
            <w:r w:rsidRPr="00E054C9">
              <w:rPr>
                <w:rFonts w:cs="Times New Roman"/>
                <w:sz w:val="20"/>
                <w:szCs w:val="20"/>
              </w:rPr>
              <w:t>59</w:t>
            </w:r>
          </w:p>
          <w:p w14:paraId="78F68DBE" w14:textId="77777777" w:rsidR="00CB5A48" w:rsidRPr="00E054C9" w:rsidRDefault="00CB5A48" w:rsidP="00A0780C">
            <w:pPr>
              <w:rPr>
                <w:rFonts w:cs="Times New Roman"/>
                <w:sz w:val="20"/>
                <w:szCs w:val="20"/>
              </w:rPr>
            </w:pPr>
            <w:r w:rsidRPr="00E054C9">
              <w:rPr>
                <w:rFonts w:cs="Times New Roman"/>
                <w:sz w:val="20"/>
                <w:szCs w:val="20"/>
              </w:rPr>
              <w:t>A</w:t>
            </w:r>
          </w:p>
        </w:tc>
        <w:tc>
          <w:tcPr>
            <w:tcW w:w="815" w:type="dxa"/>
          </w:tcPr>
          <w:p w14:paraId="25A8A1D2" w14:textId="77777777" w:rsidR="00CB5A48" w:rsidRPr="00E054C9" w:rsidRDefault="00CB5A48" w:rsidP="00A0780C">
            <w:pPr>
              <w:rPr>
                <w:rFonts w:cs="Times New Roman"/>
                <w:sz w:val="20"/>
                <w:szCs w:val="20"/>
              </w:rPr>
            </w:pPr>
            <w:r w:rsidRPr="00E054C9">
              <w:rPr>
                <w:rFonts w:cs="Times New Roman"/>
                <w:sz w:val="20"/>
                <w:szCs w:val="20"/>
              </w:rPr>
              <w:t>1.31</w:t>
            </w:r>
          </w:p>
          <w:p w14:paraId="5154A910" w14:textId="77777777" w:rsidR="00CB5A48" w:rsidRPr="00E054C9" w:rsidRDefault="00CB5A48" w:rsidP="00A0780C">
            <w:pPr>
              <w:rPr>
                <w:rFonts w:cs="Times New Roman"/>
                <w:sz w:val="20"/>
                <w:szCs w:val="20"/>
              </w:rPr>
            </w:pPr>
            <w:r w:rsidRPr="00E054C9">
              <w:rPr>
                <w:rFonts w:cs="Times New Roman"/>
                <w:sz w:val="20"/>
                <w:szCs w:val="20"/>
              </w:rPr>
              <w:t>B</w:t>
            </w:r>
          </w:p>
        </w:tc>
        <w:tc>
          <w:tcPr>
            <w:tcW w:w="815" w:type="dxa"/>
          </w:tcPr>
          <w:p w14:paraId="37E6B85C" w14:textId="77777777" w:rsidR="00CB5A48" w:rsidRPr="00E054C9" w:rsidRDefault="00CB5A48" w:rsidP="00A0780C">
            <w:pPr>
              <w:rPr>
                <w:rFonts w:cs="Times New Roman"/>
                <w:sz w:val="20"/>
                <w:szCs w:val="20"/>
              </w:rPr>
            </w:pPr>
            <w:r w:rsidRPr="00E054C9">
              <w:rPr>
                <w:rFonts w:cs="Times New Roman"/>
                <w:sz w:val="20"/>
                <w:szCs w:val="20"/>
              </w:rPr>
              <w:t>18364</w:t>
            </w:r>
          </w:p>
          <w:p w14:paraId="293B6A54" w14:textId="77777777" w:rsidR="00CB5A48" w:rsidRPr="00E054C9" w:rsidRDefault="00CB5A48" w:rsidP="00A0780C">
            <w:pPr>
              <w:rPr>
                <w:rFonts w:cs="Times New Roman"/>
                <w:sz w:val="20"/>
                <w:szCs w:val="20"/>
              </w:rPr>
            </w:pPr>
            <w:r w:rsidRPr="00E054C9">
              <w:rPr>
                <w:rFonts w:cs="Times New Roman"/>
                <w:sz w:val="20"/>
                <w:szCs w:val="20"/>
              </w:rPr>
              <w:t>A</w:t>
            </w:r>
          </w:p>
        </w:tc>
      </w:tr>
      <w:tr w:rsidR="00CB5A48" w:rsidRPr="00E054C9" w14:paraId="4A44F6AB" w14:textId="77777777" w:rsidTr="00EF53F1">
        <w:trPr>
          <w:trHeight w:val="217"/>
        </w:trPr>
        <w:tc>
          <w:tcPr>
            <w:tcW w:w="776" w:type="dxa"/>
            <w:tcBorders>
              <w:bottom w:val="single" w:sz="4" w:space="0" w:color="auto"/>
            </w:tcBorders>
          </w:tcPr>
          <w:p w14:paraId="0B5C5031" w14:textId="77777777" w:rsidR="00CB5A48" w:rsidRPr="00E054C9" w:rsidRDefault="00CB5A48" w:rsidP="00A0780C">
            <w:pPr>
              <w:rPr>
                <w:rFonts w:cs="Times New Roman"/>
                <w:sz w:val="20"/>
                <w:szCs w:val="20"/>
              </w:rPr>
            </w:pPr>
            <w:r w:rsidRPr="00E054C9">
              <w:rPr>
                <w:rFonts w:cs="Times New Roman"/>
                <w:sz w:val="20"/>
                <w:szCs w:val="20"/>
              </w:rPr>
              <w:t>CV</w:t>
            </w:r>
          </w:p>
        </w:tc>
        <w:tc>
          <w:tcPr>
            <w:tcW w:w="718" w:type="dxa"/>
            <w:tcBorders>
              <w:bottom w:val="single" w:sz="4" w:space="0" w:color="auto"/>
            </w:tcBorders>
          </w:tcPr>
          <w:p w14:paraId="6F7D2E15" w14:textId="77777777" w:rsidR="00CB5A48" w:rsidRPr="00E054C9" w:rsidRDefault="00CB5A48" w:rsidP="00A0780C">
            <w:pPr>
              <w:rPr>
                <w:rFonts w:cs="Times New Roman"/>
                <w:sz w:val="20"/>
                <w:szCs w:val="20"/>
              </w:rPr>
            </w:pPr>
            <w:r w:rsidRPr="00E054C9">
              <w:rPr>
                <w:rFonts w:cs="Times New Roman"/>
                <w:sz w:val="20"/>
                <w:szCs w:val="20"/>
              </w:rPr>
              <w:t>6.21</w:t>
            </w:r>
          </w:p>
        </w:tc>
        <w:tc>
          <w:tcPr>
            <w:tcW w:w="833" w:type="dxa"/>
            <w:tcBorders>
              <w:bottom w:val="single" w:sz="4" w:space="0" w:color="auto"/>
            </w:tcBorders>
          </w:tcPr>
          <w:p w14:paraId="305DC401" w14:textId="77777777" w:rsidR="00CB5A48" w:rsidRPr="00E054C9" w:rsidRDefault="00CB5A48" w:rsidP="00A0780C">
            <w:pPr>
              <w:rPr>
                <w:rFonts w:cs="Times New Roman"/>
                <w:sz w:val="20"/>
                <w:szCs w:val="20"/>
              </w:rPr>
            </w:pPr>
            <w:r w:rsidRPr="00E054C9">
              <w:rPr>
                <w:rFonts w:cs="Times New Roman"/>
                <w:sz w:val="20"/>
                <w:szCs w:val="20"/>
              </w:rPr>
              <w:t>1.17</w:t>
            </w:r>
          </w:p>
        </w:tc>
        <w:tc>
          <w:tcPr>
            <w:tcW w:w="703" w:type="dxa"/>
            <w:tcBorders>
              <w:bottom w:val="single" w:sz="4" w:space="0" w:color="auto"/>
            </w:tcBorders>
          </w:tcPr>
          <w:p w14:paraId="18353541" w14:textId="77777777" w:rsidR="00CB5A48" w:rsidRPr="00E054C9" w:rsidRDefault="00CB5A48" w:rsidP="00A0780C">
            <w:pPr>
              <w:rPr>
                <w:rFonts w:cs="Times New Roman"/>
                <w:sz w:val="20"/>
                <w:szCs w:val="20"/>
              </w:rPr>
            </w:pPr>
            <w:r w:rsidRPr="00E054C9">
              <w:rPr>
                <w:rFonts w:cs="Times New Roman"/>
                <w:sz w:val="20"/>
                <w:szCs w:val="20"/>
              </w:rPr>
              <w:t>2.35</w:t>
            </w:r>
          </w:p>
        </w:tc>
        <w:tc>
          <w:tcPr>
            <w:tcW w:w="833" w:type="dxa"/>
            <w:tcBorders>
              <w:bottom w:val="single" w:sz="4" w:space="0" w:color="auto"/>
            </w:tcBorders>
          </w:tcPr>
          <w:p w14:paraId="4C48BEC0" w14:textId="77777777" w:rsidR="00CB5A48" w:rsidRPr="00E054C9" w:rsidRDefault="00CB5A48" w:rsidP="00A0780C">
            <w:pPr>
              <w:rPr>
                <w:rFonts w:cs="Times New Roman"/>
                <w:sz w:val="20"/>
                <w:szCs w:val="20"/>
              </w:rPr>
            </w:pPr>
            <w:r w:rsidRPr="00E054C9">
              <w:rPr>
                <w:rFonts w:cs="Times New Roman"/>
                <w:sz w:val="20"/>
                <w:szCs w:val="20"/>
              </w:rPr>
              <w:t>4.37</w:t>
            </w:r>
          </w:p>
        </w:tc>
        <w:tc>
          <w:tcPr>
            <w:tcW w:w="833" w:type="dxa"/>
            <w:tcBorders>
              <w:bottom w:val="single" w:sz="4" w:space="0" w:color="auto"/>
            </w:tcBorders>
          </w:tcPr>
          <w:p w14:paraId="1DCAB82C" w14:textId="77777777" w:rsidR="00CB5A48" w:rsidRPr="00E054C9" w:rsidRDefault="00CB5A48" w:rsidP="00A0780C">
            <w:pPr>
              <w:rPr>
                <w:rFonts w:cs="Times New Roman"/>
                <w:sz w:val="20"/>
                <w:szCs w:val="20"/>
              </w:rPr>
            </w:pPr>
            <w:r w:rsidRPr="00E054C9">
              <w:rPr>
                <w:rFonts w:cs="Times New Roman"/>
                <w:sz w:val="20"/>
                <w:szCs w:val="20"/>
              </w:rPr>
              <w:t>10.72</w:t>
            </w:r>
          </w:p>
        </w:tc>
        <w:tc>
          <w:tcPr>
            <w:tcW w:w="762" w:type="dxa"/>
            <w:tcBorders>
              <w:bottom w:val="single" w:sz="4" w:space="0" w:color="auto"/>
            </w:tcBorders>
          </w:tcPr>
          <w:p w14:paraId="05084375" w14:textId="77777777" w:rsidR="00CB5A48" w:rsidRPr="00E054C9" w:rsidRDefault="00CB5A48" w:rsidP="00A0780C">
            <w:pPr>
              <w:rPr>
                <w:rFonts w:cs="Times New Roman"/>
                <w:sz w:val="20"/>
                <w:szCs w:val="20"/>
              </w:rPr>
            </w:pPr>
            <w:r w:rsidRPr="00E054C9">
              <w:rPr>
                <w:rFonts w:cs="Times New Roman"/>
                <w:sz w:val="20"/>
                <w:szCs w:val="20"/>
              </w:rPr>
              <w:t>0.97</w:t>
            </w:r>
          </w:p>
        </w:tc>
        <w:tc>
          <w:tcPr>
            <w:tcW w:w="841" w:type="dxa"/>
            <w:tcBorders>
              <w:bottom w:val="single" w:sz="4" w:space="0" w:color="auto"/>
            </w:tcBorders>
          </w:tcPr>
          <w:p w14:paraId="2910A052" w14:textId="77777777" w:rsidR="00CB5A48" w:rsidRPr="00E054C9" w:rsidRDefault="00CB5A48" w:rsidP="00A0780C">
            <w:pPr>
              <w:rPr>
                <w:rFonts w:cs="Times New Roman"/>
                <w:sz w:val="20"/>
                <w:szCs w:val="20"/>
              </w:rPr>
            </w:pPr>
            <w:r w:rsidRPr="00E054C9">
              <w:rPr>
                <w:rFonts w:cs="Times New Roman"/>
                <w:sz w:val="20"/>
                <w:szCs w:val="20"/>
              </w:rPr>
              <w:t>15.10</w:t>
            </w:r>
          </w:p>
        </w:tc>
        <w:tc>
          <w:tcPr>
            <w:tcW w:w="815" w:type="dxa"/>
            <w:tcBorders>
              <w:bottom w:val="single" w:sz="4" w:space="0" w:color="auto"/>
            </w:tcBorders>
          </w:tcPr>
          <w:p w14:paraId="7DE321D5" w14:textId="77777777" w:rsidR="00CB5A48" w:rsidRPr="00E054C9" w:rsidRDefault="00CB5A48" w:rsidP="00A0780C">
            <w:pPr>
              <w:rPr>
                <w:rFonts w:cs="Times New Roman"/>
                <w:sz w:val="20"/>
                <w:szCs w:val="20"/>
              </w:rPr>
            </w:pPr>
            <w:r w:rsidRPr="00E054C9">
              <w:rPr>
                <w:rFonts w:cs="Times New Roman"/>
                <w:sz w:val="20"/>
                <w:szCs w:val="20"/>
              </w:rPr>
              <w:t>13.36</w:t>
            </w:r>
          </w:p>
        </w:tc>
        <w:tc>
          <w:tcPr>
            <w:tcW w:w="815" w:type="dxa"/>
            <w:tcBorders>
              <w:bottom w:val="single" w:sz="4" w:space="0" w:color="auto"/>
            </w:tcBorders>
          </w:tcPr>
          <w:p w14:paraId="0D95E37D" w14:textId="77777777" w:rsidR="00CB5A48" w:rsidRPr="00E054C9" w:rsidRDefault="00CB5A48" w:rsidP="00A0780C">
            <w:pPr>
              <w:rPr>
                <w:rFonts w:cs="Times New Roman"/>
                <w:sz w:val="20"/>
                <w:szCs w:val="20"/>
              </w:rPr>
            </w:pPr>
            <w:r w:rsidRPr="00E054C9">
              <w:rPr>
                <w:rFonts w:cs="Times New Roman"/>
                <w:sz w:val="20"/>
                <w:szCs w:val="20"/>
              </w:rPr>
              <w:t>20.83</w:t>
            </w:r>
          </w:p>
        </w:tc>
      </w:tr>
    </w:tbl>
    <w:p w14:paraId="52B7EA2B" w14:textId="77777777" w:rsidR="00CB5A48" w:rsidRPr="00EF53F1" w:rsidRDefault="00CB5A48" w:rsidP="00CB5A48">
      <w:pPr>
        <w:rPr>
          <w:rFonts w:cs="Times New Roman"/>
          <w:sz w:val="20"/>
          <w:szCs w:val="20"/>
        </w:rPr>
      </w:pPr>
      <w:r w:rsidRPr="00EF53F1">
        <w:rPr>
          <w:rFonts w:cs="Times New Roman"/>
          <w:b/>
          <w:bCs/>
          <w:i/>
          <w:iCs/>
          <w:sz w:val="20"/>
          <w:szCs w:val="18"/>
        </w:rPr>
        <w:t>Nota:</w:t>
      </w:r>
      <w:r w:rsidRPr="00EF53F1">
        <w:rPr>
          <w:rFonts w:cs="Times New Roman"/>
          <w:i/>
          <w:iCs/>
          <w:sz w:val="20"/>
          <w:szCs w:val="18"/>
        </w:rPr>
        <w:t xml:space="preserve"> </w:t>
      </w:r>
      <w:r w:rsidRPr="00EF53F1">
        <w:rPr>
          <w:rFonts w:cs="Times New Roman"/>
          <w:sz w:val="20"/>
          <w:szCs w:val="18"/>
        </w:rPr>
        <w:t xml:space="preserve">FAC = </w:t>
      </w:r>
      <w:r w:rsidRPr="00EF53F1">
        <w:rPr>
          <w:rFonts w:cs="Times New Roman"/>
          <w:sz w:val="20"/>
          <w:szCs w:val="20"/>
        </w:rPr>
        <w:t xml:space="preserve">Factores; CV= Coeficiente de variación; *= significativo p-valor &lt;0.05; </w:t>
      </w:r>
      <w:proofErr w:type="spellStart"/>
      <w:r w:rsidRPr="00EF53F1">
        <w:rPr>
          <w:rFonts w:cs="Times New Roman"/>
          <w:color w:val="000000" w:themeColor="text1"/>
          <w:sz w:val="20"/>
          <w:szCs w:val="18"/>
        </w:rPr>
        <w:t>ns</w:t>
      </w:r>
      <w:proofErr w:type="spellEnd"/>
      <w:r w:rsidRPr="00EF53F1">
        <w:rPr>
          <w:rFonts w:cs="Times New Roman"/>
          <w:color w:val="000000" w:themeColor="text1"/>
          <w:sz w:val="20"/>
          <w:szCs w:val="18"/>
        </w:rPr>
        <w:t>=</w:t>
      </w:r>
      <w:r w:rsidRPr="00EF53F1">
        <w:rPr>
          <w:rFonts w:cs="Times New Roman"/>
          <w:sz w:val="20"/>
          <w:szCs w:val="20"/>
        </w:rPr>
        <w:t xml:space="preserve"> no significativo p-valor &gt;0.05</w:t>
      </w:r>
    </w:p>
    <w:p w14:paraId="2FB1C188" w14:textId="72046EF6" w:rsidR="00C776B7" w:rsidRPr="00C776B7" w:rsidRDefault="00C776B7" w:rsidP="00C776B7">
      <w:pPr>
        <w:rPr>
          <w:rFonts w:cs="Times New Roman"/>
          <w:szCs w:val="24"/>
        </w:rPr>
      </w:pPr>
      <w:r w:rsidRPr="00C776B7">
        <w:rPr>
          <w:rFonts w:cs="Times New Roman"/>
          <w:szCs w:val="24"/>
        </w:rPr>
        <w:t>De acuerdo a los resultados obtenidos en la investigación se pudo observar que la respuesta para el factor de B fue no significativa para días a la emergencia,</w:t>
      </w:r>
      <w:r w:rsidRPr="00C776B7">
        <w:rPr>
          <w:rFonts w:cs="Times New Roman"/>
          <w:b/>
          <w:bCs/>
          <w:szCs w:val="24"/>
        </w:rPr>
        <w:t xml:space="preserve"> </w:t>
      </w:r>
      <w:r w:rsidRPr="00C776B7">
        <w:rPr>
          <w:rFonts w:cs="Times New Roman"/>
          <w:szCs w:val="24"/>
        </w:rPr>
        <w:t>porcentaje de emergencia, días a la floración, altura de planta, número de tubérculos por planta y rendimiento por hectárea</w:t>
      </w:r>
      <w:r>
        <w:rPr>
          <w:rFonts w:cs="Times New Roman"/>
          <w:szCs w:val="24"/>
        </w:rPr>
        <w:t xml:space="preserve">, </w:t>
      </w:r>
      <w:r w:rsidRPr="004079DF">
        <w:rPr>
          <w:rFonts w:cs="Times New Roman"/>
          <w:szCs w:val="24"/>
        </w:rPr>
        <w:t>en donde la respuesta de la planta se debe más a situaciones fisiológicas propias del eco tipo y a su interacción con el medio ambiente en la zona agro ecológica de</w:t>
      </w:r>
      <w:r w:rsidR="00B61ED1">
        <w:rPr>
          <w:rFonts w:cs="Times New Roman"/>
          <w:szCs w:val="24"/>
        </w:rPr>
        <w:t>l</w:t>
      </w:r>
      <w:r w:rsidRPr="004079DF">
        <w:rPr>
          <w:rFonts w:cs="Times New Roman"/>
          <w:szCs w:val="24"/>
        </w:rPr>
        <w:t xml:space="preserve"> cultivo.</w:t>
      </w:r>
    </w:p>
    <w:p w14:paraId="441B010A" w14:textId="77777777" w:rsidR="00B12A35" w:rsidRDefault="00B12A35">
      <w:pPr>
        <w:spacing w:line="259" w:lineRule="auto"/>
        <w:jc w:val="left"/>
        <w:rPr>
          <w:rFonts w:cs="Times New Roman"/>
          <w:b/>
          <w:bCs/>
          <w:szCs w:val="24"/>
        </w:rPr>
      </w:pPr>
      <w:r>
        <w:rPr>
          <w:rFonts w:cs="Times New Roman"/>
          <w:b/>
          <w:bCs/>
          <w:szCs w:val="24"/>
        </w:rPr>
        <w:br w:type="page"/>
      </w:r>
    </w:p>
    <w:p w14:paraId="3DAEC4AD" w14:textId="106314A0" w:rsidR="00CB5A48" w:rsidRPr="00D8787B" w:rsidRDefault="00CB5A48" w:rsidP="00CB5A48">
      <w:pPr>
        <w:rPr>
          <w:rFonts w:cs="Times New Roman"/>
          <w:b/>
          <w:bCs/>
          <w:szCs w:val="24"/>
        </w:rPr>
      </w:pPr>
      <w:r w:rsidRPr="00D8787B">
        <w:rPr>
          <w:rFonts w:cs="Times New Roman"/>
          <w:b/>
          <w:bCs/>
          <w:szCs w:val="24"/>
        </w:rPr>
        <w:lastRenderedPageBreak/>
        <w:t>Figura 3</w:t>
      </w:r>
    </w:p>
    <w:p w14:paraId="74BC0732" w14:textId="77777777" w:rsidR="00CB5A48" w:rsidRPr="00B643EB" w:rsidRDefault="00CB5A48" w:rsidP="00CB5A48">
      <w:pPr>
        <w:rPr>
          <w:rFonts w:cs="Times New Roman"/>
          <w:sz w:val="28"/>
          <w:szCs w:val="28"/>
        </w:rPr>
      </w:pPr>
      <w:r w:rsidRPr="00B643EB">
        <w:rPr>
          <w:rFonts w:cs="Times New Roman"/>
          <w:i/>
          <w:iCs/>
          <w:szCs w:val="28"/>
        </w:rPr>
        <w:t>Promedio para número de tallos (NT)</w:t>
      </w:r>
    </w:p>
    <w:p w14:paraId="6C6D0E02" w14:textId="77777777" w:rsidR="00CB5A48" w:rsidRDefault="00CB5A48" w:rsidP="00CB5A48">
      <w:pPr>
        <w:rPr>
          <w:rFonts w:cs="Times New Roman"/>
          <w:szCs w:val="24"/>
        </w:rPr>
      </w:pPr>
      <w:r w:rsidRPr="00E054C9">
        <w:rPr>
          <w:rFonts w:cs="Times New Roman"/>
          <w:noProof/>
        </w:rPr>
        <w:drawing>
          <wp:inline distT="0" distB="0" distL="0" distR="0" wp14:anchorId="2CBB3468" wp14:editId="63BE3D43">
            <wp:extent cx="3774440" cy="2179674"/>
            <wp:effectExtent l="0" t="0" r="16510" b="11430"/>
            <wp:docPr id="30333118" name="Gráfico 1">
              <a:extLst xmlns:a="http://schemas.openxmlformats.org/drawingml/2006/main">
                <a:ext uri="{FF2B5EF4-FFF2-40B4-BE49-F238E27FC236}">
                  <a16:creationId xmlns:a16="http://schemas.microsoft.com/office/drawing/2014/main" id="{41CB029E-3275-4B38-5422-DDB00770E0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EBF64E1" w14:textId="0A8BD25C" w:rsidR="00CB5A48" w:rsidRPr="009D4648" w:rsidRDefault="00CB5A48" w:rsidP="00CB5A48">
      <w:pPr>
        <w:rPr>
          <w:rFonts w:cs="Times New Roman"/>
          <w:noProof/>
        </w:rPr>
      </w:pPr>
      <w:r w:rsidRPr="009D4648">
        <w:rPr>
          <w:rFonts w:cs="Times New Roman"/>
          <w:noProof/>
        </w:rPr>
        <w:t xml:space="preserve">De acuerdo con los resultados obtenidos y el análisis estadístico, </w:t>
      </w:r>
      <w:r w:rsidR="00B61ED1">
        <w:rPr>
          <w:rFonts w:cs="Times New Roman"/>
          <w:noProof/>
        </w:rPr>
        <w:t xml:space="preserve">la respuesta de </w:t>
      </w:r>
      <w:r w:rsidRPr="009D4648">
        <w:rPr>
          <w:rFonts w:cs="Times New Roman"/>
          <w:noProof/>
        </w:rPr>
        <w:t>la variable número de tallos por planta en el cultivo de papa ecotipo chaucha, evaluada bajo dos densidades de siembra, presentó diferencias significativas</w:t>
      </w:r>
      <w:r w:rsidR="00674ED2">
        <w:rPr>
          <w:rFonts w:cs="Times New Roman"/>
          <w:noProof/>
        </w:rPr>
        <w:t xml:space="preserve"> observando </w:t>
      </w:r>
      <w:r w:rsidRPr="009D4648">
        <w:rPr>
          <w:rFonts w:cs="Times New Roman"/>
          <w:noProof/>
        </w:rPr>
        <w:t xml:space="preserve"> </w:t>
      </w:r>
      <w:r w:rsidR="00027488">
        <w:rPr>
          <w:rFonts w:cs="Times New Roman"/>
          <w:noProof/>
        </w:rPr>
        <w:t>el tratamiento</w:t>
      </w:r>
      <w:r w:rsidRPr="009D4648">
        <w:rPr>
          <w:rFonts w:cs="Times New Roman"/>
          <w:noProof/>
        </w:rPr>
        <w:t xml:space="preserve"> con mayor número de tallos por planta correspondieron al tratamiento B1 (siembra de un solo tubérculo por golpe), con un promedio de 6 tallos, mientras que el menor valor se registró en el tratamiento B2 (siembra de dos tubérculos por golpe), con un promedio de 5 tallos</w:t>
      </w:r>
      <w:r w:rsidR="00C776B7">
        <w:rPr>
          <w:rFonts w:cs="Times New Roman"/>
          <w:noProof/>
        </w:rPr>
        <w:t xml:space="preserve"> y un </w:t>
      </w:r>
      <w:r w:rsidRPr="009D4648">
        <w:rPr>
          <w:rFonts w:cs="Times New Roman"/>
          <w:noProof/>
        </w:rPr>
        <w:t>coeficiente de variación fue de 10</w:t>
      </w:r>
      <w:r w:rsidR="00B61ED1">
        <w:rPr>
          <w:rFonts w:cs="Times New Roman"/>
          <w:noProof/>
        </w:rPr>
        <w:t>.</w:t>
      </w:r>
      <w:r w:rsidRPr="009D4648">
        <w:rPr>
          <w:rFonts w:cs="Times New Roman"/>
          <w:noProof/>
        </w:rPr>
        <w:t>72%</w:t>
      </w:r>
      <w:r w:rsidR="00C776B7">
        <w:rPr>
          <w:rFonts w:cs="Times New Roman"/>
          <w:noProof/>
        </w:rPr>
        <w:t>.</w:t>
      </w:r>
    </w:p>
    <w:p w14:paraId="7EDE90C4" w14:textId="45B9DE6F" w:rsidR="00CB5A48" w:rsidRPr="009D4648" w:rsidRDefault="00CB5A48" w:rsidP="00CB5A48">
      <w:pPr>
        <w:rPr>
          <w:rFonts w:cs="Times New Roman"/>
          <w:noProof/>
        </w:rPr>
      </w:pPr>
      <w:r w:rsidRPr="009D4648">
        <w:rPr>
          <w:rFonts w:cs="Times New Roman"/>
          <w:noProof/>
        </w:rPr>
        <w:t xml:space="preserve">Desde el punto de vista agronómico, la densidad de tallos por metro cuadrado influye de manera directa en la cantidad de tubérculos que alcanzan un tamaño comercial, siendo un factor clave para maximizar el rendimiento y la calidad de la cosecha. No obstante, el número de brotes producidos no depende únicamente de la densidad de siembra, sino también de factores intrínsecos y de manejo, tales como la variedad cultivada, el estado fisiológico de la semilla, el tamaño de los tubérculos-semilla, las condiciones ambientales y el tratamiento previo de la semilla </w:t>
      </w:r>
      <w:sdt>
        <w:sdtPr>
          <w:rPr>
            <w:rFonts w:cs="Times New Roman"/>
            <w:noProof/>
          </w:rPr>
          <w:id w:val="282693228"/>
          <w:citation/>
        </w:sdtPr>
        <w:sdtContent>
          <w:r w:rsidR="00BF4147">
            <w:rPr>
              <w:rFonts w:cs="Times New Roman"/>
              <w:noProof/>
            </w:rPr>
            <w:fldChar w:fldCharType="begin"/>
          </w:r>
          <w:r w:rsidR="00BF4147">
            <w:rPr>
              <w:rFonts w:cs="Times New Roman"/>
              <w:noProof/>
              <w:lang w:val="es-MX"/>
            </w:rPr>
            <w:instrText xml:space="preserve"> CITATION Asn23 \l 2058 </w:instrText>
          </w:r>
          <w:r w:rsidR="00BF4147">
            <w:rPr>
              <w:rFonts w:cs="Times New Roman"/>
              <w:noProof/>
            </w:rPr>
            <w:fldChar w:fldCharType="separate"/>
          </w:r>
          <w:r w:rsidR="00BF4147">
            <w:rPr>
              <w:rFonts w:cs="Times New Roman"/>
              <w:noProof/>
              <w:lang w:val="es-MX"/>
            </w:rPr>
            <w:t xml:space="preserve"> </w:t>
          </w:r>
          <w:r w:rsidR="00BF4147" w:rsidRPr="00950953">
            <w:rPr>
              <w:rFonts w:cs="Times New Roman"/>
              <w:noProof/>
              <w:lang w:val="es-MX"/>
            </w:rPr>
            <w:t>(Asnake &amp; Alemayehu, 2023)</w:t>
          </w:r>
          <w:r w:rsidR="00BF4147">
            <w:rPr>
              <w:rFonts w:cs="Times New Roman"/>
              <w:noProof/>
            </w:rPr>
            <w:fldChar w:fldCharType="end"/>
          </w:r>
        </w:sdtContent>
      </w:sdt>
      <w:r w:rsidR="00453DA2">
        <w:rPr>
          <w:rFonts w:cs="Times New Roman"/>
          <w:noProof/>
        </w:rPr>
        <w:t>.</w:t>
      </w:r>
    </w:p>
    <w:p w14:paraId="26F93AA0" w14:textId="424ADED9" w:rsidR="00C776B7" w:rsidRPr="00C776B7" w:rsidRDefault="00C776B7" w:rsidP="00CB5A48">
      <w:pPr>
        <w:rPr>
          <w:rFonts w:cs="Times New Roman"/>
          <w:noProof/>
        </w:rPr>
      </w:pPr>
      <w:r>
        <w:rPr>
          <w:rFonts w:cs="Times New Roman"/>
          <w:noProof/>
        </w:rPr>
        <w:t>U</w:t>
      </w:r>
      <w:r w:rsidR="00CB5A48" w:rsidRPr="009D4648">
        <w:rPr>
          <w:rFonts w:cs="Times New Roman"/>
          <w:noProof/>
        </w:rPr>
        <w:t>na adecuada densidad de siembra, ajustada a las características fisiológicas del material vegetal y a las condiciones del sistema productivo, puede optimizar la emisión de tallos, favorecer un desarrollo equilibrado del follaje y, en consecuencia, mejorar la productividad del cultivo.</w:t>
      </w:r>
    </w:p>
    <w:p w14:paraId="1FC404E0" w14:textId="40294D53" w:rsidR="00CB5A48" w:rsidRPr="00B643EB" w:rsidRDefault="00CB5A48" w:rsidP="00CB5A48">
      <w:pPr>
        <w:rPr>
          <w:rFonts w:cs="Times New Roman"/>
          <w:b/>
          <w:bCs/>
          <w:szCs w:val="24"/>
        </w:rPr>
      </w:pPr>
      <w:r w:rsidRPr="00B643EB">
        <w:rPr>
          <w:rFonts w:cs="Times New Roman"/>
          <w:b/>
          <w:bCs/>
          <w:szCs w:val="24"/>
        </w:rPr>
        <w:lastRenderedPageBreak/>
        <w:t>Figura 4</w:t>
      </w:r>
    </w:p>
    <w:p w14:paraId="3DFBD626" w14:textId="77777777" w:rsidR="00CB5A48" w:rsidRPr="00E054C9" w:rsidRDefault="00CB5A48" w:rsidP="00CB5A48">
      <w:pPr>
        <w:rPr>
          <w:rFonts w:cs="Times New Roman"/>
          <w:szCs w:val="24"/>
        </w:rPr>
      </w:pPr>
      <w:r w:rsidRPr="004E0057">
        <w:rPr>
          <w:rFonts w:cs="Times New Roman"/>
          <w:i/>
          <w:iCs/>
          <w:szCs w:val="24"/>
        </w:rPr>
        <w:t>Promedio para</w:t>
      </w:r>
      <w:r>
        <w:rPr>
          <w:rFonts w:cs="Times New Roman"/>
          <w:i/>
          <w:iCs/>
          <w:szCs w:val="24"/>
        </w:rPr>
        <w:t xml:space="preserve"> días a la cosecha (DC)</w:t>
      </w:r>
    </w:p>
    <w:p w14:paraId="0153424E" w14:textId="77777777" w:rsidR="00CB5A48" w:rsidRPr="00E054C9" w:rsidRDefault="00CB5A48" w:rsidP="00CB5A48">
      <w:pPr>
        <w:rPr>
          <w:rFonts w:cs="Times New Roman"/>
          <w:szCs w:val="24"/>
        </w:rPr>
      </w:pPr>
      <w:r w:rsidRPr="00E054C9">
        <w:rPr>
          <w:rFonts w:cs="Times New Roman"/>
          <w:noProof/>
        </w:rPr>
        <w:drawing>
          <wp:inline distT="0" distB="0" distL="0" distR="0" wp14:anchorId="4A05B274" wp14:editId="331C141F">
            <wp:extent cx="3774558" cy="2435225"/>
            <wp:effectExtent l="0" t="0" r="16510" b="3175"/>
            <wp:docPr id="1570033295" name="Gráfico 1">
              <a:extLst xmlns:a="http://schemas.openxmlformats.org/drawingml/2006/main">
                <a:ext uri="{FF2B5EF4-FFF2-40B4-BE49-F238E27FC236}">
                  <a16:creationId xmlns:a16="http://schemas.microsoft.com/office/drawing/2014/main" id="{B20B70A2-795D-717F-F38D-6B3E8D28E61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2235D49" w14:textId="54951D32" w:rsidR="00CB5A48" w:rsidRDefault="00CB5A48" w:rsidP="00CB5A48">
      <w:pPr>
        <w:rPr>
          <w:rFonts w:cs="Times New Roman"/>
          <w:szCs w:val="24"/>
        </w:rPr>
      </w:pPr>
      <w:r w:rsidRPr="007D6F3F">
        <w:rPr>
          <w:rFonts w:cs="Times New Roman"/>
          <w:szCs w:val="24"/>
        </w:rPr>
        <w:t xml:space="preserve">De acuerdo a los resultados obtenidos y los análisis estadísticos la respuesta de días a la cosecha del cultivo de papa ecotipo chaucha frente a dos densidades de siembra fue significativo observando que </w:t>
      </w:r>
      <w:r w:rsidR="00027488">
        <w:rPr>
          <w:rFonts w:cs="Times New Roman"/>
          <w:szCs w:val="24"/>
        </w:rPr>
        <w:t>el tratamiento</w:t>
      </w:r>
      <w:r w:rsidRPr="007D6F3F">
        <w:rPr>
          <w:rFonts w:cs="Times New Roman"/>
          <w:szCs w:val="24"/>
        </w:rPr>
        <w:t xml:space="preserve"> que tuvo mayor promedio de días a la cosecha fue el B2 con 110 días</w:t>
      </w:r>
      <w:r w:rsidR="00C122AF">
        <w:rPr>
          <w:rFonts w:cs="Times New Roman"/>
          <w:szCs w:val="24"/>
        </w:rPr>
        <w:t>,</w:t>
      </w:r>
      <w:r w:rsidRPr="007D6F3F">
        <w:rPr>
          <w:rFonts w:cs="Times New Roman"/>
          <w:szCs w:val="24"/>
        </w:rPr>
        <w:t xml:space="preserve"> mient</w:t>
      </w:r>
      <w:r>
        <w:rPr>
          <w:rFonts w:cs="Times New Roman"/>
          <w:szCs w:val="24"/>
        </w:rPr>
        <w:t>r</w:t>
      </w:r>
      <w:r w:rsidRPr="007D6F3F">
        <w:rPr>
          <w:rFonts w:cs="Times New Roman"/>
          <w:szCs w:val="24"/>
        </w:rPr>
        <w:t xml:space="preserve">as que con menor promedio de días fue el B1 con 102 días </w:t>
      </w:r>
      <w:r>
        <w:rPr>
          <w:rFonts w:cs="Times New Roman"/>
          <w:szCs w:val="24"/>
        </w:rPr>
        <w:t>y</w:t>
      </w:r>
      <w:r w:rsidRPr="007D6F3F">
        <w:rPr>
          <w:rFonts w:cs="Times New Roman"/>
          <w:szCs w:val="24"/>
        </w:rPr>
        <w:t xml:space="preserve"> un coeficiente de variación de 0.97%.</w:t>
      </w:r>
    </w:p>
    <w:p w14:paraId="2F3FEB33" w14:textId="069727B6" w:rsidR="00CB5A48" w:rsidRDefault="00CB5A48" w:rsidP="00CB5A48">
      <w:pPr>
        <w:rPr>
          <w:rFonts w:cs="Times New Roman"/>
          <w:szCs w:val="24"/>
        </w:rPr>
      </w:pPr>
      <w:r w:rsidRPr="008E4471">
        <w:rPr>
          <w:rFonts w:cs="Times New Roman"/>
          <w:szCs w:val="24"/>
        </w:rPr>
        <w:t>Acelerar la madurez en el cultivo de papa permite obtener beneficios para los agricultores por varias razones, como la posibilidad de obtener cosechas más rápidas, reducir el riesgo de enfermedades. En algunos casos, la aceleración de la madurez puede mejorar la calidad del tubérculo, como un mayor contenido de almidón o una mejor textura, dependiendo de la variedad y las condiciones de cultivo</w:t>
      </w:r>
      <w:r w:rsidR="00BF4147">
        <w:rPr>
          <w:rFonts w:cs="Times New Roman"/>
          <w:szCs w:val="24"/>
        </w:rPr>
        <w:t xml:space="preserve"> </w:t>
      </w:r>
      <w:sdt>
        <w:sdtPr>
          <w:rPr>
            <w:rFonts w:cs="Times New Roman"/>
            <w:szCs w:val="24"/>
          </w:rPr>
          <w:id w:val="680629635"/>
          <w:citation/>
        </w:sdtPr>
        <w:sdtContent>
          <w:r w:rsidR="00BF4147">
            <w:rPr>
              <w:rFonts w:cs="Times New Roman"/>
              <w:szCs w:val="24"/>
            </w:rPr>
            <w:fldChar w:fldCharType="begin"/>
          </w:r>
          <w:r w:rsidR="00BF4147">
            <w:rPr>
              <w:rFonts w:cs="Times New Roman"/>
              <w:szCs w:val="24"/>
              <w:lang w:val="es-MX"/>
            </w:rPr>
            <w:instrText xml:space="preserve"> CITATION San20 \l 2058 </w:instrText>
          </w:r>
          <w:r w:rsidR="00BF4147">
            <w:rPr>
              <w:rFonts w:cs="Times New Roman"/>
              <w:szCs w:val="24"/>
            </w:rPr>
            <w:fldChar w:fldCharType="separate"/>
          </w:r>
          <w:r w:rsidR="00BF4147" w:rsidRPr="00950953">
            <w:rPr>
              <w:rFonts w:cs="Times New Roman"/>
              <w:noProof/>
              <w:szCs w:val="24"/>
              <w:lang w:val="es-MX"/>
            </w:rPr>
            <w:t>(Gomez, 2020)</w:t>
          </w:r>
          <w:r w:rsidR="00BF4147">
            <w:rPr>
              <w:rFonts w:cs="Times New Roman"/>
              <w:szCs w:val="24"/>
            </w:rPr>
            <w:fldChar w:fldCharType="end"/>
          </w:r>
        </w:sdtContent>
      </w:sdt>
      <w:r w:rsidR="00453DA2">
        <w:rPr>
          <w:rFonts w:cs="Times New Roman"/>
          <w:szCs w:val="24"/>
        </w:rPr>
        <w:t>.</w:t>
      </w:r>
    </w:p>
    <w:p w14:paraId="6CF7D934" w14:textId="77777777" w:rsidR="007B74E9" w:rsidRDefault="007B74E9" w:rsidP="007B74E9">
      <w:pPr>
        <w:rPr>
          <w:rFonts w:cs="Times New Roman"/>
          <w:szCs w:val="24"/>
        </w:rPr>
      </w:pPr>
      <w:r w:rsidRPr="006035A1">
        <w:rPr>
          <w:rFonts w:cs="Times New Roman"/>
          <w:szCs w:val="24"/>
        </w:rPr>
        <w:t>Esta diferencia evidencia que la menor densidad favorece una cosecha más rápida. En consecuencia, B1 resulta más ventajoso para optimizar el tiempo y reducir riesgos en el cultivo de papa ecotipo chaucha.</w:t>
      </w:r>
    </w:p>
    <w:p w14:paraId="29236A85" w14:textId="77777777" w:rsidR="00931F09" w:rsidRDefault="00931F09">
      <w:pPr>
        <w:spacing w:line="259" w:lineRule="auto"/>
        <w:jc w:val="left"/>
        <w:rPr>
          <w:rFonts w:cs="Times New Roman"/>
          <w:b/>
          <w:bCs/>
          <w:szCs w:val="24"/>
        </w:rPr>
      </w:pPr>
      <w:r>
        <w:rPr>
          <w:rFonts w:cs="Times New Roman"/>
          <w:b/>
          <w:bCs/>
          <w:szCs w:val="24"/>
        </w:rPr>
        <w:br w:type="page"/>
      </w:r>
    </w:p>
    <w:p w14:paraId="422ECEFB" w14:textId="165A816A" w:rsidR="00CB5A48" w:rsidRPr="00B643EB" w:rsidRDefault="00CB5A48" w:rsidP="00CB5A48">
      <w:pPr>
        <w:rPr>
          <w:rFonts w:cs="Times New Roman"/>
          <w:b/>
          <w:bCs/>
          <w:szCs w:val="24"/>
        </w:rPr>
      </w:pPr>
      <w:r w:rsidRPr="00B643EB">
        <w:rPr>
          <w:rFonts w:cs="Times New Roman"/>
          <w:b/>
          <w:bCs/>
          <w:szCs w:val="24"/>
        </w:rPr>
        <w:lastRenderedPageBreak/>
        <w:t>Figura 5</w:t>
      </w:r>
    </w:p>
    <w:p w14:paraId="18C749A7" w14:textId="77777777" w:rsidR="00CB5A48" w:rsidRPr="009D4648" w:rsidRDefault="00CB5A48" w:rsidP="00CB5A48">
      <w:pPr>
        <w:rPr>
          <w:rFonts w:cs="Times New Roman"/>
          <w:sz w:val="28"/>
          <w:szCs w:val="28"/>
        </w:rPr>
      </w:pPr>
      <w:r w:rsidRPr="009D4648">
        <w:rPr>
          <w:rFonts w:cs="Times New Roman"/>
          <w:i/>
          <w:iCs/>
          <w:szCs w:val="28"/>
        </w:rPr>
        <w:t>Promedio para peso de tubérculo por planta (PTPP)</w:t>
      </w:r>
    </w:p>
    <w:p w14:paraId="306156AC" w14:textId="77777777" w:rsidR="00CB5A48" w:rsidRDefault="00CB5A48" w:rsidP="00CB5A48">
      <w:pPr>
        <w:rPr>
          <w:rFonts w:cs="Times New Roman"/>
          <w:szCs w:val="24"/>
        </w:rPr>
      </w:pPr>
      <w:r w:rsidRPr="00E054C9">
        <w:rPr>
          <w:rFonts w:cs="Times New Roman"/>
          <w:noProof/>
        </w:rPr>
        <w:drawing>
          <wp:inline distT="0" distB="0" distL="0" distR="0" wp14:anchorId="1619FA18" wp14:editId="35ED9D5E">
            <wp:extent cx="3778250" cy="2147777"/>
            <wp:effectExtent l="0" t="0" r="12700" b="5080"/>
            <wp:docPr id="852147278" name="Gráfico 1">
              <a:extLst xmlns:a="http://schemas.openxmlformats.org/drawingml/2006/main">
                <a:ext uri="{FF2B5EF4-FFF2-40B4-BE49-F238E27FC236}">
                  <a16:creationId xmlns:a16="http://schemas.microsoft.com/office/drawing/2014/main" id="{7F6343D6-3917-0929-E4F0-E5D6CC3377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146D782" w14:textId="5BA5A1E6" w:rsidR="00CB5A48" w:rsidRPr="009D4648" w:rsidRDefault="00CB5A48" w:rsidP="00CB5A48">
      <w:pPr>
        <w:rPr>
          <w:rFonts w:cs="Times New Roman"/>
          <w:szCs w:val="24"/>
        </w:rPr>
      </w:pPr>
      <w:r w:rsidRPr="009D4648">
        <w:rPr>
          <w:rFonts w:cs="Times New Roman"/>
          <w:szCs w:val="24"/>
        </w:rPr>
        <w:t xml:space="preserve">De acuerdo con los resultados obtenidos y el análisis estadístico, </w:t>
      </w:r>
      <w:r w:rsidR="00B61ED1">
        <w:rPr>
          <w:rFonts w:cs="Times New Roman"/>
          <w:szCs w:val="24"/>
        </w:rPr>
        <w:t xml:space="preserve">la respuesta de </w:t>
      </w:r>
      <w:r w:rsidRPr="009D4648">
        <w:rPr>
          <w:rFonts w:cs="Times New Roman"/>
          <w:szCs w:val="24"/>
        </w:rPr>
        <w:t>la variable peso de tubérculos por planta en el cultivo de papa ecotipo chaucha, evaluada bajo dos densidades de siembra, presentó diferencias significativa</w:t>
      </w:r>
      <w:r w:rsidR="006E6B5C">
        <w:rPr>
          <w:rFonts w:cs="Times New Roman"/>
          <w:szCs w:val="24"/>
        </w:rPr>
        <w:t>s observando</w:t>
      </w:r>
      <w:r w:rsidRPr="009D4648">
        <w:rPr>
          <w:rFonts w:cs="Times New Roman"/>
          <w:szCs w:val="24"/>
        </w:rPr>
        <w:t xml:space="preserve"> </w:t>
      </w:r>
      <w:r w:rsidR="006E6B5C">
        <w:rPr>
          <w:rFonts w:cs="Times New Roman"/>
          <w:szCs w:val="24"/>
        </w:rPr>
        <w:t>que e</w:t>
      </w:r>
      <w:r w:rsidRPr="009D4648">
        <w:rPr>
          <w:rFonts w:cs="Times New Roman"/>
          <w:szCs w:val="24"/>
        </w:rPr>
        <w:t>l mayor promedio se registró en el tratamiento B1 (siembra de un solo tubérculo por golpe) con 1</w:t>
      </w:r>
      <w:r w:rsidR="00B61ED1">
        <w:rPr>
          <w:rFonts w:cs="Times New Roman"/>
          <w:szCs w:val="24"/>
        </w:rPr>
        <w:t>.</w:t>
      </w:r>
      <w:r w:rsidRPr="009D4648">
        <w:rPr>
          <w:rFonts w:cs="Times New Roman"/>
          <w:szCs w:val="24"/>
        </w:rPr>
        <w:t>52 kg/planta, mientras que el menor correspondió al tratamiento B2 (siembra de dos tubérculos por golpe) con 1</w:t>
      </w:r>
      <w:r w:rsidR="00B61ED1">
        <w:rPr>
          <w:rFonts w:cs="Times New Roman"/>
          <w:szCs w:val="24"/>
        </w:rPr>
        <w:t>.</w:t>
      </w:r>
      <w:r w:rsidRPr="009D4648">
        <w:rPr>
          <w:rFonts w:cs="Times New Roman"/>
          <w:szCs w:val="24"/>
        </w:rPr>
        <w:t>31 kg/planta</w:t>
      </w:r>
      <w:r w:rsidR="00931F09">
        <w:rPr>
          <w:rFonts w:cs="Times New Roman"/>
          <w:szCs w:val="24"/>
        </w:rPr>
        <w:t xml:space="preserve"> y un</w:t>
      </w:r>
      <w:r w:rsidRPr="009D4648">
        <w:rPr>
          <w:rFonts w:cs="Times New Roman"/>
          <w:szCs w:val="24"/>
        </w:rPr>
        <w:t xml:space="preserve"> coeficiente de variación fue de 13</w:t>
      </w:r>
      <w:r w:rsidR="00B61ED1">
        <w:rPr>
          <w:rFonts w:cs="Times New Roman"/>
          <w:szCs w:val="24"/>
        </w:rPr>
        <w:t>.</w:t>
      </w:r>
      <w:r w:rsidRPr="009D4648">
        <w:rPr>
          <w:rFonts w:cs="Times New Roman"/>
          <w:szCs w:val="24"/>
        </w:rPr>
        <w:t>36%</w:t>
      </w:r>
      <w:r w:rsidR="00931F09">
        <w:rPr>
          <w:rFonts w:cs="Times New Roman"/>
          <w:szCs w:val="24"/>
        </w:rPr>
        <w:t>.</w:t>
      </w:r>
    </w:p>
    <w:p w14:paraId="35C65398" w14:textId="13C52F0F" w:rsidR="00CB5A48" w:rsidRPr="009D4648" w:rsidRDefault="00CB5A48" w:rsidP="00CB5A48">
      <w:pPr>
        <w:rPr>
          <w:rFonts w:cs="Times New Roman"/>
          <w:szCs w:val="24"/>
        </w:rPr>
      </w:pPr>
      <w:r w:rsidRPr="009D4648">
        <w:rPr>
          <w:rFonts w:cs="Times New Roman"/>
          <w:szCs w:val="24"/>
        </w:rPr>
        <w:t>La siembra de un solo tubérculo por punto de siembra puede ofrecer ventajas agronómicas relevantes: mayor acceso individual a los recursos disponibles en el suelo (agua, nutrientes, oxígeno) y a la luz solar, menor competencia entre plantas, y una distribución más eficiente del espacio de crecimiento. Esto reduce la presión sobre cada planta, permitiendo un mejor desarrollo del sistema radicular y del follaje, lo que se traduce en tubérculos de mayor tamaño y calidad</w:t>
      </w:r>
      <w:sdt>
        <w:sdtPr>
          <w:rPr>
            <w:rFonts w:cs="Times New Roman"/>
            <w:szCs w:val="24"/>
          </w:rPr>
          <w:id w:val="-17398299"/>
          <w:citation/>
        </w:sdtPr>
        <w:sdtContent>
          <w:r w:rsidR="006035A1">
            <w:rPr>
              <w:rFonts w:cs="Times New Roman"/>
              <w:szCs w:val="24"/>
            </w:rPr>
            <w:fldChar w:fldCharType="begin"/>
          </w:r>
          <w:r w:rsidR="006035A1">
            <w:rPr>
              <w:rFonts w:cs="Times New Roman"/>
              <w:szCs w:val="24"/>
              <w:lang w:val="es-ES"/>
            </w:rPr>
            <w:instrText xml:space="preserve"> CITATION Fau \l 3082 </w:instrText>
          </w:r>
          <w:r w:rsidR="006035A1">
            <w:rPr>
              <w:rFonts w:cs="Times New Roman"/>
              <w:szCs w:val="24"/>
            </w:rPr>
            <w:fldChar w:fldCharType="separate"/>
          </w:r>
          <w:r w:rsidR="006035A1">
            <w:rPr>
              <w:rFonts w:cs="Times New Roman"/>
              <w:noProof/>
              <w:szCs w:val="24"/>
              <w:lang w:val="es-ES"/>
            </w:rPr>
            <w:t xml:space="preserve"> </w:t>
          </w:r>
          <w:r w:rsidR="006035A1" w:rsidRPr="006035A1">
            <w:rPr>
              <w:rFonts w:cs="Times New Roman"/>
              <w:noProof/>
              <w:szCs w:val="24"/>
              <w:lang w:val="es-ES"/>
            </w:rPr>
            <w:t>(Villota, 2020)</w:t>
          </w:r>
          <w:r w:rsidR="006035A1">
            <w:rPr>
              <w:rFonts w:cs="Times New Roman"/>
              <w:szCs w:val="24"/>
            </w:rPr>
            <w:fldChar w:fldCharType="end"/>
          </w:r>
        </w:sdtContent>
      </w:sdt>
      <w:r w:rsidRPr="009D4648">
        <w:rPr>
          <w:rFonts w:cs="Times New Roman"/>
          <w:szCs w:val="24"/>
        </w:rPr>
        <w:t>.</w:t>
      </w:r>
    </w:p>
    <w:p w14:paraId="5088E8C5" w14:textId="270C30B9" w:rsidR="00CB5A48" w:rsidRPr="00B466B4" w:rsidRDefault="00CB5A48" w:rsidP="00CB5A48">
      <w:pPr>
        <w:rPr>
          <w:rFonts w:cs="Times New Roman"/>
          <w:szCs w:val="24"/>
        </w:rPr>
      </w:pPr>
      <w:r w:rsidRPr="009D4648">
        <w:rPr>
          <w:rFonts w:cs="Times New Roman"/>
          <w:szCs w:val="24"/>
        </w:rPr>
        <w:t>Adicionalmente, esta práctica puede facilitar las labores de manejo del cultivo, como la fertilización, el aporque y el control de plagas y enfermedades, al mantener un distanciamiento óptimo entre plantas. En consecuencia, la estrategia de siembra con menor densidad no solo puede mejorar el peso individual de los tubérculos, sino también contribuir a una cosecha más uniforme y con mejores características comerciales.</w:t>
      </w:r>
    </w:p>
    <w:bookmarkEnd w:id="68"/>
    <w:p w14:paraId="2F56A6E2" w14:textId="56168015" w:rsidR="00CB5A48" w:rsidRPr="00B643EB" w:rsidRDefault="00CB5A48" w:rsidP="00CB5A48">
      <w:pPr>
        <w:rPr>
          <w:rFonts w:cs="Times New Roman"/>
          <w:b/>
          <w:bCs/>
          <w:szCs w:val="24"/>
        </w:rPr>
      </w:pPr>
      <w:r w:rsidRPr="00B643EB">
        <w:rPr>
          <w:rFonts w:cs="Times New Roman"/>
          <w:b/>
          <w:bCs/>
          <w:szCs w:val="24"/>
        </w:rPr>
        <w:lastRenderedPageBreak/>
        <w:t>Tabla 3</w:t>
      </w:r>
    </w:p>
    <w:p w14:paraId="2A4CF35C" w14:textId="0BD78DE8" w:rsidR="00CB5A48" w:rsidRPr="00E054C9" w:rsidRDefault="00CB5A48" w:rsidP="00CB5A48">
      <w:pPr>
        <w:rPr>
          <w:rFonts w:cs="Times New Roman"/>
          <w:i/>
          <w:iCs/>
        </w:rPr>
      </w:pPr>
      <w:r w:rsidRPr="00E054C9">
        <w:rPr>
          <w:rFonts w:cs="Times New Roman"/>
          <w:i/>
          <w:iCs/>
          <w:szCs w:val="24"/>
        </w:rPr>
        <w:t>Resultados de los análisis estadísticos</w:t>
      </w:r>
      <w:r w:rsidR="00091CA6">
        <w:rPr>
          <w:rFonts w:cs="Times New Roman"/>
          <w:i/>
          <w:iCs/>
          <w:szCs w:val="24"/>
        </w:rPr>
        <w:t xml:space="preserve"> de la interacción de FA*FB </w:t>
      </w:r>
      <w:r w:rsidRPr="00E054C9">
        <w:rPr>
          <w:rFonts w:cs="Times New Roman"/>
          <w:i/>
          <w:iCs/>
          <w:szCs w:val="24"/>
        </w:rPr>
        <w:t xml:space="preserve">en los componentes evaluados. </w:t>
      </w:r>
      <w:r w:rsidRPr="00E054C9">
        <w:rPr>
          <w:rFonts w:cs="Times New Roman"/>
          <w:i/>
          <w:iCs/>
        </w:rPr>
        <w:t>DE</w:t>
      </w:r>
      <w:r>
        <w:rPr>
          <w:rFonts w:cs="Times New Roman"/>
          <w:i/>
          <w:iCs/>
        </w:rPr>
        <w:t>:</w:t>
      </w:r>
      <w:r w:rsidRPr="00E054C9">
        <w:rPr>
          <w:rFonts w:cs="Times New Roman"/>
          <w:i/>
          <w:iCs/>
        </w:rPr>
        <w:t xml:space="preserve"> </w:t>
      </w:r>
      <w:r w:rsidRPr="00E054C9">
        <w:rPr>
          <w:rFonts w:cs="Times New Roman"/>
          <w:i/>
          <w:iCs/>
          <w:szCs w:val="24"/>
        </w:rPr>
        <w:t>días a la emergencia; PE</w:t>
      </w:r>
      <w:r>
        <w:rPr>
          <w:rFonts w:cs="Times New Roman"/>
          <w:i/>
          <w:iCs/>
          <w:szCs w:val="24"/>
        </w:rPr>
        <w:t>:</w:t>
      </w:r>
      <w:r w:rsidRPr="00E054C9">
        <w:rPr>
          <w:rFonts w:cs="Times New Roman"/>
          <w:b/>
          <w:bCs/>
          <w:i/>
          <w:iCs/>
        </w:rPr>
        <w:t xml:space="preserve"> </w:t>
      </w:r>
      <w:r w:rsidRPr="00E054C9">
        <w:rPr>
          <w:rFonts w:cs="Times New Roman"/>
          <w:i/>
          <w:iCs/>
        </w:rPr>
        <w:t>porcentaje de emergencia</w:t>
      </w:r>
      <w:r w:rsidRPr="00E054C9">
        <w:rPr>
          <w:rFonts w:cs="Times New Roman"/>
          <w:i/>
          <w:iCs/>
          <w:szCs w:val="24"/>
        </w:rPr>
        <w:t>; D</w:t>
      </w:r>
      <w:r>
        <w:rPr>
          <w:rFonts w:cs="Times New Roman"/>
          <w:i/>
          <w:iCs/>
          <w:szCs w:val="24"/>
        </w:rPr>
        <w:t>F:</w:t>
      </w:r>
      <w:r w:rsidRPr="00E054C9">
        <w:rPr>
          <w:rFonts w:cs="Times New Roman"/>
          <w:i/>
          <w:iCs/>
          <w:szCs w:val="24"/>
        </w:rPr>
        <w:t xml:space="preserve"> días a la floración; AP</w:t>
      </w:r>
      <w:r>
        <w:rPr>
          <w:rFonts w:cs="Times New Roman"/>
          <w:i/>
          <w:iCs/>
          <w:szCs w:val="24"/>
        </w:rPr>
        <w:t>:</w:t>
      </w:r>
      <w:r w:rsidRPr="00E054C9">
        <w:rPr>
          <w:rFonts w:cs="Times New Roman"/>
          <w:i/>
          <w:iCs/>
          <w:szCs w:val="24"/>
        </w:rPr>
        <w:t xml:space="preserve"> altura de planta; </w:t>
      </w:r>
      <w:r w:rsidRPr="00E054C9">
        <w:rPr>
          <w:rFonts w:cs="Times New Roman"/>
          <w:i/>
          <w:iCs/>
          <w:color w:val="000000" w:themeColor="text1"/>
        </w:rPr>
        <w:t>NT</w:t>
      </w:r>
      <w:r>
        <w:rPr>
          <w:rFonts w:cs="Times New Roman"/>
          <w:i/>
          <w:iCs/>
          <w:color w:val="000000" w:themeColor="text1"/>
        </w:rPr>
        <w:t>:</w:t>
      </w:r>
      <w:r w:rsidRPr="00E054C9">
        <w:rPr>
          <w:rFonts w:cs="Times New Roman"/>
          <w:i/>
          <w:iCs/>
          <w:szCs w:val="24"/>
        </w:rPr>
        <w:t xml:space="preserve"> </w:t>
      </w:r>
      <w:r w:rsidRPr="00E054C9">
        <w:rPr>
          <w:rFonts w:cs="Times New Roman"/>
          <w:i/>
          <w:iCs/>
          <w:color w:val="000000" w:themeColor="text1"/>
        </w:rPr>
        <w:t>número de tallos por planta; DC</w:t>
      </w:r>
      <w:r>
        <w:rPr>
          <w:rFonts w:cs="Times New Roman"/>
          <w:i/>
          <w:iCs/>
          <w:color w:val="000000" w:themeColor="text1"/>
        </w:rPr>
        <w:t>:</w:t>
      </w:r>
      <w:r w:rsidRPr="00E054C9">
        <w:rPr>
          <w:rFonts w:cs="Times New Roman"/>
          <w:i/>
          <w:iCs/>
          <w:color w:val="000000" w:themeColor="text1"/>
        </w:rPr>
        <w:t xml:space="preserve"> </w:t>
      </w:r>
      <w:r w:rsidRPr="00E054C9">
        <w:rPr>
          <w:rFonts w:cs="Times New Roman"/>
          <w:i/>
          <w:iCs/>
          <w:szCs w:val="24"/>
        </w:rPr>
        <w:t xml:space="preserve">días a la cosecha; </w:t>
      </w:r>
      <w:r w:rsidRPr="00E054C9">
        <w:rPr>
          <w:rFonts w:cs="Times New Roman"/>
          <w:i/>
          <w:iCs/>
        </w:rPr>
        <w:t>NTPP</w:t>
      </w:r>
      <w:r>
        <w:rPr>
          <w:rFonts w:cs="Times New Roman"/>
          <w:i/>
          <w:iCs/>
        </w:rPr>
        <w:t>:</w:t>
      </w:r>
      <w:r w:rsidRPr="00E054C9">
        <w:rPr>
          <w:rFonts w:cs="Times New Roman"/>
          <w:i/>
          <w:iCs/>
        </w:rPr>
        <w:t xml:space="preserve"> número de tubérculos por planta; RH</w:t>
      </w:r>
      <w:r>
        <w:rPr>
          <w:rFonts w:cs="Times New Roman"/>
          <w:i/>
          <w:iCs/>
        </w:rPr>
        <w:t>:</w:t>
      </w:r>
      <w:r w:rsidRPr="00E054C9">
        <w:rPr>
          <w:rFonts w:cs="Times New Roman"/>
          <w:i/>
          <w:iCs/>
        </w:rPr>
        <w:t xml:space="preserve"> rendimiento por hectárea</w:t>
      </w:r>
    </w:p>
    <w:tbl>
      <w:tblPr>
        <w:tblStyle w:val="Tabladelista6concolores"/>
        <w:tblpPr w:leftFromText="141" w:rightFromText="141" w:vertAnchor="text" w:horzAnchor="margin" w:tblpY="96"/>
        <w:tblW w:w="7951" w:type="dxa"/>
        <w:tblLook w:val="04A0" w:firstRow="1" w:lastRow="0" w:firstColumn="1" w:lastColumn="0" w:noHBand="0" w:noVBand="1"/>
      </w:tblPr>
      <w:tblGrid>
        <w:gridCol w:w="996"/>
        <w:gridCol w:w="692"/>
        <w:gridCol w:w="822"/>
        <w:gridCol w:w="693"/>
        <w:gridCol w:w="822"/>
        <w:gridCol w:w="822"/>
        <w:gridCol w:w="693"/>
        <w:gridCol w:w="821"/>
        <w:gridCol w:w="795"/>
        <w:gridCol w:w="795"/>
      </w:tblGrid>
      <w:tr w:rsidR="00CB5A48" w:rsidRPr="00E054C9" w14:paraId="31BD8F15" w14:textId="77777777" w:rsidTr="007E5F0E">
        <w:trPr>
          <w:cnfStyle w:val="100000000000" w:firstRow="1" w:lastRow="0" w:firstColumn="0" w:lastColumn="0" w:oddVBand="0" w:evenVBand="0" w:oddHBand="0" w:evenHBand="0" w:firstRowFirstColumn="0" w:firstRowLastColumn="0" w:lastRowFirstColumn="0" w:lastRowLastColumn="0"/>
          <w:trHeight w:val="452"/>
        </w:trPr>
        <w:tc>
          <w:tcPr>
            <w:cnfStyle w:val="001000000000" w:firstRow="0" w:lastRow="0" w:firstColumn="1" w:lastColumn="0" w:oddVBand="0" w:evenVBand="0" w:oddHBand="0" w:evenHBand="0" w:firstRowFirstColumn="0" w:firstRowLastColumn="0" w:lastRowFirstColumn="0" w:lastRowLastColumn="0"/>
            <w:tcW w:w="996" w:type="dxa"/>
          </w:tcPr>
          <w:p w14:paraId="6520E04B" w14:textId="77777777" w:rsidR="00CB5A48" w:rsidRPr="00E054C9" w:rsidRDefault="00CB5A48" w:rsidP="00A0780C">
            <w:pPr>
              <w:rPr>
                <w:rFonts w:cs="Times New Roman"/>
                <w:sz w:val="20"/>
                <w:szCs w:val="20"/>
              </w:rPr>
            </w:pPr>
            <w:r w:rsidRPr="00E054C9">
              <w:rPr>
                <w:rFonts w:cs="Times New Roman"/>
                <w:sz w:val="20"/>
                <w:szCs w:val="20"/>
              </w:rPr>
              <w:t>FA*FB</w:t>
            </w:r>
          </w:p>
        </w:tc>
        <w:tc>
          <w:tcPr>
            <w:tcW w:w="692" w:type="dxa"/>
          </w:tcPr>
          <w:p w14:paraId="39498F36" w14:textId="77777777" w:rsidR="00CB5A48" w:rsidRPr="00E054C9" w:rsidRDefault="00CB5A48" w:rsidP="00A0780C">
            <w:pP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DE</w:t>
            </w:r>
          </w:p>
          <w:p w14:paraId="5607EF05" w14:textId="77777777" w:rsidR="00CB5A48" w:rsidRPr="00E054C9" w:rsidRDefault="00CB5A48" w:rsidP="00A0780C">
            <w:pP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w:t>
            </w:r>
            <w:proofErr w:type="spellStart"/>
            <w:r w:rsidRPr="00E054C9">
              <w:rPr>
                <w:rFonts w:cs="Times New Roman"/>
                <w:sz w:val="20"/>
                <w:szCs w:val="20"/>
              </w:rPr>
              <w:t>ns</w:t>
            </w:r>
            <w:proofErr w:type="spellEnd"/>
            <w:r w:rsidRPr="00E054C9">
              <w:rPr>
                <w:rFonts w:cs="Times New Roman"/>
                <w:sz w:val="20"/>
                <w:szCs w:val="20"/>
              </w:rPr>
              <w:t>)</w:t>
            </w:r>
          </w:p>
        </w:tc>
        <w:tc>
          <w:tcPr>
            <w:tcW w:w="822" w:type="dxa"/>
          </w:tcPr>
          <w:p w14:paraId="09697BF2" w14:textId="77777777" w:rsidR="00CB5A48" w:rsidRPr="00E054C9" w:rsidRDefault="00CB5A48" w:rsidP="00A0780C">
            <w:pP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PE</w:t>
            </w:r>
          </w:p>
          <w:p w14:paraId="2EC4A052" w14:textId="77777777" w:rsidR="00CB5A48" w:rsidRPr="00E054C9" w:rsidRDefault="00CB5A48" w:rsidP="00A0780C">
            <w:pP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w:t>
            </w:r>
            <w:proofErr w:type="spellStart"/>
            <w:r w:rsidRPr="00E054C9">
              <w:rPr>
                <w:rFonts w:cs="Times New Roman"/>
                <w:sz w:val="20"/>
                <w:szCs w:val="20"/>
              </w:rPr>
              <w:t>ns</w:t>
            </w:r>
            <w:proofErr w:type="spellEnd"/>
            <w:r w:rsidRPr="00E054C9">
              <w:rPr>
                <w:rFonts w:cs="Times New Roman"/>
                <w:sz w:val="20"/>
                <w:szCs w:val="20"/>
              </w:rPr>
              <w:t>)</w:t>
            </w:r>
          </w:p>
        </w:tc>
        <w:tc>
          <w:tcPr>
            <w:tcW w:w="693" w:type="dxa"/>
          </w:tcPr>
          <w:p w14:paraId="4847467A" w14:textId="77777777" w:rsidR="00CB5A48" w:rsidRPr="00E054C9" w:rsidRDefault="00CB5A48" w:rsidP="00A0780C">
            <w:pP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DF</w:t>
            </w:r>
          </w:p>
          <w:p w14:paraId="7167843E" w14:textId="77777777" w:rsidR="00CB5A48" w:rsidRPr="00E054C9" w:rsidRDefault="00CB5A48" w:rsidP="00A0780C">
            <w:pP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w:t>
            </w:r>
            <w:proofErr w:type="spellStart"/>
            <w:r w:rsidRPr="00E054C9">
              <w:rPr>
                <w:rFonts w:cs="Times New Roman"/>
                <w:sz w:val="20"/>
                <w:szCs w:val="20"/>
              </w:rPr>
              <w:t>ns</w:t>
            </w:r>
            <w:proofErr w:type="spellEnd"/>
            <w:r w:rsidRPr="00E054C9">
              <w:rPr>
                <w:rFonts w:cs="Times New Roman"/>
                <w:sz w:val="20"/>
                <w:szCs w:val="20"/>
              </w:rPr>
              <w:t>)</w:t>
            </w:r>
          </w:p>
        </w:tc>
        <w:tc>
          <w:tcPr>
            <w:tcW w:w="822" w:type="dxa"/>
          </w:tcPr>
          <w:p w14:paraId="2B493B21" w14:textId="77777777" w:rsidR="00CB5A48" w:rsidRPr="00E054C9" w:rsidRDefault="00CB5A48" w:rsidP="00A0780C">
            <w:pP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AP</w:t>
            </w:r>
          </w:p>
          <w:p w14:paraId="336E3D87" w14:textId="77777777" w:rsidR="00CB5A48" w:rsidRPr="00E054C9" w:rsidRDefault="00CB5A48" w:rsidP="00A0780C">
            <w:pP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w:t>
            </w:r>
            <w:proofErr w:type="spellStart"/>
            <w:r w:rsidRPr="00E054C9">
              <w:rPr>
                <w:rFonts w:cs="Times New Roman"/>
                <w:sz w:val="20"/>
                <w:szCs w:val="20"/>
              </w:rPr>
              <w:t>ns</w:t>
            </w:r>
            <w:proofErr w:type="spellEnd"/>
            <w:r w:rsidRPr="00E054C9">
              <w:rPr>
                <w:rFonts w:cs="Times New Roman"/>
                <w:sz w:val="20"/>
                <w:szCs w:val="20"/>
              </w:rPr>
              <w:t>)</w:t>
            </w:r>
          </w:p>
        </w:tc>
        <w:tc>
          <w:tcPr>
            <w:tcW w:w="822" w:type="dxa"/>
          </w:tcPr>
          <w:p w14:paraId="273B2409" w14:textId="77777777" w:rsidR="00CB5A48" w:rsidRPr="00E054C9" w:rsidRDefault="00CB5A48" w:rsidP="00A0780C">
            <w:pP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NTP</w:t>
            </w:r>
          </w:p>
          <w:p w14:paraId="22E22565" w14:textId="77777777" w:rsidR="00CB5A48" w:rsidRPr="00E054C9" w:rsidRDefault="00CB5A48" w:rsidP="00A0780C">
            <w:pP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w:t>
            </w:r>
          </w:p>
        </w:tc>
        <w:tc>
          <w:tcPr>
            <w:tcW w:w="693" w:type="dxa"/>
          </w:tcPr>
          <w:p w14:paraId="58C1490A" w14:textId="77777777" w:rsidR="00CB5A48" w:rsidRPr="00E054C9" w:rsidRDefault="00CB5A48" w:rsidP="00A0780C">
            <w:pP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DC</w:t>
            </w:r>
          </w:p>
          <w:p w14:paraId="0A1BEB10" w14:textId="77777777" w:rsidR="00CB5A48" w:rsidRPr="00E054C9" w:rsidRDefault="00CB5A48" w:rsidP="00A0780C">
            <w:pP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w:t>
            </w:r>
          </w:p>
        </w:tc>
        <w:tc>
          <w:tcPr>
            <w:tcW w:w="821" w:type="dxa"/>
          </w:tcPr>
          <w:p w14:paraId="6C1583E6" w14:textId="77777777" w:rsidR="00CB5A48" w:rsidRPr="00E054C9" w:rsidRDefault="00CB5A48" w:rsidP="00A0780C">
            <w:pP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NTPP</w:t>
            </w:r>
          </w:p>
          <w:p w14:paraId="10720C83" w14:textId="77777777" w:rsidR="00CB5A48" w:rsidRPr="00E054C9" w:rsidRDefault="00CB5A48" w:rsidP="00A0780C">
            <w:pP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w:t>
            </w:r>
            <w:proofErr w:type="spellStart"/>
            <w:r w:rsidRPr="00E054C9">
              <w:rPr>
                <w:rFonts w:cs="Times New Roman"/>
                <w:sz w:val="20"/>
                <w:szCs w:val="20"/>
              </w:rPr>
              <w:t>ns</w:t>
            </w:r>
            <w:proofErr w:type="spellEnd"/>
            <w:r w:rsidRPr="00E054C9">
              <w:rPr>
                <w:rFonts w:cs="Times New Roman"/>
                <w:sz w:val="20"/>
                <w:szCs w:val="20"/>
              </w:rPr>
              <w:t>)</w:t>
            </w:r>
          </w:p>
        </w:tc>
        <w:tc>
          <w:tcPr>
            <w:tcW w:w="795" w:type="dxa"/>
          </w:tcPr>
          <w:p w14:paraId="0256BE1B" w14:textId="77777777" w:rsidR="00CB5A48" w:rsidRPr="00E054C9" w:rsidRDefault="00CB5A48" w:rsidP="00A0780C">
            <w:pP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PTPP</w:t>
            </w:r>
          </w:p>
          <w:p w14:paraId="54C7D458" w14:textId="77777777" w:rsidR="00CB5A48" w:rsidRPr="00E054C9" w:rsidRDefault="00CB5A48" w:rsidP="00A0780C">
            <w:pP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w:t>
            </w:r>
          </w:p>
        </w:tc>
        <w:tc>
          <w:tcPr>
            <w:tcW w:w="795" w:type="dxa"/>
          </w:tcPr>
          <w:p w14:paraId="112A1934" w14:textId="77777777" w:rsidR="00CB5A48" w:rsidRPr="00E054C9" w:rsidRDefault="00CB5A48" w:rsidP="00A0780C">
            <w:pP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RH</w:t>
            </w:r>
          </w:p>
          <w:p w14:paraId="17159338" w14:textId="77777777" w:rsidR="00CB5A48" w:rsidRPr="00E054C9" w:rsidRDefault="00CB5A48" w:rsidP="00A0780C">
            <w:pP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w:t>
            </w:r>
            <w:proofErr w:type="spellStart"/>
            <w:r w:rsidRPr="00E054C9">
              <w:rPr>
                <w:rFonts w:cs="Times New Roman"/>
                <w:sz w:val="20"/>
                <w:szCs w:val="20"/>
              </w:rPr>
              <w:t>ns</w:t>
            </w:r>
            <w:proofErr w:type="spellEnd"/>
            <w:r w:rsidRPr="00E054C9">
              <w:rPr>
                <w:rFonts w:cs="Times New Roman"/>
                <w:sz w:val="20"/>
                <w:szCs w:val="20"/>
              </w:rPr>
              <w:t>)</w:t>
            </w:r>
          </w:p>
        </w:tc>
      </w:tr>
      <w:tr w:rsidR="00CB5A48" w:rsidRPr="00E054C9" w14:paraId="1A0D4D7E" w14:textId="77777777" w:rsidTr="007E5F0E">
        <w:trPr>
          <w:cnfStyle w:val="000000100000" w:firstRow="0" w:lastRow="0" w:firstColumn="0" w:lastColumn="0" w:oddVBand="0" w:evenVBand="0" w:oddHBand="1" w:evenHBand="0" w:firstRowFirstColumn="0" w:firstRowLastColumn="0" w:lastRowFirstColumn="0" w:lastRowLastColumn="0"/>
          <w:trHeight w:val="438"/>
        </w:trPr>
        <w:tc>
          <w:tcPr>
            <w:cnfStyle w:val="001000000000" w:firstRow="0" w:lastRow="0" w:firstColumn="1" w:lastColumn="0" w:oddVBand="0" w:evenVBand="0" w:oddHBand="0" w:evenHBand="0" w:firstRowFirstColumn="0" w:firstRowLastColumn="0" w:lastRowFirstColumn="0" w:lastRowLastColumn="0"/>
            <w:tcW w:w="996" w:type="dxa"/>
            <w:shd w:val="clear" w:color="auto" w:fill="auto"/>
          </w:tcPr>
          <w:p w14:paraId="5026D3E6" w14:textId="77777777" w:rsidR="00CB5A48" w:rsidRPr="00E054C9" w:rsidRDefault="00CB5A48" w:rsidP="00A0780C">
            <w:pPr>
              <w:rPr>
                <w:rFonts w:cs="Times New Roman"/>
                <w:sz w:val="20"/>
                <w:szCs w:val="20"/>
              </w:rPr>
            </w:pPr>
            <w:r w:rsidRPr="00E054C9">
              <w:rPr>
                <w:rFonts w:cs="Times New Roman"/>
                <w:sz w:val="20"/>
                <w:szCs w:val="20"/>
              </w:rPr>
              <w:t>A1B1</w:t>
            </w:r>
          </w:p>
        </w:tc>
        <w:tc>
          <w:tcPr>
            <w:tcW w:w="692" w:type="dxa"/>
            <w:shd w:val="clear" w:color="auto" w:fill="auto"/>
          </w:tcPr>
          <w:p w14:paraId="7C9BEC07"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21</w:t>
            </w:r>
          </w:p>
          <w:p w14:paraId="04BAC1B5"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shd w:val="clear" w:color="auto" w:fill="auto"/>
          </w:tcPr>
          <w:p w14:paraId="0BA5E54B"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97.58</w:t>
            </w:r>
          </w:p>
          <w:p w14:paraId="765A2BFC"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693" w:type="dxa"/>
            <w:shd w:val="clear" w:color="auto" w:fill="auto"/>
          </w:tcPr>
          <w:p w14:paraId="7C565628"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61</w:t>
            </w:r>
          </w:p>
          <w:p w14:paraId="1734473A"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shd w:val="clear" w:color="auto" w:fill="auto"/>
          </w:tcPr>
          <w:p w14:paraId="4B9D37F0"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62.07</w:t>
            </w:r>
          </w:p>
          <w:p w14:paraId="6977D10B"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shd w:val="clear" w:color="auto" w:fill="auto"/>
          </w:tcPr>
          <w:p w14:paraId="349B918D"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6</w:t>
            </w:r>
          </w:p>
          <w:p w14:paraId="4F2BA00B"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693" w:type="dxa"/>
            <w:shd w:val="clear" w:color="auto" w:fill="auto"/>
          </w:tcPr>
          <w:p w14:paraId="57A7AD52"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104</w:t>
            </w:r>
          </w:p>
          <w:p w14:paraId="56B10F22"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BC</w:t>
            </w:r>
          </w:p>
        </w:tc>
        <w:tc>
          <w:tcPr>
            <w:tcW w:w="821" w:type="dxa"/>
            <w:shd w:val="clear" w:color="auto" w:fill="auto"/>
          </w:tcPr>
          <w:p w14:paraId="619E7E37"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67</w:t>
            </w:r>
          </w:p>
          <w:p w14:paraId="185CEF48"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795" w:type="dxa"/>
            <w:shd w:val="clear" w:color="auto" w:fill="auto"/>
          </w:tcPr>
          <w:p w14:paraId="405454D4"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1.70</w:t>
            </w:r>
          </w:p>
          <w:p w14:paraId="7E472147"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795" w:type="dxa"/>
            <w:shd w:val="clear" w:color="auto" w:fill="auto"/>
          </w:tcPr>
          <w:p w14:paraId="09D49FF3"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17661</w:t>
            </w:r>
          </w:p>
          <w:p w14:paraId="3D08EA32"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r>
      <w:tr w:rsidR="00CB5A48" w:rsidRPr="00E054C9" w14:paraId="5205A56B" w14:textId="77777777" w:rsidTr="007E5F0E">
        <w:trPr>
          <w:trHeight w:val="452"/>
        </w:trPr>
        <w:tc>
          <w:tcPr>
            <w:cnfStyle w:val="001000000000" w:firstRow="0" w:lastRow="0" w:firstColumn="1" w:lastColumn="0" w:oddVBand="0" w:evenVBand="0" w:oddHBand="0" w:evenHBand="0" w:firstRowFirstColumn="0" w:firstRowLastColumn="0" w:lastRowFirstColumn="0" w:lastRowLastColumn="0"/>
            <w:tcW w:w="996" w:type="dxa"/>
          </w:tcPr>
          <w:p w14:paraId="0B629FA3" w14:textId="77777777" w:rsidR="00CB5A48" w:rsidRPr="00E054C9" w:rsidRDefault="00CB5A48" w:rsidP="00A0780C">
            <w:pPr>
              <w:rPr>
                <w:rFonts w:cs="Times New Roman"/>
                <w:sz w:val="20"/>
                <w:szCs w:val="20"/>
              </w:rPr>
            </w:pPr>
            <w:r w:rsidRPr="00E054C9">
              <w:rPr>
                <w:rFonts w:cs="Times New Roman"/>
                <w:sz w:val="20"/>
                <w:szCs w:val="20"/>
              </w:rPr>
              <w:t>A2B1</w:t>
            </w:r>
          </w:p>
        </w:tc>
        <w:tc>
          <w:tcPr>
            <w:tcW w:w="692" w:type="dxa"/>
          </w:tcPr>
          <w:p w14:paraId="6192E0EB"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21</w:t>
            </w:r>
          </w:p>
          <w:p w14:paraId="5ACB73C2"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tcPr>
          <w:p w14:paraId="4A24B1E4"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96.13</w:t>
            </w:r>
          </w:p>
          <w:p w14:paraId="7CC95E8D"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693" w:type="dxa"/>
          </w:tcPr>
          <w:p w14:paraId="543D488C"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61</w:t>
            </w:r>
          </w:p>
          <w:p w14:paraId="4E15107B"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tcPr>
          <w:p w14:paraId="19260E8F"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61.07</w:t>
            </w:r>
          </w:p>
          <w:p w14:paraId="64094F8D"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tcPr>
          <w:p w14:paraId="543DB8A0"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6</w:t>
            </w:r>
          </w:p>
          <w:p w14:paraId="5EE0BB3F"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AB</w:t>
            </w:r>
          </w:p>
        </w:tc>
        <w:tc>
          <w:tcPr>
            <w:tcW w:w="693" w:type="dxa"/>
          </w:tcPr>
          <w:p w14:paraId="6E7C5A04"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103</w:t>
            </w:r>
          </w:p>
          <w:p w14:paraId="33964E81"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CD</w:t>
            </w:r>
          </w:p>
        </w:tc>
        <w:tc>
          <w:tcPr>
            <w:tcW w:w="821" w:type="dxa"/>
          </w:tcPr>
          <w:p w14:paraId="284E78DE"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63</w:t>
            </w:r>
          </w:p>
          <w:p w14:paraId="657F937E"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795" w:type="dxa"/>
          </w:tcPr>
          <w:p w14:paraId="6A4A477A"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1.43</w:t>
            </w:r>
          </w:p>
          <w:p w14:paraId="3EA4F314"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AB</w:t>
            </w:r>
          </w:p>
        </w:tc>
        <w:tc>
          <w:tcPr>
            <w:tcW w:w="795" w:type="dxa"/>
          </w:tcPr>
          <w:p w14:paraId="590E2559"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19709</w:t>
            </w:r>
          </w:p>
          <w:p w14:paraId="0EBBB46E"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r>
      <w:tr w:rsidR="00CB5A48" w:rsidRPr="00E054C9" w14:paraId="25BEDF89" w14:textId="77777777" w:rsidTr="007E5F0E">
        <w:trPr>
          <w:cnfStyle w:val="000000100000" w:firstRow="0" w:lastRow="0" w:firstColumn="0" w:lastColumn="0" w:oddVBand="0" w:evenVBand="0" w:oddHBand="1" w:evenHBand="0" w:firstRowFirstColumn="0" w:firstRowLastColumn="0" w:lastRowFirstColumn="0" w:lastRowLastColumn="0"/>
          <w:trHeight w:val="452"/>
        </w:trPr>
        <w:tc>
          <w:tcPr>
            <w:cnfStyle w:val="001000000000" w:firstRow="0" w:lastRow="0" w:firstColumn="1" w:lastColumn="0" w:oddVBand="0" w:evenVBand="0" w:oddHBand="0" w:evenHBand="0" w:firstRowFirstColumn="0" w:firstRowLastColumn="0" w:lastRowFirstColumn="0" w:lastRowLastColumn="0"/>
            <w:tcW w:w="996" w:type="dxa"/>
            <w:shd w:val="clear" w:color="auto" w:fill="auto"/>
          </w:tcPr>
          <w:p w14:paraId="3DA7E252" w14:textId="77777777" w:rsidR="00CB5A48" w:rsidRPr="00E054C9" w:rsidRDefault="00CB5A48" w:rsidP="00A0780C">
            <w:pPr>
              <w:rPr>
                <w:rFonts w:cs="Times New Roman"/>
                <w:sz w:val="20"/>
                <w:szCs w:val="20"/>
              </w:rPr>
            </w:pPr>
            <w:r w:rsidRPr="00E054C9">
              <w:rPr>
                <w:rFonts w:cs="Times New Roman"/>
                <w:sz w:val="20"/>
                <w:szCs w:val="20"/>
              </w:rPr>
              <w:t>A3B1</w:t>
            </w:r>
          </w:p>
        </w:tc>
        <w:tc>
          <w:tcPr>
            <w:tcW w:w="692" w:type="dxa"/>
            <w:shd w:val="clear" w:color="auto" w:fill="auto"/>
          </w:tcPr>
          <w:p w14:paraId="6CA24591"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22</w:t>
            </w:r>
          </w:p>
          <w:p w14:paraId="2853CD74"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shd w:val="clear" w:color="auto" w:fill="auto"/>
          </w:tcPr>
          <w:p w14:paraId="31FDA5B2"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96.13</w:t>
            </w:r>
          </w:p>
          <w:p w14:paraId="6ACA6D3C"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693" w:type="dxa"/>
            <w:shd w:val="clear" w:color="auto" w:fill="auto"/>
          </w:tcPr>
          <w:p w14:paraId="72CD9340"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62</w:t>
            </w:r>
          </w:p>
          <w:p w14:paraId="5396F336"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shd w:val="clear" w:color="auto" w:fill="auto"/>
          </w:tcPr>
          <w:p w14:paraId="60FD4D49"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58.47</w:t>
            </w:r>
          </w:p>
          <w:p w14:paraId="708ACE38"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shd w:val="clear" w:color="auto" w:fill="auto"/>
          </w:tcPr>
          <w:p w14:paraId="18163F58"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5</w:t>
            </w:r>
          </w:p>
          <w:p w14:paraId="2888D655"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AB</w:t>
            </w:r>
          </w:p>
        </w:tc>
        <w:tc>
          <w:tcPr>
            <w:tcW w:w="693" w:type="dxa"/>
            <w:shd w:val="clear" w:color="auto" w:fill="auto"/>
          </w:tcPr>
          <w:p w14:paraId="249339AC"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102</w:t>
            </w:r>
          </w:p>
          <w:p w14:paraId="3F183734"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CD</w:t>
            </w:r>
          </w:p>
        </w:tc>
        <w:tc>
          <w:tcPr>
            <w:tcW w:w="821" w:type="dxa"/>
            <w:shd w:val="clear" w:color="auto" w:fill="auto"/>
          </w:tcPr>
          <w:p w14:paraId="1F0A96D1"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58</w:t>
            </w:r>
          </w:p>
          <w:p w14:paraId="744889FE"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795" w:type="dxa"/>
            <w:shd w:val="clear" w:color="auto" w:fill="auto"/>
          </w:tcPr>
          <w:p w14:paraId="1DE2CCB6"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1.49</w:t>
            </w:r>
          </w:p>
          <w:p w14:paraId="20D42A46"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AB</w:t>
            </w:r>
          </w:p>
        </w:tc>
        <w:tc>
          <w:tcPr>
            <w:tcW w:w="795" w:type="dxa"/>
            <w:shd w:val="clear" w:color="auto" w:fill="auto"/>
          </w:tcPr>
          <w:p w14:paraId="06669633"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17079</w:t>
            </w:r>
          </w:p>
          <w:p w14:paraId="289CE30B"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r>
      <w:tr w:rsidR="00CB5A48" w:rsidRPr="00E054C9" w14:paraId="54B7F8CF" w14:textId="77777777" w:rsidTr="007E5F0E">
        <w:trPr>
          <w:trHeight w:val="452"/>
        </w:trPr>
        <w:tc>
          <w:tcPr>
            <w:cnfStyle w:val="001000000000" w:firstRow="0" w:lastRow="0" w:firstColumn="1" w:lastColumn="0" w:oddVBand="0" w:evenVBand="0" w:oddHBand="0" w:evenHBand="0" w:firstRowFirstColumn="0" w:firstRowLastColumn="0" w:lastRowFirstColumn="0" w:lastRowLastColumn="0"/>
            <w:tcW w:w="996" w:type="dxa"/>
          </w:tcPr>
          <w:p w14:paraId="269249A3" w14:textId="77777777" w:rsidR="00CB5A48" w:rsidRPr="00E054C9" w:rsidRDefault="00CB5A48" w:rsidP="00A0780C">
            <w:pPr>
              <w:rPr>
                <w:rFonts w:cs="Times New Roman"/>
                <w:sz w:val="20"/>
                <w:szCs w:val="20"/>
              </w:rPr>
            </w:pPr>
            <w:r w:rsidRPr="00E054C9">
              <w:rPr>
                <w:rFonts w:cs="Times New Roman"/>
                <w:sz w:val="20"/>
                <w:szCs w:val="20"/>
              </w:rPr>
              <w:t>A4B1</w:t>
            </w:r>
          </w:p>
        </w:tc>
        <w:tc>
          <w:tcPr>
            <w:tcW w:w="692" w:type="dxa"/>
          </w:tcPr>
          <w:p w14:paraId="551FB4E6"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22</w:t>
            </w:r>
          </w:p>
          <w:p w14:paraId="3C6BCEB8"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tcPr>
          <w:p w14:paraId="0EE649A8"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94.68</w:t>
            </w:r>
          </w:p>
          <w:p w14:paraId="33A45938"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693" w:type="dxa"/>
          </w:tcPr>
          <w:p w14:paraId="42FF931C"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62</w:t>
            </w:r>
          </w:p>
          <w:p w14:paraId="61BB63E0"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tcPr>
          <w:p w14:paraId="6CF365E2"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61.20</w:t>
            </w:r>
          </w:p>
          <w:p w14:paraId="50988351"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tcPr>
          <w:p w14:paraId="05F289C7"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5</w:t>
            </w:r>
          </w:p>
          <w:p w14:paraId="449C587B"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AB</w:t>
            </w:r>
          </w:p>
        </w:tc>
        <w:tc>
          <w:tcPr>
            <w:tcW w:w="693" w:type="dxa"/>
          </w:tcPr>
          <w:p w14:paraId="3CFB4192"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101</w:t>
            </w:r>
          </w:p>
          <w:p w14:paraId="0E0F648B"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D</w:t>
            </w:r>
          </w:p>
        </w:tc>
        <w:tc>
          <w:tcPr>
            <w:tcW w:w="821" w:type="dxa"/>
          </w:tcPr>
          <w:p w14:paraId="7F90EE8D"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54</w:t>
            </w:r>
          </w:p>
          <w:p w14:paraId="761C910E"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795" w:type="dxa"/>
          </w:tcPr>
          <w:p w14:paraId="40F5AD6A"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1.46</w:t>
            </w:r>
          </w:p>
          <w:p w14:paraId="2C0A8191"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AB</w:t>
            </w:r>
          </w:p>
        </w:tc>
        <w:tc>
          <w:tcPr>
            <w:tcW w:w="795" w:type="dxa"/>
          </w:tcPr>
          <w:p w14:paraId="2A196B26"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19745</w:t>
            </w:r>
          </w:p>
          <w:p w14:paraId="2C30519F"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r>
      <w:tr w:rsidR="00CB5A48" w:rsidRPr="00E054C9" w14:paraId="2059DDDD" w14:textId="77777777" w:rsidTr="007E5F0E">
        <w:trPr>
          <w:cnfStyle w:val="000000100000" w:firstRow="0" w:lastRow="0" w:firstColumn="0" w:lastColumn="0" w:oddVBand="0" w:evenVBand="0" w:oddHBand="1" w:evenHBand="0" w:firstRowFirstColumn="0" w:firstRowLastColumn="0" w:lastRowFirstColumn="0" w:lastRowLastColumn="0"/>
          <w:trHeight w:val="452"/>
        </w:trPr>
        <w:tc>
          <w:tcPr>
            <w:cnfStyle w:val="001000000000" w:firstRow="0" w:lastRow="0" w:firstColumn="1" w:lastColumn="0" w:oddVBand="0" w:evenVBand="0" w:oddHBand="0" w:evenHBand="0" w:firstRowFirstColumn="0" w:firstRowLastColumn="0" w:lastRowFirstColumn="0" w:lastRowLastColumn="0"/>
            <w:tcW w:w="996" w:type="dxa"/>
            <w:shd w:val="clear" w:color="auto" w:fill="auto"/>
          </w:tcPr>
          <w:p w14:paraId="30D0F1F2" w14:textId="77777777" w:rsidR="00CB5A48" w:rsidRPr="00E054C9" w:rsidRDefault="00CB5A48" w:rsidP="00A0780C">
            <w:pPr>
              <w:rPr>
                <w:rFonts w:cs="Times New Roman"/>
                <w:sz w:val="20"/>
                <w:szCs w:val="20"/>
              </w:rPr>
            </w:pPr>
            <w:r w:rsidRPr="00E054C9">
              <w:rPr>
                <w:rFonts w:cs="Times New Roman"/>
                <w:sz w:val="20"/>
                <w:szCs w:val="20"/>
              </w:rPr>
              <w:t>A1B2</w:t>
            </w:r>
          </w:p>
        </w:tc>
        <w:tc>
          <w:tcPr>
            <w:tcW w:w="692" w:type="dxa"/>
            <w:shd w:val="clear" w:color="auto" w:fill="auto"/>
          </w:tcPr>
          <w:p w14:paraId="5ADE9519"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21</w:t>
            </w:r>
          </w:p>
          <w:p w14:paraId="280AC529"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shd w:val="clear" w:color="auto" w:fill="auto"/>
          </w:tcPr>
          <w:p w14:paraId="403A9102"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98.07</w:t>
            </w:r>
          </w:p>
          <w:p w14:paraId="21D9CEC6"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693" w:type="dxa"/>
            <w:shd w:val="clear" w:color="auto" w:fill="auto"/>
          </w:tcPr>
          <w:p w14:paraId="3BDE3BA0"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61</w:t>
            </w:r>
          </w:p>
          <w:p w14:paraId="57A23DB8"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shd w:val="clear" w:color="auto" w:fill="auto"/>
          </w:tcPr>
          <w:p w14:paraId="06269875"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62.67</w:t>
            </w:r>
          </w:p>
          <w:p w14:paraId="11B38777"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shd w:val="clear" w:color="auto" w:fill="auto"/>
          </w:tcPr>
          <w:p w14:paraId="2F60943B"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5</w:t>
            </w:r>
          </w:p>
          <w:p w14:paraId="27237786"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AB</w:t>
            </w:r>
          </w:p>
        </w:tc>
        <w:tc>
          <w:tcPr>
            <w:tcW w:w="693" w:type="dxa"/>
            <w:shd w:val="clear" w:color="auto" w:fill="auto"/>
          </w:tcPr>
          <w:p w14:paraId="16AD0C39"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106</w:t>
            </w:r>
          </w:p>
          <w:p w14:paraId="07BAB78F"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B</w:t>
            </w:r>
          </w:p>
        </w:tc>
        <w:tc>
          <w:tcPr>
            <w:tcW w:w="821" w:type="dxa"/>
            <w:shd w:val="clear" w:color="auto" w:fill="auto"/>
          </w:tcPr>
          <w:p w14:paraId="21209C0D"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73</w:t>
            </w:r>
          </w:p>
          <w:p w14:paraId="7B0F73EA"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795" w:type="dxa"/>
            <w:shd w:val="clear" w:color="auto" w:fill="auto"/>
          </w:tcPr>
          <w:p w14:paraId="1ADEC601"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1.54</w:t>
            </w:r>
          </w:p>
          <w:p w14:paraId="6F5EE0B6"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AB</w:t>
            </w:r>
          </w:p>
        </w:tc>
        <w:tc>
          <w:tcPr>
            <w:tcW w:w="795" w:type="dxa"/>
            <w:shd w:val="clear" w:color="auto" w:fill="auto"/>
          </w:tcPr>
          <w:p w14:paraId="25DFA9D8"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16982</w:t>
            </w:r>
          </w:p>
          <w:p w14:paraId="10838389"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r>
      <w:tr w:rsidR="00CB5A48" w:rsidRPr="00E054C9" w14:paraId="4D9B40E4" w14:textId="77777777" w:rsidTr="007E5F0E">
        <w:trPr>
          <w:trHeight w:val="438"/>
        </w:trPr>
        <w:tc>
          <w:tcPr>
            <w:cnfStyle w:val="001000000000" w:firstRow="0" w:lastRow="0" w:firstColumn="1" w:lastColumn="0" w:oddVBand="0" w:evenVBand="0" w:oddHBand="0" w:evenHBand="0" w:firstRowFirstColumn="0" w:firstRowLastColumn="0" w:lastRowFirstColumn="0" w:lastRowLastColumn="0"/>
            <w:tcW w:w="996" w:type="dxa"/>
          </w:tcPr>
          <w:p w14:paraId="32A11884" w14:textId="77777777" w:rsidR="00CB5A48" w:rsidRPr="00E054C9" w:rsidRDefault="00CB5A48" w:rsidP="00A0780C">
            <w:pPr>
              <w:rPr>
                <w:rFonts w:cs="Times New Roman"/>
                <w:sz w:val="20"/>
                <w:szCs w:val="20"/>
              </w:rPr>
            </w:pPr>
            <w:r w:rsidRPr="00E054C9">
              <w:rPr>
                <w:rFonts w:cs="Times New Roman"/>
                <w:sz w:val="20"/>
                <w:szCs w:val="20"/>
              </w:rPr>
              <w:t>A2B2</w:t>
            </w:r>
          </w:p>
        </w:tc>
        <w:tc>
          <w:tcPr>
            <w:tcW w:w="692" w:type="dxa"/>
          </w:tcPr>
          <w:p w14:paraId="69364064"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21</w:t>
            </w:r>
          </w:p>
          <w:p w14:paraId="61511E42"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tcPr>
          <w:p w14:paraId="0002B354"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98.07</w:t>
            </w:r>
          </w:p>
          <w:p w14:paraId="02A65FD5"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693" w:type="dxa"/>
          </w:tcPr>
          <w:p w14:paraId="43B71857"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61</w:t>
            </w:r>
          </w:p>
          <w:p w14:paraId="622D9E7D"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tcPr>
          <w:p w14:paraId="0B2613D4"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62.13</w:t>
            </w:r>
          </w:p>
          <w:p w14:paraId="4ED36D81"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tcPr>
          <w:p w14:paraId="201CBE43"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6</w:t>
            </w:r>
          </w:p>
          <w:p w14:paraId="09BBE65C"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AB</w:t>
            </w:r>
          </w:p>
        </w:tc>
        <w:tc>
          <w:tcPr>
            <w:tcW w:w="693" w:type="dxa"/>
          </w:tcPr>
          <w:p w14:paraId="08811EFB"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111</w:t>
            </w:r>
          </w:p>
          <w:p w14:paraId="5C8E4891"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21" w:type="dxa"/>
          </w:tcPr>
          <w:p w14:paraId="5982C428"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52</w:t>
            </w:r>
          </w:p>
          <w:p w14:paraId="08AC1870"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795" w:type="dxa"/>
          </w:tcPr>
          <w:p w14:paraId="4D32355D"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1.08</w:t>
            </w:r>
          </w:p>
          <w:p w14:paraId="1A35FEDD"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B</w:t>
            </w:r>
          </w:p>
        </w:tc>
        <w:tc>
          <w:tcPr>
            <w:tcW w:w="795" w:type="dxa"/>
          </w:tcPr>
          <w:p w14:paraId="247F221A"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19782</w:t>
            </w:r>
          </w:p>
          <w:p w14:paraId="3C4C13AA"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r>
      <w:tr w:rsidR="00CB5A48" w:rsidRPr="00E054C9" w14:paraId="7B24173B" w14:textId="77777777" w:rsidTr="007E5F0E">
        <w:trPr>
          <w:cnfStyle w:val="000000100000" w:firstRow="0" w:lastRow="0" w:firstColumn="0" w:lastColumn="0" w:oddVBand="0" w:evenVBand="0" w:oddHBand="1" w:evenHBand="0" w:firstRowFirstColumn="0" w:firstRowLastColumn="0" w:lastRowFirstColumn="0" w:lastRowLastColumn="0"/>
          <w:trHeight w:val="452"/>
        </w:trPr>
        <w:tc>
          <w:tcPr>
            <w:cnfStyle w:val="001000000000" w:firstRow="0" w:lastRow="0" w:firstColumn="1" w:lastColumn="0" w:oddVBand="0" w:evenVBand="0" w:oddHBand="0" w:evenHBand="0" w:firstRowFirstColumn="0" w:firstRowLastColumn="0" w:lastRowFirstColumn="0" w:lastRowLastColumn="0"/>
            <w:tcW w:w="996" w:type="dxa"/>
            <w:shd w:val="clear" w:color="auto" w:fill="auto"/>
          </w:tcPr>
          <w:p w14:paraId="58154664" w14:textId="77777777" w:rsidR="00CB5A48" w:rsidRPr="00E054C9" w:rsidRDefault="00CB5A48" w:rsidP="00A0780C">
            <w:pPr>
              <w:rPr>
                <w:rFonts w:cs="Times New Roman"/>
                <w:sz w:val="20"/>
                <w:szCs w:val="20"/>
              </w:rPr>
            </w:pPr>
            <w:r w:rsidRPr="00E054C9">
              <w:rPr>
                <w:rFonts w:cs="Times New Roman"/>
                <w:sz w:val="20"/>
                <w:szCs w:val="20"/>
              </w:rPr>
              <w:t>A3B2</w:t>
            </w:r>
          </w:p>
        </w:tc>
        <w:tc>
          <w:tcPr>
            <w:tcW w:w="692" w:type="dxa"/>
            <w:shd w:val="clear" w:color="auto" w:fill="auto"/>
          </w:tcPr>
          <w:p w14:paraId="433A42D2"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21</w:t>
            </w:r>
          </w:p>
          <w:p w14:paraId="2D22399F"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shd w:val="clear" w:color="auto" w:fill="auto"/>
          </w:tcPr>
          <w:p w14:paraId="15095F9B"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97.58</w:t>
            </w:r>
          </w:p>
          <w:p w14:paraId="23A584CB"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693" w:type="dxa"/>
            <w:shd w:val="clear" w:color="auto" w:fill="auto"/>
          </w:tcPr>
          <w:p w14:paraId="1FE41E2A"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61</w:t>
            </w:r>
          </w:p>
          <w:p w14:paraId="0D65F080"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shd w:val="clear" w:color="auto" w:fill="auto"/>
          </w:tcPr>
          <w:p w14:paraId="1AC81DAB"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57.87</w:t>
            </w:r>
          </w:p>
          <w:p w14:paraId="0A26E152"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shd w:val="clear" w:color="auto" w:fill="auto"/>
          </w:tcPr>
          <w:p w14:paraId="109EC31C"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5</w:t>
            </w:r>
          </w:p>
          <w:p w14:paraId="35AFC51E"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B</w:t>
            </w:r>
          </w:p>
        </w:tc>
        <w:tc>
          <w:tcPr>
            <w:tcW w:w="693" w:type="dxa"/>
            <w:shd w:val="clear" w:color="auto" w:fill="auto"/>
          </w:tcPr>
          <w:p w14:paraId="3329CF5D"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112</w:t>
            </w:r>
          </w:p>
          <w:p w14:paraId="6604F6DA"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821" w:type="dxa"/>
            <w:shd w:val="clear" w:color="auto" w:fill="auto"/>
          </w:tcPr>
          <w:p w14:paraId="677F01C1"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56</w:t>
            </w:r>
          </w:p>
          <w:p w14:paraId="0E732CEC"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c>
          <w:tcPr>
            <w:tcW w:w="795" w:type="dxa"/>
            <w:shd w:val="clear" w:color="auto" w:fill="auto"/>
          </w:tcPr>
          <w:p w14:paraId="738F0B1C"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1.29</w:t>
            </w:r>
          </w:p>
          <w:p w14:paraId="51AA25E9"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AB</w:t>
            </w:r>
          </w:p>
        </w:tc>
        <w:tc>
          <w:tcPr>
            <w:tcW w:w="795" w:type="dxa"/>
            <w:shd w:val="clear" w:color="auto" w:fill="auto"/>
          </w:tcPr>
          <w:p w14:paraId="077D357D"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16739</w:t>
            </w:r>
          </w:p>
          <w:p w14:paraId="6979A7B7"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A</w:t>
            </w:r>
          </w:p>
        </w:tc>
      </w:tr>
      <w:tr w:rsidR="00CB5A48" w:rsidRPr="00E054C9" w14:paraId="70AEDAA0" w14:textId="77777777" w:rsidTr="007E5F0E">
        <w:trPr>
          <w:trHeight w:val="452"/>
        </w:trPr>
        <w:tc>
          <w:tcPr>
            <w:cnfStyle w:val="001000000000" w:firstRow="0" w:lastRow="0" w:firstColumn="1" w:lastColumn="0" w:oddVBand="0" w:evenVBand="0" w:oddHBand="0" w:evenHBand="0" w:firstRowFirstColumn="0" w:firstRowLastColumn="0" w:lastRowFirstColumn="0" w:lastRowLastColumn="0"/>
            <w:tcW w:w="996" w:type="dxa"/>
          </w:tcPr>
          <w:p w14:paraId="329C2706" w14:textId="77777777" w:rsidR="00CB5A48" w:rsidRPr="00E054C9" w:rsidRDefault="00CB5A48" w:rsidP="00A0780C">
            <w:pPr>
              <w:rPr>
                <w:rFonts w:cs="Times New Roman"/>
                <w:sz w:val="20"/>
                <w:szCs w:val="20"/>
              </w:rPr>
            </w:pPr>
            <w:r w:rsidRPr="00E054C9">
              <w:rPr>
                <w:rFonts w:cs="Times New Roman"/>
                <w:sz w:val="20"/>
                <w:szCs w:val="20"/>
              </w:rPr>
              <w:t>A4B2</w:t>
            </w:r>
          </w:p>
        </w:tc>
        <w:tc>
          <w:tcPr>
            <w:tcW w:w="692" w:type="dxa"/>
          </w:tcPr>
          <w:p w14:paraId="2B91DCEF"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21</w:t>
            </w:r>
          </w:p>
          <w:p w14:paraId="15D588CE"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tcPr>
          <w:p w14:paraId="3BEE015B"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96.62</w:t>
            </w:r>
          </w:p>
          <w:p w14:paraId="34B6D494"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693" w:type="dxa"/>
          </w:tcPr>
          <w:p w14:paraId="65060768"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61</w:t>
            </w:r>
          </w:p>
          <w:p w14:paraId="33571239"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tcPr>
          <w:p w14:paraId="2E62EEB3"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57.33</w:t>
            </w:r>
          </w:p>
          <w:p w14:paraId="246C0246"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22" w:type="dxa"/>
          </w:tcPr>
          <w:p w14:paraId="5EA00893"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5</w:t>
            </w:r>
          </w:p>
          <w:p w14:paraId="3C75E4BE"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AB</w:t>
            </w:r>
          </w:p>
        </w:tc>
        <w:tc>
          <w:tcPr>
            <w:tcW w:w="693" w:type="dxa"/>
          </w:tcPr>
          <w:p w14:paraId="11D511BC"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109</w:t>
            </w:r>
          </w:p>
          <w:p w14:paraId="3616226E"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821" w:type="dxa"/>
          </w:tcPr>
          <w:p w14:paraId="0A33943B"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57</w:t>
            </w:r>
          </w:p>
          <w:p w14:paraId="77CA4CBC"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c>
          <w:tcPr>
            <w:tcW w:w="795" w:type="dxa"/>
          </w:tcPr>
          <w:p w14:paraId="26EEB612"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1.33</w:t>
            </w:r>
          </w:p>
          <w:p w14:paraId="2ECB8810"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AB</w:t>
            </w:r>
          </w:p>
        </w:tc>
        <w:tc>
          <w:tcPr>
            <w:tcW w:w="795" w:type="dxa"/>
          </w:tcPr>
          <w:p w14:paraId="512F9824"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19952</w:t>
            </w:r>
          </w:p>
          <w:p w14:paraId="29EC7E1D" w14:textId="77777777" w:rsidR="00CB5A48" w:rsidRPr="00E054C9" w:rsidRDefault="00CB5A48" w:rsidP="00A0780C">
            <w:pP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054C9">
              <w:rPr>
                <w:rFonts w:cs="Times New Roman"/>
                <w:sz w:val="20"/>
                <w:szCs w:val="20"/>
              </w:rPr>
              <w:t>A</w:t>
            </w:r>
          </w:p>
        </w:tc>
      </w:tr>
      <w:tr w:rsidR="00CB5A48" w:rsidRPr="00E054C9" w14:paraId="010C308C" w14:textId="77777777" w:rsidTr="007E5F0E">
        <w:trPr>
          <w:cnfStyle w:val="000000100000" w:firstRow="0" w:lastRow="0" w:firstColumn="0" w:lastColumn="0" w:oddVBand="0" w:evenVBand="0" w:oddHBand="1" w:evenHBand="0" w:firstRowFirstColumn="0" w:firstRowLastColumn="0" w:lastRowFirstColumn="0" w:lastRowLastColumn="0"/>
          <w:trHeight w:val="226"/>
        </w:trPr>
        <w:tc>
          <w:tcPr>
            <w:cnfStyle w:val="001000000000" w:firstRow="0" w:lastRow="0" w:firstColumn="1" w:lastColumn="0" w:oddVBand="0" w:evenVBand="0" w:oddHBand="0" w:evenHBand="0" w:firstRowFirstColumn="0" w:firstRowLastColumn="0" w:lastRowFirstColumn="0" w:lastRowLastColumn="0"/>
            <w:tcW w:w="996" w:type="dxa"/>
            <w:shd w:val="clear" w:color="auto" w:fill="auto"/>
          </w:tcPr>
          <w:p w14:paraId="7F061FE3" w14:textId="77777777" w:rsidR="00CB5A48" w:rsidRPr="00E054C9" w:rsidRDefault="00CB5A48" w:rsidP="00A0780C">
            <w:pPr>
              <w:rPr>
                <w:rFonts w:cs="Times New Roman"/>
                <w:sz w:val="20"/>
                <w:szCs w:val="20"/>
              </w:rPr>
            </w:pPr>
            <w:r w:rsidRPr="00E054C9">
              <w:rPr>
                <w:rFonts w:cs="Times New Roman"/>
                <w:sz w:val="20"/>
                <w:szCs w:val="20"/>
              </w:rPr>
              <w:t>CV</w:t>
            </w:r>
          </w:p>
        </w:tc>
        <w:tc>
          <w:tcPr>
            <w:tcW w:w="692" w:type="dxa"/>
            <w:shd w:val="clear" w:color="auto" w:fill="auto"/>
          </w:tcPr>
          <w:p w14:paraId="290239BB"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6.21</w:t>
            </w:r>
          </w:p>
        </w:tc>
        <w:tc>
          <w:tcPr>
            <w:tcW w:w="822" w:type="dxa"/>
            <w:shd w:val="clear" w:color="auto" w:fill="auto"/>
          </w:tcPr>
          <w:p w14:paraId="556D94EC"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1.17</w:t>
            </w:r>
          </w:p>
        </w:tc>
        <w:tc>
          <w:tcPr>
            <w:tcW w:w="693" w:type="dxa"/>
            <w:shd w:val="clear" w:color="auto" w:fill="auto"/>
          </w:tcPr>
          <w:p w14:paraId="67F70157"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2.35</w:t>
            </w:r>
          </w:p>
        </w:tc>
        <w:tc>
          <w:tcPr>
            <w:tcW w:w="822" w:type="dxa"/>
            <w:shd w:val="clear" w:color="auto" w:fill="auto"/>
          </w:tcPr>
          <w:p w14:paraId="09FB5E1F"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4.37</w:t>
            </w:r>
          </w:p>
        </w:tc>
        <w:tc>
          <w:tcPr>
            <w:tcW w:w="822" w:type="dxa"/>
            <w:shd w:val="clear" w:color="auto" w:fill="auto"/>
          </w:tcPr>
          <w:p w14:paraId="0B5673E0"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10.72</w:t>
            </w:r>
          </w:p>
        </w:tc>
        <w:tc>
          <w:tcPr>
            <w:tcW w:w="693" w:type="dxa"/>
            <w:shd w:val="clear" w:color="auto" w:fill="auto"/>
          </w:tcPr>
          <w:p w14:paraId="0EA81D16"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0.97</w:t>
            </w:r>
          </w:p>
        </w:tc>
        <w:tc>
          <w:tcPr>
            <w:tcW w:w="821" w:type="dxa"/>
            <w:shd w:val="clear" w:color="auto" w:fill="auto"/>
          </w:tcPr>
          <w:p w14:paraId="62709E1F"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15.10</w:t>
            </w:r>
          </w:p>
        </w:tc>
        <w:tc>
          <w:tcPr>
            <w:tcW w:w="795" w:type="dxa"/>
            <w:shd w:val="clear" w:color="auto" w:fill="auto"/>
          </w:tcPr>
          <w:p w14:paraId="156EEFE5"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13.36</w:t>
            </w:r>
          </w:p>
        </w:tc>
        <w:tc>
          <w:tcPr>
            <w:tcW w:w="795" w:type="dxa"/>
            <w:shd w:val="clear" w:color="auto" w:fill="auto"/>
          </w:tcPr>
          <w:p w14:paraId="5BF5D57E" w14:textId="77777777" w:rsidR="00CB5A48" w:rsidRPr="00E054C9" w:rsidRDefault="00CB5A48" w:rsidP="00A0780C">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054C9">
              <w:rPr>
                <w:rFonts w:cs="Times New Roman"/>
                <w:sz w:val="20"/>
                <w:szCs w:val="20"/>
              </w:rPr>
              <w:t>20.83</w:t>
            </w:r>
          </w:p>
        </w:tc>
      </w:tr>
    </w:tbl>
    <w:p w14:paraId="4BAF224E" w14:textId="77777777" w:rsidR="00CB5A48" w:rsidRPr="008B42F7" w:rsidRDefault="00CB5A48" w:rsidP="00CB5A48">
      <w:pPr>
        <w:rPr>
          <w:rFonts w:cs="Times New Roman"/>
          <w:sz w:val="20"/>
          <w:szCs w:val="20"/>
        </w:rPr>
      </w:pPr>
      <w:r w:rsidRPr="008B42F7">
        <w:rPr>
          <w:rFonts w:cs="Times New Roman"/>
          <w:b/>
          <w:bCs/>
          <w:i/>
          <w:iCs/>
          <w:sz w:val="20"/>
          <w:szCs w:val="18"/>
        </w:rPr>
        <w:t>Nota:</w:t>
      </w:r>
      <w:r w:rsidRPr="008B42F7">
        <w:rPr>
          <w:rFonts w:cs="Times New Roman"/>
          <w:i/>
          <w:iCs/>
          <w:sz w:val="20"/>
          <w:szCs w:val="18"/>
        </w:rPr>
        <w:t xml:space="preserve"> </w:t>
      </w:r>
      <w:r w:rsidRPr="008B42F7">
        <w:rPr>
          <w:rFonts w:cs="Times New Roman"/>
          <w:sz w:val="20"/>
          <w:szCs w:val="18"/>
        </w:rPr>
        <w:t xml:space="preserve">FAC = </w:t>
      </w:r>
      <w:r w:rsidRPr="008B42F7">
        <w:rPr>
          <w:rFonts w:cs="Times New Roman"/>
          <w:sz w:val="20"/>
          <w:szCs w:val="20"/>
        </w:rPr>
        <w:t xml:space="preserve">Factores; CV= Coeficiente de variación; *= significativo p-valor &lt;0.05; **= altamente significativo p-valor &lt;0.01; </w:t>
      </w:r>
      <w:proofErr w:type="spellStart"/>
      <w:r w:rsidRPr="008B42F7">
        <w:rPr>
          <w:rFonts w:cs="Times New Roman"/>
          <w:color w:val="000000" w:themeColor="text1"/>
          <w:sz w:val="20"/>
          <w:szCs w:val="18"/>
        </w:rPr>
        <w:t>ns</w:t>
      </w:r>
      <w:proofErr w:type="spellEnd"/>
      <w:r w:rsidRPr="008B42F7">
        <w:rPr>
          <w:rFonts w:cs="Times New Roman"/>
          <w:color w:val="000000" w:themeColor="text1"/>
          <w:sz w:val="20"/>
          <w:szCs w:val="18"/>
        </w:rPr>
        <w:t>=</w:t>
      </w:r>
      <w:r w:rsidRPr="008B42F7">
        <w:rPr>
          <w:rFonts w:cs="Times New Roman"/>
          <w:sz w:val="20"/>
          <w:szCs w:val="20"/>
        </w:rPr>
        <w:t xml:space="preserve"> no significativo p-valor &gt;0.05</w:t>
      </w:r>
    </w:p>
    <w:p w14:paraId="0325AACF" w14:textId="4616C15A" w:rsidR="00931F09" w:rsidRPr="00931F09" w:rsidRDefault="00931F09" w:rsidP="00931F09">
      <w:pPr>
        <w:rPr>
          <w:rFonts w:cs="Times New Roman"/>
          <w:szCs w:val="24"/>
        </w:rPr>
      </w:pPr>
      <w:r w:rsidRPr="00931F09">
        <w:rPr>
          <w:rFonts w:cs="Times New Roman"/>
          <w:szCs w:val="24"/>
        </w:rPr>
        <w:t>De acuerdo a los resultados obtenidos en la investigación se pudo observar que la respuesta en las interacciones de factores de A por B fue no significativa para días a la emergencia,</w:t>
      </w:r>
      <w:r w:rsidRPr="00931F09">
        <w:rPr>
          <w:rFonts w:cs="Times New Roman"/>
          <w:b/>
          <w:bCs/>
          <w:szCs w:val="24"/>
        </w:rPr>
        <w:t xml:space="preserve"> </w:t>
      </w:r>
      <w:r w:rsidRPr="00931F09">
        <w:rPr>
          <w:rFonts w:cs="Times New Roman"/>
          <w:szCs w:val="24"/>
        </w:rPr>
        <w:t>porcentaje de emergencia, días a la floración, altura de planta y número de tubérculos por planta</w:t>
      </w:r>
      <w:r>
        <w:rPr>
          <w:rFonts w:cs="Times New Roman"/>
          <w:szCs w:val="24"/>
        </w:rPr>
        <w:t xml:space="preserve">, </w:t>
      </w:r>
      <w:r w:rsidRPr="004079DF">
        <w:rPr>
          <w:rFonts w:cs="Times New Roman"/>
          <w:szCs w:val="24"/>
        </w:rPr>
        <w:t>en donde la respuesta de la planta se debe más a situaciones fisiológicas propias del eco tipo y a su interacción con el medio ambiente en la zona agro ecológica de</w:t>
      </w:r>
      <w:r w:rsidR="00B61ED1">
        <w:rPr>
          <w:rFonts w:cs="Times New Roman"/>
          <w:szCs w:val="24"/>
        </w:rPr>
        <w:t xml:space="preserve">l </w:t>
      </w:r>
      <w:r w:rsidRPr="004079DF">
        <w:rPr>
          <w:rFonts w:cs="Times New Roman"/>
          <w:szCs w:val="24"/>
        </w:rPr>
        <w:t>cultivo.</w:t>
      </w:r>
    </w:p>
    <w:p w14:paraId="7AD60610" w14:textId="77777777" w:rsidR="00931F09" w:rsidRDefault="00931F09">
      <w:pPr>
        <w:spacing w:line="259" w:lineRule="auto"/>
        <w:jc w:val="left"/>
        <w:rPr>
          <w:rFonts w:cs="Times New Roman"/>
          <w:b/>
          <w:bCs/>
          <w:szCs w:val="24"/>
        </w:rPr>
      </w:pPr>
      <w:r>
        <w:rPr>
          <w:rFonts w:cs="Times New Roman"/>
          <w:b/>
          <w:bCs/>
          <w:szCs w:val="24"/>
        </w:rPr>
        <w:br w:type="page"/>
      </w:r>
    </w:p>
    <w:p w14:paraId="59B26A3D" w14:textId="716CED3C" w:rsidR="00CB5A48" w:rsidRPr="009053BC" w:rsidRDefault="00CB5A48" w:rsidP="00CB5A48">
      <w:pPr>
        <w:rPr>
          <w:rFonts w:cs="Times New Roman"/>
          <w:b/>
          <w:bCs/>
          <w:szCs w:val="24"/>
        </w:rPr>
      </w:pPr>
      <w:r w:rsidRPr="009053BC">
        <w:rPr>
          <w:rFonts w:cs="Times New Roman"/>
          <w:b/>
          <w:bCs/>
          <w:szCs w:val="24"/>
        </w:rPr>
        <w:lastRenderedPageBreak/>
        <w:t>Figura 6</w:t>
      </w:r>
    </w:p>
    <w:p w14:paraId="2CA28CBD" w14:textId="77777777" w:rsidR="00CB5A48" w:rsidRPr="009053BC" w:rsidRDefault="00CB5A48" w:rsidP="00CB5A48">
      <w:pPr>
        <w:rPr>
          <w:rFonts w:cs="Times New Roman"/>
          <w:sz w:val="28"/>
          <w:szCs w:val="28"/>
        </w:rPr>
      </w:pPr>
      <w:r w:rsidRPr="009053BC">
        <w:rPr>
          <w:rFonts w:cs="Times New Roman"/>
          <w:i/>
          <w:iCs/>
          <w:szCs w:val="28"/>
        </w:rPr>
        <w:t>Promedio para número de tallos (NT)</w:t>
      </w:r>
    </w:p>
    <w:p w14:paraId="72FDFBAF" w14:textId="77777777" w:rsidR="00CB5A48" w:rsidRPr="00E054C9" w:rsidRDefault="00CB5A48" w:rsidP="00CB5A48">
      <w:pPr>
        <w:rPr>
          <w:rFonts w:cs="Times New Roman"/>
          <w:noProof/>
        </w:rPr>
      </w:pPr>
      <w:r w:rsidRPr="00E054C9">
        <w:rPr>
          <w:rFonts w:cs="Times New Roman"/>
          <w:noProof/>
        </w:rPr>
        <w:drawing>
          <wp:inline distT="0" distB="0" distL="0" distR="0" wp14:anchorId="6CD14CB5" wp14:editId="20FE0FD8">
            <wp:extent cx="4125433" cy="2030818"/>
            <wp:effectExtent l="0" t="0" r="8890" b="7620"/>
            <wp:docPr id="9936757" name="Gráfico 1">
              <a:extLst xmlns:a="http://schemas.openxmlformats.org/drawingml/2006/main">
                <a:ext uri="{FF2B5EF4-FFF2-40B4-BE49-F238E27FC236}">
                  <a16:creationId xmlns:a16="http://schemas.microsoft.com/office/drawing/2014/main" id="{555EA443-150C-C2B4-4F05-218C3D0ED2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4AD5E4A" w14:textId="79A81E0C" w:rsidR="00CB5A48" w:rsidRDefault="00CB5A48" w:rsidP="00CB5A48">
      <w:pPr>
        <w:rPr>
          <w:rFonts w:cs="Times New Roman"/>
          <w:szCs w:val="24"/>
        </w:rPr>
      </w:pPr>
      <w:r>
        <w:rPr>
          <w:rFonts w:cs="Times New Roman"/>
          <w:szCs w:val="24"/>
        </w:rPr>
        <w:t xml:space="preserve">De acuerdo a los resultados obtenidos en la investigación se pudo observar que </w:t>
      </w:r>
      <w:r w:rsidRPr="009A5CC6">
        <w:rPr>
          <w:rFonts w:cs="Times New Roman"/>
          <w:szCs w:val="24"/>
        </w:rPr>
        <w:t xml:space="preserve">en las interacciones de factores de A por B </w:t>
      </w:r>
      <w:r>
        <w:rPr>
          <w:rFonts w:cs="Times New Roman"/>
          <w:szCs w:val="24"/>
        </w:rPr>
        <w:t xml:space="preserve">la respuesta a número de tallos por planta en el cultivo de papa eco-tipo chaucha frente a diferentes tipos de bioestimulantes y densidad de siembra fue significativa, observando que las parcelas que obtuvieron mayor  número de tallos por planta, fueron el A1B2 </w:t>
      </w:r>
      <w:r w:rsidR="00913438">
        <w:rPr>
          <w:rFonts w:cs="Times New Roman"/>
          <w:szCs w:val="24"/>
        </w:rPr>
        <w:t>(</w:t>
      </w:r>
      <w:r>
        <w:rPr>
          <w:rFonts w:cs="Times New Roman"/>
          <w:szCs w:val="24"/>
        </w:rPr>
        <w:t xml:space="preserve">calcio boro y dos </w:t>
      </w:r>
      <w:r w:rsidR="00327165">
        <w:rPr>
          <w:rFonts w:cs="Times New Roman"/>
          <w:szCs w:val="24"/>
        </w:rPr>
        <w:t>tubérculos</w:t>
      </w:r>
      <w:r w:rsidR="00913438">
        <w:rPr>
          <w:rFonts w:cs="Times New Roman"/>
          <w:szCs w:val="24"/>
        </w:rPr>
        <w:t>)</w:t>
      </w:r>
      <w:r>
        <w:rPr>
          <w:rFonts w:cs="Times New Roman"/>
          <w:szCs w:val="24"/>
        </w:rPr>
        <w:t xml:space="preserve">, A2B1 </w:t>
      </w:r>
      <w:r w:rsidR="00913438">
        <w:rPr>
          <w:rFonts w:cs="Times New Roman"/>
          <w:szCs w:val="24"/>
        </w:rPr>
        <w:t>(</w:t>
      </w:r>
      <w:r>
        <w:rPr>
          <w:rFonts w:cs="Times New Roman"/>
          <w:szCs w:val="24"/>
        </w:rPr>
        <w:t>ácidos húmicos y un</w:t>
      </w:r>
      <w:r w:rsidR="00913438">
        <w:rPr>
          <w:rFonts w:cs="Times New Roman"/>
          <w:szCs w:val="24"/>
        </w:rPr>
        <w:t xml:space="preserve"> tubérculo)</w:t>
      </w:r>
      <w:r>
        <w:rPr>
          <w:rFonts w:cs="Times New Roman"/>
          <w:szCs w:val="24"/>
        </w:rPr>
        <w:t xml:space="preserve"> y A2B2 </w:t>
      </w:r>
      <w:r w:rsidR="00A1423F">
        <w:rPr>
          <w:rFonts w:cs="Times New Roman"/>
          <w:szCs w:val="24"/>
        </w:rPr>
        <w:t>(</w:t>
      </w:r>
      <w:r>
        <w:rPr>
          <w:rFonts w:cs="Times New Roman"/>
          <w:szCs w:val="24"/>
        </w:rPr>
        <w:t xml:space="preserve">ácidos húmicos y dos </w:t>
      </w:r>
      <w:r w:rsidR="00327165">
        <w:rPr>
          <w:rFonts w:cs="Times New Roman"/>
          <w:szCs w:val="24"/>
        </w:rPr>
        <w:t>tubérculos</w:t>
      </w:r>
      <w:r w:rsidR="00913438">
        <w:rPr>
          <w:rFonts w:cs="Times New Roman"/>
          <w:szCs w:val="24"/>
        </w:rPr>
        <w:t>)</w:t>
      </w:r>
      <w:r>
        <w:rPr>
          <w:rFonts w:cs="Times New Roman"/>
          <w:szCs w:val="24"/>
        </w:rPr>
        <w:t xml:space="preserve"> obteniendo 6 tallos por planta y las demás interacciones obtuvieron 5 tallos por planta, y un coeficiente de variación de </w:t>
      </w:r>
      <w:r w:rsidR="00392C21">
        <w:rPr>
          <w:rFonts w:cs="Times New Roman"/>
          <w:szCs w:val="24"/>
        </w:rPr>
        <w:t>1</w:t>
      </w:r>
      <w:r>
        <w:rPr>
          <w:rFonts w:cs="Times New Roman"/>
          <w:szCs w:val="24"/>
        </w:rPr>
        <w:t>0.72%.</w:t>
      </w:r>
    </w:p>
    <w:p w14:paraId="5A06FE25" w14:textId="5587897C" w:rsidR="00CB5A48" w:rsidRDefault="00CB5A48" w:rsidP="00CB5A48">
      <w:pPr>
        <w:rPr>
          <w:rFonts w:cs="Times New Roman"/>
          <w:szCs w:val="24"/>
        </w:rPr>
      </w:pPr>
      <w:r>
        <w:rPr>
          <w:rFonts w:cs="Times New Roman"/>
          <w:szCs w:val="24"/>
        </w:rPr>
        <w:t xml:space="preserve">En relación al resultado obtenido, se puede inferir según lo indicado por algunos autores </w:t>
      </w:r>
      <w:r w:rsidRPr="004F23E1">
        <w:rPr>
          <w:rFonts w:cs="Times New Roman"/>
          <w:szCs w:val="24"/>
        </w:rPr>
        <w:t>que lo</w:t>
      </w:r>
      <w:r>
        <w:rPr>
          <w:rFonts w:cs="Times New Roman"/>
          <w:szCs w:val="24"/>
        </w:rPr>
        <w:t>s</w:t>
      </w:r>
      <w:r w:rsidRPr="004F23E1">
        <w:rPr>
          <w:rFonts w:cs="Times New Roman"/>
          <w:szCs w:val="24"/>
        </w:rPr>
        <w:t xml:space="preserve"> ácidos húmicos producen un incremento en el contenido de clorofila, lo cual acelera la fotosíntesis total y se genera mayor producción de materia seca, también señala que influyen en la estructura anatómica de la planta y en particular, acelerando la diferenciación del punto de crecimiento, lo cual se transforma en una mayor área foliar</w:t>
      </w:r>
      <w:r>
        <w:rPr>
          <w:rFonts w:cs="Times New Roman"/>
          <w:szCs w:val="24"/>
        </w:rPr>
        <w:t xml:space="preserve"> </w:t>
      </w:r>
      <w:r w:rsidRPr="004F23E1">
        <w:rPr>
          <w:rFonts w:cs="Times New Roman"/>
          <w:szCs w:val="24"/>
        </w:rPr>
        <w:t>(</w:t>
      </w:r>
      <w:proofErr w:type="spellStart"/>
      <w:r w:rsidRPr="004F23E1">
        <w:rPr>
          <w:rFonts w:cs="Times New Roman"/>
          <w:szCs w:val="24"/>
        </w:rPr>
        <w:t>Gonzalez</w:t>
      </w:r>
      <w:proofErr w:type="spellEnd"/>
      <w:r w:rsidRPr="004F23E1">
        <w:rPr>
          <w:rFonts w:cs="Times New Roman"/>
          <w:szCs w:val="24"/>
        </w:rPr>
        <w:t>, 20</w:t>
      </w:r>
      <w:r w:rsidR="00493CE1">
        <w:rPr>
          <w:rFonts w:cs="Times New Roman"/>
          <w:szCs w:val="24"/>
        </w:rPr>
        <w:t>20</w:t>
      </w:r>
      <w:r w:rsidRPr="004F23E1">
        <w:rPr>
          <w:rFonts w:cs="Times New Roman"/>
          <w:szCs w:val="24"/>
        </w:rPr>
        <w:t>)</w:t>
      </w:r>
      <w:r w:rsidR="00CF1F55">
        <w:rPr>
          <w:rFonts w:cs="Times New Roman"/>
          <w:szCs w:val="24"/>
        </w:rPr>
        <w:t>.</w:t>
      </w:r>
    </w:p>
    <w:p w14:paraId="47066456" w14:textId="7E5FC09C" w:rsidR="006035A1" w:rsidRDefault="006035A1" w:rsidP="00CB5A48">
      <w:pPr>
        <w:rPr>
          <w:rFonts w:cs="Times New Roman"/>
          <w:szCs w:val="24"/>
        </w:rPr>
      </w:pPr>
      <w:r w:rsidRPr="006035A1">
        <w:rPr>
          <w:rFonts w:cs="Times New Roman"/>
          <w:szCs w:val="24"/>
        </w:rPr>
        <w:t xml:space="preserve">Los resultados evidencian que la interacción entre bioestimulantes y densidad de siembra influyó significativamente en el número de tallos por planta en el cultivo de papa ecotipo chaucha. </w:t>
      </w:r>
      <w:bookmarkStart w:id="69" w:name="_Hlk207830635"/>
      <w:r w:rsidRPr="006035A1">
        <w:rPr>
          <w:rFonts w:cs="Times New Roman"/>
          <w:szCs w:val="24"/>
        </w:rPr>
        <w:t>Este comportamiento confirma que el uso de ácidos húmicos y calcio boro, combinado con una adecuada densidad de siembra, favorece el desarrollo vegetativo al estimular procesos fisiológicos</w:t>
      </w:r>
      <w:r w:rsidR="00931F09">
        <w:rPr>
          <w:rFonts w:cs="Times New Roman"/>
          <w:szCs w:val="24"/>
        </w:rPr>
        <w:t>.</w:t>
      </w:r>
      <w:bookmarkEnd w:id="69"/>
    </w:p>
    <w:p w14:paraId="04DE425E" w14:textId="77777777" w:rsidR="00931F09" w:rsidRDefault="00931F09">
      <w:pPr>
        <w:spacing w:line="259" w:lineRule="auto"/>
        <w:jc w:val="left"/>
        <w:rPr>
          <w:rFonts w:cs="Times New Roman"/>
          <w:b/>
          <w:bCs/>
          <w:szCs w:val="24"/>
        </w:rPr>
      </w:pPr>
      <w:r>
        <w:rPr>
          <w:rFonts w:cs="Times New Roman"/>
          <w:b/>
          <w:bCs/>
          <w:szCs w:val="24"/>
        </w:rPr>
        <w:br w:type="page"/>
      </w:r>
    </w:p>
    <w:p w14:paraId="07FB4CFE" w14:textId="3A6D0ED1" w:rsidR="00CB5A48" w:rsidRPr="00B643EB" w:rsidRDefault="00CB5A48" w:rsidP="00CB5A48">
      <w:pPr>
        <w:rPr>
          <w:rFonts w:cs="Times New Roman"/>
          <w:b/>
          <w:bCs/>
          <w:szCs w:val="24"/>
        </w:rPr>
      </w:pPr>
      <w:r w:rsidRPr="00B643EB">
        <w:rPr>
          <w:rFonts w:cs="Times New Roman"/>
          <w:b/>
          <w:bCs/>
          <w:szCs w:val="24"/>
        </w:rPr>
        <w:lastRenderedPageBreak/>
        <w:t>Figura 7</w:t>
      </w:r>
    </w:p>
    <w:p w14:paraId="4EC572B5" w14:textId="77777777" w:rsidR="00CB5A48" w:rsidRPr="00B643EB" w:rsidRDefault="00CB5A48" w:rsidP="00CB5A48">
      <w:pPr>
        <w:rPr>
          <w:rFonts w:cs="Times New Roman"/>
          <w:szCs w:val="24"/>
        </w:rPr>
      </w:pPr>
      <w:r w:rsidRPr="00B643EB">
        <w:rPr>
          <w:rFonts w:cs="Times New Roman"/>
          <w:i/>
          <w:iCs/>
          <w:szCs w:val="24"/>
        </w:rPr>
        <w:t>Promedio para días a la cosecha (DC)</w:t>
      </w:r>
    </w:p>
    <w:p w14:paraId="07CE59B5" w14:textId="77777777" w:rsidR="00CB5A48" w:rsidRDefault="00CB5A48" w:rsidP="00CB5A48">
      <w:pPr>
        <w:rPr>
          <w:rFonts w:cs="Times New Roman"/>
          <w:noProof/>
        </w:rPr>
      </w:pPr>
      <w:r w:rsidRPr="00E054C9">
        <w:rPr>
          <w:rFonts w:cs="Times New Roman"/>
          <w:noProof/>
        </w:rPr>
        <w:drawing>
          <wp:inline distT="0" distB="0" distL="0" distR="0" wp14:anchorId="15D28322" wp14:editId="203BF2D5">
            <wp:extent cx="4146550" cy="2275367"/>
            <wp:effectExtent l="0" t="0" r="6350" b="10795"/>
            <wp:docPr id="1874546637" name="Gráfico 1">
              <a:extLst xmlns:a="http://schemas.openxmlformats.org/drawingml/2006/main">
                <a:ext uri="{FF2B5EF4-FFF2-40B4-BE49-F238E27FC236}">
                  <a16:creationId xmlns:a16="http://schemas.microsoft.com/office/drawing/2014/main" id="{FB88588C-2A08-A827-A9E3-E3E41C2CEB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E89CC20" w14:textId="674548C7" w:rsidR="008B42F7" w:rsidRPr="008B42F7" w:rsidRDefault="008B42F7" w:rsidP="008B42F7">
      <w:pPr>
        <w:rPr>
          <w:rFonts w:cs="Times New Roman"/>
          <w:szCs w:val="24"/>
        </w:rPr>
      </w:pPr>
      <w:bookmarkStart w:id="70" w:name="_Hlk207738538"/>
      <w:r w:rsidRPr="008B42F7">
        <w:rPr>
          <w:rFonts w:cs="Times New Roman"/>
          <w:szCs w:val="24"/>
        </w:rPr>
        <w:t xml:space="preserve">De acuerdo con los resultados obtenidos en la investigación, se observó que en la interacción de factores </w:t>
      </w:r>
      <w:r w:rsidR="0083338F">
        <w:rPr>
          <w:rFonts w:cs="Times New Roman"/>
          <w:szCs w:val="24"/>
        </w:rPr>
        <w:t xml:space="preserve">de </w:t>
      </w:r>
      <w:r w:rsidRPr="008B42F7">
        <w:rPr>
          <w:rFonts w:cs="Times New Roman"/>
          <w:szCs w:val="24"/>
        </w:rPr>
        <w:t xml:space="preserve">A </w:t>
      </w:r>
      <w:r w:rsidR="008D629E">
        <w:rPr>
          <w:rFonts w:cs="Times New Roman"/>
          <w:szCs w:val="24"/>
        </w:rPr>
        <w:t>por</w:t>
      </w:r>
      <w:r w:rsidRPr="008B42F7">
        <w:rPr>
          <w:rFonts w:cs="Times New Roman"/>
          <w:szCs w:val="24"/>
        </w:rPr>
        <w:t xml:space="preserve"> B la</w:t>
      </w:r>
      <w:r w:rsidR="008D629E">
        <w:rPr>
          <w:rFonts w:cs="Times New Roman"/>
          <w:szCs w:val="24"/>
        </w:rPr>
        <w:t xml:space="preserve"> respuesta a la</w:t>
      </w:r>
      <w:r w:rsidRPr="008B42F7">
        <w:rPr>
          <w:rFonts w:cs="Times New Roman"/>
          <w:szCs w:val="24"/>
        </w:rPr>
        <w:t xml:space="preserve"> variable días a la cosecha en el cultivo de papa ecotipo chaucha, evaluada frente a diferentes tipos de bioestimulantes y densidades de siembra, presentó diferencias altamente significativas. La mayor duración del ciclo </w:t>
      </w:r>
      <w:r w:rsidR="0001466B">
        <w:rPr>
          <w:rFonts w:cs="Times New Roman"/>
          <w:szCs w:val="24"/>
        </w:rPr>
        <w:t xml:space="preserve">de cosecha </w:t>
      </w:r>
      <w:r w:rsidRPr="008B42F7">
        <w:rPr>
          <w:rFonts w:cs="Times New Roman"/>
          <w:szCs w:val="24"/>
        </w:rPr>
        <w:t>se registró en el tratamiento A3B2 fosfito de potasio y dos tubérculos con 112 días a la cosecha, mientras que el menor valor correspondió al tratamiento A4B1 sin bioestimulantes y un tubérculo, con 101 días a la cosecha</w:t>
      </w:r>
      <w:r w:rsidR="00931F09">
        <w:rPr>
          <w:rFonts w:cs="Times New Roman"/>
          <w:szCs w:val="24"/>
        </w:rPr>
        <w:t xml:space="preserve"> y un </w:t>
      </w:r>
      <w:r w:rsidRPr="008B42F7">
        <w:rPr>
          <w:rFonts w:cs="Times New Roman"/>
          <w:szCs w:val="24"/>
        </w:rPr>
        <w:t>coeficiente de variación de 0</w:t>
      </w:r>
      <w:r w:rsidR="00B61ED1">
        <w:rPr>
          <w:rFonts w:cs="Times New Roman"/>
          <w:szCs w:val="24"/>
        </w:rPr>
        <w:t>.</w:t>
      </w:r>
      <w:r w:rsidRPr="008B42F7">
        <w:rPr>
          <w:rFonts w:cs="Times New Roman"/>
          <w:szCs w:val="24"/>
        </w:rPr>
        <w:t>97%</w:t>
      </w:r>
      <w:r w:rsidR="00931F09">
        <w:rPr>
          <w:rFonts w:cs="Times New Roman"/>
          <w:szCs w:val="24"/>
        </w:rPr>
        <w:t>.</w:t>
      </w:r>
    </w:p>
    <w:p w14:paraId="1BA6C55C" w14:textId="66DE235B" w:rsidR="008B42F7" w:rsidRDefault="008B42F7" w:rsidP="008B42F7">
      <w:pPr>
        <w:rPr>
          <w:rFonts w:cs="Times New Roman"/>
          <w:szCs w:val="24"/>
        </w:rPr>
      </w:pPr>
      <w:bookmarkStart w:id="71" w:name="_Hlk207916829"/>
      <w:bookmarkEnd w:id="70"/>
      <w:r w:rsidRPr="008B42F7">
        <w:rPr>
          <w:rFonts w:cs="Times New Roman"/>
          <w:szCs w:val="24"/>
        </w:rPr>
        <w:t xml:space="preserve">El fosfito de potasio actúa como un </w:t>
      </w:r>
      <w:r w:rsidR="005D41BD" w:rsidRPr="008B42F7">
        <w:rPr>
          <w:rFonts w:cs="Times New Roman"/>
          <w:szCs w:val="24"/>
        </w:rPr>
        <w:t>bioestimulantes</w:t>
      </w:r>
      <w:r w:rsidRPr="008B42F7">
        <w:rPr>
          <w:rFonts w:cs="Times New Roman"/>
          <w:szCs w:val="24"/>
        </w:rPr>
        <w:t xml:space="preserve"> que fortalece la planta, mejora la absorción y movilización de nutrientes y estimula un desarrollo vegetativo más vigoroso, lo que puede prolongar ligeramente el período de cultivo. </w:t>
      </w:r>
      <w:bookmarkEnd w:id="71"/>
      <w:r w:rsidRPr="008B42F7">
        <w:rPr>
          <w:rFonts w:cs="Times New Roman"/>
          <w:szCs w:val="24"/>
        </w:rPr>
        <w:t>Además, cumple una función como inductor de defensas, incrementando la resistencia frente a patógenos y reduciendo la incidencia de enfermedades, lo que favorece un ciclo productivo más saludable y con mayor potencial de rendimiento (INTAGRI, 20</w:t>
      </w:r>
      <w:r w:rsidR="00493CE1">
        <w:rPr>
          <w:rFonts w:cs="Times New Roman"/>
          <w:szCs w:val="24"/>
        </w:rPr>
        <w:t>21</w:t>
      </w:r>
      <w:r w:rsidRPr="008B42F7">
        <w:rPr>
          <w:rFonts w:cs="Times New Roman"/>
          <w:szCs w:val="24"/>
        </w:rPr>
        <w:t>).</w:t>
      </w:r>
    </w:p>
    <w:p w14:paraId="2E8AE8CA" w14:textId="3D2732D0" w:rsidR="008A3F4D" w:rsidRDefault="008A3F4D" w:rsidP="008B42F7">
      <w:pPr>
        <w:rPr>
          <w:rFonts w:cs="Times New Roman"/>
          <w:szCs w:val="24"/>
        </w:rPr>
      </w:pPr>
      <w:bookmarkStart w:id="72" w:name="_Hlk207738808"/>
      <w:r w:rsidRPr="008A3F4D">
        <w:rPr>
          <w:rFonts w:cs="Times New Roman"/>
          <w:szCs w:val="24"/>
        </w:rPr>
        <w:t xml:space="preserve">Estos resultados confirman que el uso de </w:t>
      </w:r>
      <w:bookmarkEnd w:id="72"/>
      <w:r w:rsidRPr="008A3F4D">
        <w:rPr>
          <w:rFonts w:cs="Times New Roman"/>
          <w:szCs w:val="24"/>
        </w:rPr>
        <w:t>fosfito de potasio, además de fortalecer el desarrollo vegetativo y la absorción de nutrientes, contribuye a una mayor duración del ciclo productivo, asegurando plantas más resistentes y con un mayor potencial de rendimiento.</w:t>
      </w:r>
    </w:p>
    <w:p w14:paraId="165FA7F3" w14:textId="77777777" w:rsidR="0018012C" w:rsidRDefault="0018012C" w:rsidP="008B42F7">
      <w:pPr>
        <w:rPr>
          <w:rFonts w:cs="Times New Roman"/>
          <w:b/>
          <w:bCs/>
          <w:szCs w:val="24"/>
        </w:rPr>
      </w:pPr>
    </w:p>
    <w:p w14:paraId="72D129B4" w14:textId="5BE25EE7" w:rsidR="00CB5A48" w:rsidRPr="00B643EB" w:rsidRDefault="00CB5A48" w:rsidP="008B42F7">
      <w:pPr>
        <w:rPr>
          <w:rFonts w:cs="Times New Roman"/>
          <w:b/>
          <w:bCs/>
          <w:szCs w:val="24"/>
        </w:rPr>
      </w:pPr>
      <w:r w:rsidRPr="00B643EB">
        <w:rPr>
          <w:rFonts w:cs="Times New Roman"/>
          <w:b/>
          <w:bCs/>
          <w:szCs w:val="24"/>
        </w:rPr>
        <w:lastRenderedPageBreak/>
        <w:t>Figura 8</w:t>
      </w:r>
    </w:p>
    <w:p w14:paraId="5D39C724" w14:textId="77777777" w:rsidR="00CB5A48" w:rsidRPr="009053BC" w:rsidRDefault="00CB5A48" w:rsidP="00CB5A48">
      <w:pPr>
        <w:rPr>
          <w:rFonts w:cs="Times New Roman"/>
          <w:sz w:val="28"/>
          <w:szCs w:val="28"/>
        </w:rPr>
      </w:pPr>
      <w:r w:rsidRPr="009053BC">
        <w:rPr>
          <w:rFonts w:cs="Times New Roman"/>
          <w:i/>
          <w:iCs/>
          <w:szCs w:val="28"/>
        </w:rPr>
        <w:t>Promedio para peso de tubérculo por planta (PTPP)</w:t>
      </w:r>
    </w:p>
    <w:p w14:paraId="0C998786" w14:textId="77777777" w:rsidR="00CB5A48" w:rsidRPr="00E054C9" w:rsidRDefault="00CB5A48" w:rsidP="00CB5A48">
      <w:pPr>
        <w:rPr>
          <w:rFonts w:cs="Times New Roman"/>
          <w:noProof/>
        </w:rPr>
      </w:pPr>
      <w:r w:rsidRPr="00E054C9">
        <w:rPr>
          <w:rFonts w:cs="Times New Roman"/>
          <w:noProof/>
        </w:rPr>
        <w:drawing>
          <wp:inline distT="0" distB="0" distL="0" distR="0" wp14:anchorId="625A276E" wp14:editId="2E1A03B7">
            <wp:extent cx="4114800" cy="2179674"/>
            <wp:effectExtent l="0" t="0" r="0" b="11430"/>
            <wp:docPr id="1487419401" name="Gráfico 1">
              <a:extLst xmlns:a="http://schemas.openxmlformats.org/drawingml/2006/main">
                <a:ext uri="{FF2B5EF4-FFF2-40B4-BE49-F238E27FC236}">
                  <a16:creationId xmlns:a16="http://schemas.microsoft.com/office/drawing/2014/main" id="{A8F85921-E1A9-A237-9A24-CE55A6FE31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8F0D22E" w14:textId="0E81B528" w:rsidR="00CB5A48" w:rsidRPr="00FE0A7C" w:rsidRDefault="00CB5A48" w:rsidP="00CB5A48">
      <w:pPr>
        <w:rPr>
          <w:rFonts w:cs="Times New Roman"/>
          <w:szCs w:val="24"/>
        </w:rPr>
      </w:pPr>
      <w:bookmarkStart w:id="73" w:name="_Hlk207738912"/>
      <w:r w:rsidRPr="00FE0A7C">
        <w:rPr>
          <w:rFonts w:cs="Times New Roman"/>
          <w:szCs w:val="24"/>
        </w:rPr>
        <w:t xml:space="preserve">De acuerdo a los resultados obtenidos en la investigación se pudo observar que en las interacciones de factores de A por B la respuesta a </w:t>
      </w:r>
      <w:bookmarkStart w:id="74" w:name="_Hlk207827048"/>
      <w:r w:rsidR="00174E44" w:rsidRPr="00174E44">
        <w:rPr>
          <w:rFonts w:cs="Times New Roman"/>
          <w:szCs w:val="28"/>
        </w:rPr>
        <w:t>peso de tubérculo por planta</w:t>
      </w:r>
      <w:r w:rsidR="00174E44" w:rsidRPr="009053BC">
        <w:rPr>
          <w:rFonts w:cs="Times New Roman"/>
          <w:i/>
          <w:iCs/>
          <w:szCs w:val="28"/>
        </w:rPr>
        <w:t xml:space="preserve"> </w:t>
      </w:r>
      <w:bookmarkEnd w:id="74"/>
      <w:r w:rsidRPr="00FE0A7C">
        <w:rPr>
          <w:rFonts w:cs="Times New Roman"/>
          <w:szCs w:val="24"/>
        </w:rPr>
        <w:t xml:space="preserve">en el cultivo de papa ecotipo chaucha </w:t>
      </w:r>
      <w:r w:rsidR="0002047B">
        <w:rPr>
          <w:rFonts w:cs="Times New Roman"/>
          <w:szCs w:val="24"/>
        </w:rPr>
        <w:t xml:space="preserve">evaluada </w:t>
      </w:r>
      <w:r w:rsidRPr="00FE0A7C">
        <w:rPr>
          <w:rFonts w:cs="Times New Roman"/>
          <w:szCs w:val="24"/>
        </w:rPr>
        <w:t xml:space="preserve">frente a diferentes tipos de bioestimulantes y densidad de siembra fue significativo, observando que </w:t>
      </w:r>
      <w:r w:rsidR="0002047B">
        <w:rPr>
          <w:rFonts w:cs="Times New Roman"/>
          <w:szCs w:val="24"/>
        </w:rPr>
        <w:t>el tratamiento</w:t>
      </w:r>
      <w:r w:rsidRPr="00FE0A7C">
        <w:rPr>
          <w:rFonts w:cs="Times New Roman"/>
          <w:szCs w:val="24"/>
        </w:rPr>
        <w:t xml:space="preserve"> que obtuvo mayor peso de tubérculo por planta, fue </w:t>
      </w:r>
      <w:r w:rsidR="00913438">
        <w:rPr>
          <w:rFonts w:cs="Times New Roman"/>
          <w:szCs w:val="24"/>
        </w:rPr>
        <w:t xml:space="preserve"> </w:t>
      </w:r>
      <w:r w:rsidRPr="00FE0A7C">
        <w:rPr>
          <w:rFonts w:cs="Times New Roman"/>
          <w:szCs w:val="24"/>
        </w:rPr>
        <w:t>A1B1 que es calcio boro</w:t>
      </w:r>
      <w:r w:rsidR="0002047B">
        <w:rPr>
          <w:rFonts w:cs="Times New Roman"/>
          <w:szCs w:val="24"/>
        </w:rPr>
        <w:t xml:space="preserve"> y un </w:t>
      </w:r>
      <w:r w:rsidR="00F37628">
        <w:rPr>
          <w:rFonts w:cs="Times New Roman"/>
          <w:szCs w:val="24"/>
        </w:rPr>
        <w:t>tubérculo</w:t>
      </w:r>
      <w:r w:rsidRPr="00FE0A7C">
        <w:rPr>
          <w:rFonts w:cs="Times New Roman"/>
          <w:szCs w:val="24"/>
        </w:rPr>
        <w:t xml:space="preserve"> alcanzando un peso de 1.7 kg y el </w:t>
      </w:r>
      <w:r w:rsidR="0002047B">
        <w:rPr>
          <w:rFonts w:cs="Times New Roman"/>
          <w:szCs w:val="24"/>
        </w:rPr>
        <w:t xml:space="preserve">tratamiento que obtuvo </w:t>
      </w:r>
      <w:r w:rsidRPr="00FE0A7C">
        <w:rPr>
          <w:rFonts w:cs="Times New Roman"/>
          <w:szCs w:val="24"/>
        </w:rPr>
        <w:t xml:space="preserve">menor peso de tubérculo por planta fue A2B2 que es ácidos húmicos y </w:t>
      </w:r>
      <w:r w:rsidR="0018012C">
        <w:rPr>
          <w:rFonts w:cs="Times New Roman"/>
          <w:szCs w:val="24"/>
        </w:rPr>
        <w:t>dos</w:t>
      </w:r>
      <w:r w:rsidRPr="00FE0A7C">
        <w:rPr>
          <w:rFonts w:cs="Times New Roman"/>
          <w:szCs w:val="24"/>
        </w:rPr>
        <w:t xml:space="preserve"> </w:t>
      </w:r>
      <w:r w:rsidR="0018012C">
        <w:rPr>
          <w:rFonts w:cs="Times New Roman"/>
          <w:szCs w:val="24"/>
        </w:rPr>
        <w:t>tubérculos</w:t>
      </w:r>
      <w:r w:rsidRPr="00FE0A7C">
        <w:rPr>
          <w:rFonts w:cs="Times New Roman"/>
          <w:szCs w:val="24"/>
        </w:rPr>
        <w:t xml:space="preserve"> alcanzando un peso de 1.08 kg</w:t>
      </w:r>
      <w:r w:rsidR="005C1A90">
        <w:rPr>
          <w:rFonts w:cs="Times New Roman"/>
          <w:szCs w:val="24"/>
        </w:rPr>
        <w:t xml:space="preserve"> y un </w:t>
      </w:r>
      <w:r w:rsidRPr="00FE0A7C">
        <w:rPr>
          <w:rFonts w:cs="Times New Roman"/>
          <w:szCs w:val="24"/>
        </w:rPr>
        <w:t>coeficiente de variación de 13.36%.</w:t>
      </w:r>
    </w:p>
    <w:p w14:paraId="0B755299" w14:textId="1BE90C04" w:rsidR="00CB5A48" w:rsidRDefault="005C1A90" w:rsidP="00CB5A48">
      <w:pPr>
        <w:rPr>
          <w:rFonts w:cs="Times New Roman"/>
          <w:szCs w:val="24"/>
        </w:rPr>
      </w:pPr>
      <w:bookmarkStart w:id="75" w:name="_Hlk207739000"/>
      <w:bookmarkEnd w:id="73"/>
      <w:r w:rsidRPr="005C1A90">
        <w:rPr>
          <w:rFonts w:cs="Times New Roman"/>
          <w:szCs w:val="24"/>
        </w:rPr>
        <w:t xml:space="preserve">En relación al resultado obtenido, se puede inferir según lo indicado por algunos autores </w:t>
      </w:r>
      <w:r w:rsidR="00CB5A48">
        <w:rPr>
          <w:rFonts w:cs="Times New Roman"/>
          <w:szCs w:val="24"/>
        </w:rPr>
        <w:t xml:space="preserve">el </w:t>
      </w:r>
      <w:bookmarkEnd w:id="75"/>
      <w:r w:rsidR="00A62865">
        <w:rPr>
          <w:rFonts w:cs="Times New Roman"/>
          <w:szCs w:val="24"/>
        </w:rPr>
        <w:t>c</w:t>
      </w:r>
      <w:r w:rsidR="00CB5A48" w:rsidRPr="00942F3B">
        <w:rPr>
          <w:rFonts w:cs="Times New Roman"/>
          <w:szCs w:val="24"/>
        </w:rPr>
        <w:t>a</w:t>
      </w:r>
      <w:r w:rsidR="00CB5A48">
        <w:rPr>
          <w:rFonts w:cs="Times New Roman"/>
          <w:szCs w:val="24"/>
        </w:rPr>
        <w:t>lcio</w:t>
      </w:r>
      <w:r w:rsidR="00CB5A48" w:rsidRPr="008F18BB">
        <w:rPr>
          <w:rFonts w:cs="Times New Roman"/>
          <w:szCs w:val="24"/>
        </w:rPr>
        <w:t xml:space="preserve"> </w:t>
      </w:r>
      <w:bookmarkStart w:id="76" w:name="_Hlk208259714"/>
      <w:r w:rsidR="00CB5A48" w:rsidRPr="008F18BB">
        <w:rPr>
          <w:rFonts w:cs="Times New Roman"/>
          <w:szCs w:val="24"/>
        </w:rPr>
        <w:t>es un activador de sistemas de enzimas</w:t>
      </w:r>
      <w:bookmarkEnd w:id="76"/>
      <w:r w:rsidR="00CB5A48" w:rsidRPr="008F18BB">
        <w:rPr>
          <w:rFonts w:cs="Times New Roman"/>
          <w:szCs w:val="24"/>
        </w:rPr>
        <w:t>,</w:t>
      </w:r>
      <w:bookmarkStart w:id="77" w:name="_Hlk208259805"/>
      <w:r w:rsidR="00CB5A48" w:rsidRPr="008F18BB">
        <w:rPr>
          <w:rFonts w:cs="Times New Roman"/>
          <w:szCs w:val="24"/>
        </w:rPr>
        <w:t xml:space="preserve"> estimula el desarrollo del sistema radical y crecimiento foliar</w:t>
      </w:r>
      <w:bookmarkEnd w:id="77"/>
      <w:r w:rsidR="00CB5A48">
        <w:rPr>
          <w:rFonts w:cs="Times New Roman"/>
          <w:szCs w:val="24"/>
        </w:rPr>
        <w:t xml:space="preserve">, y el </w:t>
      </w:r>
      <w:r w:rsidR="00A62865">
        <w:rPr>
          <w:rFonts w:cs="Times New Roman"/>
          <w:szCs w:val="24"/>
        </w:rPr>
        <w:t>b</w:t>
      </w:r>
      <w:r w:rsidR="00CB5A48">
        <w:rPr>
          <w:rFonts w:cs="Times New Roman"/>
          <w:szCs w:val="24"/>
        </w:rPr>
        <w:t>oro</w:t>
      </w:r>
      <w:r w:rsidR="00CB5A48" w:rsidRPr="008F18BB">
        <w:rPr>
          <w:rFonts w:cs="Times New Roman"/>
          <w:szCs w:val="24"/>
        </w:rPr>
        <w:t xml:space="preserve"> actúa en el llenado y cuajado del fruto de algunos frutales, esto es debido a que ayuda en la translocación de carbohidratos y contenido de almidón hacia las partes reproductivas (Quiroga, 20</w:t>
      </w:r>
      <w:r w:rsidR="00493CE1">
        <w:rPr>
          <w:rFonts w:cs="Times New Roman"/>
          <w:szCs w:val="24"/>
        </w:rPr>
        <w:t>20</w:t>
      </w:r>
      <w:r w:rsidR="00CB5A48" w:rsidRPr="008F18BB">
        <w:rPr>
          <w:rFonts w:cs="Times New Roman"/>
          <w:szCs w:val="24"/>
        </w:rPr>
        <w:t>).</w:t>
      </w:r>
    </w:p>
    <w:p w14:paraId="57FD65BC" w14:textId="5C8A7FCA" w:rsidR="00EF2E94" w:rsidRPr="00EF2E94" w:rsidRDefault="00EF2E94" w:rsidP="00EF2E94">
      <w:pPr>
        <w:rPr>
          <w:rFonts w:cs="Times New Roman"/>
          <w:szCs w:val="24"/>
        </w:rPr>
      </w:pPr>
      <w:bookmarkStart w:id="78" w:name="_Hlk208173870"/>
      <w:r w:rsidRPr="00EF2E94">
        <w:rPr>
          <w:rFonts w:cs="Times New Roman"/>
          <w:szCs w:val="24"/>
        </w:rPr>
        <w:t>Los resultados evidencian que la interacción</w:t>
      </w:r>
      <w:bookmarkEnd w:id="78"/>
      <w:r w:rsidRPr="00EF2E94">
        <w:rPr>
          <w:rFonts w:cs="Times New Roman"/>
          <w:szCs w:val="24"/>
        </w:rPr>
        <w:t xml:space="preserve"> entre bioestimulantes y densidad de siembra influyó significativamente en el peso de tubérculo por planta en el cultivo de papa ecotipo chaucha, destacándose el tratamiento A1B1 (calcio boro y un</w:t>
      </w:r>
      <w:r w:rsidR="0048769A">
        <w:rPr>
          <w:rFonts w:cs="Times New Roman"/>
          <w:szCs w:val="24"/>
        </w:rPr>
        <w:t xml:space="preserve"> tubérculo</w:t>
      </w:r>
      <w:r w:rsidRPr="00EF2E94">
        <w:rPr>
          <w:rFonts w:cs="Times New Roman"/>
          <w:szCs w:val="24"/>
        </w:rPr>
        <w:t>). Estos hallazgos coinciden con lo señalado por Quiroga, quien resalta que el calcio y el boro favorecen un mejor desempeño productivo.</w:t>
      </w:r>
    </w:p>
    <w:p w14:paraId="56CCB4C9" w14:textId="77777777" w:rsidR="00C64263" w:rsidRDefault="00C64263" w:rsidP="00CB5A48">
      <w:pPr>
        <w:rPr>
          <w:rFonts w:cs="Times New Roman"/>
          <w:b/>
          <w:bCs/>
          <w:szCs w:val="24"/>
        </w:rPr>
      </w:pPr>
    </w:p>
    <w:p w14:paraId="2EEE655E" w14:textId="2D9F6404" w:rsidR="00CB5A48" w:rsidRPr="00B643EB" w:rsidRDefault="00CB5A48" w:rsidP="00CB5A48">
      <w:pPr>
        <w:rPr>
          <w:rFonts w:cs="Times New Roman"/>
          <w:b/>
          <w:bCs/>
          <w:szCs w:val="24"/>
        </w:rPr>
      </w:pPr>
      <w:r w:rsidRPr="00B643EB">
        <w:rPr>
          <w:rFonts w:cs="Times New Roman"/>
          <w:b/>
          <w:bCs/>
          <w:szCs w:val="24"/>
        </w:rPr>
        <w:lastRenderedPageBreak/>
        <w:t>Figura 9</w:t>
      </w:r>
    </w:p>
    <w:p w14:paraId="0AB38574" w14:textId="77777777" w:rsidR="00CB5A48" w:rsidRPr="009053BC" w:rsidRDefault="00CB5A48" w:rsidP="00CB5A48">
      <w:pPr>
        <w:rPr>
          <w:rFonts w:cs="Times New Roman"/>
          <w:sz w:val="28"/>
          <w:szCs w:val="28"/>
        </w:rPr>
      </w:pPr>
      <w:bookmarkStart w:id="79" w:name="_Hlk207827092"/>
      <w:r w:rsidRPr="009053BC">
        <w:rPr>
          <w:rFonts w:cs="Times New Roman"/>
          <w:i/>
          <w:iCs/>
          <w:szCs w:val="28"/>
        </w:rPr>
        <w:t>Promedio para rendimiento por hectárea (R/ha)</w:t>
      </w:r>
    </w:p>
    <w:bookmarkEnd w:id="79"/>
    <w:p w14:paraId="24137B1C" w14:textId="77777777" w:rsidR="00CB5A48" w:rsidRDefault="00CB5A48" w:rsidP="00CB5A48">
      <w:pPr>
        <w:rPr>
          <w:noProof/>
        </w:rPr>
      </w:pPr>
      <w:r>
        <w:rPr>
          <w:noProof/>
        </w:rPr>
        <w:drawing>
          <wp:inline distT="0" distB="0" distL="0" distR="0" wp14:anchorId="3429BA6D" wp14:editId="43299CC9">
            <wp:extent cx="4125433" cy="2324100"/>
            <wp:effectExtent l="0" t="0" r="8890" b="0"/>
            <wp:docPr id="1575542931" name="Gráfico 1">
              <a:extLst xmlns:a="http://schemas.openxmlformats.org/drawingml/2006/main">
                <a:ext uri="{FF2B5EF4-FFF2-40B4-BE49-F238E27FC236}">
                  <a16:creationId xmlns:a16="http://schemas.microsoft.com/office/drawing/2014/main" id="{0C34EF19-D1D9-2528-F5EF-B41B7F39F3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A66B9B4" w14:textId="7F2847FF" w:rsidR="00CB5A48" w:rsidRPr="009053BC" w:rsidRDefault="00CB5A48" w:rsidP="00CB5A48">
      <w:pPr>
        <w:rPr>
          <w:rFonts w:cs="Times New Roman"/>
          <w:noProof/>
          <w:szCs w:val="24"/>
        </w:rPr>
      </w:pPr>
      <w:r w:rsidRPr="009053BC">
        <w:rPr>
          <w:rFonts w:cs="Times New Roman"/>
          <w:noProof/>
          <w:szCs w:val="24"/>
        </w:rPr>
        <w:t>De acuerdo con el análisis realizado, se comprobó que los resultados obtenidos para el rendimiento por hectárea no fueron estadísticamente significativ</w:t>
      </w:r>
      <w:r w:rsidR="009D0C05">
        <w:rPr>
          <w:rFonts w:cs="Times New Roman"/>
          <w:noProof/>
          <w:szCs w:val="24"/>
        </w:rPr>
        <w:t>a</w:t>
      </w:r>
      <w:r w:rsidRPr="009053BC">
        <w:rPr>
          <w:rFonts w:cs="Times New Roman"/>
          <w:noProof/>
          <w:szCs w:val="24"/>
        </w:rPr>
        <w:t>s. El mayor promedio se registró en el tratamiento A</w:t>
      </w:r>
      <w:r w:rsidR="00550150">
        <w:rPr>
          <w:rFonts w:cs="Times New Roman"/>
          <w:noProof/>
          <w:szCs w:val="24"/>
        </w:rPr>
        <w:t>2</w:t>
      </w:r>
      <w:r w:rsidRPr="009053BC">
        <w:rPr>
          <w:rFonts w:cs="Times New Roman"/>
          <w:noProof/>
          <w:szCs w:val="24"/>
        </w:rPr>
        <w:t>B2</w:t>
      </w:r>
      <w:r w:rsidR="00913438">
        <w:rPr>
          <w:rFonts w:cs="Times New Roman"/>
          <w:noProof/>
          <w:szCs w:val="24"/>
        </w:rPr>
        <w:t xml:space="preserve"> (ácidos humicos y dos tub</w:t>
      </w:r>
      <w:r w:rsidR="00327165">
        <w:rPr>
          <w:rFonts w:cs="Times New Roman"/>
          <w:noProof/>
          <w:szCs w:val="24"/>
        </w:rPr>
        <w:t>é</w:t>
      </w:r>
      <w:r w:rsidR="00913438">
        <w:rPr>
          <w:rFonts w:cs="Times New Roman"/>
          <w:noProof/>
          <w:szCs w:val="24"/>
        </w:rPr>
        <w:t>rculos)</w:t>
      </w:r>
      <w:r w:rsidRPr="009053BC">
        <w:rPr>
          <w:rFonts w:cs="Times New Roman"/>
          <w:noProof/>
          <w:szCs w:val="24"/>
        </w:rPr>
        <w:t xml:space="preserve"> con</w:t>
      </w:r>
      <w:r w:rsidR="003958F4">
        <w:rPr>
          <w:rFonts w:cs="Times New Roman"/>
          <w:noProof/>
          <w:szCs w:val="24"/>
        </w:rPr>
        <w:t xml:space="preserve"> un rendimiento de</w:t>
      </w:r>
      <w:r w:rsidRPr="009053BC">
        <w:rPr>
          <w:rFonts w:cs="Times New Roman"/>
          <w:noProof/>
          <w:szCs w:val="24"/>
        </w:rPr>
        <w:t xml:space="preserve"> 19</w:t>
      </w:r>
      <w:r w:rsidR="00550150">
        <w:rPr>
          <w:rFonts w:cs="Times New Roman"/>
          <w:noProof/>
          <w:szCs w:val="24"/>
        </w:rPr>
        <w:t>78</w:t>
      </w:r>
      <w:r w:rsidRPr="009053BC">
        <w:rPr>
          <w:rFonts w:cs="Times New Roman"/>
          <w:noProof/>
          <w:szCs w:val="24"/>
        </w:rPr>
        <w:t>2 kg/ha, mientras que el menor correspondió a</w:t>
      </w:r>
      <w:r w:rsidR="00672E30">
        <w:rPr>
          <w:rFonts w:cs="Times New Roman"/>
          <w:noProof/>
          <w:szCs w:val="24"/>
        </w:rPr>
        <w:t xml:space="preserve">l tratamiento </w:t>
      </w:r>
      <w:r w:rsidRPr="009053BC">
        <w:rPr>
          <w:rFonts w:cs="Times New Roman"/>
          <w:noProof/>
          <w:szCs w:val="24"/>
        </w:rPr>
        <w:t xml:space="preserve">A3B2 </w:t>
      </w:r>
      <w:r w:rsidR="00913438">
        <w:rPr>
          <w:rFonts w:cs="Times New Roman"/>
          <w:noProof/>
          <w:szCs w:val="24"/>
        </w:rPr>
        <w:t>(fosfito de potacio y dos tub</w:t>
      </w:r>
      <w:r w:rsidR="00327165">
        <w:rPr>
          <w:rFonts w:cs="Times New Roman"/>
          <w:noProof/>
          <w:szCs w:val="24"/>
        </w:rPr>
        <w:t>é</w:t>
      </w:r>
      <w:r w:rsidR="00913438">
        <w:rPr>
          <w:rFonts w:cs="Times New Roman"/>
          <w:noProof/>
          <w:szCs w:val="24"/>
        </w:rPr>
        <w:t xml:space="preserve">rculos) </w:t>
      </w:r>
      <w:r w:rsidRPr="009053BC">
        <w:rPr>
          <w:rFonts w:cs="Times New Roman"/>
          <w:noProof/>
          <w:szCs w:val="24"/>
        </w:rPr>
        <w:t xml:space="preserve">con </w:t>
      </w:r>
      <w:r w:rsidR="003958F4">
        <w:rPr>
          <w:rFonts w:cs="Times New Roman"/>
          <w:noProof/>
          <w:szCs w:val="24"/>
        </w:rPr>
        <w:t xml:space="preserve">un rendimieto de </w:t>
      </w:r>
      <w:r w:rsidRPr="009053BC">
        <w:rPr>
          <w:rFonts w:cs="Times New Roman"/>
          <w:noProof/>
          <w:szCs w:val="24"/>
        </w:rPr>
        <w:t>16739 kg/ha, ambos bajo</w:t>
      </w:r>
      <w:r w:rsidR="00C64263">
        <w:rPr>
          <w:rFonts w:cs="Times New Roman"/>
          <w:noProof/>
          <w:szCs w:val="24"/>
        </w:rPr>
        <w:t xml:space="preserve"> la densidad de </w:t>
      </w:r>
      <w:r w:rsidRPr="009053BC">
        <w:rPr>
          <w:rFonts w:cs="Times New Roman"/>
          <w:noProof/>
          <w:szCs w:val="24"/>
        </w:rPr>
        <w:t xml:space="preserve"> siembra de dos tubérculos por golpe</w:t>
      </w:r>
      <w:r w:rsidR="005C1A90">
        <w:rPr>
          <w:rFonts w:cs="Times New Roman"/>
          <w:noProof/>
          <w:szCs w:val="24"/>
        </w:rPr>
        <w:t xml:space="preserve"> y un </w:t>
      </w:r>
      <w:r w:rsidRPr="009053BC">
        <w:rPr>
          <w:rFonts w:cs="Times New Roman"/>
          <w:noProof/>
          <w:szCs w:val="24"/>
        </w:rPr>
        <w:t>coeficiente de variación de 20</w:t>
      </w:r>
      <w:r w:rsidR="008F1FD7">
        <w:rPr>
          <w:rFonts w:cs="Times New Roman"/>
          <w:noProof/>
          <w:szCs w:val="24"/>
        </w:rPr>
        <w:t>.</w:t>
      </w:r>
      <w:r w:rsidRPr="009053BC">
        <w:rPr>
          <w:rFonts w:cs="Times New Roman"/>
          <w:noProof/>
          <w:szCs w:val="24"/>
        </w:rPr>
        <w:t>83%.</w:t>
      </w:r>
    </w:p>
    <w:p w14:paraId="723CE446" w14:textId="2250C164" w:rsidR="00C40667" w:rsidRDefault="00CB5A48" w:rsidP="006E6B5C">
      <w:pPr>
        <w:rPr>
          <w:rFonts w:cs="Times New Roman"/>
          <w:noProof/>
          <w:szCs w:val="24"/>
        </w:rPr>
      </w:pPr>
      <w:bookmarkStart w:id="80" w:name="_Hlk207740600"/>
      <w:r w:rsidRPr="009053BC">
        <w:rPr>
          <w:rFonts w:cs="Times New Roman"/>
          <w:noProof/>
          <w:szCs w:val="24"/>
        </w:rPr>
        <w:t xml:space="preserve">El rendimiento del cultivo de papa está fuertemente condicionado por factores que incluyen la calidad fisiológica y sanitaria de la semilla, las prácticas agrícolas empleadas y las condiciones ambientales durante el ciclo de cultivo. En la zona de estudio, el desarrollo del cultivo fue óptimo, lo que sugiere que, en esta ocasión, el uso de bioestimulantes no generó incrementos significativos en el rendimiento. </w:t>
      </w:r>
      <w:r w:rsidR="006E6B5C" w:rsidRPr="006E6B5C">
        <w:rPr>
          <w:rFonts w:cs="Times New Roman"/>
          <w:noProof/>
          <w:szCs w:val="24"/>
        </w:rPr>
        <w:t>El uso de ácidos húmicos como bioestimulante mejora las condiciones del suelo y el metabolismo de la planta, lo que suele traducirse en mayores rendimientos y mejor calidad del cultivo, aunque su efectividad depende del manejo agrícola y las condiciones ambientales.</w:t>
      </w:r>
      <w:r w:rsidR="006E6B5C">
        <w:rPr>
          <w:rFonts w:cs="Times New Roman"/>
          <w:noProof/>
          <w:szCs w:val="24"/>
        </w:rPr>
        <w:br w:type="page"/>
      </w:r>
    </w:p>
    <w:bookmarkEnd w:id="80"/>
    <w:p w14:paraId="6A0ABF25" w14:textId="7738F80C" w:rsidR="00CB5A48" w:rsidRPr="009053BC" w:rsidRDefault="00CB5A48" w:rsidP="00CB5A48">
      <w:pPr>
        <w:rPr>
          <w:rFonts w:cs="Times New Roman"/>
          <w:b/>
          <w:bCs/>
          <w:noProof/>
          <w:szCs w:val="24"/>
        </w:rPr>
      </w:pPr>
      <w:r w:rsidRPr="009053BC">
        <w:rPr>
          <w:rFonts w:cs="Times New Roman"/>
          <w:b/>
          <w:bCs/>
          <w:noProof/>
          <w:szCs w:val="24"/>
        </w:rPr>
        <w:lastRenderedPageBreak/>
        <w:t>Tabla 4</w:t>
      </w:r>
    </w:p>
    <w:p w14:paraId="3953E833" w14:textId="14F41D29" w:rsidR="00CB5A48" w:rsidRPr="000D7B7B" w:rsidRDefault="00CB5A48" w:rsidP="00CB5A48">
      <w:pPr>
        <w:rPr>
          <w:rFonts w:cs="Times New Roman"/>
          <w:i/>
          <w:iCs/>
          <w:noProof/>
          <w:szCs w:val="24"/>
        </w:rPr>
      </w:pPr>
      <w:r w:rsidRPr="000D7B7B">
        <w:rPr>
          <w:rFonts w:cs="Times New Roman"/>
          <w:i/>
          <w:iCs/>
          <w:noProof/>
          <w:szCs w:val="24"/>
        </w:rPr>
        <w:t>Relaci</w:t>
      </w:r>
      <w:r w:rsidR="003C41C7">
        <w:rPr>
          <w:rFonts w:cs="Times New Roman"/>
          <w:i/>
          <w:iCs/>
          <w:noProof/>
          <w:szCs w:val="24"/>
        </w:rPr>
        <w:t>ó</w:t>
      </w:r>
      <w:r w:rsidRPr="000D7B7B">
        <w:rPr>
          <w:rFonts w:cs="Times New Roman"/>
          <w:i/>
          <w:iCs/>
          <w:noProof/>
          <w:szCs w:val="24"/>
        </w:rPr>
        <w:t>n beneficio</w:t>
      </w:r>
      <w:r>
        <w:rPr>
          <w:rFonts w:cs="Times New Roman"/>
          <w:i/>
          <w:iCs/>
          <w:noProof/>
          <w:szCs w:val="24"/>
        </w:rPr>
        <w:t>/</w:t>
      </w:r>
      <w:r w:rsidRPr="000D7B7B">
        <w:rPr>
          <w:rFonts w:cs="Times New Roman"/>
          <w:i/>
          <w:iCs/>
          <w:noProof/>
          <w:szCs w:val="24"/>
        </w:rPr>
        <w:t xml:space="preserve">costo de cultivo de papa eco-tipo chaucha en la comunidad de Illagua </w:t>
      </w:r>
    </w:p>
    <w:tbl>
      <w:tblPr>
        <w:tblStyle w:val="Tablaconcuadrcula"/>
        <w:tblW w:w="77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866"/>
        <w:gridCol w:w="866"/>
        <w:gridCol w:w="866"/>
        <w:gridCol w:w="866"/>
        <w:gridCol w:w="866"/>
        <w:gridCol w:w="915"/>
        <w:gridCol w:w="866"/>
        <w:gridCol w:w="866"/>
      </w:tblGrid>
      <w:tr w:rsidR="006B7BD1" w:rsidRPr="00D244CE" w14:paraId="42481F61" w14:textId="77777777" w:rsidTr="00915F9D">
        <w:trPr>
          <w:trHeight w:val="329"/>
        </w:trPr>
        <w:tc>
          <w:tcPr>
            <w:tcW w:w="851" w:type="dxa"/>
            <w:tcBorders>
              <w:top w:val="single" w:sz="4" w:space="0" w:color="auto"/>
              <w:bottom w:val="single" w:sz="4" w:space="0" w:color="auto"/>
            </w:tcBorders>
            <w:noWrap/>
          </w:tcPr>
          <w:p w14:paraId="1184F248" w14:textId="77777777" w:rsidR="006B7BD1" w:rsidRPr="00D244CE" w:rsidRDefault="006B7BD1" w:rsidP="00915F9D">
            <w:pPr>
              <w:rPr>
                <w:rFonts w:eastAsia="Times New Roman" w:cs="Times New Roman"/>
                <w:b/>
                <w:bCs/>
                <w:color w:val="000000"/>
                <w:kern w:val="0"/>
                <w:sz w:val="20"/>
                <w:szCs w:val="20"/>
                <w:lang w:eastAsia="es-EC"/>
                <w14:ligatures w14:val="none"/>
              </w:rPr>
            </w:pPr>
            <w:bookmarkStart w:id="81" w:name="_Hlk207740643"/>
            <w:r w:rsidRPr="00D244CE">
              <w:rPr>
                <w:rFonts w:eastAsia="Times New Roman" w:cs="Times New Roman"/>
                <w:b/>
                <w:bCs/>
                <w:color w:val="000000"/>
                <w:kern w:val="0"/>
                <w:sz w:val="20"/>
                <w:szCs w:val="20"/>
                <w:lang w:eastAsia="es-EC"/>
                <w14:ligatures w14:val="none"/>
              </w:rPr>
              <w:t>T</w:t>
            </w:r>
            <w:r>
              <w:rPr>
                <w:rFonts w:eastAsia="Times New Roman" w:cs="Times New Roman"/>
                <w:b/>
                <w:bCs/>
                <w:color w:val="000000"/>
                <w:kern w:val="0"/>
                <w:sz w:val="20"/>
                <w:szCs w:val="20"/>
                <w:lang w:eastAsia="es-EC"/>
                <w14:ligatures w14:val="none"/>
              </w:rPr>
              <w:t>RT</w:t>
            </w:r>
          </w:p>
        </w:tc>
        <w:tc>
          <w:tcPr>
            <w:tcW w:w="866" w:type="dxa"/>
            <w:tcBorders>
              <w:top w:val="single" w:sz="4" w:space="0" w:color="auto"/>
              <w:bottom w:val="single" w:sz="4" w:space="0" w:color="auto"/>
            </w:tcBorders>
            <w:noWrap/>
          </w:tcPr>
          <w:p w14:paraId="344F684F" w14:textId="77777777" w:rsidR="006B7BD1" w:rsidRPr="00D244CE" w:rsidRDefault="006B7BD1" w:rsidP="00915F9D">
            <w:pPr>
              <w:jc w:val="left"/>
              <w:rPr>
                <w:rFonts w:eastAsia="Times New Roman" w:cs="Times New Roman"/>
                <w:b/>
                <w:bCs/>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T1</w:t>
            </w:r>
          </w:p>
        </w:tc>
        <w:tc>
          <w:tcPr>
            <w:tcW w:w="866" w:type="dxa"/>
            <w:tcBorders>
              <w:top w:val="single" w:sz="4" w:space="0" w:color="auto"/>
              <w:bottom w:val="single" w:sz="4" w:space="0" w:color="auto"/>
            </w:tcBorders>
            <w:noWrap/>
          </w:tcPr>
          <w:p w14:paraId="6561625C" w14:textId="77777777" w:rsidR="006B7BD1" w:rsidRPr="00D244CE" w:rsidRDefault="006B7BD1" w:rsidP="00915F9D">
            <w:pPr>
              <w:jc w:val="left"/>
              <w:rPr>
                <w:rFonts w:eastAsia="Times New Roman" w:cs="Times New Roman"/>
                <w:b/>
                <w:bCs/>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T2</w:t>
            </w:r>
          </w:p>
        </w:tc>
        <w:tc>
          <w:tcPr>
            <w:tcW w:w="866" w:type="dxa"/>
            <w:tcBorders>
              <w:top w:val="single" w:sz="4" w:space="0" w:color="auto"/>
              <w:bottom w:val="single" w:sz="4" w:space="0" w:color="auto"/>
            </w:tcBorders>
            <w:noWrap/>
          </w:tcPr>
          <w:p w14:paraId="64073E15" w14:textId="77777777" w:rsidR="006B7BD1" w:rsidRPr="00D244CE" w:rsidRDefault="006B7BD1" w:rsidP="00915F9D">
            <w:pPr>
              <w:jc w:val="left"/>
              <w:rPr>
                <w:rFonts w:eastAsia="Times New Roman" w:cs="Times New Roman"/>
                <w:b/>
                <w:bCs/>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T3</w:t>
            </w:r>
          </w:p>
        </w:tc>
        <w:tc>
          <w:tcPr>
            <w:tcW w:w="866" w:type="dxa"/>
            <w:tcBorders>
              <w:top w:val="single" w:sz="4" w:space="0" w:color="auto"/>
              <w:bottom w:val="single" w:sz="4" w:space="0" w:color="auto"/>
            </w:tcBorders>
            <w:noWrap/>
          </w:tcPr>
          <w:p w14:paraId="04E5A398" w14:textId="77777777" w:rsidR="006B7BD1" w:rsidRPr="00D244CE" w:rsidRDefault="006B7BD1" w:rsidP="00915F9D">
            <w:pPr>
              <w:jc w:val="left"/>
              <w:rPr>
                <w:rFonts w:eastAsia="Times New Roman" w:cs="Times New Roman"/>
                <w:b/>
                <w:bCs/>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T4</w:t>
            </w:r>
          </w:p>
        </w:tc>
        <w:tc>
          <w:tcPr>
            <w:tcW w:w="866" w:type="dxa"/>
            <w:tcBorders>
              <w:top w:val="single" w:sz="4" w:space="0" w:color="auto"/>
              <w:bottom w:val="single" w:sz="4" w:space="0" w:color="auto"/>
            </w:tcBorders>
            <w:noWrap/>
          </w:tcPr>
          <w:p w14:paraId="78C1AA46" w14:textId="77777777" w:rsidR="006B7BD1" w:rsidRPr="00D244CE" w:rsidRDefault="006B7BD1" w:rsidP="00915F9D">
            <w:pPr>
              <w:jc w:val="left"/>
              <w:rPr>
                <w:rFonts w:eastAsia="Times New Roman" w:cs="Times New Roman"/>
                <w:b/>
                <w:bCs/>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T5</w:t>
            </w:r>
          </w:p>
        </w:tc>
        <w:tc>
          <w:tcPr>
            <w:tcW w:w="915" w:type="dxa"/>
            <w:tcBorders>
              <w:top w:val="single" w:sz="4" w:space="0" w:color="auto"/>
              <w:bottom w:val="single" w:sz="4" w:space="0" w:color="auto"/>
            </w:tcBorders>
            <w:noWrap/>
          </w:tcPr>
          <w:p w14:paraId="38AE3824" w14:textId="77777777" w:rsidR="006B7BD1" w:rsidRPr="00D244CE" w:rsidRDefault="006B7BD1" w:rsidP="00915F9D">
            <w:pPr>
              <w:jc w:val="left"/>
              <w:rPr>
                <w:rFonts w:eastAsia="Times New Roman" w:cs="Times New Roman"/>
                <w:b/>
                <w:bCs/>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T6</w:t>
            </w:r>
          </w:p>
        </w:tc>
        <w:tc>
          <w:tcPr>
            <w:tcW w:w="866" w:type="dxa"/>
            <w:tcBorders>
              <w:top w:val="single" w:sz="4" w:space="0" w:color="auto"/>
              <w:bottom w:val="single" w:sz="4" w:space="0" w:color="auto"/>
            </w:tcBorders>
            <w:noWrap/>
          </w:tcPr>
          <w:p w14:paraId="0EAC8889" w14:textId="77777777" w:rsidR="006B7BD1" w:rsidRPr="00D244CE" w:rsidRDefault="006B7BD1" w:rsidP="00915F9D">
            <w:pPr>
              <w:jc w:val="left"/>
              <w:rPr>
                <w:rFonts w:eastAsia="Times New Roman" w:cs="Times New Roman"/>
                <w:b/>
                <w:bCs/>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T7</w:t>
            </w:r>
          </w:p>
        </w:tc>
        <w:tc>
          <w:tcPr>
            <w:tcW w:w="835" w:type="dxa"/>
            <w:tcBorders>
              <w:top w:val="single" w:sz="4" w:space="0" w:color="auto"/>
              <w:bottom w:val="single" w:sz="4" w:space="0" w:color="auto"/>
            </w:tcBorders>
            <w:noWrap/>
          </w:tcPr>
          <w:p w14:paraId="0BFE9FE1" w14:textId="77777777" w:rsidR="006B7BD1" w:rsidRPr="00D244CE" w:rsidRDefault="006B7BD1" w:rsidP="00915F9D">
            <w:pPr>
              <w:jc w:val="left"/>
              <w:rPr>
                <w:rFonts w:eastAsia="Times New Roman" w:cs="Times New Roman"/>
                <w:b/>
                <w:bCs/>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T8</w:t>
            </w:r>
          </w:p>
        </w:tc>
      </w:tr>
      <w:tr w:rsidR="006B7BD1" w:rsidRPr="00D244CE" w14:paraId="7639FD6E" w14:textId="77777777" w:rsidTr="00915F9D">
        <w:trPr>
          <w:trHeight w:val="329"/>
        </w:trPr>
        <w:tc>
          <w:tcPr>
            <w:tcW w:w="851" w:type="dxa"/>
            <w:tcBorders>
              <w:top w:val="single" w:sz="4" w:space="0" w:color="auto"/>
            </w:tcBorders>
            <w:noWrap/>
            <w:hideMark/>
          </w:tcPr>
          <w:p w14:paraId="63E89F42" w14:textId="77777777" w:rsidR="006B7BD1" w:rsidRPr="00D244CE" w:rsidRDefault="006B7BD1" w:rsidP="00915F9D">
            <w:pPr>
              <w:ind w:left="-110" w:firstLine="110"/>
              <w:rPr>
                <w:rFonts w:eastAsia="Times New Roman" w:cs="Times New Roman"/>
                <w:b/>
                <w:bCs/>
                <w:color w:val="000000"/>
                <w:kern w:val="0"/>
                <w:sz w:val="20"/>
                <w:szCs w:val="20"/>
                <w:lang w:eastAsia="es-EC"/>
                <w14:ligatures w14:val="none"/>
              </w:rPr>
            </w:pPr>
            <w:r w:rsidRPr="00D244CE">
              <w:rPr>
                <w:rFonts w:eastAsia="Times New Roman" w:cs="Times New Roman"/>
                <w:b/>
                <w:bCs/>
                <w:color w:val="000000"/>
                <w:kern w:val="0"/>
                <w:sz w:val="20"/>
                <w:szCs w:val="20"/>
                <w:lang w:eastAsia="es-EC"/>
                <w14:ligatures w14:val="none"/>
              </w:rPr>
              <w:t>R</w:t>
            </w:r>
            <w:r>
              <w:rPr>
                <w:rFonts w:eastAsia="Times New Roman" w:cs="Times New Roman"/>
                <w:b/>
                <w:bCs/>
                <w:color w:val="000000"/>
                <w:kern w:val="0"/>
                <w:sz w:val="20"/>
                <w:szCs w:val="20"/>
                <w:lang w:eastAsia="es-EC"/>
                <w14:ligatures w14:val="none"/>
              </w:rPr>
              <w:t>en</w:t>
            </w:r>
          </w:p>
        </w:tc>
        <w:tc>
          <w:tcPr>
            <w:tcW w:w="866" w:type="dxa"/>
            <w:tcBorders>
              <w:top w:val="single" w:sz="4" w:space="0" w:color="auto"/>
            </w:tcBorders>
            <w:noWrap/>
            <w:hideMark/>
          </w:tcPr>
          <w:p w14:paraId="6E328AB4"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17661</w:t>
            </w:r>
          </w:p>
        </w:tc>
        <w:tc>
          <w:tcPr>
            <w:tcW w:w="866" w:type="dxa"/>
            <w:tcBorders>
              <w:top w:val="single" w:sz="4" w:space="0" w:color="auto"/>
            </w:tcBorders>
            <w:noWrap/>
            <w:hideMark/>
          </w:tcPr>
          <w:p w14:paraId="24001287"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16982</w:t>
            </w:r>
          </w:p>
        </w:tc>
        <w:tc>
          <w:tcPr>
            <w:tcW w:w="866" w:type="dxa"/>
            <w:tcBorders>
              <w:top w:val="single" w:sz="4" w:space="0" w:color="auto"/>
            </w:tcBorders>
            <w:noWrap/>
            <w:hideMark/>
          </w:tcPr>
          <w:p w14:paraId="31D397B1"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19709</w:t>
            </w:r>
          </w:p>
        </w:tc>
        <w:tc>
          <w:tcPr>
            <w:tcW w:w="866" w:type="dxa"/>
            <w:tcBorders>
              <w:top w:val="single" w:sz="4" w:space="0" w:color="auto"/>
            </w:tcBorders>
            <w:noWrap/>
            <w:hideMark/>
          </w:tcPr>
          <w:p w14:paraId="1D6F2231"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19782</w:t>
            </w:r>
          </w:p>
        </w:tc>
        <w:tc>
          <w:tcPr>
            <w:tcW w:w="866" w:type="dxa"/>
            <w:tcBorders>
              <w:top w:val="single" w:sz="4" w:space="0" w:color="auto"/>
            </w:tcBorders>
            <w:noWrap/>
            <w:hideMark/>
          </w:tcPr>
          <w:p w14:paraId="4B7F70D1"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17079</w:t>
            </w:r>
          </w:p>
        </w:tc>
        <w:tc>
          <w:tcPr>
            <w:tcW w:w="915" w:type="dxa"/>
            <w:tcBorders>
              <w:top w:val="single" w:sz="4" w:space="0" w:color="auto"/>
            </w:tcBorders>
            <w:noWrap/>
            <w:hideMark/>
          </w:tcPr>
          <w:p w14:paraId="7317D28C"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16739</w:t>
            </w:r>
          </w:p>
        </w:tc>
        <w:tc>
          <w:tcPr>
            <w:tcW w:w="866" w:type="dxa"/>
            <w:tcBorders>
              <w:top w:val="single" w:sz="4" w:space="0" w:color="auto"/>
            </w:tcBorders>
            <w:noWrap/>
            <w:hideMark/>
          </w:tcPr>
          <w:p w14:paraId="73F52FC7"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19745</w:t>
            </w:r>
          </w:p>
        </w:tc>
        <w:tc>
          <w:tcPr>
            <w:tcW w:w="835" w:type="dxa"/>
            <w:tcBorders>
              <w:top w:val="single" w:sz="4" w:space="0" w:color="auto"/>
            </w:tcBorders>
            <w:noWrap/>
            <w:hideMark/>
          </w:tcPr>
          <w:p w14:paraId="2036ED4A"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19952</w:t>
            </w:r>
          </w:p>
        </w:tc>
      </w:tr>
      <w:tr w:rsidR="006B7BD1" w:rsidRPr="00D244CE" w14:paraId="0A5B892E" w14:textId="77777777" w:rsidTr="00915F9D">
        <w:trPr>
          <w:trHeight w:val="329"/>
        </w:trPr>
        <w:tc>
          <w:tcPr>
            <w:tcW w:w="851" w:type="dxa"/>
            <w:noWrap/>
            <w:hideMark/>
          </w:tcPr>
          <w:p w14:paraId="29BC6517" w14:textId="77777777" w:rsidR="006B7BD1" w:rsidRPr="00D244CE" w:rsidRDefault="006B7BD1" w:rsidP="00915F9D">
            <w:pPr>
              <w:rPr>
                <w:rFonts w:eastAsia="Times New Roman" w:cs="Times New Roman"/>
                <w:b/>
                <w:bCs/>
                <w:color w:val="000000"/>
                <w:kern w:val="0"/>
                <w:sz w:val="20"/>
                <w:szCs w:val="20"/>
                <w:lang w:eastAsia="es-EC"/>
                <w14:ligatures w14:val="none"/>
              </w:rPr>
            </w:pPr>
            <w:r w:rsidRPr="00D244CE">
              <w:rPr>
                <w:rFonts w:eastAsia="Times New Roman" w:cs="Times New Roman"/>
                <w:b/>
                <w:bCs/>
                <w:color w:val="000000"/>
                <w:kern w:val="0"/>
                <w:sz w:val="20"/>
                <w:szCs w:val="20"/>
                <w:lang w:eastAsia="es-EC"/>
                <w14:ligatures w14:val="none"/>
              </w:rPr>
              <w:t>C</w:t>
            </w:r>
            <w:r>
              <w:rPr>
                <w:rFonts w:eastAsia="Times New Roman" w:cs="Times New Roman"/>
                <w:b/>
                <w:bCs/>
                <w:color w:val="000000"/>
                <w:kern w:val="0"/>
                <w:sz w:val="20"/>
                <w:szCs w:val="20"/>
                <w:lang w:eastAsia="es-EC"/>
                <w14:ligatures w14:val="none"/>
              </w:rPr>
              <w:t xml:space="preserve"> T</w:t>
            </w:r>
          </w:p>
        </w:tc>
        <w:tc>
          <w:tcPr>
            <w:tcW w:w="866" w:type="dxa"/>
            <w:noWrap/>
            <w:hideMark/>
          </w:tcPr>
          <w:p w14:paraId="3B7EEE36"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2465</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28</w:t>
            </w:r>
          </w:p>
        </w:tc>
        <w:tc>
          <w:tcPr>
            <w:tcW w:w="866" w:type="dxa"/>
            <w:noWrap/>
            <w:hideMark/>
          </w:tcPr>
          <w:p w14:paraId="0F8552B4"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2765</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29</w:t>
            </w:r>
          </w:p>
        </w:tc>
        <w:tc>
          <w:tcPr>
            <w:tcW w:w="866" w:type="dxa"/>
            <w:noWrap/>
            <w:hideMark/>
          </w:tcPr>
          <w:p w14:paraId="08C28901"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2472</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79</w:t>
            </w:r>
          </w:p>
        </w:tc>
        <w:tc>
          <w:tcPr>
            <w:tcW w:w="866" w:type="dxa"/>
            <w:noWrap/>
            <w:hideMark/>
          </w:tcPr>
          <w:p w14:paraId="2A0E9506"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2772</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79</w:t>
            </w:r>
          </w:p>
        </w:tc>
        <w:tc>
          <w:tcPr>
            <w:tcW w:w="866" w:type="dxa"/>
            <w:noWrap/>
            <w:hideMark/>
          </w:tcPr>
          <w:p w14:paraId="0C77E0B9"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2467</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79</w:t>
            </w:r>
          </w:p>
        </w:tc>
        <w:tc>
          <w:tcPr>
            <w:tcW w:w="915" w:type="dxa"/>
            <w:noWrap/>
            <w:hideMark/>
          </w:tcPr>
          <w:p w14:paraId="6DF4CF01"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2767</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79</w:t>
            </w:r>
          </w:p>
        </w:tc>
        <w:tc>
          <w:tcPr>
            <w:tcW w:w="866" w:type="dxa"/>
            <w:noWrap/>
            <w:hideMark/>
          </w:tcPr>
          <w:p w14:paraId="63B6433C"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2450</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29</w:t>
            </w:r>
          </w:p>
        </w:tc>
        <w:tc>
          <w:tcPr>
            <w:tcW w:w="835" w:type="dxa"/>
            <w:noWrap/>
            <w:hideMark/>
          </w:tcPr>
          <w:p w14:paraId="623E47F6"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2750</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29</w:t>
            </w:r>
          </w:p>
        </w:tc>
      </w:tr>
      <w:tr w:rsidR="006B7BD1" w:rsidRPr="00D244CE" w14:paraId="7F02B0FD" w14:textId="77777777" w:rsidTr="00915F9D">
        <w:trPr>
          <w:trHeight w:val="329"/>
        </w:trPr>
        <w:tc>
          <w:tcPr>
            <w:tcW w:w="851" w:type="dxa"/>
            <w:noWrap/>
            <w:hideMark/>
          </w:tcPr>
          <w:p w14:paraId="74AA50E5" w14:textId="77777777" w:rsidR="006B7BD1" w:rsidRPr="00D244CE" w:rsidRDefault="006B7BD1" w:rsidP="00915F9D">
            <w:pPr>
              <w:rPr>
                <w:rFonts w:eastAsia="Times New Roman" w:cs="Times New Roman"/>
                <w:b/>
                <w:bCs/>
                <w:color w:val="000000"/>
                <w:kern w:val="0"/>
                <w:sz w:val="20"/>
                <w:szCs w:val="20"/>
                <w:lang w:eastAsia="es-EC"/>
                <w14:ligatures w14:val="none"/>
              </w:rPr>
            </w:pPr>
            <w:r w:rsidRPr="00D244CE">
              <w:rPr>
                <w:rFonts w:eastAsia="Times New Roman" w:cs="Times New Roman"/>
                <w:b/>
                <w:bCs/>
                <w:color w:val="000000"/>
                <w:kern w:val="0"/>
                <w:sz w:val="20"/>
                <w:szCs w:val="20"/>
                <w:lang w:eastAsia="es-EC"/>
                <w14:ligatures w14:val="none"/>
              </w:rPr>
              <w:t>I</w:t>
            </w:r>
            <w:r>
              <w:rPr>
                <w:rFonts w:eastAsia="Times New Roman" w:cs="Times New Roman"/>
                <w:b/>
                <w:bCs/>
                <w:color w:val="000000"/>
                <w:kern w:val="0"/>
                <w:sz w:val="20"/>
                <w:szCs w:val="20"/>
                <w:lang w:eastAsia="es-EC"/>
                <w14:ligatures w14:val="none"/>
              </w:rPr>
              <w:t xml:space="preserve"> B</w:t>
            </w:r>
          </w:p>
        </w:tc>
        <w:tc>
          <w:tcPr>
            <w:tcW w:w="866" w:type="dxa"/>
            <w:noWrap/>
            <w:hideMark/>
          </w:tcPr>
          <w:p w14:paraId="44EE6152"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7064</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4</w:t>
            </w:r>
          </w:p>
        </w:tc>
        <w:tc>
          <w:tcPr>
            <w:tcW w:w="866" w:type="dxa"/>
            <w:noWrap/>
            <w:hideMark/>
          </w:tcPr>
          <w:p w14:paraId="081851A5"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6792</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8</w:t>
            </w:r>
          </w:p>
        </w:tc>
        <w:tc>
          <w:tcPr>
            <w:tcW w:w="866" w:type="dxa"/>
            <w:noWrap/>
            <w:hideMark/>
          </w:tcPr>
          <w:p w14:paraId="2800EC07"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7883</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6</w:t>
            </w:r>
          </w:p>
        </w:tc>
        <w:tc>
          <w:tcPr>
            <w:tcW w:w="866" w:type="dxa"/>
            <w:noWrap/>
            <w:hideMark/>
          </w:tcPr>
          <w:p w14:paraId="466B8E27"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7912</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8</w:t>
            </w:r>
          </w:p>
        </w:tc>
        <w:tc>
          <w:tcPr>
            <w:tcW w:w="866" w:type="dxa"/>
            <w:noWrap/>
            <w:hideMark/>
          </w:tcPr>
          <w:p w14:paraId="27393E31"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6831</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6</w:t>
            </w:r>
          </w:p>
        </w:tc>
        <w:tc>
          <w:tcPr>
            <w:tcW w:w="915" w:type="dxa"/>
            <w:noWrap/>
            <w:hideMark/>
          </w:tcPr>
          <w:p w14:paraId="5A13B757"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6695</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6</w:t>
            </w:r>
          </w:p>
        </w:tc>
        <w:tc>
          <w:tcPr>
            <w:tcW w:w="866" w:type="dxa"/>
            <w:noWrap/>
            <w:hideMark/>
          </w:tcPr>
          <w:p w14:paraId="416D60C4"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7898</w:t>
            </w:r>
          </w:p>
        </w:tc>
        <w:tc>
          <w:tcPr>
            <w:tcW w:w="835" w:type="dxa"/>
            <w:noWrap/>
            <w:hideMark/>
          </w:tcPr>
          <w:p w14:paraId="1C262914"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7980</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8</w:t>
            </w:r>
          </w:p>
        </w:tc>
      </w:tr>
      <w:tr w:rsidR="006B7BD1" w:rsidRPr="00D244CE" w14:paraId="6511A649" w14:textId="77777777" w:rsidTr="00915F9D">
        <w:trPr>
          <w:trHeight w:val="329"/>
        </w:trPr>
        <w:tc>
          <w:tcPr>
            <w:tcW w:w="851" w:type="dxa"/>
            <w:noWrap/>
            <w:hideMark/>
          </w:tcPr>
          <w:p w14:paraId="254CDA1D" w14:textId="77777777" w:rsidR="006B7BD1" w:rsidRPr="00D244CE" w:rsidRDefault="006B7BD1" w:rsidP="00915F9D">
            <w:pPr>
              <w:rPr>
                <w:rFonts w:eastAsia="Times New Roman" w:cs="Times New Roman"/>
                <w:b/>
                <w:bCs/>
                <w:color w:val="000000"/>
                <w:kern w:val="0"/>
                <w:sz w:val="20"/>
                <w:szCs w:val="20"/>
                <w:lang w:eastAsia="es-EC"/>
                <w14:ligatures w14:val="none"/>
              </w:rPr>
            </w:pPr>
            <w:r w:rsidRPr="00D244CE">
              <w:rPr>
                <w:rFonts w:eastAsia="Times New Roman" w:cs="Times New Roman"/>
                <w:b/>
                <w:bCs/>
                <w:color w:val="000000"/>
                <w:kern w:val="0"/>
                <w:sz w:val="20"/>
                <w:szCs w:val="20"/>
                <w:lang w:eastAsia="es-EC"/>
                <w14:ligatures w14:val="none"/>
              </w:rPr>
              <w:t>I</w:t>
            </w:r>
            <w:r>
              <w:rPr>
                <w:rFonts w:eastAsia="Times New Roman" w:cs="Times New Roman"/>
                <w:b/>
                <w:bCs/>
                <w:color w:val="000000"/>
                <w:kern w:val="0"/>
                <w:sz w:val="20"/>
                <w:szCs w:val="20"/>
                <w:lang w:eastAsia="es-EC"/>
                <w14:ligatures w14:val="none"/>
              </w:rPr>
              <w:t xml:space="preserve"> N</w:t>
            </w:r>
          </w:p>
        </w:tc>
        <w:tc>
          <w:tcPr>
            <w:tcW w:w="866" w:type="dxa"/>
            <w:noWrap/>
            <w:hideMark/>
          </w:tcPr>
          <w:p w14:paraId="10585C49"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4599</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11</w:t>
            </w:r>
          </w:p>
        </w:tc>
        <w:tc>
          <w:tcPr>
            <w:tcW w:w="866" w:type="dxa"/>
            <w:noWrap/>
            <w:hideMark/>
          </w:tcPr>
          <w:p w14:paraId="28D91684"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4027</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51</w:t>
            </w:r>
          </w:p>
        </w:tc>
        <w:tc>
          <w:tcPr>
            <w:tcW w:w="866" w:type="dxa"/>
            <w:noWrap/>
            <w:hideMark/>
          </w:tcPr>
          <w:p w14:paraId="2B41900F"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5410</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81</w:t>
            </w:r>
          </w:p>
        </w:tc>
        <w:tc>
          <w:tcPr>
            <w:tcW w:w="866" w:type="dxa"/>
            <w:noWrap/>
            <w:hideMark/>
          </w:tcPr>
          <w:p w14:paraId="0D405B94"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5140</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01</w:t>
            </w:r>
          </w:p>
        </w:tc>
        <w:tc>
          <w:tcPr>
            <w:tcW w:w="866" w:type="dxa"/>
            <w:noWrap/>
            <w:hideMark/>
          </w:tcPr>
          <w:p w14:paraId="79060538"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4363</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81</w:t>
            </w:r>
          </w:p>
        </w:tc>
        <w:tc>
          <w:tcPr>
            <w:tcW w:w="915" w:type="dxa"/>
            <w:noWrap/>
            <w:hideMark/>
          </w:tcPr>
          <w:p w14:paraId="770327FB"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3927</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81</w:t>
            </w:r>
          </w:p>
        </w:tc>
        <w:tc>
          <w:tcPr>
            <w:tcW w:w="866" w:type="dxa"/>
            <w:noWrap/>
            <w:hideMark/>
          </w:tcPr>
          <w:p w14:paraId="4F21C517"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5447</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71</w:t>
            </w:r>
          </w:p>
        </w:tc>
        <w:tc>
          <w:tcPr>
            <w:tcW w:w="835" w:type="dxa"/>
            <w:noWrap/>
            <w:hideMark/>
          </w:tcPr>
          <w:p w14:paraId="5D92D567"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5230</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51</w:t>
            </w:r>
          </w:p>
        </w:tc>
      </w:tr>
      <w:tr w:rsidR="006B7BD1" w:rsidRPr="00D244CE" w14:paraId="43AE301A" w14:textId="77777777" w:rsidTr="00915F9D">
        <w:trPr>
          <w:trHeight w:val="329"/>
        </w:trPr>
        <w:tc>
          <w:tcPr>
            <w:tcW w:w="851" w:type="dxa"/>
            <w:noWrap/>
            <w:hideMark/>
          </w:tcPr>
          <w:p w14:paraId="71251E80" w14:textId="77777777" w:rsidR="006B7BD1" w:rsidRPr="00D244CE" w:rsidRDefault="006B7BD1" w:rsidP="00915F9D">
            <w:pPr>
              <w:rPr>
                <w:rFonts w:eastAsia="Times New Roman" w:cs="Times New Roman"/>
                <w:b/>
                <w:bCs/>
                <w:color w:val="000000"/>
                <w:kern w:val="0"/>
                <w:sz w:val="20"/>
                <w:szCs w:val="20"/>
                <w:lang w:eastAsia="es-EC"/>
                <w14:ligatures w14:val="none"/>
              </w:rPr>
            </w:pPr>
            <w:r w:rsidRPr="00D244CE">
              <w:rPr>
                <w:rFonts w:eastAsia="Times New Roman" w:cs="Times New Roman"/>
                <w:b/>
                <w:bCs/>
                <w:color w:val="000000"/>
                <w:kern w:val="0"/>
                <w:sz w:val="20"/>
                <w:szCs w:val="20"/>
                <w:lang w:eastAsia="es-EC"/>
                <w14:ligatures w14:val="none"/>
              </w:rPr>
              <w:t>R I/C</w:t>
            </w:r>
          </w:p>
        </w:tc>
        <w:tc>
          <w:tcPr>
            <w:tcW w:w="866" w:type="dxa"/>
            <w:noWrap/>
            <w:hideMark/>
          </w:tcPr>
          <w:p w14:paraId="3810087D"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2</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87</w:t>
            </w:r>
          </w:p>
        </w:tc>
        <w:tc>
          <w:tcPr>
            <w:tcW w:w="866" w:type="dxa"/>
            <w:noWrap/>
            <w:hideMark/>
          </w:tcPr>
          <w:p w14:paraId="5A228424"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2</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46</w:t>
            </w:r>
          </w:p>
        </w:tc>
        <w:tc>
          <w:tcPr>
            <w:tcW w:w="866" w:type="dxa"/>
            <w:noWrap/>
            <w:hideMark/>
          </w:tcPr>
          <w:p w14:paraId="79344605"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3</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19</w:t>
            </w:r>
          </w:p>
        </w:tc>
        <w:tc>
          <w:tcPr>
            <w:tcW w:w="866" w:type="dxa"/>
            <w:noWrap/>
            <w:hideMark/>
          </w:tcPr>
          <w:p w14:paraId="656F3210"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2</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85</w:t>
            </w:r>
          </w:p>
        </w:tc>
        <w:tc>
          <w:tcPr>
            <w:tcW w:w="866" w:type="dxa"/>
            <w:noWrap/>
            <w:hideMark/>
          </w:tcPr>
          <w:p w14:paraId="75E08094"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2</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77</w:t>
            </w:r>
          </w:p>
        </w:tc>
        <w:tc>
          <w:tcPr>
            <w:tcW w:w="915" w:type="dxa"/>
            <w:noWrap/>
            <w:hideMark/>
          </w:tcPr>
          <w:p w14:paraId="40B195C4"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2</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42</w:t>
            </w:r>
          </w:p>
        </w:tc>
        <w:tc>
          <w:tcPr>
            <w:tcW w:w="866" w:type="dxa"/>
            <w:noWrap/>
            <w:hideMark/>
          </w:tcPr>
          <w:p w14:paraId="77CB5E89"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3</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22</w:t>
            </w:r>
          </w:p>
        </w:tc>
        <w:tc>
          <w:tcPr>
            <w:tcW w:w="835" w:type="dxa"/>
            <w:noWrap/>
            <w:hideMark/>
          </w:tcPr>
          <w:p w14:paraId="4FF6A1E8"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2</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90</w:t>
            </w:r>
          </w:p>
        </w:tc>
      </w:tr>
      <w:tr w:rsidR="006B7BD1" w:rsidRPr="00D244CE" w14:paraId="065C3146" w14:textId="77777777" w:rsidTr="00915F9D">
        <w:trPr>
          <w:trHeight w:val="329"/>
        </w:trPr>
        <w:tc>
          <w:tcPr>
            <w:tcW w:w="851" w:type="dxa"/>
            <w:tcBorders>
              <w:bottom w:val="single" w:sz="4" w:space="0" w:color="auto"/>
            </w:tcBorders>
            <w:noWrap/>
            <w:hideMark/>
          </w:tcPr>
          <w:p w14:paraId="0C7821BA" w14:textId="77777777" w:rsidR="006B7BD1" w:rsidRPr="00D244CE" w:rsidRDefault="006B7BD1" w:rsidP="00915F9D">
            <w:pPr>
              <w:rPr>
                <w:rFonts w:eastAsia="Times New Roman" w:cs="Times New Roman"/>
                <w:b/>
                <w:bCs/>
                <w:color w:val="000000"/>
                <w:kern w:val="0"/>
                <w:sz w:val="20"/>
                <w:szCs w:val="20"/>
                <w:lang w:eastAsia="es-EC"/>
                <w14:ligatures w14:val="none"/>
              </w:rPr>
            </w:pPr>
            <w:r w:rsidRPr="00D244CE">
              <w:rPr>
                <w:rFonts w:eastAsia="Times New Roman" w:cs="Times New Roman"/>
                <w:b/>
                <w:bCs/>
                <w:color w:val="000000"/>
                <w:kern w:val="0"/>
                <w:sz w:val="20"/>
                <w:szCs w:val="20"/>
                <w:lang w:eastAsia="es-EC"/>
                <w14:ligatures w14:val="none"/>
              </w:rPr>
              <w:t>R B/C</w:t>
            </w:r>
          </w:p>
        </w:tc>
        <w:tc>
          <w:tcPr>
            <w:tcW w:w="866" w:type="dxa"/>
            <w:tcBorders>
              <w:bottom w:val="single" w:sz="4" w:space="0" w:color="auto"/>
            </w:tcBorders>
            <w:noWrap/>
            <w:hideMark/>
          </w:tcPr>
          <w:p w14:paraId="77B28C99"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1</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87</w:t>
            </w:r>
          </w:p>
        </w:tc>
        <w:tc>
          <w:tcPr>
            <w:tcW w:w="866" w:type="dxa"/>
            <w:tcBorders>
              <w:bottom w:val="single" w:sz="4" w:space="0" w:color="auto"/>
            </w:tcBorders>
            <w:noWrap/>
            <w:hideMark/>
          </w:tcPr>
          <w:p w14:paraId="17C8B3FC"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1</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46</w:t>
            </w:r>
          </w:p>
        </w:tc>
        <w:tc>
          <w:tcPr>
            <w:tcW w:w="866" w:type="dxa"/>
            <w:tcBorders>
              <w:bottom w:val="single" w:sz="4" w:space="0" w:color="auto"/>
            </w:tcBorders>
            <w:noWrap/>
            <w:hideMark/>
          </w:tcPr>
          <w:p w14:paraId="09AD7B54"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2</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19</w:t>
            </w:r>
          </w:p>
        </w:tc>
        <w:tc>
          <w:tcPr>
            <w:tcW w:w="866" w:type="dxa"/>
            <w:tcBorders>
              <w:bottom w:val="single" w:sz="4" w:space="0" w:color="auto"/>
            </w:tcBorders>
            <w:noWrap/>
            <w:hideMark/>
          </w:tcPr>
          <w:p w14:paraId="5F610281"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1</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85</w:t>
            </w:r>
          </w:p>
        </w:tc>
        <w:tc>
          <w:tcPr>
            <w:tcW w:w="866" w:type="dxa"/>
            <w:tcBorders>
              <w:bottom w:val="single" w:sz="4" w:space="0" w:color="auto"/>
            </w:tcBorders>
            <w:noWrap/>
            <w:hideMark/>
          </w:tcPr>
          <w:p w14:paraId="27AA0986"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1</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77</w:t>
            </w:r>
          </w:p>
        </w:tc>
        <w:tc>
          <w:tcPr>
            <w:tcW w:w="915" w:type="dxa"/>
            <w:tcBorders>
              <w:bottom w:val="single" w:sz="4" w:space="0" w:color="auto"/>
            </w:tcBorders>
            <w:noWrap/>
            <w:hideMark/>
          </w:tcPr>
          <w:p w14:paraId="413C1A6B"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1</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42</w:t>
            </w:r>
          </w:p>
        </w:tc>
        <w:tc>
          <w:tcPr>
            <w:tcW w:w="866" w:type="dxa"/>
            <w:tcBorders>
              <w:bottom w:val="single" w:sz="4" w:space="0" w:color="auto"/>
            </w:tcBorders>
            <w:noWrap/>
            <w:hideMark/>
          </w:tcPr>
          <w:p w14:paraId="39CE5250"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2</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22</w:t>
            </w:r>
          </w:p>
        </w:tc>
        <w:tc>
          <w:tcPr>
            <w:tcW w:w="835" w:type="dxa"/>
            <w:tcBorders>
              <w:bottom w:val="single" w:sz="4" w:space="0" w:color="auto"/>
            </w:tcBorders>
            <w:noWrap/>
            <w:hideMark/>
          </w:tcPr>
          <w:p w14:paraId="3B389FEE" w14:textId="77777777" w:rsidR="006B7BD1" w:rsidRPr="00D244CE" w:rsidRDefault="006B7BD1" w:rsidP="00915F9D">
            <w:pPr>
              <w:jc w:val="left"/>
              <w:rPr>
                <w:rFonts w:eastAsia="Times New Roman" w:cs="Times New Roman"/>
                <w:color w:val="000000"/>
                <w:kern w:val="0"/>
                <w:sz w:val="20"/>
                <w:szCs w:val="20"/>
                <w:lang w:eastAsia="es-EC"/>
                <w14:ligatures w14:val="none"/>
              </w:rPr>
            </w:pPr>
            <w:r w:rsidRPr="00D244CE">
              <w:rPr>
                <w:rFonts w:eastAsia="Times New Roman" w:cs="Times New Roman"/>
                <w:color w:val="000000"/>
                <w:kern w:val="0"/>
                <w:sz w:val="20"/>
                <w:szCs w:val="20"/>
                <w:lang w:eastAsia="es-EC"/>
                <w14:ligatures w14:val="none"/>
              </w:rPr>
              <w:t>1</w:t>
            </w:r>
            <w:r>
              <w:rPr>
                <w:rFonts w:eastAsia="Times New Roman" w:cs="Times New Roman"/>
                <w:color w:val="000000"/>
                <w:kern w:val="0"/>
                <w:sz w:val="20"/>
                <w:szCs w:val="20"/>
                <w:lang w:eastAsia="es-EC"/>
                <w14:ligatures w14:val="none"/>
              </w:rPr>
              <w:t>.</w:t>
            </w:r>
            <w:r w:rsidRPr="00D244CE">
              <w:rPr>
                <w:rFonts w:eastAsia="Times New Roman" w:cs="Times New Roman"/>
                <w:color w:val="000000"/>
                <w:kern w:val="0"/>
                <w:sz w:val="20"/>
                <w:szCs w:val="20"/>
                <w:lang w:eastAsia="es-EC"/>
                <w14:ligatures w14:val="none"/>
              </w:rPr>
              <w:t>90</w:t>
            </w:r>
          </w:p>
        </w:tc>
      </w:tr>
    </w:tbl>
    <w:p w14:paraId="106C2FCF" w14:textId="5117816D" w:rsidR="00CF704F" w:rsidRDefault="00CF704F" w:rsidP="007B74E9">
      <w:pPr>
        <w:spacing w:before="240"/>
        <w:rPr>
          <w:rFonts w:cs="Times New Roman"/>
          <w:noProof/>
          <w:szCs w:val="24"/>
        </w:rPr>
      </w:pPr>
      <w:r>
        <w:rPr>
          <w:rFonts w:cs="Times New Roman"/>
          <w:noProof/>
          <w:szCs w:val="24"/>
        </w:rPr>
        <w:t>La relacion ingreso-costo muestran la perdida o ganacia bruta por cada un</w:t>
      </w:r>
      <w:r w:rsidR="00DE7001">
        <w:rPr>
          <w:rFonts w:cs="Times New Roman"/>
          <w:noProof/>
          <w:szCs w:val="24"/>
        </w:rPr>
        <w:t>i</w:t>
      </w:r>
      <w:r>
        <w:rPr>
          <w:rFonts w:cs="Times New Roman"/>
          <w:noProof/>
          <w:szCs w:val="24"/>
        </w:rPr>
        <w:t xml:space="preserve">dad invertidad. Si la relacion es mayor que uno se considera que existe un apropiado beneficio, </w:t>
      </w:r>
      <w:r w:rsidR="00477ACD">
        <w:rPr>
          <w:rFonts w:cs="Times New Roman"/>
          <w:noProof/>
          <w:szCs w:val="24"/>
        </w:rPr>
        <w:t>si es igual a uno, los beneficios son iguales a los costos y la actividad no es rentable. Valores menores que uno indican perdidad y la actividad no es rentable.</w:t>
      </w:r>
    </w:p>
    <w:p w14:paraId="5B5347ED" w14:textId="287524FC" w:rsidR="00477ACD" w:rsidRPr="00453DA2" w:rsidRDefault="00477ACD" w:rsidP="00CB5A48">
      <w:pPr>
        <w:rPr>
          <w:rFonts w:cs="Times New Roman"/>
          <w:noProof/>
          <w:szCs w:val="24"/>
        </w:rPr>
      </w:pPr>
      <w:r w:rsidRPr="00453DA2">
        <w:rPr>
          <w:rFonts w:cs="Times New Roman"/>
          <w:noProof/>
          <w:szCs w:val="24"/>
        </w:rPr>
        <w:t>El tratamiento que genero mayor ingreso economico fue el T</w:t>
      </w:r>
      <w:r w:rsidR="00A55017" w:rsidRPr="00453DA2">
        <w:rPr>
          <w:rFonts w:cs="Times New Roman"/>
          <w:noProof/>
          <w:szCs w:val="24"/>
        </w:rPr>
        <w:t>7</w:t>
      </w:r>
      <w:r w:rsidRPr="00453DA2">
        <w:rPr>
          <w:rFonts w:cs="Times New Roman"/>
          <w:noProof/>
          <w:szCs w:val="24"/>
        </w:rPr>
        <w:t xml:space="preserve"> con $ </w:t>
      </w:r>
      <w:r w:rsidR="00A55017" w:rsidRPr="00453DA2">
        <w:rPr>
          <w:rFonts w:eastAsia="Times New Roman" w:cs="Times New Roman"/>
          <w:color w:val="000000"/>
          <w:kern w:val="0"/>
          <w:szCs w:val="24"/>
          <w:lang w:eastAsia="es-EC"/>
          <w14:ligatures w14:val="none"/>
        </w:rPr>
        <w:t>5447</w:t>
      </w:r>
      <w:r w:rsidR="006B7BD1">
        <w:rPr>
          <w:rFonts w:eastAsia="Times New Roman" w:cs="Times New Roman"/>
          <w:color w:val="000000"/>
          <w:kern w:val="0"/>
          <w:szCs w:val="24"/>
          <w:lang w:eastAsia="es-EC"/>
          <w14:ligatures w14:val="none"/>
        </w:rPr>
        <w:t>.</w:t>
      </w:r>
      <w:r w:rsidR="00A55017" w:rsidRPr="00453DA2">
        <w:rPr>
          <w:rFonts w:eastAsia="Times New Roman" w:cs="Times New Roman"/>
          <w:color w:val="000000"/>
          <w:kern w:val="0"/>
          <w:szCs w:val="24"/>
          <w:lang w:eastAsia="es-EC"/>
          <w14:ligatures w14:val="none"/>
        </w:rPr>
        <w:t xml:space="preserve">71 </w:t>
      </w:r>
      <w:r w:rsidRPr="00453DA2">
        <w:rPr>
          <w:rFonts w:cs="Times New Roman"/>
          <w:noProof/>
          <w:szCs w:val="24"/>
        </w:rPr>
        <w:t>y un</w:t>
      </w:r>
      <w:r w:rsidR="00A55017" w:rsidRPr="00453DA2">
        <w:rPr>
          <w:rFonts w:cs="Times New Roman"/>
          <w:noProof/>
          <w:szCs w:val="24"/>
        </w:rPr>
        <w:t xml:space="preserve">a relacion </w:t>
      </w:r>
      <w:r w:rsidRPr="00453DA2">
        <w:rPr>
          <w:rFonts w:cs="Times New Roman"/>
          <w:noProof/>
          <w:szCs w:val="24"/>
        </w:rPr>
        <w:t xml:space="preserve"> beneficio</w:t>
      </w:r>
      <w:r w:rsidR="00A55017" w:rsidRPr="00453DA2">
        <w:rPr>
          <w:rFonts w:cs="Times New Roman"/>
          <w:noProof/>
          <w:szCs w:val="24"/>
        </w:rPr>
        <w:t xml:space="preserve">-costo </w:t>
      </w:r>
      <w:r w:rsidRPr="00453DA2">
        <w:rPr>
          <w:rFonts w:cs="Times New Roman"/>
          <w:noProof/>
          <w:szCs w:val="24"/>
        </w:rPr>
        <w:t xml:space="preserve">de </w:t>
      </w:r>
      <w:r w:rsidR="00A55017" w:rsidRPr="00453DA2">
        <w:rPr>
          <w:rFonts w:eastAsia="Times New Roman" w:cs="Times New Roman"/>
          <w:color w:val="000000"/>
          <w:kern w:val="0"/>
          <w:szCs w:val="24"/>
          <w:lang w:eastAsia="es-EC"/>
          <w14:ligatures w14:val="none"/>
        </w:rPr>
        <w:t>2</w:t>
      </w:r>
      <w:r w:rsidR="006B7BD1">
        <w:rPr>
          <w:rFonts w:eastAsia="Times New Roman" w:cs="Times New Roman"/>
          <w:color w:val="000000"/>
          <w:kern w:val="0"/>
          <w:szCs w:val="24"/>
          <w:lang w:eastAsia="es-EC"/>
          <w14:ligatures w14:val="none"/>
        </w:rPr>
        <w:t>.</w:t>
      </w:r>
      <w:r w:rsidR="00A55017" w:rsidRPr="00453DA2">
        <w:rPr>
          <w:rFonts w:eastAsia="Times New Roman" w:cs="Times New Roman"/>
          <w:color w:val="000000"/>
          <w:kern w:val="0"/>
          <w:szCs w:val="24"/>
          <w:lang w:eastAsia="es-EC"/>
          <w14:ligatures w14:val="none"/>
        </w:rPr>
        <w:t>22</w:t>
      </w:r>
      <w:r w:rsidR="00B73CB8" w:rsidRPr="00453DA2">
        <w:rPr>
          <w:rFonts w:eastAsia="Times New Roman" w:cs="Times New Roman"/>
          <w:color w:val="000000"/>
          <w:kern w:val="0"/>
          <w:szCs w:val="24"/>
          <w:lang w:eastAsia="es-EC"/>
          <w14:ligatures w14:val="none"/>
        </w:rPr>
        <w:t xml:space="preserve"> </w:t>
      </w:r>
      <w:r w:rsidRPr="00453DA2">
        <w:rPr>
          <w:rFonts w:cs="Times New Roman"/>
          <w:noProof/>
          <w:szCs w:val="24"/>
        </w:rPr>
        <w:t xml:space="preserve">seguido el </w:t>
      </w:r>
      <w:r w:rsidR="00B73CB8" w:rsidRPr="00453DA2">
        <w:rPr>
          <w:rFonts w:cs="Times New Roman"/>
          <w:noProof/>
          <w:szCs w:val="24"/>
        </w:rPr>
        <w:t>T</w:t>
      </w:r>
      <w:r w:rsidR="00A55017" w:rsidRPr="00453DA2">
        <w:rPr>
          <w:rFonts w:cs="Times New Roman"/>
          <w:noProof/>
          <w:szCs w:val="24"/>
        </w:rPr>
        <w:t>3</w:t>
      </w:r>
      <w:r w:rsidRPr="00453DA2">
        <w:rPr>
          <w:rFonts w:cs="Times New Roman"/>
          <w:noProof/>
          <w:szCs w:val="24"/>
        </w:rPr>
        <w:t xml:space="preserve"> con $</w:t>
      </w:r>
      <w:r w:rsidR="00550150">
        <w:rPr>
          <w:rFonts w:cs="Times New Roman"/>
          <w:noProof/>
          <w:szCs w:val="24"/>
        </w:rPr>
        <w:t xml:space="preserve"> </w:t>
      </w:r>
      <w:r w:rsidR="00A55017" w:rsidRPr="00453DA2">
        <w:rPr>
          <w:rFonts w:eastAsia="Times New Roman" w:cs="Times New Roman"/>
          <w:color w:val="000000"/>
          <w:kern w:val="0"/>
          <w:szCs w:val="24"/>
          <w:lang w:eastAsia="es-EC"/>
          <w14:ligatures w14:val="none"/>
        </w:rPr>
        <w:t>5410</w:t>
      </w:r>
      <w:r w:rsidR="006B7BD1">
        <w:rPr>
          <w:rFonts w:eastAsia="Times New Roman" w:cs="Times New Roman"/>
          <w:color w:val="000000"/>
          <w:kern w:val="0"/>
          <w:szCs w:val="24"/>
          <w:lang w:eastAsia="es-EC"/>
          <w14:ligatures w14:val="none"/>
        </w:rPr>
        <w:t>.</w:t>
      </w:r>
      <w:r w:rsidR="00A55017" w:rsidRPr="00453DA2">
        <w:rPr>
          <w:rFonts w:eastAsia="Times New Roman" w:cs="Times New Roman"/>
          <w:color w:val="000000"/>
          <w:kern w:val="0"/>
          <w:szCs w:val="24"/>
          <w:lang w:eastAsia="es-EC"/>
          <w14:ligatures w14:val="none"/>
        </w:rPr>
        <w:t xml:space="preserve">81 </w:t>
      </w:r>
      <w:r w:rsidRPr="00453DA2">
        <w:rPr>
          <w:rFonts w:cs="Times New Roman"/>
          <w:noProof/>
          <w:szCs w:val="24"/>
        </w:rPr>
        <w:t>y con una relacion benefio</w:t>
      </w:r>
      <w:r w:rsidR="00A55017" w:rsidRPr="00453DA2">
        <w:rPr>
          <w:rFonts w:cs="Times New Roman"/>
          <w:noProof/>
          <w:szCs w:val="24"/>
        </w:rPr>
        <w:t>-</w:t>
      </w:r>
      <w:r w:rsidRPr="00453DA2">
        <w:rPr>
          <w:rFonts w:cs="Times New Roman"/>
          <w:noProof/>
          <w:szCs w:val="24"/>
        </w:rPr>
        <w:t>costo de</w:t>
      </w:r>
      <w:r w:rsidR="00A55017" w:rsidRPr="00453DA2">
        <w:rPr>
          <w:rFonts w:cs="Times New Roman"/>
          <w:noProof/>
          <w:szCs w:val="24"/>
        </w:rPr>
        <w:t xml:space="preserve"> </w:t>
      </w:r>
      <w:r w:rsidR="00453DA2" w:rsidRPr="00453DA2">
        <w:rPr>
          <w:rFonts w:cs="Times New Roman"/>
          <w:noProof/>
          <w:szCs w:val="24"/>
        </w:rPr>
        <w:t xml:space="preserve"> </w:t>
      </w:r>
      <w:r w:rsidR="00A55017" w:rsidRPr="00453DA2">
        <w:rPr>
          <w:rFonts w:cs="Times New Roman"/>
          <w:noProof/>
          <w:szCs w:val="24"/>
        </w:rPr>
        <w:t>2.19.</w:t>
      </w:r>
      <w:r w:rsidR="00B73CB8" w:rsidRPr="00453DA2">
        <w:rPr>
          <w:rFonts w:eastAsia="Times New Roman" w:cs="Times New Roman"/>
          <w:color w:val="000000"/>
          <w:kern w:val="0"/>
          <w:szCs w:val="24"/>
          <w:lang w:eastAsia="es-EC"/>
          <w14:ligatures w14:val="none"/>
        </w:rPr>
        <w:t xml:space="preserve"> </w:t>
      </w:r>
      <w:r w:rsidR="00A55017" w:rsidRPr="00453DA2">
        <w:rPr>
          <w:rFonts w:cs="Times New Roman"/>
          <w:noProof/>
          <w:szCs w:val="24"/>
        </w:rPr>
        <w:t>L</w:t>
      </w:r>
      <w:r w:rsidRPr="00453DA2">
        <w:rPr>
          <w:rFonts w:cs="Times New Roman"/>
          <w:noProof/>
          <w:szCs w:val="24"/>
        </w:rPr>
        <w:t>o que significa que los productores de papa, por cada dólar invertido podrian tener un</w:t>
      </w:r>
      <w:r w:rsidR="00CC6922">
        <w:rPr>
          <w:rFonts w:cs="Times New Roman"/>
          <w:noProof/>
          <w:szCs w:val="24"/>
        </w:rPr>
        <w:t xml:space="preserve"> beneficio efectivo de </w:t>
      </w:r>
      <w:r w:rsidR="00CC6922" w:rsidRPr="00CC6922">
        <w:rPr>
          <w:rFonts w:cs="Times New Roman"/>
          <w:noProof/>
          <w:szCs w:val="24"/>
        </w:rPr>
        <w:t>2</w:t>
      </w:r>
      <w:r w:rsidR="00A55017" w:rsidRPr="00CC6922">
        <w:rPr>
          <w:rFonts w:cs="Times New Roman"/>
          <w:noProof/>
          <w:szCs w:val="24"/>
        </w:rPr>
        <w:t>.22</w:t>
      </w:r>
      <w:r w:rsidRPr="00CC6922">
        <w:rPr>
          <w:rFonts w:cs="Times New Roman"/>
          <w:noProof/>
          <w:szCs w:val="24"/>
        </w:rPr>
        <w:t xml:space="preserve"> o</w:t>
      </w:r>
      <w:r w:rsidR="00B73CB8" w:rsidRPr="00CC6922">
        <w:rPr>
          <w:rFonts w:cs="Times New Roman"/>
          <w:noProof/>
          <w:szCs w:val="24"/>
        </w:rPr>
        <w:t xml:space="preserve"> </w:t>
      </w:r>
      <w:r w:rsidR="00CC6922" w:rsidRPr="00CC6922">
        <w:rPr>
          <w:rFonts w:cs="Times New Roman"/>
          <w:noProof/>
          <w:szCs w:val="24"/>
        </w:rPr>
        <w:t>2</w:t>
      </w:r>
      <w:r w:rsidR="00A55017" w:rsidRPr="00CC6922">
        <w:rPr>
          <w:rFonts w:cs="Times New Roman"/>
          <w:noProof/>
          <w:szCs w:val="24"/>
        </w:rPr>
        <w:t>.19</w:t>
      </w:r>
      <w:r w:rsidRPr="00453DA2">
        <w:rPr>
          <w:rFonts w:cs="Times New Roman"/>
          <w:noProof/>
          <w:szCs w:val="24"/>
        </w:rPr>
        <w:t xml:space="preserve"> respectivamente.</w:t>
      </w:r>
    </w:p>
    <w:bookmarkEnd w:id="65"/>
    <w:bookmarkEnd w:id="81"/>
    <w:p w14:paraId="0374CB8C" w14:textId="2DBBABD8" w:rsidR="00222752" w:rsidRPr="00222752" w:rsidRDefault="00222752" w:rsidP="00222752">
      <w:pPr>
        <w:rPr>
          <w:rFonts w:cs="Times New Roman"/>
          <w:szCs w:val="24"/>
        </w:rPr>
      </w:pPr>
    </w:p>
    <w:p w14:paraId="607050C3" w14:textId="19A6B859" w:rsidR="00222752" w:rsidRDefault="00222752" w:rsidP="008A3F4D">
      <w:pPr>
        <w:rPr>
          <w:rFonts w:cs="Times New Roman"/>
          <w:szCs w:val="24"/>
        </w:rPr>
      </w:pPr>
    </w:p>
    <w:bookmarkEnd w:id="66"/>
    <w:p w14:paraId="546892A1" w14:textId="77777777" w:rsidR="000B7781" w:rsidRDefault="000B7781" w:rsidP="008A3F4D">
      <w:pPr>
        <w:rPr>
          <w:rFonts w:cs="Times New Roman"/>
          <w:szCs w:val="24"/>
        </w:rPr>
      </w:pPr>
    </w:p>
    <w:p w14:paraId="29B2FDFD" w14:textId="77777777" w:rsidR="008B42F7" w:rsidRDefault="008B42F7">
      <w:pPr>
        <w:spacing w:line="259" w:lineRule="auto"/>
        <w:jc w:val="left"/>
        <w:rPr>
          <w:rFonts w:cs="Times New Roman"/>
          <w:szCs w:val="24"/>
        </w:rPr>
      </w:pPr>
    </w:p>
    <w:p w14:paraId="25FBABAE" w14:textId="77777777" w:rsidR="008B42F7" w:rsidRDefault="008B42F7">
      <w:pPr>
        <w:spacing w:line="259" w:lineRule="auto"/>
        <w:jc w:val="left"/>
        <w:rPr>
          <w:rFonts w:cs="Times New Roman"/>
          <w:szCs w:val="24"/>
        </w:rPr>
      </w:pPr>
    </w:p>
    <w:p w14:paraId="72985325" w14:textId="77777777" w:rsidR="008B42F7" w:rsidRDefault="008B42F7">
      <w:pPr>
        <w:spacing w:line="259" w:lineRule="auto"/>
        <w:jc w:val="left"/>
        <w:rPr>
          <w:rFonts w:cs="Times New Roman"/>
          <w:szCs w:val="24"/>
        </w:rPr>
      </w:pPr>
    </w:p>
    <w:p w14:paraId="0AE33275" w14:textId="77777777" w:rsidR="008B42F7" w:rsidRDefault="008B42F7">
      <w:pPr>
        <w:spacing w:line="259" w:lineRule="auto"/>
        <w:jc w:val="left"/>
        <w:rPr>
          <w:rFonts w:cs="Times New Roman"/>
          <w:szCs w:val="24"/>
        </w:rPr>
      </w:pPr>
    </w:p>
    <w:p w14:paraId="07E8C39C" w14:textId="77777777" w:rsidR="008B42F7" w:rsidRDefault="008B42F7">
      <w:pPr>
        <w:spacing w:line="259" w:lineRule="auto"/>
        <w:jc w:val="left"/>
        <w:rPr>
          <w:rFonts w:cs="Times New Roman"/>
          <w:szCs w:val="24"/>
        </w:rPr>
      </w:pPr>
    </w:p>
    <w:p w14:paraId="4F6DDA88" w14:textId="77777777" w:rsidR="000B7781" w:rsidRDefault="000B7781">
      <w:pPr>
        <w:spacing w:line="259" w:lineRule="auto"/>
        <w:jc w:val="left"/>
        <w:rPr>
          <w:rFonts w:cs="Times New Roman"/>
          <w:szCs w:val="24"/>
        </w:rPr>
        <w:sectPr w:rsidR="000B7781" w:rsidSect="002A55CF">
          <w:pgSz w:w="11907" w:h="16840" w:code="9"/>
          <w:pgMar w:top="1701" w:right="1701" w:bottom="1701" w:left="2268" w:header="709" w:footer="709" w:gutter="0"/>
          <w:pgNumType w:start="1"/>
          <w:cols w:space="708"/>
          <w:docGrid w:linePitch="360"/>
        </w:sectPr>
      </w:pPr>
    </w:p>
    <w:p w14:paraId="04B9693B" w14:textId="2CCD9403" w:rsidR="008B42F7" w:rsidRPr="008B42F7" w:rsidRDefault="008B42F7" w:rsidP="0008027A">
      <w:pPr>
        <w:pStyle w:val="Ttulo1"/>
      </w:pPr>
      <w:bookmarkStart w:id="82" w:name="_Toc210288282"/>
      <w:r w:rsidRPr="008B42F7">
        <w:lastRenderedPageBreak/>
        <w:t>4.2. COMPROBACIÓN DE HIPOTESIS</w:t>
      </w:r>
      <w:bookmarkEnd w:id="82"/>
    </w:p>
    <w:p w14:paraId="7EF380BC" w14:textId="61230B49" w:rsidR="00484485" w:rsidRPr="00484485" w:rsidRDefault="00484485" w:rsidP="00392602">
      <w:pPr>
        <w:spacing w:before="100" w:beforeAutospacing="1" w:after="100" w:afterAutospacing="1"/>
        <w:rPr>
          <w:rFonts w:eastAsia="Times New Roman" w:cs="Times New Roman"/>
          <w:kern w:val="0"/>
          <w:szCs w:val="24"/>
          <w:lang w:eastAsia="es-EC"/>
          <w14:ligatures w14:val="none"/>
        </w:rPr>
      </w:pPr>
      <w:r w:rsidRPr="00484485">
        <w:rPr>
          <w:rFonts w:eastAsia="Calibri" w:cs="Times New Roman"/>
          <w:kern w:val="0"/>
          <w:szCs w:val="24"/>
          <w:lang w:eastAsia="es-EC"/>
          <w14:ligatures w14:val="none"/>
        </w:rPr>
        <w:t xml:space="preserve">De acuerdo a los resultados estadísticos obtenidos en la presente </w:t>
      </w:r>
      <w:r w:rsidR="00392602" w:rsidRPr="00392602">
        <w:rPr>
          <w:rFonts w:eastAsia="Calibri" w:cs="Times New Roman"/>
          <w:kern w:val="0"/>
          <w:szCs w:val="24"/>
          <w:lang w:eastAsia="es-EC"/>
          <w14:ligatures w14:val="none"/>
        </w:rPr>
        <w:t xml:space="preserve">investigación </w:t>
      </w:r>
      <w:r w:rsidR="00B0624D">
        <w:rPr>
          <w:rFonts w:eastAsia="Calibri" w:cs="Times New Roman"/>
          <w:kern w:val="0"/>
          <w:szCs w:val="24"/>
          <w:lang w:eastAsia="es-EC"/>
          <w14:ligatures w14:val="none"/>
        </w:rPr>
        <w:t xml:space="preserve">se </w:t>
      </w:r>
      <w:r w:rsidRPr="00484485">
        <w:rPr>
          <w:rFonts w:eastAsia="Calibri" w:cs="Times New Roman"/>
          <w:kern w:val="0"/>
          <w:szCs w:val="24"/>
          <w:lang w:eastAsia="es-EC"/>
          <w14:ligatures w14:val="none"/>
        </w:rPr>
        <w:t>rechaza la hipótesis alterna y</w:t>
      </w:r>
      <w:r w:rsidR="00C92376">
        <w:rPr>
          <w:rFonts w:eastAsia="Calibri" w:cs="Times New Roman"/>
          <w:kern w:val="0"/>
          <w:szCs w:val="24"/>
          <w:lang w:eastAsia="es-EC"/>
          <w14:ligatures w14:val="none"/>
        </w:rPr>
        <w:t xml:space="preserve"> se</w:t>
      </w:r>
      <w:r w:rsidRPr="00484485">
        <w:rPr>
          <w:rFonts w:eastAsia="Calibri" w:cs="Times New Roman"/>
          <w:kern w:val="0"/>
          <w:szCs w:val="24"/>
          <w:lang w:eastAsia="es-EC"/>
          <w14:ligatures w14:val="none"/>
        </w:rPr>
        <w:t xml:space="preserve"> acepta la hipótesis nula ya que existe la suficiente evidencia estadística para determinar que </w:t>
      </w:r>
      <w:r w:rsidRPr="00484485">
        <w:rPr>
          <w:rFonts w:eastAsia="Times New Roman" w:cs="Times New Roman"/>
          <w:kern w:val="0"/>
          <w:szCs w:val="24"/>
          <w:lang w:eastAsia="es-EC"/>
          <w14:ligatures w14:val="none"/>
        </w:rPr>
        <w:t xml:space="preserve">la productividad del cultivo de papa ecotipo chaucha, no depende del tipo de </w:t>
      </w:r>
      <w:r w:rsidR="00392602" w:rsidRPr="00484485">
        <w:rPr>
          <w:rFonts w:eastAsia="Times New Roman" w:cs="Times New Roman"/>
          <w:kern w:val="0"/>
          <w:szCs w:val="24"/>
          <w:lang w:eastAsia="es-EC"/>
          <w14:ligatures w14:val="none"/>
        </w:rPr>
        <w:t>bioestimulantes</w:t>
      </w:r>
      <w:r w:rsidRPr="00484485">
        <w:rPr>
          <w:rFonts w:eastAsia="Times New Roman" w:cs="Times New Roman"/>
          <w:kern w:val="0"/>
          <w:szCs w:val="24"/>
          <w:lang w:eastAsia="es-EC"/>
          <w14:ligatures w14:val="none"/>
        </w:rPr>
        <w:t xml:space="preserve"> empleado para su manejo.</w:t>
      </w:r>
    </w:p>
    <w:p w14:paraId="7DB7FA51" w14:textId="77777777" w:rsidR="00484485" w:rsidRDefault="00484485" w:rsidP="008B42F7">
      <w:pPr>
        <w:rPr>
          <w:rFonts w:cs="Times New Roman"/>
          <w:szCs w:val="24"/>
        </w:rPr>
      </w:pPr>
    </w:p>
    <w:p w14:paraId="460342C4" w14:textId="77777777" w:rsidR="008B42F7" w:rsidRDefault="008B42F7">
      <w:pPr>
        <w:spacing w:line="259" w:lineRule="auto"/>
        <w:jc w:val="left"/>
        <w:rPr>
          <w:rFonts w:cs="Times New Roman"/>
          <w:szCs w:val="24"/>
        </w:rPr>
      </w:pPr>
    </w:p>
    <w:p w14:paraId="73AEC1BA" w14:textId="1FA12948" w:rsidR="000E04DF" w:rsidRDefault="000E04DF">
      <w:pPr>
        <w:spacing w:line="259" w:lineRule="auto"/>
        <w:jc w:val="left"/>
        <w:rPr>
          <w:rFonts w:cs="Times New Roman"/>
          <w:szCs w:val="24"/>
        </w:rPr>
      </w:pPr>
      <w:r w:rsidRPr="00EE5B5C">
        <w:rPr>
          <w:rFonts w:cs="Times New Roman"/>
          <w:szCs w:val="24"/>
        </w:rPr>
        <w:br w:type="page"/>
      </w:r>
    </w:p>
    <w:p w14:paraId="06206EBD" w14:textId="6AE2B74E" w:rsidR="00CB5A48" w:rsidRPr="00CB5A48" w:rsidRDefault="00CB5A48" w:rsidP="00CB5A48">
      <w:pPr>
        <w:pStyle w:val="Ttulo1"/>
      </w:pPr>
      <w:bookmarkStart w:id="83" w:name="_Toc210288283"/>
      <w:r w:rsidRPr="00CB5A48">
        <w:lastRenderedPageBreak/>
        <w:t>CAP</w:t>
      </w:r>
      <w:r w:rsidR="008B42F7">
        <w:t>Í</w:t>
      </w:r>
      <w:r w:rsidRPr="00CB5A48">
        <w:t>TULO V</w:t>
      </w:r>
      <w:bookmarkEnd w:id="83"/>
    </w:p>
    <w:p w14:paraId="7BD85588" w14:textId="471F2D8C" w:rsidR="00CB5A48" w:rsidRPr="00CB5A48" w:rsidRDefault="00CB5A48" w:rsidP="00CB5A48">
      <w:pPr>
        <w:pStyle w:val="Ttulo1"/>
      </w:pPr>
      <w:bookmarkStart w:id="84" w:name="_Toc210288284"/>
      <w:r w:rsidRPr="00CB5A48">
        <w:t>5.1.</w:t>
      </w:r>
      <w:r w:rsidR="004C233B">
        <w:t xml:space="preserve"> </w:t>
      </w:r>
      <w:r w:rsidRPr="00CB5A48">
        <w:t>CONCLUSIONES Y RECOMENDACIONES</w:t>
      </w:r>
      <w:bookmarkEnd w:id="84"/>
    </w:p>
    <w:p w14:paraId="02B3A815" w14:textId="02403FB1" w:rsidR="00CB5A48" w:rsidRPr="00CB5A48" w:rsidRDefault="00CB5A48" w:rsidP="00CB5A48">
      <w:pPr>
        <w:pStyle w:val="Ttulo1"/>
      </w:pPr>
      <w:bookmarkStart w:id="85" w:name="_Toc210288285"/>
      <w:r w:rsidRPr="00CB5A48">
        <w:t xml:space="preserve">5.1.1. </w:t>
      </w:r>
      <w:bookmarkStart w:id="86" w:name="_Hlk207740674"/>
      <w:r w:rsidRPr="00CB5A48">
        <w:t>CONCLUSIONES</w:t>
      </w:r>
      <w:bookmarkEnd w:id="85"/>
      <w:r w:rsidRPr="00CB5A48">
        <w:t xml:space="preserve"> </w:t>
      </w:r>
    </w:p>
    <w:p w14:paraId="43CF66F1" w14:textId="7ABA58E3" w:rsidR="00EF53F1" w:rsidRPr="00EF53F1" w:rsidRDefault="00453260" w:rsidP="008B42F7">
      <w:pPr>
        <w:pStyle w:val="Prrafodelista"/>
        <w:numPr>
          <w:ilvl w:val="0"/>
          <w:numId w:val="3"/>
        </w:numPr>
        <w:tabs>
          <w:tab w:val="left" w:pos="567"/>
        </w:tabs>
        <w:spacing w:before="120" w:after="240"/>
        <w:ind w:left="567" w:hanging="567"/>
        <w:contextualSpacing w:val="0"/>
        <w:rPr>
          <w:rFonts w:cs="Times New Roman"/>
          <w:noProof/>
          <w:szCs w:val="24"/>
        </w:rPr>
      </w:pPr>
      <w:r>
        <w:rPr>
          <w:rFonts w:cs="Times New Roman"/>
          <w:noProof/>
          <w:szCs w:val="24"/>
        </w:rPr>
        <w:t>En cuanto</w:t>
      </w:r>
      <w:r w:rsidR="00EF53F1" w:rsidRPr="00EF53F1">
        <w:rPr>
          <w:rFonts w:cs="Times New Roman"/>
          <w:noProof/>
          <w:szCs w:val="24"/>
        </w:rPr>
        <w:t xml:space="preserve"> a las características agronómicas, </w:t>
      </w:r>
      <w:r w:rsidR="007C6069">
        <w:rPr>
          <w:rFonts w:cs="Times New Roman"/>
          <w:noProof/>
          <w:szCs w:val="24"/>
        </w:rPr>
        <w:t xml:space="preserve">el cultivo de papa </w:t>
      </w:r>
      <w:r w:rsidR="00EF53F1" w:rsidRPr="00EF53F1">
        <w:rPr>
          <w:rFonts w:cs="Times New Roman"/>
          <w:noProof/>
          <w:szCs w:val="24"/>
        </w:rPr>
        <w:t>ecotipo chaucha mostró un comportamiento estable en variables como días a la emergencia, porcentaje de emergencia, días a la floración, altura de planta y rendimiento por hectárea, lo que evidencia su adaptación a las condiciones agroecológicas de la zona de estudio.</w:t>
      </w:r>
    </w:p>
    <w:p w14:paraId="06AD137B" w14:textId="6676BF32" w:rsidR="00EF53F1" w:rsidRPr="00EF53F1" w:rsidRDefault="00EF53F1" w:rsidP="008B42F7">
      <w:pPr>
        <w:pStyle w:val="Prrafodelista"/>
        <w:numPr>
          <w:ilvl w:val="0"/>
          <w:numId w:val="3"/>
        </w:numPr>
        <w:tabs>
          <w:tab w:val="left" w:pos="567"/>
        </w:tabs>
        <w:spacing w:before="120" w:after="240"/>
        <w:ind w:left="567" w:hanging="567"/>
        <w:contextualSpacing w:val="0"/>
        <w:rPr>
          <w:rFonts w:cs="Times New Roman"/>
          <w:noProof/>
          <w:szCs w:val="24"/>
        </w:rPr>
      </w:pPr>
      <w:bookmarkStart w:id="87" w:name="_Hlk206498491"/>
      <w:r w:rsidRPr="00EF53F1">
        <w:rPr>
          <w:rFonts w:cs="Times New Roman"/>
          <w:noProof/>
          <w:szCs w:val="24"/>
        </w:rPr>
        <w:t xml:space="preserve">La respuesta productiva más destacada se obtuvo con la aplicación del bioestimulante a base </w:t>
      </w:r>
      <w:r w:rsidR="00E458C7">
        <w:rPr>
          <w:rFonts w:cs="Times New Roman"/>
          <w:noProof/>
          <w:szCs w:val="24"/>
        </w:rPr>
        <w:t>ácidos humicos mas un tuberculo por punto de siembra</w:t>
      </w:r>
      <w:r w:rsidRPr="00EF53F1">
        <w:rPr>
          <w:rFonts w:cs="Times New Roman"/>
          <w:noProof/>
          <w:szCs w:val="24"/>
        </w:rPr>
        <w:t>, que logró un mayor</w:t>
      </w:r>
      <w:r w:rsidR="00E458C7">
        <w:rPr>
          <w:rFonts w:cs="Times New Roman"/>
          <w:noProof/>
          <w:szCs w:val="24"/>
        </w:rPr>
        <w:t xml:space="preserve"> rendimiento por hectarea</w:t>
      </w:r>
      <w:r w:rsidRPr="00EF53F1">
        <w:rPr>
          <w:rFonts w:cs="Times New Roman"/>
          <w:noProof/>
          <w:szCs w:val="24"/>
        </w:rPr>
        <w:t xml:space="preserve">. </w:t>
      </w:r>
      <w:r w:rsidR="0056184D">
        <w:rPr>
          <w:rFonts w:cs="Times New Roman"/>
          <w:noProof/>
          <w:szCs w:val="24"/>
        </w:rPr>
        <w:t xml:space="preserve">Estos resultados suguieren que los  ácidos humicos </w:t>
      </w:r>
      <w:r w:rsidR="003F6272">
        <w:rPr>
          <w:rFonts w:cs="Times New Roman"/>
          <w:noProof/>
          <w:szCs w:val="24"/>
        </w:rPr>
        <w:t>act</w:t>
      </w:r>
      <w:r w:rsidR="00CD3835">
        <w:rPr>
          <w:rFonts w:cs="Times New Roman"/>
          <w:noProof/>
          <w:szCs w:val="24"/>
        </w:rPr>
        <w:t>úan</w:t>
      </w:r>
      <w:r w:rsidR="003F6272">
        <w:rPr>
          <w:rFonts w:cs="Times New Roman"/>
          <w:noProof/>
          <w:szCs w:val="24"/>
        </w:rPr>
        <w:t xml:space="preserve"> en el suelo y en la planta</w:t>
      </w:r>
      <w:r w:rsidR="0069520A">
        <w:rPr>
          <w:rFonts w:cs="Times New Roman"/>
          <w:noProof/>
          <w:szCs w:val="24"/>
        </w:rPr>
        <w:t>,</w:t>
      </w:r>
      <w:r w:rsidR="003F6272">
        <w:rPr>
          <w:rFonts w:cs="Times New Roman"/>
          <w:noProof/>
          <w:szCs w:val="24"/>
        </w:rPr>
        <w:t xml:space="preserve"> </w:t>
      </w:r>
      <w:r w:rsidR="0069520A" w:rsidRPr="00EF53F1">
        <w:rPr>
          <w:rFonts w:cs="Times New Roman"/>
          <w:noProof/>
        </w:rPr>
        <w:t xml:space="preserve">lo que favorece un mejor desarrollo estructural, mayor tamaño y </w:t>
      </w:r>
      <w:r w:rsidR="0069520A">
        <w:rPr>
          <w:rFonts w:cs="Times New Roman"/>
          <w:noProof/>
        </w:rPr>
        <w:t xml:space="preserve">calidad </w:t>
      </w:r>
      <w:r w:rsidR="0069520A" w:rsidRPr="00EF53F1">
        <w:rPr>
          <w:rFonts w:cs="Times New Roman"/>
          <w:noProof/>
        </w:rPr>
        <w:t>de los tubérculos.</w:t>
      </w:r>
    </w:p>
    <w:p w14:paraId="38D106B0" w14:textId="27D47FEB" w:rsidR="00EF53F1" w:rsidRPr="00EF53F1" w:rsidRDefault="00EF53F1" w:rsidP="008B42F7">
      <w:pPr>
        <w:pStyle w:val="Prrafodelista"/>
        <w:numPr>
          <w:ilvl w:val="0"/>
          <w:numId w:val="3"/>
        </w:numPr>
        <w:tabs>
          <w:tab w:val="left" w:pos="567"/>
        </w:tabs>
        <w:spacing w:before="120" w:after="240"/>
        <w:ind w:left="567" w:hanging="567"/>
        <w:contextualSpacing w:val="0"/>
        <w:rPr>
          <w:rFonts w:cs="Times New Roman"/>
          <w:noProof/>
          <w:szCs w:val="24"/>
        </w:rPr>
      </w:pPr>
      <w:r w:rsidRPr="00EF53F1">
        <w:rPr>
          <w:rFonts w:cs="Times New Roman"/>
          <w:noProof/>
          <w:szCs w:val="24"/>
        </w:rPr>
        <w:t>La relación beneficio/costo indicó que, aunque el rendimiento por hectárea no presentó diferencias significativas, ciertos tratamientos pueden ser más rentables debido a un menor costo de producción y un buen desempeño productivo, lo que los convierte en una alternativa viable para pequeños productores.</w:t>
      </w:r>
    </w:p>
    <w:bookmarkEnd w:id="86"/>
    <w:bookmarkEnd w:id="87"/>
    <w:p w14:paraId="368CE631" w14:textId="77777777" w:rsidR="007C6069" w:rsidRDefault="007C6069" w:rsidP="00BB2783">
      <w:pPr>
        <w:pStyle w:val="Ttulo2"/>
        <w:rPr>
          <w:noProof/>
        </w:rPr>
      </w:pPr>
      <w:r>
        <w:rPr>
          <w:noProof/>
        </w:rPr>
        <w:br/>
      </w:r>
    </w:p>
    <w:p w14:paraId="65974398" w14:textId="77777777" w:rsidR="007C6069" w:rsidRDefault="007C6069">
      <w:pPr>
        <w:spacing w:line="259" w:lineRule="auto"/>
        <w:jc w:val="left"/>
        <w:rPr>
          <w:rFonts w:eastAsiaTheme="majorEastAsia" w:cstheme="majorBidi"/>
          <w:b/>
          <w:noProof/>
          <w:szCs w:val="32"/>
        </w:rPr>
      </w:pPr>
      <w:r>
        <w:rPr>
          <w:noProof/>
        </w:rPr>
        <w:br w:type="page"/>
      </w:r>
    </w:p>
    <w:p w14:paraId="35F6232A" w14:textId="5667C256" w:rsidR="00CB68A7" w:rsidRPr="00BB2783" w:rsidRDefault="00EF53F1" w:rsidP="00BB2783">
      <w:pPr>
        <w:pStyle w:val="Ttulo2"/>
        <w:rPr>
          <w:noProof/>
        </w:rPr>
      </w:pPr>
      <w:bookmarkStart w:id="88" w:name="_Toc210288286"/>
      <w:r w:rsidRPr="00EF53F1">
        <w:rPr>
          <w:noProof/>
        </w:rPr>
        <w:lastRenderedPageBreak/>
        <w:t>5.1.2. RECOMENDACIONES</w:t>
      </w:r>
      <w:bookmarkEnd w:id="88"/>
      <w:r w:rsidRPr="00EF53F1">
        <w:rPr>
          <w:noProof/>
        </w:rPr>
        <w:t xml:space="preserve"> </w:t>
      </w:r>
    </w:p>
    <w:p w14:paraId="0D0163E9" w14:textId="71A43A76" w:rsidR="006B7BD1" w:rsidRPr="007C6069" w:rsidRDefault="00FB0D58" w:rsidP="006B7BD1">
      <w:pPr>
        <w:pStyle w:val="Prrafodelista"/>
        <w:numPr>
          <w:ilvl w:val="0"/>
          <w:numId w:val="36"/>
        </w:numPr>
        <w:tabs>
          <w:tab w:val="left" w:pos="567"/>
        </w:tabs>
        <w:spacing w:before="120" w:after="240"/>
        <w:contextualSpacing w:val="0"/>
        <w:rPr>
          <w:rFonts w:cs="Times New Roman"/>
          <w:noProof/>
          <w:szCs w:val="24"/>
        </w:rPr>
      </w:pPr>
      <w:r>
        <w:t>P</w:t>
      </w:r>
      <w:r w:rsidRPr="00FB0D58">
        <w:t xml:space="preserve">riorizar </w:t>
      </w:r>
      <w:r>
        <w:t xml:space="preserve">el </w:t>
      </w:r>
      <w:r w:rsidRPr="00FB0D58">
        <w:t>uso</w:t>
      </w:r>
      <w:r>
        <w:t xml:space="preserve"> de los bioestimulantes</w:t>
      </w:r>
      <w:r w:rsidRPr="00FB0D58">
        <w:t xml:space="preserve"> únicamente en función de los parámetros en los que sí mostraron efecto, como el peso total de tubérculos por planta, el número de tallos y los días a la cosecha</w:t>
      </w:r>
      <w:r>
        <w:t>, d</w:t>
      </w:r>
      <w:r w:rsidRPr="00FB0D58">
        <w:t xml:space="preserve">e esta manera, los productores podrán seleccionar el </w:t>
      </w:r>
      <w:proofErr w:type="spellStart"/>
      <w:r w:rsidRPr="00FB0D58">
        <w:t>bioestimulante</w:t>
      </w:r>
      <w:proofErr w:type="spellEnd"/>
      <w:r w:rsidRPr="00FB0D58">
        <w:t xml:space="preserve"> más adecuado de acuerdo con sus objetivos productivos: aumentar el peso de los tubérculos, optimizar el desarrollo vegetativo evitando costos innecesarios en insumos</w:t>
      </w:r>
      <w:r>
        <w:t>.</w:t>
      </w:r>
    </w:p>
    <w:p w14:paraId="09629B0B" w14:textId="12A4B445" w:rsidR="006B7BD1" w:rsidRPr="00EF53F1" w:rsidRDefault="00823EF3" w:rsidP="006B7BD1">
      <w:pPr>
        <w:pStyle w:val="Prrafodelista"/>
        <w:numPr>
          <w:ilvl w:val="0"/>
          <w:numId w:val="36"/>
        </w:numPr>
        <w:tabs>
          <w:tab w:val="left" w:pos="567"/>
        </w:tabs>
        <w:spacing w:before="120" w:after="240"/>
        <w:contextualSpacing w:val="0"/>
        <w:rPr>
          <w:rFonts w:cs="Times New Roman"/>
          <w:noProof/>
          <w:szCs w:val="24"/>
        </w:rPr>
      </w:pPr>
      <w:r>
        <w:rPr>
          <w:rFonts w:cs="Times New Roman"/>
          <w:szCs w:val="24"/>
        </w:rPr>
        <w:t>C</w:t>
      </w:r>
      <w:r w:rsidR="00453260">
        <w:rPr>
          <w:rFonts w:cs="Times New Roman"/>
          <w:szCs w:val="24"/>
        </w:rPr>
        <w:t>onsiderar</w:t>
      </w:r>
      <w:r w:rsidR="006B7BD1" w:rsidRPr="00180619">
        <w:rPr>
          <w:rFonts w:cs="Times New Roman"/>
          <w:szCs w:val="24"/>
        </w:rPr>
        <w:t xml:space="preserve"> el uso de bioestimulantes a base de </w:t>
      </w:r>
      <w:r w:rsidR="00453260">
        <w:rPr>
          <w:rFonts w:cs="Times New Roman"/>
          <w:szCs w:val="24"/>
        </w:rPr>
        <w:t xml:space="preserve">ácidos húmicos </w:t>
      </w:r>
      <w:r>
        <w:rPr>
          <w:rFonts w:cs="Times New Roman"/>
          <w:noProof/>
          <w:szCs w:val="24"/>
        </w:rPr>
        <w:t>m</w:t>
      </w:r>
      <w:r w:rsidR="00C801EF">
        <w:rPr>
          <w:rFonts w:cs="Times New Roman"/>
          <w:noProof/>
          <w:szCs w:val="24"/>
        </w:rPr>
        <w:t>á</w:t>
      </w:r>
      <w:r>
        <w:rPr>
          <w:rFonts w:cs="Times New Roman"/>
          <w:noProof/>
          <w:szCs w:val="24"/>
        </w:rPr>
        <w:t>s un tub</w:t>
      </w:r>
      <w:r w:rsidR="00C801EF">
        <w:rPr>
          <w:rFonts w:cs="Times New Roman"/>
          <w:noProof/>
          <w:szCs w:val="24"/>
        </w:rPr>
        <w:t>é</w:t>
      </w:r>
      <w:r>
        <w:rPr>
          <w:rFonts w:cs="Times New Roman"/>
          <w:noProof/>
          <w:szCs w:val="24"/>
        </w:rPr>
        <w:t>rculo por punto de siembra</w:t>
      </w:r>
      <w:r w:rsidR="006B7BD1" w:rsidRPr="00180619">
        <w:rPr>
          <w:rFonts w:cs="Times New Roman"/>
          <w:szCs w:val="24"/>
        </w:rPr>
        <w:t xml:space="preserve"> en el cultivo de papa ecotipo chaucha, ya que este tratamiento mostró mejo</w:t>
      </w:r>
      <w:r>
        <w:rPr>
          <w:rFonts w:cs="Times New Roman"/>
          <w:szCs w:val="24"/>
        </w:rPr>
        <w:t xml:space="preserve">r rendimiento por hectárea </w:t>
      </w:r>
      <w:r w:rsidR="006B7BD1" w:rsidRPr="00180619">
        <w:rPr>
          <w:rFonts w:cs="Times New Roman"/>
          <w:szCs w:val="24"/>
        </w:rPr>
        <w:t>(</w:t>
      </w:r>
      <w:r>
        <w:rPr>
          <w:rFonts w:cs="Times New Roman"/>
          <w:szCs w:val="24"/>
        </w:rPr>
        <w:t xml:space="preserve">19782 </w:t>
      </w:r>
      <w:r w:rsidR="006B7BD1" w:rsidRPr="00180619">
        <w:rPr>
          <w:rFonts w:cs="Times New Roman"/>
          <w:szCs w:val="24"/>
        </w:rPr>
        <w:t>kg</w:t>
      </w:r>
      <w:r>
        <w:rPr>
          <w:rFonts w:cs="Times New Roman"/>
          <w:szCs w:val="24"/>
        </w:rPr>
        <w:t>/ha</w:t>
      </w:r>
      <w:r w:rsidR="006B7BD1" w:rsidRPr="00180619">
        <w:rPr>
          <w:rFonts w:cs="Times New Roman"/>
          <w:szCs w:val="24"/>
        </w:rPr>
        <w:t>) y puede contribuir a mejorar la calidad comercial de la</w:t>
      </w:r>
      <w:r w:rsidR="006B7BD1">
        <w:rPr>
          <w:rFonts w:cs="Times New Roman"/>
          <w:szCs w:val="24"/>
        </w:rPr>
        <w:t xml:space="preserve"> cosecha.</w:t>
      </w:r>
    </w:p>
    <w:p w14:paraId="5FD26741" w14:textId="77777777" w:rsidR="00EF53F1" w:rsidRDefault="00EF53F1" w:rsidP="00EF53F1">
      <w:pPr>
        <w:spacing w:before="120" w:after="240"/>
        <w:rPr>
          <w:rFonts w:cs="Times New Roman"/>
          <w:szCs w:val="24"/>
        </w:rPr>
      </w:pPr>
    </w:p>
    <w:p w14:paraId="526AE174" w14:textId="77777777" w:rsidR="00787EBC" w:rsidRDefault="00787EBC" w:rsidP="00EF53F1">
      <w:pPr>
        <w:spacing w:before="120" w:after="240"/>
        <w:rPr>
          <w:rFonts w:cs="Times New Roman"/>
          <w:szCs w:val="24"/>
        </w:rPr>
      </w:pPr>
    </w:p>
    <w:p w14:paraId="728C7D99" w14:textId="77777777" w:rsidR="00787EBC" w:rsidRDefault="00787EBC" w:rsidP="00EF53F1">
      <w:pPr>
        <w:spacing w:before="120" w:after="240"/>
        <w:rPr>
          <w:rFonts w:cs="Times New Roman"/>
          <w:szCs w:val="24"/>
        </w:rPr>
      </w:pPr>
    </w:p>
    <w:sdt>
      <w:sdtPr>
        <w:rPr>
          <w:b w:val="0"/>
          <w:bCs w:val="0"/>
          <w:sz w:val="24"/>
          <w:szCs w:val="24"/>
        </w:rPr>
        <w:id w:val="-1535104688"/>
        <w:docPartObj>
          <w:docPartGallery w:val="Bibliographies"/>
          <w:docPartUnique/>
        </w:docPartObj>
      </w:sdtPr>
      <w:sdtEndPr>
        <w:rPr>
          <w:szCs w:val="22"/>
        </w:rPr>
      </w:sdtEndPr>
      <w:sdtContent>
        <w:p w14:paraId="0C5C2BF0" w14:textId="77777777" w:rsidR="00E36F4F" w:rsidRDefault="00E36F4F" w:rsidP="00787EBC">
          <w:pPr>
            <w:pStyle w:val="Ttulo1"/>
            <w:rPr>
              <w:b w:val="0"/>
              <w:bCs w:val="0"/>
              <w:szCs w:val="24"/>
            </w:rPr>
          </w:pPr>
        </w:p>
        <w:p w14:paraId="0A71CD54" w14:textId="77777777" w:rsidR="00E36F4F" w:rsidRDefault="00E36F4F">
          <w:pPr>
            <w:spacing w:line="259" w:lineRule="auto"/>
            <w:jc w:val="left"/>
            <w:rPr>
              <w:sz w:val="28"/>
              <w:szCs w:val="24"/>
            </w:rPr>
          </w:pPr>
          <w:r>
            <w:rPr>
              <w:b/>
              <w:bCs/>
              <w:szCs w:val="24"/>
            </w:rPr>
            <w:br w:type="page"/>
          </w:r>
        </w:p>
        <w:p w14:paraId="3A7DE266" w14:textId="470E4B76" w:rsidR="00617D76" w:rsidRPr="000E04DF" w:rsidRDefault="00787EBC" w:rsidP="00787EBC">
          <w:pPr>
            <w:pStyle w:val="Ttulo1"/>
            <w:rPr>
              <w:b w:val="0"/>
              <w:bCs w:val="0"/>
              <w:szCs w:val="24"/>
            </w:rPr>
          </w:pPr>
          <w:bookmarkStart w:id="89" w:name="_Toc210288287"/>
          <w:r>
            <w:rPr>
              <w:szCs w:val="24"/>
            </w:rPr>
            <w:lastRenderedPageBreak/>
            <w:t>B</w:t>
          </w:r>
          <w:r w:rsidR="00A22EBA" w:rsidRPr="00D25223">
            <w:rPr>
              <w:szCs w:val="24"/>
            </w:rPr>
            <w:t>IBLIOGRAFÍA</w:t>
          </w:r>
          <w:bookmarkEnd w:id="89"/>
        </w:p>
        <w:bookmarkStart w:id="90" w:name="_Hlk206401914" w:displacedByCustomXml="next"/>
        <w:sdt>
          <w:sdtPr>
            <w:id w:val="111145805"/>
            <w:bibliography/>
          </w:sdtPr>
          <w:sdtContent>
            <w:p w14:paraId="368098B3" w14:textId="267C751A" w:rsidR="00A75054" w:rsidRDefault="00617D76" w:rsidP="00A75054">
              <w:pPr>
                <w:pStyle w:val="Bibliografa"/>
                <w:ind w:left="720" w:hanging="720"/>
                <w:rPr>
                  <w:noProof/>
                  <w:kern w:val="0"/>
                  <w:szCs w:val="24"/>
                  <w14:ligatures w14:val="none"/>
                </w:rPr>
              </w:pPr>
              <w:r w:rsidRPr="005C2F2F">
                <w:fldChar w:fldCharType="begin"/>
              </w:r>
              <w:r w:rsidRPr="005C2F2F">
                <w:instrText>BIBLIOGRAPHY</w:instrText>
              </w:r>
              <w:r w:rsidRPr="005C2F2F">
                <w:fldChar w:fldCharType="separate"/>
              </w:r>
              <w:r w:rsidR="00A75054">
                <w:rPr>
                  <w:noProof/>
                </w:rPr>
                <w:t xml:space="preserve">AEFA. (2021). </w:t>
              </w:r>
              <w:r w:rsidR="00A75054" w:rsidRPr="009602FD">
                <w:rPr>
                  <w:noProof/>
                </w:rPr>
                <w:t>Los Ácidos Húmicos en la agricultura.</w:t>
              </w:r>
              <w:r w:rsidR="000B4DC4">
                <w:rPr>
                  <w:noProof/>
                </w:rPr>
                <w:t xml:space="preserve"> Obteni</w:t>
              </w:r>
              <w:r w:rsidR="009602FD">
                <w:rPr>
                  <w:noProof/>
                </w:rPr>
                <w:t>do</w:t>
              </w:r>
              <w:r w:rsidR="00A75054">
                <w:rPr>
                  <w:noProof/>
                </w:rPr>
                <w:t xml:space="preserve"> de https://aefa-agronutrientes.org/los-acidos-humicos-en-la-agricultura</w:t>
              </w:r>
            </w:p>
            <w:p w14:paraId="7E6EEEAE" w14:textId="0B289397" w:rsidR="00A75054" w:rsidRDefault="00A75054" w:rsidP="00EC1564">
              <w:pPr>
                <w:pStyle w:val="Bibliografa"/>
                <w:ind w:left="720" w:hanging="720"/>
                <w:rPr>
                  <w:noProof/>
                </w:rPr>
              </w:pPr>
              <w:r>
                <w:rPr>
                  <w:noProof/>
                </w:rPr>
                <w:t xml:space="preserve">AGROACTIVO. (2020). </w:t>
              </w:r>
              <w:r w:rsidRPr="009602FD">
                <w:rPr>
                  <w:noProof/>
                </w:rPr>
                <w:t>Fertilizante fertinvesa fosfito de potasio.</w:t>
              </w:r>
              <w:r>
                <w:rPr>
                  <w:noProof/>
                </w:rPr>
                <w:t xml:space="preserve"> </w:t>
              </w:r>
              <w:r w:rsidR="000B4DC4">
                <w:rPr>
                  <w:noProof/>
                </w:rPr>
                <w:t xml:space="preserve">Obtenido </w:t>
              </w:r>
              <w:r>
                <w:rPr>
                  <w:noProof/>
                </w:rPr>
                <w:t>de</w:t>
              </w:r>
              <w:r w:rsidR="009602FD">
                <w:rPr>
                  <w:noProof/>
                </w:rPr>
                <w:t xml:space="preserve"> https://agroactivocol.com/producto/</w:t>
              </w:r>
              <w:r w:rsidR="000B1AE0">
                <w:rPr>
                  <w:noProof/>
                </w:rPr>
                <w:t>nutricion-vegetal/fertilizantes-/f</w:t>
              </w:r>
              <w:r w:rsidR="00EC1564">
                <w:rPr>
                  <w:noProof/>
                </w:rPr>
                <w:t>oliares</w:t>
              </w:r>
              <w:r w:rsidR="00875E53">
                <w:rPr>
                  <w:noProof/>
                </w:rPr>
                <w:t xml:space="preserve"> </w:t>
              </w:r>
              <w:r w:rsidR="00EC1564">
                <w:rPr>
                  <w:noProof/>
                </w:rPr>
                <w:t>/fertilizante/fertinvea-fosfito/?srsltid=</w:t>
              </w:r>
              <w:r w:rsidR="00743F67">
                <w:rPr>
                  <w:noProof/>
                </w:rPr>
                <w:t>afmbooq82rwznoxd56ku6gb.qeoxg4</w:t>
              </w:r>
              <w:r w:rsidR="00D96E7D">
                <w:rPr>
                  <w:noProof/>
                </w:rPr>
                <w:t xml:space="preserve"> </w:t>
              </w:r>
              <w:r w:rsidR="00743F67">
                <w:rPr>
                  <w:noProof/>
                </w:rPr>
                <w:t>j2ugh tfct7jl3shgrd7kfbeiq-e</w:t>
              </w:r>
            </w:p>
            <w:p w14:paraId="00C77962" w14:textId="1CD75A60" w:rsidR="00A75054" w:rsidRDefault="00A75054" w:rsidP="00A75054">
              <w:pPr>
                <w:pStyle w:val="Bibliografa"/>
                <w:ind w:left="720" w:hanging="720"/>
                <w:rPr>
                  <w:noProof/>
                </w:rPr>
              </w:pPr>
              <w:r>
                <w:rPr>
                  <w:noProof/>
                </w:rPr>
                <w:t xml:space="preserve">AGROESA. (2021). </w:t>
              </w:r>
              <w:r w:rsidRPr="00BB1F53">
                <w:rPr>
                  <w:noProof/>
                </w:rPr>
                <w:t xml:space="preserve">Calcio </w:t>
              </w:r>
              <w:r w:rsidR="00D96E7D">
                <w:rPr>
                  <w:noProof/>
                </w:rPr>
                <w:t>B</w:t>
              </w:r>
              <w:r w:rsidRPr="00BB1F53">
                <w:rPr>
                  <w:noProof/>
                </w:rPr>
                <w:t>oro</w:t>
              </w:r>
              <w:r>
                <w:rPr>
                  <w:noProof/>
                </w:rPr>
                <w:t xml:space="preserve">. </w:t>
              </w:r>
              <w:r w:rsidR="000B4DC4">
                <w:rPr>
                  <w:noProof/>
                </w:rPr>
                <w:t xml:space="preserve">Obtenido </w:t>
              </w:r>
              <w:r>
                <w:rPr>
                  <w:noProof/>
                </w:rPr>
                <w:t>de http://agroesa.com/soluciones/</w:t>
              </w:r>
              <w:r w:rsidR="00D96E7D">
                <w:rPr>
                  <w:noProof/>
                </w:rPr>
                <w:t>c</w:t>
              </w:r>
              <w:r>
                <w:rPr>
                  <w:noProof/>
                </w:rPr>
                <w:t>a</w:t>
              </w:r>
              <w:r w:rsidR="00D96E7D">
                <w:rPr>
                  <w:noProof/>
                </w:rPr>
                <w:t xml:space="preserve">l </w:t>
              </w:r>
              <w:r>
                <w:rPr>
                  <w:noProof/>
                </w:rPr>
                <w:t>cio-boro</w:t>
              </w:r>
            </w:p>
            <w:p w14:paraId="7F8854ED" w14:textId="4629836A" w:rsidR="00A75054" w:rsidRDefault="00A75054" w:rsidP="00A75054">
              <w:pPr>
                <w:pStyle w:val="Bibliografa"/>
                <w:ind w:left="720" w:hanging="720"/>
                <w:rPr>
                  <w:noProof/>
                </w:rPr>
              </w:pPr>
              <w:r>
                <w:rPr>
                  <w:noProof/>
                </w:rPr>
                <w:t xml:space="preserve">Albuja , B. (2024). </w:t>
              </w:r>
              <w:r w:rsidRPr="00BB1F53">
                <w:rPr>
                  <w:noProof/>
                </w:rPr>
                <w:t>Evaluación de fuentes de ácidos húmicos sobre la respuesta fisiológica en la formación de plantas de rosa (</w:t>
              </w:r>
              <w:r w:rsidRPr="00BB1F53">
                <w:rPr>
                  <w:i/>
                  <w:iCs/>
                  <w:noProof/>
                </w:rPr>
                <w:t xml:space="preserve">Rosa </w:t>
              </w:r>
              <w:r w:rsidRPr="008C4861">
                <w:rPr>
                  <w:noProof/>
                </w:rPr>
                <w:t>sp</w:t>
              </w:r>
              <w:r w:rsidRPr="00BB1F53">
                <w:rPr>
                  <w:noProof/>
                </w:rPr>
                <w:t>). [Tesis, Universidad Tecnica de Ambato].</w:t>
              </w:r>
              <w:r>
                <w:rPr>
                  <w:noProof/>
                </w:rPr>
                <w:t xml:space="preserve"> Repositorio institucional. </w:t>
              </w:r>
              <w:r w:rsidR="000B4DC4">
                <w:rPr>
                  <w:noProof/>
                </w:rPr>
                <w:t xml:space="preserve">Obtenido </w:t>
              </w:r>
              <w:r>
                <w:rPr>
                  <w:noProof/>
                </w:rPr>
                <w:t>de https://repo</w:t>
              </w:r>
              <w:r w:rsidR="00D96E7D">
                <w:rPr>
                  <w:noProof/>
                </w:rPr>
                <w:t xml:space="preserve">- </w:t>
              </w:r>
              <w:r>
                <w:rPr>
                  <w:noProof/>
                </w:rPr>
                <w:t>sitorio.uta.edu.ec/server/api/core/bitstreams/32f1360e-287a-4f03-a479-7fb</w:t>
              </w:r>
              <w:r w:rsidR="00D96E7D">
                <w:rPr>
                  <w:noProof/>
                </w:rPr>
                <w:t xml:space="preserve"> </w:t>
              </w:r>
              <w:r>
                <w:rPr>
                  <w:noProof/>
                </w:rPr>
                <w:t>6c64c72f8/content</w:t>
              </w:r>
            </w:p>
            <w:p w14:paraId="01604C81" w14:textId="0EEAF604" w:rsidR="00D950D4" w:rsidRPr="00D950D4" w:rsidRDefault="00D950D4" w:rsidP="00D950D4">
              <w:pPr>
                <w:pStyle w:val="Bibliografa"/>
                <w:ind w:left="720" w:hanging="720"/>
                <w:rPr>
                  <w:rFonts w:cs="Times New Roman"/>
                  <w:noProof/>
                  <w:szCs w:val="24"/>
                  <w:lang w:val="es-ES"/>
                </w:rPr>
              </w:pPr>
              <w:r w:rsidRPr="00950953">
                <w:rPr>
                  <w:rFonts w:cs="Times New Roman"/>
                  <w:noProof/>
                  <w:szCs w:val="24"/>
                  <w:lang w:val="es-ES"/>
                </w:rPr>
                <w:t>Asnake, D., &amp; Alemayehu, M. (2023). Respuestas del crecimiento y el rendimient</w:t>
              </w:r>
              <w:r>
                <w:rPr>
                  <w:rFonts w:cs="Times New Roman"/>
                  <w:noProof/>
                  <w:szCs w:val="24"/>
                  <w:lang w:val="es-ES"/>
                </w:rPr>
                <w:t xml:space="preserve"> o</w:t>
              </w:r>
              <w:r w:rsidRPr="00950953">
                <w:rPr>
                  <w:rFonts w:cs="Times New Roman"/>
                  <w:noProof/>
                  <w:szCs w:val="24"/>
                  <w:lang w:val="es-ES"/>
                </w:rPr>
                <w:t xml:space="preserve"> de tubérculos de variedades </w:t>
              </w:r>
              <w:r>
                <w:rPr>
                  <w:rFonts w:cs="Times New Roman"/>
                  <w:noProof/>
                  <w:szCs w:val="24"/>
                  <w:lang w:val="es-ES"/>
                </w:rPr>
                <w:t xml:space="preserve"> </w:t>
              </w:r>
              <w:r w:rsidRPr="00950953">
                <w:rPr>
                  <w:rFonts w:cs="Times New Roman"/>
                  <w:noProof/>
                  <w:szCs w:val="24"/>
                  <w:lang w:val="es-ES"/>
                </w:rPr>
                <w:t>de papa ( Solanum tuberosum L.) al tamaño de los tubérculos-semilla</w:t>
              </w:r>
              <w:r>
                <w:rPr>
                  <w:rFonts w:cs="Times New Roman"/>
                  <w:noProof/>
                  <w:szCs w:val="24"/>
                  <w:lang w:val="es-ES"/>
                </w:rPr>
                <w:t xml:space="preserve"> </w:t>
              </w:r>
              <w:r w:rsidRPr="00950953">
                <w:rPr>
                  <w:rFonts w:cs="Times New Roman"/>
                  <w:noProof/>
                  <w:szCs w:val="24"/>
                  <w:lang w:val="es-ES"/>
                </w:rPr>
                <w:t xml:space="preserve"> en las tierras</w:t>
              </w:r>
              <w:r>
                <w:rPr>
                  <w:rFonts w:cs="Times New Roman"/>
                  <w:noProof/>
                  <w:szCs w:val="24"/>
                  <w:lang w:val="es-ES"/>
                </w:rPr>
                <w:t xml:space="preserve"> </w:t>
              </w:r>
              <w:r w:rsidRPr="00950953">
                <w:rPr>
                  <w:rFonts w:cs="Times New Roman"/>
                  <w:noProof/>
                  <w:szCs w:val="24"/>
                  <w:lang w:val="es-ES"/>
                </w:rPr>
                <w:t xml:space="preserve"> altas del noroeste de Etiopía.</w:t>
              </w:r>
              <w:r>
                <w:rPr>
                  <w:rFonts w:cs="Times New Roman"/>
                  <w:noProof/>
                  <w:szCs w:val="24"/>
                  <w:lang w:val="es-ES"/>
                </w:rPr>
                <w:t xml:space="preserve"> </w:t>
              </w:r>
              <w:r w:rsidRPr="00950953">
                <w:rPr>
                  <w:rFonts w:cs="Times New Roman"/>
                  <w:noProof/>
                  <w:szCs w:val="24"/>
                  <w:lang w:val="es-ES"/>
                </w:rPr>
                <w:t>Obte</w:t>
              </w:r>
              <w:r>
                <w:rPr>
                  <w:rFonts w:cs="Times New Roman"/>
                  <w:noProof/>
                  <w:szCs w:val="24"/>
                  <w:lang w:val="es-ES"/>
                </w:rPr>
                <w:t xml:space="preserve">  </w:t>
              </w:r>
              <w:r w:rsidRPr="00950953">
                <w:rPr>
                  <w:rFonts w:cs="Times New Roman"/>
                  <w:noProof/>
                  <w:szCs w:val="24"/>
                  <w:lang w:val="es-ES"/>
                </w:rPr>
                <w:t>nido de https://www.sciencedirect.com/science/article/pii/S</w:t>
              </w:r>
              <w:r>
                <w:rPr>
                  <w:rFonts w:cs="Times New Roman"/>
                  <w:noProof/>
                  <w:szCs w:val="24"/>
                  <w:lang w:val="es-ES"/>
                </w:rPr>
                <w:t>-</w:t>
              </w:r>
              <w:r w:rsidRPr="00950953">
                <w:rPr>
                  <w:rFonts w:cs="Times New Roman"/>
                  <w:noProof/>
                  <w:szCs w:val="24"/>
                  <w:lang w:val="es-ES"/>
                </w:rPr>
                <w:t>24058440230</w:t>
              </w:r>
              <w:r>
                <w:rPr>
                  <w:rFonts w:cs="Times New Roman"/>
                  <w:noProof/>
                  <w:szCs w:val="24"/>
                  <w:lang w:val="es-ES"/>
                </w:rPr>
                <w:t xml:space="preserve"> </w:t>
              </w:r>
              <w:r w:rsidRPr="00950953">
                <w:rPr>
                  <w:rFonts w:cs="Times New Roman"/>
                  <w:noProof/>
                  <w:szCs w:val="24"/>
                  <w:lang w:val="es-ES"/>
                </w:rPr>
                <w:t>17930</w:t>
              </w:r>
            </w:p>
            <w:p w14:paraId="2C2F0E5F" w14:textId="2FD2E540" w:rsidR="00A75054" w:rsidRDefault="00A75054" w:rsidP="00A75054">
              <w:pPr>
                <w:pStyle w:val="Bibliografa"/>
                <w:ind w:left="720" w:hanging="720"/>
                <w:rPr>
                  <w:noProof/>
                </w:rPr>
              </w:pPr>
              <w:r>
                <w:rPr>
                  <w:noProof/>
                </w:rPr>
                <w:t xml:space="preserve">Cherlinka, V. (2024). </w:t>
              </w:r>
              <w:r w:rsidRPr="00BB1F53">
                <w:rPr>
                  <w:noProof/>
                </w:rPr>
                <w:t xml:space="preserve">Cultivo de la papa: preparación, siembra, cuidados y cosecha. </w:t>
              </w:r>
              <w:r w:rsidR="000B4DC4">
                <w:rPr>
                  <w:noProof/>
                </w:rPr>
                <w:t xml:space="preserve">Obtenido </w:t>
              </w:r>
              <w:r>
                <w:rPr>
                  <w:noProof/>
                </w:rPr>
                <w:t xml:space="preserve">de https://eos.com/es/blog/cultivo-de-papa/ </w:t>
              </w:r>
            </w:p>
            <w:p w14:paraId="244724B6" w14:textId="5E908176" w:rsidR="00A75054" w:rsidRDefault="00A75054" w:rsidP="00A75054">
              <w:pPr>
                <w:pStyle w:val="Bibliografa"/>
                <w:ind w:left="720" w:hanging="720"/>
                <w:rPr>
                  <w:noProof/>
                </w:rPr>
              </w:pPr>
              <w:r>
                <w:rPr>
                  <w:noProof/>
                </w:rPr>
                <w:t xml:space="preserve">Condoy, M. (2024). </w:t>
              </w:r>
              <w:r w:rsidRPr="00BB1F53">
                <w:rPr>
                  <w:noProof/>
                </w:rPr>
                <w:t>Caracterización morfológica y evaluación agronómica fenológica [Tesis de Ingeniería, Universidad Nacional de Loja.</w:t>
              </w:r>
              <w:r>
                <w:rPr>
                  <w:noProof/>
                </w:rPr>
                <w:t xml:space="preserve"> Repositorio digital. </w:t>
              </w:r>
              <w:r w:rsidR="000B4DC4">
                <w:rPr>
                  <w:noProof/>
                </w:rPr>
                <w:t xml:space="preserve">Obtenido </w:t>
              </w:r>
              <w:r>
                <w:rPr>
                  <w:noProof/>
                </w:rPr>
                <w:t>de https://dspace.unl.edu.ec/js</w:t>
              </w:r>
              <w:r w:rsidR="000168A5">
                <w:rPr>
                  <w:noProof/>
                </w:rPr>
                <w:t>s</w:t>
              </w:r>
              <w:r>
                <w:rPr>
                  <w:noProof/>
                </w:rPr>
                <w:t>pui</w:t>
              </w:r>
              <w:r w:rsidR="000168A5">
                <w:rPr>
                  <w:noProof/>
                </w:rPr>
                <w:t>i</w:t>
              </w:r>
              <w:r>
                <w:rPr>
                  <w:noProof/>
                </w:rPr>
                <w:t>/bitstream/1234567</w:t>
              </w:r>
              <w:r w:rsidR="00BE170F">
                <w:rPr>
                  <w:noProof/>
                </w:rPr>
                <w:t xml:space="preserve"> </w:t>
              </w:r>
              <w:r>
                <w:rPr>
                  <w:noProof/>
                </w:rPr>
                <w:t>89</w:t>
              </w:r>
              <w:r w:rsidR="000168A5">
                <w:rPr>
                  <w:noProof/>
                </w:rPr>
                <w:t>1</w:t>
              </w:r>
              <w:r>
                <w:rPr>
                  <w:noProof/>
                </w:rPr>
                <w:t>/29755/1/MarcosGuillermo</w:t>
              </w:r>
              <w:r w:rsidR="000168A5">
                <w:rPr>
                  <w:noProof/>
                </w:rPr>
                <w:t>-</w:t>
              </w:r>
              <w:r>
                <w:rPr>
                  <w:noProof/>
                </w:rPr>
                <w:t>CondoyTandazo.pdf</w:t>
              </w:r>
            </w:p>
            <w:p w14:paraId="5858178F" w14:textId="2D8E867E" w:rsidR="00A75054" w:rsidRDefault="00A75054" w:rsidP="00A75054">
              <w:pPr>
                <w:pStyle w:val="Bibliografa"/>
                <w:ind w:left="720" w:hanging="720"/>
                <w:rPr>
                  <w:noProof/>
                </w:rPr>
              </w:pPr>
              <w:r>
                <w:rPr>
                  <w:noProof/>
                </w:rPr>
                <w:t xml:space="preserve">FAO. (2024). </w:t>
              </w:r>
              <w:r w:rsidRPr="004E7264">
                <w:rPr>
                  <w:noProof/>
                </w:rPr>
                <w:t>FAO:</w:t>
              </w:r>
              <w:r>
                <w:rPr>
                  <w:i/>
                  <w:iCs/>
                  <w:noProof/>
                </w:rPr>
                <w:t xml:space="preserve"> </w:t>
              </w:r>
              <w:r w:rsidRPr="00BB1F53">
                <w:rPr>
                  <w:noProof/>
                </w:rPr>
                <w:t>cifras actualizadas del cultivo de papa en el mundo</w:t>
              </w:r>
              <w:r>
                <w:rPr>
                  <w:i/>
                  <w:iCs/>
                  <w:noProof/>
                </w:rPr>
                <w:t>.</w:t>
              </w:r>
              <w:r>
                <w:rPr>
                  <w:noProof/>
                </w:rPr>
                <w:t xml:space="preserve"> </w:t>
              </w:r>
              <w:r w:rsidR="000B4DC4">
                <w:rPr>
                  <w:noProof/>
                </w:rPr>
                <w:t xml:space="preserve">Obtenido </w:t>
              </w:r>
              <w:r>
                <w:rPr>
                  <w:noProof/>
                </w:rPr>
                <w:t>de</w:t>
              </w:r>
              <w:r w:rsidR="00BE170F">
                <w:rPr>
                  <w:noProof/>
                </w:rPr>
                <w:t xml:space="preserve"> </w:t>
              </w:r>
              <w:r>
                <w:rPr>
                  <w:noProof/>
                </w:rPr>
                <w:t>https://www.potatopro.com/es/news/2024/fao-cifras-actualizadas-del-cu</w:t>
              </w:r>
              <w:r w:rsidR="00BE170F">
                <w:rPr>
                  <w:noProof/>
                </w:rPr>
                <w:t xml:space="preserve"> l</w:t>
              </w:r>
              <w:r>
                <w:rPr>
                  <w:noProof/>
                </w:rPr>
                <w:t>tivo-de-papa-en-el-mundo?amp</w:t>
              </w:r>
            </w:p>
            <w:p w14:paraId="1BFD74AE" w14:textId="22064BEF" w:rsidR="00A75054" w:rsidRDefault="00A75054" w:rsidP="00A75054">
              <w:pPr>
                <w:pStyle w:val="Bibliografa"/>
                <w:ind w:left="720" w:hanging="720"/>
                <w:rPr>
                  <w:noProof/>
                </w:rPr>
              </w:pPr>
              <w:r>
                <w:rPr>
                  <w:noProof/>
                </w:rPr>
                <w:lastRenderedPageBreak/>
                <w:t xml:space="preserve">Fueltala, T. (2020). </w:t>
              </w:r>
              <w:r w:rsidRPr="004E7264">
                <w:rPr>
                  <w:noProof/>
                </w:rPr>
                <w:t>Producción de semilla pre-básica de papa (</w:t>
              </w:r>
              <w:r w:rsidRPr="004E7264">
                <w:rPr>
                  <w:i/>
                  <w:iCs/>
                  <w:noProof/>
                </w:rPr>
                <w:t>Solanum tuberosum</w:t>
              </w:r>
              <w:r w:rsidRPr="004E7264">
                <w:rPr>
                  <w:noProof/>
                </w:rPr>
                <w:t>) variedad super chola a partir de esquejes provenientes de plantas madre fitomejoradas en tres niveles de corte (apical, medio, basal) en la provincia del Carchi Cantón Espejo, período 2019 2020”</w:t>
              </w:r>
              <w:r>
                <w:rPr>
                  <w:i/>
                  <w:iCs/>
                  <w:noProof/>
                </w:rPr>
                <w:t>.</w:t>
              </w:r>
              <w:r>
                <w:rPr>
                  <w:noProof/>
                </w:rPr>
                <w:t xml:space="preserve"> </w:t>
              </w:r>
              <w:r w:rsidR="000B4DC4">
                <w:rPr>
                  <w:noProof/>
                </w:rPr>
                <w:t xml:space="preserve">Obtenido </w:t>
              </w:r>
              <w:r>
                <w:rPr>
                  <w:noProof/>
                </w:rPr>
                <w:t>de https://</w:t>
              </w:r>
              <w:r w:rsidR="00122024">
                <w:rPr>
                  <w:noProof/>
                </w:rPr>
                <w:t xml:space="preserve"> </w:t>
              </w:r>
              <w:r>
                <w:rPr>
                  <w:noProof/>
                </w:rPr>
                <w:t>repositorio.utc.edu.ec/server/api/core/bitstreams/477dd0fa-b6ee-49c7-8ea7</w:t>
              </w:r>
              <w:r w:rsidR="00122024">
                <w:rPr>
                  <w:noProof/>
                </w:rPr>
                <w:t xml:space="preserve"> </w:t>
              </w:r>
              <w:r>
                <w:rPr>
                  <w:noProof/>
                </w:rPr>
                <w:t>-14a96984328b/content</w:t>
              </w:r>
            </w:p>
            <w:p w14:paraId="6571EA89" w14:textId="7A1CE893" w:rsidR="00A75054" w:rsidRDefault="00A75054" w:rsidP="00A75054">
              <w:pPr>
                <w:pStyle w:val="Bibliografa"/>
                <w:ind w:left="720" w:hanging="720"/>
                <w:rPr>
                  <w:noProof/>
                </w:rPr>
              </w:pPr>
              <w:r>
                <w:rPr>
                  <w:noProof/>
                </w:rPr>
                <w:t>García, V., Ilbay, M., &amp; Ramos, R. (2023). Modelo de predicción para los factores que influyen en el rendimiento del cultivo de papa (</w:t>
              </w:r>
              <w:r w:rsidRPr="004E7264">
                <w:rPr>
                  <w:i/>
                  <w:iCs/>
                  <w:noProof/>
                </w:rPr>
                <w:t>Solanum tuberosum</w:t>
              </w:r>
              <w:r>
                <w:rPr>
                  <w:noProof/>
                </w:rPr>
                <w:t xml:space="preserve">) en Ecuador. </w:t>
              </w:r>
              <w:r w:rsidRPr="004E7264">
                <w:rPr>
                  <w:noProof/>
                </w:rPr>
                <w:t>Base de la Ciencia Revista Científica Facultad de Ciencias Básicas</w:t>
              </w:r>
              <w:r>
                <w:rPr>
                  <w:noProof/>
                </w:rPr>
                <w:t xml:space="preserve"> doi:https://doi.org/10.33936/revbasdelaciencia.v8i2.5403</w:t>
              </w:r>
            </w:p>
            <w:p w14:paraId="5E3F73DE" w14:textId="05407D5E" w:rsidR="00A75054" w:rsidRDefault="00A75054" w:rsidP="00A75054">
              <w:pPr>
                <w:pStyle w:val="Bibliografa"/>
                <w:ind w:left="720" w:hanging="720"/>
                <w:rPr>
                  <w:noProof/>
                </w:rPr>
              </w:pPr>
              <w:r>
                <w:rPr>
                  <w:noProof/>
                </w:rPr>
                <w:t xml:space="preserve">Gavilanez, A., &amp; Saragosin, B. (2024). </w:t>
              </w:r>
              <w:r w:rsidRPr="004E7264">
                <w:rPr>
                  <w:noProof/>
                </w:rPr>
                <w:t>Desarrollo de un prototipo para la identificación automática de plagas y enfermedades en el cultivo de papa, utilizando técnicas de inteligencia artificial en la ciudad de Latacunga [Tesi</w:t>
              </w:r>
              <w:r w:rsidR="00122024">
                <w:rPr>
                  <w:noProof/>
                </w:rPr>
                <w:t>s</w:t>
              </w:r>
              <w:r w:rsidRPr="004E7264">
                <w:rPr>
                  <w:noProof/>
                </w:rPr>
                <w:t xml:space="preserve"> Univercidad Tecnica de Cotopaxi].</w:t>
              </w:r>
              <w:r>
                <w:rPr>
                  <w:noProof/>
                </w:rPr>
                <w:t xml:space="preserve"> Repositorio institucional. </w:t>
              </w:r>
              <w:r w:rsidR="000B4DC4">
                <w:rPr>
                  <w:noProof/>
                </w:rPr>
                <w:t xml:space="preserve">Obtenido </w:t>
              </w:r>
              <w:r>
                <w:rPr>
                  <w:noProof/>
                </w:rPr>
                <w:t>d</w:t>
              </w:r>
              <w:r w:rsidR="00122024">
                <w:rPr>
                  <w:noProof/>
                </w:rPr>
                <w:t>e</w:t>
              </w:r>
              <w:r>
                <w:rPr>
                  <w:noProof/>
                </w:rPr>
                <w:t xml:space="preserve"> https://repositorio.utc.edu.ec/server/api/core/bitstreams/428ee3cb-c4af-45bf-9d50-71d63301bf30/content</w:t>
              </w:r>
            </w:p>
            <w:p w14:paraId="14DAD598" w14:textId="0BAEA94E" w:rsidR="00BF4147" w:rsidRPr="00BF4147" w:rsidRDefault="00BF4147" w:rsidP="00BF4147">
              <w:pPr>
                <w:pStyle w:val="Bibliografa"/>
                <w:ind w:left="720" w:hanging="720"/>
                <w:rPr>
                  <w:rFonts w:cs="Times New Roman"/>
                  <w:noProof/>
                  <w:szCs w:val="24"/>
                  <w:lang w:val="es-ES"/>
                </w:rPr>
              </w:pPr>
              <w:r w:rsidRPr="00BF4147">
                <w:rPr>
                  <w:rFonts w:cs="Times New Roman"/>
                  <w:noProof/>
                  <w:szCs w:val="24"/>
                  <w:lang w:val="es-ES"/>
                </w:rPr>
                <w:t>Gomez, S. (2020). Madurez temprana del cultivo de papa. Universidad Nacional de Colombia. Obtenido de  https://repository.agrosavia.co/bitstream/hand le/20</w:t>
              </w:r>
              <w:r w:rsidR="00E36F4F">
                <w:rPr>
                  <w:rFonts w:cs="Times New Roman"/>
                  <w:noProof/>
                  <w:szCs w:val="24"/>
                  <w:lang w:val="es-ES"/>
                </w:rPr>
                <w:t xml:space="preserve"> </w:t>
              </w:r>
              <w:r w:rsidRPr="00BF4147">
                <w:rPr>
                  <w:rFonts w:cs="Times New Roman"/>
                  <w:noProof/>
                  <w:szCs w:val="24"/>
                  <w:lang w:val="es-ES"/>
                </w:rPr>
                <w:t>.500.12324/37792/Ver</w:t>
              </w:r>
              <w:r w:rsidR="00E36F4F">
                <w:rPr>
                  <w:rFonts w:cs="Times New Roman"/>
                  <w:noProof/>
                  <w:szCs w:val="24"/>
                  <w:lang w:val="es-ES"/>
                </w:rPr>
                <w:t>-</w:t>
              </w:r>
              <w:r w:rsidRPr="00BF4147">
                <w:rPr>
                  <w:rFonts w:cs="Times New Roman"/>
                  <w:noProof/>
                  <w:szCs w:val="24"/>
                  <w:lang w:val="es-ES"/>
                </w:rPr>
                <w:t>Documento</w:t>
              </w:r>
              <w:r w:rsidR="00E36F4F">
                <w:rPr>
                  <w:rFonts w:cs="Times New Roman"/>
                  <w:noProof/>
                  <w:szCs w:val="24"/>
                  <w:lang w:val="es-ES"/>
                </w:rPr>
                <w:t>-</w:t>
              </w:r>
              <w:r w:rsidRPr="00BF4147">
                <w:rPr>
                  <w:rFonts w:cs="Times New Roman"/>
                  <w:noProof/>
                  <w:szCs w:val="24"/>
                  <w:lang w:val="es-ES"/>
                </w:rPr>
                <w:t>37792.pdf?sequence=1&amp;isAllowe</w:t>
              </w:r>
              <w:r w:rsidR="00E36F4F">
                <w:rPr>
                  <w:rFonts w:cs="Times New Roman"/>
                  <w:noProof/>
                  <w:szCs w:val="24"/>
                  <w:lang w:val="es-ES"/>
                </w:rPr>
                <w:t xml:space="preserve"> </w:t>
              </w:r>
              <w:r w:rsidRPr="00BF4147">
                <w:rPr>
                  <w:rFonts w:cs="Times New Roman"/>
                  <w:noProof/>
                  <w:szCs w:val="24"/>
                  <w:lang w:val="es-ES"/>
                </w:rPr>
                <w:t>d=y</w:t>
              </w:r>
            </w:p>
            <w:p w14:paraId="396747C4" w14:textId="48457DDD" w:rsidR="0085780D" w:rsidRPr="0085780D" w:rsidRDefault="0085780D" w:rsidP="0085780D">
              <w:pPr>
                <w:ind w:left="720" w:hanging="720"/>
                <w:jc w:val="left"/>
                <w:rPr>
                  <w:rFonts w:eastAsia="Calibri" w:cs="Times New Roman"/>
                  <w:noProof/>
                  <w:szCs w:val="24"/>
                  <w:lang w:val="es-ES"/>
                </w:rPr>
              </w:pPr>
              <w:r w:rsidRPr="0085780D">
                <w:rPr>
                  <w:rFonts w:eastAsia="Calibri" w:cs="Times New Roman"/>
                  <w:noProof/>
                  <w:szCs w:val="24"/>
                  <w:lang w:val="es-ES"/>
                </w:rPr>
                <w:t xml:space="preserve">Gonzalez. (2020). Efecto de los ácidos húmicos sobre el crecimiento </w:t>
              </w:r>
              <w:r>
                <w:rPr>
                  <w:rFonts w:eastAsia="Calibri" w:cs="Times New Roman"/>
                  <w:noProof/>
                  <w:szCs w:val="24"/>
                  <w:lang w:val="es-ES"/>
                </w:rPr>
                <w:t xml:space="preserve"> </w:t>
              </w:r>
              <w:r w:rsidRPr="0085780D">
                <w:rPr>
                  <w:rFonts w:eastAsia="Calibri" w:cs="Times New Roman"/>
                  <w:noProof/>
                  <w:szCs w:val="24"/>
                  <w:lang w:val="es-ES"/>
                </w:rPr>
                <w:t>y la compos ición bioquímica de Arthrospira platensis. Scielo. Obtenido de https://</w:t>
              </w:r>
              <w:r>
                <w:rPr>
                  <w:rFonts w:eastAsia="Calibri" w:cs="Times New Roman"/>
                  <w:noProof/>
                  <w:szCs w:val="24"/>
                  <w:lang w:val="es-ES"/>
                </w:rPr>
                <w:t>.</w:t>
              </w:r>
              <w:r w:rsidRPr="0085780D">
                <w:rPr>
                  <w:rFonts w:eastAsia="Calibri" w:cs="Times New Roman"/>
                  <w:noProof/>
                  <w:szCs w:val="24"/>
                  <w:lang w:val="es-ES"/>
                </w:rPr>
                <w:t>dial net.unirioja.es/servlet/articulo?codigo=6078234</w:t>
              </w:r>
            </w:p>
            <w:p w14:paraId="7937B0A1" w14:textId="6B1447A4" w:rsidR="00A75054" w:rsidRDefault="00A75054" w:rsidP="00A75054">
              <w:pPr>
                <w:pStyle w:val="Bibliografa"/>
                <w:ind w:left="720" w:hanging="720"/>
                <w:rPr>
                  <w:noProof/>
                </w:rPr>
              </w:pPr>
              <w:r>
                <w:rPr>
                  <w:noProof/>
                </w:rPr>
                <w:t xml:space="preserve">Guerrero, R. (2023). </w:t>
              </w:r>
              <w:r w:rsidRPr="004E7264">
                <w:rPr>
                  <w:noProof/>
                </w:rPr>
                <w:t>“Evaluación del método de siembra en la producción de semilla básica de papa (</w:t>
              </w:r>
              <w:r w:rsidRPr="004E7264">
                <w:rPr>
                  <w:i/>
                  <w:iCs/>
                  <w:noProof/>
                </w:rPr>
                <w:t xml:space="preserve">Solanum tuberosum </w:t>
              </w:r>
              <w:r w:rsidR="00E36F4F">
                <w:rPr>
                  <w:noProof/>
                </w:rPr>
                <w:t>L.</w:t>
              </w:r>
              <w:r w:rsidRPr="004E7264">
                <w:rPr>
                  <w:noProof/>
                </w:rPr>
                <w:t>) variedad superchola, en la parroquia Chitan de Navarrete, Montúfar-Carchi” [Tesis, Universidad Téc</w:t>
              </w:r>
              <w:r w:rsidR="00122024">
                <w:rPr>
                  <w:noProof/>
                </w:rPr>
                <w:t xml:space="preserve">- </w:t>
              </w:r>
              <w:r w:rsidRPr="004E7264">
                <w:rPr>
                  <w:noProof/>
                </w:rPr>
                <w:t xml:space="preserve">nica del Norte]. </w:t>
              </w:r>
              <w:r>
                <w:rPr>
                  <w:noProof/>
                </w:rPr>
                <w:t xml:space="preserve">Repositorio institucional. </w:t>
              </w:r>
              <w:r w:rsidR="000B4DC4">
                <w:rPr>
                  <w:noProof/>
                </w:rPr>
                <w:t xml:space="preserve">Obtenido </w:t>
              </w:r>
              <w:r>
                <w:rPr>
                  <w:noProof/>
                </w:rPr>
                <w:t>de https://</w:t>
              </w:r>
              <w:r w:rsidR="00122024">
                <w:rPr>
                  <w:noProof/>
                </w:rPr>
                <w:t>r</w:t>
              </w:r>
              <w:r>
                <w:rPr>
                  <w:noProof/>
                </w:rPr>
                <w:t>epositorio</w:t>
              </w:r>
              <w:r w:rsidR="00122024">
                <w:rPr>
                  <w:noProof/>
                </w:rPr>
                <w:t xml:space="preserve"> </w:t>
              </w:r>
              <w:r>
                <w:rPr>
                  <w:noProof/>
                </w:rPr>
                <w:t>utn.edu.ec/bitstream/123456789/5112/2/03%20AGP%20384%20Tesis</w:t>
              </w:r>
              <w:r w:rsidR="00122024">
                <w:rPr>
                  <w:noProof/>
                </w:rPr>
                <w:t>.</w:t>
              </w:r>
              <w:r>
                <w:rPr>
                  <w:noProof/>
                </w:rPr>
                <w:t>pdf</w:t>
              </w:r>
            </w:p>
            <w:p w14:paraId="688009A5" w14:textId="0EE5FCD2" w:rsidR="00A75054" w:rsidRDefault="00A75054" w:rsidP="00A75054">
              <w:pPr>
                <w:pStyle w:val="Bibliografa"/>
                <w:ind w:left="720" w:hanging="720"/>
                <w:rPr>
                  <w:noProof/>
                </w:rPr>
              </w:pPr>
              <w:r>
                <w:rPr>
                  <w:noProof/>
                </w:rPr>
                <w:t xml:space="preserve">Herrera , K., &amp; Lozano, G. (2020). </w:t>
              </w:r>
              <w:r w:rsidRPr="004E7264">
                <w:rPr>
                  <w:noProof/>
                </w:rPr>
                <w:t>Respuesta agronómica del cultivo de papa (</w:t>
              </w:r>
              <w:r w:rsidRPr="004E7264">
                <w:rPr>
                  <w:i/>
                  <w:iCs/>
                  <w:noProof/>
                </w:rPr>
                <w:t xml:space="preserve">Solanum tuberosum </w:t>
              </w:r>
              <w:r w:rsidR="00E36F4F">
                <w:rPr>
                  <w:noProof/>
                </w:rPr>
                <w:t>L</w:t>
              </w:r>
              <w:r w:rsidRPr="004E7264">
                <w:rPr>
                  <w:noProof/>
                </w:rPr>
                <w:t xml:space="preserve">.) variedad chaucha a la aplicación de ácidos húmicos. [Tesis, Universidad Tecnica de Cotopaxi]. </w:t>
              </w:r>
              <w:r>
                <w:rPr>
                  <w:noProof/>
                </w:rPr>
                <w:t xml:space="preserve">Repositorio </w:t>
              </w:r>
              <w:r>
                <w:rPr>
                  <w:noProof/>
                </w:rPr>
                <w:lastRenderedPageBreak/>
                <w:t xml:space="preserve">institucional. </w:t>
              </w:r>
              <w:r w:rsidR="000B4DC4">
                <w:rPr>
                  <w:noProof/>
                </w:rPr>
                <w:t xml:space="preserve">Obtenido </w:t>
              </w:r>
              <w:r>
                <w:rPr>
                  <w:noProof/>
                </w:rPr>
                <w:t>de https://repositorio.utc.edu.ec/server/api/core/</w:t>
              </w:r>
              <w:r w:rsidR="006B7BD1">
                <w:rPr>
                  <w:noProof/>
                </w:rPr>
                <w:t xml:space="preserve"> </w:t>
              </w:r>
              <w:r>
                <w:rPr>
                  <w:noProof/>
                </w:rPr>
                <w:t>bitstreams/3c67029a-d5c5-4e0f-8341-ac1bd140eb09/content</w:t>
              </w:r>
            </w:p>
            <w:p w14:paraId="12FEF435" w14:textId="0CFCABEF" w:rsidR="00A75054" w:rsidRDefault="00A75054" w:rsidP="00A75054">
              <w:pPr>
                <w:pStyle w:val="Bibliografa"/>
                <w:ind w:left="720" w:hanging="720"/>
                <w:rPr>
                  <w:noProof/>
                </w:rPr>
              </w:pPr>
              <w:r>
                <w:rPr>
                  <w:noProof/>
                </w:rPr>
                <w:t xml:space="preserve">Infoagro. (2023). </w:t>
              </w:r>
              <w:r w:rsidRPr="004E7264">
                <w:rPr>
                  <w:noProof/>
                </w:rPr>
                <w:t>Anatomía de la papa y sus requerimientos edafoclimáticos - revista infoagro méxico.</w:t>
              </w:r>
              <w:r>
                <w:rPr>
                  <w:noProof/>
                </w:rPr>
                <w:t xml:space="preserve"> </w:t>
              </w:r>
              <w:r w:rsidR="000B4DC4">
                <w:rPr>
                  <w:noProof/>
                </w:rPr>
                <w:t xml:space="preserve">Obtenido </w:t>
              </w:r>
              <w:r>
                <w:rPr>
                  <w:noProof/>
                </w:rPr>
                <w:t>de https://mexico.infoagro.com/anato</w:t>
              </w:r>
              <w:r w:rsidR="00122024">
                <w:rPr>
                  <w:noProof/>
                </w:rPr>
                <w:t xml:space="preserve">- </w:t>
              </w:r>
              <w:r>
                <w:rPr>
                  <w:noProof/>
                </w:rPr>
                <w:t xml:space="preserve">mia-de-la-papa-y-sus-requerimientos-edafoclimaticos/ </w:t>
              </w:r>
            </w:p>
            <w:p w14:paraId="59EB52FE" w14:textId="038F5484" w:rsidR="00A75054" w:rsidRDefault="00A75054" w:rsidP="00A75054">
              <w:pPr>
                <w:pStyle w:val="Bibliografa"/>
                <w:ind w:left="720" w:hanging="720"/>
                <w:rPr>
                  <w:noProof/>
                </w:rPr>
              </w:pPr>
              <w:r>
                <w:rPr>
                  <w:noProof/>
                </w:rPr>
                <w:t xml:space="preserve">INIAP. (2022). Producción de papa y su importancia. </w:t>
              </w:r>
              <w:r w:rsidR="000B4DC4">
                <w:rPr>
                  <w:noProof/>
                </w:rPr>
                <w:t xml:space="preserve">Obtenido </w:t>
              </w:r>
              <w:r>
                <w:rPr>
                  <w:noProof/>
                </w:rPr>
                <w:t>de</w:t>
              </w:r>
              <w:r w:rsidR="00122024">
                <w:rPr>
                  <w:noProof/>
                </w:rPr>
                <w:t xml:space="preserve"> </w:t>
              </w:r>
              <w:r>
                <w:rPr>
                  <w:noProof/>
                </w:rPr>
                <w:t>https://delmo</w:t>
              </w:r>
              <w:r w:rsidR="007538C7">
                <w:rPr>
                  <w:noProof/>
                </w:rPr>
                <w:t xml:space="preserve"> </w:t>
              </w:r>
              <w:r>
                <w:rPr>
                  <w:noProof/>
                </w:rPr>
                <w:t>nteag.com.ec/produccion-de-papa-en-ecuadory-su-importancia</w:t>
              </w:r>
              <w:r w:rsidR="00122024">
                <w:rPr>
                  <w:noProof/>
                </w:rPr>
                <w:t>/</w:t>
              </w:r>
            </w:p>
            <w:p w14:paraId="5D4019BA" w14:textId="6BFB8132" w:rsidR="0085780D" w:rsidRPr="0085780D" w:rsidRDefault="0085780D" w:rsidP="0085780D">
              <w:pPr>
                <w:ind w:left="720" w:hanging="720"/>
                <w:jc w:val="left"/>
                <w:rPr>
                  <w:rFonts w:eastAsia="Calibri" w:cs="Times New Roman"/>
                  <w:noProof/>
                  <w:szCs w:val="24"/>
                  <w:lang w:val="es-ES"/>
                </w:rPr>
              </w:pPr>
              <w:r w:rsidRPr="0085780D">
                <w:rPr>
                  <w:rFonts w:eastAsia="Calibri" w:cs="Times New Roman"/>
                  <w:noProof/>
                  <w:szCs w:val="24"/>
                  <w:lang w:val="es-ES"/>
                </w:rPr>
                <w:t>INTAGRI. (2021). Fosfito como Bioestimulante en la Agricultura. Serie Nutrición Vegetal. Obtenido de https://www.intagri.com/articulos/nutricion-vegetal/f osfito-como-bioestimulante-en-la-agricultura</w:t>
              </w:r>
            </w:p>
            <w:p w14:paraId="33DBCDE4" w14:textId="107C935A" w:rsidR="00A75054" w:rsidRDefault="00A75054" w:rsidP="00A75054">
              <w:pPr>
                <w:pStyle w:val="Bibliografa"/>
                <w:ind w:left="720" w:hanging="720"/>
                <w:rPr>
                  <w:noProof/>
                </w:rPr>
              </w:pPr>
              <w:r>
                <w:rPr>
                  <w:noProof/>
                </w:rPr>
                <w:t xml:space="preserve">INTAGRI. (2021). </w:t>
              </w:r>
              <w:r w:rsidRPr="00085176">
                <w:rPr>
                  <w:noProof/>
                </w:rPr>
                <w:t xml:space="preserve">Requerimientos de </w:t>
              </w:r>
              <w:r w:rsidR="008C4861">
                <w:rPr>
                  <w:noProof/>
                </w:rPr>
                <w:t>c</w:t>
              </w:r>
              <w:r w:rsidRPr="00085176">
                <w:rPr>
                  <w:noProof/>
                </w:rPr>
                <w:t xml:space="preserve">lima y </w:t>
              </w:r>
              <w:r w:rsidR="008C4861">
                <w:rPr>
                  <w:noProof/>
                </w:rPr>
                <w:t>s</w:t>
              </w:r>
              <w:r w:rsidRPr="00085176">
                <w:rPr>
                  <w:noProof/>
                </w:rPr>
                <w:t xml:space="preserve">uelo para el </w:t>
              </w:r>
              <w:r w:rsidR="008C4861">
                <w:rPr>
                  <w:noProof/>
                </w:rPr>
                <w:t>c</w:t>
              </w:r>
              <w:r w:rsidRPr="00085176">
                <w:rPr>
                  <w:noProof/>
                </w:rPr>
                <w:t xml:space="preserve">ultivo de la </w:t>
              </w:r>
              <w:r w:rsidR="008C4861">
                <w:rPr>
                  <w:noProof/>
                </w:rPr>
                <w:t>p</w:t>
              </w:r>
              <w:r w:rsidRPr="00085176">
                <w:rPr>
                  <w:noProof/>
                </w:rPr>
                <w:t>apa. Artículos</w:t>
              </w:r>
              <w:r w:rsidR="0070163B">
                <w:rPr>
                  <w:noProof/>
                </w:rPr>
                <w:t xml:space="preserve"> </w:t>
              </w:r>
              <w:r w:rsidRPr="00085176">
                <w:rPr>
                  <w:noProof/>
                </w:rPr>
                <w:t xml:space="preserve">Técnicos de Intagri. </w:t>
              </w:r>
              <w:r w:rsidR="000B4DC4">
                <w:rPr>
                  <w:noProof/>
                </w:rPr>
                <w:t xml:space="preserve">Obtenido </w:t>
              </w:r>
              <w:r w:rsidRPr="00085176">
                <w:rPr>
                  <w:noProof/>
                </w:rPr>
                <w:t>el 1 de Abril de 2025, de https</w:t>
              </w:r>
              <w:r w:rsidR="007538C7">
                <w:rPr>
                  <w:noProof/>
                </w:rPr>
                <w:t>:</w:t>
              </w:r>
              <w:r w:rsidRPr="00085176">
                <w:rPr>
                  <w:noProof/>
                </w:rPr>
                <w:t>//</w:t>
              </w:r>
              <w:r w:rsidR="007538C7">
                <w:rPr>
                  <w:noProof/>
                </w:rPr>
                <w:t xml:space="preserve"> </w:t>
              </w:r>
              <w:r w:rsidRPr="00085176">
                <w:rPr>
                  <w:noProof/>
                </w:rPr>
                <w:t>www.argenpapa.com.ar/noticia/</w:t>
              </w:r>
              <w:r>
                <w:rPr>
                  <w:noProof/>
                </w:rPr>
                <w:t>10299informacion-tecnica-requerimientos</w:t>
              </w:r>
              <w:r w:rsidR="007538C7">
                <w:rPr>
                  <w:noProof/>
                </w:rPr>
                <w:t>-</w:t>
              </w:r>
              <w:r>
                <w:rPr>
                  <w:noProof/>
                </w:rPr>
                <w:t xml:space="preserve">de-clima-y-suelo-para-el-cultivo-de-la papa </w:t>
              </w:r>
            </w:p>
            <w:p w14:paraId="127661B9" w14:textId="6F74947D" w:rsidR="00A75054" w:rsidRDefault="00A75054" w:rsidP="00A75054">
              <w:pPr>
                <w:pStyle w:val="Bibliografa"/>
                <w:ind w:left="720" w:hanging="720"/>
                <w:rPr>
                  <w:noProof/>
                </w:rPr>
              </w:pPr>
              <w:r>
                <w:rPr>
                  <w:noProof/>
                </w:rPr>
                <w:t>IPC</w:t>
              </w:r>
              <w:r w:rsidR="0070163B">
                <w:rPr>
                  <w:noProof/>
                </w:rPr>
                <w:t>.</w:t>
              </w:r>
              <w:r>
                <w:rPr>
                  <w:noProof/>
                </w:rPr>
                <w:t xml:space="preserve"> (2023). </w:t>
              </w:r>
              <w:r w:rsidRPr="00085176">
                <w:rPr>
                  <w:noProof/>
                </w:rPr>
                <w:t>Labores culturales inventario de tecnologías e infor</w:t>
              </w:r>
              <w:r w:rsidR="00772AE8">
                <w:rPr>
                  <w:noProof/>
                </w:rPr>
                <w:t xml:space="preserve"> </w:t>
              </w:r>
              <w:r w:rsidRPr="00085176">
                <w:rPr>
                  <w:noProof/>
                </w:rPr>
                <w:t>mación para el cultivo de papa en ecuador.</w:t>
              </w:r>
              <w:r>
                <w:rPr>
                  <w:noProof/>
                </w:rPr>
                <w:t xml:space="preserve"> </w:t>
              </w:r>
              <w:r w:rsidR="000B4DC4">
                <w:rPr>
                  <w:noProof/>
                </w:rPr>
                <w:t xml:space="preserve">Obtenido </w:t>
              </w:r>
              <w:r>
                <w:rPr>
                  <w:noProof/>
                </w:rPr>
                <w:t>de https://cipotato.org/papaenecua</w:t>
              </w:r>
              <w:r w:rsidR="00FB39D6">
                <w:rPr>
                  <w:noProof/>
                </w:rPr>
                <w:t xml:space="preserve"> </w:t>
              </w:r>
              <w:r>
                <w:rPr>
                  <w:noProof/>
                </w:rPr>
                <w:t xml:space="preserve">dor/2017/10/17/labores-culturales/ </w:t>
              </w:r>
            </w:p>
            <w:p w14:paraId="628FAB08" w14:textId="28B2B8F5" w:rsidR="00A75054" w:rsidRDefault="00A75054" w:rsidP="00A75054">
              <w:pPr>
                <w:pStyle w:val="Bibliografa"/>
                <w:ind w:left="720" w:hanging="720"/>
                <w:rPr>
                  <w:noProof/>
                </w:rPr>
              </w:pPr>
              <w:r>
                <w:rPr>
                  <w:noProof/>
                </w:rPr>
                <w:t xml:space="preserve">Lala, T. (2022). </w:t>
              </w:r>
              <w:r w:rsidRPr="00085176">
                <w:rPr>
                  <w:noProof/>
                </w:rPr>
                <w:t>Evaluación del potencial productivo de seis variedades de papas nativas (</w:t>
              </w:r>
              <w:r w:rsidRPr="00085176">
                <w:rPr>
                  <w:i/>
                  <w:iCs/>
                  <w:noProof/>
                </w:rPr>
                <w:t>Solanum tuberosum</w:t>
              </w:r>
              <w:r w:rsidRPr="000168A5">
                <w:rPr>
                  <w:noProof/>
                </w:rPr>
                <w:t xml:space="preserve"> </w:t>
              </w:r>
              <w:r w:rsidR="00E36F4F">
                <w:rPr>
                  <w:noProof/>
                </w:rPr>
                <w:t>L.</w:t>
              </w:r>
              <w:r w:rsidRPr="00085176">
                <w:rPr>
                  <w:noProof/>
                </w:rPr>
                <w:t xml:space="preserve">) precoces con fertilización química y orgánica química, comunidad de Sigsihuayco </w:t>
              </w:r>
              <w:r w:rsidR="00226407">
                <w:rPr>
                  <w:noProof/>
                </w:rPr>
                <w:t>P</w:t>
              </w:r>
              <w:r w:rsidRPr="00085176">
                <w:rPr>
                  <w:noProof/>
                </w:rPr>
                <w:t>rovincia de Cañar [Tesis, Escuela Su</w:t>
              </w:r>
              <w:r w:rsidR="00FB39D6">
                <w:rPr>
                  <w:noProof/>
                </w:rPr>
                <w:t xml:space="preserve">- </w:t>
              </w:r>
              <w:r w:rsidRPr="00085176">
                <w:rPr>
                  <w:noProof/>
                </w:rPr>
                <w:t>perior Politécnica de Chimborazo].</w:t>
              </w:r>
              <w:r>
                <w:rPr>
                  <w:noProof/>
                </w:rPr>
                <w:t xml:space="preserve"> Repositorio institucional. </w:t>
              </w:r>
              <w:r w:rsidR="000B4DC4">
                <w:rPr>
                  <w:noProof/>
                </w:rPr>
                <w:t xml:space="preserve">Obtenido </w:t>
              </w:r>
              <w:r>
                <w:rPr>
                  <w:noProof/>
                </w:rPr>
                <w:t>de http://dspace.espoch.edu.ec/bitstream/123456789/17418/</w:t>
              </w:r>
              <w:r w:rsidR="00A50F1C">
                <w:rPr>
                  <w:noProof/>
                </w:rPr>
                <w:t>1</w:t>
              </w:r>
              <w:r>
                <w:rPr>
                  <w:noProof/>
                </w:rPr>
                <w:t>/1</w:t>
              </w:r>
              <w:r w:rsidR="00A50F1C">
                <w:rPr>
                  <w:noProof/>
                </w:rPr>
                <w:t xml:space="preserve"> </w:t>
              </w:r>
              <w:r>
                <w:rPr>
                  <w:noProof/>
                </w:rPr>
                <w:t>3T01011.pdf</w:t>
              </w:r>
            </w:p>
            <w:p w14:paraId="3CA12DEB" w14:textId="02F8B7D4" w:rsidR="00A75054" w:rsidRDefault="00A75054" w:rsidP="00A75054">
              <w:pPr>
                <w:pStyle w:val="Bibliografa"/>
                <w:ind w:left="720" w:hanging="720"/>
                <w:rPr>
                  <w:noProof/>
                </w:rPr>
              </w:pPr>
              <w:r>
                <w:rPr>
                  <w:noProof/>
                </w:rPr>
                <w:t>Lascano, M</w:t>
              </w:r>
              <w:r w:rsidR="00085176">
                <w:rPr>
                  <w:noProof/>
                </w:rPr>
                <w:t>.</w:t>
              </w:r>
              <w:r>
                <w:rPr>
                  <w:noProof/>
                </w:rPr>
                <w:t xml:space="preserve"> (2022). </w:t>
              </w:r>
              <w:r w:rsidRPr="00085176">
                <w:rPr>
                  <w:noProof/>
                </w:rPr>
                <w:t>Efecto de la aplicación de potasio en tres variedades de papa (</w:t>
              </w:r>
              <w:r w:rsidRPr="00226407">
                <w:rPr>
                  <w:i/>
                  <w:iCs/>
                  <w:noProof/>
                </w:rPr>
                <w:t xml:space="preserve">Solanum tuberosum </w:t>
              </w:r>
              <w:r w:rsidR="00A50F1C">
                <w:rPr>
                  <w:noProof/>
                </w:rPr>
                <w:t>L</w:t>
              </w:r>
              <w:r w:rsidRPr="00226407">
                <w:rPr>
                  <w:i/>
                  <w:iCs/>
                  <w:noProof/>
                </w:rPr>
                <w:t>.</w:t>
              </w:r>
              <w:r w:rsidRPr="00085176">
                <w:rPr>
                  <w:noProof/>
                </w:rPr>
                <w:t>) en la parroquia Juan Benigno Vela y Pilahuin, Pro</w:t>
              </w:r>
              <w:r w:rsidR="00A50F1C">
                <w:rPr>
                  <w:noProof/>
                </w:rPr>
                <w:t>-</w:t>
              </w:r>
              <w:r w:rsidR="00FB39D6">
                <w:rPr>
                  <w:noProof/>
                </w:rPr>
                <w:t xml:space="preserve"> </w:t>
              </w:r>
              <w:r w:rsidRPr="00085176">
                <w:rPr>
                  <w:noProof/>
                </w:rPr>
                <w:t>vincia de Tungurahua, Ecuador [Tesis, Universisdad Tecnica de Ambato].</w:t>
              </w:r>
              <w:r>
                <w:rPr>
                  <w:noProof/>
                </w:rPr>
                <w:t xml:space="preserve"> Repositorio institucional.</w:t>
              </w:r>
              <w:r w:rsidR="00FB39D6">
                <w:rPr>
                  <w:noProof/>
                </w:rPr>
                <w:t xml:space="preserve"> </w:t>
              </w:r>
              <w:r w:rsidR="000B4DC4">
                <w:rPr>
                  <w:noProof/>
                </w:rPr>
                <w:t xml:space="preserve">Obtenido </w:t>
              </w:r>
              <w:r>
                <w:rPr>
                  <w:noProof/>
                </w:rPr>
                <w:t>de https://repositorio.uta.edu.ec/serv</w:t>
              </w:r>
              <w:r w:rsidR="00FB39D6">
                <w:rPr>
                  <w:noProof/>
                </w:rPr>
                <w:t xml:space="preserve"> </w:t>
              </w:r>
              <w:r>
                <w:rPr>
                  <w:noProof/>
                </w:rPr>
                <w:t>er/api/core/bitstreams/e0020a0b-7a59-43c5-9752-b2509f8127f0/content</w:t>
              </w:r>
            </w:p>
            <w:p w14:paraId="0E6B6C50" w14:textId="13402604" w:rsidR="00A75054" w:rsidRDefault="00A75054" w:rsidP="00A75054">
              <w:pPr>
                <w:pStyle w:val="Bibliografa"/>
                <w:ind w:left="720" w:hanging="720"/>
                <w:rPr>
                  <w:noProof/>
                </w:rPr>
              </w:pPr>
              <w:r>
                <w:rPr>
                  <w:noProof/>
                </w:rPr>
                <w:lastRenderedPageBreak/>
                <w:t xml:space="preserve">MAG. (2020). </w:t>
              </w:r>
              <w:r w:rsidRPr="00085176">
                <w:rPr>
                  <w:noProof/>
                </w:rPr>
                <w:t>Pequeños productores de Bolívar de papa.</w:t>
              </w:r>
              <w:r>
                <w:rPr>
                  <w:noProof/>
                </w:rPr>
                <w:t xml:space="preserve"> </w:t>
              </w:r>
              <w:r w:rsidR="000B4DC4">
                <w:rPr>
                  <w:noProof/>
                </w:rPr>
                <w:t xml:space="preserve">Obtenido </w:t>
              </w:r>
              <w:r>
                <w:rPr>
                  <w:noProof/>
                </w:rPr>
                <w:t>de Ministerio de Agricultura y Ganadería: https://www.agricultura.gob.ec/pequenos-pro</w:t>
              </w:r>
              <w:r w:rsidR="00FB39D6">
                <w:rPr>
                  <w:noProof/>
                </w:rPr>
                <w:t xml:space="preserve"> </w:t>
              </w:r>
              <w:r>
                <w:rPr>
                  <w:noProof/>
                </w:rPr>
                <w:t>ductores-de-bolivar-incrementaran-produccion-de-papa/</w:t>
              </w:r>
            </w:p>
            <w:p w14:paraId="51926436" w14:textId="3F426565" w:rsidR="00A75054" w:rsidRDefault="00A75054" w:rsidP="00A75054">
              <w:pPr>
                <w:pStyle w:val="Bibliografa"/>
                <w:ind w:left="720" w:hanging="720"/>
                <w:rPr>
                  <w:noProof/>
                </w:rPr>
              </w:pPr>
              <w:r>
                <w:rPr>
                  <w:noProof/>
                </w:rPr>
                <w:t xml:space="preserve">Molinos. (2022). </w:t>
              </w:r>
              <w:r w:rsidRPr="00085176">
                <w:rPr>
                  <w:noProof/>
                </w:rPr>
                <w:t>Fertilizaci</w:t>
              </w:r>
              <w:r w:rsidR="00085176">
                <w:rPr>
                  <w:noProof/>
                </w:rPr>
                <w:t>ó</w:t>
              </w:r>
              <w:r w:rsidRPr="00085176">
                <w:rPr>
                  <w:noProof/>
                </w:rPr>
                <w:t>n del cultivo de papa.</w:t>
              </w:r>
              <w:r>
                <w:rPr>
                  <w:noProof/>
                </w:rPr>
                <w:t xml:space="preserve"> </w:t>
              </w:r>
              <w:r w:rsidR="000B4DC4">
                <w:rPr>
                  <w:noProof/>
                </w:rPr>
                <w:t xml:space="preserve">Obtenido </w:t>
              </w:r>
              <w:r>
                <w:rPr>
                  <w:noProof/>
                </w:rPr>
                <w:t>de https://www.mo</w:t>
              </w:r>
              <w:r w:rsidR="00743F67">
                <w:rPr>
                  <w:noProof/>
                </w:rPr>
                <w:t xml:space="preserve"> </w:t>
              </w:r>
              <w:r>
                <w:rPr>
                  <w:noProof/>
                </w:rPr>
                <w:t>linosycia.com/fertilizacion-del-cultivo-de-papa/</w:t>
              </w:r>
            </w:p>
            <w:p w14:paraId="781B4454" w14:textId="2743621F" w:rsidR="00A75054" w:rsidRDefault="00A75054" w:rsidP="00A75054">
              <w:pPr>
                <w:pStyle w:val="Bibliografa"/>
                <w:ind w:left="720" w:hanging="720"/>
                <w:rPr>
                  <w:noProof/>
                </w:rPr>
              </w:pPr>
              <w:r>
                <w:rPr>
                  <w:noProof/>
                </w:rPr>
                <w:t xml:space="preserve">Morán, J. (2020). </w:t>
              </w:r>
              <w:r w:rsidRPr="00085176">
                <w:rPr>
                  <w:noProof/>
                </w:rPr>
                <w:t xml:space="preserve">Taxonomía de </w:t>
              </w:r>
              <w:r w:rsidR="00D8231A">
                <w:rPr>
                  <w:noProof/>
                </w:rPr>
                <w:t>l</w:t>
              </w:r>
              <w:r w:rsidRPr="00085176">
                <w:rPr>
                  <w:noProof/>
                </w:rPr>
                <w:t xml:space="preserve">a </w:t>
              </w:r>
              <w:r w:rsidR="00D8231A">
                <w:rPr>
                  <w:noProof/>
                </w:rPr>
                <w:t>p</w:t>
              </w:r>
              <w:r w:rsidRPr="00085176">
                <w:rPr>
                  <w:noProof/>
                </w:rPr>
                <w:t>apa.</w:t>
              </w:r>
              <w:r w:rsidR="00085176">
                <w:rPr>
                  <w:noProof/>
                </w:rPr>
                <w:t xml:space="preserve"> </w:t>
              </w:r>
              <w:r w:rsidR="000B4DC4">
                <w:rPr>
                  <w:noProof/>
                </w:rPr>
                <w:t xml:space="preserve">Obtenido </w:t>
              </w:r>
              <w:r>
                <w:rPr>
                  <w:noProof/>
                </w:rPr>
                <w:t>de https://es.scribd.com/docu</w:t>
              </w:r>
              <w:r w:rsidR="00FB39D6">
                <w:rPr>
                  <w:noProof/>
                </w:rPr>
                <w:t xml:space="preserve">  </w:t>
              </w:r>
              <w:r>
                <w:rPr>
                  <w:noProof/>
                </w:rPr>
                <w:t>ment/443509822/Taxonomia-de-la-papa</w:t>
              </w:r>
            </w:p>
            <w:p w14:paraId="49194D1E" w14:textId="38E9DEBE" w:rsidR="00A75054" w:rsidRDefault="00A75054" w:rsidP="00A75054">
              <w:pPr>
                <w:pStyle w:val="Bibliografa"/>
                <w:ind w:left="720" w:hanging="720"/>
                <w:rPr>
                  <w:noProof/>
                </w:rPr>
              </w:pPr>
              <w:r>
                <w:rPr>
                  <w:noProof/>
                </w:rPr>
                <w:t xml:space="preserve">Moreta, V. F. (2020). </w:t>
              </w:r>
              <w:r w:rsidRPr="00085176">
                <w:rPr>
                  <w:noProof/>
                </w:rPr>
                <w:t>Respuesta Productiva y Calidad de Fritura de Papa (</w:t>
              </w:r>
              <w:r w:rsidRPr="00085176">
                <w:rPr>
                  <w:i/>
                  <w:iCs/>
                  <w:noProof/>
                </w:rPr>
                <w:t xml:space="preserve">Solanum Tuberosum </w:t>
              </w:r>
              <w:r w:rsidR="00A50F1C">
                <w:rPr>
                  <w:noProof/>
                </w:rPr>
                <w:t>L</w:t>
              </w:r>
              <w:r w:rsidRPr="00085176">
                <w:rPr>
                  <w:i/>
                  <w:iCs/>
                  <w:noProof/>
                </w:rPr>
                <w:t>.</w:t>
              </w:r>
              <w:r w:rsidRPr="00085176">
                <w:rPr>
                  <w:noProof/>
                </w:rPr>
                <w:t xml:space="preserve">), Var. Puzza, a la Aplicación de Titanio Y Abono Orgánico en Jaloa Alto, Quero, Tungurahua, Ecuador [Universidad Técnica de Ambato]. </w:t>
              </w:r>
              <w:r>
                <w:rPr>
                  <w:noProof/>
                </w:rPr>
                <w:t xml:space="preserve">Repositorio institucional. </w:t>
              </w:r>
              <w:r w:rsidR="000B4DC4">
                <w:rPr>
                  <w:noProof/>
                </w:rPr>
                <w:t xml:space="preserve">Obtenido </w:t>
              </w:r>
              <w:r>
                <w:rPr>
                  <w:noProof/>
                </w:rPr>
                <w:t>de https://repositorio.uta.edu.ec/serv</w:t>
              </w:r>
              <w:r w:rsidR="00200CD2">
                <w:rPr>
                  <w:noProof/>
                </w:rPr>
                <w:t xml:space="preserve"> </w:t>
              </w:r>
              <w:r>
                <w:rPr>
                  <w:noProof/>
                </w:rPr>
                <w:t>er/api/core/bits</w:t>
              </w:r>
              <w:r w:rsidR="00085176">
                <w:rPr>
                  <w:noProof/>
                </w:rPr>
                <w:t xml:space="preserve"> </w:t>
              </w:r>
              <w:r>
                <w:rPr>
                  <w:noProof/>
                </w:rPr>
                <w:t>treams/953f9fc0-4da9-4e2c-80c71f459c3c38f7/content</w:t>
              </w:r>
            </w:p>
            <w:sdt>
              <w:sdtPr>
                <w:rPr>
                  <w:rFonts w:ascii="Calibri" w:eastAsia="Calibri" w:hAnsi="Calibri" w:cs="Times New Roman"/>
                  <w:kern w:val="0"/>
                  <w:sz w:val="22"/>
                  <w14:ligatures w14:val="none"/>
                </w:rPr>
                <w:id w:val="-1175251244"/>
                <w:bibliography/>
              </w:sdtPr>
              <w:sdtContent>
                <w:p w14:paraId="6B83C553" w14:textId="12C2EBEA" w:rsidR="00402D08" w:rsidRPr="00402D08" w:rsidRDefault="00402D08" w:rsidP="00226407">
                  <w:pPr>
                    <w:spacing w:after="0"/>
                    <w:ind w:left="720" w:hanging="720"/>
                    <w:rPr>
                      <w:rFonts w:ascii="Calibri" w:eastAsia="Calibri" w:hAnsi="Calibri" w:cs="Times New Roman"/>
                      <w:kern w:val="0"/>
                      <w:sz w:val="22"/>
                      <w14:ligatures w14:val="none"/>
                    </w:rPr>
                  </w:pPr>
                  <w:r w:rsidRPr="00402D08">
                    <w:rPr>
                      <w:rFonts w:eastAsia="Calibri" w:cs="Times New Roman"/>
                      <w:kern w:val="0"/>
                      <w:szCs w:val="24"/>
                      <w14:ligatures w14:val="none"/>
                    </w:rPr>
                    <w:fldChar w:fldCharType="begin"/>
                  </w:r>
                  <w:r w:rsidRPr="00402D08">
                    <w:rPr>
                      <w:rFonts w:eastAsia="Calibri" w:cs="Times New Roman"/>
                      <w:kern w:val="0"/>
                      <w:szCs w:val="24"/>
                      <w14:ligatures w14:val="none"/>
                    </w:rPr>
                    <w:instrText>BIBLIOGRAPHY</w:instrText>
                  </w:r>
                  <w:r w:rsidRPr="00402D08">
                    <w:rPr>
                      <w:rFonts w:eastAsia="Calibri" w:cs="Times New Roman"/>
                      <w:kern w:val="0"/>
                      <w:szCs w:val="24"/>
                      <w14:ligatures w14:val="none"/>
                    </w:rPr>
                    <w:fldChar w:fldCharType="separate"/>
                  </w:r>
                  <w:r w:rsidRPr="00402D08">
                    <w:rPr>
                      <w:rFonts w:eastAsia="Calibri" w:cs="Times New Roman"/>
                      <w:noProof/>
                      <w:kern w:val="0"/>
                      <w:szCs w:val="24"/>
                      <w:lang w:val="es-ES"/>
                      <w14:ligatures w14:val="none"/>
                    </w:rPr>
                    <w:t xml:space="preserve">Nájera, E., &amp; Zúñiga, C. (2025). Caracterización de la incidencia y severidad de trips </w:t>
                  </w:r>
                  <w:r w:rsidRPr="00402D08">
                    <w:rPr>
                      <w:rFonts w:eastAsia="Calibri" w:cs="Times New Roman"/>
                      <w:i/>
                      <w:iCs/>
                      <w:noProof/>
                      <w:kern w:val="0"/>
                      <w:szCs w:val="24"/>
                      <w:lang w:val="es-ES"/>
                      <w14:ligatures w14:val="none"/>
                    </w:rPr>
                    <w:t>(frankliniella tuberosi)</w:t>
                  </w:r>
                  <w:r w:rsidRPr="00402D08">
                    <w:rPr>
                      <w:rFonts w:eastAsia="Calibri" w:cs="Times New Roman"/>
                      <w:noProof/>
                      <w:kern w:val="0"/>
                      <w:szCs w:val="24"/>
                      <w:lang w:val="es-ES"/>
                      <w14:ligatures w14:val="none"/>
                    </w:rPr>
                    <w:t xml:space="preserve"> y gusano blanco</w:t>
                  </w:r>
                  <w:r w:rsidRPr="00402D08">
                    <w:rPr>
                      <w:rFonts w:eastAsia="Calibri" w:cs="Times New Roman"/>
                      <w:i/>
                      <w:iCs/>
                      <w:noProof/>
                      <w:kern w:val="0"/>
                      <w:szCs w:val="24"/>
                      <w:lang w:val="es-ES"/>
                      <w14:ligatures w14:val="none"/>
                    </w:rPr>
                    <w:t xml:space="preserve"> (premnotrypes vorax) </w:t>
                  </w:r>
                  <w:r w:rsidRPr="00402D08">
                    <w:rPr>
                      <w:rFonts w:eastAsia="Calibri" w:cs="Times New Roman"/>
                      <w:noProof/>
                      <w:kern w:val="0"/>
                      <w:szCs w:val="24"/>
                      <w:lang w:val="es-ES"/>
                      <w14:ligatures w14:val="none"/>
                    </w:rPr>
                    <w:t>en el rendimiento de semilla certificada de papa (</w:t>
                  </w:r>
                  <w:r w:rsidR="00226407" w:rsidRPr="00226407">
                    <w:rPr>
                      <w:rFonts w:eastAsia="Calibri" w:cs="Times New Roman"/>
                      <w:i/>
                      <w:iCs/>
                      <w:noProof/>
                      <w:kern w:val="0"/>
                      <w:szCs w:val="24"/>
                      <w:lang w:val="es-ES"/>
                      <w14:ligatures w14:val="none"/>
                    </w:rPr>
                    <w:t>S</w:t>
                  </w:r>
                  <w:r w:rsidRPr="00226407">
                    <w:rPr>
                      <w:rFonts w:eastAsia="Calibri" w:cs="Times New Roman"/>
                      <w:i/>
                      <w:iCs/>
                      <w:noProof/>
                      <w:kern w:val="0"/>
                      <w:szCs w:val="24"/>
                      <w:lang w:val="es-ES"/>
                      <w14:ligatures w14:val="none"/>
                    </w:rPr>
                    <w:t>olanum tuberosum</w:t>
                  </w:r>
                  <w:r w:rsidRPr="00402D08">
                    <w:rPr>
                      <w:rFonts w:eastAsia="Calibri" w:cs="Times New Roman"/>
                      <w:noProof/>
                      <w:kern w:val="0"/>
                      <w:szCs w:val="24"/>
                      <w:lang w:val="es-ES"/>
                      <w14:ligatures w14:val="none"/>
                    </w:rPr>
                    <w:t>) [Universi</w:t>
                  </w:r>
                  <w:r w:rsidR="00FB39D6">
                    <w:rPr>
                      <w:rFonts w:eastAsia="Calibri" w:cs="Times New Roman"/>
                      <w:noProof/>
                      <w:kern w:val="0"/>
                      <w:szCs w:val="24"/>
                      <w:lang w:val="es-ES"/>
                      <w14:ligatures w14:val="none"/>
                    </w:rPr>
                    <w:t xml:space="preserve">- </w:t>
                  </w:r>
                  <w:r w:rsidRPr="00402D08">
                    <w:rPr>
                      <w:rFonts w:eastAsia="Calibri" w:cs="Times New Roman"/>
                      <w:noProof/>
                      <w:kern w:val="0"/>
                      <w:szCs w:val="24"/>
                      <w:lang w:val="es-ES"/>
                      <w14:ligatures w14:val="none"/>
                    </w:rPr>
                    <w:t xml:space="preserve">dad Estatal de Bolivar]. Repositorio institucional. </w:t>
                  </w:r>
                  <w:r w:rsidR="000B4DC4">
                    <w:rPr>
                      <w:noProof/>
                    </w:rPr>
                    <w:t xml:space="preserve">Obtenido </w:t>
                  </w:r>
                  <w:r w:rsidRPr="00402D08">
                    <w:rPr>
                      <w:rFonts w:eastAsia="Calibri" w:cs="Times New Roman"/>
                      <w:noProof/>
                      <w:kern w:val="0"/>
                      <w:szCs w:val="24"/>
                      <w:lang w:val="es-ES"/>
                      <w14:ligatures w14:val="none"/>
                    </w:rPr>
                    <w:t>de http</w:t>
                  </w:r>
                  <w:r w:rsidR="00FB39D6">
                    <w:rPr>
                      <w:rFonts w:eastAsia="Calibri" w:cs="Times New Roman"/>
                      <w:noProof/>
                      <w:kern w:val="0"/>
                      <w:szCs w:val="24"/>
                      <w:lang w:val="es-ES"/>
                      <w14:ligatures w14:val="none"/>
                    </w:rPr>
                    <w:t>s</w:t>
                  </w:r>
                  <w:r w:rsidRPr="00402D08">
                    <w:rPr>
                      <w:rFonts w:eastAsia="Calibri" w:cs="Times New Roman"/>
                      <w:noProof/>
                      <w:kern w:val="0"/>
                      <w:szCs w:val="24"/>
                      <w:lang w:val="es-ES"/>
                      <w14:ligatures w14:val="none"/>
                    </w:rPr>
                    <w:t>://</w:t>
                  </w:r>
                  <w:r w:rsidR="00FB39D6">
                    <w:rPr>
                      <w:rFonts w:eastAsia="Calibri" w:cs="Times New Roman"/>
                      <w:noProof/>
                      <w:kern w:val="0"/>
                      <w:szCs w:val="24"/>
                      <w:lang w:val="es-ES"/>
                      <w14:ligatures w14:val="none"/>
                    </w:rPr>
                    <w:t xml:space="preserve"> </w:t>
                  </w:r>
                  <w:r w:rsidRPr="00402D08">
                    <w:rPr>
                      <w:rFonts w:eastAsia="Calibri" w:cs="Times New Roman"/>
                      <w:noProof/>
                      <w:kern w:val="0"/>
                      <w:szCs w:val="24"/>
                      <w:lang w:val="es-ES"/>
                      <w14:ligatures w14:val="none"/>
                    </w:rPr>
                    <w:t>dspace.ueb.edu.ec/</w:t>
                  </w:r>
                  <w:r w:rsidR="002E1DD6">
                    <w:rPr>
                      <w:rFonts w:eastAsia="Calibri" w:cs="Times New Roman"/>
                      <w:noProof/>
                      <w:kern w:val="0"/>
                      <w:szCs w:val="24"/>
                      <w:lang w:val="es-ES"/>
                      <w14:ligatures w14:val="none"/>
                    </w:rPr>
                    <w:t>-</w:t>
                  </w:r>
                  <w:r w:rsidRPr="00402D08">
                    <w:rPr>
                      <w:rFonts w:eastAsia="Calibri" w:cs="Times New Roman"/>
                      <w:noProof/>
                      <w:kern w:val="0"/>
                      <w:szCs w:val="24"/>
                      <w:lang w:val="es-ES"/>
                      <w14:ligatures w14:val="none"/>
                    </w:rPr>
                    <w:t>server/api/core/bitstreams/47c24992-9111-4b61-bf2c-8</w:t>
                  </w:r>
                  <w:r w:rsidR="00FB39D6">
                    <w:rPr>
                      <w:rFonts w:eastAsia="Calibri" w:cs="Times New Roman"/>
                      <w:noProof/>
                      <w:kern w:val="0"/>
                      <w:szCs w:val="24"/>
                      <w:lang w:val="es-ES"/>
                      <w14:ligatures w14:val="none"/>
                    </w:rPr>
                    <w:t xml:space="preserve"> </w:t>
                  </w:r>
                  <w:r w:rsidRPr="00402D08">
                    <w:rPr>
                      <w:rFonts w:eastAsia="Calibri" w:cs="Times New Roman"/>
                      <w:noProof/>
                      <w:kern w:val="0"/>
                      <w:szCs w:val="24"/>
                      <w:lang w:val="es-ES"/>
                      <w14:ligatures w14:val="none"/>
                    </w:rPr>
                    <w:t>be571f85d3a/content</w:t>
                  </w:r>
                  <w:r w:rsidRPr="00402D08">
                    <w:rPr>
                      <w:rFonts w:eastAsia="Calibri" w:cs="Times New Roman"/>
                      <w:b/>
                      <w:bCs/>
                      <w:kern w:val="0"/>
                      <w:szCs w:val="24"/>
                      <w14:ligatures w14:val="none"/>
                    </w:rPr>
                    <w:fldChar w:fldCharType="end"/>
                  </w:r>
                </w:p>
              </w:sdtContent>
            </w:sdt>
            <w:p w14:paraId="6AB04273" w14:textId="0940A78D" w:rsidR="00A75054" w:rsidRDefault="00A75054" w:rsidP="00226407">
              <w:pPr>
                <w:pStyle w:val="Bibliografa"/>
                <w:spacing w:after="0"/>
                <w:ind w:left="720" w:hanging="720"/>
                <w:rPr>
                  <w:noProof/>
                </w:rPr>
              </w:pPr>
              <w:r>
                <w:rPr>
                  <w:noProof/>
                </w:rPr>
                <w:t>Ñústez, C. (2024). Manual de recomendaciones técnicas para su cultivo en el departamen</w:t>
              </w:r>
              <w:r w:rsidR="003E524B">
                <w:rPr>
                  <w:noProof/>
                </w:rPr>
                <w:t xml:space="preserve"> </w:t>
              </w:r>
              <w:r>
                <w:rPr>
                  <w:noProof/>
                </w:rPr>
                <w:t xml:space="preserve">to de Cundinamarca. </w:t>
              </w:r>
              <w:r w:rsidRPr="003E524B">
                <w:rPr>
                  <w:noProof/>
                </w:rPr>
                <w:t>Universidad Nacional de Colombia.</w:t>
              </w:r>
              <w:r>
                <w:rPr>
                  <w:noProof/>
                </w:rPr>
                <w:t xml:space="preserve"> </w:t>
              </w:r>
              <w:r w:rsidR="000B4DC4">
                <w:rPr>
                  <w:noProof/>
                </w:rPr>
                <w:t xml:space="preserve">Obtenido </w:t>
              </w:r>
              <w:r>
                <w:rPr>
                  <w:noProof/>
                </w:rPr>
                <w:t>de file:///C:/Users/IDC/Downloads/Taco%20final</w:t>
              </w:r>
              <w:r w:rsidR="00FB39D6">
                <w:rPr>
                  <w:noProof/>
                </w:rPr>
                <w:t>-</w:t>
              </w:r>
              <w:r>
                <w:rPr>
                  <w:noProof/>
                </w:rPr>
                <w:t>Papa-de-a%</w:t>
              </w:r>
              <w:r w:rsidR="00BE170F">
                <w:rPr>
                  <w:noProof/>
                </w:rPr>
                <w:t xml:space="preserve"> </w:t>
              </w:r>
              <w:r>
                <w:rPr>
                  <w:noProof/>
                </w:rPr>
                <w:t>C3%B1o-manual</w:t>
              </w:r>
              <w:r w:rsidR="003E524B">
                <w:rPr>
                  <w:noProof/>
                </w:rPr>
                <w:t>.</w:t>
              </w:r>
              <w:r>
                <w:rPr>
                  <w:noProof/>
                </w:rPr>
                <w:t>pdf</w:t>
              </w:r>
              <w:r w:rsidR="003E524B">
                <w:rPr>
                  <w:noProof/>
                </w:rPr>
                <w:t xml:space="preserve"> </w:t>
              </w:r>
            </w:p>
            <w:p w14:paraId="06F22BB8" w14:textId="14D7FD9D" w:rsidR="00A75054" w:rsidRDefault="00A75054" w:rsidP="00226407">
              <w:pPr>
                <w:pStyle w:val="Bibliografa"/>
                <w:ind w:left="720" w:hanging="720"/>
                <w:rPr>
                  <w:noProof/>
                </w:rPr>
              </w:pPr>
              <w:r>
                <w:rPr>
                  <w:noProof/>
                </w:rPr>
                <w:t xml:space="preserve">Ñústez, L, &amp; Rodríguez, M. L. (2024). Manual de recomendaciones técnicas para su cultivo en el departamento de Cundinamarca. </w:t>
              </w:r>
              <w:r w:rsidRPr="003E524B">
                <w:rPr>
                  <w:noProof/>
                </w:rPr>
                <w:t>Universidad Nacional de Colombia.</w:t>
              </w:r>
              <w:r>
                <w:rPr>
                  <w:noProof/>
                </w:rPr>
                <w:t xml:space="preserve"> </w:t>
              </w:r>
              <w:r w:rsidR="000B4DC4">
                <w:rPr>
                  <w:noProof/>
                </w:rPr>
                <w:t xml:space="preserve">Obtenido </w:t>
              </w:r>
              <w:r>
                <w:rPr>
                  <w:noProof/>
                </w:rPr>
                <w:t>de file:///C:/Users/IDC/Downloads/11.%20Papa%</w:t>
              </w:r>
              <w:r w:rsidR="00B914DC">
                <w:rPr>
                  <w:noProof/>
                </w:rPr>
                <w:t xml:space="preserve">  </w:t>
              </w:r>
              <w:r>
                <w:rPr>
                  <w:noProof/>
                </w:rPr>
                <w:t xml:space="preserve">20criolla.pdf </w:t>
              </w:r>
            </w:p>
            <w:p w14:paraId="1383E193" w14:textId="71C501E9" w:rsidR="00A75054" w:rsidRDefault="00A75054" w:rsidP="00A75054">
              <w:pPr>
                <w:pStyle w:val="Bibliografa"/>
                <w:ind w:left="720" w:hanging="720"/>
                <w:rPr>
                  <w:noProof/>
                </w:rPr>
              </w:pPr>
              <w:r>
                <w:rPr>
                  <w:noProof/>
                </w:rPr>
                <w:t xml:space="preserve">Palacios, R. (2022). </w:t>
              </w:r>
              <w:r w:rsidRPr="003E524B">
                <w:rPr>
                  <w:noProof/>
                </w:rPr>
                <w:t>Evaluación de dos compensadores de horas frio en tubérculo de papa (</w:t>
              </w:r>
              <w:r w:rsidRPr="003E524B">
                <w:rPr>
                  <w:i/>
                  <w:iCs/>
                  <w:noProof/>
                </w:rPr>
                <w:t>Solanum tuberosum</w:t>
              </w:r>
              <w:r w:rsidRPr="003E524B">
                <w:rPr>
                  <w:noProof/>
                </w:rPr>
                <w:t>) variedad unica pera en el cantón Mocha [Tesis, Universidad Tecnica de Ambato].</w:t>
              </w:r>
              <w:r>
                <w:rPr>
                  <w:noProof/>
                </w:rPr>
                <w:t xml:space="preserve"> Repositorio Institucional. </w:t>
              </w:r>
              <w:r w:rsidR="000B4DC4">
                <w:rPr>
                  <w:noProof/>
                </w:rPr>
                <w:lastRenderedPageBreak/>
                <w:t xml:space="preserve">Obtenido </w:t>
              </w:r>
              <w:r>
                <w:rPr>
                  <w:noProof/>
                </w:rPr>
                <w:t>de https://repositorio.uta.edu.ec/server/api/core/bitstreams/61</w:t>
              </w:r>
              <w:r w:rsidR="00FB39D6">
                <w:rPr>
                  <w:noProof/>
                </w:rPr>
                <w:t xml:space="preserve"> </w:t>
              </w:r>
              <w:r>
                <w:rPr>
                  <w:noProof/>
                </w:rPr>
                <w:t>79d2bb-a4e3-4cf5-b823-10b7633920d6/content</w:t>
              </w:r>
            </w:p>
            <w:p w14:paraId="457192ED" w14:textId="19B40480" w:rsidR="00A75054" w:rsidRDefault="00A75054" w:rsidP="00A75054">
              <w:pPr>
                <w:pStyle w:val="Bibliografa"/>
                <w:ind w:left="720" w:hanging="720"/>
                <w:rPr>
                  <w:noProof/>
                </w:rPr>
              </w:pPr>
              <w:r>
                <w:rPr>
                  <w:noProof/>
                </w:rPr>
                <w:t xml:space="preserve">Panorama. (2019). Guía de manejo de la papa. (en línea, sitio web). </w:t>
              </w:r>
              <w:r w:rsidR="000B4DC4">
                <w:rPr>
                  <w:noProof/>
                </w:rPr>
                <w:t xml:space="preserve">Obtenido </w:t>
              </w:r>
              <w:r>
                <w:rPr>
                  <w:noProof/>
                </w:rPr>
                <w:t>el 1 de Abril de 2025, de https://panorama-agro.com/?page</w:t>
              </w:r>
              <w:r w:rsidR="003E524B">
                <w:rPr>
                  <w:noProof/>
                </w:rPr>
                <w:t>-</w:t>
              </w:r>
              <w:r>
                <w:rPr>
                  <w:noProof/>
                </w:rPr>
                <w:t>id=2551</w:t>
              </w:r>
            </w:p>
            <w:p w14:paraId="311E75BA" w14:textId="4377FDFB" w:rsidR="00A75054" w:rsidRDefault="00A75054" w:rsidP="00A75054">
              <w:pPr>
                <w:pStyle w:val="Bibliografa"/>
                <w:ind w:left="720" w:hanging="720"/>
                <w:rPr>
                  <w:noProof/>
                </w:rPr>
              </w:pPr>
              <w:r>
                <w:rPr>
                  <w:noProof/>
                </w:rPr>
                <w:t xml:space="preserve">Paredes, J. (2020). </w:t>
              </w:r>
              <w:r w:rsidRPr="003E524B">
                <w:rPr>
                  <w:noProof/>
                </w:rPr>
                <w:t>Evaluación de dos abonos orgánicos (natural y comercial) y un químico (18-46-0) en la producción de papa (</w:t>
              </w:r>
              <w:r w:rsidR="003E524B" w:rsidRPr="003E524B">
                <w:rPr>
                  <w:i/>
                  <w:iCs/>
                  <w:noProof/>
                </w:rPr>
                <w:t>S</w:t>
              </w:r>
              <w:r w:rsidRPr="003E524B">
                <w:rPr>
                  <w:i/>
                  <w:iCs/>
                  <w:noProof/>
                </w:rPr>
                <w:t xml:space="preserve">olanum tuberosum </w:t>
              </w:r>
              <w:r w:rsidR="00B914DC">
                <w:rPr>
                  <w:noProof/>
                </w:rPr>
                <w:t>L</w:t>
              </w:r>
              <w:r w:rsidRPr="003E524B">
                <w:rPr>
                  <w:i/>
                  <w:iCs/>
                  <w:noProof/>
                </w:rPr>
                <w:t>.</w:t>
              </w:r>
              <w:r w:rsidRPr="003E524B">
                <w:rPr>
                  <w:noProof/>
                </w:rPr>
                <w:t xml:space="preserve">) en el cantón </w:t>
              </w:r>
              <w:r w:rsidR="00FB39D6">
                <w:rPr>
                  <w:noProof/>
                </w:rPr>
                <w:t>G</w:t>
              </w:r>
              <w:r w:rsidRPr="003E524B">
                <w:rPr>
                  <w:noProof/>
                </w:rPr>
                <w:t xml:space="preserve">uaranda, provincia Bolívar [Tesis de ingeniería, Universidad Técnica de Loja]. </w:t>
              </w:r>
              <w:r>
                <w:rPr>
                  <w:noProof/>
                </w:rPr>
                <w:t xml:space="preserve">Repositorio digital. </w:t>
              </w:r>
              <w:r w:rsidR="000B4DC4">
                <w:rPr>
                  <w:noProof/>
                </w:rPr>
                <w:t xml:space="preserve">Obtenido </w:t>
              </w:r>
              <w:r>
                <w:rPr>
                  <w:noProof/>
                </w:rPr>
                <w:t>de https://dspace.unl.edu</w:t>
              </w:r>
              <w:r w:rsidR="00C419F4">
                <w:rPr>
                  <w:noProof/>
                </w:rPr>
                <w:t xml:space="preserve"> </w:t>
              </w:r>
              <w:r>
                <w:rPr>
                  <w:noProof/>
                </w:rPr>
                <w:t>ec/jspui/handle/123456789/5561</w:t>
              </w:r>
            </w:p>
            <w:p w14:paraId="78971C0F" w14:textId="4E811B87" w:rsidR="00A75054" w:rsidRPr="00286A4E" w:rsidRDefault="00A75054" w:rsidP="00A75054">
              <w:pPr>
                <w:pStyle w:val="Bibliografa"/>
                <w:ind w:left="720" w:hanging="720"/>
                <w:rPr>
                  <w:noProof/>
                </w:rPr>
              </w:pPr>
              <w:r>
                <w:rPr>
                  <w:noProof/>
                </w:rPr>
                <w:t xml:space="preserve">Pérez, K. (2022). </w:t>
              </w:r>
              <w:r w:rsidRPr="003E524B">
                <w:rPr>
                  <w:noProof/>
                </w:rPr>
                <w:t>Evaluación del producto avail en la absorción del fósforo en la producción de papa (</w:t>
              </w:r>
              <w:r w:rsidR="003E524B" w:rsidRPr="003E524B">
                <w:rPr>
                  <w:i/>
                  <w:iCs/>
                  <w:noProof/>
                </w:rPr>
                <w:t>S</w:t>
              </w:r>
              <w:r w:rsidRPr="003E524B">
                <w:rPr>
                  <w:i/>
                  <w:iCs/>
                  <w:noProof/>
                </w:rPr>
                <w:t>olanum tuberosum</w:t>
              </w:r>
              <w:r w:rsidRPr="003E524B">
                <w:rPr>
                  <w:noProof/>
                </w:rPr>
                <w:t>), en el Cantón Latacunga, Parro</w:t>
              </w:r>
              <w:r w:rsidR="00925D57">
                <w:rPr>
                  <w:noProof/>
                </w:rPr>
                <w:t>-</w:t>
              </w:r>
              <w:r w:rsidR="00286A4E">
                <w:rPr>
                  <w:noProof/>
                </w:rPr>
                <w:t xml:space="preserve"> </w:t>
              </w:r>
              <w:r w:rsidRPr="003E524B">
                <w:rPr>
                  <w:noProof/>
                </w:rPr>
                <w:t>quia Mulaló [Tesis, Universidad Tecnica de Ambato].</w:t>
              </w:r>
              <w:r>
                <w:rPr>
                  <w:noProof/>
                </w:rPr>
                <w:t xml:space="preserve"> Respositorion institu</w:t>
              </w:r>
              <w:r w:rsidR="00286A4E">
                <w:rPr>
                  <w:noProof/>
                </w:rPr>
                <w:t xml:space="preserve"> </w:t>
              </w:r>
              <w:r>
                <w:rPr>
                  <w:noProof/>
                </w:rPr>
                <w:t xml:space="preserve">cional. </w:t>
              </w:r>
              <w:r w:rsidR="000B4DC4">
                <w:rPr>
                  <w:noProof/>
                </w:rPr>
                <w:t xml:space="preserve">Obtenido </w:t>
              </w:r>
              <w:r w:rsidRPr="00286A4E">
                <w:rPr>
                  <w:noProof/>
                </w:rPr>
                <w:t>de https://repositorio.uta.edu.ec/server/api/core/bitstrea</w:t>
              </w:r>
              <w:r w:rsidR="00B914DC">
                <w:rPr>
                  <w:noProof/>
                </w:rPr>
                <w:t xml:space="preserve"> </w:t>
              </w:r>
              <w:r w:rsidRPr="00286A4E">
                <w:rPr>
                  <w:noProof/>
                </w:rPr>
                <w:t>ms/abd6c4e-5279-4ad8-8ac0-533ce0888be5/content</w:t>
              </w:r>
            </w:p>
            <w:p w14:paraId="581C7431" w14:textId="7B2447FE" w:rsidR="00A75054" w:rsidRDefault="00A75054" w:rsidP="00A75054">
              <w:pPr>
                <w:pStyle w:val="Bibliografa"/>
                <w:ind w:left="720" w:hanging="720"/>
                <w:rPr>
                  <w:noProof/>
                </w:rPr>
              </w:pPr>
              <w:r>
                <w:rPr>
                  <w:noProof/>
                </w:rPr>
                <w:t xml:space="preserve">Poveda, J. (2022). </w:t>
              </w:r>
              <w:r w:rsidRPr="003E524B">
                <w:rPr>
                  <w:noProof/>
                </w:rPr>
                <w:t>Respuesta de la aplicación de diferentes bioestimulantes y cantidades de fertilizantes en el rendimiento de durazno (</w:t>
              </w:r>
              <w:r w:rsidRPr="003E524B">
                <w:rPr>
                  <w:i/>
                  <w:iCs/>
                  <w:noProof/>
                </w:rPr>
                <w:t>Prunus persica Var. diamante</w:t>
              </w:r>
              <w:r w:rsidRPr="003E524B">
                <w:rPr>
                  <w:noProof/>
                </w:rPr>
                <w:t xml:space="preserve">). </w:t>
              </w:r>
              <w:r>
                <w:rPr>
                  <w:noProof/>
                </w:rPr>
                <w:t xml:space="preserve">Repositorio institucional. </w:t>
              </w:r>
              <w:r w:rsidR="000B4DC4">
                <w:rPr>
                  <w:noProof/>
                </w:rPr>
                <w:t xml:space="preserve">Obtenido </w:t>
              </w:r>
              <w:r>
                <w:rPr>
                  <w:noProof/>
                </w:rPr>
                <w:t>de https://www.ds</w:t>
              </w:r>
              <w:r w:rsidR="00200CD2">
                <w:rPr>
                  <w:noProof/>
                </w:rPr>
                <w:t xml:space="preserve"> </w:t>
              </w:r>
              <w:r>
                <w:rPr>
                  <w:noProof/>
                </w:rPr>
                <w:t>pace.uce.edu.ec/server/api/core/bitstreams/6ba27d26-500c-4c0d-9dfc-86a</w:t>
              </w:r>
              <w:r w:rsidR="00200CD2">
                <w:rPr>
                  <w:noProof/>
                </w:rPr>
                <w:t xml:space="preserve"> </w:t>
              </w:r>
              <w:r>
                <w:rPr>
                  <w:noProof/>
                </w:rPr>
                <w:t>067fd7f44/content</w:t>
              </w:r>
            </w:p>
            <w:p w14:paraId="56A268AC" w14:textId="7E9FCF58" w:rsidR="00A75054" w:rsidRDefault="00A75054" w:rsidP="00A75054">
              <w:pPr>
                <w:pStyle w:val="Bibliografa"/>
                <w:ind w:left="720" w:hanging="720"/>
                <w:rPr>
                  <w:noProof/>
                </w:rPr>
              </w:pPr>
              <w:r>
                <w:rPr>
                  <w:noProof/>
                </w:rPr>
                <w:t xml:space="preserve">Practadmin. (2020). </w:t>
              </w:r>
              <w:r w:rsidRPr="00F80EED">
                <w:rPr>
                  <w:noProof/>
                </w:rPr>
                <w:t>Ficha tecnica</w:t>
              </w:r>
              <w:r w:rsidR="00925D57">
                <w:rPr>
                  <w:noProof/>
                </w:rPr>
                <w:t xml:space="preserve"> de</w:t>
              </w:r>
              <w:r w:rsidRPr="00F80EED">
                <w:rPr>
                  <w:noProof/>
                </w:rPr>
                <w:t xml:space="preserve"> fosfofito de potasio</w:t>
              </w:r>
              <w:r>
                <w:rPr>
                  <w:i/>
                  <w:iCs/>
                  <w:noProof/>
                </w:rPr>
                <w:t>.</w:t>
              </w:r>
              <w:r>
                <w:rPr>
                  <w:noProof/>
                </w:rPr>
                <w:t xml:space="preserve"> </w:t>
              </w:r>
              <w:r w:rsidR="000B4DC4">
                <w:rPr>
                  <w:noProof/>
                </w:rPr>
                <w:t xml:space="preserve">Obtenido </w:t>
              </w:r>
              <w:r>
                <w:rPr>
                  <w:noProof/>
                </w:rPr>
                <w:t>de https://</w:t>
              </w:r>
              <w:r w:rsidR="00925D57">
                <w:rPr>
                  <w:noProof/>
                </w:rPr>
                <w:t xml:space="preserve"> </w:t>
              </w:r>
              <w:r>
                <w:rPr>
                  <w:noProof/>
                </w:rPr>
                <w:t>agroactivocol.com/wp-content/uploads/2020/06</w:t>
              </w:r>
              <w:r w:rsidR="00286A4E">
                <w:rPr>
                  <w:noProof/>
                </w:rPr>
                <w:t>/.fosfito-de-potasio.pdf?sr</w:t>
              </w:r>
              <w:r w:rsidR="00925D57">
                <w:rPr>
                  <w:noProof/>
                </w:rPr>
                <w:t xml:space="preserve">s </w:t>
              </w:r>
              <w:r w:rsidR="00286A4E">
                <w:rPr>
                  <w:noProof/>
                </w:rPr>
                <w:t>ltid=afmboootnog-yxidu-grgrr-yxskfpjw2d0uofos-uzm4hwr62wt3ct6</w:t>
              </w:r>
            </w:p>
            <w:p w14:paraId="4619B5DE" w14:textId="2EC18F97" w:rsidR="0085780D" w:rsidRPr="0085780D" w:rsidRDefault="0085780D" w:rsidP="0085780D">
              <w:pPr>
                <w:pStyle w:val="Bibliografa"/>
                <w:ind w:left="720" w:hanging="720"/>
                <w:rPr>
                  <w:rFonts w:cs="Times New Roman"/>
                  <w:noProof/>
                  <w:szCs w:val="24"/>
                  <w:lang w:val="es-ES"/>
                </w:rPr>
              </w:pPr>
              <w:r w:rsidRPr="00797AD6">
                <w:rPr>
                  <w:rFonts w:cs="Times New Roman"/>
                  <w:noProof/>
                  <w:szCs w:val="24"/>
                  <w:lang w:val="es-ES"/>
                </w:rPr>
                <w:t>Quiroga. (2020). Efecto de la aplicación foliar de boro en el desarrollo fenológico y cuajado de fruto de gulupa (Passiflora edulis f. edulis Sims). Revista col</w:t>
              </w:r>
              <w:r>
                <w:rPr>
                  <w:rFonts w:cs="Times New Roman"/>
                  <w:noProof/>
                  <w:szCs w:val="24"/>
                  <w:lang w:val="es-ES"/>
                </w:rPr>
                <w:t xml:space="preserve"> </w:t>
              </w:r>
              <w:r w:rsidRPr="00797AD6">
                <w:rPr>
                  <w:rFonts w:cs="Times New Roman"/>
                  <w:noProof/>
                  <w:szCs w:val="24"/>
                  <w:lang w:val="es-ES"/>
                </w:rPr>
                <w:t>ombiana de ciencias hortícolas. Obtenido de http://www.scielo.org.co/pdf/</w:t>
              </w:r>
              <w:r>
                <w:rPr>
                  <w:rFonts w:cs="Times New Roman"/>
                  <w:noProof/>
                  <w:szCs w:val="24"/>
                  <w:lang w:val="es-ES"/>
                </w:rPr>
                <w:t xml:space="preserve"> </w:t>
              </w:r>
              <w:r w:rsidRPr="00797AD6">
                <w:rPr>
                  <w:rFonts w:cs="Times New Roman"/>
                  <w:noProof/>
                  <w:szCs w:val="24"/>
                  <w:lang w:val="es-ES"/>
                </w:rPr>
                <w:t>rcch/v12n1/2011-2173-rcch-12-01-20.pdf</w:t>
              </w:r>
            </w:p>
            <w:p w14:paraId="2F966567" w14:textId="2ED28302" w:rsidR="00A75054" w:rsidRDefault="00A75054" w:rsidP="00A75054">
              <w:pPr>
                <w:pStyle w:val="Bibliografa"/>
                <w:ind w:left="720" w:hanging="720"/>
                <w:rPr>
                  <w:noProof/>
                </w:rPr>
              </w:pPr>
              <w:r>
                <w:rPr>
                  <w:noProof/>
                </w:rPr>
                <w:t xml:space="preserve">Ramirez, E. (2020). </w:t>
              </w:r>
              <w:r w:rsidRPr="00F80EED">
                <w:rPr>
                  <w:noProof/>
                </w:rPr>
                <w:t>Ficha tecnica IBIFORTE Calcio</w:t>
              </w:r>
              <w:r w:rsidR="0070163B">
                <w:rPr>
                  <w:noProof/>
                </w:rPr>
                <w:t>-</w:t>
              </w:r>
              <w:r w:rsidRPr="00F80EED">
                <w:rPr>
                  <w:noProof/>
                </w:rPr>
                <w:t xml:space="preserve">Boro. </w:t>
              </w:r>
              <w:r w:rsidR="000B4DC4">
                <w:rPr>
                  <w:noProof/>
                </w:rPr>
                <w:t xml:space="preserve">Obtenido </w:t>
              </w:r>
              <w:r>
                <w:rPr>
                  <w:noProof/>
                </w:rPr>
                <w:t>de https://</w:t>
              </w:r>
              <w:r w:rsidR="009C53C5">
                <w:rPr>
                  <w:noProof/>
                </w:rPr>
                <w:t xml:space="preserve"> </w:t>
              </w:r>
              <w:r>
                <w:rPr>
                  <w:noProof/>
                </w:rPr>
                <w:t>www.syngenta.cl/sites/g/files/kgtney491/files/media/document</w:t>
              </w:r>
              <w:r w:rsidR="002F4CDA">
                <w:rPr>
                  <w:noProof/>
                </w:rPr>
                <w:t>.</w:t>
              </w:r>
              <w:r>
                <w:rPr>
                  <w:noProof/>
                </w:rPr>
                <w:t>/2021/09/0</w:t>
              </w:r>
              <w:r w:rsidR="002F4CDA">
                <w:rPr>
                  <w:noProof/>
                </w:rPr>
                <w:t xml:space="preserve"> </w:t>
              </w:r>
              <w:r>
                <w:rPr>
                  <w:noProof/>
                </w:rPr>
                <w:t>6/ficha</w:t>
              </w:r>
              <w:r w:rsidR="009033B2">
                <w:rPr>
                  <w:noProof/>
                </w:rPr>
                <w:t>-</w:t>
              </w:r>
              <w:r>
                <w:rPr>
                  <w:noProof/>
                </w:rPr>
                <w:t>tecnica</w:t>
              </w:r>
              <w:r w:rsidR="0095751B">
                <w:rPr>
                  <w:noProof/>
                </w:rPr>
                <w:t>-</w:t>
              </w:r>
              <w:r>
                <w:rPr>
                  <w:noProof/>
                </w:rPr>
                <w:t>ibiforte.pdf</w:t>
              </w:r>
            </w:p>
            <w:p w14:paraId="37BCEEDE" w14:textId="48D30BCB" w:rsidR="00A75054" w:rsidRDefault="00A75054" w:rsidP="00A75054">
              <w:pPr>
                <w:pStyle w:val="Bibliografa"/>
                <w:ind w:left="720" w:hanging="720"/>
                <w:rPr>
                  <w:noProof/>
                </w:rPr>
              </w:pPr>
              <w:r>
                <w:rPr>
                  <w:noProof/>
                </w:rPr>
                <w:lastRenderedPageBreak/>
                <w:t>Rojas, M. (2020). El cultivo de papa pastusa (</w:t>
              </w:r>
              <w:r w:rsidRPr="00FA2CB2">
                <w:rPr>
                  <w:i/>
                  <w:iCs/>
                  <w:noProof/>
                </w:rPr>
                <w:t>Solanum tuberosum</w:t>
              </w:r>
              <w:r>
                <w:rPr>
                  <w:noProof/>
                </w:rPr>
                <w:t>) como alternativa pro</w:t>
              </w:r>
              <w:r w:rsidR="00F61D3A">
                <w:rPr>
                  <w:noProof/>
                </w:rPr>
                <w:t xml:space="preserve"> </w:t>
              </w:r>
              <w:r>
                <w:rPr>
                  <w:noProof/>
                </w:rPr>
                <w:t xml:space="preserve">ductiva en la agricultura familiar del corregimiento La Granja (Sucre, Santander). </w:t>
              </w:r>
              <w:r w:rsidR="000B4DC4">
                <w:rPr>
                  <w:noProof/>
                </w:rPr>
                <w:t xml:space="preserve">Obtenido </w:t>
              </w:r>
              <w:r>
                <w:rPr>
                  <w:noProof/>
                </w:rPr>
                <w:t>de https://ciencia.lasalle.edu.co/ingenieria</w:t>
              </w:r>
              <w:r w:rsidR="0095751B">
                <w:rPr>
                  <w:noProof/>
                </w:rPr>
                <w:t>-</w:t>
              </w:r>
              <w:r>
                <w:rPr>
                  <w:noProof/>
                </w:rPr>
                <w:t>agrono</w:t>
              </w:r>
              <w:r w:rsidR="00200CD2">
                <w:rPr>
                  <w:noProof/>
                </w:rPr>
                <w:t xml:space="preserve"> </w:t>
              </w:r>
              <w:r>
                <w:rPr>
                  <w:noProof/>
                </w:rPr>
                <w:t xml:space="preserve">mica/201 </w:t>
              </w:r>
            </w:p>
            <w:sdt>
              <w:sdtPr>
                <w:rPr>
                  <w:rFonts w:ascii="Calibri" w:eastAsia="Calibri" w:hAnsi="Calibri" w:cs="Times New Roman"/>
                  <w:sz w:val="22"/>
                </w:rPr>
                <w:id w:val="-1561631597"/>
                <w:bibliography/>
              </w:sdtPr>
              <w:sdtContent>
                <w:p w14:paraId="27A159EE" w14:textId="306AD9ED" w:rsidR="00376D0B" w:rsidRPr="00376D0B" w:rsidRDefault="00376D0B" w:rsidP="00925D57">
                  <w:pPr>
                    <w:ind w:left="720" w:hanging="720"/>
                    <w:jc w:val="left"/>
                    <w:rPr>
                      <w:rFonts w:ascii="Calibri" w:eastAsia="Calibri" w:hAnsi="Calibri" w:cs="Times New Roman"/>
                      <w:sz w:val="22"/>
                    </w:rPr>
                  </w:pPr>
                  <w:r w:rsidRPr="00376D0B">
                    <w:rPr>
                      <w:rFonts w:eastAsia="Calibri" w:cs="Times New Roman"/>
                      <w:szCs w:val="24"/>
                    </w:rPr>
                    <w:fldChar w:fldCharType="begin"/>
                  </w:r>
                  <w:r w:rsidRPr="00376D0B">
                    <w:rPr>
                      <w:rFonts w:eastAsia="Calibri" w:cs="Times New Roman"/>
                      <w:szCs w:val="24"/>
                    </w:rPr>
                    <w:instrText>BIBLIOGRAPHY</w:instrText>
                  </w:r>
                  <w:r w:rsidRPr="00376D0B">
                    <w:rPr>
                      <w:rFonts w:eastAsia="Calibri" w:cs="Times New Roman"/>
                      <w:szCs w:val="24"/>
                    </w:rPr>
                    <w:fldChar w:fldCharType="separate"/>
                  </w:r>
                  <w:r w:rsidRPr="00376D0B">
                    <w:rPr>
                      <w:rFonts w:eastAsia="Calibri" w:cs="Times New Roman"/>
                      <w:noProof/>
                      <w:szCs w:val="24"/>
                      <w:lang w:val="es-ES"/>
                    </w:rPr>
                    <w:t>Satelite. (2025). Satelital mapa Guaranda, Ecuador, Región de Bolivar. Obteni</w:t>
                  </w:r>
                  <w:r w:rsidR="00AD6133">
                    <w:rPr>
                      <w:rFonts w:eastAsia="Calibri" w:cs="Times New Roman"/>
                      <w:noProof/>
                      <w:szCs w:val="24"/>
                      <w:lang w:val="es-ES"/>
                    </w:rPr>
                    <w:t xml:space="preserve">d </w:t>
                  </w:r>
                  <w:r w:rsidRPr="00376D0B">
                    <w:rPr>
                      <w:rFonts w:eastAsia="Calibri" w:cs="Times New Roman"/>
                      <w:noProof/>
                      <w:szCs w:val="24"/>
                      <w:lang w:val="es-ES"/>
                    </w:rPr>
                    <w:t>de https://satellites.pro/mapa</w:t>
                  </w:r>
                  <w:r>
                    <w:rPr>
                      <w:rFonts w:eastAsia="Calibri" w:cs="Times New Roman"/>
                      <w:noProof/>
                      <w:szCs w:val="24"/>
                      <w:lang w:val="es-ES"/>
                    </w:rPr>
                    <w:t>-</w:t>
                  </w:r>
                  <w:r w:rsidRPr="00376D0B">
                    <w:rPr>
                      <w:rFonts w:eastAsia="Calibri" w:cs="Times New Roman"/>
                      <w:noProof/>
                      <w:szCs w:val="24"/>
                      <w:lang w:val="es-ES"/>
                    </w:rPr>
                    <w:t>de</w:t>
                  </w:r>
                  <w:r>
                    <w:rPr>
                      <w:rFonts w:eastAsia="Calibri" w:cs="Times New Roman"/>
                      <w:noProof/>
                      <w:szCs w:val="24"/>
                      <w:lang w:val="es-ES"/>
                    </w:rPr>
                    <w:t>-</w:t>
                  </w:r>
                  <w:r w:rsidRPr="00376D0B">
                    <w:rPr>
                      <w:rFonts w:eastAsia="Calibri" w:cs="Times New Roman"/>
                      <w:noProof/>
                      <w:szCs w:val="24"/>
                      <w:lang w:val="es-ES"/>
                    </w:rPr>
                    <w:t>Guaranda.Ecuado</w:t>
                  </w:r>
                  <w:r w:rsidR="00925D57">
                    <w:rPr>
                      <w:rFonts w:eastAsia="Calibri" w:cs="Times New Roman"/>
                      <w:noProof/>
                      <w:szCs w:val="24"/>
                      <w:lang w:val="es-ES"/>
                    </w:rPr>
                    <w:t>r</w:t>
                  </w:r>
                  <w:r w:rsidRPr="00376D0B">
                    <w:rPr>
                      <w:rFonts w:eastAsia="Calibri" w:cs="Times New Roman"/>
                      <w:szCs w:val="24"/>
                    </w:rPr>
                    <w:fldChar w:fldCharType="end"/>
                  </w:r>
                </w:p>
              </w:sdtContent>
            </w:sdt>
            <w:p w14:paraId="66249B4E" w14:textId="19255212" w:rsidR="00A75054" w:rsidRPr="0076369D" w:rsidRDefault="00A75054" w:rsidP="00A75054">
              <w:pPr>
                <w:pStyle w:val="Bibliografa"/>
                <w:ind w:left="720" w:hanging="720"/>
                <w:rPr>
                  <w:noProof/>
                </w:rPr>
              </w:pPr>
              <w:bookmarkStart w:id="91" w:name="_Hlk198547375"/>
              <w:r>
                <w:rPr>
                  <w:noProof/>
                </w:rPr>
                <w:t xml:space="preserve">Saragosin, </w:t>
              </w:r>
              <w:r w:rsidR="00E528D9">
                <w:rPr>
                  <w:noProof/>
                </w:rPr>
                <w:t>H</w:t>
              </w:r>
              <w:r w:rsidR="00925D57">
                <w:rPr>
                  <w:noProof/>
                </w:rPr>
                <w:t xml:space="preserve">. </w:t>
              </w:r>
              <w:r>
                <w:rPr>
                  <w:noProof/>
                </w:rPr>
                <w:t>(2023).</w:t>
              </w:r>
              <w:r w:rsidRPr="00FA2CB2">
                <w:rPr>
                  <w:noProof/>
                </w:rPr>
                <w:t xml:space="preserve"> </w:t>
              </w:r>
              <w:r w:rsidR="00925D57">
                <w:rPr>
                  <w:noProof/>
                </w:rPr>
                <w:t>L</w:t>
              </w:r>
              <w:r w:rsidRPr="00FA2CB2">
                <w:rPr>
                  <w:noProof/>
                </w:rPr>
                <w:t>as principales plagas y enfermedades del cultivo de papa (</w:t>
              </w:r>
              <w:r w:rsidR="0095751B" w:rsidRPr="0095751B">
                <w:rPr>
                  <w:i/>
                  <w:iCs/>
                  <w:noProof/>
                </w:rPr>
                <w:t>S</w:t>
              </w:r>
              <w:r w:rsidRPr="0095751B">
                <w:rPr>
                  <w:i/>
                  <w:iCs/>
                  <w:noProof/>
                </w:rPr>
                <w:t>olanum tuberosum</w:t>
              </w:r>
              <w:r w:rsidRPr="00FA2CB2">
                <w:rPr>
                  <w:noProof/>
                </w:rPr>
                <w:t>) en la Provincia de Cotopaxi en el año 2023 [Tesis, Universidad Tecnica de Cotopaxi].</w:t>
              </w:r>
              <w:r>
                <w:rPr>
                  <w:noProof/>
                </w:rPr>
                <w:t xml:space="preserve"> Repositorio institucional. </w:t>
              </w:r>
              <w:r w:rsidR="000B4DC4">
                <w:rPr>
                  <w:noProof/>
                </w:rPr>
                <w:t xml:space="preserve">Obtenido </w:t>
              </w:r>
              <w:r w:rsidRPr="0076369D">
                <w:rPr>
                  <w:noProof/>
                </w:rPr>
                <w:t xml:space="preserve">de file:///C:/Users/IDC/Downloads/PC-003040%20(1).pdf </w:t>
              </w:r>
            </w:p>
            <w:bookmarkEnd w:id="91"/>
            <w:p w14:paraId="2566E551" w14:textId="343BE8A2" w:rsidR="00A75054" w:rsidRDefault="00A75054" w:rsidP="00A75054">
              <w:pPr>
                <w:pStyle w:val="Bibliografa"/>
                <w:ind w:left="720" w:hanging="720"/>
                <w:rPr>
                  <w:noProof/>
                </w:rPr>
              </w:pPr>
              <w:r>
                <w:rPr>
                  <w:noProof/>
                </w:rPr>
                <w:t>Tene</w:t>
              </w:r>
              <w:r w:rsidR="00D8231A">
                <w:rPr>
                  <w:noProof/>
                </w:rPr>
                <w:t>saca</w:t>
              </w:r>
              <w:r>
                <w:rPr>
                  <w:noProof/>
                </w:rPr>
                <w:t xml:space="preserve">, E. (2024). </w:t>
              </w:r>
              <w:r w:rsidRPr="00D8231A">
                <w:rPr>
                  <w:noProof/>
                </w:rPr>
                <w:t xml:space="preserve">Caracterización morfológica y evaluación agronómica de tres variedades [Obtencion de titulo de tercer nivel, Universidad Nacional de Loja]. </w:t>
              </w:r>
              <w:r>
                <w:rPr>
                  <w:noProof/>
                </w:rPr>
                <w:t xml:space="preserve">Repositorio institucional. </w:t>
              </w:r>
              <w:r w:rsidR="000B4DC4">
                <w:rPr>
                  <w:noProof/>
                </w:rPr>
                <w:t xml:space="preserve">Obtenido </w:t>
              </w:r>
              <w:r>
                <w:rPr>
                  <w:noProof/>
                </w:rPr>
                <w:t>de https://dspace.unl.edu.ec</w:t>
              </w:r>
              <w:r w:rsidR="00200CD2">
                <w:rPr>
                  <w:noProof/>
                </w:rPr>
                <w:t xml:space="preserve">  </w:t>
              </w:r>
              <w:r>
                <w:rPr>
                  <w:noProof/>
                </w:rPr>
                <w:t>/jspui/bitstream/1234567</w:t>
              </w:r>
              <w:r w:rsidR="00D8231A">
                <w:rPr>
                  <w:noProof/>
                </w:rPr>
                <w:t xml:space="preserve"> </w:t>
              </w:r>
              <w:r>
                <w:rPr>
                  <w:noProof/>
                </w:rPr>
                <w:t>89/29641/1/ElsaCarmen</w:t>
              </w:r>
              <w:r w:rsidR="00F61D3A">
                <w:rPr>
                  <w:noProof/>
                </w:rPr>
                <w:t>-</w:t>
              </w:r>
              <w:r>
                <w:rPr>
                  <w:noProof/>
                </w:rPr>
                <w:t>TeneSaca.pdf</w:t>
              </w:r>
            </w:p>
            <w:p w14:paraId="4A1D913A" w14:textId="6E026841" w:rsidR="0078192E" w:rsidRPr="0078192E" w:rsidRDefault="0078192E" w:rsidP="0078192E">
              <w:pPr>
                <w:pStyle w:val="Bibliografa"/>
                <w:ind w:left="720" w:hanging="720"/>
                <w:rPr>
                  <w:noProof/>
                  <w:lang w:val="es-ES"/>
                </w:rPr>
              </w:pPr>
              <w:r w:rsidRPr="00A70BBB">
                <w:rPr>
                  <w:noProof/>
                  <w:lang w:val="es-ES"/>
                </w:rPr>
                <w:t>Torres. (2024). Evaluación de fuentes de ácidos húmicos sobre la respuesta fisiológica en la formación de plantas de rosa (Rosa sp). Obtenido de https://repositorio.uta.edu.ec/server/api/core/bitstreams/32f1360e-287a-4f0</w:t>
              </w:r>
              <w:r w:rsidR="00B914DC">
                <w:rPr>
                  <w:noProof/>
                  <w:lang w:val="es-ES"/>
                </w:rPr>
                <w:t xml:space="preserve"> 3</w:t>
              </w:r>
              <w:r w:rsidRPr="00A70BBB">
                <w:rPr>
                  <w:noProof/>
                  <w:lang w:val="es-ES"/>
                </w:rPr>
                <w:t>-a47</w:t>
              </w:r>
              <w:r>
                <w:rPr>
                  <w:noProof/>
                  <w:lang w:val="es-ES"/>
                </w:rPr>
                <w:t xml:space="preserve"> </w:t>
              </w:r>
              <w:r w:rsidRPr="00A70BBB">
                <w:rPr>
                  <w:noProof/>
                  <w:lang w:val="es-ES"/>
                </w:rPr>
                <w:t>9-7fb6c64c72f8/content</w:t>
              </w:r>
            </w:p>
            <w:p w14:paraId="77781011" w14:textId="4D9018AC" w:rsidR="00A75054" w:rsidRDefault="00A75054" w:rsidP="00A75054">
              <w:pPr>
                <w:pStyle w:val="Bibliografa"/>
                <w:ind w:left="720" w:hanging="720"/>
                <w:rPr>
                  <w:noProof/>
                </w:rPr>
              </w:pPr>
              <w:r>
                <w:rPr>
                  <w:noProof/>
                </w:rPr>
                <w:t xml:space="preserve">Urquizo. (2020). </w:t>
              </w:r>
              <w:r w:rsidRPr="00D8231A">
                <w:rPr>
                  <w:noProof/>
                </w:rPr>
                <w:t xml:space="preserve">Factores que influyen en la producción de papa </w:t>
              </w:r>
              <w:r w:rsidRPr="00D8231A">
                <w:rPr>
                  <w:i/>
                  <w:iCs/>
                  <w:noProof/>
                </w:rPr>
                <w:t>(S</w:t>
              </w:r>
              <w:r w:rsidR="00D8231A">
                <w:rPr>
                  <w:i/>
                  <w:iCs/>
                  <w:noProof/>
                </w:rPr>
                <w:t xml:space="preserve">olanum </w:t>
              </w:r>
              <w:r w:rsidRPr="00D8231A">
                <w:rPr>
                  <w:i/>
                  <w:iCs/>
                  <w:noProof/>
                </w:rPr>
                <w:t>tuberosum</w:t>
              </w:r>
              <w:r w:rsidRPr="00D8231A">
                <w:rPr>
                  <w:noProof/>
                </w:rPr>
                <w:t xml:space="preserve">), ecuador 2020 [Escuela </w:t>
              </w:r>
              <w:r w:rsidR="00B914DC">
                <w:rPr>
                  <w:noProof/>
                </w:rPr>
                <w:t>S</w:t>
              </w:r>
              <w:r w:rsidRPr="00D8231A">
                <w:rPr>
                  <w:noProof/>
                </w:rPr>
                <w:t xml:space="preserve">uperior </w:t>
              </w:r>
              <w:r w:rsidR="00B914DC">
                <w:rPr>
                  <w:noProof/>
                </w:rPr>
                <w:t>P</w:t>
              </w:r>
              <w:r w:rsidRPr="00D8231A">
                <w:rPr>
                  <w:noProof/>
                </w:rPr>
                <w:t xml:space="preserve">olitecnica de </w:t>
              </w:r>
              <w:r w:rsidR="00B914DC">
                <w:rPr>
                  <w:noProof/>
                </w:rPr>
                <w:t>C</w:t>
              </w:r>
              <w:r w:rsidRPr="00D8231A">
                <w:rPr>
                  <w:noProof/>
                </w:rPr>
                <w:t>himborazo].</w:t>
              </w:r>
              <w:r>
                <w:rPr>
                  <w:noProof/>
                </w:rPr>
                <w:t xml:space="preserve"> Repositorio institu</w:t>
              </w:r>
              <w:r w:rsidR="00F61D3A">
                <w:rPr>
                  <w:noProof/>
                </w:rPr>
                <w:t xml:space="preserve"> </w:t>
              </w:r>
              <w:r>
                <w:rPr>
                  <w:noProof/>
                </w:rPr>
                <w:t xml:space="preserve">cional. </w:t>
              </w:r>
              <w:r w:rsidR="000B4DC4">
                <w:rPr>
                  <w:noProof/>
                </w:rPr>
                <w:t xml:space="preserve">Obtenido </w:t>
              </w:r>
              <w:r>
                <w:rPr>
                  <w:noProof/>
                </w:rPr>
                <w:t>el</w:t>
              </w:r>
              <w:r w:rsidR="002E1DD6">
                <w:rPr>
                  <w:noProof/>
                </w:rPr>
                <w:t xml:space="preserve"> </w:t>
              </w:r>
              <w:r>
                <w:rPr>
                  <w:noProof/>
                </w:rPr>
                <w:t>1</w:t>
              </w:r>
              <w:r w:rsidR="002E1DD6">
                <w:rPr>
                  <w:noProof/>
                </w:rPr>
                <w:t xml:space="preserve"> </w:t>
              </w:r>
              <w:r>
                <w:rPr>
                  <w:noProof/>
                </w:rPr>
                <w:t>de Abril de 2025,</w:t>
              </w:r>
              <w:r w:rsidR="0064452E">
                <w:rPr>
                  <w:noProof/>
                </w:rPr>
                <w:t xml:space="preserve"> </w:t>
              </w:r>
              <w:r>
                <w:rPr>
                  <w:noProof/>
                </w:rPr>
                <w:t>de http://dspac</w:t>
              </w:r>
              <w:r w:rsidR="00925D57">
                <w:rPr>
                  <w:noProof/>
                </w:rPr>
                <w:t xml:space="preserve"> </w:t>
              </w:r>
              <w:r>
                <w:rPr>
                  <w:noProof/>
                </w:rPr>
                <w:t xml:space="preserve">e.espoch.edu.ec/bitstream/123456789/19909/1/226t0138.pdf </w:t>
              </w:r>
            </w:p>
            <w:p w14:paraId="540D4C7E" w14:textId="3DE07C2E" w:rsidR="00A75054" w:rsidRDefault="00A75054" w:rsidP="00A75054">
              <w:pPr>
                <w:pStyle w:val="Bibliografa"/>
                <w:ind w:left="720" w:hanging="720"/>
                <w:rPr>
                  <w:noProof/>
                </w:rPr>
              </w:pPr>
              <w:r>
                <w:rPr>
                  <w:noProof/>
                </w:rPr>
                <w:t xml:space="preserve">Urquizo, U., &amp; Vladimir, D. (2022). </w:t>
              </w:r>
              <w:r w:rsidRPr="00D8231A">
                <w:rPr>
                  <w:noProof/>
                </w:rPr>
                <w:t>Factores que influyen en la producción de papa (</w:t>
              </w:r>
              <w:r w:rsidRPr="00D8231A">
                <w:rPr>
                  <w:i/>
                  <w:iCs/>
                  <w:noProof/>
                </w:rPr>
                <w:t>Solanum Tuberosum</w:t>
              </w:r>
              <w:r w:rsidRPr="00D8231A">
                <w:rPr>
                  <w:noProof/>
                </w:rPr>
                <w:t>), Ecuador 2020 [Escuela Superior Politécnica de Chi</w:t>
              </w:r>
              <w:r w:rsidR="00BE0036">
                <w:rPr>
                  <w:noProof/>
                </w:rPr>
                <w:t>m</w:t>
              </w:r>
              <w:r w:rsidRPr="00D8231A">
                <w:rPr>
                  <w:noProof/>
                </w:rPr>
                <w:t>borazo. Riobamba].</w:t>
              </w:r>
              <w:r>
                <w:rPr>
                  <w:noProof/>
                </w:rPr>
                <w:t xml:space="preserve"> Repositorio institucional</w:t>
              </w:r>
              <w:r w:rsidR="00F61D3A">
                <w:rPr>
                  <w:noProof/>
                </w:rPr>
                <w:t>.</w:t>
              </w:r>
              <w:r>
                <w:rPr>
                  <w:noProof/>
                </w:rPr>
                <w:t>doi:http://dspace.espoc</w:t>
              </w:r>
              <w:r w:rsidR="00200CD2">
                <w:rPr>
                  <w:noProof/>
                </w:rPr>
                <w:t xml:space="preserve"> </w:t>
              </w:r>
              <w:r>
                <w:rPr>
                  <w:noProof/>
                </w:rPr>
                <w:t>h.edu.ec/handle/123456789/19909</w:t>
              </w:r>
            </w:p>
            <w:sdt>
              <w:sdtPr>
                <w:rPr>
                  <w:rFonts w:cs="Times New Roman"/>
                  <w:szCs w:val="24"/>
                </w:rPr>
                <w:id w:val="959762711"/>
                <w:bibliography/>
              </w:sdtPr>
              <w:sdtEndPr>
                <w:rPr>
                  <w:rFonts w:cstheme="minorBidi"/>
                  <w:szCs w:val="22"/>
                </w:rPr>
              </w:sdtEndPr>
              <w:sdtContent>
                <w:p w14:paraId="629AAC89" w14:textId="794840A8" w:rsidR="00734CC2" w:rsidRDefault="00734CC2" w:rsidP="00734CC2">
                  <w:pPr>
                    <w:pStyle w:val="Bibliografa"/>
                    <w:ind w:left="720" w:hanging="720"/>
                    <w:rPr>
                      <w:rFonts w:cs="Times New Roman"/>
                      <w:noProof/>
                      <w:szCs w:val="24"/>
                      <w:lang w:val="es-ES"/>
                    </w:rPr>
                  </w:pPr>
                  <w:r w:rsidRPr="00275685">
                    <w:rPr>
                      <w:rFonts w:cs="Times New Roman"/>
                      <w:szCs w:val="24"/>
                    </w:rPr>
                    <w:fldChar w:fldCharType="begin"/>
                  </w:r>
                  <w:r w:rsidRPr="00275685">
                    <w:rPr>
                      <w:rFonts w:cs="Times New Roman"/>
                      <w:szCs w:val="24"/>
                    </w:rPr>
                    <w:instrText>BIBLIOGRAPHY</w:instrText>
                  </w:r>
                  <w:r w:rsidRPr="00275685">
                    <w:rPr>
                      <w:rFonts w:cs="Times New Roman"/>
                      <w:szCs w:val="24"/>
                    </w:rPr>
                    <w:fldChar w:fldCharType="separate"/>
                  </w:r>
                  <w:r w:rsidRPr="00275685">
                    <w:rPr>
                      <w:rFonts w:cs="Times New Roman"/>
                      <w:noProof/>
                      <w:szCs w:val="24"/>
                      <w:lang w:val="es-ES"/>
                    </w:rPr>
                    <w:t>Velásquez, J. (2021). Manual de producción de tubérculo semilla de papa</w:t>
                  </w:r>
                  <w:r w:rsidRPr="00275685">
                    <w:rPr>
                      <w:rFonts w:cs="Times New Roman"/>
                      <w:i/>
                      <w:iCs/>
                      <w:noProof/>
                      <w:szCs w:val="24"/>
                      <w:lang w:val="es-ES"/>
                    </w:rPr>
                    <w:t>.</w:t>
                  </w:r>
                  <w:r w:rsidRPr="00275685">
                    <w:rPr>
                      <w:rFonts w:cs="Times New Roman"/>
                      <w:noProof/>
                      <w:szCs w:val="24"/>
                      <w:lang w:val="es-ES"/>
                    </w:rPr>
                    <w:t xml:space="preserve"> </w:t>
                  </w:r>
                  <w:r w:rsidR="000B4DC4">
                    <w:rPr>
                      <w:noProof/>
                    </w:rPr>
                    <w:t xml:space="preserve">Obtenido </w:t>
                  </w:r>
                  <w:r w:rsidRPr="00275685">
                    <w:rPr>
                      <w:rFonts w:cs="Times New Roman"/>
                      <w:noProof/>
                      <w:szCs w:val="24"/>
                      <w:lang w:val="es-ES"/>
                    </w:rPr>
                    <w:t xml:space="preserve"> de https://repositorio.iniap.gob.ec/handle/41000/5790</w:t>
                  </w:r>
                </w:p>
                <w:p w14:paraId="1D3C6268" w14:textId="72F88FFD" w:rsidR="00A75054" w:rsidRDefault="002E1DD6" w:rsidP="002E1DD6">
                  <w:pPr>
                    <w:pStyle w:val="Bibliografa"/>
                    <w:ind w:left="720" w:hanging="720"/>
                  </w:pPr>
                  <w:r>
                    <w:rPr>
                      <w:lang w:val="es-ES"/>
                    </w:rPr>
                    <w:lastRenderedPageBreak/>
                    <w:t xml:space="preserve">Vignola, R., </w:t>
                  </w:r>
                  <w:r>
                    <w:rPr>
                      <w:noProof/>
                    </w:rPr>
                    <w:t xml:space="preserve">Watler, W., Vargas, A., &amp; Morales, M. (2020). Prácticas efectivas para la reducción de impactos por eventos climáticos en el cultivo de papa en Costa Rica. </w:t>
                  </w:r>
                  <w:r w:rsidR="000B4DC4">
                    <w:rPr>
                      <w:noProof/>
                    </w:rPr>
                    <w:t xml:space="preserve">Obtenido </w:t>
                  </w:r>
                  <w:r>
                    <w:rPr>
                      <w:noProof/>
                    </w:rPr>
                    <w:t>de https://www.mag.go.cr/bibliotecavirtual/F01-8214.pdf</w:t>
                  </w:r>
                  <w:r w:rsidR="00734CC2" w:rsidRPr="00275685">
                    <w:rPr>
                      <w:rFonts w:cs="Times New Roman"/>
                      <w:b/>
                      <w:bCs/>
                      <w:szCs w:val="24"/>
                    </w:rPr>
                    <w:fldChar w:fldCharType="end"/>
                  </w:r>
                </w:p>
              </w:sdtContent>
            </w:sdt>
            <w:p w14:paraId="3097E116" w14:textId="00023626" w:rsidR="00A75054" w:rsidRDefault="00A75054" w:rsidP="00A75054">
              <w:pPr>
                <w:pStyle w:val="Bibliografa"/>
                <w:ind w:left="720" w:hanging="720"/>
                <w:rPr>
                  <w:noProof/>
                </w:rPr>
              </w:pPr>
              <w:r>
                <w:rPr>
                  <w:noProof/>
                </w:rPr>
                <w:t>Villota, F. (2017). Evaluación de tres tipos de sustratos en la producción de semilla básica de papa variedad súper chola (</w:t>
              </w:r>
              <w:r w:rsidRPr="00D8231A">
                <w:rPr>
                  <w:i/>
                  <w:iCs/>
                  <w:noProof/>
                </w:rPr>
                <w:t xml:space="preserve">Solanum tuberosum </w:t>
              </w:r>
              <w:r w:rsidRPr="00F61D3A">
                <w:rPr>
                  <w:noProof/>
                </w:rPr>
                <w:t>L</w:t>
              </w:r>
              <w:r w:rsidR="0064452E">
                <w:rPr>
                  <w:noProof/>
                </w:rPr>
                <w:t>.</w:t>
              </w:r>
              <w:r>
                <w:rPr>
                  <w:noProof/>
                </w:rPr>
                <w:t>), bajo condicio</w:t>
              </w:r>
              <w:r w:rsidR="000310E2">
                <w:rPr>
                  <w:noProof/>
                </w:rPr>
                <w:t xml:space="preserve">- </w:t>
              </w:r>
              <w:r>
                <w:rPr>
                  <w:noProof/>
                </w:rPr>
                <w:t xml:space="preserve">nes de invernadero. </w:t>
              </w:r>
              <w:r w:rsidR="000B4DC4">
                <w:rPr>
                  <w:noProof/>
                </w:rPr>
                <w:t xml:space="preserve">Obtenido </w:t>
              </w:r>
              <w:r>
                <w:rPr>
                  <w:noProof/>
                </w:rPr>
                <w:t>el 1 de Abril de 2025, de https://dspace</w:t>
              </w:r>
              <w:r w:rsidR="000310E2">
                <w:rPr>
                  <w:noProof/>
                </w:rPr>
                <w:t xml:space="preserve">. </w:t>
              </w:r>
              <w:r>
                <w:rPr>
                  <w:noProof/>
                </w:rPr>
                <w:t>utb.edu.ec/bitstream/handle/49000/3215/E-UTB-FACIAG-ING%2</w:t>
              </w:r>
              <w:r w:rsidR="000310E2">
                <w:rPr>
                  <w:noProof/>
                </w:rPr>
                <w:t>-</w:t>
              </w:r>
              <w:r>
                <w:rPr>
                  <w:noProof/>
                </w:rPr>
                <w:t>0</w:t>
              </w:r>
              <w:r w:rsidR="000310E2">
                <w:rPr>
                  <w:noProof/>
                </w:rPr>
                <w:t>agron 000071.pdf;jsessionid=093134ba46e463b10fbd1d7c7077fdb</w:t>
              </w:r>
              <w:r>
                <w:rPr>
                  <w:noProof/>
                </w:rPr>
                <w:t>?se</w:t>
              </w:r>
              <w:r w:rsidR="000310E2">
                <w:rPr>
                  <w:noProof/>
                </w:rPr>
                <w:t xml:space="preserve"> </w:t>
              </w:r>
              <w:r>
                <w:rPr>
                  <w:noProof/>
                </w:rPr>
                <w:t>quence=2</w:t>
              </w:r>
            </w:p>
            <w:p w14:paraId="7AB072A7" w14:textId="3D7A1EE6" w:rsidR="00A22EBA" w:rsidRPr="00D8231A" w:rsidRDefault="00617D76" w:rsidP="00D8231A">
              <w:r w:rsidRPr="005C2F2F">
                <w:rPr>
                  <w:b/>
                  <w:bCs/>
                </w:rPr>
                <w:fldChar w:fldCharType="end"/>
              </w:r>
            </w:p>
          </w:sdtContent>
        </w:sdt>
      </w:sdtContent>
    </w:sdt>
    <w:bookmarkEnd w:id="90"/>
    <w:p w14:paraId="1115B3F9" w14:textId="77777777" w:rsidR="002F4CDA" w:rsidRDefault="002F4CDA" w:rsidP="00C525F3">
      <w:pPr>
        <w:jc w:val="center"/>
        <w:rPr>
          <w:sz w:val="144"/>
          <w:szCs w:val="144"/>
        </w:rPr>
      </w:pPr>
    </w:p>
    <w:p w14:paraId="64B667BA" w14:textId="14495198" w:rsidR="002A55CF" w:rsidRDefault="002A55CF">
      <w:pPr>
        <w:spacing w:line="259" w:lineRule="auto"/>
        <w:jc w:val="left"/>
        <w:rPr>
          <w:sz w:val="144"/>
          <w:szCs w:val="144"/>
        </w:rPr>
      </w:pPr>
    </w:p>
    <w:p w14:paraId="7B047220" w14:textId="77777777" w:rsidR="0052096A" w:rsidRDefault="0052096A">
      <w:pPr>
        <w:spacing w:line="259" w:lineRule="auto"/>
        <w:jc w:val="left"/>
        <w:rPr>
          <w:sz w:val="144"/>
          <w:szCs w:val="144"/>
        </w:rPr>
        <w:sectPr w:rsidR="0052096A" w:rsidSect="000B7781">
          <w:pgSz w:w="11907" w:h="16840" w:code="9"/>
          <w:pgMar w:top="1701" w:right="1701" w:bottom="1701" w:left="2268" w:header="709" w:footer="709" w:gutter="0"/>
          <w:cols w:space="708"/>
          <w:docGrid w:linePitch="360"/>
        </w:sectPr>
      </w:pPr>
    </w:p>
    <w:p w14:paraId="475A30F0" w14:textId="6AD7FCA7" w:rsidR="002A55CF" w:rsidRDefault="002A55CF">
      <w:pPr>
        <w:spacing w:line="259" w:lineRule="auto"/>
        <w:jc w:val="left"/>
        <w:rPr>
          <w:sz w:val="56"/>
          <w:szCs w:val="56"/>
        </w:rPr>
      </w:pPr>
    </w:p>
    <w:p w14:paraId="79A2AF6E" w14:textId="77777777" w:rsidR="0052096A" w:rsidRDefault="0052096A">
      <w:pPr>
        <w:spacing w:line="259" w:lineRule="auto"/>
        <w:jc w:val="left"/>
        <w:rPr>
          <w:sz w:val="56"/>
          <w:szCs w:val="56"/>
        </w:rPr>
      </w:pPr>
    </w:p>
    <w:p w14:paraId="02A6AA01" w14:textId="77777777" w:rsidR="0052096A" w:rsidRDefault="0052096A">
      <w:pPr>
        <w:spacing w:line="259" w:lineRule="auto"/>
        <w:jc w:val="left"/>
        <w:rPr>
          <w:sz w:val="56"/>
          <w:szCs w:val="56"/>
        </w:rPr>
      </w:pPr>
    </w:p>
    <w:p w14:paraId="4F2BC49B" w14:textId="77777777" w:rsidR="0052096A" w:rsidRPr="0052096A" w:rsidRDefault="0052096A">
      <w:pPr>
        <w:spacing w:line="259" w:lineRule="auto"/>
        <w:jc w:val="left"/>
        <w:rPr>
          <w:sz w:val="56"/>
          <w:szCs w:val="56"/>
        </w:rPr>
      </w:pPr>
    </w:p>
    <w:p w14:paraId="4B6C5E2C" w14:textId="77777777" w:rsidR="002A55CF" w:rsidRDefault="002A55CF" w:rsidP="002F63B3">
      <w:pPr>
        <w:rPr>
          <w:sz w:val="144"/>
          <w:szCs w:val="144"/>
        </w:rPr>
      </w:pPr>
    </w:p>
    <w:p w14:paraId="2A6AB18E" w14:textId="606A0564" w:rsidR="00BE7797" w:rsidRPr="002F63B3" w:rsidRDefault="00655F45" w:rsidP="002F63B3">
      <w:pPr>
        <w:jc w:val="center"/>
        <w:rPr>
          <w:sz w:val="144"/>
          <w:szCs w:val="144"/>
        </w:rPr>
      </w:pPr>
      <w:r w:rsidRPr="00C525F3">
        <w:rPr>
          <w:sz w:val="144"/>
          <w:szCs w:val="144"/>
        </w:rPr>
        <w:t>ANEXOS</w:t>
      </w:r>
      <w:bookmarkStart w:id="92" w:name="_Toc181568879"/>
    </w:p>
    <w:p w14:paraId="23B97860" w14:textId="77777777" w:rsidR="00BE7797" w:rsidRDefault="00BE7797" w:rsidP="00BE7797">
      <w:pPr>
        <w:pStyle w:val="Ttulo1"/>
        <w:rPr>
          <w:rFonts w:cs="Times New Roman"/>
          <w:szCs w:val="24"/>
        </w:rPr>
      </w:pPr>
    </w:p>
    <w:p w14:paraId="00590D1B" w14:textId="77777777" w:rsidR="002F63B3" w:rsidRDefault="002F63B3" w:rsidP="002F63B3"/>
    <w:p w14:paraId="3FFD8BC1" w14:textId="77777777" w:rsidR="002F63B3" w:rsidRDefault="002F63B3" w:rsidP="002F63B3"/>
    <w:p w14:paraId="2F14071D" w14:textId="77777777" w:rsidR="002A55CF" w:rsidRDefault="002A55CF" w:rsidP="002F63B3"/>
    <w:p w14:paraId="75186FA6" w14:textId="77777777" w:rsidR="002A55CF" w:rsidRDefault="002A55CF" w:rsidP="002F63B3"/>
    <w:p w14:paraId="0003215A" w14:textId="4A720C29" w:rsidR="002F63B3" w:rsidRDefault="002F63B3">
      <w:pPr>
        <w:spacing w:line="259" w:lineRule="auto"/>
        <w:jc w:val="left"/>
        <w:rPr>
          <w:b/>
          <w:bCs/>
        </w:rPr>
      </w:pPr>
    </w:p>
    <w:p w14:paraId="174580C7" w14:textId="77777777" w:rsidR="0052096A" w:rsidRDefault="0052096A">
      <w:pPr>
        <w:spacing w:line="259" w:lineRule="auto"/>
        <w:jc w:val="left"/>
        <w:rPr>
          <w:b/>
          <w:bCs/>
        </w:rPr>
      </w:pPr>
      <w:r>
        <w:rPr>
          <w:b/>
          <w:bCs/>
        </w:rPr>
        <w:br w:type="page"/>
      </w:r>
    </w:p>
    <w:p w14:paraId="564AAF13" w14:textId="0C5BB573" w:rsidR="00655F45" w:rsidRPr="008B1570" w:rsidRDefault="00655F45" w:rsidP="008B1570">
      <w:pPr>
        <w:rPr>
          <w:b/>
          <w:bCs/>
        </w:rPr>
      </w:pPr>
      <w:r w:rsidRPr="00B20FB4">
        <w:rPr>
          <w:b/>
          <w:bCs/>
        </w:rPr>
        <w:lastRenderedPageBreak/>
        <w:t xml:space="preserve">Anexo </w:t>
      </w:r>
      <w:r w:rsidRPr="00B20FB4">
        <w:rPr>
          <w:b/>
          <w:bCs/>
          <w:i/>
          <w:iCs/>
        </w:rPr>
        <w:fldChar w:fldCharType="begin"/>
      </w:r>
      <w:r w:rsidRPr="00B20FB4">
        <w:rPr>
          <w:b/>
          <w:bCs/>
        </w:rPr>
        <w:instrText xml:space="preserve"> SEQ Anexo \* ARABIC </w:instrText>
      </w:r>
      <w:r w:rsidRPr="00B20FB4">
        <w:rPr>
          <w:b/>
          <w:bCs/>
          <w:i/>
          <w:iCs/>
        </w:rPr>
        <w:fldChar w:fldCharType="separate"/>
      </w:r>
      <w:r w:rsidR="0026532A">
        <w:rPr>
          <w:b/>
          <w:bCs/>
          <w:noProof/>
        </w:rPr>
        <w:t>1</w:t>
      </w:r>
      <w:r w:rsidRPr="00B20FB4">
        <w:rPr>
          <w:b/>
          <w:bCs/>
          <w:i/>
          <w:iCs/>
        </w:rPr>
        <w:fldChar w:fldCharType="end"/>
      </w:r>
      <w:r w:rsidRPr="00B20FB4">
        <w:rPr>
          <w:b/>
          <w:bCs/>
        </w:rPr>
        <w:t xml:space="preserve">. </w:t>
      </w:r>
      <w:r w:rsidR="002F4CDA" w:rsidRPr="00C40667">
        <w:rPr>
          <w:noProof/>
        </w:rPr>
        <mc:AlternateContent>
          <mc:Choice Requires="wps">
            <w:drawing>
              <wp:anchor distT="0" distB="0" distL="114300" distR="114300" simplePos="0" relativeHeight="251712512" behindDoc="0" locked="0" layoutInCell="1" allowOverlap="1" wp14:anchorId="1966B8A6" wp14:editId="588F8C48">
                <wp:simplePos x="0" y="0"/>
                <wp:positionH relativeFrom="column">
                  <wp:posOffset>3836670</wp:posOffset>
                </wp:positionH>
                <wp:positionV relativeFrom="paragraph">
                  <wp:posOffset>1727200</wp:posOffset>
                </wp:positionV>
                <wp:extent cx="689610" cy="2105025"/>
                <wp:effectExtent l="0" t="0" r="34290" b="28575"/>
                <wp:wrapNone/>
                <wp:docPr id="1772950163" name="Conector recto 32"/>
                <wp:cNvGraphicFramePr/>
                <a:graphic xmlns:a="http://schemas.openxmlformats.org/drawingml/2006/main">
                  <a:graphicData uri="http://schemas.microsoft.com/office/word/2010/wordprocessingShape">
                    <wps:wsp>
                      <wps:cNvCnPr/>
                      <wps:spPr>
                        <a:xfrm flipV="1">
                          <a:off x="0" y="0"/>
                          <a:ext cx="689610" cy="2105025"/>
                        </a:xfrm>
                        <a:prstGeom prst="line">
                          <a:avLst/>
                        </a:prstGeom>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CCF2BF" id="Conector recto 32" o:spid="_x0000_s1026" style="position:absolute;flip:y;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2.1pt,136pt" to="356.4pt,30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" strokecolor="#5b9bd5 [3208]" strokeweight="1.5pt">
                <v:stroke joinstyle="miter"/>
              </v:line>
            </w:pict>
          </mc:Fallback>
        </mc:AlternateContent>
      </w:r>
      <w:r w:rsidR="002F4CDA" w:rsidRPr="00C40667">
        <w:rPr>
          <w:noProof/>
          <w:color w:val="FF0000"/>
        </w:rPr>
        <mc:AlternateContent>
          <mc:Choice Requires="wps">
            <w:drawing>
              <wp:anchor distT="0" distB="0" distL="114300" distR="114300" simplePos="0" relativeHeight="251710464" behindDoc="0" locked="0" layoutInCell="1" allowOverlap="1" wp14:anchorId="2C81278B" wp14:editId="2029A867">
                <wp:simplePos x="0" y="0"/>
                <wp:positionH relativeFrom="margin">
                  <wp:posOffset>2074545</wp:posOffset>
                </wp:positionH>
                <wp:positionV relativeFrom="paragraph">
                  <wp:posOffset>1727201</wp:posOffset>
                </wp:positionV>
                <wp:extent cx="2466975" cy="419100"/>
                <wp:effectExtent l="0" t="0" r="28575" b="19050"/>
                <wp:wrapNone/>
                <wp:docPr id="1603630710" name="Conector recto 32"/>
                <wp:cNvGraphicFramePr/>
                <a:graphic xmlns:a="http://schemas.openxmlformats.org/drawingml/2006/main">
                  <a:graphicData uri="http://schemas.microsoft.com/office/word/2010/wordprocessingShape">
                    <wps:wsp>
                      <wps:cNvCnPr/>
                      <wps:spPr>
                        <a:xfrm flipV="1">
                          <a:off x="0" y="0"/>
                          <a:ext cx="2466975" cy="419100"/>
                        </a:xfrm>
                        <a:prstGeom prst="line">
                          <a:avLst/>
                        </a:prstGeom>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171E15" id="Conector recto 32" o:spid="_x0000_s1026" style="position:absolute;flip:y;z-index:251710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63.35pt,136pt" to="357.6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" strokecolor="#5b9bd5 [3208]" strokeweight="1.5pt">
                <v:stroke joinstyle="miter"/>
                <w10:wrap anchorx="margin"/>
              </v:line>
            </w:pict>
          </mc:Fallback>
        </mc:AlternateContent>
      </w:r>
      <w:r w:rsidR="002F4CDA" w:rsidRPr="00C40667">
        <w:rPr>
          <w:noProof/>
        </w:rPr>
        <w:drawing>
          <wp:anchor distT="0" distB="0" distL="114300" distR="114300" simplePos="0" relativeHeight="251708416" behindDoc="1" locked="0" layoutInCell="1" allowOverlap="1" wp14:anchorId="15FDBFBB" wp14:editId="2869AAB7">
            <wp:simplePos x="0" y="0"/>
            <wp:positionH relativeFrom="margin">
              <wp:align>right</wp:align>
            </wp:positionH>
            <wp:positionV relativeFrom="paragraph">
              <wp:posOffset>432435</wp:posOffset>
            </wp:positionV>
            <wp:extent cx="1561465" cy="2466340"/>
            <wp:effectExtent l="0" t="0" r="635" b="0"/>
            <wp:wrapTopAndBottom/>
            <wp:docPr id="704522503" name="Imagen 30" descr="Muestras de recorte de mapas Guaranda (Boliv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uestras de recorte de mapas Guaranda (Bolivar)-1"/>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22966" r="25537"/>
                    <a:stretch/>
                  </pic:blipFill>
                  <pic:spPr bwMode="auto">
                    <a:xfrm>
                      <a:off x="0" y="0"/>
                      <a:ext cx="1561465" cy="24663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40667">
        <w:t>Mapa de ubicación de la investigación.</w:t>
      </w:r>
      <w:bookmarkEnd w:id="92"/>
    </w:p>
    <w:p w14:paraId="15FC98F0" w14:textId="1DDBC352" w:rsidR="00D70D3A" w:rsidRPr="005C2F2F" w:rsidRDefault="002F4CDA" w:rsidP="00D70D3A">
      <w:r>
        <w:rPr>
          <w:noProof/>
        </w:rPr>
        <w:drawing>
          <wp:anchor distT="0" distB="0" distL="114300" distR="114300" simplePos="0" relativeHeight="251658239" behindDoc="0" locked="0" layoutInCell="1" allowOverlap="1" wp14:anchorId="51F2AD97" wp14:editId="6B21DB9C">
            <wp:simplePos x="0" y="0"/>
            <wp:positionH relativeFrom="margin">
              <wp:align>right</wp:align>
            </wp:positionH>
            <wp:positionV relativeFrom="paragraph">
              <wp:posOffset>2743835</wp:posOffset>
            </wp:positionV>
            <wp:extent cx="2185035" cy="2000250"/>
            <wp:effectExtent l="0" t="0" r="5715" b="0"/>
            <wp:wrapTopAndBottom/>
            <wp:docPr id="96190278"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185035" cy="2000250"/>
                    </a:xfrm>
                    <a:prstGeom prst="rect">
                      <a:avLst/>
                    </a:prstGeom>
                    <a:noFill/>
                    <a:ln>
                      <a:noFill/>
                    </a:ln>
                  </pic:spPr>
                </pic:pic>
              </a:graphicData>
            </a:graphic>
            <wp14:sizeRelH relativeFrom="page">
              <wp14:pctWidth>0</wp14:pctWidth>
            </wp14:sizeRelH>
            <wp14:sizeRelV relativeFrom="page">
              <wp14:pctHeight>0</wp14:pctHeight>
            </wp14:sizeRelV>
          </wp:anchor>
        </w:drawing>
      </w:r>
      <w:r w:rsidR="0007575D" w:rsidRPr="005C2F2F">
        <w:rPr>
          <w:noProof/>
        </w:rPr>
        <mc:AlternateContent>
          <mc:Choice Requires="wpg">
            <w:drawing>
              <wp:anchor distT="0" distB="0" distL="114300" distR="114300" simplePos="0" relativeHeight="251659264" behindDoc="0" locked="0" layoutInCell="1" allowOverlap="1" wp14:anchorId="7715011D" wp14:editId="3972E58F">
                <wp:simplePos x="0" y="0"/>
                <wp:positionH relativeFrom="margin">
                  <wp:align>left</wp:align>
                </wp:positionH>
                <wp:positionV relativeFrom="paragraph">
                  <wp:posOffset>68865</wp:posOffset>
                </wp:positionV>
                <wp:extent cx="3138805" cy="4713889"/>
                <wp:effectExtent l="0" t="0" r="4445" b="0"/>
                <wp:wrapNone/>
                <wp:docPr id="5" name="Group 5"/>
                <wp:cNvGraphicFramePr/>
                <a:graphic xmlns:a="http://schemas.openxmlformats.org/drawingml/2006/main">
                  <a:graphicData uri="http://schemas.microsoft.com/office/word/2010/wordprocessingGroup">
                    <wpg:wgp>
                      <wpg:cNvGrpSpPr/>
                      <wpg:grpSpPr>
                        <a:xfrm>
                          <a:off x="0" y="0"/>
                          <a:ext cx="3138805" cy="4713889"/>
                          <a:chOff x="-151977" y="-35503"/>
                          <a:chExt cx="4357582" cy="5911215"/>
                        </a:xfrm>
                      </wpg:grpSpPr>
                      <pic:pic xmlns:pic="http://schemas.openxmlformats.org/drawingml/2006/picture">
                        <pic:nvPicPr>
                          <pic:cNvPr id="1268485944" name="Image 6"/>
                          <pic:cNvPicPr/>
                        </pic:nvPicPr>
                        <pic:blipFill rotWithShape="1">
                          <a:blip r:embed="rId27" cstate="print"/>
                          <a:srcRect r="11779"/>
                          <a:stretch/>
                        </pic:blipFill>
                        <pic:spPr>
                          <a:xfrm>
                            <a:off x="-151977" y="-35503"/>
                            <a:ext cx="4235116" cy="5911215"/>
                          </a:xfrm>
                          <a:prstGeom prst="rect">
                            <a:avLst/>
                          </a:prstGeom>
                        </pic:spPr>
                      </pic:pic>
                      <wps:wsp>
                        <wps:cNvPr id="1966261378" name="Graphic 7"/>
                        <wps:cNvSpPr/>
                        <wps:spPr>
                          <a:xfrm>
                            <a:off x="3184525" y="1898650"/>
                            <a:ext cx="1021080" cy="120650"/>
                          </a:xfrm>
                          <a:custGeom>
                            <a:avLst/>
                            <a:gdLst/>
                            <a:ahLst/>
                            <a:cxnLst/>
                            <a:rect l="l" t="t" r="r" b="b"/>
                            <a:pathLst>
                              <a:path w="1021080" h="120650">
                                <a:moveTo>
                                  <a:pt x="73025" y="44450"/>
                                </a:moveTo>
                                <a:lnTo>
                                  <a:pt x="0" y="88265"/>
                                </a:lnTo>
                                <a:lnTo>
                                  <a:pt x="78867" y="120396"/>
                                </a:lnTo>
                                <a:lnTo>
                                  <a:pt x="76747" y="92837"/>
                                </a:lnTo>
                                <a:lnTo>
                                  <a:pt x="64008" y="92837"/>
                                </a:lnTo>
                                <a:lnTo>
                                  <a:pt x="62611" y="73914"/>
                                </a:lnTo>
                                <a:lnTo>
                                  <a:pt x="75216" y="72939"/>
                                </a:lnTo>
                                <a:lnTo>
                                  <a:pt x="73025" y="44450"/>
                                </a:lnTo>
                                <a:close/>
                              </a:path>
                              <a:path w="1021080" h="120650">
                                <a:moveTo>
                                  <a:pt x="75216" y="72939"/>
                                </a:moveTo>
                                <a:lnTo>
                                  <a:pt x="62611" y="73914"/>
                                </a:lnTo>
                                <a:lnTo>
                                  <a:pt x="63935" y="91860"/>
                                </a:lnTo>
                                <a:lnTo>
                                  <a:pt x="64008" y="92837"/>
                                </a:lnTo>
                                <a:lnTo>
                                  <a:pt x="76671" y="91860"/>
                                </a:lnTo>
                                <a:lnTo>
                                  <a:pt x="75291" y="73914"/>
                                </a:lnTo>
                                <a:lnTo>
                                  <a:pt x="75216" y="72939"/>
                                </a:lnTo>
                                <a:close/>
                              </a:path>
                              <a:path w="1021080" h="120650">
                                <a:moveTo>
                                  <a:pt x="76671" y="91860"/>
                                </a:moveTo>
                                <a:lnTo>
                                  <a:pt x="64008" y="92837"/>
                                </a:lnTo>
                                <a:lnTo>
                                  <a:pt x="76747" y="92837"/>
                                </a:lnTo>
                                <a:lnTo>
                                  <a:pt x="76671" y="91860"/>
                                </a:lnTo>
                                <a:close/>
                              </a:path>
                              <a:path w="1021080" h="120650">
                                <a:moveTo>
                                  <a:pt x="1019048" y="0"/>
                                </a:moveTo>
                                <a:lnTo>
                                  <a:pt x="75216" y="72939"/>
                                </a:lnTo>
                                <a:lnTo>
                                  <a:pt x="76671" y="91860"/>
                                </a:lnTo>
                                <a:lnTo>
                                  <a:pt x="1020572" y="19050"/>
                                </a:lnTo>
                                <a:lnTo>
                                  <a:pt x="1019048" y="0"/>
                                </a:lnTo>
                                <a:close/>
                              </a:path>
                            </a:pathLst>
                          </a:custGeom>
                          <a:solidFill>
                            <a:srgbClr val="FF0000"/>
                          </a:solidFill>
                        </wps:spPr>
                        <wps:bodyPr/>
                      </wps:wsp>
                    </wpg:wgp>
                  </a:graphicData>
                </a:graphic>
                <wp14:sizeRelH relativeFrom="margin">
                  <wp14:pctWidth>0</wp14:pctWidth>
                </wp14:sizeRelH>
                <wp14:sizeRelV relativeFrom="margin">
                  <wp14:pctHeight>0</wp14:pctHeight>
                </wp14:sizeRelV>
              </wp:anchor>
            </w:drawing>
          </mc:Choice>
          <mc:Fallback>
            <w:pict>
              <v:group w14:anchorId="7228A1A2" id="Group 5" o:spid="_x0000_s1026" style="position:absolute;margin-left:0;margin-top:5.4pt;width:247.15pt;height:371.15pt;z-index:251659264;mso-position-horizontal:left;mso-position-horizontal-relative:margin;mso-width-relative:margin;mso-height-relative:margin" coordorigin="-1519,-355" coordsize="43575,5911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6" o:spid="_x0000_s1027" type="#_x0000_t75" style="position:absolute;left:-1519;top:-355;width:42350;height:591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">
                  <v:imagedata r:id="rId28" o:title="" cropright="7719f"/>
                </v:shape>
                <v:shape id="Graphic 7" o:spid="_x0000_s1028" style="position:absolute;left:31845;top:18986;width:10211;height:1207;visibility:visible;mso-wrap-style:square;v-text-anchor:top" coordsize="1021080,12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" path="m73025,44450l,88265r78867,32131l76747,92837r-12739,l62611,73914r12605,-975l73025,44450xem75216,72939r-12605,975l63935,91860r73,977l76671,91860,75291,73914r-75,-975xem76671,91860r-12663,977l76747,92837r-76,-977xem1019048,l75216,72939r1455,18921l1020572,19050,1019048,xe" fillcolor="red" stroked="f">
                  <v:path arrowok="t"/>
                </v:shape>
                <w10:wrap anchorx="margin"/>
              </v:group>
            </w:pict>
          </mc:Fallback>
        </mc:AlternateContent>
      </w:r>
    </w:p>
    <w:p w14:paraId="56974321" w14:textId="2366B2A7" w:rsidR="00D70D3A" w:rsidRPr="005C2F2F" w:rsidRDefault="002F4CDA" w:rsidP="00D70D3A">
      <w:r>
        <w:rPr>
          <w:noProof/>
        </w:rPr>
        <mc:AlternateContent>
          <mc:Choice Requires="wps">
            <w:drawing>
              <wp:anchor distT="0" distB="0" distL="114300" distR="114300" simplePos="0" relativeHeight="251714560" behindDoc="0" locked="0" layoutInCell="1" allowOverlap="1" wp14:anchorId="00E2277D" wp14:editId="032CD0C7">
                <wp:simplePos x="0" y="0"/>
                <wp:positionH relativeFrom="column">
                  <wp:posOffset>225897</wp:posOffset>
                </wp:positionH>
                <wp:positionV relativeFrom="paragraph">
                  <wp:posOffset>1920240</wp:posOffset>
                </wp:positionV>
                <wp:extent cx="2175510" cy="258445"/>
                <wp:effectExtent l="0" t="0" r="0" b="0"/>
                <wp:wrapNone/>
                <wp:docPr id="475731804" name="Cuadro de texto 32"/>
                <wp:cNvGraphicFramePr/>
                <a:graphic xmlns:a="http://schemas.openxmlformats.org/drawingml/2006/main">
                  <a:graphicData uri="http://schemas.microsoft.com/office/word/2010/wordprocessingShape">
                    <wps:wsp>
                      <wps:cNvSpPr txBox="1"/>
                      <wps:spPr>
                        <a:xfrm>
                          <a:off x="0" y="0"/>
                          <a:ext cx="2175510" cy="258445"/>
                        </a:xfrm>
                        <a:prstGeom prst="rect">
                          <a:avLst/>
                        </a:prstGeom>
                        <a:noFill/>
                        <a:ln w="6350">
                          <a:noFill/>
                        </a:ln>
                      </wps:spPr>
                      <wps:txbx>
                        <w:txbxContent>
                          <w:p w14:paraId="09776EA5" w14:textId="77777777" w:rsidR="002F4CDA" w:rsidRDefault="002F4CDA" w:rsidP="002F4CDA">
                            <w:pPr>
                              <w:rPr>
                                <w:sz w:val="20"/>
                                <w:szCs w:val="18"/>
                              </w:rPr>
                            </w:pPr>
                            <w:r w:rsidRPr="00376D0B">
                              <w:rPr>
                                <w:b/>
                                <w:bCs/>
                                <w:sz w:val="20"/>
                                <w:szCs w:val="18"/>
                              </w:rPr>
                              <w:t>Fuente:</w:t>
                            </w:r>
                            <w:r w:rsidRPr="00376D0B">
                              <w:rPr>
                                <w:sz w:val="20"/>
                                <w:szCs w:val="18"/>
                              </w:rPr>
                              <w:t xml:space="preserve"> (</w:t>
                            </w:r>
                            <w:r>
                              <w:rPr>
                                <w:sz w:val="20"/>
                                <w:szCs w:val="18"/>
                              </w:rPr>
                              <w:t>Satélite, 2025)</w:t>
                            </w:r>
                          </w:p>
                          <w:p w14:paraId="377111E3" w14:textId="77777777" w:rsidR="002F4CDA" w:rsidRDefault="002F4CD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0E2277D" id="Cuadro de texto 32" o:spid="_x0000_s1032" type="#_x0000_t202" style="position:absolute;left:0;text-align:left;margin-left:17.8pt;margin-top:151.2pt;width:171.3pt;height:20.35pt;z-index:251714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" filled="f" stroked="f" strokeweight=".5pt">
                <v:textbox>
                  <w:txbxContent>
                    <w:p w14:paraId="09776EA5" w14:textId="77777777" w:rsidR="002F4CDA" w:rsidRDefault="002F4CDA" w:rsidP="002F4CDA">
                      <w:pPr>
                        <w:rPr>
                          <w:sz w:val="20"/>
                          <w:szCs w:val="18"/>
                        </w:rPr>
                      </w:pPr>
                      <w:r w:rsidRPr="00376D0B">
                        <w:rPr>
                          <w:b/>
                          <w:bCs/>
                          <w:sz w:val="20"/>
                          <w:szCs w:val="18"/>
                        </w:rPr>
                        <w:t>Fuente:</w:t>
                      </w:r>
                      <w:r w:rsidRPr="00376D0B">
                        <w:rPr>
                          <w:sz w:val="20"/>
                          <w:szCs w:val="18"/>
                        </w:rPr>
                        <w:t xml:space="preserve"> (</w:t>
                      </w:r>
                      <w:r>
                        <w:rPr>
                          <w:sz w:val="20"/>
                          <w:szCs w:val="18"/>
                        </w:rPr>
                        <w:t>Satélite, 2025)</w:t>
                      </w:r>
                    </w:p>
                    <w:p w14:paraId="377111E3" w14:textId="77777777" w:rsidR="002F4CDA" w:rsidRDefault="002F4CDA"/>
                  </w:txbxContent>
                </v:textbox>
              </v:shape>
            </w:pict>
          </mc:Fallback>
        </mc:AlternateContent>
      </w:r>
    </w:p>
    <w:p w14:paraId="6E45CE2A" w14:textId="16B6BB3E" w:rsidR="00D70D3A" w:rsidRDefault="00D70D3A" w:rsidP="00D70D3A"/>
    <w:p w14:paraId="398ACC71" w14:textId="063C705F" w:rsidR="00BE7797" w:rsidRDefault="00BE7797" w:rsidP="00D70D3A"/>
    <w:p w14:paraId="74757E31" w14:textId="37992BFF" w:rsidR="00BE7797" w:rsidRDefault="00BE7797" w:rsidP="00D70D3A"/>
    <w:p w14:paraId="25347038" w14:textId="1588AF7D" w:rsidR="00BE7797" w:rsidRDefault="00BE7797" w:rsidP="00D70D3A"/>
    <w:p w14:paraId="0802F2B7" w14:textId="77777777" w:rsidR="002F4CDA" w:rsidRDefault="002F4CDA" w:rsidP="00D70D3A">
      <w:pPr>
        <w:rPr>
          <w:sz w:val="20"/>
          <w:szCs w:val="18"/>
        </w:rPr>
      </w:pPr>
    </w:p>
    <w:p w14:paraId="33B667D8" w14:textId="77777777" w:rsidR="002F4CDA" w:rsidRDefault="002F4CDA" w:rsidP="00D70D3A">
      <w:pPr>
        <w:rPr>
          <w:sz w:val="20"/>
          <w:szCs w:val="18"/>
        </w:rPr>
      </w:pPr>
    </w:p>
    <w:p w14:paraId="52925B4F" w14:textId="77777777" w:rsidR="00C40667" w:rsidRDefault="00C40667" w:rsidP="00D70D3A">
      <w:pPr>
        <w:rPr>
          <w:sz w:val="20"/>
          <w:szCs w:val="18"/>
        </w:rPr>
      </w:pPr>
    </w:p>
    <w:p w14:paraId="4DB343E6" w14:textId="77777777" w:rsidR="002F4CDA" w:rsidRDefault="002F4CDA" w:rsidP="00D70D3A">
      <w:pPr>
        <w:rPr>
          <w:sz w:val="20"/>
          <w:szCs w:val="18"/>
        </w:rPr>
      </w:pPr>
    </w:p>
    <w:p w14:paraId="711C135B" w14:textId="77777777" w:rsidR="002F4CDA" w:rsidRPr="002F4CDA" w:rsidRDefault="002F4CDA" w:rsidP="00D70D3A">
      <w:pPr>
        <w:rPr>
          <w:sz w:val="20"/>
          <w:szCs w:val="18"/>
        </w:rPr>
      </w:pPr>
    </w:p>
    <w:p w14:paraId="15BFDEC7" w14:textId="4B25A5E9" w:rsidR="00655F45" w:rsidRDefault="000C491F" w:rsidP="00C40667">
      <w:pPr>
        <w:tabs>
          <w:tab w:val="left" w:pos="1966"/>
        </w:tabs>
        <w:rPr>
          <w:b/>
          <w:bCs/>
        </w:rPr>
      </w:pPr>
      <w:r w:rsidRPr="005C2F2F">
        <w:rPr>
          <w:rFonts w:ascii="Calibri" w:eastAsia="Times New Roman" w:hAnsi="Calibri" w:cs="Calibri"/>
          <w:noProof/>
          <w:color w:val="000000"/>
          <w:kern w:val="0"/>
          <w:lang w:eastAsia="es-MX"/>
        </w:rPr>
        <w:lastRenderedPageBreak/>
        <mc:AlternateContent>
          <mc:Choice Requires="wps">
            <w:drawing>
              <wp:anchor distT="0" distB="0" distL="114300" distR="114300" simplePos="0" relativeHeight="251707392" behindDoc="0" locked="0" layoutInCell="1" allowOverlap="1" wp14:anchorId="5AC81688" wp14:editId="78A0AB56">
                <wp:simplePos x="0" y="0"/>
                <wp:positionH relativeFrom="margin">
                  <wp:align>right</wp:align>
                </wp:positionH>
                <wp:positionV relativeFrom="paragraph">
                  <wp:posOffset>3534600</wp:posOffset>
                </wp:positionV>
                <wp:extent cx="704215" cy="314325"/>
                <wp:effectExtent l="4445" t="0" r="5080" b="0"/>
                <wp:wrapNone/>
                <wp:docPr id="356242329" name="Cuadro de texto 14"/>
                <wp:cNvGraphicFramePr/>
                <a:graphic xmlns:a="http://schemas.openxmlformats.org/drawingml/2006/main">
                  <a:graphicData uri="http://schemas.microsoft.com/office/word/2010/wordprocessingShape">
                    <wps:wsp>
                      <wps:cNvSpPr txBox="1"/>
                      <wps:spPr>
                        <a:xfrm rot="5400000">
                          <a:off x="0" y="0"/>
                          <a:ext cx="704215" cy="314325"/>
                        </a:xfrm>
                        <a:prstGeom prst="rect">
                          <a:avLst/>
                        </a:prstGeom>
                        <a:noFill/>
                        <a:ln w="6350">
                          <a:noFill/>
                        </a:ln>
                      </wps:spPr>
                      <wps:txbx>
                        <w:txbxContent>
                          <w:p w14:paraId="5E3C5050" w14:textId="77777777" w:rsidR="000C491F" w:rsidRPr="00286A4E" w:rsidRDefault="000C491F" w:rsidP="000C491F">
                            <w:r w:rsidRPr="00286A4E">
                              <w:t>50,25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C81688" id="Cuadro de texto 14" o:spid="_x0000_s1033" type="#_x0000_t202" style="position:absolute;left:0;text-align:left;margin-left:4.25pt;margin-top:278.3pt;width:55.45pt;height:24.75pt;rotation:90;z-index:2517073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" filled="f" stroked="f" strokeweight=".5pt">
                <v:textbox>
                  <w:txbxContent>
                    <w:p w14:paraId="5E3C5050" w14:textId="77777777" w:rsidR="000C491F" w:rsidRPr="00286A4E" w:rsidRDefault="000C491F" w:rsidP="000C491F">
                      <w:r w:rsidRPr="00286A4E">
                        <w:t>50,25 m</w:t>
                      </w:r>
                    </w:p>
                  </w:txbxContent>
                </v:textbox>
                <w10:wrap anchorx="margin"/>
              </v:shape>
            </w:pict>
          </mc:Fallback>
        </mc:AlternateContent>
      </w:r>
      <w:r w:rsidR="00655F45" w:rsidRPr="005C2F2F">
        <w:rPr>
          <w:b/>
          <w:bCs/>
        </w:rPr>
        <w:t xml:space="preserve">Anexo 2. </w:t>
      </w:r>
      <w:r w:rsidR="00655F45" w:rsidRPr="00C40667">
        <w:t>Croquis del ensayo</w:t>
      </w:r>
    </w:p>
    <w:p w14:paraId="3715032D" w14:textId="445C7231" w:rsidR="0007575D" w:rsidRPr="005C2F2F" w:rsidRDefault="0007575D" w:rsidP="0007575D">
      <w:pPr>
        <w:jc w:val="center"/>
        <w:rPr>
          <w:b/>
          <w:bCs/>
        </w:rPr>
      </w:pPr>
    </w:p>
    <w:tbl>
      <w:tblPr>
        <w:tblpPr w:leftFromText="141" w:rightFromText="141" w:vertAnchor="text" w:tblpY="1"/>
        <w:tblOverlap w:val="never"/>
        <w:tblW w:w="7921" w:type="dxa"/>
        <w:tblCellMar>
          <w:left w:w="70" w:type="dxa"/>
          <w:right w:w="70" w:type="dxa"/>
        </w:tblCellMar>
        <w:tblLook w:val="04A0" w:firstRow="1" w:lastRow="0" w:firstColumn="1" w:lastColumn="0" w:noHBand="0" w:noVBand="1"/>
      </w:tblPr>
      <w:tblGrid>
        <w:gridCol w:w="656"/>
        <w:gridCol w:w="1768"/>
        <w:gridCol w:w="655"/>
        <w:gridCol w:w="1731"/>
        <w:gridCol w:w="679"/>
        <w:gridCol w:w="1726"/>
        <w:gridCol w:w="706"/>
      </w:tblGrid>
      <w:tr w:rsidR="00D70D3A" w:rsidRPr="005C2F2F" w14:paraId="0D24FD3E" w14:textId="77777777" w:rsidTr="002F63B3">
        <w:trPr>
          <w:trHeight w:val="482"/>
        </w:trPr>
        <w:tc>
          <w:tcPr>
            <w:tcW w:w="656" w:type="dxa"/>
            <w:vMerge w:val="restart"/>
            <w:tcBorders>
              <w:top w:val="single" w:sz="4" w:space="0" w:color="auto"/>
              <w:left w:val="single" w:sz="4" w:space="0" w:color="auto"/>
              <w:bottom w:val="nil"/>
              <w:right w:val="nil"/>
            </w:tcBorders>
            <w:noWrap/>
            <w:vAlign w:val="bottom"/>
            <w:hideMark/>
          </w:tcPr>
          <w:p w14:paraId="044890C2" w14:textId="77777777" w:rsidR="00D70D3A" w:rsidRPr="005C2F2F" w:rsidRDefault="00D70D3A" w:rsidP="00D70D3A">
            <w:pPr>
              <w:spacing w:after="0" w:line="240" w:lineRule="auto"/>
              <w:jc w:val="center"/>
              <w:rPr>
                <w:rFonts w:ascii="Calibri" w:eastAsia="Times New Roman" w:hAnsi="Calibri" w:cs="Calibri"/>
                <w:color w:val="000000"/>
                <w:kern w:val="0"/>
                <w:sz w:val="22"/>
                <w:lang w:eastAsia="es-MX"/>
                <w14:ligatures w14:val="none"/>
              </w:rPr>
            </w:pPr>
            <w:r w:rsidRPr="005C2F2F">
              <w:rPr>
                <w:rFonts w:ascii="Calibri" w:eastAsia="Times New Roman" w:hAnsi="Calibri" w:cs="Calibri"/>
                <w:noProof/>
                <w:color w:val="000000"/>
                <w:kern w:val="0"/>
                <w:sz w:val="22"/>
                <w:lang w:eastAsia="es-MX"/>
              </w:rPr>
              <mc:AlternateContent>
                <mc:Choice Requires="wps">
                  <w:drawing>
                    <wp:anchor distT="0" distB="0" distL="114300" distR="114300" simplePos="0" relativeHeight="251668480" behindDoc="0" locked="0" layoutInCell="1" allowOverlap="1" wp14:anchorId="4ACE2170" wp14:editId="60E59FE6">
                      <wp:simplePos x="0" y="0"/>
                      <wp:positionH relativeFrom="margin">
                        <wp:posOffset>-920115</wp:posOffset>
                      </wp:positionH>
                      <wp:positionV relativeFrom="paragraph">
                        <wp:posOffset>1163955</wp:posOffset>
                      </wp:positionV>
                      <wp:extent cx="2063115" cy="320675"/>
                      <wp:effectExtent l="0" t="0" r="0" b="0"/>
                      <wp:wrapNone/>
                      <wp:docPr id="453523473" name="Cuadro de texto 8"/>
                      <wp:cNvGraphicFramePr/>
                      <a:graphic xmlns:a="http://schemas.openxmlformats.org/drawingml/2006/main">
                        <a:graphicData uri="http://schemas.microsoft.com/office/word/2010/wordprocessingShape">
                          <wps:wsp>
                            <wps:cNvSpPr txBox="1"/>
                            <wps:spPr>
                              <a:xfrm rot="16200000">
                                <a:off x="0" y="0"/>
                                <a:ext cx="2063115" cy="320675"/>
                              </a:xfrm>
                              <a:prstGeom prst="rect">
                                <a:avLst/>
                              </a:prstGeom>
                              <a:noFill/>
                              <a:ln w="6350">
                                <a:noFill/>
                              </a:ln>
                            </wps:spPr>
                            <wps:txbx>
                              <w:txbxContent>
                                <w:p w14:paraId="5B0788DF" w14:textId="77777777" w:rsidR="00D70D3A" w:rsidRPr="00286A4E" w:rsidRDefault="00D70D3A" w:rsidP="00D70D3A">
                                  <w:r w:rsidRPr="00286A4E">
                                    <w:t>1.25m Cam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CE2170" id="Cuadro de texto 8" o:spid="_x0000_s1034" type="#_x0000_t202" style="position:absolute;left:0;text-align:left;margin-left:-72.45pt;margin-top:91.65pt;width:162.45pt;height:25.25pt;rotation:-90;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" filled="f" stroked="f" strokeweight=".5pt">
                      <v:textbox>
                        <w:txbxContent>
                          <w:p w14:paraId="5B0788DF" w14:textId="77777777" w:rsidR="00D70D3A" w:rsidRPr="00286A4E" w:rsidRDefault="00D70D3A" w:rsidP="00D70D3A">
                            <w:r w:rsidRPr="00286A4E">
                              <w:t>1.25m Cam</w:t>
                            </w:r>
                          </w:p>
                        </w:txbxContent>
                      </v:textbox>
                      <w10:wrap anchorx="margin"/>
                    </v:shape>
                  </w:pict>
                </mc:Fallback>
              </mc:AlternateContent>
            </w:r>
            <w:r w:rsidRPr="005C2F2F">
              <w:rPr>
                <w:rFonts w:ascii="Calibri" w:eastAsia="Times New Roman" w:hAnsi="Calibri" w:cs="Calibri"/>
                <w:color w:val="000000"/>
                <w:kern w:val="0"/>
                <w:sz w:val="22"/>
                <w:lang w:eastAsia="es-MX"/>
                <w14:ligatures w14:val="none"/>
              </w:rPr>
              <w:t> </w:t>
            </w:r>
          </w:p>
        </w:tc>
        <w:tc>
          <w:tcPr>
            <w:tcW w:w="1768" w:type="dxa"/>
            <w:tcBorders>
              <w:top w:val="single" w:sz="4" w:space="0" w:color="auto"/>
              <w:left w:val="nil"/>
              <w:bottom w:val="nil"/>
              <w:right w:val="nil"/>
            </w:tcBorders>
            <w:noWrap/>
            <w:vAlign w:val="bottom"/>
            <w:hideMark/>
          </w:tcPr>
          <w:p w14:paraId="6EE61D4B" w14:textId="5DB66119" w:rsidR="00D70D3A" w:rsidRPr="005C2F2F" w:rsidRDefault="00D70D3A" w:rsidP="00D70D3A">
            <w:pPr>
              <w:spacing w:after="0" w:line="240" w:lineRule="auto"/>
              <w:jc w:val="center"/>
              <w:rPr>
                <w:rFonts w:ascii="Calibri" w:eastAsia="Times New Roman" w:hAnsi="Calibri" w:cs="Calibri"/>
                <w:color w:val="000000"/>
                <w:kern w:val="0"/>
                <w:sz w:val="22"/>
                <w:lang w:eastAsia="es-MX"/>
                <w14:ligatures w14:val="none"/>
              </w:rPr>
            </w:pPr>
            <w:r w:rsidRPr="005C2F2F">
              <w:rPr>
                <w:rFonts w:ascii="Calibri" w:eastAsia="Times New Roman" w:hAnsi="Calibri" w:cs="Calibri"/>
                <w:noProof/>
                <w:color w:val="000000"/>
                <w:kern w:val="0"/>
                <w:sz w:val="22"/>
                <w:lang w:eastAsia="es-MX"/>
              </w:rPr>
              <mc:AlternateContent>
                <mc:Choice Requires="wps">
                  <w:drawing>
                    <wp:anchor distT="0" distB="0" distL="114300" distR="114300" simplePos="0" relativeHeight="251667456" behindDoc="0" locked="0" layoutInCell="1" allowOverlap="1" wp14:anchorId="64342F11" wp14:editId="7F7F9170">
                      <wp:simplePos x="0" y="0"/>
                      <wp:positionH relativeFrom="column">
                        <wp:posOffset>-426720</wp:posOffset>
                      </wp:positionH>
                      <wp:positionV relativeFrom="paragraph">
                        <wp:posOffset>-121920</wp:posOffset>
                      </wp:positionV>
                      <wp:extent cx="1127760" cy="320675"/>
                      <wp:effectExtent l="0" t="0" r="0" b="3175"/>
                      <wp:wrapNone/>
                      <wp:docPr id="737180754" name="Cuadro de texto 8"/>
                      <wp:cNvGraphicFramePr/>
                      <a:graphic xmlns:a="http://schemas.openxmlformats.org/drawingml/2006/main">
                        <a:graphicData uri="http://schemas.microsoft.com/office/word/2010/wordprocessingShape">
                          <wps:wsp>
                            <wps:cNvSpPr txBox="1"/>
                            <wps:spPr>
                              <a:xfrm>
                                <a:off x="0" y="0"/>
                                <a:ext cx="1127760" cy="320675"/>
                              </a:xfrm>
                              <a:prstGeom prst="rect">
                                <a:avLst/>
                              </a:prstGeom>
                              <a:noFill/>
                              <a:ln w="6350">
                                <a:noFill/>
                              </a:ln>
                            </wps:spPr>
                            <wps:txbx>
                              <w:txbxContent>
                                <w:p w14:paraId="5B1AE535" w14:textId="77777777" w:rsidR="00D70D3A" w:rsidRPr="005C2F2F" w:rsidRDefault="00D70D3A" w:rsidP="00D70D3A">
                                  <w:r w:rsidRPr="005C2F2F">
                                    <w:t>1.25m Cam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342F11" id="_x0000_s1035" type="#_x0000_t202" style="position:absolute;left:0;text-align:left;margin-left:-33.6pt;margin-top:-9.6pt;width:88.8pt;height:25.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" filled="f" stroked="f" strokeweight=".5pt">
                      <v:textbox>
                        <w:txbxContent>
                          <w:p w14:paraId="5B1AE535" w14:textId="77777777" w:rsidR="00D70D3A" w:rsidRPr="005C2F2F" w:rsidRDefault="00D70D3A" w:rsidP="00D70D3A">
                            <w:r w:rsidRPr="005C2F2F">
                              <w:t>1.25m Cam</w:t>
                            </w:r>
                          </w:p>
                        </w:txbxContent>
                      </v:textbox>
                    </v:shape>
                  </w:pict>
                </mc:Fallback>
              </mc:AlternateContent>
            </w:r>
            <w:r w:rsidRPr="005C2F2F">
              <w:rPr>
                <w:rFonts w:ascii="Calibri" w:eastAsia="Times New Roman" w:hAnsi="Calibri" w:cs="Calibri"/>
                <w:color w:val="000000"/>
                <w:kern w:val="0"/>
                <w:sz w:val="22"/>
                <w:lang w:eastAsia="es-MX"/>
                <w14:ligatures w14:val="none"/>
              </w:rPr>
              <w:t> </w:t>
            </w:r>
          </w:p>
        </w:tc>
        <w:tc>
          <w:tcPr>
            <w:tcW w:w="655" w:type="dxa"/>
            <w:vMerge w:val="restart"/>
            <w:tcBorders>
              <w:top w:val="single" w:sz="4" w:space="0" w:color="auto"/>
              <w:left w:val="nil"/>
              <w:bottom w:val="nil"/>
              <w:right w:val="nil"/>
            </w:tcBorders>
            <w:noWrap/>
            <w:vAlign w:val="bottom"/>
            <w:hideMark/>
          </w:tcPr>
          <w:p w14:paraId="0CFEB6A4" w14:textId="4B971DA9" w:rsidR="00D70D3A" w:rsidRPr="005C2F2F" w:rsidRDefault="000C491F" w:rsidP="00D70D3A">
            <w:pPr>
              <w:spacing w:after="0" w:line="240" w:lineRule="auto"/>
              <w:jc w:val="center"/>
              <w:rPr>
                <w:rFonts w:ascii="Calibri" w:eastAsia="Times New Roman" w:hAnsi="Calibri" w:cs="Calibri"/>
                <w:color w:val="000000"/>
                <w:kern w:val="0"/>
                <w:sz w:val="22"/>
                <w:lang w:eastAsia="es-MX"/>
                <w14:ligatures w14:val="none"/>
              </w:rPr>
            </w:pPr>
            <w:r w:rsidRPr="005C2F2F">
              <w:rPr>
                <w:rFonts w:ascii="Calibri" w:eastAsia="Times New Roman" w:hAnsi="Calibri" w:cs="Calibri"/>
                <w:noProof/>
                <w:color w:val="000000"/>
                <w:kern w:val="0"/>
                <w:lang w:eastAsia="es-MX"/>
              </w:rPr>
              <mc:AlternateContent>
                <mc:Choice Requires="wps">
                  <w:drawing>
                    <wp:anchor distT="0" distB="0" distL="114300" distR="114300" simplePos="0" relativeHeight="251687936" behindDoc="0" locked="0" layoutInCell="1" allowOverlap="1" wp14:anchorId="1BB2DBA8" wp14:editId="2F6630D5">
                      <wp:simplePos x="0" y="0"/>
                      <wp:positionH relativeFrom="column">
                        <wp:posOffset>-516255</wp:posOffset>
                      </wp:positionH>
                      <wp:positionV relativeFrom="paragraph">
                        <wp:posOffset>-822960</wp:posOffset>
                      </wp:positionV>
                      <wp:extent cx="723900" cy="257175"/>
                      <wp:effectExtent l="4762" t="0" r="4763" b="0"/>
                      <wp:wrapNone/>
                      <wp:docPr id="2044564644" name="Cuadro de texto 20"/>
                      <wp:cNvGraphicFramePr/>
                      <a:graphic xmlns:a="http://schemas.openxmlformats.org/drawingml/2006/main">
                        <a:graphicData uri="http://schemas.microsoft.com/office/word/2010/wordprocessingShape">
                          <wps:wsp>
                            <wps:cNvSpPr txBox="1"/>
                            <wps:spPr>
                              <a:xfrm rot="16200000">
                                <a:off x="0" y="0"/>
                                <a:ext cx="723900" cy="257175"/>
                              </a:xfrm>
                              <a:prstGeom prst="rect">
                                <a:avLst/>
                              </a:prstGeom>
                              <a:noFill/>
                              <a:ln w="6350">
                                <a:noFill/>
                              </a:ln>
                            </wps:spPr>
                            <wps:txbx>
                              <w:txbxContent>
                                <w:p w14:paraId="07B5E2D1" w14:textId="77777777" w:rsidR="00CF7EBE" w:rsidRPr="005C2F2F" w:rsidRDefault="00CF7EBE" w:rsidP="00CF7EBE">
                                  <w:r w:rsidRPr="005C2F2F">
                                    <w:t>11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B2DBA8" id="Cuadro de texto 20" o:spid="_x0000_s1036" type="#_x0000_t202" style="position:absolute;left:0;text-align:left;margin-left:-40.65pt;margin-top:-64.8pt;width:57pt;height:20.25pt;rotation:-90;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" filled="f" stroked="f" strokeweight=".5pt">
                      <v:textbox>
                        <w:txbxContent>
                          <w:p w14:paraId="07B5E2D1" w14:textId="77777777" w:rsidR="00CF7EBE" w:rsidRPr="005C2F2F" w:rsidRDefault="00CF7EBE" w:rsidP="00CF7EBE">
                            <w:r w:rsidRPr="005C2F2F">
                              <w:t>11 m</w:t>
                            </w:r>
                          </w:p>
                        </w:txbxContent>
                      </v:textbox>
                    </v:shape>
                  </w:pict>
                </mc:Fallback>
              </mc:AlternateContent>
            </w:r>
            <w:r w:rsidR="00D70D3A" w:rsidRPr="005C2F2F">
              <w:rPr>
                <w:rFonts w:ascii="Calibri" w:eastAsia="Times New Roman" w:hAnsi="Calibri" w:cs="Calibri"/>
                <w:color w:val="000000"/>
                <w:kern w:val="0"/>
                <w:sz w:val="22"/>
                <w:lang w:eastAsia="es-MX"/>
                <w14:ligatures w14:val="none"/>
              </w:rPr>
              <w:t> </w:t>
            </w:r>
          </w:p>
        </w:tc>
        <w:tc>
          <w:tcPr>
            <w:tcW w:w="4841" w:type="dxa"/>
            <w:gridSpan w:val="4"/>
            <w:tcBorders>
              <w:top w:val="single" w:sz="4" w:space="0" w:color="auto"/>
              <w:left w:val="nil"/>
              <w:bottom w:val="nil"/>
              <w:right w:val="single" w:sz="4" w:space="0" w:color="000000"/>
            </w:tcBorders>
            <w:noWrap/>
            <w:vAlign w:val="bottom"/>
            <w:hideMark/>
          </w:tcPr>
          <w:p w14:paraId="22B176BD" w14:textId="38EBE18A" w:rsidR="00D70D3A" w:rsidRPr="005C2F2F" w:rsidRDefault="003F60AC" w:rsidP="00D70D3A">
            <w:pPr>
              <w:spacing w:after="0" w:line="240" w:lineRule="auto"/>
              <w:jc w:val="center"/>
              <w:rPr>
                <w:rFonts w:ascii="Calibri" w:eastAsia="Times New Roman" w:hAnsi="Calibri" w:cs="Calibri"/>
                <w:color w:val="000000"/>
                <w:kern w:val="0"/>
                <w:sz w:val="22"/>
                <w:lang w:eastAsia="es-MX"/>
                <w14:ligatures w14:val="none"/>
              </w:rPr>
            </w:pPr>
            <w:r w:rsidRPr="005C2F2F">
              <w:rPr>
                <w:rFonts w:ascii="Calibri" w:eastAsia="Times New Roman" w:hAnsi="Calibri" w:cs="Calibri"/>
                <w:noProof/>
                <w:color w:val="000000"/>
                <w:kern w:val="0"/>
                <w:sz w:val="22"/>
                <w:lang w:eastAsia="es-MX"/>
              </w:rPr>
              <mc:AlternateContent>
                <mc:Choice Requires="wps">
                  <w:drawing>
                    <wp:anchor distT="0" distB="0" distL="114300" distR="114300" simplePos="0" relativeHeight="251665408" behindDoc="0" locked="0" layoutInCell="1" allowOverlap="1" wp14:anchorId="04DA7590" wp14:editId="5C48A7E4">
                      <wp:simplePos x="0" y="0"/>
                      <wp:positionH relativeFrom="column">
                        <wp:posOffset>682625</wp:posOffset>
                      </wp:positionH>
                      <wp:positionV relativeFrom="paragraph">
                        <wp:posOffset>-113030</wp:posOffset>
                      </wp:positionV>
                      <wp:extent cx="1187450" cy="320675"/>
                      <wp:effectExtent l="0" t="0" r="0" b="3175"/>
                      <wp:wrapNone/>
                      <wp:docPr id="1685148130" name="Cuadro de texto 8"/>
                      <wp:cNvGraphicFramePr/>
                      <a:graphic xmlns:a="http://schemas.openxmlformats.org/drawingml/2006/main">
                        <a:graphicData uri="http://schemas.microsoft.com/office/word/2010/wordprocessingShape">
                          <wps:wsp>
                            <wps:cNvSpPr txBox="1"/>
                            <wps:spPr>
                              <a:xfrm>
                                <a:off x="0" y="0"/>
                                <a:ext cx="1187450" cy="320675"/>
                              </a:xfrm>
                              <a:prstGeom prst="rect">
                                <a:avLst/>
                              </a:prstGeom>
                              <a:noFill/>
                              <a:ln w="6350">
                                <a:noFill/>
                              </a:ln>
                            </wps:spPr>
                            <wps:txbx>
                              <w:txbxContent>
                                <w:p w14:paraId="26C64D9A" w14:textId="77777777" w:rsidR="00D70D3A" w:rsidRPr="005C2F2F" w:rsidRDefault="00D70D3A" w:rsidP="00D70D3A">
                                  <w:r w:rsidRPr="005C2F2F">
                                    <w:t>1.25m Cam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DA7590" id="_x0000_s1037" type="#_x0000_t202" style="position:absolute;left:0;text-align:left;margin-left:53.75pt;margin-top:-8.9pt;width:93.5pt;height:25.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" filled="f" stroked="f" strokeweight=".5pt">
                      <v:textbox>
                        <w:txbxContent>
                          <w:p w14:paraId="26C64D9A" w14:textId="77777777" w:rsidR="00D70D3A" w:rsidRPr="005C2F2F" w:rsidRDefault="00D70D3A" w:rsidP="00D70D3A">
                            <w:r w:rsidRPr="005C2F2F">
                              <w:t>1.25m Cam</w:t>
                            </w:r>
                          </w:p>
                        </w:txbxContent>
                      </v:textbox>
                    </v:shape>
                  </w:pict>
                </mc:Fallback>
              </mc:AlternateContent>
            </w:r>
            <w:r w:rsidR="00D70D3A" w:rsidRPr="005C2F2F">
              <w:rPr>
                <w:rFonts w:ascii="Calibri" w:eastAsia="Times New Roman" w:hAnsi="Calibri" w:cs="Calibri"/>
                <w:noProof/>
                <w:color w:val="000000"/>
                <w:kern w:val="0"/>
                <w:sz w:val="22"/>
                <w:lang w:eastAsia="es-MX"/>
              </w:rPr>
              <mc:AlternateContent>
                <mc:Choice Requires="wps">
                  <w:drawing>
                    <wp:anchor distT="0" distB="0" distL="114300" distR="114300" simplePos="0" relativeHeight="251669504" behindDoc="0" locked="0" layoutInCell="1" allowOverlap="1" wp14:anchorId="000D6241" wp14:editId="53E26228">
                      <wp:simplePos x="0" y="0"/>
                      <wp:positionH relativeFrom="column">
                        <wp:posOffset>275590</wp:posOffset>
                      </wp:positionH>
                      <wp:positionV relativeFrom="paragraph">
                        <wp:posOffset>-341630</wp:posOffset>
                      </wp:positionV>
                      <wp:extent cx="533400" cy="247650"/>
                      <wp:effectExtent l="0" t="0" r="0" b="0"/>
                      <wp:wrapNone/>
                      <wp:docPr id="1956742749" name="Cuadro de texto 13"/>
                      <wp:cNvGraphicFramePr/>
                      <a:graphic xmlns:a="http://schemas.openxmlformats.org/drawingml/2006/main">
                        <a:graphicData uri="http://schemas.microsoft.com/office/word/2010/wordprocessingShape">
                          <wps:wsp>
                            <wps:cNvSpPr txBox="1"/>
                            <wps:spPr>
                              <a:xfrm>
                                <a:off x="0" y="0"/>
                                <a:ext cx="533400" cy="247650"/>
                              </a:xfrm>
                              <a:prstGeom prst="rect">
                                <a:avLst/>
                              </a:prstGeom>
                              <a:noFill/>
                              <a:ln w="6350">
                                <a:noFill/>
                              </a:ln>
                            </wps:spPr>
                            <wps:txbx>
                              <w:txbxContent>
                                <w:p w14:paraId="49BA8AAE" w14:textId="77777777" w:rsidR="00D70D3A" w:rsidRPr="005C2F2F" w:rsidRDefault="00D70D3A" w:rsidP="00D70D3A">
                                  <w:r w:rsidRPr="005C2F2F">
                                    <w:t>20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0D6241" id="Cuadro de texto 13" o:spid="_x0000_s1038" type="#_x0000_t202" style="position:absolute;left:0;text-align:left;margin-left:21.7pt;margin-top:-26.9pt;width:42pt;height:1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" filled="f" stroked="f" strokeweight=".5pt">
                      <v:textbox>
                        <w:txbxContent>
                          <w:p w14:paraId="49BA8AAE" w14:textId="77777777" w:rsidR="00D70D3A" w:rsidRPr="005C2F2F" w:rsidRDefault="00D70D3A" w:rsidP="00D70D3A">
                            <w:r w:rsidRPr="005C2F2F">
                              <w:t>20 m</w:t>
                            </w:r>
                          </w:p>
                        </w:txbxContent>
                      </v:textbox>
                    </v:shape>
                  </w:pict>
                </mc:Fallback>
              </mc:AlternateContent>
            </w:r>
            <w:r w:rsidR="00D70D3A" w:rsidRPr="005C2F2F">
              <w:rPr>
                <w:rFonts w:ascii="Calibri" w:eastAsia="Times New Roman" w:hAnsi="Calibri" w:cs="Calibri"/>
                <w:noProof/>
                <w:color w:val="000000"/>
                <w:kern w:val="0"/>
                <w:sz w:val="22"/>
                <w:lang w:eastAsia="es-MX"/>
              </w:rPr>
              <mc:AlternateContent>
                <mc:Choice Requires="wps">
                  <w:drawing>
                    <wp:anchor distT="0" distB="0" distL="114300" distR="114300" simplePos="0" relativeHeight="251664384" behindDoc="0" locked="0" layoutInCell="1" allowOverlap="1" wp14:anchorId="6F8E64DF" wp14:editId="44C0B865">
                      <wp:simplePos x="0" y="0"/>
                      <wp:positionH relativeFrom="column">
                        <wp:posOffset>-581025</wp:posOffset>
                      </wp:positionH>
                      <wp:positionV relativeFrom="paragraph">
                        <wp:posOffset>-103505</wp:posOffset>
                      </wp:positionV>
                      <wp:extent cx="2063115" cy="320675"/>
                      <wp:effectExtent l="0" t="0" r="0" b="3175"/>
                      <wp:wrapNone/>
                      <wp:docPr id="1057355922" name="Cuadro de texto 8"/>
                      <wp:cNvGraphicFramePr/>
                      <a:graphic xmlns:a="http://schemas.openxmlformats.org/drawingml/2006/main">
                        <a:graphicData uri="http://schemas.microsoft.com/office/word/2010/wordprocessingShape">
                          <wps:wsp>
                            <wps:cNvSpPr txBox="1"/>
                            <wps:spPr>
                              <a:xfrm>
                                <a:off x="0" y="0"/>
                                <a:ext cx="2063115" cy="320675"/>
                              </a:xfrm>
                              <a:prstGeom prst="rect">
                                <a:avLst/>
                              </a:prstGeom>
                              <a:noFill/>
                              <a:ln w="6350">
                                <a:noFill/>
                              </a:ln>
                            </wps:spPr>
                            <wps:txbx>
                              <w:txbxContent>
                                <w:p w14:paraId="16259363" w14:textId="77777777" w:rsidR="00D70D3A" w:rsidRPr="005C2F2F" w:rsidRDefault="00D70D3A" w:rsidP="00D70D3A">
                                  <w:r w:rsidRPr="005C2F2F">
                                    <w:t>1.25m Cam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8E64DF" id="_x0000_s1039" type="#_x0000_t202" style="position:absolute;left:0;text-align:left;margin-left:-45.75pt;margin-top:-8.15pt;width:162.45pt;height:25.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" filled="f" stroked="f" strokeweight=".5pt">
                      <v:textbox>
                        <w:txbxContent>
                          <w:p w14:paraId="16259363" w14:textId="77777777" w:rsidR="00D70D3A" w:rsidRPr="005C2F2F" w:rsidRDefault="00D70D3A" w:rsidP="00D70D3A">
                            <w:r w:rsidRPr="005C2F2F">
                              <w:t>1.25m Cam</w:t>
                            </w:r>
                          </w:p>
                        </w:txbxContent>
                      </v:textbox>
                    </v:shape>
                  </w:pict>
                </mc:Fallback>
              </mc:AlternateContent>
            </w:r>
            <w:r w:rsidR="00D70D3A" w:rsidRPr="005C2F2F">
              <w:rPr>
                <w:rFonts w:ascii="Calibri" w:eastAsia="Times New Roman" w:hAnsi="Calibri" w:cs="Calibri"/>
                <w:color w:val="000000"/>
                <w:kern w:val="0"/>
                <w:sz w:val="22"/>
                <w:lang w:eastAsia="es-MX"/>
                <w14:ligatures w14:val="none"/>
              </w:rPr>
              <w:t> </w:t>
            </w:r>
          </w:p>
        </w:tc>
      </w:tr>
      <w:tr w:rsidR="00D70D3A" w:rsidRPr="005C2F2F" w14:paraId="41777CB5" w14:textId="77777777" w:rsidTr="002F63B3">
        <w:trPr>
          <w:trHeight w:val="2003"/>
        </w:trPr>
        <w:tc>
          <w:tcPr>
            <w:tcW w:w="656" w:type="dxa"/>
            <w:vMerge/>
            <w:tcBorders>
              <w:top w:val="single" w:sz="4" w:space="0" w:color="auto"/>
              <w:left w:val="single" w:sz="4" w:space="0" w:color="auto"/>
              <w:bottom w:val="nil"/>
              <w:right w:val="nil"/>
            </w:tcBorders>
            <w:vAlign w:val="center"/>
            <w:hideMark/>
          </w:tcPr>
          <w:p w14:paraId="5F13D910" w14:textId="77777777" w:rsidR="00D70D3A" w:rsidRPr="005C2F2F" w:rsidRDefault="00D70D3A" w:rsidP="00D70D3A">
            <w:pPr>
              <w:spacing w:after="0" w:line="240" w:lineRule="auto"/>
              <w:jc w:val="left"/>
              <w:rPr>
                <w:rFonts w:ascii="Calibri" w:eastAsia="Times New Roman" w:hAnsi="Calibri" w:cs="Calibri"/>
                <w:color w:val="000000"/>
                <w:kern w:val="0"/>
                <w:sz w:val="22"/>
                <w:lang w:eastAsia="es-MX"/>
                <w14:ligatures w14:val="none"/>
              </w:rPr>
            </w:pPr>
          </w:p>
        </w:tc>
        <w:tc>
          <w:tcPr>
            <w:tcW w:w="1768" w:type="dxa"/>
            <w:tcBorders>
              <w:top w:val="single" w:sz="4" w:space="0" w:color="auto"/>
              <w:left w:val="single" w:sz="4" w:space="0" w:color="auto"/>
              <w:bottom w:val="single" w:sz="4" w:space="0" w:color="auto"/>
              <w:right w:val="single" w:sz="4" w:space="0" w:color="auto"/>
            </w:tcBorders>
            <w:noWrap/>
            <w:vAlign w:val="bottom"/>
            <w:hideMark/>
          </w:tcPr>
          <w:p w14:paraId="177B14BB" w14:textId="39D67CFA" w:rsidR="00D70D3A" w:rsidRPr="005C2F2F" w:rsidRDefault="008755C9" w:rsidP="00D70D3A">
            <w:pPr>
              <w:spacing w:after="0" w:line="240" w:lineRule="auto"/>
              <w:jc w:val="left"/>
              <w:rPr>
                <w:rFonts w:eastAsia="Times New Roman" w:cs="Calibri"/>
                <w:color w:val="000000"/>
                <w:kern w:val="0"/>
                <w:lang w:eastAsia="es-MX"/>
                <w14:ligatures w14:val="none"/>
              </w:rPr>
            </w:pPr>
            <w:r>
              <w:rPr>
                <w:rFonts w:ascii="Calibri" w:eastAsia="Times New Roman" w:hAnsi="Calibri" w:cs="Calibri"/>
                <w:noProof/>
                <w:color w:val="000000"/>
                <w:kern w:val="0"/>
                <w:lang w:eastAsia="es-MX"/>
              </w:rPr>
              <mc:AlternateContent>
                <mc:Choice Requires="wps">
                  <w:drawing>
                    <wp:anchor distT="0" distB="0" distL="114300" distR="114300" simplePos="0" relativeHeight="251759616" behindDoc="0" locked="0" layoutInCell="1" allowOverlap="1" wp14:anchorId="49D37C94" wp14:editId="4A984E22">
                      <wp:simplePos x="0" y="0"/>
                      <wp:positionH relativeFrom="column">
                        <wp:posOffset>4445</wp:posOffset>
                      </wp:positionH>
                      <wp:positionV relativeFrom="paragraph">
                        <wp:posOffset>662305</wp:posOffset>
                      </wp:positionV>
                      <wp:extent cx="381000" cy="285750"/>
                      <wp:effectExtent l="0" t="0" r="19050" b="19050"/>
                      <wp:wrapNone/>
                      <wp:docPr id="291298138" name="Rectángulo 50"/>
                      <wp:cNvGraphicFramePr/>
                      <a:graphic xmlns:a="http://schemas.openxmlformats.org/drawingml/2006/main">
                        <a:graphicData uri="http://schemas.microsoft.com/office/word/2010/wordprocessingShape">
                          <wps:wsp>
                            <wps:cNvSpPr/>
                            <wps:spPr>
                              <a:xfrm>
                                <a:off x="0" y="0"/>
                                <a:ext cx="381000"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1F605DE0" w14:textId="388EB01B" w:rsidR="00DB3AAC" w:rsidRDefault="00DB3AAC" w:rsidP="00DB3A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D37C94" id="Rectángulo 50" o:spid="_x0000_s1040" style="position:absolute;margin-left:.35pt;margin-top:52.15pt;width:30pt;height:22.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" fillcolor="white [3201]" strokecolor="white [3212]" strokeweight="1pt">
                      <v:textbox>
                        <w:txbxContent>
                          <w:p w14:paraId="1F605DE0" w14:textId="388EB01B" w:rsidR="00DB3AAC" w:rsidRDefault="00DB3AAC" w:rsidP="00DB3A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4</w:t>
                            </w:r>
                          </w:p>
                        </w:txbxContent>
                      </v:textbox>
                    </v:rect>
                  </w:pict>
                </mc:Fallback>
              </mc:AlternateContent>
            </w:r>
            <w:r>
              <w:rPr>
                <w:rFonts w:ascii="Calibri" w:eastAsia="Times New Roman" w:hAnsi="Calibri" w:cs="Calibri"/>
                <w:noProof/>
                <w:color w:val="000000"/>
                <w:kern w:val="0"/>
                <w:lang w:eastAsia="es-MX"/>
              </w:rPr>
              <mc:AlternateContent>
                <mc:Choice Requires="wps">
                  <w:drawing>
                    <wp:anchor distT="0" distB="0" distL="114300" distR="114300" simplePos="0" relativeHeight="251761664" behindDoc="0" locked="0" layoutInCell="1" allowOverlap="1" wp14:anchorId="51D445F6" wp14:editId="66389A63">
                      <wp:simplePos x="0" y="0"/>
                      <wp:positionH relativeFrom="column">
                        <wp:posOffset>585470</wp:posOffset>
                      </wp:positionH>
                      <wp:positionV relativeFrom="paragraph">
                        <wp:posOffset>681355</wp:posOffset>
                      </wp:positionV>
                      <wp:extent cx="466725" cy="285750"/>
                      <wp:effectExtent l="0" t="0" r="28575" b="19050"/>
                      <wp:wrapNone/>
                      <wp:docPr id="1962676424" name="Rectángulo 50"/>
                      <wp:cNvGraphicFramePr/>
                      <a:graphic xmlns:a="http://schemas.openxmlformats.org/drawingml/2006/main">
                        <a:graphicData uri="http://schemas.microsoft.com/office/word/2010/wordprocessingShape">
                          <wps:wsp>
                            <wps:cNvSpPr/>
                            <wps:spPr>
                              <a:xfrm>
                                <a:off x="0" y="0"/>
                                <a:ext cx="466725"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10761A8A" w14:textId="2487A660"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D445F6" id="_x0000_s1041" style="position:absolute;margin-left:46.1pt;margin-top:53.65pt;width:36.75pt;height:22.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" fillcolor="white [3201]" strokecolor="white [3212]" strokeweight="1pt">
                      <v:textbox>
                        <w:txbxContent>
                          <w:p w14:paraId="10761A8A" w14:textId="2487A660"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3</w:t>
                            </w:r>
                          </w:p>
                        </w:txbxContent>
                      </v:textbox>
                    </v:rect>
                  </w:pict>
                </mc:Fallback>
              </mc:AlternateContent>
            </w:r>
            <w:r w:rsidR="003F60AC" w:rsidRPr="005C2F2F">
              <w:rPr>
                <w:rFonts w:ascii="Calibri" w:eastAsia="Times New Roman" w:hAnsi="Calibri" w:cs="Calibri"/>
                <w:noProof/>
                <w:color w:val="000000"/>
                <w:kern w:val="0"/>
                <w:lang w:eastAsia="es-MX"/>
              </w:rPr>
              <mc:AlternateContent>
                <mc:Choice Requires="wps">
                  <w:drawing>
                    <wp:anchor distT="0" distB="0" distL="114300" distR="114300" simplePos="0" relativeHeight="251681792" behindDoc="0" locked="0" layoutInCell="1" allowOverlap="1" wp14:anchorId="13019775" wp14:editId="70244F5C">
                      <wp:simplePos x="0" y="0"/>
                      <wp:positionH relativeFrom="column">
                        <wp:posOffset>313690</wp:posOffset>
                      </wp:positionH>
                      <wp:positionV relativeFrom="paragraph">
                        <wp:posOffset>-14605</wp:posOffset>
                      </wp:positionV>
                      <wp:extent cx="647700" cy="266700"/>
                      <wp:effectExtent l="0" t="0" r="0" b="0"/>
                      <wp:wrapNone/>
                      <wp:docPr id="1204391071" name="Cuadro de texto 18"/>
                      <wp:cNvGraphicFramePr/>
                      <a:graphic xmlns:a="http://schemas.openxmlformats.org/drawingml/2006/main">
                        <a:graphicData uri="http://schemas.microsoft.com/office/word/2010/wordprocessingShape">
                          <wps:wsp>
                            <wps:cNvSpPr txBox="1"/>
                            <wps:spPr>
                              <a:xfrm>
                                <a:off x="0" y="0"/>
                                <a:ext cx="647700" cy="266700"/>
                              </a:xfrm>
                              <a:prstGeom prst="rect">
                                <a:avLst/>
                              </a:prstGeom>
                              <a:noFill/>
                              <a:ln w="6350">
                                <a:noFill/>
                              </a:ln>
                            </wps:spPr>
                            <wps:txbx>
                              <w:txbxContent>
                                <w:p w14:paraId="5B97C000" w14:textId="77777777" w:rsidR="00CF7EBE" w:rsidRPr="005C2F2F" w:rsidRDefault="00CF7EBE" w:rsidP="00CF7EBE">
                                  <w:r w:rsidRPr="005C2F2F">
                                    <w:t>5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019775" id="Cuadro de texto 18" o:spid="_x0000_s1042" type="#_x0000_t202" style="position:absolute;margin-left:24.7pt;margin-top:-1.15pt;width:51pt;height:21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" filled="f" stroked="f" strokeweight=".5pt">
                      <v:textbox>
                        <w:txbxContent>
                          <w:p w14:paraId="5B97C000" w14:textId="77777777" w:rsidR="00CF7EBE" w:rsidRPr="005C2F2F" w:rsidRDefault="00CF7EBE" w:rsidP="00CF7EBE">
                            <w:r w:rsidRPr="005C2F2F">
                              <w:t>5 m</w:t>
                            </w:r>
                          </w:p>
                        </w:txbxContent>
                      </v:textbox>
                    </v:shape>
                  </w:pict>
                </mc:Fallback>
              </mc:AlternateContent>
            </w:r>
            <w:r w:rsidR="000C59E5">
              <w:rPr>
                <w:rFonts w:ascii="Calibri" w:eastAsia="Times New Roman" w:hAnsi="Calibri" w:cs="Calibri"/>
                <w:noProof/>
                <w:color w:val="000000"/>
                <w:kern w:val="0"/>
                <w:lang w:eastAsia="es-MX"/>
              </w:rPr>
              <mc:AlternateContent>
                <mc:Choice Requires="wps">
                  <w:drawing>
                    <wp:anchor distT="0" distB="0" distL="114300" distR="114300" simplePos="0" relativeHeight="251739136" behindDoc="0" locked="0" layoutInCell="1" allowOverlap="1" wp14:anchorId="0A855426" wp14:editId="6909CCB1">
                      <wp:simplePos x="0" y="0"/>
                      <wp:positionH relativeFrom="column">
                        <wp:posOffset>488315</wp:posOffset>
                      </wp:positionH>
                      <wp:positionV relativeFrom="paragraph">
                        <wp:posOffset>-1905</wp:posOffset>
                      </wp:positionV>
                      <wp:extent cx="0" cy="1266825"/>
                      <wp:effectExtent l="0" t="0" r="38100" b="28575"/>
                      <wp:wrapNone/>
                      <wp:docPr id="1289987256" name="Conector recto 35"/>
                      <wp:cNvGraphicFramePr/>
                      <a:graphic xmlns:a="http://schemas.openxmlformats.org/drawingml/2006/main">
                        <a:graphicData uri="http://schemas.microsoft.com/office/word/2010/wordprocessingShape">
                          <wps:wsp>
                            <wps:cNvCnPr/>
                            <wps:spPr>
                              <a:xfrm>
                                <a:off x="0" y="0"/>
                                <a:ext cx="0" cy="12668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BD2D565" id="Conector recto 35" o:spid="_x0000_s1026" style="position:absolute;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45pt,-.15pt" to="38.45pt,9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" strokecolor="black [3200]" strokeweight=".5pt">
                      <v:stroke joinstyle="miter"/>
                    </v:line>
                  </w:pict>
                </mc:Fallback>
              </mc:AlternateContent>
            </w:r>
            <w:r w:rsidR="00D70D3A" w:rsidRPr="005C2F2F">
              <w:rPr>
                <w:rFonts w:ascii="Calibri" w:eastAsia="Times New Roman" w:hAnsi="Calibri" w:cs="Calibri"/>
                <w:color w:val="000000"/>
                <w:kern w:val="0"/>
                <w:sz w:val="22"/>
                <w:lang w:eastAsia="es-MX"/>
                <w14:ligatures w14:val="none"/>
              </w:rPr>
              <w:t> </w:t>
            </w:r>
            <w:r w:rsidR="003F60AC" w:rsidRPr="005C2F2F">
              <w:rPr>
                <w:rFonts w:ascii="Calibri" w:eastAsia="Times New Roman" w:hAnsi="Calibri" w:cs="Calibri"/>
                <w:color w:val="000000"/>
                <w:kern w:val="0"/>
                <w:sz w:val="22"/>
                <w:lang w:eastAsia="es-MX"/>
                <w14:ligatures w14:val="none"/>
              </w:rPr>
              <w:t xml:space="preserve"> </w:t>
            </w:r>
          </w:p>
        </w:tc>
        <w:tc>
          <w:tcPr>
            <w:tcW w:w="655" w:type="dxa"/>
            <w:vMerge/>
            <w:tcBorders>
              <w:top w:val="single" w:sz="4" w:space="0" w:color="auto"/>
              <w:left w:val="nil"/>
              <w:bottom w:val="nil"/>
              <w:right w:val="nil"/>
            </w:tcBorders>
            <w:vAlign w:val="center"/>
            <w:hideMark/>
          </w:tcPr>
          <w:p w14:paraId="67D6FC35" w14:textId="77777777" w:rsidR="00D70D3A" w:rsidRPr="005C2F2F" w:rsidRDefault="00D70D3A" w:rsidP="00D70D3A">
            <w:pPr>
              <w:spacing w:after="0" w:line="240" w:lineRule="auto"/>
              <w:jc w:val="left"/>
              <w:rPr>
                <w:rFonts w:ascii="Calibri" w:eastAsia="Times New Roman" w:hAnsi="Calibri" w:cs="Calibri"/>
                <w:color w:val="000000"/>
                <w:kern w:val="0"/>
                <w:sz w:val="22"/>
                <w:lang w:eastAsia="es-MX"/>
                <w14:ligatures w14:val="none"/>
              </w:rPr>
            </w:pPr>
          </w:p>
        </w:tc>
        <w:tc>
          <w:tcPr>
            <w:tcW w:w="1731" w:type="dxa"/>
            <w:tcBorders>
              <w:top w:val="single" w:sz="4" w:space="0" w:color="auto"/>
              <w:left w:val="single" w:sz="4" w:space="0" w:color="auto"/>
              <w:bottom w:val="single" w:sz="4" w:space="0" w:color="auto"/>
              <w:right w:val="single" w:sz="4" w:space="0" w:color="auto"/>
            </w:tcBorders>
            <w:noWrap/>
            <w:vAlign w:val="bottom"/>
            <w:hideMark/>
          </w:tcPr>
          <w:p w14:paraId="3D9678E3" w14:textId="196ACF57" w:rsidR="00D70D3A" w:rsidRPr="005C2F2F" w:rsidRDefault="008755C9" w:rsidP="00D70D3A">
            <w:pPr>
              <w:spacing w:after="0" w:line="240" w:lineRule="auto"/>
              <w:jc w:val="left"/>
              <w:rPr>
                <w:rFonts w:ascii="Calibri" w:eastAsia="Times New Roman" w:hAnsi="Calibri" w:cs="Calibri"/>
                <w:color w:val="000000"/>
                <w:kern w:val="0"/>
                <w:sz w:val="22"/>
                <w:lang w:eastAsia="es-MX"/>
                <w14:ligatures w14:val="none"/>
              </w:rPr>
            </w:pPr>
            <w:r>
              <w:rPr>
                <w:rFonts w:ascii="Calibri" w:eastAsia="Times New Roman" w:hAnsi="Calibri" w:cs="Calibri"/>
                <w:noProof/>
                <w:color w:val="000000"/>
                <w:kern w:val="0"/>
                <w:lang w:eastAsia="es-MX"/>
              </w:rPr>
              <mc:AlternateContent>
                <mc:Choice Requires="wps">
                  <w:drawing>
                    <wp:anchor distT="0" distB="0" distL="114300" distR="114300" simplePos="0" relativeHeight="251792384" behindDoc="0" locked="0" layoutInCell="1" allowOverlap="1" wp14:anchorId="4CB463E1" wp14:editId="703792EE">
                      <wp:simplePos x="0" y="0"/>
                      <wp:positionH relativeFrom="column">
                        <wp:posOffset>542290</wp:posOffset>
                      </wp:positionH>
                      <wp:positionV relativeFrom="paragraph">
                        <wp:posOffset>692785</wp:posOffset>
                      </wp:positionV>
                      <wp:extent cx="423545" cy="285750"/>
                      <wp:effectExtent l="0" t="0" r="14605" b="19050"/>
                      <wp:wrapNone/>
                      <wp:docPr id="263714309" name="Rectángulo 50"/>
                      <wp:cNvGraphicFramePr/>
                      <a:graphic xmlns:a="http://schemas.openxmlformats.org/drawingml/2006/main">
                        <a:graphicData uri="http://schemas.microsoft.com/office/word/2010/wordprocessingShape">
                          <wps:wsp>
                            <wps:cNvSpPr/>
                            <wps:spPr>
                              <a:xfrm>
                                <a:off x="0" y="0"/>
                                <a:ext cx="423545"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1C8EF657" w14:textId="70CD51D7"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B463E1" id="_x0000_s1043" style="position:absolute;margin-left:42.7pt;margin-top:54.55pt;width:33.35pt;height:22.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" fillcolor="white [3201]" strokecolor="white [3212]" strokeweight="1pt">
                      <v:textbox>
                        <w:txbxContent>
                          <w:p w14:paraId="1C8EF657" w14:textId="70CD51D7"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5</w:t>
                            </w:r>
                          </w:p>
                        </w:txbxContent>
                      </v:textbox>
                    </v:rect>
                  </w:pict>
                </mc:Fallback>
              </mc:AlternateContent>
            </w:r>
            <w:r>
              <w:rPr>
                <w:rFonts w:ascii="Calibri" w:eastAsia="Times New Roman" w:hAnsi="Calibri" w:cs="Calibri"/>
                <w:noProof/>
                <w:color w:val="000000"/>
                <w:kern w:val="0"/>
                <w:lang w:eastAsia="es-MX"/>
              </w:rPr>
              <mc:AlternateContent>
                <mc:Choice Requires="wps">
                  <w:drawing>
                    <wp:anchor distT="0" distB="0" distL="114300" distR="114300" simplePos="0" relativeHeight="251790336" behindDoc="0" locked="0" layoutInCell="1" allowOverlap="1" wp14:anchorId="529F5158" wp14:editId="4673EFBF">
                      <wp:simplePos x="0" y="0"/>
                      <wp:positionH relativeFrom="column">
                        <wp:posOffset>-5080</wp:posOffset>
                      </wp:positionH>
                      <wp:positionV relativeFrom="paragraph">
                        <wp:posOffset>700405</wp:posOffset>
                      </wp:positionV>
                      <wp:extent cx="419100" cy="285750"/>
                      <wp:effectExtent l="0" t="0" r="19050" b="19050"/>
                      <wp:wrapNone/>
                      <wp:docPr id="1550005132" name="Rectángulo 50"/>
                      <wp:cNvGraphicFramePr/>
                      <a:graphic xmlns:a="http://schemas.openxmlformats.org/drawingml/2006/main">
                        <a:graphicData uri="http://schemas.microsoft.com/office/word/2010/wordprocessingShape">
                          <wps:wsp>
                            <wps:cNvSpPr/>
                            <wps:spPr>
                              <a:xfrm>
                                <a:off x="0" y="0"/>
                                <a:ext cx="419100"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4A30E687" w14:textId="15E01F9C"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9F5158" id="_x0000_s1044" style="position:absolute;margin-left:-.4pt;margin-top:55.15pt;width:33pt;height:22.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" fillcolor="white [3201]" strokecolor="white [3212]" strokeweight="1pt">
                      <v:textbox>
                        <w:txbxContent>
                          <w:p w14:paraId="4A30E687" w14:textId="15E01F9C"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6</w:t>
                            </w:r>
                          </w:p>
                        </w:txbxContent>
                      </v:textbox>
                    </v:rect>
                  </w:pict>
                </mc:Fallback>
              </mc:AlternateContent>
            </w:r>
            <w:r w:rsidR="003F60AC" w:rsidRPr="005C2F2F">
              <w:rPr>
                <w:rFonts w:ascii="Calibri" w:eastAsia="Times New Roman" w:hAnsi="Calibri" w:cs="Calibri"/>
                <w:noProof/>
                <w:color w:val="000000"/>
                <w:kern w:val="0"/>
                <w:lang w:eastAsia="es-MX"/>
              </w:rPr>
              <mc:AlternateContent>
                <mc:Choice Requires="wps">
                  <w:drawing>
                    <wp:anchor distT="0" distB="0" distL="114300" distR="114300" simplePos="0" relativeHeight="251685888" behindDoc="0" locked="0" layoutInCell="1" allowOverlap="1" wp14:anchorId="511821DA" wp14:editId="5ED632D5">
                      <wp:simplePos x="0" y="0"/>
                      <wp:positionH relativeFrom="column">
                        <wp:posOffset>298450</wp:posOffset>
                      </wp:positionH>
                      <wp:positionV relativeFrom="paragraph">
                        <wp:posOffset>-34290</wp:posOffset>
                      </wp:positionV>
                      <wp:extent cx="581025" cy="257175"/>
                      <wp:effectExtent l="0" t="0" r="0" b="0"/>
                      <wp:wrapNone/>
                      <wp:docPr id="1910312234" name="Cuadro de texto 18"/>
                      <wp:cNvGraphicFramePr/>
                      <a:graphic xmlns:a="http://schemas.openxmlformats.org/drawingml/2006/main">
                        <a:graphicData uri="http://schemas.microsoft.com/office/word/2010/wordprocessingShape">
                          <wps:wsp>
                            <wps:cNvSpPr txBox="1"/>
                            <wps:spPr>
                              <a:xfrm>
                                <a:off x="0" y="0"/>
                                <a:ext cx="581025" cy="257175"/>
                              </a:xfrm>
                              <a:prstGeom prst="rect">
                                <a:avLst/>
                              </a:prstGeom>
                              <a:noFill/>
                              <a:ln w="6350">
                                <a:noFill/>
                              </a:ln>
                            </wps:spPr>
                            <wps:txbx>
                              <w:txbxContent>
                                <w:p w14:paraId="1F6ECC91" w14:textId="77777777" w:rsidR="00CF7EBE" w:rsidRPr="005C2F2F" w:rsidRDefault="00CF7EBE" w:rsidP="00CF7EBE">
                                  <w:r w:rsidRPr="005C2F2F">
                                    <w:t>5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1821DA" id="_x0000_s1045" type="#_x0000_t202" style="position:absolute;margin-left:23.5pt;margin-top:-2.7pt;width:45.75pt;height:20.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" filled="f" stroked="f" strokeweight=".5pt">
                      <v:textbox>
                        <w:txbxContent>
                          <w:p w14:paraId="1F6ECC91" w14:textId="77777777" w:rsidR="00CF7EBE" w:rsidRPr="005C2F2F" w:rsidRDefault="00CF7EBE" w:rsidP="00CF7EBE">
                            <w:r w:rsidRPr="005C2F2F">
                              <w:t>5 m</w:t>
                            </w:r>
                          </w:p>
                        </w:txbxContent>
                      </v:textbox>
                    </v:shape>
                  </w:pict>
                </mc:Fallback>
              </mc:AlternateContent>
            </w:r>
            <w:r w:rsidR="00DB3AAC">
              <w:rPr>
                <w:rFonts w:ascii="Calibri" w:eastAsia="Times New Roman" w:hAnsi="Calibri" w:cs="Calibri"/>
                <w:noProof/>
                <w:color w:val="000000"/>
                <w:kern w:val="0"/>
                <w:lang w:eastAsia="es-MX"/>
              </w:rPr>
              <mc:AlternateContent>
                <mc:Choice Requires="wps">
                  <w:drawing>
                    <wp:anchor distT="0" distB="0" distL="114300" distR="114300" simplePos="0" relativeHeight="251756544" behindDoc="0" locked="0" layoutInCell="1" allowOverlap="1" wp14:anchorId="091F8046" wp14:editId="3A965864">
                      <wp:simplePos x="0" y="0"/>
                      <wp:positionH relativeFrom="column">
                        <wp:posOffset>492125</wp:posOffset>
                      </wp:positionH>
                      <wp:positionV relativeFrom="paragraph">
                        <wp:posOffset>-1270</wp:posOffset>
                      </wp:positionV>
                      <wp:extent cx="0" cy="1266825"/>
                      <wp:effectExtent l="0" t="0" r="38100" b="28575"/>
                      <wp:wrapNone/>
                      <wp:docPr id="404820312" name="Conector recto 35"/>
                      <wp:cNvGraphicFramePr/>
                      <a:graphic xmlns:a="http://schemas.openxmlformats.org/drawingml/2006/main">
                        <a:graphicData uri="http://schemas.microsoft.com/office/word/2010/wordprocessingShape">
                          <wps:wsp>
                            <wps:cNvCnPr/>
                            <wps:spPr>
                              <a:xfrm>
                                <a:off x="0" y="0"/>
                                <a:ext cx="0" cy="12668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3DAAA3" id="Conector recto 35" o:spid="_x0000_s1026" style="position:absolute;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75pt,-.1pt" to="38.75pt,9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" strokecolor="black [3200]" strokeweight=".5pt">
                      <v:stroke joinstyle="miter"/>
                    </v:line>
                  </w:pict>
                </mc:Fallback>
              </mc:AlternateContent>
            </w:r>
          </w:p>
        </w:tc>
        <w:tc>
          <w:tcPr>
            <w:tcW w:w="679" w:type="dxa"/>
            <w:tcBorders>
              <w:top w:val="nil"/>
              <w:left w:val="nil"/>
              <w:bottom w:val="nil"/>
              <w:right w:val="nil"/>
            </w:tcBorders>
            <w:noWrap/>
            <w:vAlign w:val="bottom"/>
            <w:hideMark/>
          </w:tcPr>
          <w:p w14:paraId="50A86B10" w14:textId="6AB4E617" w:rsidR="00D70D3A" w:rsidRPr="005C2F2F" w:rsidRDefault="000C491F" w:rsidP="00D70D3A">
            <w:pPr>
              <w:spacing w:after="0" w:line="240" w:lineRule="auto"/>
              <w:jc w:val="left"/>
              <w:rPr>
                <w:rFonts w:ascii="Calibri" w:eastAsia="Times New Roman" w:hAnsi="Calibri" w:cs="Calibri"/>
                <w:color w:val="000000"/>
                <w:kern w:val="0"/>
                <w:sz w:val="22"/>
                <w:lang w:eastAsia="es-MX"/>
                <w14:ligatures w14:val="none"/>
              </w:rPr>
            </w:pPr>
            <w:r w:rsidRPr="005C2F2F">
              <w:rPr>
                <w:rFonts w:ascii="Calibri" w:eastAsia="Times New Roman" w:hAnsi="Calibri" w:cs="Calibri"/>
                <w:noProof/>
                <w:color w:val="000000"/>
                <w:kern w:val="0"/>
                <w:lang w:eastAsia="es-MX"/>
              </w:rPr>
              <mc:AlternateContent>
                <mc:Choice Requires="wps">
                  <w:drawing>
                    <wp:anchor distT="0" distB="0" distL="114300" distR="114300" simplePos="0" relativeHeight="251689984" behindDoc="0" locked="0" layoutInCell="1" allowOverlap="1" wp14:anchorId="4129261F" wp14:editId="63EB2AB3">
                      <wp:simplePos x="0" y="0"/>
                      <wp:positionH relativeFrom="column">
                        <wp:posOffset>-561975</wp:posOffset>
                      </wp:positionH>
                      <wp:positionV relativeFrom="paragraph">
                        <wp:posOffset>-995045</wp:posOffset>
                      </wp:positionV>
                      <wp:extent cx="723900" cy="257175"/>
                      <wp:effectExtent l="4762" t="0" r="4763" b="0"/>
                      <wp:wrapNone/>
                      <wp:docPr id="869219724" name="Cuadro de texto 20"/>
                      <wp:cNvGraphicFramePr/>
                      <a:graphic xmlns:a="http://schemas.openxmlformats.org/drawingml/2006/main">
                        <a:graphicData uri="http://schemas.microsoft.com/office/word/2010/wordprocessingShape">
                          <wps:wsp>
                            <wps:cNvSpPr txBox="1"/>
                            <wps:spPr>
                              <a:xfrm rot="16200000">
                                <a:off x="0" y="0"/>
                                <a:ext cx="723900" cy="257175"/>
                              </a:xfrm>
                              <a:prstGeom prst="rect">
                                <a:avLst/>
                              </a:prstGeom>
                              <a:noFill/>
                              <a:ln w="6350">
                                <a:noFill/>
                              </a:ln>
                            </wps:spPr>
                            <wps:txbx>
                              <w:txbxContent>
                                <w:p w14:paraId="4031D8B5" w14:textId="77777777" w:rsidR="00CF7EBE" w:rsidRPr="005C2F2F" w:rsidRDefault="00CF7EBE" w:rsidP="00CF7EBE">
                                  <w:r w:rsidRPr="005C2F2F">
                                    <w:t>11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29261F" id="_x0000_s1046" type="#_x0000_t202" style="position:absolute;margin-left:-44.25pt;margin-top:-78.35pt;width:57pt;height:20.25pt;rotation:-90;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" filled="f" stroked="f" strokeweight=".5pt">
                      <v:textbox>
                        <w:txbxContent>
                          <w:p w14:paraId="4031D8B5" w14:textId="77777777" w:rsidR="00CF7EBE" w:rsidRPr="005C2F2F" w:rsidRDefault="00CF7EBE" w:rsidP="00CF7EBE">
                            <w:r w:rsidRPr="005C2F2F">
                              <w:t>11 m</w:t>
                            </w:r>
                          </w:p>
                        </w:txbxContent>
                      </v:textbox>
                    </v:shape>
                  </w:pict>
                </mc:Fallback>
              </mc:AlternateContent>
            </w:r>
          </w:p>
        </w:tc>
        <w:tc>
          <w:tcPr>
            <w:tcW w:w="1726" w:type="dxa"/>
            <w:tcBorders>
              <w:top w:val="single" w:sz="4" w:space="0" w:color="auto"/>
              <w:left w:val="single" w:sz="4" w:space="0" w:color="auto"/>
              <w:bottom w:val="single" w:sz="4" w:space="0" w:color="auto"/>
              <w:right w:val="single" w:sz="4" w:space="0" w:color="auto"/>
            </w:tcBorders>
            <w:noWrap/>
            <w:vAlign w:val="bottom"/>
            <w:hideMark/>
          </w:tcPr>
          <w:p w14:paraId="68203368" w14:textId="415221E8" w:rsidR="00D70D3A" w:rsidRPr="005C2F2F" w:rsidRDefault="008755C9" w:rsidP="00D70D3A">
            <w:pPr>
              <w:spacing w:after="0" w:line="240" w:lineRule="auto"/>
              <w:jc w:val="left"/>
              <w:rPr>
                <w:rFonts w:ascii="Calibri" w:eastAsia="Times New Roman" w:hAnsi="Calibri" w:cs="Calibri"/>
                <w:color w:val="000000"/>
                <w:kern w:val="0"/>
                <w:sz w:val="22"/>
                <w:lang w:eastAsia="es-MX"/>
                <w14:ligatures w14:val="none"/>
              </w:rPr>
            </w:pPr>
            <w:r>
              <w:rPr>
                <w:rFonts w:ascii="Calibri" w:eastAsia="Times New Roman" w:hAnsi="Calibri" w:cs="Calibri"/>
                <w:noProof/>
                <w:color w:val="000000"/>
                <w:kern w:val="0"/>
                <w:lang w:eastAsia="es-MX"/>
              </w:rPr>
              <mc:AlternateContent>
                <mc:Choice Requires="wps">
                  <w:drawing>
                    <wp:anchor distT="0" distB="0" distL="114300" distR="114300" simplePos="0" relativeHeight="251794432" behindDoc="0" locked="0" layoutInCell="1" allowOverlap="1" wp14:anchorId="1EFF19A5" wp14:editId="65110526">
                      <wp:simplePos x="0" y="0"/>
                      <wp:positionH relativeFrom="column">
                        <wp:posOffset>4445</wp:posOffset>
                      </wp:positionH>
                      <wp:positionV relativeFrom="paragraph">
                        <wp:posOffset>738505</wp:posOffset>
                      </wp:positionV>
                      <wp:extent cx="339725" cy="285750"/>
                      <wp:effectExtent l="0" t="0" r="22225" b="19050"/>
                      <wp:wrapNone/>
                      <wp:docPr id="1354453176" name="Rectángulo 50"/>
                      <wp:cNvGraphicFramePr/>
                      <a:graphic xmlns:a="http://schemas.openxmlformats.org/drawingml/2006/main">
                        <a:graphicData uri="http://schemas.microsoft.com/office/word/2010/wordprocessingShape">
                          <wps:wsp>
                            <wps:cNvSpPr/>
                            <wps:spPr>
                              <a:xfrm>
                                <a:off x="0" y="0"/>
                                <a:ext cx="339725"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262B1374" w14:textId="5B04DF24"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FF19A5" id="_x0000_s1047" style="position:absolute;margin-left:.35pt;margin-top:58.15pt;width:26.75pt;height:22.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" fillcolor="white [3201]" strokecolor="white [3212]" strokeweight="1pt">
                      <v:textbox>
                        <w:txbxContent>
                          <w:p w14:paraId="262B1374" w14:textId="5B04DF24"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8</w:t>
                            </w:r>
                          </w:p>
                        </w:txbxContent>
                      </v:textbox>
                    </v:rect>
                  </w:pict>
                </mc:Fallback>
              </mc:AlternateContent>
            </w:r>
            <w:r w:rsidR="003F60AC">
              <w:rPr>
                <w:rFonts w:ascii="Calibri" w:eastAsia="Times New Roman" w:hAnsi="Calibri" w:cs="Calibri"/>
                <w:noProof/>
                <w:color w:val="000000"/>
                <w:kern w:val="0"/>
                <w:lang w:eastAsia="es-MX"/>
              </w:rPr>
              <mc:AlternateContent>
                <mc:Choice Requires="wps">
                  <w:drawing>
                    <wp:anchor distT="0" distB="0" distL="114300" distR="114300" simplePos="0" relativeHeight="251796480" behindDoc="0" locked="0" layoutInCell="1" allowOverlap="1" wp14:anchorId="3B47FDBB" wp14:editId="40F78502">
                      <wp:simplePos x="0" y="0"/>
                      <wp:positionH relativeFrom="column">
                        <wp:posOffset>547370</wp:posOffset>
                      </wp:positionH>
                      <wp:positionV relativeFrom="paragraph">
                        <wp:posOffset>738505</wp:posOffset>
                      </wp:positionV>
                      <wp:extent cx="377825" cy="285750"/>
                      <wp:effectExtent l="0" t="0" r="22225" b="19050"/>
                      <wp:wrapNone/>
                      <wp:docPr id="1761375905" name="Rectángulo 50"/>
                      <wp:cNvGraphicFramePr/>
                      <a:graphic xmlns:a="http://schemas.openxmlformats.org/drawingml/2006/main">
                        <a:graphicData uri="http://schemas.microsoft.com/office/word/2010/wordprocessingShape">
                          <wps:wsp>
                            <wps:cNvSpPr/>
                            <wps:spPr>
                              <a:xfrm>
                                <a:off x="0" y="0"/>
                                <a:ext cx="377825"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34AC1619" w14:textId="5D798AF5"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47FDBB" id="_x0000_s1048" style="position:absolute;margin-left:43.1pt;margin-top:58.15pt;width:29.75pt;height:22.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" fillcolor="white [3201]" strokecolor="white [3212]" strokeweight="1pt">
                      <v:textbox>
                        <w:txbxContent>
                          <w:p w14:paraId="34AC1619" w14:textId="5D798AF5"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7</w:t>
                            </w:r>
                          </w:p>
                        </w:txbxContent>
                      </v:textbox>
                    </v:rect>
                  </w:pict>
                </mc:Fallback>
              </mc:AlternateContent>
            </w:r>
            <w:r w:rsidR="003F60AC" w:rsidRPr="005C2F2F">
              <w:rPr>
                <w:rFonts w:ascii="Calibri" w:eastAsia="Times New Roman" w:hAnsi="Calibri" w:cs="Calibri"/>
                <w:noProof/>
                <w:color w:val="000000"/>
                <w:kern w:val="0"/>
                <w:lang w:eastAsia="es-MX"/>
              </w:rPr>
              <mc:AlternateContent>
                <mc:Choice Requires="wps">
                  <w:drawing>
                    <wp:anchor distT="0" distB="0" distL="114300" distR="114300" simplePos="0" relativeHeight="251683840" behindDoc="0" locked="0" layoutInCell="1" allowOverlap="1" wp14:anchorId="3E51095B" wp14:editId="4F872B7A">
                      <wp:simplePos x="0" y="0"/>
                      <wp:positionH relativeFrom="column">
                        <wp:posOffset>295275</wp:posOffset>
                      </wp:positionH>
                      <wp:positionV relativeFrom="paragraph">
                        <wp:posOffset>-76200</wp:posOffset>
                      </wp:positionV>
                      <wp:extent cx="685800" cy="247650"/>
                      <wp:effectExtent l="0" t="0" r="0" b="0"/>
                      <wp:wrapNone/>
                      <wp:docPr id="1764269463" name="Cuadro de texto 18"/>
                      <wp:cNvGraphicFramePr/>
                      <a:graphic xmlns:a="http://schemas.openxmlformats.org/drawingml/2006/main">
                        <a:graphicData uri="http://schemas.microsoft.com/office/word/2010/wordprocessingShape">
                          <wps:wsp>
                            <wps:cNvSpPr txBox="1"/>
                            <wps:spPr>
                              <a:xfrm>
                                <a:off x="0" y="0"/>
                                <a:ext cx="685800" cy="247650"/>
                              </a:xfrm>
                              <a:prstGeom prst="rect">
                                <a:avLst/>
                              </a:prstGeom>
                              <a:noFill/>
                              <a:ln w="6350">
                                <a:noFill/>
                              </a:ln>
                            </wps:spPr>
                            <wps:txbx>
                              <w:txbxContent>
                                <w:p w14:paraId="5EF0EF94" w14:textId="77777777" w:rsidR="00CF7EBE" w:rsidRPr="005C2F2F" w:rsidRDefault="00CF7EBE" w:rsidP="00CF7EBE">
                                  <w:r w:rsidRPr="005C2F2F">
                                    <w:t>5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51095B" id="_x0000_s1049" type="#_x0000_t202" style="position:absolute;margin-left:23.25pt;margin-top:-6pt;width:54pt;height:19.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" filled="f" stroked="f" strokeweight=".5pt">
                      <v:textbox>
                        <w:txbxContent>
                          <w:p w14:paraId="5EF0EF94" w14:textId="77777777" w:rsidR="00CF7EBE" w:rsidRPr="005C2F2F" w:rsidRDefault="00CF7EBE" w:rsidP="00CF7EBE">
                            <w:r w:rsidRPr="005C2F2F">
                              <w:t>5 m</w:t>
                            </w:r>
                          </w:p>
                        </w:txbxContent>
                      </v:textbox>
                    </v:shape>
                  </w:pict>
                </mc:Fallback>
              </mc:AlternateContent>
            </w:r>
            <w:r w:rsidR="003F60AC" w:rsidRPr="005C2F2F">
              <w:rPr>
                <w:rFonts w:ascii="Calibri" w:eastAsia="Times New Roman" w:hAnsi="Calibri" w:cs="Calibri"/>
                <w:noProof/>
                <w:color w:val="000000"/>
                <w:kern w:val="0"/>
                <w:lang w:eastAsia="es-MX"/>
              </w:rPr>
              <mc:AlternateContent>
                <mc:Choice Requires="wps">
                  <w:drawing>
                    <wp:anchor distT="0" distB="0" distL="114300" distR="114300" simplePos="0" relativeHeight="251692032" behindDoc="0" locked="0" layoutInCell="1" allowOverlap="1" wp14:anchorId="700550B4" wp14:editId="3924A4CB">
                      <wp:simplePos x="0" y="0"/>
                      <wp:positionH relativeFrom="column">
                        <wp:posOffset>563245</wp:posOffset>
                      </wp:positionH>
                      <wp:positionV relativeFrom="paragraph">
                        <wp:posOffset>263525</wp:posOffset>
                      </wp:positionV>
                      <wp:extent cx="723900" cy="257175"/>
                      <wp:effectExtent l="4762" t="0" r="4763" b="0"/>
                      <wp:wrapNone/>
                      <wp:docPr id="1781063099" name="Cuadro de texto 20"/>
                      <wp:cNvGraphicFramePr/>
                      <a:graphic xmlns:a="http://schemas.openxmlformats.org/drawingml/2006/main">
                        <a:graphicData uri="http://schemas.microsoft.com/office/word/2010/wordprocessingShape">
                          <wps:wsp>
                            <wps:cNvSpPr txBox="1"/>
                            <wps:spPr>
                              <a:xfrm rot="16200000">
                                <a:off x="0" y="0"/>
                                <a:ext cx="723900" cy="257175"/>
                              </a:xfrm>
                              <a:prstGeom prst="rect">
                                <a:avLst/>
                              </a:prstGeom>
                              <a:noFill/>
                              <a:ln w="6350">
                                <a:noFill/>
                              </a:ln>
                            </wps:spPr>
                            <wps:txbx>
                              <w:txbxContent>
                                <w:p w14:paraId="35883E84" w14:textId="77777777" w:rsidR="00CF7EBE" w:rsidRPr="005C2F2F" w:rsidRDefault="00CF7EBE" w:rsidP="00CF7EBE">
                                  <w:r w:rsidRPr="005C2F2F">
                                    <w:t>11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0550B4" id="_x0000_s1050" type="#_x0000_t202" style="position:absolute;margin-left:44.35pt;margin-top:20.75pt;width:57pt;height:20.25pt;rotation:-90;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" filled="f" stroked="f" strokeweight=".5pt">
                      <v:textbox>
                        <w:txbxContent>
                          <w:p w14:paraId="35883E84" w14:textId="77777777" w:rsidR="00CF7EBE" w:rsidRPr="005C2F2F" w:rsidRDefault="00CF7EBE" w:rsidP="00CF7EBE">
                            <w:r w:rsidRPr="005C2F2F">
                              <w:t>11 m</w:t>
                            </w:r>
                          </w:p>
                        </w:txbxContent>
                      </v:textbox>
                    </v:shape>
                  </w:pict>
                </mc:Fallback>
              </mc:AlternateContent>
            </w:r>
            <w:r w:rsidR="00DB3AAC">
              <w:rPr>
                <w:rFonts w:ascii="Calibri" w:eastAsia="Times New Roman" w:hAnsi="Calibri" w:cs="Calibri"/>
                <w:noProof/>
                <w:color w:val="000000"/>
                <w:kern w:val="0"/>
                <w:lang w:eastAsia="es-MX"/>
              </w:rPr>
              <mc:AlternateContent>
                <mc:Choice Requires="wps">
                  <w:drawing>
                    <wp:anchor distT="0" distB="0" distL="114300" distR="114300" simplePos="0" relativeHeight="251758592" behindDoc="0" locked="0" layoutInCell="1" allowOverlap="1" wp14:anchorId="65E33CBD" wp14:editId="2C2B2F72">
                      <wp:simplePos x="0" y="0"/>
                      <wp:positionH relativeFrom="column">
                        <wp:posOffset>497205</wp:posOffset>
                      </wp:positionH>
                      <wp:positionV relativeFrom="paragraph">
                        <wp:posOffset>8890</wp:posOffset>
                      </wp:positionV>
                      <wp:extent cx="0" cy="1266825"/>
                      <wp:effectExtent l="0" t="0" r="38100" b="28575"/>
                      <wp:wrapNone/>
                      <wp:docPr id="2028582887" name="Conector recto 35"/>
                      <wp:cNvGraphicFramePr/>
                      <a:graphic xmlns:a="http://schemas.openxmlformats.org/drawingml/2006/main">
                        <a:graphicData uri="http://schemas.microsoft.com/office/word/2010/wordprocessingShape">
                          <wps:wsp>
                            <wps:cNvCnPr/>
                            <wps:spPr>
                              <a:xfrm>
                                <a:off x="0" y="0"/>
                                <a:ext cx="0" cy="12668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46B91BC" id="Conector recto 35" o:spid="_x0000_s1026" style="position:absolute;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15pt,.7pt" to="39.15pt,10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" strokecolor="black [3200]" strokeweight=".5pt">
                      <v:stroke joinstyle="miter"/>
                    </v:line>
                  </w:pict>
                </mc:Fallback>
              </mc:AlternateContent>
            </w:r>
            <w:r w:rsidR="00D70D3A" w:rsidRPr="005C2F2F">
              <w:rPr>
                <w:rFonts w:ascii="Calibri" w:eastAsia="Times New Roman" w:hAnsi="Calibri" w:cs="Calibri"/>
                <w:color w:val="000000"/>
                <w:kern w:val="0"/>
                <w:sz w:val="22"/>
                <w:lang w:eastAsia="es-MX"/>
                <w14:ligatures w14:val="none"/>
              </w:rPr>
              <w:t> </w:t>
            </w:r>
          </w:p>
        </w:tc>
        <w:tc>
          <w:tcPr>
            <w:tcW w:w="703" w:type="dxa"/>
            <w:tcBorders>
              <w:top w:val="nil"/>
              <w:left w:val="nil"/>
              <w:bottom w:val="nil"/>
              <w:right w:val="single" w:sz="4" w:space="0" w:color="auto"/>
            </w:tcBorders>
            <w:noWrap/>
            <w:vAlign w:val="bottom"/>
            <w:hideMark/>
          </w:tcPr>
          <w:p w14:paraId="3660FA84" w14:textId="1AF9C1FF" w:rsidR="00D70D3A" w:rsidRPr="005C2F2F" w:rsidRDefault="002F63B3" w:rsidP="00D70D3A">
            <w:pPr>
              <w:spacing w:after="0" w:line="240" w:lineRule="auto"/>
              <w:jc w:val="left"/>
              <w:rPr>
                <w:rFonts w:ascii="Calibri" w:eastAsia="Times New Roman" w:hAnsi="Calibri" w:cs="Calibri"/>
                <w:color w:val="000000"/>
                <w:kern w:val="0"/>
                <w:sz w:val="22"/>
                <w:lang w:eastAsia="es-MX"/>
                <w14:ligatures w14:val="none"/>
              </w:rPr>
            </w:pPr>
            <w:r w:rsidRPr="005C2F2F">
              <w:rPr>
                <w:rFonts w:ascii="Calibri" w:eastAsia="Times New Roman" w:hAnsi="Calibri" w:cs="Calibri"/>
                <w:b/>
                <w:bCs/>
                <w:noProof/>
                <w:color w:val="000000"/>
                <w:kern w:val="0"/>
                <w:sz w:val="22"/>
                <w:lang w:eastAsia="es-MX"/>
              </w:rPr>
              <mc:AlternateContent>
                <mc:Choice Requires="wps">
                  <w:drawing>
                    <wp:anchor distT="0" distB="0" distL="114300" distR="114300" simplePos="0" relativeHeight="251666432" behindDoc="0" locked="0" layoutInCell="1" allowOverlap="1" wp14:anchorId="51D91785" wp14:editId="5CB9DC80">
                      <wp:simplePos x="0" y="0"/>
                      <wp:positionH relativeFrom="margin">
                        <wp:posOffset>-508000</wp:posOffset>
                      </wp:positionH>
                      <wp:positionV relativeFrom="paragraph">
                        <wp:posOffset>-1389380</wp:posOffset>
                      </wp:positionV>
                      <wp:extent cx="1009015" cy="320675"/>
                      <wp:effectExtent l="0" t="0" r="0" b="3175"/>
                      <wp:wrapNone/>
                      <wp:docPr id="469415112" name="Cuadro de texto 8"/>
                      <wp:cNvGraphicFramePr/>
                      <a:graphic xmlns:a="http://schemas.openxmlformats.org/drawingml/2006/main">
                        <a:graphicData uri="http://schemas.microsoft.com/office/word/2010/wordprocessingShape">
                          <wps:wsp>
                            <wps:cNvSpPr txBox="1"/>
                            <wps:spPr>
                              <a:xfrm>
                                <a:off x="0" y="0"/>
                                <a:ext cx="1009015" cy="320675"/>
                              </a:xfrm>
                              <a:prstGeom prst="rect">
                                <a:avLst/>
                              </a:prstGeom>
                              <a:noFill/>
                              <a:ln w="6350">
                                <a:noFill/>
                              </a:ln>
                            </wps:spPr>
                            <wps:txbx>
                              <w:txbxContent>
                                <w:p w14:paraId="4EE1CC9A" w14:textId="77777777" w:rsidR="00D70D3A" w:rsidRPr="005C2F2F" w:rsidRDefault="00D70D3A" w:rsidP="00D70D3A">
                                  <w:r w:rsidRPr="005C2F2F">
                                    <w:t>1.25m Cam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D91785" id="_x0000_s1051" type="#_x0000_t202" style="position:absolute;margin-left:-40pt;margin-top:-109.4pt;width:79.45pt;height:25.2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" filled="f" stroked="f" strokeweight=".5pt">
                      <v:textbox>
                        <w:txbxContent>
                          <w:p w14:paraId="4EE1CC9A" w14:textId="77777777" w:rsidR="00D70D3A" w:rsidRPr="005C2F2F" w:rsidRDefault="00D70D3A" w:rsidP="00D70D3A">
                            <w:r w:rsidRPr="005C2F2F">
                              <w:t>1.25m Cam</w:t>
                            </w:r>
                          </w:p>
                        </w:txbxContent>
                      </v:textbox>
                      <w10:wrap anchorx="margin"/>
                    </v:shape>
                  </w:pict>
                </mc:Fallback>
              </mc:AlternateContent>
            </w:r>
            <w:r w:rsidR="00D70D3A" w:rsidRPr="005C2F2F">
              <w:rPr>
                <w:rFonts w:ascii="Calibri" w:eastAsia="Times New Roman" w:hAnsi="Calibri" w:cs="Calibri"/>
                <w:color w:val="000000"/>
                <w:kern w:val="0"/>
                <w:sz w:val="22"/>
                <w:lang w:eastAsia="es-MX"/>
                <w14:ligatures w14:val="none"/>
              </w:rPr>
              <w:t> </w:t>
            </w:r>
          </w:p>
        </w:tc>
      </w:tr>
      <w:tr w:rsidR="00D70D3A" w:rsidRPr="005C2F2F" w14:paraId="0B4B8F41" w14:textId="77777777" w:rsidTr="002F63B3">
        <w:trPr>
          <w:trHeight w:val="482"/>
        </w:trPr>
        <w:tc>
          <w:tcPr>
            <w:tcW w:w="7921" w:type="dxa"/>
            <w:gridSpan w:val="7"/>
            <w:tcBorders>
              <w:top w:val="nil"/>
              <w:left w:val="single" w:sz="4" w:space="0" w:color="auto"/>
              <w:bottom w:val="nil"/>
              <w:right w:val="single" w:sz="4" w:space="0" w:color="000000"/>
            </w:tcBorders>
            <w:noWrap/>
            <w:vAlign w:val="bottom"/>
            <w:hideMark/>
          </w:tcPr>
          <w:p w14:paraId="1FF81508" w14:textId="23AE0244" w:rsidR="00D70D3A" w:rsidRPr="005C2F2F" w:rsidRDefault="00D70D3A" w:rsidP="00D70D3A">
            <w:pPr>
              <w:spacing w:after="0" w:line="240" w:lineRule="auto"/>
              <w:jc w:val="center"/>
              <w:rPr>
                <w:rFonts w:ascii="Calibri" w:eastAsia="Times New Roman" w:hAnsi="Calibri" w:cs="Calibri"/>
                <w:color w:val="000000"/>
                <w:kern w:val="0"/>
                <w:sz w:val="22"/>
                <w:lang w:eastAsia="es-MX"/>
                <w14:ligatures w14:val="none"/>
              </w:rPr>
            </w:pPr>
            <w:r w:rsidRPr="005C2F2F">
              <w:rPr>
                <w:rFonts w:ascii="Calibri" w:eastAsia="Times New Roman" w:hAnsi="Calibri" w:cs="Calibri"/>
                <w:color w:val="000000"/>
                <w:kern w:val="0"/>
                <w:sz w:val="22"/>
                <w:lang w:eastAsia="es-MX"/>
                <w14:ligatures w14:val="none"/>
              </w:rPr>
              <w:t> </w:t>
            </w:r>
          </w:p>
        </w:tc>
      </w:tr>
      <w:tr w:rsidR="00D70D3A" w:rsidRPr="005C2F2F" w14:paraId="40BE5FA4" w14:textId="77777777" w:rsidTr="002F63B3">
        <w:trPr>
          <w:trHeight w:val="2150"/>
        </w:trPr>
        <w:tc>
          <w:tcPr>
            <w:tcW w:w="656" w:type="dxa"/>
            <w:tcBorders>
              <w:top w:val="nil"/>
              <w:left w:val="single" w:sz="4" w:space="0" w:color="auto"/>
              <w:bottom w:val="nil"/>
              <w:right w:val="single" w:sz="4" w:space="0" w:color="auto"/>
            </w:tcBorders>
            <w:noWrap/>
            <w:vAlign w:val="bottom"/>
            <w:hideMark/>
          </w:tcPr>
          <w:p w14:paraId="6CC35EB1" w14:textId="387D34CA" w:rsidR="00D70D3A" w:rsidRPr="005C2F2F" w:rsidRDefault="0022488B" w:rsidP="00D70D3A">
            <w:pPr>
              <w:spacing w:after="0" w:line="240" w:lineRule="auto"/>
              <w:jc w:val="left"/>
              <w:rPr>
                <w:rFonts w:ascii="Calibri" w:eastAsia="Times New Roman" w:hAnsi="Calibri" w:cs="Calibri"/>
                <w:color w:val="000000"/>
                <w:kern w:val="0"/>
                <w:sz w:val="22"/>
                <w:lang w:eastAsia="es-MX"/>
                <w14:ligatures w14:val="none"/>
              </w:rPr>
            </w:pPr>
            <w:r w:rsidRPr="005C2F2F">
              <w:rPr>
                <w:rFonts w:ascii="Calibri" w:eastAsia="Times New Roman" w:hAnsi="Calibri" w:cs="Calibri"/>
                <w:noProof/>
                <w:color w:val="000000"/>
                <w:kern w:val="0"/>
                <w:sz w:val="22"/>
                <w:lang w:eastAsia="es-MX"/>
              </w:rPr>
              <mc:AlternateContent>
                <mc:Choice Requires="wps">
                  <w:drawing>
                    <wp:anchor distT="0" distB="0" distL="114300" distR="114300" simplePos="0" relativeHeight="251675648" behindDoc="0" locked="0" layoutInCell="1" allowOverlap="1" wp14:anchorId="4A27A736" wp14:editId="108F8C18">
                      <wp:simplePos x="0" y="0"/>
                      <wp:positionH relativeFrom="margin">
                        <wp:posOffset>-667385</wp:posOffset>
                      </wp:positionH>
                      <wp:positionV relativeFrom="paragraph">
                        <wp:posOffset>996315</wp:posOffset>
                      </wp:positionV>
                      <wp:extent cx="1615440" cy="320675"/>
                      <wp:effectExtent l="0" t="0" r="3493" b="0"/>
                      <wp:wrapNone/>
                      <wp:docPr id="544558417" name="Cuadro de texto 8"/>
                      <wp:cNvGraphicFramePr/>
                      <a:graphic xmlns:a="http://schemas.openxmlformats.org/drawingml/2006/main">
                        <a:graphicData uri="http://schemas.microsoft.com/office/word/2010/wordprocessingShape">
                          <wps:wsp>
                            <wps:cNvSpPr txBox="1"/>
                            <wps:spPr>
                              <a:xfrm rot="16200000">
                                <a:off x="0" y="0"/>
                                <a:ext cx="1615440" cy="320675"/>
                              </a:xfrm>
                              <a:prstGeom prst="rect">
                                <a:avLst/>
                              </a:prstGeom>
                              <a:noFill/>
                              <a:ln w="6350">
                                <a:noFill/>
                              </a:ln>
                            </wps:spPr>
                            <wps:txbx>
                              <w:txbxContent>
                                <w:p w14:paraId="55A1BDFF" w14:textId="77777777" w:rsidR="0022488B" w:rsidRPr="005C2F2F" w:rsidRDefault="0022488B" w:rsidP="0022488B">
                                  <w:r w:rsidRPr="005C2F2F">
                                    <w:t>1.25m Cam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27A736" id="_x0000_s1052" type="#_x0000_t202" style="position:absolute;margin-left:-52.55pt;margin-top:78.45pt;width:127.2pt;height:25.25pt;rotation:-90;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" filled="f" stroked="f" strokeweight=".5pt">
                      <v:textbox>
                        <w:txbxContent>
                          <w:p w14:paraId="55A1BDFF" w14:textId="77777777" w:rsidR="0022488B" w:rsidRPr="005C2F2F" w:rsidRDefault="0022488B" w:rsidP="0022488B">
                            <w:r w:rsidRPr="005C2F2F">
                              <w:t>1.25m Cam</w:t>
                            </w:r>
                          </w:p>
                        </w:txbxContent>
                      </v:textbox>
                      <w10:wrap anchorx="margin"/>
                    </v:shape>
                  </w:pict>
                </mc:Fallback>
              </mc:AlternateContent>
            </w:r>
            <w:r w:rsidR="00D70D3A" w:rsidRPr="005C2F2F">
              <w:rPr>
                <w:rFonts w:ascii="Calibri" w:eastAsia="Times New Roman" w:hAnsi="Calibri" w:cs="Calibri"/>
                <w:color w:val="000000"/>
                <w:kern w:val="0"/>
                <w:sz w:val="22"/>
                <w:lang w:eastAsia="es-MX"/>
                <w14:ligatures w14:val="none"/>
              </w:rPr>
              <w:t> </w:t>
            </w:r>
          </w:p>
        </w:tc>
        <w:tc>
          <w:tcPr>
            <w:tcW w:w="1768" w:type="dxa"/>
            <w:tcBorders>
              <w:top w:val="single" w:sz="4" w:space="0" w:color="auto"/>
              <w:left w:val="nil"/>
              <w:bottom w:val="single" w:sz="4" w:space="0" w:color="auto"/>
              <w:right w:val="single" w:sz="4" w:space="0" w:color="auto"/>
            </w:tcBorders>
            <w:noWrap/>
            <w:vAlign w:val="bottom"/>
            <w:hideMark/>
          </w:tcPr>
          <w:p w14:paraId="1E14A157" w14:textId="6CC3C966" w:rsidR="00D70D3A" w:rsidRPr="005C2F2F" w:rsidRDefault="008755C9" w:rsidP="00D70D3A">
            <w:pPr>
              <w:spacing w:after="0" w:line="240" w:lineRule="auto"/>
              <w:jc w:val="left"/>
              <w:rPr>
                <w:rFonts w:ascii="Calibri" w:eastAsia="Times New Roman" w:hAnsi="Calibri" w:cs="Calibri"/>
                <w:color w:val="000000"/>
                <w:kern w:val="0"/>
                <w:sz w:val="22"/>
                <w:lang w:eastAsia="es-MX"/>
                <w14:ligatures w14:val="none"/>
              </w:rPr>
            </w:pPr>
            <w:r>
              <w:rPr>
                <w:rFonts w:ascii="Calibri" w:eastAsia="Times New Roman" w:hAnsi="Calibri" w:cs="Calibri"/>
                <w:noProof/>
                <w:color w:val="000000"/>
                <w:kern w:val="0"/>
                <w:lang w:eastAsia="es-MX"/>
              </w:rPr>
              <mc:AlternateContent>
                <mc:Choice Requires="wps">
                  <w:drawing>
                    <wp:anchor distT="0" distB="0" distL="114300" distR="114300" simplePos="0" relativeHeight="251765760" behindDoc="0" locked="0" layoutInCell="1" allowOverlap="1" wp14:anchorId="5ED909F2" wp14:editId="0C0D636F">
                      <wp:simplePos x="0" y="0"/>
                      <wp:positionH relativeFrom="column">
                        <wp:posOffset>572770</wp:posOffset>
                      </wp:positionH>
                      <wp:positionV relativeFrom="paragraph">
                        <wp:posOffset>538480</wp:posOffset>
                      </wp:positionV>
                      <wp:extent cx="390525" cy="285750"/>
                      <wp:effectExtent l="0" t="0" r="28575" b="19050"/>
                      <wp:wrapNone/>
                      <wp:docPr id="1878506652" name="Rectángulo 50"/>
                      <wp:cNvGraphicFramePr/>
                      <a:graphic xmlns:a="http://schemas.openxmlformats.org/drawingml/2006/main">
                        <a:graphicData uri="http://schemas.microsoft.com/office/word/2010/wordprocessingShape">
                          <wps:wsp>
                            <wps:cNvSpPr/>
                            <wps:spPr>
                              <a:xfrm>
                                <a:off x="0" y="0"/>
                                <a:ext cx="390525"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0006C2C0" w14:textId="509E0E2B"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D909F2" id="_x0000_s1053" style="position:absolute;margin-left:45.1pt;margin-top:42.4pt;width:30.75pt;height:22.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" fillcolor="white [3201]" strokecolor="white [3212]" strokeweight="1pt">
                      <v:textbox>
                        <w:txbxContent>
                          <w:p w14:paraId="0006C2C0" w14:textId="509E0E2B"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1</w:t>
                            </w:r>
                          </w:p>
                        </w:txbxContent>
                      </v:textbox>
                    </v:rect>
                  </w:pict>
                </mc:Fallback>
              </mc:AlternateContent>
            </w:r>
            <w:r w:rsidR="003F60AC">
              <w:rPr>
                <w:rFonts w:ascii="Calibri" w:eastAsia="Times New Roman" w:hAnsi="Calibri" w:cs="Calibri"/>
                <w:noProof/>
                <w:color w:val="000000"/>
                <w:kern w:val="0"/>
                <w:lang w:eastAsia="es-MX"/>
              </w:rPr>
              <mc:AlternateContent>
                <mc:Choice Requires="wps">
                  <w:drawing>
                    <wp:anchor distT="0" distB="0" distL="114300" distR="114300" simplePos="0" relativeHeight="251767808" behindDoc="0" locked="0" layoutInCell="1" allowOverlap="1" wp14:anchorId="00767BFF" wp14:editId="3AA3DB75">
                      <wp:simplePos x="0" y="0"/>
                      <wp:positionH relativeFrom="column">
                        <wp:posOffset>1270</wp:posOffset>
                      </wp:positionH>
                      <wp:positionV relativeFrom="paragraph">
                        <wp:posOffset>519430</wp:posOffset>
                      </wp:positionV>
                      <wp:extent cx="371475" cy="342900"/>
                      <wp:effectExtent l="0" t="0" r="28575" b="19050"/>
                      <wp:wrapNone/>
                      <wp:docPr id="861229971" name="Rectángulo 50"/>
                      <wp:cNvGraphicFramePr/>
                      <a:graphic xmlns:a="http://schemas.openxmlformats.org/drawingml/2006/main">
                        <a:graphicData uri="http://schemas.microsoft.com/office/word/2010/wordprocessingShape">
                          <wps:wsp>
                            <wps:cNvSpPr/>
                            <wps:spPr>
                              <a:xfrm>
                                <a:off x="0" y="0"/>
                                <a:ext cx="371475" cy="3429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726A2B83" w14:textId="77777777" w:rsidR="003F60AC" w:rsidRDefault="003F60AC" w:rsidP="003F60AC">
                                  <w:pPr>
                                    <w:jc w:val="center"/>
                                  </w:pPr>
                                  <w:r w:rsidRPr="005C2F2F">
                                    <w:rPr>
                                      <w:rFonts w:ascii="Calibri" w:eastAsia="Times New Roman" w:hAnsi="Calibri" w:cs="Calibri"/>
                                      <w:color w:val="000000"/>
                                      <w:kern w:val="0"/>
                                      <w:sz w:val="22"/>
                                      <w:lang w:eastAsia="es-MX"/>
                                      <w14:ligatures w14:val="none"/>
                                    </w:rPr>
                                    <w:t>T</w:t>
                                  </w:r>
                                  <w:r>
                                    <w:rPr>
                                      <w:rFonts w:ascii="Calibri" w:eastAsia="Times New Roman" w:hAnsi="Calibri" w:cs="Calibri"/>
                                      <w:color w:val="000000"/>
                                      <w:kern w:val="0"/>
                                      <w:sz w:val="22"/>
                                      <w:lang w:eastAsia="es-MX"/>
                                      <w14:ligatures w14:val="none"/>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767BFF" id="_x0000_s1054" style="position:absolute;margin-left:.1pt;margin-top:40.9pt;width:29.25pt;height:27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" fillcolor="white [3201]" strokecolor="white [3212]" strokeweight="1pt">
                      <v:textbox>
                        <w:txbxContent>
                          <w:p w14:paraId="726A2B83" w14:textId="77777777" w:rsidR="003F60AC" w:rsidRDefault="003F60AC" w:rsidP="003F60AC">
                            <w:pPr>
                              <w:jc w:val="center"/>
                            </w:pPr>
                            <w:r w:rsidRPr="005C2F2F">
                              <w:rPr>
                                <w:rFonts w:ascii="Calibri" w:eastAsia="Times New Roman" w:hAnsi="Calibri" w:cs="Calibri"/>
                                <w:color w:val="000000"/>
                                <w:kern w:val="0"/>
                                <w:sz w:val="22"/>
                                <w:lang w:eastAsia="es-MX"/>
                                <w14:ligatures w14:val="none"/>
                              </w:rPr>
                              <w:t>T</w:t>
                            </w:r>
                            <w:r>
                              <w:rPr>
                                <w:rFonts w:ascii="Calibri" w:eastAsia="Times New Roman" w:hAnsi="Calibri" w:cs="Calibri"/>
                                <w:color w:val="000000"/>
                                <w:kern w:val="0"/>
                                <w:sz w:val="22"/>
                                <w:lang w:eastAsia="es-MX"/>
                                <w14:ligatures w14:val="none"/>
                              </w:rPr>
                              <w:t>2</w:t>
                            </w:r>
                          </w:p>
                        </w:txbxContent>
                      </v:textbox>
                    </v:rect>
                  </w:pict>
                </mc:Fallback>
              </mc:AlternateContent>
            </w:r>
            <w:r w:rsidR="00DB3AAC">
              <w:rPr>
                <w:rFonts w:ascii="Calibri" w:eastAsia="Times New Roman" w:hAnsi="Calibri" w:cs="Calibri"/>
                <w:noProof/>
                <w:color w:val="000000"/>
                <w:kern w:val="0"/>
                <w:sz w:val="22"/>
                <w:lang w:eastAsia="es-MX"/>
              </w:rPr>
              <mc:AlternateContent>
                <mc:Choice Requires="wps">
                  <w:drawing>
                    <wp:anchor distT="0" distB="0" distL="114300" distR="114300" simplePos="0" relativeHeight="251754496" behindDoc="0" locked="0" layoutInCell="1" allowOverlap="1" wp14:anchorId="1331507F" wp14:editId="61610CA6">
                      <wp:simplePos x="0" y="0"/>
                      <wp:positionH relativeFrom="column">
                        <wp:posOffset>482600</wp:posOffset>
                      </wp:positionH>
                      <wp:positionV relativeFrom="paragraph">
                        <wp:posOffset>4445</wp:posOffset>
                      </wp:positionV>
                      <wp:extent cx="0" cy="1351915"/>
                      <wp:effectExtent l="0" t="0" r="38100" b="19685"/>
                      <wp:wrapNone/>
                      <wp:docPr id="1227453699" name="Conector recto 49"/>
                      <wp:cNvGraphicFramePr/>
                      <a:graphic xmlns:a="http://schemas.openxmlformats.org/drawingml/2006/main">
                        <a:graphicData uri="http://schemas.microsoft.com/office/word/2010/wordprocessingShape">
                          <wps:wsp>
                            <wps:cNvCnPr/>
                            <wps:spPr>
                              <a:xfrm flipV="1">
                                <a:off x="0" y="0"/>
                                <a:ext cx="0" cy="135191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CCE5F72" id="Conector recto 49" o:spid="_x0000_s1026" style="position:absolute;flip:y;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pt,.35pt" to="38pt,10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" strokecolor="black [3200]" strokeweight=".5pt">
                      <v:stroke joinstyle="miter"/>
                    </v:line>
                  </w:pict>
                </mc:Fallback>
              </mc:AlternateContent>
            </w:r>
            <w:r w:rsidR="00D70D3A" w:rsidRPr="005C2F2F">
              <w:rPr>
                <w:rFonts w:ascii="Calibri" w:eastAsia="Times New Roman" w:hAnsi="Calibri" w:cs="Calibri"/>
                <w:color w:val="000000"/>
                <w:kern w:val="0"/>
                <w:sz w:val="22"/>
                <w:lang w:eastAsia="es-MX"/>
                <w14:ligatures w14:val="none"/>
              </w:rPr>
              <w:t> </w:t>
            </w:r>
          </w:p>
        </w:tc>
        <w:tc>
          <w:tcPr>
            <w:tcW w:w="655" w:type="dxa"/>
            <w:tcBorders>
              <w:top w:val="nil"/>
              <w:left w:val="nil"/>
              <w:bottom w:val="nil"/>
              <w:right w:val="single" w:sz="4" w:space="0" w:color="auto"/>
            </w:tcBorders>
            <w:noWrap/>
            <w:vAlign w:val="bottom"/>
            <w:hideMark/>
          </w:tcPr>
          <w:p w14:paraId="187E55F5" w14:textId="77777777" w:rsidR="00D70D3A" w:rsidRPr="005C2F2F" w:rsidRDefault="00D70D3A" w:rsidP="00D70D3A">
            <w:pPr>
              <w:spacing w:after="0" w:line="240" w:lineRule="auto"/>
              <w:jc w:val="left"/>
              <w:rPr>
                <w:rFonts w:ascii="Calibri" w:eastAsia="Times New Roman" w:hAnsi="Calibri" w:cs="Calibri"/>
                <w:color w:val="000000"/>
                <w:kern w:val="0"/>
                <w:sz w:val="22"/>
                <w:lang w:eastAsia="es-MX"/>
                <w14:ligatures w14:val="none"/>
              </w:rPr>
            </w:pPr>
            <w:r w:rsidRPr="005C2F2F">
              <w:rPr>
                <w:rFonts w:ascii="Calibri" w:eastAsia="Times New Roman" w:hAnsi="Calibri" w:cs="Calibri"/>
                <w:color w:val="000000"/>
                <w:kern w:val="0"/>
                <w:sz w:val="22"/>
                <w:lang w:eastAsia="es-MX"/>
                <w14:ligatures w14:val="none"/>
              </w:rPr>
              <w:t> </w:t>
            </w:r>
          </w:p>
        </w:tc>
        <w:tc>
          <w:tcPr>
            <w:tcW w:w="1731" w:type="dxa"/>
            <w:tcBorders>
              <w:top w:val="single" w:sz="4" w:space="0" w:color="auto"/>
              <w:left w:val="nil"/>
              <w:bottom w:val="single" w:sz="4" w:space="0" w:color="auto"/>
              <w:right w:val="single" w:sz="4" w:space="0" w:color="auto"/>
            </w:tcBorders>
            <w:noWrap/>
            <w:vAlign w:val="bottom"/>
            <w:hideMark/>
          </w:tcPr>
          <w:p w14:paraId="41B45931" w14:textId="63D6E3AD" w:rsidR="00D70D3A" w:rsidRPr="005C2F2F" w:rsidRDefault="008755C9" w:rsidP="00D70D3A">
            <w:pPr>
              <w:spacing w:after="0" w:line="240" w:lineRule="auto"/>
              <w:jc w:val="left"/>
              <w:rPr>
                <w:rFonts w:ascii="Calibri" w:eastAsia="Times New Roman" w:hAnsi="Calibri" w:cs="Calibri"/>
                <w:color w:val="000000"/>
                <w:kern w:val="0"/>
                <w:sz w:val="22"/>
                <w:lang w:eastAsia="es-MX"/>
                <w14:ligatures w14:val="none"/>
              </w:rPr>
            </w:pPr>
            <w:r>
              <w:rPr>
                <w:rFonts w:ascii="Calibri" w:eastAsia="Times New Roman" w:hAnsi="Calibri" w:cs="Calibri"/>
                <w:noProof/>
                <w:color w:val="000000"/>
                <w:kern w:val="0"/>
                <w:lang w:eastAsia="es-MX"/>
              </w:rPr>
              <mc:AlternateContent>
                <mc:Choice Requires="wps">
                  <w:drawing>
                    <wp:anchor distT="0" distB="0" distL="114300" distR="114300" simplePos="0" relativeHeight="251786240" behindDoc="0" locked="0" layoutInCell="1" allowOverlap="1" wp14:anchorId="662E6E59" wp14:editId="737CA453">
                      <wp:simplePos x="0" y="0"/>
                      <wp:positionH relativeFrom="column">
                        <wp:posOffset>-8255</wp:posOffset>
                      </wp:positionH>
                      <wp:positionV relativeFrom="paragraph">
                        <wp:posOffset>595630</wp:posOffset>
                      </wp:positionV>
                      <wp:extent cx="352425" cy="285750"/>
                      <wp:effectExtent l="0" t="0" r="28575" b="19050"/>
                      <wp:wrapNone/>
                      <wp:docPr id="1893839008" name="Rectángulo 50"/>
                      <wp:cNvGraphicFramePr/>
                      <a:graphic xmlns:a="http://schemas.openxmlformats.org/drawingml/2006/main">
                        <a:graphicData uri="http://schemas.microsoft.com/office/word/2010/wordprocessingShape">
                          <wps:wsp>
                            <wps:cNvSpPr/>
                            <wps:spPr>
                              <a:xfrm>
                                <a:off x="0" y="0"/>
                                <a:ext cx="352425"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1279723A" w14:textId="3D9A6430"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2E6E59" id="_x0000_s1055" style="position:absolute;margin-left:-.65pt;margin-top:46.9pt;width:27.75pt;height:22.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" fillcolor="white [3201]" strokecolor="white [3212]" strokeweight="1pt">
                      <v:textbox>
                        <w:txbxContent>
                          <w:p w14:paraId="1279723A" w14:textId="3D9A6430"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8</w:t>
                            </w:r>
                          </w:p>
                        </w:txbxContent>
                      </v:textbox>
                    </v:rect>
                  </w:pict>
                </mc:Fallback>
              </mc:AlternateContent>
            </w:r>
            <w:r>
              <w:rPr>
                <w:rFonts w:ascii="Calibri" w:eastAsia="Times New Roman" w:hAnsi="Calibri" w:cs="Calibri"/>
                <w:noProof/>
                <w:color w:val="000000"/>
                <w:kern w:val="0"/>
                <w:lang w:eastAsia="es-MX"/>
              </w:rPr>
              <mc:AlternateContent>
                <mc:Choice Requires="wps">
                  <w:drawing>
                    <wp:anchor distT="0" distB="0" distL="114300" distR="114300" simplePos="0" relativeHeight="251788288" behindDoc="0" locked="0" layoutInCell="1" allowOverlap="1" wp14:anchorId="6BA387FB" wp14:editId="5CD2EC8F">
                      <wp:simplePos x="0" y="0"/>
                      <wp:positionH relativeFrom="column">
                        <wp:posOffset>544195</wp:posOffset>
                      </wp:positionH>
                      <wp:positionV relativeFrom="paragraph">
                        <wp:posOffset>605155</wp:posOffset>
                      </wp:positionV>
                      <wp:extent cx="385445" cy="285750"/>
                      <wp:effectExtent l="0" t="0" r="14605" b="19050"/>
                      <wp:wrapNone/>
                      <wp:docPr id="1055342872" name="Rectángulo 50"/>
                      <wp:cNvGraphicFramePr/>
                      <a:graphic xmlns:a="http://schemas.openxmlformats.org/drawingml/2006/main">
                        <a:graphicData uri="http://schemas.microsoft.com/office/word/2010/wordprocessingShape">
                          <wps:wsp>
                            <wps:cNvSpPr/>
                            <wps:spPr>
                              <a:xfrm>
                                <a:off x="0" y="0"/>
                                <a:ext cx="385445"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328B2170" w14:textId="157D1F07"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A387FB" id="_x0000_s1056" style="position:absolute;margin-left:42.85pt;margin-top:47.65pt;width:30.35pt;height:22.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" fillcolor="white [3201]" strokecolor="white [3212]" strokeweight="1pt">
                      <v:textbox>
                        <w:txbxContent>
                          <w:p w14:paraId="328B2170" w14:textId="157D1F07"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7</w:t>
                            </w:r>
                          </w:p>
                        </w:txbxContent>
                      </v:textbox>
                    </v:rect>
                  </w:pict>
                </mc:Fallback>
              </mc:AlternateContent>
            </w:r>
            <w:r w:rsidR="00DB3AAC">
              <w:rPr>
                <w:rFonts w:ascii="Calibri" w:eastAsia="Times New Roman" w:hAnsi="Calibri" w:cs="Calibri"/>
                <w:noProof/>
                <w:color w:val="000000"/>
                <w:kern w:val="0"/>
                <w:sz w:val="22"/>
                <w:lang w:eastAsia="es-MX"/>
              </w:rPr>
              <mc:AlternateContent>
                <mc:Choice Requires="wps">
                  <w:drawing>
                    <wp:anchor distT="0" distB="0" distL="114300" distR="114300" simplePos="0" relativeHeight="251752448" behindDoc="0" locked="0" layoutInCell="1" allowOverlap="1" wp14:anchorId="0A176E93" wp14:editId="29A64B01">
                      <wp:simplePos x="0" y="0"/>
                      <wp:positionH relativeFrom="column">
                        <wp:posOffset>482600</wp:posOffset>
                      </wp:positionH>
                      <wp:positionV relativeFrom="paragraph">
                        <wp:posOffset>15240</wp:posOffset>
                      </wp:positionV>
                      <wp:extent cx="0" cy="1351915"/>
                      <wp:effectExtent l="0" t="0" r="38100" b="19685"/>
                      <wp:wrapNone/>
                      <wp:docPr id="767898070" name="Conector recto 49"/>
                      <wp:cNvGraphicFramePr/>
                      <a:graphic xmlns:a="http://schemas.openxmlformats.org/drawingml/2006/main">
                        <a:graphicData uri="http://schemas.microsoft.com/office/word/2010/wordprocessingShape">
                          <wps:wsp>
                            <wps:cNvCnPr/>
                            <wps:spPr>
                              <a:xfrm flipV="1">
                                <a:off x="0" y="0"/>
                                <a:ext cx="0" cy="135191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509AAC" id="Conector recto 49" o:spid="_x0000_s1026" style="position:absolute;flip:y;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pt,1.2pt" to="38pt,10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" strokecolor="black [3200]" strokeweight=".5pt">
                      <v:stroke joinstyle="miter"/>
                    </v:line>
                  </w:pict>
                </mc:Fallback>
              </mc:AlternateContent>
            </w:r>
            <w:r w:rsidR="00D70D3A" w:rsidRPr="005C2F2F">
              <w:rPr>
                <w:rFonts w:ascii="Calibri" w:eastAsia="Times New Roman" w:hAnsi="Calibri" w:cs="Calibri"/>
                <w:color w:val="000000"/>
                <w:kern w:val="0"/>
                <w:sz w:val="22"/>
                <w:lang w:eastAsia="es-MX"/>
                <w14:ligatures w14:val="none"/>
              </w:rPr>
              <w:t> </w:t>
            </w:r>
          </w:p>
        </w:tc>
        <w:tc>
          <w:tcPr>
            <w:tcW w:w="679" w:type="dxa"/>
            <w:tcBorders>
              <w:top w:val="nil"/>
              <w:left w:val="nil"/>
              <w:bottom w:val="nil"/>
              <w:right w:val="single" w:sz="4" w:space="0" w:color="auto"/>
            </w:tcBorders>
            <w:noWrap/>
            <w:vAlign w:val="bottom"/>
            <w:hideMark/>
          </w:tcPr>
          <w:p w14:paraId="3ECE87B0" w14:textId="4F4D86FF" w:rsidR="00D70D3A" w:rsidRPr="005C2F2F" w:rsidRDefault="00D70D3A" w:rsidP="00D70D3A">
            <w:pPr>
              <w:spacing w:after="0" w:line="240" w:lineRule="auto"/>
              <w:jc w:val="left"/>
              <w:rPr>
                <w:rFonts w:ascii="Calibri" w:eastAsia="Times New Roman" w:hAnsi="Calibri" w:cs="Calibri"/>
                <w:color w:val="000000"/>
                <w:kern w:val="0"/>
                <w:sz w:val="22"/>
                <w:lang w:eastAsia="es-MX"/>
                <w14:ligatures w14:val="none"/>
              </w:rPr>
            </w:pPr>
            <w:r w:rsidRPr="005C2F2F">
              <w:rPr>
                <w:rFonts w:ascii="Calibri" w:eastAsia="Times New Roman" w:hAnsi="Calibri" w:cs="Calibri"/>
                <w:color w:val="000000"/>
                <w:kern w:val="0"/>
                <w:sz w:val="22"/>
                <w:lang w:eastAsia="es-MX"/>
                <w14:ligatures w14:val="none"/>
              </w:rPr>
              <w:t> </w:t>
            </w:r>
          </w:p>
        </w:tc>
        <w:tc>
          <w:tcPr>
            <w:tcW w:w="1726" w:type="dxa"/>
            <w:tcBorders>
              <w:top w:val="single" w:sz="4" w:space="0" w:color="auto"/>
              <w:left w:val="nil"/>
              <w:bottom w:val="single" w:sz="4" w:space="0" w:color="auto"/>
              <w:right w:val="single" w:sz="4" w:space="0" w:color="auto"/>
            </w:tcBorders>
            <w:noWrap/>
            <w:vAlign w:val="bottom"/>
            <w:hideMark/>
          </w:tcPr>
          <w:p w14:paraId="14385171" w14:textId="4CED5138" w:rsidR="00D70D3A" w:rsidRPr="005C2F2F" w:rsidRDefault="009945AF" w:rsidP="00D70D3A">
            <w:pPr>
              <w:spacing w:after="0" w:line="240" w:lineRule="auto"/>
              <w:jc w:val="left"/>
              <w:rPr>
                <w:rFonts w:ascii="Calibri" w:eastAsia="Times New Roman" w:hAnsi="Calibri" w:cs="Calibri"/>
                <w:color w:val="000000"/>
                <w:kern w:val="0"/>
                <w:sz w:val="22"/>
                <w:lang w:eastAsia="es-MX"/>
                <w14:ligatures w14:val="none"/>
              </w:rPr>
            </w:pPr>
            <w:r>
              <w:rPr>
                <w:rFonts w:ascii="Calibri" w:eastAsia="Times New Roman" w:hAnsi="Calibri" w:cs="Calibri"/>
                <w:noProof/>
                <w:color w:val="000000"/>
                <w:kern w:val="0"/>
                <w:lang w:eastAsia="es-MX"/>
              </w:rPr>
              <mc:AlternateContent>
                <mc:Choice Requires="wps">
                  <w:drawing>
                    <wp:anchor distT="0" distB="0" distL="114300" distR="114300" simplePos="0" relativeHeight="251798528" behindDoc="0" locked="0" layoutInCell="1" allowOverlap="1" wp14:anchorId="445E4510" wp14:editId="24434EB0">
                      <wp:simplePos x="0" y="0"/>
                      <wp:positionH relativeFrom="column">
                        <wp:posOffset>10795</wp:posOffset>
                      </wp:positionH>
                      <wp:positionV relativeFrom="paragraph">
                        <wp:posOffset>643255</wp:posOffset>
                      </wp:positionV>
                      <wp:extent cx="381000" cy="285750"/>
                      <wp:effectExtent l="0" t="0" r="19050" b="19050"/>
                      <wp:wrapNone/>
                      <wp:docPr id="302163290" name="Rectángulo 50"/>
                      <wp:cNvGraphicFramePr/>
                      <a:graphic xmlns:a="http://schemas.openxmlformats.org/drawingml/2006/main">
                        <a:graphicData uri="http://schemas.microsoft.com/office/word/2010/wordprocessingShape">
                          <wps:wsp>
                            <wps:cNvSpPr/>
                            <wps:spPr>
                              <a:xfrm>
                                <a:off x="0" y="0"/>
                                <a:ext cx="381000"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33CB0CC6" w14:textId="3C55F28A"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9945AF">
                                    <w:rPr>
                                      <w:rFonts w:ascii="Calibri" w:eastAsia="Times New Roman" w:hAnsi="Calibri" w:cs="Calibri"/>
                                      <w:color w:val="000000"/>
                                      <w:kern w:val="0"/>
                                      <w:sz w:val="22"/>
                                      <w:lang w:eastAsia="es-MX"/>
                                      <w14:ligatures w14:val="none"/>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5E4510" id="_x0000_s1057" style="position:absolute;margin-left:.85pt;margin-top:50.65pt;width:30pt;height:22.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" fillcolor="white [3201]" strokecolor="white [3212]" strokeweight="1pt">
                      <v:textbox>
                        <w:txbxContent>
                          <w:p w14:paraId="33CB0CC6" w14:textId="3C55F28A"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9945AF">
                              <w:rPr>
                                <w:rFonts w:ascii="Calibri" w:eastAsia="Times New Roman" w:hAnsi="Calibri" w:cs="Calibri"/>
                                <w:color w:val="000000"/>
                                <w:kern w:val="0"/>
                                <w:sz w:val="22"/>
                                <w:lang w:eastAsia="es-MX"/>
                                <w14:ligatures w14:val="none"/>
                              </w:rPr>
                              <w:t>4</w:t>
                            </w:r>
                          </w:p>
                        </w:txbxContent>
                      </v:textbox>
                    </v:rect>
                  </w:pict>
                </mc:Fallback>
              </mc:AlternateContent>
            </w:r>
            <w:r>
              <w:rPr>
                <w:rFonts w:ascii="Calibri" w:eastAsia="Times New Roman" w:hAnsi="Calibri" w:cs="Calibri"/>
                <w:noProof/>
                <w:color w:val="000000"/>
                <w:kern w:val="0"/>
                <w:lang w:eastAsia="es-MX"/>
              </w:rPr>
              <mc:AlternateContent>
                <mc:Choice Requires="wps">
                  <w:drawing>
                    <wp:anchor distT="0" distB="0" distL="114300" distR="114300" simplePos="0" relativeHeight="251800576" behindDoc="0" locked="0" layoutInCell="1" allowOverlap="1" wp14:anchorId="0B8C3ECA" wp14:editId="4B3E66F1">
                      <wp:simplePos x="0" y="0"/>
                      <wp:positionH relativeFrom="column">
                        <wp:posOffset>544195</wp:posOffset>
                      </wp:positionH>
                      <wp:positionV relativeFrom="paragraph">
                        <wp:posOffset>671830</wp:posOffset>
                      </wp:positionV>
                      <wp:extent cx="377825" cy="285750"/>
                      <wp:effectExtent l="0" t="0" r="22225" b="19050"/>
                      <wp:wrapNone/>
                      <wp:docPr id="1390565849" name="Rectángulo 50"/>
                      <wp:cNvGraphicFramePr/>
                      <a:graphic xmlns:a="http://schemas.openxmlformats.org/drawingml/2006/main">
                        <a:graphicData uri="http://schemas.microsoft.com/office/word/2010/wordprocessingShape">
                          <wps:wsp>
                            <wps:cNvSpPr/>
                            <wps:spPr>
                              <a:xfrm>
                                <a:off x="0" y="0"/>
                                <a:ext cx="377825"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42D336A0" w14:textId="4F590051"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9945AF">
                                    <w:rPr>
                                      <w:rFonts w:ascii="Calibri" w:eastAsia="Times New Roman" w:hAnsi="Calibri" w:cs="Calibri"/>
                                      <w:color w:val="000000"/>
                                      <w:kern w:val="0"/>
                                      <w:sz w:val="22"/>
                                      <w:lang w:eastAsia="es-MX"/>
                                      <w14:ligatures w14:val="none"/>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8C3ECA" id="_x0000_s1058" style="position:absolute;margin-left:42.85pt;margin-top:52.9pt;width:29.75pt;height:22.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" fillcolor="white [3201]" strokecolor="white [3212]" strokeweight="1pt">
                      <v:textbox>
                        <w:txbxContent>
                          <w:p w14:paraId="42D336A0" w14:textId="4F590051"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9945AF">
                              <w:rPr>
                                <w:rFonts w:ascii="Calibri" w:eastAsia="Times New Roman" w:hAnsi="Calibri" w:cs="Calibri"/>
                                <w:color w:val="000000"/>
                                <w:kern w:val="0"/>
                                <w:sz w:val="22"/>
                                <w:lang w:eastAsia="es-MX"/>
                                <w14:ligatures w14:val="none"/>
                              </w:rPr>
                              <w:t>3</w:t>
                            </w:r>
                          </w:p>
                        </w:txbxContent>
                      </v:textbox>
                    </v:rect>
                  </w:pict>
                </mc:Fallback>
              </mc:AlternateContent>
            </w:r>
            <w:r w:rsidR="00DB3AAC">
              <w:rPr>
                <w:rFonts w:ascii="Calibri" w:eastAsia="Times New Roman" w:hAnsi="Calibri" w:cs="Calibri"/>
                <w:noProof/>
                <w:color w:val="000000"/>
                <w:kern w:val="0"/>
                <w:sz w:val="22"/>
                <w:lang w:eastAsia="es-MX"/>
              </w:rPr>
              <mc:AlternateContent>
                <mc:Choice Requires="wps">
                  <w:drawing>
                    <wp:anchor distT="0" distB="0" distL="114300" distR="114300" simplePos="0" relativeHeight="251750400" behindDoc="0" locked="0" layoutInCell="1" allowOverlap="1" wp14:anchorId="40DCAA46" wp14:editId="0275A6E0">
                      <wp:simplePos x="0" y="0"/>
                      <wp:positionH relativeFrom="column">
                        <wp:posOffset>496570</wp:posOffset>
                      </wp:positionH>
                      <wp:positionV relativeFrom="paragraph">
                        <wp:posOffset>-4445</wp:posOffset>
                      </wp:positionV>
                      <wp:extent cx="0" cy="1351915"/>
                      <wp:effectExtent l="0" t="0" r="38100" b="19685"/>
                      <wp:wrapNone/>
                      <wp:docPr id="1908366604" name="Conector recto 49"/>
                      <wp:cNvGraphicFramePr/>
                      <a:graphic xmlns:a="http://schemas.openxmlformats.org/drawingml/2006/main">
                        <a:graphicData uri="http://schemas.microsoft.com/office/word/2010/wordprocessingShape">
                          <wps:wsp>
                            <wps:cNvCnPr/>
                            <wps:spPr>
                              <a:xfrm flipV="1">
                                <a:off x="0" y="0"/>
                                <a:ext cx="0" cy="135191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069C0ED" id="Conector recto 49" o:spid="_x0000_s1026" style="position:absolute;flip:y;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1pt,-.35pt" to="39.1pt,10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" strokecolor="black [3200]" strokeweight=".5pt">
                      <v:stroke joinstyle="miter"/>
                    </v:line>
                  </w:pict>
                </mc:Fallback>
              </mc:AlternateContent>
            </w:r>
            <w:r w:rsidR="00D70D3A" w:rsidRPr="005C2F2F">
              <w:rPr>
                <w:rFonts w:ascii="Calibri" w:eastAsia="Times New Roman" w:hAnsi="Calibri" w:cs="Calibri"/>
                <w:color w:val="000000"/>
                <w:kern w:val="0"/>
                <w:sz w:val="22"/>
                <w:lang w:eastAsia="es-MX"/>
                <w14:ligatures w14:val="none"/>
              </w:rPr>
              <w:t> </w:t>
            </w:r>
          </w:p>
        </w:tc>
        <w:tc>
          <w:tcPr>
            <w:tcW w:w="703" w:type="dxa"/>
            <w:tcBorders>
              <w:top w:val="nil"/>
              <w:left w:val="nil"/>
              <w:bottom w:val="nil"/>
              <w:right w:val="single" w:sz="4" w:space="0" w:color="auto"/>
            </w:tcBorders>
            <w:noWrap/>
            <w:vAlign w:val="bottom"/>
            <w:hideMark/>
          </w:tcPr>
          <w:p w14:paraId="4F99221C" w14:textId="2AAEDA65" w:rsidR="00D70D3A" w:rsidRPr="005C2F2F" w:rsidRDefault="00D70D3A" w:rsidP="00D70D3A">
            <w:pPr>
              <w:spacing w:after="0" w:line="240" w:lineRule="auto"/>
              <w:jc w:val="left"/>
              <w:rPr>
                <w:rFonts w:ascii="Calibri" w:eastAsia="Times New Roman" w:hAnsi="Calibri" w:cs="Calibri"/>
                <w:color w:val="000000"/>
                <w:kern w:val="0"/>
                <w:sz w:val="22"/>
                <w:lang w:eastAsia="es-MX"/>
                <w14:ligatures w14:val="none"/>
              </w:rPr>
            </w:pPr>
            <w:r w:rsidRPr="005C2F2F">
              <w:rPr>
                <w:rFonts w:ascii="Calibri" w:eastAsia="Times New Roman" w:hAnsi="Calibri" w:cs="Calibri"/>
                <w:color w:val="000000"/>
                <w:kern w:val="0"/>
                <w:sz w:val="22"/>
                <w:lang w:eastAsia="es-MX"/>
                <w14:ligatures w14:val="none"/>
              </w:rPr>
              <w:t> </w:t>
            </w:r>
          </w:p>
        </w:tc>
      </w:tr>
      <w:tr w:rsidR="00D70D3A" w:rsidRPr="005C2F2F" w14:paraId="4A7EB386" w14:textId="77777777" w:rsidTr="002F63B3">
        <w:trPr>
          <w:trHeight w:val="482"/>
        </w:trPr>
        <w:tc>
          <w:tcPr>
            <w:tcW w:w="7921" w:type="dxa"/>
            <w:gridSpan w:val="7"/>
            <w:tcBorders>
              <w:top w:val="nil"/>
              <w:left w:val="single" w:sz="4" w:space="0" w:color="auto"/>
              <w:bottom w:val="nil"/>
              <w:right w:val="single" w:sz="4" w:space="0" w:color="000000"/>
            </w:tcBorders>
            <w:noWrap/>
            <w:vAlign w:val="bottom"/>
            <w:hideMark/>
          </w:tcPr>
          <w:p w14:paraId="6267FDC1" w14:textId="0E832485" w:rsidR="00D70D3A" w:rsidRPr="005C2F2F" w:rsidRDefault="00D70D3A" w:rsidP="00D70D3A">
            <w:pPr>
              <w:spacing w:after="0" w:line="240" w:lineRule="auto"/>
              <w:jc w:val="center"/>
              <w:rPr>
                <w:rFonts w:ascii="Calibri" w:eastAsia="Times New Roman" w:hAnsi="Calibri" w:cs="Calibri"/>
                <w:color w:val="000000"/>
                <w:kern w:val="0"/>
                <w:sz w:val="22"/>
                <w:lang w:eastAsia="es-MX"/>
                <w14:ligatures w14:val="none"/>
              </w:rPr>
            </w:pPr>
            <w:r w:rsidRPr="005C2F2F">
              <w:rPr>
                <w:rFonts w:ascii="Calibri" w:eastAsia="Times New Roman" w:hAnsi="Calibri" w:cs="Calibri"/>
                <w:color w:val="000000"/>
                <w:kern w:val="0"/>
                <w:sz w:val="22"/>
                <w:lang w:eastAsia="es-MX"/>
                <w14:ligatures w14:val="none"/>
              </w:rPr>
              <w:t> </w:t>
            </w:r>
          </w:p>
        </w:tc>
      </w:tr>
      <w:tr w:rsidR="00D70D3A" w:rsidRPr="005C2F2F" w14:paraId="6FB8CAB9" w14:textId="77777777" w:rsidTr="00912114">
        <w:trPr>
          <w:trHeight w:val="2325"/>
        </w:trPr>
        <w:tc>
          <w:tcPr>
            <w:tcW w:w="656" w:type="dxa"/>
            <w:tcBorders>
              <w:top w:val="nil"/>
              <w:left w:val="single" w:sz="4" w:space="0" w:color="auto"/>
              <w:bottom w:val="nil"/>
              <w:right w:val="single" w:sz="4" w:space="0" w:color="auto"/>
            </w:tcBorders>
            <w:noWrap/>
            <w:vAlign w:val="bottom"/>
            <w:hideMark/>
          </w:tcPr>
          <w:p w14:paraId="79B9F06C" w14:textId="190A3AC4" w:rsidR="00D70D3A" w:rsidRPr="005C2F2F" w:rsidRDefault="0022488B" w:rsidP="00D70D3A">
            <w:pPr>
              <w:spacing w:after="0" w:line="240" w:lineRule="auto"/>
              <w:jc w:val="left"/>
              <w:rPr>
                <w:rFonts w:ascii="Calibri" w:eastAsia="Times New Roman" w:hAnsi="Calibri" w:cs="Calibri"/>
                <w:color w:val="000000"/>
                <w:kern w:val="0"/>
                <w:sz w:val="22"/>
                <w:lang w:eastAsia="es-MX"/>
                <w14:ligatures w14:val="none"/>
              </w:rPr>
            </w:pPr>
            <w:r w:rsidRPr="005C2F2F">
              <w:rPr>
                <w:rFonts w:ascii="Calibri" w:eastAsia="Times New Roman" w:hAnsi="Calibri" w:cs="Calibri"/>
                <w:noProof/>
                <w:color w:val="000000"/>
                <w:kern w:val="0"/>
                <w:sz w:val="22"/>
                <w:lang w:eastAsia="es-MX"/>
              </w:rPr>
              <mc:AlternateContent>
                <mc:Choice Requires="wps">
                  <w:drawing>
                    <wp:anchor distT="0" distB="0" distL="114300" distR="114300" simplePos="0" relativeHeight="251673600" behindDoc="0" locked="0" layoutInCell="1" allowOverlap="1" wp14:anchorId="4B6FBFE0" wp14:editId="7C3FE06A">
                      <wp:simplePos x="0" y="0"/>
                      <wp:positionH relativeFrom="margin">
                        <wp:posOffset>-513715</wp:posOffset>
                      </wp:positionH>
                      <wp:positionV relativeFrom="paragraph">
                        <wp:posOffset>1301750</wp:posOffset>
                      </wp:positionV>
                      <wp:extent cx="1253490" cy="320675"/>
                      <wp:effectExtent l="0" t="0" r="0" b="0"/>
                      <wp:wrapNone/>
                      <wp:docPr id="1375825103" name="Cuadro de texto 8"/>
                      <wp:cNvGraphicFramePr/>
                      <a:graphic xmlns:a="http://schemas.openxmlformats.org/drawingml/2006/main">
                        <a:graphicData uri="http://schemas.microsoft.com/office/word/2010/wordprocessingShape">
                          <wps:wsp>
                            <wps:cNvSpPr txBox="1"/>
                            <wps:spPr>
                              <a:xfrm rot="16200000">
                                <a:off x="0" y="0"/>
                                <a:ext cx="1253490" cy="320675"/>
                              </a:xfrm>
                              <a:prstGeom prst="rect">
                                <a:avLst/>
                              </a:prstGeom>
                              <a:noFill/>
                              <a:ln w="6350">
                                <a:noFill/>
                              </a:ln>
                            </wps:spPr>
                            <wps:txbx>
                              <w:txbxContent>
                                <w:p w14:paraId="535106B0" w14:textId="77777777" w:rsidR="0022488B" w:rsidRPr="005C2F2F" w:rsidRDefault="0022488B" w:rsidP="0022488B">
                                  <w:r w:rsidRPr="005C2F2F">
                                    <w:t>1.25m Cam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6FBFE0" id="_x0000_s1059" type="#_x0000_t202" style="position:absolute;margin-left:-40.45pt;margin-top:102.5pt;width:98.7pt;height:25.25pt;rotation:-90;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" filled="f" stroked="f" strokeweight=".5pt">
                      <v:textbox>
                        <w:txbxContent>
                          <w:p w14:paraId="535106B0" w14:textId="77777777" w:rsidR="0022488B" w:rsidRPr="005C2F2F" w:rsidRDefault="0022488B" w:rsidP="0022488B">
                            <w:r w:rsidRPr="005C2F2F">
                              <w:t>1.25m Cam</w:t>
                            </w:r>
                          </w:p>
                        </w:txbxContent>
                      </v:textbox>
                      <w10:wrap anchorx="margin"/>
                    </v:shape>
                  </w:pict>
                </mc:Fallback>
              </mc:AlternateContent>
            </w:r>
            <w:r w:rsidR="00D70D3A" w:rsidRPr="005C2F2F">
              <w:rPr>
                <w:rFonts w:ascii="Calibri" w:eastAsia="Times New Roman" w:hAnsi="Calibri" w:cs="Calibri"/>
                <w:color w:val="000000"/>
                <w:kern w:val="0"/>
                <w:sz w:val="22"/>
                <w:lang w:eastAsia="es-MX"/>
                <w14:ligatures w14:val="none"/>
              </w:rPr>
              <w:t> </w:t>
            </w:r>
          </w:p>
        </w:tc>
        <w:tc>
          <w:tcPr>
            <w:tcW w:w="1768" w:type="dxa"/>
            <w:tcBorders>
              <w:top w:val="single" w:sz="4" w:space="0" w:color="auto"/>
              <w:left w:val="nil"/>
              <w:right w:val="single" w:sz="4" w:space="0" w:color="auto"/>
            </w:tcBorders>
            <w:noWrap/>
            <w:vAlign w:val="bottom"/>
            <w:hideMark/>
          </w:tcPr>
          <w:p w14:paraId="6D4949C8" w14:textId="404E6AC3" w:rsidR="00D70D3A" w:rsidRPr="005C2F2F" w:rsidRDefault="008755C9" w:rsidP="00D70D3A">
            <w:pPr>
              <w:spacing w:after="0" w:line="240" w:lineRule="auto"/>
              <w:jc w:val="left"/>
              <w:rPr>
                <w:rFonts w:ascii="Calibri" w:eastAsia="Times New Roman" w:hAnsi="Calibri" w:cs="Calibri"/>
                <w:color w:val="000000"/>
                <w:kern w:val="0"/>
                <w:sz w:val="22"/>
                <w:lang w:eastAsia="es-MX"/>
                <w14:ligatures w14:val="none"/>
              </w:rPr>
            </w:pPr>
            <w:r>
              <w:rPr>
                <w:rFonts w:ascii="Calibri" w:eastAsia="Times New Roman" w:hAnsi="Calibri" w:cs="Calibri"/>
                <w:noProof/>
                <w:color w:val="000000"/>
                <w:kern w:val="0"/>
                <w:lang w:eastAsia="es-MX"/>
              </w:rPr>
              <mc:AlternateContent>
                <mc:Choice Requires="wps">
                  <w:drawing>
                    <wp:anchor distT="0" distB="0" distL="114300" distR="114300" simplePos="0" relativeHeight="251769856" behindDoc="0" locked="0" layoutInCell="1" allowOverlap="1" wp14:anchorId="7471732E" wp14:editId="197BC322">
                      <wp:simplePos x="0" y="0"/>
                      <wp:positionH relativeFrom="column">
                        <wp:posOffset>-8255</wp:posOffset>
                      </wp:positionH>
                      <wp:positionV relativeFrom="paragraph">
                        <wp:posOffset>728980</wp:posOffset>
                      </wp:positionV>
                      <wp:extent cx="381000" cy="285750"/>
                      <wp:effectExtent l="0" t="0" r="19050" b="19050"/>
                      <wp:wrapNone/>
                      <wp:docPr id="970091236" name="Rectángulo 50"/>
                      <wp:cNvGraphicFramePr/>
                      <a:graphic xmlns:a="http://schemas.openxmlformats.org/drawingml/2006/main">
                        <a:graphicData uri="http://schemas.microsoft.com/office/word/2010/wordprocessingShape">
                          <wps:wsp>
                            <wps:cNvSpPr/>
                            <wps:spPr>
                              <a:xfrm>
                                <a:off x="0" y="0"/>
                                <a:ext cx="381000"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2DA37361" w14:textId="2ABBACD3"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71732E" id="_x0000_s1060" style="position:absolute;margin-left:-.65pt;margin-top:57.4pt;width:30pt;height:22.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" fillcolor="white [3201]" strokecolor="white [3212]" strokeweight="1pt">
                      <v:textbox>
                        <w:txbxContent>
                          <w:p w14:paraId="2DA37361" w14:textId="2ABBACD3"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8</w:t>
                            </w:r>
                          </w:p>
                        </w:txbxContent>
                      </v:textbox>
                    </v:rect>
                  </w:pict>
                </mc:Fallback>
              </mc:AlternateContent>
            </w:r>
            <w:r>
              <w:rPr>
                <w:rFonts w:ascii="Calibri" w:eastAsia="Times New Roman" w:hAnsi="Calibri" w:cs="Calibri"/>
                <w:noProof/>
                <w:color w:val="000000"/>
                <w:kern w:val="0"/>
                <w:lang w:eastAsia="es-MX"/>
              </w:rPr>
              <mc:AlternateContent>
                <mc:Choice Requires="wps">
                  <w:drawing>
                    <wp:anchor distT="0" distB="0" distL="114300" distR="114300" simplePos="0" relativeHeight="251771904" behindDoc="0" locked="0" layoutInCell="1" allowOverlap="1" wp14:anchorId="0AFC0B5A" wp14:editId="2C90CE0A">
                      <wp:simplePos x="0" y="0"/>
                      <wp:positionH relativeFrom="column">
                        <wp:posOffset>582295</wp:posOffset>
                      </wp:positionH>
                      <wp:positionV relativeFrom="paragraph">
                        <wp:posOffset>757555</wp:posOffset>
                      </wp:positionV>
                      <wp:extent cx="381000" cy="285750"/>
                      <wp:effectExtent l="0" t="0" r="19050" b="19050"/>
                      <wp:wrapNone/>
                      <wp:docPr id="83229508" name="Rectángulo 50"/>
                      <wp:cNvGraphicFramePr/>
                      <a:graphic xmlns:a="http://schemas.openxmlformats.org/drawingml/2006/main">
                        <a:graphicData uri="http://schemas.microsoft.com/office/word/2010/wordprocessingShape">
                          <wps:wsp>
                            <wps:cNvSpPr/>
                            <wps:spPr>
                              <a:xfrm>
                                <a:off x="0" y="0"/>
                                <a:ext cx="381000"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6BC6B3DD" w14:textId="3D82931D"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FC0B5A" id="_x0000_s1061" style="position:absolute;margin-left:45.85pt;margin-top:59.65pt;width:30pt;height:22.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" fillcolor="white [3201]" strokecolor="white [3212]" strokeweight="1pt">
                      <v:textbox>
                        <w:txbxContent>
                          <w:p w14:paraId="6BC6B3DD" w14:textId="3D82931D"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7</w:t>
                            </w:r>
                          </w:p>
                        </w:txbxContent>
                      </v:textbox>
                    </v:rect>
                  </w:pict>
                </mc:Fallback>
              </mc:AlternateContent>
            </w:r>
            <w:r w:rsidR="002B262A">
              <w:rPr>
                <w:rFonts w:ascii="Calibri" w:eastAsia="Times New Roman" w:hAnsi="Calibri" w:cs="Calibri"/>
                <w:noProof/>
                <w:color w:val="000000"/>
                <w:kern w:val="0"/>
                <w:sz w:val="22"/>
                <w:lang w:eastAsia="es-MX"/>
              </w:rPr>
              <mc:AlternateContent>
                <mc:Choice Requires="wps">
                  <w:drawing>
                    <wp:anchor distT="0" distB="0" distL="114300" distR="114300" simplePos="0" relativeHeight="251745280" behindDoc="0" locked="0" layoutInCell="1" allowOverlap="1" wp14:anchorId="127F7EC0" wp14:editId="3CF8CF39">
                      <wp:simplePos x="0" y="0"/>
                      <wp:positionH relativeFrom="column">
                        <wp:posOffset>483235</wp:posOffset>
                      </wp:positionH>
                      <wp:positionV relativeFrom="paragraph">
                        <wp:posOffset>6985</wp:posOffset>
                      </wp:positionV>
                      <wp:extent cx="0" cy="1476375"/>
                      <wp:effectExtent l="0" t="0" r="38100" b="9525"/>
                      <wp:wrapNone/>
                      <wp:docPr id="1057610082" name="Conector recto 44"/>
                      <wp:cNvGraphicFramePr/>
                      <a:graphic xmlns:a="http://schemas.openxmlformats.org/drawingml/2006/main">
                        <a:graphicData uri="http://schemas.microsoft.com/office/word/2010/wordprocessingShape">
                          <wps:wsp>
                            <wps:cNvCnPr/>
                            <wps:spPr>
                              <a:xfrm flipV="1">
                                <a:off x="0" y="0"/>
                                <a:ext cx="0" cy="14763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B052E48" id="Conector recto 44" o:spid="_x0000_s1026" style="position:absolute;flip:y;z-index:251745280;visibility:visible;mso-wrap-style:square;mso-wrap-distance-left:9pt;mso-wrap-distance-top:0;mso-wrap-distance-right:9pt;mso-wrap-distance-bottom:0;mso-position-horizontal:absolute;mso-position-horizontal-relative:text;mso-position-vertical:absolute;mso-position-vertical-relative:text" from="38.05pt,.55pt" to="38.05pt,1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" strokecolor="black [3200]" strokeweight=".5pt">
                      <v:stroke joinstyle="miter"/>
                    </v:line>
                  </w:pict>
                </mc:Fallback>
              </mc:AlternateContent>
            </w:r>
            <w:r w:rsidR="00D70D3A" w:rsidRPr="005C2F2F">
              <w:rPr>
                <w:rFonts w:ascii="Calibri" w:eastAsia="Times New Roman" w:hAnsi="Calibri" w:cs="Calibri"/>
                <w:color w:val="000000"/>
                <w:kern w:val="0"/>
                <w:sz w:val="22"/>
                <w:lang w:eastAsia="es-MX"/>
                <w14:ligatures w14:val="none"/>
              </w:rPr>
              <w:t> </w:t>
            </w:r>
            <w:r w:rsidR="00D105DC" w:rsidRPr="005C2F2F">
              <w:rPr>
                <w:rFonts w:ascii="Calibri" w:eastAsia="Times New Roman" w:hAnsi="Calibri" w:cs="Calibri"/>
                <w:color w:val="000000"/>
                <w:kern w:val="0"/>
                <w:sz w:val="22"/>
                <w:lang w:eastAsia="es-MX"/>
                <w14:ligatures w14:val="none"/>
              </w:rPr>
              <w:t xml:space="preserve"> </w:t>
            </w:r>
          </w:p>
        </w:tc>
        <w:tc>
          <w:tcPr>
            <w:tcW w:w="655" w:type="dxa"/>
            <w:tcBorders>
              <w:top w:val="nil"/>
              <w:left w:val="nil"/>
              <w:bottom w:val="nil"/>
              <w:right w:val="single" w:sz="4" w:space="0" w:color="auto"/>
            </w:tcBorders>
            <w:noWrap/>
            <w:vAlign w:val="bottom"/>
            <w:hideMark/>
          </w:tcPr>
          <w:p w14:paraId="2FA062E3" w14:textId="77777777" w:rsidR="00D70D3A" w:rsidRPr="005C2F2F" w:rsidRDefault="00D70D3A" w:rsidP="00D70D3A">
            <w:pPr>
              <w:spacing w:after="0" w:line="240" w:lineRule="auto"/>
              <w:jc w:val="left"/>
              <w:rPr>
                <w:rFonts w:ascii="Calibri" w:eastAsia="Times New Roman" w:hAnsi="Calibri" w:cs="Calibri"/>
                <w:color w:val="000000"/>
                <w:kern w:val="0"/>
                <w:sz w:val="22"/>
                <w:lang w:eastAsia="es-MX"/>
                <w14:ligatures w14:val="none"/>
              </w:rPr>
            </w:pPr>
            <w:r w:rsidRPr="005C2F2F">
              <w:rPr>
                <w:rFonts w:ascii="Calibri" w:eastAsia="Times New Roman" w:hAnsi="Calibri" w:cs="Calibri"/>
                <w:color w:val="000000"/>
                <w:kern w:val="0"/>
                <w:sz w:val="22"/>
                <w:lang w:eastAsia="es-MX"/>
                <w14:ligatures w14:val="none"/>
              </w:rPr>
              <w:t> </w:t>
            </w:r>
          </w:p>
        </w:tc>
        <w:tc>
          <w:tcPr>
            <w:tcW w:w="1731" w:type="dxa"/>
            <w:tcBorders>
              <w:top w:val="single" w:sz="4" w:space="0" w:color="auto"/>
              <w:left w:val="nil"/>
              <w:bottom w:val="single" w:sz="4" w:space="0" w:color="auto"/>
              <w:right w:val="single" w:sz="4" w:space="0" w:color="auto"/>
            </w:tcBorders>
            <w:noWrap/>
            <w:vAlign w:val="bottom"/>
            <w:hideMark/>
          </w:tcPr>
          <w:p w14:paraId="36FE613A" w14:textId="7D01044B" w:rsidR="00D70D3A" w:rsidRPr="005C2F2F" w:rsidRDefault="008755C9" w:rsidP="00D70D3A">
            <w:pPr>
              <w:spacing w:after="0" w:line="240" w:lineRule="auto"/>
              <w:jc w:val="left"/>
              <w:rPr>
                <w:rFonts w:ascii="Calibri" w:eastAsia="Times New Roman" w:hAnsi="Calibri" w:cs="Calibri"/>
                <w:color w:val="000000"/>
                <w:kern w:val="0"/>
                <w:sz w:val="22"/>
                <w:lang w:eastAsia="es-MX"/>
                <w14:ligatures w14:val="none"/>
              </w:rPr>
            </w:pPr>
            <w:r>
              <w:rPr>
                <w:rFonts w:ascii="Calibri" w:eastAsia="Times New Roman" w:hAnsi="Calibri" w:cs="Calibri"/>
                <w:noProof/>
                <w:color w:val="000000"/>
                <w:kern w:val="0"/>
                <w:lang w:eastAsia="es-MX"/>
              </w:rPr>
              <mc:AlternateContent>
                <mc:Choice Requires="wps">
                  <w:drawing>
                    <wp:anchor distT="0" distB="0" distL="114300" distR="114300" simplePos="0" relativeHeight="251782144" behindDoc="0" locked="0" layoutInCell="1" allowOverlap="1" wp14:anchorId="15AD2BDE" wp14:editId="05225690">
                      <wp:simplePos x="0" y="0"/>
                      <wp:positionH relativeFrom="column">
                        <wp:posOffset>-17780</wp:posOffset>
                      </wp:positionH>
                      <wp:positionV relativeFrom="paragraph">
                        <wp:posOffset>738505</wp:posOffset>
                      </wp:positionV>
                      <wp:extent cx="428625" cy="285750"/>
                      <wp:effectExtent l="0" t="0" r="28575" b="19050"/>
                      <wp:wrapNone/>
                      <wp:docPr id="562933656" name="Rectángulo 50"/>
                      <wp:cNvGraphicFramePr/>
                      <a:graphic xmlns:a="http://schemas.openxmlformats.org/drawingml/2006/main">
                        <a:graphicData uri="http://schemas.microsoft.com/office/word/2010/wordprocessingShape">
                          <wps:wsp>
                            <wps:cNvSpPr/>
                            <wps:spPr>
                              <a:xfrm>
                                <a:off x="0" y="0"/>
                                <a:ext cx="428625"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7C07C182" w14:textId="170D11AF"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AD2BDE" id="_x0000_s1062" style="position:absolute;margin-left:-1.4pt;margin-top:58.15pt;width:33.75pt;height:22.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" fillcolor="white [3201]" strokecolor="white [3212]" strokeweight="1pt">
                      <v:textbox>
                        <w:txbxContent>
                          <w:p w14:paraId="7C07C182" w14:textId="170D11AF"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4</w:t>
                            </w:r>
                          </w:p>
                        </w:txbxContent>
                      </v:textbox>
                    </v:rect>
                  </w:pict>
                </mc:Fallback>
              </mc:AlternateContent>
            </w:r>
            <w:r>
              <w:rPr>
                <w:rFonts w:ascii="Calibri" w:eastAsia="Times New Roman" w:hAnsi="Calibri" w:cs="Calibri"/>
                <w:noProof/>
                <w:color w:val="000000"/>
                <w:kern w:val="0"/>
                <w:lang w:eastAsia="es-MX"/>
              </w:rPr>
              <mc:AlternateContent>
                <mc:Choice Requires="wps">
                  <w:drawing>
                    <wp:anchor distT="0" distB="0" distL="114300" distR="114300" simplePos="0" relativeHeight="251784192" behindDoc="0" locked="0" layoutInCell="1" allowOverlap="1" wp14:anchorId="58562A03" wp14:editId="05C8883E">
                      <wp:simplePos x="0" y="0"/>
                      <wp:positionH relativeFrom="column">
                        <wp:posOffset>553720</wp:posOffset>
                      </wp:positionH>
                      <wp:positionV relativeFrom="paragraph">
                        <wp:posOffset>757555</wp:posOffset>
                      </wp:positionV>
                      <wp:extent cx="375920" cy="285750"/>
                      <wp:effectExtent l="0" t="0" r="24130" b="19050"/>
                      <wp:wrapNone/>
                      <wp:docPr id="790161722" name="Rectángulo 50"/>
                      <wp:cNvGraphicFramePr/>
                      <a:graphic xmlns:a="http://schemas.openxmlformats.org/drawingml/2006/main">
                        <a:graphicData uri="http://schemas.microsoft.com/office/word/2010/wordprocessingShape">
                          <wps:wsp>
                            <wps:cNvSpPr/>
                            <wps:spPr>
                              <a:xfrm>
                                <a:off x="0" y="0"/>
                                <a:ext cx="375920"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132E0027" w14:textId="07FBB239"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562A03" id="_x0000_s1063" style="position:absolute;margin-left:43.6pt;margin-top:59.65pt;width:29.6pt;height:22.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" fillcolor="white [3201]" strokecolor="white [3212]" strokeweight="1pt">
                      <v:textbox>
                        <w:txbxContent>
                          <w:p w14:paraId="132E0027" w14:textId="07FBB239"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3</w:t>
                            </w:r>
                          </w:p>
                        </w:txbxContent>
                      </v:textbox>
                    </v:rect>
                  </w:pict>
                </mc:Fallback>
              </mc:AlternateContent>
            </w:r>
            <w:r w:rsidR="002B262A">
              <w:rPr>
                <w:rFonts w:ascii="Calibri" w:eastAsia="Times New Roman" w:hAnsi="Calibri" w:cs="Calibri"/>
                <w:noProof/>
                <w:color w:val="000000"/>
                <w:kern w:val="0"/>
                <w:sz w:val="22"/>
                <w:lang w:eastAsia="es-MX"/>
              </w:rPr>
              <mc:AlternateContent>
                <mc:Choice Requires="wps">
                  <w:drawing>
                    <wp:anchor distT="0" distB="0" distL="114300" distR="114300" simplePos="0" relativeHeight="251747328" behindDoc="0" locked="0" layoutInCell="1" allowOverlap="1" wp14:anchorId="40D008AB" wp14:editId="0BC1A9C1">
                      <wp:simplePos x="0" y="0"/>
                      <wp:positionH relativeFrom="column">
                        <wp:posOffset>473075</wp:posOffset>
                      </wp:positionH>
                      <wp:positionV relativeFrom="paragraph">
                        <wp:posOffset>-2540</wp:posOffset>
                      </wp:positionV>
                      <wp:extent cx="0" cy="1476375"/>
                      <wp:effectExtent l="0" t="0" r="38100" b="9525"/>
                      <wp:wrapNone/>
                      <wp:docPr id="1292120722" name="Conector recto 44"/>
                      <wp:cNvGraphicFramePr/>
                      <a:graphic xmlns:a="http://schemas.openxmlformats.org/drawingml/2006/main">
                        <a:graphicData uri="http://schemas.microsoft.com/office/word/2010/wordprocessingShape">
                          <wps:wsp>
                            <wps:cNvCnPr/>
                            <wps:spPr>
                              <a:xfrm flipV="1">
                                <a:off x="0" y="0"/>
                                <a:ext cx="0" cy="14763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BA102E" id="Conector recto 44" o:spid="_x0000_s1026" style="position:absolute;flip:y;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25pt,-.2pt" to="37.25pt,11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" strokecolor="black [3200]" strokeweight=".5pt">
                      <v:stroke joinstyle="miter"/>
                    </v:line>
                  </w:pict>
                </mc:Fallback>
              </mc:AlternateContent>
            </w:r>
            <w:r w:rsidR="00D70D3A" w:rsidRPr="005C2F2F">
              <w:rPr>
                <w:rFonts w:ascii="Calibri" w:eastAsia="Times New Roman" w:hAnsi="Calibri" w:cs="Calibri"/>
                <w:color w:val="000000"/>
                <w:kern w:val="0"/>
                <w:sz w:val="22"/>
                <w:lang w:eastAsia="es-MX"/>
                <w14:ligatures w14:val="none"/>
              </w:rPr>
              <w:t> </w:t>
            </w:r>
          </w:p>
        </w:tc>
        <w:tc>
          <w:tcPr>
            <w:tcW w:w="679" w:type="dxa"/>
            <w:tcBorders>
              <w:top w:val="nil"/>
              <w:left w:val="nil"/>
              <w:bottom w:val="nil"/>
              <w:right w:val="single" w:sz="4" w:space="0" w:color="auto"/>
            </w:tcBorders>
            <w:noWrap/>
            <w:vAlign w:val="bottom"/>
            <w:hideMark/>
          </w:tcPr>
          <w:p w14:paraId="57E4C1D7" w14:textId="77777777" w:rsidR="00D70D3A" w:rsidRPr="005C2F2F" w:rsidRDefault="00D70D3A" w:rsidP="00D70D3A">
            <w:pPr>
              <w:spacing w:after="0" w:line="240" w:lineRule="auto"/>
              <w:jc w:val="left"/>
              <w:rPr>
                <w:rFonts w:ascii="Calibri" w:eastAsia="Times New Roman" w:hAnsi="Calibri" w:cs="Calibri"/>
                <w:color w:val="000000"/>
                <w:kern w:val="0"/>
                <w:sz w:val="22"/>
                <w:lang w:eastAsia="es-MX"/>
                <w14:ligatures w14:val="none"/>
              </w:rPr>
            </w:pPr>
            <w:r w:rsidRPr="005C2F2F">
              <w:rPr>
                <w:rFonts w:ascii="Calibri" w:eastAsia="Times New Roman" w:hAnsi="Calibri" w:cs="Calibri"/>
                <w:color w:val="000000"/>
                <w:kern w:val="0"/>
                <w:sz w:val="22"/>
                <w:lang w:eastAsia="es-MX"/>
                <w14:ligatures w14:val="none"/>
              </w:rPr>
              <w:t> </w:t>
            </w:r>
          </w:p>
        </w:tc>
        <w:tc>
          <w:tcPr>
            <w:tcW w:w="1726" w:type="dxa"/>
            <w:tcBorders>
              <w:top w:val="single" w:sz="4" w:space="0" w:color="auto"/>
              <w:left w:val="nil"/>
              <w:bottom w:val="single" w:sz="4" w:space="0" w:color="auto"/>
              <w:right w:val="single" w:sz="4" w:space="0" w:color="auto"/>
            </w:tcBorders>
            <w:noWrap/>
            <w:vAlign w:val="bottom"/>
            <w:hideMark/>
          </w:tcPr>
          <w:p w14:paraId="7DED31CA" w14:textId="71285F79" w:rsidR="00D70D3A" w:rsidRPr="005C2F2F" w:rsidRDefault="009945AF" w:rsidP="003F60AC">
            <w:pPr>
              <w:spacing w:after="0" w:line="240" w:lineRule="auto"/>
              <w:ind w:left="708" w:hanging="708"/>
              <w:jc w:val="left"/>
              <w:rPr>
                <w:rFonts w:ascii="Calibri" w:eastAsia="Times New Roman" w:hAnsi="Calibri" w:cs="Calibri"/>
                <w:color w:val="000000"/>
                <w:kern w:val="0"/>
                <w:sz w:val="22"/>
                <w:lang w:eastAsia="es-MX"/>
                <w14:ligatures w14:val="none"/>
              </w:rPr>
            </w:pPr>
            <w:r>
              <w:rPr>
                <w:rFonts w:ascii="Calibri" w:eastAsia="Times New Roman" w:hAnsi="Calibri" w:cs="Calibri"/>
                <w:noProof/>
                <w:color w:val="000000"/>
                <w:kern w:val="0"/>
                <w:lang w:eastAsia="es-MX"/>
              </w:rPr>
              <mc:AlternateContent>
                <mc:Choice Requires="wps">
                  <w:drawing>
                    <wp:anchor distT="0" distB="0" distL="114300" distR="114300" simplePos="0" relativeHeight="251804672" behindDoc="0" locked="0" layoutInCell="1" allowOverlap="1" wp14:anchorId="2BC6E889" wp14:editId="2BCE4839">
                      <wp:simplePos x="0" y="0"/>
                      <wp:positionH relativeFrom="column">
                        <wp:posOffset>1270</wp:posOffset>
                      </wp:positionH>
                      <wp:positionV relativeFrom="paragraph">
                        <wp:posOffset>-200025</wp:posOffset>
                      </wp:positionV>
                      <wp:extent cx="339725" cy="285750"/>
                      <wp:effectExtent l="0" t="0" r="22225" b="19050"/>
                      <wp:wrapNone/>
                      <wp:docPr id="883060851" name="Rectángulo 50"/>
                      <wp:cNvGraphicFramePr/>
                      <a:graphic xmlns:a="http://schemas.openxmlformats.org/drawingml/2006/main">
                        <a:graphicData uri="http://schemas.microsoft.com/office/word/2010/wordprocessingShape">
                          <wps:wsp>
                            <wps:cNvSpPr/>
                            <wps:spPr>
                              <a:xfrm>
                                <a:off x="0" y="0"/>
                                <a:ext cx="339725"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73AA591D" w14:textId="19EF3E04"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9945AF">
                                    <w:rPr>
                                      <w:rFonts w:ascii="Calibri" w:eastAsia="Times New Roman" w:hAnsi="Calibri" w:cs="Calibri"/>
                                      <w:color w:val="000000"/>
                                      <w:kern w:val="0"/>
                                      <w:sz w:val="22"/>
                                      <w:lang w:eastAsia="es-MX"/>
                                      <w14:ligatures w14:val="none"/>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C6E889" id="_x0000_s1064" style="position:absolute;left:0;text-align:left;margin-left:.1pt;margin-top:-15.75pt;width:26.75pt;height:22.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" fillcolor="white [3201]" strokecolor="white [3212]" strokeweight="1pt">
                      <v:textbox>
                        <w:txbxContent>
                          <w:p w14:paraId="73AA591D" w14:textId="19EF3E04"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9945AF">
                              <w:rPr>
                                <w:rFonts w:ascii="Calibri" w:eastAsia="Times New Roman" w:hAnsi="Calibri" w:cs="Calibri"/>
                                <w:color w:val="000000"/>
                                <w:kern w:val="0"/>
                                <w:sz w:val="22"/>
                                <w:lang w:eastAsia="es-MX"/>
                                <w14:ligatures w14:val="none"/>
                              </w:rPr>
                              <w:t>6</w:t>
                            </w:r>
                          </w:p>
                        </w:txbxContent>
                      </v:textbox>
                    </v:rect>
                  </w:pict>
                </mc:Fallback>
              </mc:AlternateContent>
            </w:r>
            <w:r>
              <w:rPr>
                <w:rFonts w:ascii="Calibri" w:eastAsia="Times New Roman" w:hAnsi="Calibri" w:cs="Calibri"/>
                <w:noProof/>
                <w:color w:val="000000"/>
                <w:kern w:val="0"/>
                <w:lang w:eastAsia="es-MX"/>
              </w:rPr>
              <mc:AlternateContent>
                <mc:Choice Requires="wps">
                  <w:drawing>
                    <wp:anchor distT="0" distB="0" distL="114300" distR="114300" simplePos="0" relativeHeight="251802624" behindDoc="0" locked="0" layoutInCell="1" allowOverlap="1" wp14:anchorId="73E301E9" wp14:editId="6A7D4BFC">
                      <wp:simplePos x="0" y="0"/>
                      <wp:positionH relativeFrom="column">
                        <wp:posOffset>577850</wp:posOffset>
                      </wp:positionH>
                      <wp:positionV relativeFrom="paragraph">
                        <wp:posOffset>-199390</wp:posOffset>
                      </wp:positionV>
                      <wp:extent cx="339725" cy="285750"/>
                      <wp:effectExtent l="0" t="0" r="22225" b="19050"/>
                      <wp:wrapNone/>
                      <wp:docPr id="170119133" name="Rectángulo 50"/>
                      <wp:cNvGraphicFramePr/>
                      <a:graphic xmlns:a="http://schemas.openxmlformats.org/drawingml/2006/main">
                        <a:graphicData uri="http://schemas.microsoft.com/office/word/2010/wordprocessingShape">
                          <wps:wsp>
                            <wps:cNvSpPr/>
                            <wps:spPr>
                              <a:xfrm>
                                <a:off x="0" y="0"/>
                                <a:ext cx="339725"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1F9FD925" w14:textId="34E38A43"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9945AF">
                                    <w:rPr>
                                      <w:rFonts w:ascii="Calibri" w:eastAsia="Times New Roman" w:hAnsi="Calibri" w:cs="Calibri"/>
                                      <w:color w:val="000000"/>
                                      <w:kern w:val="0"/>
                                      <w:sz w:val="22"/>
                                      <w:lang w:eastAsia="es-MX"/>
                                      <w14:ligatures w14:val="none"/>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E301E9" id="_x0000_s1065" style="position:absolute;left:0;text-align:left;margin-left:45.5pt;margin-top:-15.7pt;width:26.75pt;height:22.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" fillcolor="white [3201]" strokecolor="white [3212]" strokeweight="1pt">
                      <v:textbox>
                        <w:txbxContent>
                          <w:p w14:paraId="1F9FD925" w14:textId="34E38A43"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9945AF">
                              <w:rPr>
                                <w:rFonts w:ascii="Calibri" w:eastAsia="Times New Roman" w:hAnsi="Calibri" w:cs="Calibri"/>
                                <w:color w:val="000000"/>
                                <w:kern w:val="0"/>
                                <w:sz w:val="22"/>
                                <w:lang w:eastAsia="es-MX"/>
                                <w14:ligatures w14:val="none"/>
                              </w:rPr>
                              <w:t>5</w:t>
                            </w:r>
                          </w:p>
                        </w:txbxContent>
                      </v:textbox>
                    </v:rect>
                  </w:pict>
                </mc:Fallback>
              </mc:AlternateContent>
            </w:r>
            <w:r w:rsidR="002B262A">
              <w:rPr>
                <w:rFonts w:ascii="Calibri" w:eastAsia="Times New Roman" w:hAnsi="Calibri" w:cs="Calibri"/>
                <w:noProof/>
                <w:color w:val="000000"/>
                <w:kern w:val="0"/>
                <w:sz w:val="22"/>
                <w:lang w:eastAsia="es-MX"/>
              </w:rPr>
              <mc:AlternateContent>
                <mc:Choice Requires="wps">
                  <w:drawing>
                    <wp:anchor distT="0" distB="0" distL="114300" distR="114300" simplePos="0" relativeHeight="251749376" behindDoc="0" locked="0" layoutInCell="1" allowOverlap="1" wp14:anchorId="130C1F19" wp14:editId="6EF66810">
                      <wp:simplePos x="0" y="0"/>
                      <wp:positionH relativeFrom="column">
                        <wp:posOffset>492125</wp:posOffset>
                      </wp:positionH>
                      <wp:positionV relativeFrom="paragraph">
                        <wp:posOffset>-986155</wp:posOffset>
                      </wp:positionV>
                      <wp:extent cx="0" cy="1476375"/>
                      <wp:effectExtent l="0" t="0" r="38100" b="9525"/>
                      <wp:wrapNone/>
                      <wp:docPr id="1567161958" name="Conector recto 44"/>
                      <wp:cNvGraphicFramePr/>
                      <a:graphic xmlns:a="http://schemas.openxmlformats.org/drawingml/2006/main">
                        <a:graphicData uri="http://schemas.microsoft.com/office/word/2010/wordprocessingShape">
                          <wps:wsp>
                            <wps:cNvCnPr/>
                            <wps:spPr>
                              <a:xfrm flipV="1">
                                <a:off x="0" y="0"/>
                                <a:ext cx="0" cy="14763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982320" id="Conector recto 44" o:spid="_x0000_s1026" style="position:absolute;flip:y;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75pt,-77.65pt" to="38.75pt,3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" strokecolor="black [3200]" strokeweight=".5pt">
                      <v:stroke joinstyle="miter"/>
                    </v:line>
                  </w:pict>
                </mc:Fallback>
              </mc:AlternateContent>
            </w:r>
          </w:p>
        </w:tc>
        <w:tc>
          <w:tcPr>
            <w:tcW w:w="703" w:type="dxa"/>
            <w:tcBorders>
              <w:top w:val="nil"/>
              <w:left w:val="nil"/>
              <w:right w:val="single" w:sz="4" w:space="0" w:color="auto"/>
            </w:tcBorders>
            <w:noWrap/>
            <w:vAlign w:val="bottom"/>
            <w:hideMark/>
          </w:tcPr>
          <w:p w14:paraId="0F9C06AD" w14:textId="3BDEB212" w:rsidR="00D70D3A" w:rsidRPr="005C2F2F" w:rsidRDefault="00D70D3A" w:rsidP="00D70D3A">
            <w:pPr>
              <w:spacing w:after="0" w:line="240" w:lineRule="auto"/>
              <w:jc w:val="left"/>
              <w:rPr>
                <w:rFonts w:ascii="Calibri" w:eastAsia="Times New Roman" w:hAnsi="Calibri" w:cs="Calibri"/>
                <w:color w:val="000000"/>
                <w:kern w:val="0"/>
                <w:sz w:val="22"/>
                <w:lang w:eastAsia="es-MX"/>
                <w14:ligatures w14:val="none"/>
              </w:rPr>
            </w:pPr>
            <w:r w:rsidRPr="005C2F2F">
              <w:rPr>
                <w:rFonts w:ascii="Calibri" w:eastAsia="Times New Roman" w:hAnsi="Calibri" w:cs="Calibri"/>
                <w:color w:val="000000"/>
                <w:kern w:val="0"/>
                <w:sz w:val="22"/>
                <w:lang w:eastAsia="es-MX"/>
                <w14:ligatures w14:val="none"/>
              </w:rPr>
              <w:t> </w:t>
            </w:r>
          </w:p>
        </w:tc>
      </w:tr>
      <w:tr w:rsidR="00D70D3A" w:rsidRPr="005C2F2F" w14:paraId="5FFAF870" w14:textId="77777777" w:rsidTr="00912114">
        <w:trPr>
          <w:trHeight w:val="482"/>
        </w:trPr>
        <w:tc>
          <w:tcPr>
            <w:tcW w:w="7921" w:type="dxa"/>
            <w:gridSpan w:val="7"/>
            <w:tcBorders>
              <w:left w:val="single" w:sz="4" w:space="0" w:color="auto"/>
              <w:bottom w:val="nil"/>
              <w:right w:val="single" w:sz="4" w:space="0" w:color="000000"/>
            </w:tcBorders>
            <w:noWrap/>
            <w:vAlign w:val="bottom"/>
            <w:hideMark/>
          </w:tcPr>
          <w:p w14:paraId="1F461E09" w14:textId="1F68FD7D" w:rsidR="00D70D3A" w:rsidRPr="005C2F2F" w:rsidRDefault="002B262A" w:rsidP="00D70D3A">
            <w:pPr>
              <w:spacing w:after="0" w:line="240" w:lineRule="auto"/>
              <w:jc w:val="center"/>
              <w:rPr>
                <w:rFonts w:ascii="Calibri" w:eastAsia="Times New Roman" w:hAnsi="Calibri" w:cs="Calibri"/>
                <w:color w:val="000000"/>
                <w:kern w:val="0"/>
                <w:sz w:val="22"/>
                <w:lang w:eastAsia="es-MX"/>
                <w14:ligatures w14:val="none"/>
              </w:rPr>
            </w:pPr>
            <w:r>
              <w:rPr>
                <w:rFonts w:ascii="Calibri" w:eastAsia="Times New Roman" w:hAnsi="Calibri" w:cs="Calibri"/>
                <w:noProof/>
                <w:color w:val="000000"/>
                <w:kern w:val="0"/>
                <w:sz w:val="22"/>
                <w:lang w:eastAsia="es-MX"/>
              </w:rPr>
              <mc:AlternateContent>
                <mc:Choice Requires="wps">
                  <w:drawing>
                    <wp:anchor distT="0" distB="0" distL="114300" distR="114300" simplePos="0" relativeHeight="251740160" behindDoc="0" locked="0" layoutInCell="1" allowOverlap="1" wp14:anchorId="19D177BC" wp14:editId="00DC5D6C">
                      <wp:simplePos x="0" y="0"/>
                      <wp:positionH relativeFrom="column">
                        <wp:posOffset>902970</wp:posOffset>
                      </wp:positionH>
                      <wp:positionV relativeFrom="paragraph">
                        <wp:posOffset>305435</wp:posOffset>
                      </wp:positionV>
                      <wp:extent cx="0" cy="1419225"/>
                      <wp:effectExtent l="0" t="0" r="38100" b="9525"/>
                      <wp:wrapNone/>
                      <wp:docPr id="188765517" name="Conector recto 43"/>
                      <wp:cNvGraphicFramePr/>
                      <a:graphic xmlns:a="http://schemas.openxmlformats.org/drawingml/2006/main">
                        <a:graphicData uri="http://schemas.microsoft.com/office/word/2010/wordprocessingShape">
                          <wps:wsp>
                            <wps:cNvCnPr/>
                            <wps:spPr>
                              <a:xfrm flipV="1">
                                <a:off x="0" y="0"/>
                                <a:ext cx="0" cy="14192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255D803" id="Conector recto 43" o:spid="_x0000_s1026" style="position:absolute;flip:y;z-index:251740160;visibility:visible;mso-wrap-style:square;mso-wrap-distance-left:9pt;mso-wrap-distance-top:0;mso-wrap-distance-right:9pt;mso-wrap-distance-bottom:0;mso-position-horizontal:absolute;mso-position-horizontal-relative:text;mso-position-vertical:absolute;mso-position-vertical-relative:text" from="71.1pt,24.05pt" to="71.1pt,1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" strokecolor="black [3200]" strokeweight=".5pt">
                      <v:stroke joinstyle="miter"/>
                    </v:line>
                  </w:pict>
                </mc:Fallback>
              </mc:AlternateContent>
            </w:r>
            <w:r w:rsidR="00D70D3A" w:rsidRPr="005C2F2F">
              <w:rPr>
                <w:rFonts w:ascii="Calibri" w:eastAsia="Times New Roman" w:hAnsi="Calibri" w:cs="Calibri"/>
                <w:color w:val="000000"/>
                <w:kern w:val="0"/>
                <w:sz w:val="22"/>
                <w:lang w:eastAsia="es-MX"/>
                <w14:ligatures w14:val="none"/>
              </w:rPr>
              <w:t> </w:t>
            </w:r>
          </w:p>
        </w:tc>
      </w:tr>
      <w:tr w:rsidR="00D70D3A" w:rsidRPr="005C2F2F" w14:paraId="48ACAF0D" w14:textId="77777777" w:rsidTr="002F63B3">
        <w:trPr>
          <w:trHeight w:val="2206"/>
        </w:trPr>
        <w:tc>
          <w:tcPr>
            <w:tcW w:w="656" w:type="dxa"/>
            <w:tcBorders>
              <w:top w:val="nil"/>
              <w:left w:val="single" w:sz="4" w:space="0" w:color="auto"/>
              <w:bottom w:val="nil"/>
              <w:right w:val="single" w:sz="4" w:space="0" w:color="auto"/>
            </w:tcBorders>
            <w:noWrap/>
            <w:vAlign w:val="bottom"/>
            <w:hideMark/>
          </w:tcPr>
          <w:p w14:paraId="3A19D13B" w14:textId="3FFF786B" w:rsidR="00D70D3A" w:rsidRPr="005C2F2F" w:rsidRDefault="00D70D3A" w:rsidP="00D70D3A">
            <w:pPr>
              <w:spacing w:after="0" w:line="240" w:lineRule="auto"/>
              <w:jc w:val="left"/>
              <w:rPr>
                <w:rFonts w:ascii="Calibri" w:eastAsia="Times New Roman" w:hAnsi="Calibri" w:cs="Calibri"/>
                <w:color w:val="000000"/>
                <w:kern w:val="0"/>
                <w:sz w:val="22"/>
                <w:lang w:eastAsia="es-MX"/>
                <w14:ligatures w14:val="none"/>
              </w:rPr>
            </w:pPr>
            <w:r w:rsidRPr="005C2F2F">
              <w:rPr>
                <w:rFonts w:ascii="Calibri" w:eastAsia="Times New Roman" w:hAnsi="Calibri" w:cs="Calibri"/>
                <w:color w:val="000000"/>
                <w:kern w:val="0"/>
                <w:sz w:val="22"/>
                <w:lang w:eastAsia="es-MX"/>
                <w14:ligatures w14:val="none"/>
              </w:rPr>
              <w:t> </w:t>
            </w:r>
          </w:p>
        </w:tc>
        <w:tc>
          <w:tcPr>
            <w:tcW w:w="1768" w:type="dxa"/>
            <w:tcBorders>
              <w:top w:val="single" w:sz="4" w:space="0" w:color="auto"/>
              <w:left w:val="nil"/>
              <w:bottom w:val="single" w:sz="4" w:space="0" w:color="auto"/>
              <w:right w:val="single" w:sz="4" w:space="0" w:color="auto"/>
            </w:tcBorders>
            <w:noWrap/>
            <w:vAlign w:val="bottom"/>
            <w:hideMark/>
          </w:tcPr>
          <w:p w14:paraId="0B7C9788" w14:textId="6D5DCF0E" w:rsidR="00D70D3A" w:rsidRPr="005C2F2F" w:rsidRDefault="008755C9" w:rsidP="00D70D3A">
            <w:pPr>
              <w:spacing w:after="0" w:line="240" w:lineRule="auto"/>
              <w:jc w:val="left"/>
              <w:rPr>
                <w:rFonts w:ascii="Calibri" w:eastAsia="Times New Roman" w:hAnsi="Calibri" w:cs="Calibri"/>
                <w:color w:val="000000"/>
                <w:kern w:val="0"/>
                <w:sz w:val="22"/>
                <w:lang w:eastAsia="es-MX"/>
                <w14:ligatures w14:val="none"/>
              </w:rPr>
            </w:pPr>
            <w:r>
              <w:rPr>
                <w:rFonts w:ascii="Calibri" w:eastAsia="Times New Roman" w:hAnsi="Calibri" w:cs="Calibri"/>
                <w:noProof/>
                <w:color w:val="000000"/>
                <w:kern w:val="0"/>
                <w:lang w:eastAsia="es-MX"/>
              </w:rPr>
              <mc:AlternateContent>
                <mc:Choice Requires="wps">
                  <w:drawing>
                    <wp:anchor distT="0" distB="0" distL="114300" distR="114300" simplePos="0" relativeHeight="251773952" behindDoc="0" locked="0" layoutInCell="1" allowOverlap="1" wp14:anchorId="4F9ED5D3" wp14:editId="2D597A71">
                      <wp:simplePos x="0" y="0"/>
                      <wp:positionH relativeFrom="column">
                        <wp:posOffset>1905</wp:posOffset>
                      </wp:positionH>
                      <wp:positionV relativeFrom="paragraph">
                        <wp:posOffset>-517525</wp:posOffset>
                      </wp:positionV>
                      <wp:extent cx="381000" cy="285750"/>
                      <wp:effectExtent l="0" t="0" r="19050" b="19050"/>
                      <wp:wrapNone/>
                      <wp:docPr id="655986843" name="Rectángulo 50"/>
                      <wp:cNvGraphicFramePr/>
                      <a:graphic xmlns:a="http://schemas.openxmlformats.org/drawingml/2006/main">
                        <a:graphicData uri="http://schemas.microsoft.com/office/word/2010/wordprocessingShape">
                          <wps:wsp>
                            <wps:cNvSpPr/>
                            <wps:spPr>
                              <a:xfrm>
                                <a:off x="0" y="0"/>
                                <a:ext cx="381000"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756F2215" w14:textId="6FD04A71"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9ED5D3" id="_x0000_s1066" style="position:absolute;margin-left:.15pt;margin-top:-40.75pt;width:30pt;height:22.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" fillcolor="white [3201]" strokecolor="white [3212]" strokeweight="1pt">
                      <v:textbox>
                        <w:txbxContent>
                          <w:p w14:paraId="756F2215" w14:textId="6FD04A71"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6</w:t>
                            </w:r>
                          </w:p>
                        </w:txbxContent>
                      </v:textbox>
                    </v:rect>
                  </w:pict>
                </mc:Fallback>
              </mc:AlternateContent>
            </w:r>
            <w:r>
              <w:rPr>
                <w:rFonts w:ascii="Calibri" w:eastAsia="Times New Roman" w:hAnsi="Calibri" w:cs="Calibri"/>
                <w:noProof/>
                <w:color w:val="000000"/>
                <w:kern w:val="0"/>
                <w:lang w:eastAsia="es-MX"/>
              </w:rPr>
              <mc:AlternateContent>
                <mc:Choice Requires="wps">
                  <w:drawing>
                    <wp:anchor distT="0" distB="0" distL="114300" distR="114300" simplePos="0" relativeHeight="251776000" behindDoc="0" locked="0" layoutInCell="1" allowOverlap="1" wp14:anchorId="5D0EB33C" wp14:editId="1569D982">
                      <wp:simplePos x="0" y="0"/>
                      <wp:positionH relativeFrom="column">
                        <wp:posOffset>535305</wp:posOffset>
                      </wp:positionH>
                      <wp:positionV relativeFrom="paragraph">
                        <wp:posOffset>-517525</wp:posOffset>
                      </wp:positionV>
                      <wp:extent cx="419100" cy="285750"/>
                      <wp:effectExtent l="0" t="0" r="19050" b="19050"/>
                      <wp:wrapNone/>
                      <wp:docPr id="219292748" name="Rectángulo 50"/>
                      <wp:cNvGraphicFramePr/>
                      <a:graphic xmlns:a="http://schemas.openxmlformats.org/drawingml/2006/main">
                        <a:graphicData uri="http://schemas.microsoft.com/office/word/2010/wordprocessingShape">
                          <wps:wsp>
                            <wps:cNvSpPr/>
                            <wps:spPr>
                              <a:xfrm>
                                <a:off x="0" y="0"/>
                                <a:ext cx="419100"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54F4C82A" w14:textId="630F1AC0"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0EB33C" id="_x0000_s1067" style="position:absolute;margin-left:42.15pt;margin-top:-40.75pt;width:33pt;height:22.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" fillcolor="white [3201]" strokecolor="white [3212]" strokeweight="1pt">
                      <v:textbox>
                        <w:txbxContent>
                          <w:p w14:paraId="54F4C82A" w14:textId="630F1AC0" w:rsidR="003F60AC" w:rsidRDefault="003F60AC" w:rsidP="003F60AC">
                            <w:pPr>
                              <w:jc w:val="center"/>
                            </w:pPr>
                            <w:r w:rsidRPr="005C2F2F">
                              <w:rPr>
                                <w:rFonts w:ascii="Calibri" w:eastAsia="Times New Roman" w:hAnsi="Calibri" w:cs="Calibri"/>
                                <w:color w:val="000000"/>
                                <w:kern w:val="0"/>
                                <w:sz w:val="22"/>
                                <w:lang w:eastAsia="es-MX"/>
                                <w14:ligatures w14:val="none"/>
                              </w:rPr>
                              <w:t>T</w:t>
                            </w:r>
                            <w:r w:rsidR="008755C9">
                              <w:rPr>
                                <w:rFonts w:ascii="Calibri" w:eastAsia="Times New Roman" w:hAnsi="Calibri" w:cs="Calibri"/>
                                <w:color w:val="000000"/>
                                <w:kern w:val="0"/>
                                <w:sz w:val="22"/>
                                <w:lang w:eastAsia="es-MX"/>
                                <w14:ligatures w14:val="none"/>
                              </w:rPr>
                              <w:t>5</w:t>
                            </w:r>
                          </w:p>
                        </w:txbxContent>
                      </v:textbox>
                    </v:rect>
                  </w:pict>
                </mc:Fallback>
              </mc:AlternateContent>
            </w:r>
            <w:r w:rsidR="00D70D3A" w:rsidRPr="005C2F2F">
              <w:rPr>
                <w:rFonts w:ascii="Calibri" w:eastAsia="Times New Roman" w:hAnsi="Calibri" w:cs="Calibri"/>
                <w:color w:val="000000"/>
                <w:kern w:val="0"/>
                <w:sz w:val="22"/>
                <w:lang w:eastAsia="es-MX"/>
                <w14:ligatures w14:val="none"/>
              </w:rPr>
              <w:t> </w:t>
            </w:r>
          </w:p>
        </w:tc>
        <w:tc>
          <w:tcPr>
            <w:tcW w:w="655" w:type="dxa"/>
            <w:tcBorders>
              <w:top w:val="nil"/>
              <w:left w:val="nil"/>
              <w:bottom w:val="nil"/>
              <w:right w:val="single" w:sz="4" w:space="0" w:color="auto"/>
            </w:tcBorders>
            <w:noWrap/>
            <w:vAlign w:val="bottom"/>
            <w:hideMark/>
          </w:tcPr>
          <w:p w14:paraId="45CE00BE" w14:textId="77777777" w:rsidR="00D70D3A" w:rsidRPr="005C2F2F" w:rsidRDefault="00D70D3A" w:rsidP="00D70D3A">
            <w:pPr>
              <w:spacing w:after="0" w:line="240" w:lineRule="auto"/>
              <w:jc w:val="left"/>
              <w:rPr>
                <w:rFonts w:ascii="Calibri" w:eastAsia="Times New Roman" w:hAnsi="Calibri" w:cs="Calibri"/>
                <w:color w:val="000000"/>
                <w:kern w:val="0"/>
                <w:sz w:val="22"/>
                <w:lang w:eastAsia="es-MX"/>
                <w14:ligatures w14:val="none"/>
              </w:rPr>
            </w:pPr>
            <w:r w:rsidRPr="005C2F2F">
              <w:rPr>
                <w:rFonts w:ascii="Calibri" w:eastAsia="Times New Roman" w:hAnsi="Calibri" w:cs="Calibri"/>
                <w:color w:val="000000"/>
                <w:kern w:val="0"/>
                <w:sz w:val="22"/>
                <w:lang w:eastAsia="es-MX"/>
                <w14:ligatures w14:val="none"/>
              </w:rPr>
              <w:t> </w:t>
            </w:r>
          </w:p>
        </w:tc>
        <w:tc>
          <w:tcPr>
            <w:tcW w:w="1731" w:type="dxa"/>
            <w:tcBorders>
              <w:top w:val="single" w:sz="4" w:space="0" w:color="auto"/>
              <w:left w:val="nil"/>
              <w:bottom w:val="single" w:sz="4" w:space="0" w:color="auto"/>
              <w:right w:val="single" w:sz="4" w:space="0" w:color="auto"/>
            </w:tcBorders>
            <w:noWrap/>
            <w:vAlign w:val="bottom"/>
            <w:hideMark/>
          </w:tcPr>
          <w:p w14:paraId="0AFF45AE" w14:textId="784B2E55" w:rsidR="00D70D3A" w:rsidRPr="005C2F2F" w:rsidRDefault="003F60AC" w:rsidP="00D70D3A">
            <w:pPr>
              <w:spacing w:after="0" w:line="240" w:lineRule="auto"/>
              <w:jc w:val="left"/>
              <w:rPr>
                <w:rFonts w:ascii="Calibri" w:eastAsia="Times New Roman" w:hAnsi="Calibri" w:cs="Calibri"/>
                <w:color w:val="000000"/>
                <w:kern w:val="0"/>
                <w:sz w:val="22"/>
                <w:lang w:eastAsia="es-MX"/>
                <w14:ligatures w14:val="none"/>
              </w:rPr>
            </w:pPr>
            <w:r>
              <w:rPr>
                <w:rFonts w:ascii="Calibri" w:eastAsia="Times New Roman" w:hAnsi="Calibri" w:cs="Calibri"/>
                <w:noProof/>
                <w:color w:val="000000"/>
                <w:kern w:val="0"/>
                <w:lang w:eastAsia="es-MX"/>
              </w:rPr>
              <mc:AlternateContent>
                <mc:Choice Requires="wps">
                  <w:drawing>
                    <wp:anchor distT="0" distB="0" distL="114300" distR="114300" simplePos="0" relativeHeight="251778048" behindDoc="0" locked="0" layoutInCell="1" allowOverlap="1" wp14:anchorId="161A7231" wp14:editId="31390875">
                      <wp:simplePos x="0" y="0"/>
                      <wp:positionH relativeFrom="column">
                        <wp:posOffset>-35560</wp:posOffset>
                      </wp:positionH>
                      <wp:positionV relativeFrom="paragraph">
                        <wp:posOffset>745490</wp:posOffset>
                      </wp:positionV>
                      <wp:extent cx="447675" cy="285750"/>
                      <wp:effectExtent l="0" t="0" r="28575" b="19050"/>
                      <wp:wrapNone/>
                      <wp:docPr id="198764826" name="Rectángulo 50"/>
                      <wp:cNvGraphicFramePr/>
                      <a:graphic xmlns:a="http://schemas.openxmlformats.org/drawingml/2006/main">
                        <a:graphicData uri="http://schemas.microsoft.com/office/word/2010/wordprocessingShape">
                          <wps:wsp>
                            <wps:cNvSpPr/>
                            <wps:spPr>
                              <a:xfrm>
                                <a:off x="0" y="0"/>
                                <a:ext cx="447675"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10DD571C" w14:textId="77777777" w:rsidR="003F60AC" w:rsidRDefault="003F60AC" w:rsidP="003F60AC">
                                  <w:pPr>
                                    <w:jc w:val="center"/>
                                  </w:pPr>
                                  <w:r w:rsidRPr="005C2F2F">
                                    <w:rPr>
                                      <w:rFonts w:ascii="Calibri" w:eastAsia="Times New Roman" w:hAnsi="Calibri" w:cs="Calibri"/>
                                      <w:color w:val="000000"/>
                                      <w:kern w:val="0"/>
                                      <w:sz w:val="22"/>
                                      <w:lang w:eastAsia="es-MX"/>
                                      <w14:ligatures w14:val="none"/>
                                    </w:rPr>
                                    <w:t>T</w:t>
                                  </w:r>
                                  <w:r>
                                    <w:rPr>
                                      <w:rFonts w:ascii="Calibri" w:eastAsia="Times New Roman" w:hAnsi="Calibri" w:cs="Calibri"/>
                                      <w:color w:val="000000"/>
                                      <w:kern w:val="0"/>
                                      <w:sz w:val="22"/>
                                      <w:lang w:eastAsia="es-MX"/>
                                      <w14:ligatures w14:val="none"/>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1A7231" id="_x0000_s1068" style="position:absolute;margin-left:-2.8pt;margin-top:58.7pt;width:35.25pt;height:22.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" fillcolor="white [3201]" strokecolor="white [3212]" strokeweight="1pt">
                      <v:textbox>
                        <w:txbxContent>
                          <w:p w14:paraId="10DD571C" w14:textId="77777777" w:rsidR="003F60AC" w:rsidRDefault="003F60AC" w:rsidP="003F60AC">
                            <w:pPr>
                              <w:jc w:val="center"/>
                            </w:pPr>
                            <w:r w:rsidRPr="005C2F2F">
                              <w:rPr>
                                <w:rFonts w:ascii="Calibri" w:eastAsia="Times New Roman" w:hAnsi="Calibri" w:cs="Calibri"/>
                                <w:color w:val="000000"/>
                                <w:kern w:val="0"/>
                                <w:sz w:val="22"/>
                                <w:lang w:eastAsia="es-MX"/>
                                <w14:ligatures w14:val="none"/>
                              </w:rPr>
                              <w:t>T</w:t>
                            </w:r>
                            <w:r>
                              <w:rPr>
                                <w:rFonts w:ascii="Calibri" w:eastAsia="Times New Roman" w:hAnsi="Calibri" w:cs="Calibri"/>
                                <w:color w:val="000000"/>
                                <w:kern w:val="0"/>
                                <w:sz w:val="22"/>
                                <w:lang w:eastAsia="es-MX"/>
                                <w14:ligatures w14:val="none"/>
                              </w:rPr>
                              <w:t>2</w:t>
                            </w:r>
                          </w:p>
                        </w:txbxContent>
                      </v:textbox>
                    </v:rect>
                  </w:pict>
                </mc:Fallback>
              </mc:AlternateContent>
            </w:r>
            <w:r>
              <w:rPr>
                <w:rFonts w:ascii="Calibri" w:eastAsia="Times New Roman" w:hAnsi="Calibri" w:cs="Calibri"/>
                <w:noProof/>
                <w:color w:val="000000"/>
                <w:kern w:val="0"/>
                <w:lang w:eastAsia="es-MX"/>
              </w:rPr>
              <mc:AlternateContent>
                <mc:Choice Requires="wps">
                  <w:drawing>
                    <wp:anchor distT="0" distB="0" distL="114300" distR="114300" simplePos="0" relativeHeight="251780096" behindDoc="0" locked="0" layoutInCell="1" allowOverlap="1" wp14:anchorId="146CBE09" wp14:editId="40C8FAB6">
                      <wp:simplePos x="0" y="0"/>
                      <wp:positionH relativeFrom="column">
                        <wp:posOffset>554990</wp:posOffset>
                      </wp:positionH>
                      <wp:positionV relativeFrom="paragraph">
                        <wp:posOffset>755015</wp:posOffset>
                      </wp:positionV>
                      <wp:extent cx="447675" cy="285750"/>
                      <wp:effectExtent l="0" t="0" r="28575" b="19050"/>
                      <wp:wrapNone/>
                      <wp:docPr id="253924493" name="Rectángulo 50"/>
                      <wp:cNvGraphicFramePr/>
                      <a:graphic xmlns:a="http://schemas.openxmlformats.org/drawingml/2006/main">
                        <a:graphicData uri="http://schemas.microsoft.com/office/word/2010/wordprocessingShape">
                          <wps:wsp>
                            <wps:cNvSpPr/>
                            <wps:spPr>
                              <a:xfrm>
                                <a:off x="0" y="0"/>
                                <a:ext cx="447675"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5F3D5FF1" w14:textId="4B35F6DC" w:rsidR="003F60AC" w:rsidRDefault="003F60AC" w:rsidP="003F60AC">
                                  <w:pPr>
                                    <w:jc w:val="center"/>
                                  </w:pPr>
                                  <w:r w:rsidRPr="005C2F2F">
                                    <w:rPr>
                                      <w:rFonts w:ascii="Calibri" w:eastAsia="Times New Roman" w:hAnsi="Calibri" w:cs="Calibri"/>
                                      <w:color w:val="000000"/>
                                      <w:kern w:val="0"/>
                                      <w:sz w:val="22"/>
                                      <w:lang w:eastAsia="es-MX"/>
                                      <w14:ligatures w14:val="none"/>
                                    </w:rPr>
                                    <w:t>T</w:t>
                                  </w:r>
                                  <w:r>
                                    <w:rPr>
                                      <w:rFonts w:ascii="Calibri" w:eastAsia="Times New Roman" w:hAnsi="Calibri" w:cs="Calibri"/>
                                      <w:color w:val="000000"/>
                                      <w:kern w:val="0"/>
                                      <w:sz w:val="22"/>
                                      <w:lang w:eastAsia="es-MX"/>
                                      <w14:ligatures w14:val="none"/>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6CBE09" id="_x0000_s1069" style="position:absolute;margin-left:43.7pt;margin-top:59.45pt;width:35.25pt;height:22.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" fillcolor="white [3201]" strokecolor="white [3212]" strokeweight="1pt">
                      <v:textbox>
                        <w:txbxContent>
                          <w:p w14:paraId="5F3D5FF1" w14:textId="4B35F6DC" w:rsidR="003F60AC" w:rsidRDefault="003F60AC" w:rsidP="003F60AC">
                            <w:pPr>
                              <w:jc w:val="center"/>
                            </w:pPr>
                            <w:r w:rsidRPr="005C2F2F">
                              <w:rPr>
                                <w:rFonts w:ascii="Calibri" w:eastAsia="Times New Roman" w:hAnsi="Calibri" w:cs="Calibri"/>
                                <w:color w:val="000000"/>
                                <w:kern w:val="0"/>
                                <w:sz w:val="22"/>
                                <w:lang w:eastAsia="es-MX"/>
                                <w14:ligatures w14:val="none"/>
                              </w:rPr>
                              <w:t>T</w:t>
                            </w:r>
                            <w:r>
                              <w:rPr>
                                <w:rFonts w:ascii="Calibri" w:eastAsia="Times New Roman" w:hAnsi="Calibri" w:cs="Calibri"/>
                                <w:color w:val="000000"/>
                                <w:kern w:val="0"/>
                                <w:sz w:val="22"/>
                                <w:lang w:eastAsia="es-MX"/>
                                <w14:ligatures w14:val="none"/>
                              </w:rPr>
                              <w:t>1</w:t>
                            </w:r>
                          </w:p>
                        </w:txbxContent>
                      </v:textbox>
                    </v:rect>
                  </w:pict>
                </mc:Fallback>
              </mc:AlternateContent>
            </w:r>
            <w:r w:rsidR="002B262A">
              <w:rPr>
                <w:rFonts w:ascii="Calibri" w:eastAsia="Times New Roman" w:hAnsi="Calibri" w:cs="Calibri"/>
                <w:noProof/>
                <w:color w:val="000000"/>
                <w:kern w:val="0"/>
                <w:sz w:val="22"/>
                <w:lang w:eastAsia="es-MX"/>
              </w:rPr>
              <mc:AlternateContent>
                <mc:Choice Requires="wps">
                  <w:drawing>
                    <wp:anchor distT="0" distB="0" distL="114300" distR="114300" simplePos="0" relativeHeight="251742208" behindDoc="0" locked="0" layoutInCell="1" allowOverlap="1" wp14:anchorId="592F5E0F" wp14:editId="29BA3407">
                      <wp:simplePos x="0" y="0"/>
                      <wp:positionH relativeFrom="column">
                        <wp:posOffset>488315</wp:posOffset>
                      </wp:positionH>
                      <wp:positionV relativeFrom="paragraph">
                        <wp:posOffset>-6350</wp:posOffset>
                      </wp:positionV>
                      <wp:extent cx="0" cy="1419225"/>
                      <wp:effectExtent l="0" t="0" r="38100" b="9525"/>
                      <wp:wrapNone/>
                      <wp:docPr id="1603162664" name="Conector recto 43"/>
                      <wp:cNvGraphicFramePr/>
                      <a:graphic xmlns:a="http://schemas.openxmlformats.org/drawingml/2006/main">
                        <a:graphicData uri="http://schemas.microsoft.com/office/word/2010/wordprocessingShape">
                          <wps:wsp>
                            <wps:cNvCnPr/>
                            <wps:spPr>
                              <a:xfrm flipV="1">
                                <a:off x="0" y="0"/>
                                <a:ext cx="0" cy="14192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43C49EF" id="Conector recto 43" o:spid="_x0000_s1026" style="position:absolute;flip:y;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45pt,-.5pt" to="38.45pt,1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" strokecolor="black [3200]" strokeweight=".5pt">
                      <v:stroke joinstyle="miter"/>
                    </v:line>
                  </w:pict>
                </mc:Fallback>
              </mc:AlternateContent>
            </w:r>
            <w:r w:rsidR="00D70D3A" w:rsidRPr="005C2F2F">
              <w:rPr>
                <w:rFonts w:ascii="Calibri" w:eastAsia="Times New Roman" w:hAnsi="Calibri" w:cs="Calibri"/>
                <w:color w:val="000000"/>
                <w:kern w:val="0"/>
                <w:sz w:val="22"/>
                <w:lang w:eastAsia="es-MX"/>
                <w14:ligatures w14:val="none"/>
              </w:rPr>
              <w:t> </w:t>
            </w:r>
          </w:p>
        </w:tc>
        <w:tc>
          <w:tcPr>
            <w:tcW w:w="679" w:type="dxa"/>
            <w:tcBorders>
              <w:top w:val="nil"/>
              <w:left w:val="nil"/>
              <w:bottom w:val="nil"/>
              <w:right w:val="single" w:sz="4" w:space="0" w:color="auto"/>
            </w:tcBorders>
            <w:noWrap/>
            <w:vAlign w:val="bottom"/>
            <w:hideMark/>
          </w:tcPr>
          <w:p w14:paraId="7E20D0B7" w14:textId="4595441A" w:rsidR="00D70D3A" w:rsidRPr="005C2F2F" w:rsidRDefault="00D70D3A" w:rsidP="00D70D3A">
            <w:pPr>
              <w:spacing w:after="0" w:line="240" w:lineRule="auto"/>
              <w:jc w:val="left"/>
              <w:rPr>
                <w:rFonts w:ascii="Calibri" w:eastAsia="Times New Roman" w:hAnsi="Calibri" w:cs="Calibri"/>
                <w:color w:val="000000"/>
                <w:kern w:val="0"/>
                <w:sz w:val="22"/>
                <w:lang w:eastAsia="es-MX"/>
                <w14:ligatures w14:val="none"/>
              </w:rPr>
            </w:pPr>
            <w:r w:rsidRPr="005C2F2F">
              <w:rPr>
                <w:rFonts w:ascii="Calibri" w:eastAsia="Times New Roman" w:hAnsi="Calibri" w:cs="Calibri"/>
                <w:color w:val="000000"/>
                <w:kern w:val="0"/>
                <w:sz w:val="22"/>
                <w:lang w:eastAsia="es-MX"/>
                <w14:ligatures w14:val="none"/>
              </w:rPr>
              <w:t> </w:t>
            </w:r>
          </w:p>
        </w:tc>
        <w:tc>
          <w:tcPr>
            <w:tcW w:w="1726" w:type="dxa"/>
            <w:tcBorders>
              <w:top w:val="single" w:sz="4" w:space="0" w:color="auto"/>
              <w:left w:val="nil"/>
              <w:bottom w:val="single" w:sz="4" w:space="0" w:color="auto"/>
              <w:right w:val="single" w:sz="4" w:space="0" w:color="auto"/>
            </w:tcBorders>
            <w:noWrap/>
            <w:vAlign w:val="bottom"/>
            <w:hideMark/>
          </w:tcPr>
          <w:p w14:paraId="4BF3F8A3" w14:textId="648E221F" w:rsidR="00D70D3A" w:rsidRPr="005C2F2F" w:rsidRDefault="003F60AC" w:rsidP="00D70D3A">
            <w:pPr>
              <w:spacing w:after="0" w:line="240" w:lineRule="auto"/>
              <w:jc w:val="left"/>
              <w:rPr>
                <w:rFonts w:ascii="Calibri" w:eastAsia="Times New Roman" w:hAnsi="Calibri" w:cs="Calibri"/>
                <w:color w:val="000000"/>
                <w:kern w:val="0"/>
                <w:sz w:val="22"/>
                <w:lang w:eastAsia="es-MX"/>
                <w14:ligatures w14:val="none"/>
              </w:rPr>
            </w:pPr>
            <w:r>
              <w:rPr>
                <w:rFonts w:ascii="Calibri" w:eastAsia="Times New Roman" w:hAnsi="Calibri" w:cs="Calibri"/>
                <w:noProof/>
                <w:color w:val="000000"/>
                <w:kern w:val="0"/>
                <w:lang w:eastAsia="es-MX"/>
              </w:rPr>
              <mc:AlternateContent>
                <mc:Choice Requires="wps">
                  <w:drawing>
                    <wp:anchor distT="0" distB="0" distL="114300" distR="114300" simplePos="0" relativeHeight="251806720" behindDoc="0" locked="0" layoutInCell="1" allowOverlap="1" wp14:anchorId="795C448D" wp14:editId="362C4F29">
                      <wp:simplePos x="0" y="0"/>
                      <wp:positionH relativeFrom="column">
                        <wp:posOffset>8890</wp:posOffset>
                      </wp:positionH>
                      <wp:positionV relativeFrom="paragraph">
                        <wp:posOffset>716915</wp:posOffset>
                      </wp:positionV>
                      <wp:extent cx="447675" cy="285750"/>
                      <wp:effectExtent l="0" t="0" r="28575" b="19050"/>
                      <wp:wrapNone/>
                      <wp:docPr id="242113706" name="Rectángulo 50"/>
                      <wp:cNvGraphicFramePr/>
                      <a:graphic xmlns:a="http://schemas.openxmlformats.org/drawingml/2006/main">
                        <a:graphicData uri="http://schemas.microsoft.com/office/word/2010/wordprocessingShape">
                          <wps:wsp>
                            <wps:cNvSpPr/>
                            <wps:spPr>
                              <a:xfrm>
                                <a:off x="0" y="0"/>
                                <a:ext cx="447675"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0132B111" w14:textId="77777777" w:rsidR="003F60AC" w:rsidRDefault="003F60AC" w:rsidP="003F60AC">
                                  <w:pPr>
                                    <w:jc w:val="center"/>
                                  </w:pPr>
                                  <w:r w:rsidRPr="005C2F2F">
                                    <w:rPr>
                                      <w:rFonts w:ascii="Calibri" w:eastAsia="Times New Roman" w:hAnsi="Calibri" w:cs="Calibri"/>
                                      <w:color w:val="000000"/>
                                      <w:kern w:val="0"/>
                                      <w:sz w:val="22"/>
                                      <w:lang w:eastAsia="es-MX"/>
                                      <w14:ligatures w14:val="none"/>
                                    </w:rPr>
                                    <w:t>T</w:t>
                                  </w:r>
                                  <w:r>
                                    <w:rPr>
                                      <w:rFonts w:ascii="Calibri" w:eastAsia="Times New Roman" w:hAnsi="Calibri" w:cs="Calibri"/>
                                      <w:color w:val="000000"/>
                                      <w:kern w:val="0"/>
                                      <w:sz w:val="22"/>
                                      <w:lang w:eastAsia="es-MX"/>
                                      <w14:ligatures w14:val="none"/>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5C448D" id="_x0000_s1070" style="position:absolute;margin-left:.7pt;margin-top:56.45pt;width:35.25pt;height:22.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" fillcolor="white [3201]" strokecolor="white [3212]" strokeweight="1pt">
                      <v:textbox>
                        <w:txbxContent>
                          <w:p w14:paraId="0132B111" w14:textId="77777777" w:rsidR="003F60AC" w:rsidRDefault="003F60AC" w:rsidP="003F60AC">
                            <w:pPr>
                              <w:jc w:val="center"/>
                            </w:pPr>
                            <w:r w:rsidRPr="005C2F2F">
                              <w:rPr>
                                <w:rFonts w:ascii="Calibri" w:eastAsia="Times New Roman" w:hAnsi="Calibri" w:cs="Calibri"/>
                                <w:color w:val="000000"/>
                                <w:kern w:val="0"/>
                                <w:sz w:val="22"/>
                                <w:lang w:eastAsia="es-MX"/>
                                <w14:ligatures w14:val="none"/>
                              </w:rPr>
                              <w:t>T</w:t>
                            </w:r>
                            <w:r>
                              <w:rPr>
                                <w:rFonts w:ascii="Calibri" w:eastAsia="Times New Roman" w:hAnsi="Calibri" w:cs="Calibri"/>
                                <w:color w:val="000000"/>
                                <w:kern w:val="0"/>
                                <w:sz w:val="22"/>
                                <w:lang w:eastAsia="es-MX"/>
                                <w14:ligatures w14:val="none"/>
                              </w:rPr>
                              <w:t>2</w:t>
                            </w:r>
                          </w:p>
                        </w:txbxContent>
                      </v:textbox>
                    </v:rect>
                  </w:pict>
                </mc:Fallback>
              </mc:AlternateContent>
            </w:r>
            <w:r>
              <w:rPr>
                <w:rFonts w:ascii="Calibri" w:eastAsia="Times New Roman" w:hAnsi="Calibri" w:cs="Calibri"/>
                <w:noProof/>
                <w:color w:val="000000"/>
                <w:kern w:val="0"/>
                <w:lang w:eastAsia="es-MX"/>
              </w:rPr>
              <mc:AlternateContent>
                <mc:Choice Requires="wps">
                  <w:drawing>
                    <wp:anchor distT="0" distB="0" distL="114300" distR="114300" simplePos="0" relativeHeight="251808768" behindDoc="0" locked="0" layoutInCell="1" allowOverlap="1" wp14:anchorId="4F0C8C2F" wp14:editId="04DE22F7">
                      <wp:simplePos x="0" y="0"/>
                      <wp:positionH relativeFrom="column">
                        <wp:posOffset>546100</wp:posOffset>
                      </wp:positionH>
                      <wp:positionV relativeFrom="paragraph">
                        <wp:posOffset>714375</wp:posOffset>
                      </wp:positionV>
                      <wp:extent cx="447675" cy="285750"/>
                      <wp:effectExtent l="0" t="0" r="28575" b="19050"/>
                      <wp:wrapNone/>
                      <wp:docPr id="1466405328" name="Rectángulo 50"/>
                      <wp:cNvGraphicFramePr/>
                      <a:graphic xmlns:a="http://schemas.openxmlformats.org/drawingml/2006/main">
                        <a:graphicData uri="http://schemas.microsoft.com/office/word/2010/wordprocessingShape">
                          <wps:wsp>
                            <wps:cNvSpPr/>
                            <wps:spPr>
                              <a:xfrm>
                                <a:off x="0" y="0"/>
                                <a:ext cx="447675"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52AA53B3" w14:textId="4BE6F5DF" w:rsidR="003F60AC" w:rsidRDefault="003F60AC" w:rsidP="003F60AC">
                                  <w:pPr>
                                    <w:jc w:val="center"/>
                                  </w:pPr>
                                  <w:r w:rsidRPr="005C2F2F">
                                    <w:rPr>
                                      <w:rFonts w:ascii="Calibri" w:eastAsia="Times New Roman" w:hAnsi="Calibri" w:cs="Calibri"/>
                                      <w:color w:val="000000"/>
                                      <w:kern w:val="0"/>
                                      <w:sz w:val="22"/>
                                      <w:lang w:eastAsia="es-MX"/>
                                      <w14:ligatures w14:val="none"/>
                                    </w:rPr>
                                    <w:t>T</w:t>
                                  </w:r>
                                  <w:r>
                                    <w:rPr>
                                      <w:rFonts w:ascii="Calibri" w:eastAsia="Times New Roman" w:hAnsi="Calibri" w:cs="Calibri"/>
                                      <w:color w:val="000000"/>
                                      <w:kern w:val="0"/>
                                      <w:sz w:val="22"/>
                                      <w:lang w:eastAsia="es-MX"/>
                                      <w14:ligatures w14:val="none"/>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0C8C2F" id="_x0000_s1071" style="position:absolute;margin-left:43pt;margin-top:56.25pt;width:35.25pt;height:22.5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" fillcolor="white [3201]" strokecolor="white [3212]" strokeweight="1pt">
                      <v:textbox>
                        <w:txbxContent>
                          <w:p w14:paraId="52AA53B3" w14:textId="4BE6F5DF" w:rsidR="003F60AC" w:rsidRDefault="003F60AC" w:rsidP="003F60AC">
                            <w:pPr>
                              <w:jc w:val="center"/>
                            </w:pPr>
                            <w:r w:rsidRPr="005C2F2F">
                              <w:rPr>
                                <w:rFonts w:ascii="Calibri" w:eastAsia="Times New Roman" w:hAnsi="Calibri" w:cs="Calibri"/>
                                <w:color w:val="000000"/>
                                <w:kern w:val="0"/>
                                <w:sz w:val="22"/>
                                <w:lang w:eastAsia="es-MX"/>
                                <w14:ligatures w14:val="none"/>
                              </w:rPr>
                              <w:t>T</w:t>
                            </w:r>
                            <w:r>
                              <w:rPr>
                                <w:rFonts w:ascii="Calibri" w:eastAsia="Times New Roman" w:hAnsi="Calibri" w:cs="Calibri"/>
                                <w:color w:val="000000"/>
                                <w:kern w:val="0"/>
                                <w:sz w:val="22"/>
                                <w:lang w:eastAsia="es-MX"/>
                                <w14:ligatures w14:val="none"/>
                              </w:rPr>
                              <w:t>1</w:t>
                            </w:r>
                          </w:p>
                        </w:txbxContent>
                      </v:textbox>
                    </v:rect>
                  </w:pict>
                </mc:Fallback>
              </mc:AlternateContent>
            </w:r>
            <w:r w:rsidR="002B262A">
              <w:rPr>
                <w:rFonts w:ascii="Calibri" w:eastAsia="Times New Roman" w:hAnsi="Calibri" w:cs="Calibri"/>
                <w:noProof/>
                <w:color w:val="000000"/>
                <w:kern w:val="0"/>
                <w:sz w:val="22"/>
                <w:lang w:eastAsia="es-MX"/>
              </w:rPr>
              <mc:AlternateContent>
                <mc:Choice Requires="wps">
                  <w:drawing>
                    <wp:anchor distT="0" distB="0" distL="114300" distR="114300" simplePos="0" relativeHeight="251744256" behindDoc="0" locked="0" layoutInCell="1" allowOverlap="1" wp14:anchorId="6AE89AB7" wp14:editId="31612404">
                      <wp:simplePos x="0" y="0"/>
                      <wp:positionH relativeFrom="column">
                        <wp:posOffset>492125</wp:posOffset>
                      </wp:positionH>
                      <wp:positionV relativeFrom="paragraph">
                        <wp:posOffset>-8255</wp:posOffset>
                      </wp:positionV>
                      <wp:extent cx="0" cy="1419225"/>
                      <wp:effectExtent l="0" t="0" r="38100" b="9525"/>
                      <wp:wrapNone/>
                      <wp:docPr id="1451645623" name="Conector recto 43"/>
                      <wp:cNvGraphicFramePr/>
                      <a:graphic xmlns:a="http://schemas.openxmlformats.org/drawingml/2006/main">
                        <a:graphicData uri="http://schemas.microsoft.com/office/word/2010/wordprocessingShape">
                          <wps:wsp>
                            <wps:cNvCnPr/>
                            <wps:spPr>
                              <a:xfrm flipV="1">
                                <a:off x="0" y="0"/>
                                <a:ext cx="0" cy="14192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6A07EB4" id="Conector recto 43" o:spid="_x0000_s1026" style="position:absolute;flip:y;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75pt,-.65pt" to="38.75pt,1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" strokecolor="black [3200]" strokeweight=".5pt">
                      <v:stroke joinstyle="miter"/>
                    </v:line>
                  </w:pict>
                </mc:Fallback>
              </mc:AlternateContent>
            </w:r>
            <w:r w:rsidR="00D70D3A" w:rsidRPr="005C2F2F">
              <w:rPr>
                <w:rFonts w:ascii="Calibri" w:eastAsia="Times New Roman" w:hAnsi="Calibri" w:cs="Calibri"/>
                <w:color w:val="000000"/>
                <w:kern w:val="0"/>
                <w:sz w:val="22"/>
                <w:lang w:eastAsia="es-MX"/>
                <w14:ligatures w14:val="none"/>
              </w:rPr>
              <w:t> </w:t>
            </w:r>
          </w:p>
        </w:tc>
        <w:tc>
          <w:tcPr>
            <w:tcW w:w="703" w:type="dxa"/>
            <w:tcBorders>
              <w:top w:val="nil"/>
              <w:left w:val="nil"/>
              <w:bottom w:val="nil"/>
              <w:right w:val="single" w:sz="4" w:space="0" w:color="auto"/>
            </w:tcBorders>
            <w:noWrap/>
            <w:vAlign w:val="bottom"/>
            <w:hideMark/>
          </w:tcPr>
          <w:p w14:paraId="69965E4D" w14:textId="77777777" w:rsidR="00D70D3A" w:rsidRPr="005C2F2F" w:rsidRDefault="00D70D3A" w:rsidP="00D70D3A">
            <w:pPr>
              <w:spacing w:after="0" w:line="240" w:lineRule="auto"/>
              <w:jc w:val="left"/>
              <w:rPr>
                <w:rFonts w:ascii="Calibri" w:eastAsia="Times New Roman" w:hAnsi="Calibri" w:cs="Calibri"/>
                <w:color w:val="000000"/>
                <w:kern w:val="0"/>
                <w:sz w:val="22"/>
                <w:lang w:eastAsia="es-MX"/>
                <w14:ligatures w14:val="none"/>
              </w:rPr>
            </w:pPr>
            <w:r w:rsidRPr="005C2F2F">
              <w:rPr>
                <w:rFonts w:ascii="Calibri" w:eastAsia="Times New Roman" w:hAnsi="Calibri" w:cs="Calibri"/>
                <w:color w:val="000000"/>
                <w:kern w:val="0"/>
                <w:sz w:val="22"/>
                <w:lang w:eastAsia="es-MX"/>
                <w14:ligatures w14:val="none"/>
              </w:rPr>
              <w:t> </w:t>
            </w:r>
          </w:p>
        </w:tc>
      </w:tr>
      <w:tr w:rsidR="00D70D3A" w:rsidRPr="005C2F2F" w14:paraId="3FEEE4D9" w14:textId="77777777" w:rsidTr="002F63B3">
        <w:trPr>
          <w:trHeight w:val="482"/>
        </w:trPr>
        <w:tc>
          <w:tcPr>
            <w:tcW w:w="7921" w:type="dxa"/>
            <w:gridSpan w:val="7"/>
            <w:tcBorders>
              <w:top w:val="nil"/>
              <w:left w:val="single" w:sz="4" w:space="0" w:color="auto"/>
              <w:bottom w:val="single" w:sz="4" w:space="0" w:color="auto"/>
              <w:right w:val="single" w:sz="4" w:space="0" w:color="000000"/>
            </w:tcBorders>
            <w:noWrap/>
            <w:vAlign w:val="bottom"/>
            <w:hideMark/>
          </w:tcPr>
          <w:p w14:paraId="23C461F6" w14:textId="40531DCE" w:rsidR="00D70D3A" w:rsidRPr="005C2F2F" w:rsidRDefault="000C491F" w:rsidP="00D70D3A">
            <w:pPr>
              <w:spacing w:after="0" w:line="240" w:lineRule="auto"/>
              <w:jc w:val="center"/>
              <w:rPr>
                <w:rFonts w:ascii="Calibri" w:eastAsia="Times New Roman" w:hAnsi="Calibri" w:cs="Calibri"/>
                <w:color w:val="000000"/>
                <w:kern w:val="0"/>
                <w:sz w:val="22"/>
                <w:lang w:eastAsia="es-MX"/>
                <w14:ligatures w14:val="none"/>
              </w:rPr>
            </w:pPr>
            <w:r w:rsidRPr="005C2F2F">
              <w:rPr>
                <w:rFonts w:ascii="Calibri" w:eastAsia="Times New Roman" w:hAnsi="Calibri" w:cs="Calibri"/>
                <w:noProof/>
                <w:color w:val="000000"/>
                <w:kern w:val="0"/>
                <w:sz w:val="22"/>
                <w:lang w:eastAsia="es-MX"/>
              </w:rPr>
              <mc:AlternateContent>
                <mc:Choice Requires="wps">
                  <w:drawing>
                    <wp:anchor distT="0" distB="0" distL="114300" distR="114300" simplePos="0" relativeHeight="251662336" behindDoc="0" locked="0" layoutInCell="1" allowOverlap="1" wp14:anchorId="45886D39" wp14:editId="35530FD2">
                      <wp:simplePos x="0" y="0"/>
                      <wp:positionH relativeFrom="column">
                        <wp:posOffset>4026535</wp:posOffset>
                      </wp:positionH>
                      <wp:positionV relativeFrom="paragraph">
                        <wp:posOffset>-118110</wp:posOffset>
                      </wp:positionV>
                      <wp:extent cx="552450" cy="241935"/>
                      <wp:effectExtent l="0" t="0" r="0" b="5715"/>
                      <wp:wrapNone/>
                      <wp:docPr id="99340222" name="Cuadro de texto 6"/>
                      <wp:cNvGraphicFramePr/>
                      <a:graphic xmlns:a="http://schemas.openxmlformats.org/drawingml/2006/main">
                        <a:graphicData uri="http://schemas.microsoft.com/office/word/2010/wordprocessingShape">
                          <wps:wsp>
                            <wps:cNvSpPr txBox="1"/>
                            <wps:spPr>
                              <a:xfrm>
                                <a:off x="0" y="0"/>
                                <a:ext cx="552450" cy="241935"/>
                              </a:xfrm>
                              <a:prstGeom prst="rect">
                                <a:avLst/>
                              </a:prstGeom>
                              <a:noFill/>
                              <a:ln w="6350">
                                <a:noFill/>
                              </a:ln>
                            </wps:spPr>
                            <wps:txbx>
                              <w:txbxContent>
                                <w:p w14:paraId="30E0680F" w14:textId="71B5AD09" w:rsidR="00D70D3A" w:rsidRPr="005C2F2F" w:rsidRDefault="00D70D3A" w:rsidP="00D70D3A">
                                  <w:r w:rsidRPr="005C2F2F">
                                    <w:t>R3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886D39" id="Cuadro de texto 6" o:spid="_x0000_s1072" type="#_x0000_t202" style="position:absolute;left:0;text-align:left;margin-left:317.05pt;margin-top:-9.3pt;width:43.5pt;height:19.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" filled="f" stroked="f" strokeweight=".5pt">
                      <v:textbox>
                        <w:txbxContent>
                          <w:p w14:paraId="30E0680F" w14:textId="71B5AD09" w:rsidR="00D70D3A" w:rsidRPr="005C2F2F" w:rsidRDefault="00D70D3A" w:rsidP="00D70D3A">
                            <w:r w:rsidRPr="005C2F2F">
                              <w:t>R3</w:t>
                            </w:r>
                          </w:p>
                        </w:txbxContent>
                      </v:textbox>
                    </v:shape>
                  </w:pict>
                </mc:Fallback>
              </mc:AlternateContent>
            </w:r>
            <w:r w:rsidRPr="005C2F2F">
              <w:rPr>
                <w:rFonts w:ascii="Calibri" w:eastAsia="Times New Roman" w:hAnsi="Calibri" w:cs="Calibri"/>
                <w:noProof/>
                <w:color w:val="000000"/>
                <w:kern w:val="0"/>
                <w:sz w:val="22"/>
                <w:lang w:eastAsia="es-MX"/>
              </w:rPr>
              <mc:AlternateContent>
                <mc:Choice Requires="wps">
                  <w:drawing>
                    <wp:anchor distT="0" distB="0" distL="114300" distR="114300" simplePos="0" relativeHeight="251661312" behindDoc="0" locked="0" layoutInCell="1" allowOverlap="1" wp14:anchorId="306EDE6C" wp14:editId="13485025">
                      <wp:simplePos x="0" y="0"/>
                      <wp:positionH relativeFrom="column">
                        <wp:posOffset>2374265</wp:posOffset>
                      </wp:positionH>
                      <wp:positionV relativeFrom="paragraph">
                        <wp:posOffset>-102870</wp:posOffset>
                      </wp:positionV>
                      <wp:extent cx="518795" cy="270510"/>
                      <wp:effectExtent l="0" t="0" r="0" b="0"/>
                      <wp:wrapNone/>
                      <wp:docPr id="1615289804" name="Cuadro de texto 5"/>
                      <wp:cNvGraphicFramePr/>
                      <a:graphic xmlns:a="http://schemas.openxmlformats.org/drawingml/2006/main">
                        <a:graphicData uri="http://schemas.microsoft.com/office/word/2010/wordprocessingShape">
                          <wps:wsp>
                            <wps:cNvSpPr txBox="1"/>
                            <wps:spPr>
                              <a:xfrm>
                                <a:off x="0" y="0"/>
                                <a:ext cx="518795" cy="270510"/>
                              </a:xfrm>
                              <a:prstGeom prst="rect">
                                <a:avLst/>
                              </a:prstGeom>
                              <a:noFill/>
                              <a:ln w="6350">
                                <a:noFill/>
                              </a:ln>
                            </wps:spPr>
                            <wps:txbx>
                              <w:txbxContent>
                                <w:p w14:paraId="597EA515" w14:textId="77777777" w:rsidR="00D70D3A" w:rsidRPr="005C2F2F" w:rsidRDefault="00D70D3A" w:rsidP="00D70D3A">
                                  <w:r w:rsidRPr="005C2F2F">
                                    <w:t>R2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6EDE6C" id="Cuadro de texto 5" o:spid="_x0000_s1073" type="#_x0000_t202" style="position:absolute;left:0;text-align:left;margin-left:186.95pt;margin-top:-8.1pt;width:40.85pt;height:21.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" filled="f" stroked="f" strokeweight=".5pt">
                      <v:textbox>
                        <w:txbxContent>
                          <w:p w14:paraId="597EA515" w14:textId="77777777" w:rsidR="00D70D3A" w:rsidRPr="005C2F2F" w:rsidRDefault="00D70D3A" w:rsidP="00D70D3A">
                            <w:r w:rsidRPr="005C2F2F">
                              <w:t>R2</w:t>
                            </w:r>
                          </w:p>
                        </w:txbxContent>
                      </v:textbox>
                    </v:shape>
                  </w:pict>
                </mc:Fallback>
              </mc:AlternateContent>
            </w:r>
            <w:r w:rsidR="0022488B" w:rsidRPr="005C2F2F">
              <w:rPr>
                <w:rFonts w:ascii="Calibri" w:eastAsia="Times New Roman" w:hAnsi="Calibri" w:cs="Calibri"/>
                <w:noProof/>
                <w:color w:val="000000"/>
                <w:kern w:val="0"/>
                <w:sz w:val="22"/>
                <w:lang w:eastAsia="es-MX"/>
              </w:rPr>
              <mc:AlternateContent>
                <mc:Choice Requires="wps">
                  <w:drawing>
                    <wp:anchor distT="0" distB="0" distL="114300" distR="114300" simplePos="0" relativeHeight="251663360" behindDoc="0" locked="0" layoutInCell="1" allowOverlap="1" wp14:anchorId="42419670" wp14:editId="12E7F7E0">
                      <wp:simplePos x="0" y="0"/>
                      <wp:positionH relativeFrom="column">
                        <wp:posOffset>574040</wp:posOffset>
                      </wp:positionH>
                      <wp:positionV relativeFrom="paragraph">
                        <wp:posOffset>-132715</wp:posOffset>
                      </wp:positionV>
                      <wp:extent cx="419735" cy="283210"/>
                      <wp:effectExtent l="0" t="0" r="0" b="2540"/>
                      <wp:wrapNone/>
                      <wp:docPr id="1074725098" name="Cuadro de texto 7"/>
                      <wp:cNvGraphicFramePr/>
                      <a:graphic xmlns:a="http://schemas.openxmlformats.org/drawingml/2006/main">
                        <a:graphicData uri="http://schemas.microsoft.com/office/word/2010/wordprocessingShape">
                          <wps:wsp>
                            <wps:cNvSpPr txBox="1"/>
                            <wps:spPr>
                              <a:xfrm>
                                <a:off x="0" y="0"/>
                                <a:ext cx="419735" cy="283210"/>
                              </a:xfrm>
                              <a:prstGeom prst="rect">
                                <a:avLst/>
                              </a:prstGeom>
                              <a:noFill/>
                              <a:ln w="6350">
                                <a:noFill/>
                              </a:ln>
                            </wps:spPr>
                            <wps:txbx>
                              <w:txbxContent>
                                <w:p w14:paraId="4EA60F32" w14:textId="77777777" w:rsidR="00D70D3A" w:rsidRPr="005C2F2F" w:rsidRDefault="00D70D3A" w:rsidP="00D70D3A">
                                  <w:r w:rsidRPr="005C2F2F">
                                    <w:t>R1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419670" id="Cuadro de texto 7" o:spid="_x0000_s1074" type="#_x0000_t202" style="position:absolute;left:0;text-align:left;margin-left:45.2pt;margin-top:-10.45pt;width:33.05pt;height:22.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" filled="f" stroked="f" strokeweight=".5pt">
                      <v:textbox>
                        <w:txbxContent>
                          <w:p w14:paraId="4EA60F32" w14:textId="77777777" w:rsidR="00D70D3A" w:rsidRPr="005C2F2F" w:rsidRDefault="00D70D3A" w:rsidP="00D70D3A">
                            <w:r w:rsidRPr="005C2F2F">
                              <w:t>R1</w:t>
                            </w:r>
                          </w:p>
                        </w:txbxContent>
                      </v:textbox>
                    </v:shape>
                  </w:pict>
                </mc:Fallback>
              </mc:AlternateContent>
            </w:r>
            <w:r w:rsidR="00D70D3A" w:rsidRPr="005C2F2F">
              <w:rPr>
                <w:rFonts w:ascii="Calibri" w:eastAsia="Times New Roman" w:hAnsi="Calibri" w:cs="Calibri"/>
                <w:color w:val="000000"/>
                <w:kern w:val="0"/>
                <w:sz w:val="22"/>
                <w:lang w:eastAsia="es-MX"/>
                <w14:ligatures w14:val="none"/>
              </w:rPr>
              <w:t> </w:t>
            </w:r>
          </w:p>
        </w:tc>
      </w:tr>
    </w:tbl>
    <w:p w14:paraId="138DE1F6" w14:textId="53B7B48D" w:rsidR="00D70D3A" w:rsidRPr="005C2F2F" w:rsidRDefault="00D70D3A" w:rsidP="000667D4"/>
    <w:p w14:paraId="511AFCC0" w14:textId="77777777" w:rsidR="00C40667" w:rsidRDefault="00C40667" w:rsidP="000667D4">
      <w:pPr>
        <w:rPr>
          <w:b/>
          <w:bCs/>
        </w:rPr>
      </w:pPr>
    </w:p>
    <w:p w14:paraId="06B08721" w14:textId="67D5A6C8" w:rsidR="00922EB4" w:rsidRPr="00922EB4" w:rsidRDefault="00922EB4" w:rsidP="000667D4">
      <w:r>
        <w:rPr>
          <w:b/>
          <w:bCs/>
        </w:rPr>
        <w:lastRenderedPageBreak/>
        <w:t xml:space="preserve">Anexo 3. </w:t>
      </w:r>
      <w:r w:rsidRPr="00922EB4">
        <w:t xml:space="preserve">Análisis de suelo </w:t>
      </w:r>
    </w:p>
    <w:p w14:paraId="795ACCDE" w14:textId="0C33C858" w:rsidR="00922EB4" w:rsidRDefault="00922EB4" w:rsidP="000667D4">
      <w:pPr>
        <w:rPr>
          <w:b/>
          <w:bCs/>
        </w:rPr>
      </w:pPr>
      <w:r w:rsidRPr="00922EB4">
        <w:rPr>
          <w:b/>
          <w:bCs/>
          <w:noProof/>
        </w:rPr>
        <w:drawing>
          <wp:inline distT="0" distB="0" distL="0" distR="0" wp14:anchorId="399983E1" wp14:editId="4934CDFE">
            <wp:extent cx="5040630" cy="6848475"/>
            <wp:effectExtent l="0" t="0" r="7620" b="9525"/>
            <wp:docPr id="16453175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531752" name=""/>
                    <pic:cNvPicPr/>
                  </pic:nvPicPr>
                  <pic:blipFill>
                    <a:blip r:embed="rId29"/>
                    <a:stretch>
                      <a:fillRect/>
                    </a:stretch>
                  </pic:blipFill>
                  <pic:spPr>
                    <a:xfrm>
                      <a:off x="0" y="0"/>
                      <a:ext cx="5040630" cy="6848475"/>
                    </a:xfrm>
                    <a:prstGeom prst="rect">
                      <a:avLst/>
                    </a:prstGeom>
                  </pic:spPr>
                </pic:pic>
              </a:graphicData>
            </a:graphic>
          </wp:inline>
        </w:drawing>
      </w:r>
    </w:p>
    <w:p w14:paraId="3A581C37" w14:textId="77777777" w:rsidR="009A26E4" w:rsidRDefault="009A26E4" w:rsidP="00E229D7">
      <w:pPr>
        <w:rPr>
          <w:b/>
          <w:bCs/>
        </w:rPr>
      </w:pPr>
      <w:r>
        <w:rPr>
          <w:b/>
          <w:bCs/>
        </w:rPr>
        <w:br/>
      </w:r>
      <w:r>
        <w:rPr>
          <w:b/>
          <w:bCs/>
        </w:rPr>
        <w:br/>
      </w:r>
    </w:p>
    <w:p w14:paraId="5386DC0C" w14:textId="77777777" w:rsidR="009A26E4" w:rsidRDefault="009A26E4">
      <w:pPr>
        <w:spacing w:line="259" w:lineRule="auto"/>
        <w:jc w:val="left"/>
        <w:rPr>
          <w:b/>
          <w:bCs/>
        </w:rPr>
      </w:pPr>
      <w:r>
        <w:rPr>
          <w:b/>
          <w:bCs/>
        </w:rPr>
        <w:br w:type="page"/>
      </w:r>
    </w:p>
    <w:p w14:paraId="4618F75A" w14:textId="77777777" w:rsidR="009A26E4" w:rsidRDefault="009A26E4">
      <w:pPr>
        <w:spacing w:line="259" w:lineRule="auto"/>
        <w:jc w:val="left"/>
        <w:rPr>
          <w:b/>
          <w:bCs/>
        </w:rPr>
      </w:pPr>
      <w:r>
        <w:rPr>
          <w:b/>
          <w:bCs/>
        </w:rPr>
        <w:lastRenderedPageBreak/>
        <w:t xml:space="preserve">Anexo 4. </w:t>
      </w:r>
      <w:r w:rsidRPr="009A26E4">
        <w:t>Base de datos</w:t>
      </w:r>
      <w:r>
        <w:rPr>
          <w:b/>
          <w:bCs/>
        </w:rPr>
        <w:t xml:space="preserve"> </w:t>
      </w:r>
    </w:p>
    <w:tbl>
      <w:tblPr>
        <w:tblW w:w="78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3"/>
        <w:gridCol w:w="274"/>
        <w:gridCol w:w="396"/>
        <w:gridCol w:w="385"/>
        <w:gridCol w:w="720"/>
        <w:gridCol w:w="590"/>
        <w:gridCol w:w="600"/>
        <w:gridCol w:w="640"/>
        <w:gridCol w:w="690"/>
        <w:gridCol w:w="518"/>
        <w:gridCol w:w="640"/>
        <w:gridCol w:w="596"/>
        <w:gridCol w:w="970"/>
        <w:gridCol w:w="540"/>
      </w:tblGrid>
      <w:tr w:rsidR="006B7BD1" w:rsidRPr="001D7E02" w14:paraId="1D7514A8" w14:textId="77777777" w:rsidTr="00915F9D">
        <w:trPr>
          <w:trHeight w:val="315"/>
        </w:trPr>
        <w:tc>
          <w:tcPr>
            <w:tcW w:w="263" w:type="dxa"/>
            <w:noWrap/>
            <w:vAlign w:val="bottom"/>
            <w:hideMark/>
          </w:tcPr>
          <w:p w14:paraId="789E88D7" w14:textId="77777777" w:rsidR="006B7BD1" w:rsidRPr="001D7E02" w:rsidRDefault="006B7BD1" w:rsidP="00915F9D">
            <w:pPr>
              <w:spacing w:after="0" w:line="240" w:lineRule="auto"/>
              <w:jc w:val="lef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T</w:t>
            </w:r>
          </w:p>
        </w:tc>
        <w:tc>
          <w:tcPr>
            <w:tcW w:w="274" w:type="dxa"/>
            <w:noWrap/>
            <w:vAlign w:val="bottom"/>
            <w:hideMark/>
          </w:tcPr>
          <w:p w14:paraId="74F49C55" w14:textId="77777777" w:rsidR="006B7BD1" w:rsidRPr="001D7E02" w:rsidRDefault="006B7BD1" w:rsidP="00915F9D">
            <w:pPr>
              <w:spacing w:after="0" w:line="240" w:lineRule="auto"/>
              <w:jc w:val="lef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R</w:t>
            </w:r>
          </w:p>
        </w:tc>
        <w:tc>
          <w:tcPr>
            <w:tcW w:w="396" w:type="dxa"/>
            <w:noWrap/>
            <w:vAlign w:val="bottom"/>
            <w:hideMark/>
          </w:tcPr>
          <w:p w14:paraId="671E6F60" w14:textId="77777777" w:rsidR="006B7BD1" w:rsidRPr="001D7E02" w:rsidRDefault="006B7BD1" w:rsidP="00915F9D">
            <w:pPr>
              <w:spacing w:after="0" w:line="240" w:lineRule="auto"/>
              <w:jc w:val="lef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FA</w:t>
            </w:r>
          </w:p>
        </w:tc>
        <w:tc>
          <w:tcPr>
            <w:tcW w:w="385" w:type="dxa"/>
            <w:noWrap/>
            <w:vAlign w:val="bottom"/>
            <w:hideMark/>
          </w:tcPr>
          <w:p w14:paraId="15A39184" w14:textId="77777777" w:rsidR="006B7BD1" w:rsidRPr="001D7E02" w:rsidRDefault="006B7BD1" w:rsidP="00915F9D">
            <w:pPr>
              <w:spacing w:after="0" w:line="240" w:lineRule="auto"/>
              <w:jc w:val="lef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FB</w:t>
            </w:r>
          </w:p>
        </w:tc>
        <w:tc>
          <w:tcPr>
            <w:tcW w:w="720" w:type="dxa"/>
            <w:noWrap/>
            <w:vAlign w:val="bottom"/>
            <w:hideMark/>
          </w:tcPr>
          <w:p w14:paraId="3F122E0D" w14:textId="77777777" w:rsidR="006B7BD1" w:rsidRPr="001D7E02" w:rsidRDefault="006B7BD1" w:rsidP="00915F9D">
            <w:pPr>
              <w:spacing w:after="0" w:line="240" w:lineRule="auto"/>
              <w:jc w:val="lef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DE</w:t>
            </w:r>
          </w:p>
        </w:tc>
        <w:tc>
          <w:tcPr>
            <w:tcW w:w="590" w:type="dxa"/>
            <w:noWrap/>
            <w:vAlign w:val="bottom"/>
            <w:hideMark/>
          </w:tcPr>
          <w:p w14:paraId="377D6BEF" w14:textId="77777777" w:rsidR="006B7BD1" w:rsidRPr="001D7E02" w:rsidRDefault="006B7BD1" w:rsidP="00915F9D">
            <w:pPr>
              <w:spacing w:after="0" w:line="240" w:lineRule="auto"/>
              <w:jc w:val="lef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PE</w:t>
            </w:r>
          </w:p>
        </w:tc>
        <w:tc>
          <w:tcPr>
            <w:tcW w:w="600" w:type="dxa"/>
            <w:noWrap/>
            <w:vAlign w:val="bottom"/>
            <w:hideMark/>
          </w:tcPr>
          <w:p w14:paraId="61A2870A" w14:textId="77777777" w:rsidR="006B7BD1" w:rsidRPr="001D7E02" w:rsidRDefault="006B7BD1" w:rsidP="00915F9D">
            <w:pPr>
              <w:spacing w:after="0" w:line="240" w:lineRule="auto"/>
              <w:jc w:val="lef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DF</w:t>
            </w:r>
          </w:p>
        </w:tc>
        <w:tc>
          <w:tcPr>
            <w:tcW w:w="640" w:type="dxa"/>
            <w:noWrap/>
            <w:vAlign w:val="bottom"/>
            <w:hideMark/>
          </w:tcPr>
          <w:p w14:paraId="332374F5" w14:textId="77777777" w:rsidR="006B7BD1" w:rsidRPr="001D7E02" w:rsidRDefault="006B7BD1" w:rsidP="00915F9D">
            <w:pPr>
              <w:spacing w:after="0" w:line="240" w:lineRule="auto"/>
              <w:jc w:val="lef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AP</w:t>
            </w:r>
          </w:p>
        </w:tc>
        <w:tc>
          <w:tcPr>
            <w:tcW w:w="690" w:type="dxa"/>
            <w:noWrap/>
            <w:vAlign w:val="bottom"/>
            <w:hideMark/>
          </w:tcPr>
          <w:p w14:paraId="724AAB2D" w14:textId="77777777" w:rsidR="006B7BD1" w:rsidRPr="001D7E02" w:rsidRDefault="006B7BD1" w:rsidP="00915F9D">
            <w:pPr>
              <w:spacing w:after="0" w:line="240" w:lineRule="auto"/>
              <w:jc w:val="lef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DC</w:t>
            </w:r>
          </w:p>
        </w:tc>
        <w:tc>
          <w:tcPr>
            <w:tcW w:w="518" w:type="dxa"/>
            <w:noWrap/>
            <w:vAlign w:val="bottom"/>
            <w:hideMark/>
          </w:tcPr>
          <w:p w14:paraId="3595C4D3" w14:textId="77777777" w:rsidR="006B7BD1" w:rsidRPr="001D7E02" w:rsidRDefault="006B7BD1" w:rsidP="00915F9D">
            <w:pPr>
              <w:spacing w:after="0" w:line="240" w:lineRule="auto"/>
              <w:jc w:val="lef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NTP</w:t>
            </w:r>
          </w:p>
        </w:tc>
        <w:tc>
          <w:tcPr>
            <w:tcW w:w="640" w:type="dxa"/>
            <w:noWrap/>
            <w:vAlign w:val="bottom"/>
            <w:hideMark/>
          </w:tcPr>
          <w:p w14:paraId="4DACA6A5" w14:textId="77777777" w:rsidR="006B7BD1" w:rsidRPr="001D7E02" w:rsidRDefault="006B7BD1" w:rsidP="00915F9D">
            <w:pPr>
              <w:spacing w:after="0" w:line="240" w:lineRule="auto"/>
              <w:jc w:val="lef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NTPP</w:t>
            </w:r>
          </w:p>
        </w:tc>
        <w:tc>
          <w:tcPr>
            <w:tcW w:w="596" w:type="dxa"/>
            <w:noWrap/>
            <w:vAlign w:val="bottom"/>
            <w:hideMark/>
          </w:tcPr>
          <w:p w14:paraId="7381F988" w14:textId="77777777" w:rsidR="006B7BD1" w:rsidRPr="001D7E02" w:rsidRDefault="006B7BD1" w:rsidP="00915F9D">
            <w:pPr>
              <w:spacing w:after="0" w:line="240" w:lineRule="auto"/>
              <w:jc w:val="lef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PTPP</w:t>
            </w:r>
          </w:p>
        </w:tc>
        <w:tc>
          <w:tcPr>
            <w:tcW w:w="970" w:type="dxa"/>
            <w:noWrap/>
            <w:vAlign w:val="bottom"/>
            <w:hideMark/>
          </w:tcPr>
          <w:p w14:paraId="5C4EBE55" w14:textId="77777777" w:rsidR="006B7BD1" w:rsidRPr="001D7E02" w:rsidRDefault="006B7BD1" w:rsidP="00915F9D">
            <w:pPr>
              <w:spacing w:after="0" w:line="240" w:lineRule="auto"/>
              <w:jc w:val="lef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R KG/HA</w:t>
            </w:r>
          </w:p>
        </w:tc>
        <w:tc>
          <w:tcPr>
            <w:tcW w:w="540" w:type="dxa"/>
            <w:noWrap/>
            <w:vAlign w:val="bottom"/>
            <w:hideMark/>
          </w:tcPr>
          <w:p w14:paraId="53E89A52" w14:textId="77777777" w:rsidR="006B7BD1" w:rsidRPr="001D7E02" w:rsidRDefault="006B7BD1" w:rsidP="00915F9D">
            <w:pPr>
              <w:spacing w:after="0" w:line="240" w:lineRule="auto"/>
              <w:jc w:val="lef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IPE</w:t>
            </w:r>
          </w:p>
        </w:tc>
      </w:tr>
      <w:tr w:rsidR="006B7BD1" w:rsidRPr="001D7E02" w14:paraId="38F5CD79" w14:textId="77777777" w:rsidTr="00915F9D">
        <w:trPr>
          <w:trHeight w:val="300"/>
        </w:trPr>
        <w:tc>
          <w:tcPr>
            <w:tcW w:w="263" w:type="dxa"/>
            <w:noWrap/>
            <w:vAlign w:val="bottom"/>
            <w:hideMark/>
          </w:tcPr>
          <w:p w14:paraId="2FA634D8"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274" w:type="dxa"/>
            <w:noWrap/>
            <w:vAlign w:val="bottom"/>
            <w:hideMark/>
          </w:tcPr>
          <w:p w14:paraId="164604B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396" w:type="dxa"/>
            <w:noWrap/>
            <w:vAlign w:val="bottom"/>
            <w:hideMark/>
          </w:tcPr>
          <w:p w14:paraId="172F5D1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385" w:type="dxa"/>
            <w:noWrap/>
            <w:vAlign w:val="bottom"/>
            <w:hideMark/>
          </w:tcPr>
          <w:p w14:paraId="0F13CE58"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720" w:type="dxa"/>
            <w:noWrap/>
            <w:vAlign w:val="bottom"/>
            <w:hideMark/>
          </w:tcPr>
          <w:p w14:paraId="05DFD14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22.00</w:t>
            </w:r>
          </w:p>
        </w:tc>
        <w:tc>
          <w:tcPr>
            <w:tcW w:w="590" w:type="dxa"/>
            <w:noWrap/>
            <w:vAlign w:val="bottom"/>
            <w:hideMark/>
          </w:tcPr>
          <w:p w14:paraId="766C32F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95.65</w:t>
            </w:r>
          </w:p>
        </w:tc>
        <w:tc>
          <w:tcPr>
            <w:tcW w:w="600" w:type="dxa"/>
            <w:noWrap/>
            <w:vAlign w:val="bottom"/>
            <w:hideMark/>
          </w:tcPr>
          <w:p w14:paraId="2FEBDA9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62.00</w:t>
            </w:r>
          </w:p>
        </w:tc>
        <w:tc>
          <w:tcPr>
            <w:tcW w:w="640" w:type="dxa"/>
            <w:noWrap/>
            <w:vAlign w:val="bottom"/>
            <w:hideMark/>
          </w:tcPr>
          <w:p w14:paraId="062E8B6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63.80</w:t>
            </w:r>
          </w:p>
        </w:tc>
        <w:tc>
          <w:tcPr>
            <w:tcW w:w="690" w:type="dxa"/>
            <w:noWrap/>
            <w:vAlign w:val="bottom"/>
            <w:hideMark/>
          </w:tcPr>
          <w:p w14:paraId="42A5F9F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103.00</w:t>
            </w:r>
          </w:p>
        </w:tc>
        <w:tc>
          <w:tcPr>
            <w:tcW w:w="518" w:type="dxa"/>
            <w:noWrap/>
            <w:vAlign w:val="bottom"/>
            <w:hideMark/>
          </w:tcPr>
          <w:p w14:paraId="7473E1A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6.20</w:t>
            </w:r>
          </w:p>
        </w:tc>
        <w:tc>
          <w:tcPr>
            <w:tcW w:w="640" w:type="dxa"/>
            <w:noWrap/>
            <w:vAlign w:val="bottom"/>
            <w:hideMark/>
          </w:tcPr>
          <w:p w14:paraId="1CA5C5B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53.60</w:t>
            </w:r>
          </w:p>
        </w:tc>
        <w:tc>
          <w:tcPr>
            <w:tcW w:w="596" w:type="dxa"/>
            <w:noWrap/>
            <w:vAlign w:val="bottom"/>
            <w:hideMark/>
          </w:tcPr>
          <w:p w14:paraId="1E9E36A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1.72</w:t>
            </w:r>
          </w:p>
        </w:tc>
        <w:tc>
          <w:tcPr>
            <w:tcW w:w="970" w:type="dxa"/>
            <w:noWrap/>
            <w:vAlign w:val="center"/>
            <w:hideMark/>
          </w:tcPr>
          <w:p w14:paraId="36A44BB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16254.55</w:t>
            </w:r>
          </w:p>
        </w:tc>
        <w:tc>
          <w:tcPr>
            <w:tcW w:w="540" w:type="dxa"/>
            <w:noWrap/>
            <w:vAlign w:val="bottom"/>
            <w:hideMark/>
          </w:tcPr>
          <w:p w14:paraId="57FA50A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3CE62A7B" w14:textId="77777777" w:rsidTr="00915F9D">
        <w:trPr>
          <w:trHeight w:val="300"/>
        </w:trPr>
        <w:tc>
          <w:tcPr>
            <w:tcW w:w="263" w:type="dxa"/>
            <w:noWrap/>
            <w:vAlign w:val="bottom"/>
            <w:hideMark/>
          </w:tcPr>
          <w:p w14:paraId="48D85F84"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274" w:type="dxa"/>
            <w:noWrap/>
            <w:vAlign w:val="bottom"/>
            <w:hideMark/>
          </w:tcPr>
          <w:p w14:paraId="2FD52C8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396" w:type="dxa"/>
            <w:noWrap/>
            <w:vAlign w:val="bottom"/>
            <w:hideMark/>
          </w:tcPr>
          <w:p w14:paraId="2019641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385" w:type="dxa"/>
            <w:noWrap/>
            <w:vAlign w:val="bottom"/>
            <w:hideMark/>
          </w:tcPr>
          <w:p w14:paraId="0921EA01"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720" w:type="dxa"/>
            <w:noWrap/>
            <w:vAlign w:val="bottom"/>
            <w:hideMark/>
          </w:tcPr>
          <w:p w14:paraId="751AD072"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22.00</w:t>
            </w:r>
          </w:p>
        </w:tc>
        <w:tc>
          <w:tcPr>
            <w:tcW w:w="590" w:type="dxa"/>
            <w:noWrap/>
            <w:vAlign w:val="bottom"/>
            <w:hideMark/>
          </w:tcPr>
          <w:p w14:paraId="20BBAC7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95.65</w:t>
            </w:r>
          </w:p>
        </w:tc>
        <w:tc>
          <w:tcPr>
            <w:tcW w:w="600" w:type="dxa"/>
            <w:noWrap/>
            <w:vAlign w:val="bottom"/>
            <w:hideMark/>
          </w:tcPr>
          <w:p w14:paraId="5AD3047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62.00</w:t>
            </w:r>
          </w:p>
        </w:tc>
        <w:tc>
          <w:tcPr>
            <w:tcW w:w="640" w:type="dxa"/>
            <w:noWrap/>
            <w:vAlign w:val="bottom"/>
            <w:hideMark/>
          </w:tcPr>
          <w:p w14:paraId="6C5E9FB8"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64.20</w:t>
            </w:r>
          </w:p>
        </w:tc>
        <w:tc>
          <w:tcPr>
            <w:tcW w:w="690" w:type="dxa"/>
            <w:noWrap/>
            <w:vAlign w:val="bottom"/>
            <w:hideMark/>
          </w:tcPr>
          <w:p w14:paraId="05223DE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102.00</w:t>
            </w:r>
          </w:p>
        </w:tc>
        <w:tc>
          <w:tcPr>
            <w:tcW w:w="518" w:type="dxa"/>
            <w:noWrap/>
            <w:vAlign w:val="bottom"/>
            <w:hideMark/>
          </w:tcPr>
          <w:p w14:paraId="0DAE45C1"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7.20</w:t>
            </w:r>
          </w:p>
        </w:tc>
        <w:tc>
          <w:tcPr>
            <w:tcW w:w="640" w:type="dxa"/>
            <w:noWrap/>
            <w:vAlign w:val="bottom"/>
            <w:hideMark/>
          </w:tcPr>
          <w:p w14:paraId="71B6A75F"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55.00</w:t>
            </w:r>
          </w:p>
        </w:tc>
        <w:tc>
          <w:tcPr>
            <w:tcW w:w="596" w:type="dxa"/>
            <w:noWrap/>
            <w:vAlign w:val="bottom"/>
            <w:hideMark/>
          </w:tcPr>
          <w:p w14:paraId="073FD27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1.48</w:t>
            </w:r>
          </w:p>
        </w:tc>
        <w:tc>
          <w:tcPr>
            <w:tcW w:w="970" w:type="dxa"/>
            <w:noWrap/>
            <w:vAlign w:val="center"/>
            <w:hideMark/>
          </w:tcPr>
          <w:p w14:paraId="3678CDF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17090.91</w:t>
            </w:r>
          </w:p>
        </w:tc>
        <w:tc>
          <w:tcPr>
            <w:tcW w:w="540" w:type="dxa"/>
            <w:noWrap/>
            <w:vAlign w:val="bottom"/>
            <w:hideMark/>
          </w:tcPr>
          <w:p w14:paraId="5381FD7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0A90DF87" w14:textId="77777777" w:rsidTr="00915F9D">
        <w:trPr>
          <w:trHeight w:val="300"/>
        </w:trPr>
        <w:tc>
          <w:tcPr>
            <w:tcW w:w="263" w:type="dxa"/>
            <w:noWrap/>
            <w:vAlign w:val="bottom"/>
            <w:hideMark/>
          </w:tcPr>
          <w:p w14:paraId="64F87F82"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3</w:t>
            </w:r>
          </w:p>
        </w:tc>
        <w:tc>
          <w:tcPr>
            <w:tcW w:w="274" w:type="dxa"/>
            <w:noWrap/>
            <w:vAlign w:val="bottom"/>
            <w:hideMark/>
          </w:tcPr>
          <w:p w14:paraId="2C407B5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396" w:type="dxa"/>
            <w:noWrap/>
            <w:vAlign w:val="bottom"/>
            <w:hideMark/>
          </w:tcPr>
          <w:p w14:paraId="40C97028"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3</w:t>
            </w:r>
          </w:p>
        </w:tc>
        <w:tc>
          <w:tcPr>
            <w:tcW w:w="385" w:type="dxa"/>
            <w:noWrap/>
            <w:vAlign w:val="bottom"/>
            <w:hideMark/>
          </w:tcPr>
          <w:p w14:paraId="0AE0926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720" w:type="dxa"/>
            <w:noWrap/>
            <w:vAlign w:val="bottom"/>
            <w:hideMark/>
          </w:tcPr>
          <w:p w14:paraId="645DA4D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25.00</w:t>
            </w:r>
          </w:p>
        </w:tc>
        <w:tc>
          <w:tcPr>
            <w:tcW w:w="590" w:type="dxa"/>
            <w:noWrap/>
            <w:vAlign w:val="bottom"/>
            <w:hideMark/>
          </w:tcPr>
          <w:p w14:paraId="778A2FCF"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92.75</w:t>
            </w:r>
          </w:p>
        </w:tc>
        <w:tc>
          <w:tcPr>
            <w:tcW w:w="600" w:type="dxa"/>
            <w:noWrap/>
            <w:vAlign w:val="bottom"/>
            <w:hideMark/>
          </w:tcPr>
          <w:p w14:paraId="0B5918A1"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66.00</w:t>
            </w:r>
          </w:p>
        </w:tc>
        <w:tc>
          <w:tcPr>
            <w:tcW w:w="640" w:type="dxa"/>
            <w:noWrap/>
            <w:vAlign w:val="bottom"/>
            <w:hideMark/>
          </w:tcPr>
          <w:p w14:paraId="741298D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58.20</w:t>
            </w:r>
          </w:p>
        </w:tc>
        <w:tc>
          <w:tcPr>
            <w:tcW w:w="690" w:type="dxa"/>
            <w:noWrap/>
            <w:vAlign w:val="bottom"/>
            <w:hideMark/>
          </w:tcPr>
          <w:p w14:paraId="087EBE2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101.00</w:t>
            </w:r>
          </w:p>
        </w:tc>
        <w:tc>
          <w:tcPr>
            <w:tcW w:w="518" w:type="dxa"/>
            <w:noWrap/>
            <w:vAlign w:val="bottom"/>
            <w:hideMark/>
          </w:tcPr>
          <w:p w14:paraId="0151F228"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4.00</w:t>
            </w:r>
          </w:p>
        </w:tc>
        <w:tc>
          <w:tcPr>
            <w:tcW w:w="640" w:type="dxa"/>
            <w:noWrap/>
            <w:vAlign w:val="bottom"/>
            <w:hideMark/>
          </w:tcPr>
          <w:p w14:paraId="3FC3920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56.80</w:t>
            </w:r>
          </w:p>
        </w:tc>
        <w:tc>
          <w:tcPr>
            <w:tcW w:w="596" w:type="dxa"/>
            <w:noWrap/>
            <w:vAlign w:val="bottom"/>
            <w:hideMark/>
          </w:tcPr>
          <w:p w14:paraId="4CC67B9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1.34</w:t>
            </w:r>
          </w:p>
        </w:tc>
        <w:tc>
          <w:tcPr>
            <w:tcW w:w="970" w:type="dxa"/>
            <w:noWrap/>
            <w:vAlign w:val="center"/>
            <w:hideMark/>
          </w:tcPr>
          <w:p w14:paraId="75808C72"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9345.45</w:t>
            </w:r>
          </w:p>
        </w:tc>
        <w:tc>
          <w:tcPr>
            <w:tcW w:w="540" w:type="dxa"/>
            <w:noWrap/>
            <w:vAlign w:val="bottom"/>
            <w:hideMark/>
          </w:tcPr>
          <w:p w14:paraId="5F98F8E2"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4C7C919B" w14:textId="77777777" w:rsidTr="00915F9D">
        <w:trPr>
          <w:trHeight w:val="300"/>
        </w:trPr>
        <w:tc>
          <w:tcPr>
            <w:tcW w:w="263" w:type="dxa"/>
            <w:noWrap/>
            <w:vAlign w:val="bottom"/>
            <w:hideMark/>
          </w:tcPr>
          <w:p w14:paraId="72DC0752"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4</w:t>
            </w:r>
          </w:p>
        </w:tc>
        <w:tc>
          <w:tcPr>
            <w:tcW w:w="274" w:type="dxa"/>
            <w:noWrap/>
            <w:vAlign w:val="bottom"/>
            <w:hideMark/>
          </w:tcPr>
          <w:p w14:paraId="7E11C75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396" w:type="dxa"/>
            <w:noWrap/>
            <w:vAlign w:val="bottom"/>
            <w:hideMark/>
          </w:tcPr>
          <w:p w14:paraId="0B19BD9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4</w:t>
            </w:r>
          </w:p>
        </w:tc>
        <w:tc>
          <w:tcPr>
            <w:tcW w:w="385" w:type="dxa"/>
            <w:noWrap/>
            <w:vAlign w:val="bottom"/>
            <w:hideMark/>
          </w:tcPr>
          <w:p w14:paraId="7589E62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720" w:type="dxa"/>
            <w:noWrap/>
            <w:vAlign w:val="bottom"/>
            <w:hideMark/>
          </w:tcPr>
          <w:p w14:paraId="464F196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25.00</w:t>
            </w:r>
          </w:p>
        </w:tc>
        <w:tc>
          <w:tcPr>
            <w:tcW w:w="590" w:type="dxa"/>
            <w:noWrap/>
            <w:vAlign w:val="bottom"/>
            <w:hideMark/>
          </w:tcPr>
          <w:p w14:paraId="638F010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91.30</w:t>
            </w:r>
          </w:p>
        </w:tc>
        <w:tc>
          <w:tcPr>
            <w:tcW w:w="600" w:type="dxa"/>
            <w:noWrap/>
            <w:vAlign w:val="bottom"/>
            <w:hideMark/>
          </w:tcPr>
          <w:p w14:paraId="002642C2"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66.00</w:t>
            </w:r>
          </w:p>
        </w:tc>
        <w:tc>
          <w:tcPr>
            <w:tcW w:w="640" w:type="dxa"/>
            <w:noWrap/>
            <w:vAlign w:val="bottom"/>
            <w:hideMark/>
          </w:tcPr>
          <w:p w14:paraId="56DBB33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59.60</w:t>
            </w:r>
          </w:p>
        </w:tc>
        <w:tc>
          <w:tcPr>
            <w:tcW w:w="690" w:type="dxa"/>
            <w:noWrap/>
            <w:vAlign w:val="bottom"/>
            <w:hideMark/>
          </w:tcPr>
          <w:p w14:paraId="45771B4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100.00</w:t>
            </w:r>
          </w:p>
        </w:tc>
        <w:tc>
          <w:tcPr>
            <w:tcW w:w="518" w:type="dxa"/>
            <w:noWrap/>
            <w:vAlign w:val="bottom"/>
            <w:hideMark/>
          </w:tcPr>
          <w:p w14:paraId="055F246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5.40</w:t>
            </w:r>
          </w:p>
        </w:tc>
        <w:tc>
          <w:tcPr>
            <w:tcW w:w="640" w:type="dxa"/>
            <w:noWrap/>
            <w:vAlign w:val="bottom"/>
            <w:hideMark/>
          </w:tcPr>
          <w:p w14:paraId="2E054011"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52.40</w:t>
            </w:r>
          </w:p>
        </w:tc>
        <w:tc>
          <w:tcPr>
            <w:tcW w:w="596" w:type="dxa"/>
            <w:noWrap/>
            <w:vAlign w:val="bottom"/>
            <w:hideMark/>
          </w:tcPr>
          <w:p w14:paraId="1A77972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1.12</w:t>
            </w:r>
          </w:p>
        </w:tc>
        <w:tc>
          <w:tcPr>
            <w:tcW w:w="970" w:type="dxa"/>
            <w:noWrap/>
            <w:vAlign w:val="center"/>
            <w:hideMark/>
          </w:tcPr>
          <w:p w14:paraId="78EF92B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11272.73</w:t>
            </w:r>
          </w:p>
        </w:tc>
        <w:tc>
          <w:tcPr>
            <w:tcW w:w="540" w:type="dxa"/>
            <w:noWrap/>
            <w:vAlign w:val="bottom"/>
            <w:hideMark/>
          </w:tcPr>
          <w:p w14:paraId="19DCF3A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1CEA2258" w14:textId="77777777" w:rsidTr="00915F9D">
        <w:trPr>
          <w:trHeight w:val="300"/>
        </w:trPr>
        <w:tc>
          <w:tcPr>
            <w:tcW w:w="263" w:type="dxa"/>
            <w:noWrap/>
            <w:vAlign w:val="bottom"/>
            <w:hideMark/>
          </w:tcPr>
          <w:p w14:paraId="61EAC0C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w:t>
            </w:r>
          </w:p>
        </w:tc>
        <w:tc>
          <w:tcPr>
            <w:tcW w:w="274" w:type="dxa"/>
            <w:noWrap/>
            <w:vAlign w:val="bottom"/>
            <w:hideMark/>
          </w:tcPr>
          <w:p w14:paraId="05F24121"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396" w:type="dxa"/>
            <w:noWrap/>
            <w:vAlign w:val="bottom"/>
            <w:hideMark/>
          </w:tcPr>
          <w:p w14:paraId="39B93042"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385" w:type="dxa"/>
            <w:noWrap/>
            <w:vAlign w:val="bottom"/>
            <w:hideMark/>
          </w:tcPr>
          <w:p w14:paraId="107D205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720" w:type="dxa"/>
            <w:noWrap/>
            <w:vAlign w:val="bottom"/>
            <w:hideMark/>
          </w:tcPr>
          <w:p w14:paraId="2B4E13E1"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21.00</w:t>
            </w:r>
          </w:p>
        </w:tc>
        <w:tc>
          <w:tcPr>
            <w:tcW w:w="590" w:type="dxa"/>
            <w:noWrap/>
            <w:vAlign w:val="bottom"/>
            <w:hideMark/>
          </w:tcPr>
          <w:p w14:paraId="6D5D5EA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98.55</w:t>
            </w:r>
          </w:p>
        </w:tc>
        <w:tc>
          <w:tcPr>
            <w:tcW w:w="600" w:type="dxa"/>
            <w:noWrap/>
            <w:vAlign w:val="bottom"/>
            <w:hideMark/>
          </w:tcPr>
          <w:p w14:paraId="3205042F"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61.00</w:t>
            </w:r>
          </w:p>
        </w:tc>
        <w:tc>
          <w:tcPr>
            <w:tcW w:w="640" w:type="dxa"/>
            <w:noWrap/>
            <w:vAlign w:val="bottom"/>
            <w:hideMark/>
          </w:tcPr>
          <w:p w14:paraId="057E5EE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62.80</w:t>
            </w:r>
          </w:p>
        </w:tc>
        <w:tc>
          <w:tcPr>
            <w:tcW w:w="690" w:type="dxa"/>
            <w:noWrap/>
            <w:vAlign w:val="bottom"/>
            <w:hideMark/>
          </w:tcPr>
          <w:p w14:paraId="5C0BD05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107.00</w:t>
            </w:r>
          </w:p>
        </w:tc>
        <w:tc>
          <w:tcPr>
            <w:tcW w:w="518" w:type="dxa"/>
            <w:noWrap/>
            <w:vAlign w:val="bottom"/>
            <w:hideMark/>
          </w:tcPr>
          <w:p w14:paraId="4C4435D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5.40</w:t>
            </w:r>
          </w:p>
        </w:tc>
        <w:tc>
          <w:tcPr>
            <w:tcW w:w="640" w:type="dxa"/>
            <w:noWrap/>
            <w:vAlign w:val="bottom"/>
            <w:hideMark/>
          </w:tcPr>
          <w:p w14:paraId="6FD2D864"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73.00</w:t>
            </w:r>
          </w:p>
        </w:tc>
        <w:tc>
          <w:tcPr>
            <w:tcW w:w="596" w:type="dxa"/>
            <w:noWrap/>
            <w:vAlign w:val="bottom"/>
            <w:hideMark/>
          </w:tcPr>
          <w:p w14:paraId="06C4594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1.44</w:t>
            </w:r>
          </w:p>
        </w:tc>
        <w:tc>
          <w:tcPr>
            <w:tcW w:w="970" w:type="dxa"/>
            <w:noWrap/>
            <w:vAlign w:val="center"/>
            <w:hideMark/>
          </w:tcPr>
          <w:p w14:paraId="35A1063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15963.64</w:t>
            </w:r>
          </w:p>
        </w:tc>
        <w:tc>
          <w:tcPr>
            <w:tcW w:w="540" w:type="dxa"/>
            <w:noWrap/>
            <w:vAlign w:val="bottom"/>
            <w:hideMark/>
          </w:tcPr>
          <w:p w14:paraId="7D78C352"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3E7BFB51" w14:textId="77777777" w:rsidTr="00915F9D">
        <w:trPr>
          <w:trHeight w:val="300"/>
        </w:trPr>
        <w:tc>
          <w:tcPr>
            <w:tcW w:w="263" w:type="dxa"/>
            <w:noWrap/>
            <w:vAlign w:val="bottom"/>
            <w:hideMark/>
          </w:tcPr>
          <w:p w14:paraId="5D343FB1"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w:t>
            </w:r>
          </w:p>
        </w:tc>
        <w:tc>
          <w:tcPr>
            <w:tcW w:w="274" w:type="dxa"/>
            <w:noWrap/>
            <w:vAlign w:val="bottom"/>
            <w:hideMark/>
          </w:tcPr>
          <w:p w14:paraId="387C4C3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396" w:type="dxa"/>
            <w:noWrap/>
            <w:vAlign w:val="bottom"/>
            <w:hideMark/>
          </w:tcPr>
          <w:p w14:paraId="13845E1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385" w:type="dxa"/>
            <w:noWrap/>
            <w:vAlign w:val="bottom"/>
            <w:hideMark/>
          </w:tcPr>
          <w:p w14:paraId="581AE4E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720" w:type="dxa"/>
            <w:noWrap/>
            <w:vAlign w:val="bottom"/>
            <w:hideMark/>
          </w:tcPr>
          <w:p w14:paraId="1ACC93D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21.00</w:t>
            </w:r>
          </w:p>
        </w:tc>
        <w:tc>
          <w:tcPr>
            <w:tcW w:w="590" w:type="dxa"/>
            <w:noWrap/>
            <w:vAlign w:val="bottom"/>
            <w:hideMark/>
          </w:tcPr>
          <w:p w14:paraId="355066B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98.55</w:t>
            </w:r>
          </w:p>
        </w:tc>
        <w:tc>
          <w:tcPr>
            <w:tcW w:w="600" w:type="dxa"/>
            <w:noWrap/>
            <w:vAlign w:val="bottom"/>
            <w:hideMark/>
          </w:tcPr>
          <w:p w14:paraId="68822D0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61.00</w:t>
            </w:r>
          </w:p>
        </w:tc>
        <w:tc>
          <w:tcPr>
            <w:tcW w:w="640" w:type="dxa"/>
            <w:noWrap/>
            <w:vAlign w:val="bottom"/>
            <w:hideMark/>
          </w:tcPr>
          <w:p w14:paraId="6505A97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61.20</w:t>
            </w:r>
          </w:p>
        </w:tc>
        <w:tc>
          <w:tcPr>
            <w:tcW w:w="690" w:type="dxa"/>
            <w:noWrap/>
            <w:vAlign w:val="bottom"/>
            <w:hideMark/>
          </w:tcPr>
          <w:p w14:paraId="2542870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110.00</w:t>
            </w:r>
          </w:p>
        </w:tc>
        <w:tc>
          <w:tcPr>
            <w:tcW w:w="518" w:type="dxa"/>
            <w:noWrap/>
            <w:vAlign w:val="bottom"/>
            <w:hideMark/>
          </w:tcPr>
          <w:p w14:paraId="0443FB9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6.00</w:t>
            </w:r>
          </w:p>
        </w:tc>
        <w:tc>
          <w:tcPr>
            <w:tcW w:w="640" w:type="dxa"/>
            <w:noWrap/>
            <w:vAlign w:val="bottom"/>
            <w:hideMark/>
          </w:tcPr>
          <w:p w14:paraId="3F1822C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55.40</w:t>
            </w:r>
          </w:p>
        </w:tc>
        <w:tc>
          <w:tcPr>
            <w:tcW w:w="596" w:type="dxa"/>
            <w:noWrap/>
            <w:vAlign w:val="bottom"/>
            <w:hideMark/>
          </w:tcPr>
          <w:p w14:paraId="1BFB125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1.16</w:t>
            </w:r>
          </w:p>
        </w:tc>
        <w:tc>
          <w:tcPr>
            <w:tcW w:w="970" w:type="dxa"/>
            <w:noWrap/>
            <w:vAlign w:val="center"/>
            <w:hideMark/>
          </w:tcPr>
          <w:p w14:paraId="09FBA2F2"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16690.91</w:t>
            </w:r>
          </w:p>
        </w:tc>
        <w:tc>
          <w:tcPr>
            <w:tcW w:w="540" w:type="dxa"/>
            <w:noWrap/>
            <w:vAlign w:val="bottom"/>
            <w:hideMark/>
          </w:tcPr>
          <w:p w14:paraId="15A6E3C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3B3C33DC" w14:textId="77777777" w:rsidTr="00915F9D">
        <w:trPr>
          <w:trHeight w:val="300"/>
        </w:trPr>
        <w:tc>
          <w:tcPr>
            <w:tcW w:w="263" w:type="dxa"/>
            <w:noWrap/>
            <w:vAlign w:val="bottom"/>
            <w:hideMark/>
          </w:tcPr>
          <w:p w14:paraId="35651F9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7</w:t>
            </w:r>
          </w:p>
        </w:tc>
        <w:tc>
          <w:tcPr>
            <w:tcW w:w="274" w:type="dxa"/>
            <w:noWrap/>
            <w:vAlign w:val="bottom"/>
            <w:hideMark/>
          </w:tcPr>
          <w:p w14:paraId="037A343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396" w:type="dxa"/>
            <w:noWrap/>
            <w:vAlign w:val="bottom"/>
            <w:hideMark/>
          </w:tcPr>
          <w:p w14:paraId="02329ABF"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3</w:t>
            </w:r>
          </w:p>
        </w:tc>
        <w:tc>
          <w:tcPr>
            <w:tcW w:w="385" w:type="dxa"/>
            <w:noWrap/>
            <w:vAlign w:val="bottom"/>
            <w:hideMark/>
          </w:tcPr>
          <w:p w14:paraId="6A6746A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720" w:type="dxa"/>
            <w:noWrap/>
            <w:vAlign w:val="bottom"/>
            <w:hideMark/>
          </w:tcPr>
          <w:p w14:paraId="170EA0D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21.00</w:t>
            </w:r>
          </w:p>
        </w:tc>
        <w:tc>
          <w:tcPr>
            <w:tcW w:w="590" w:type="dxa"/>
            <w:noWrap/>
            <w:vAlign w:val="bottom"/>
            <w:hideMark/>
          </w:tcPr>
          <w:p w14:paraId="273DCBC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97.10</w:t>
            </w:r>
          </w:p>
        </w:tc>
        <w:tc>
          <w:tcPr>
            <w:tcW w:w="600" w:type="dxa"/>
            <w:noWrap/>
            <w:vAlign w:val="bottom"/>
            <w:hideMark/>
          </w:tcPr>
          <w:p w14:paraId="08BF391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61.00</w:t>
            </w:r>
          </w:p>
        </w:tc>
        <w:tc>
          <w:tcPr>
            <w:tcW w:w="640" w:type="dxa"/>
            <w:noWrap/>
            <w:vAlign w:val="bottom"/>
            <w:hideMark/>
          </w:tcPr>
          <w:p w14:paraId="2AFD9F6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55.40</w:t>
            </w:r>
          </w:p>
        </w:tc>
        <w:tc>
          <w:tcPr>
            <w:tcW w:w="690" w:type="dxa"/>
            <w:noWrap/>
            <w:vAlign w:val="bottom"/>
            <w:hideMark/>
          </w:tcPr>
          <w:p w14:paraId="5ED9759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112.00</w:t>
            </w:r>
          </w:p>
        </w:tc>
        <w:tc>
          <w:tcPr>
            <w:tcW w:w="518" w:type="dxa"/>
            <w:noWrap/>
            <w:vAlign w:val="bottom"/>
            <w:hideMark/>
          </w:tcPr>
          <w:p w14:paraId="57819BD1"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4.80</w:t>
            </w:r>
          </w:p>
        </w:tc>
        <w:tc>
          <w:tcPr>
            <w:tcW w:w="640" w:type="dxa"/>
            <w:noWrap/>
            <w:vAlign w:val="bottom"/>
            <w:hideMark/>
          </w:tcPr>
          <w:p w14:paraId="224378F8"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59.40</w:t>
            </w:r>
          </w:p>
        </w:tc>
        <w:tc>
          <w:tcPr>
            <w:tcW w:w="596" w:type="dxa"/>
            <w:noWrap/>
            <w:vAlign w:val="bottom"/>
            <w:hideMark/>
          </w:tcPr>
          <w:p w14:paraId="118485F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1.52</w:t>
            </w:r>
          </w:p>
        </w:tc>
        <w:tc>
          <w:tcPr>
            <w:tcW w:w="970" w:type="dxa"/>
            <w:noWrap/>
            <w:vAlign w:val="center"/>
            <w:hideMark/>
          </w:tcPr>
          <w:p w14:paraId="2414B764"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16690.91</w:t>
            </w:r>
          </w:p>
        </w:tc>
        <w:tc>
          <w:tcPr>
            <w:tcW w:w="540" w:type="dxa"/>
            <w:noWrap/>
            <w:vAlign w:val="bottom"/>
            <w:hideMark/>
          </w:tcPr>
          <w:p w14:paraId="49CC3C9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7425C166" w14:textId="77777777" w:rsidTr="00915F9D">
        <w:trPr>
          <w:trHeight w:val="300"/>
        </w:trPr>
        <w:tc>
          <w:tcPr>
            <w:tcW w:w="263" w:type="dxa"/>
            <w:noWrap/>
            <w:vAlign w:val="bottom"/>
            <w:hideMark/>
          </w:tcPr>
          <w:p w14:paraId="0F9E46B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8</w:t>
            </w:r>
          </w:p>
        </w:tc>
        <w:tc>
          <w:tcPr>
            <w:tcW w:w="274" w:type="dxa"/>
            <w:noWrap/>
            <w:vAlign w:val="bottom"/>
            <w:hideMark/>
          </w:tcPr>
          <w:p w14:paraId="460B41A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396" w:type="dxa"/>
            <w:noWrap/>
            <w:vAlign w:val="bottom"/>
            <w:hideMark/>
          </w:tcPr>
          <w:p w14:paraId="38E3855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4</w:t>
            </w:r>
          </w:p>
        </w:tc>
        <w:tc>
          <w:tcPr>
            <w:tcW w:w="385" w:type="dxa"/>
            <w:noWrap/>
            <w:vAlign w:val="bottom"/>
            <w:hideMark/>
          </w:tcPr>
          <w:p w14:paraId="0B7ECE8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720" w:type="dxa"/>
            <w:noWrap/>
            <w:vAlign w:val="bottom"/>
            <w:hideMark/>
          </w:tcPr>
          <w:p w14:paraId="1AC67AF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21.00</w:t>
            </w:r>
          </w:p>
        </w:tc>
        <w:tc>
          <w:tcPr>
            <w:tcW w:w="590" w:type="dxa"/>
            <w:noWrap/>
            <w:vAlign w:val="bottom"/>
            <w:hideMark/>
          </w:tcPr>
          <w:p w14:paraId="4B685914"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97.10</w:t>
            </w:r>
          </w:p>
        </w:tc>
        <w:tc>
          <w:tcPr>
            <w:tcW w:w="600" w:type="dxa"/>
            <w:noWrap/>
            <w:vAlign w:val="bottom"/>
            <w:hideMark/>
          </w:tcPr>
          <w:p w14:paraId="7D2E3E1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61.00</w:t>
            </w:r>
          </w:p>
        </w:tc>
        <w:tc>
          <w:tcPr>
            <w:tcW w:w="640" w:type="dxa"/>
            <w:noWrap/>
            <w:vAlign w:val="bottom"/>
            <w:hideMark/>
          </w:tcPr>
          <w:p w14:paraId="720FD7E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55.00</w:t>
            </w:r>
          </w:p>
        </w:tc>
        <w:tc>
          <w:tcPr>
            <w:tcW w:w="690" w:type="dxa"/>
            <w:noWrap/>
            <w:vAlign w:val="bottom"/>
            <w:hideMark/>
          </w:tcPr>
          <w:p w14:paraId="64DBC9D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110.00</w:t>
            </w:r>
          </w:p>
        </w:tc>
        <w:tc>
          <w:tcPr>
            <w:tcW w:w="518" w:type="dxa"/>
            <w:noWrap/>
            <w:vAlign w:val="bottom"/>
            <w:hideMark/>
          </w:tcPr>
          <w:p w14:paraId="5EDBD54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5.20</w:t>
            </w:r>
          </w:p>
        </w:tc>
        <w:tc>
          <w:tcPr>
            <w:tcW w:w="640" w:type="dxa"/>
            <w:noWrap/>
            <w:vAlign w:val="bottom"/>
            <w:hideMark/>
          </w:tcPr>
          <w:p w14:paraId="32914B1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50.60</w:t>
            </w:r>
          </w:p>
        </w:tc>
        <w:tc>
          <w:tcPr>
            <w:tcW w:w="596" w:type="dxa"/>
            <w:noWrap/>
            <w:vAlign w:val="bottom"/>
            <w:hideMark/>
          </w:tcPr>
          <w:p w14:paraId="0AFADD2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1.38</w:t>
            </w:r>
          </w:p>
        </w:tc>
        <w:tc>
          <w:tcPr>
            <w:tcW w:w="970" w:type="dxa"/>
            <w:noWrap/>
            <w:vAlign w:val="center"/>
            <w:hideMark/>
          </w:tcPr>
          <w:p w14:paraId="5503815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20472.73</w:t>
            </w:r>
          </w:p>
        </w:tc>
        <w:tc>
          <w:tcPr>
            <w:tcW w:w="540" w:type="dxa"/>
            <w:noWrap/>
            <w:vAlign w:val="bottom"/>
            <w:hideMark/>
          </w:tcPr>
          <w:p w14:paraId="0286458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6E0800EA" w14:textId="77777777" w:rsidTr="00915F9D">
        <w:trPr>
          <w:trHeight w:val="300"/>
        </w:trPr>
        <w:tc>
          <w:tcPr>
            <w:tcW w:w="263" w:type="dxa"/>
            <w:noWrap/>
            <w:vAlign w:val="bottom"/>
            <w:hideMark/>
          </w:tcPr>
          <w:p w14:paraId="67796E3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274" w:type="dxa"/>
            <w:noWrap/>
            <w:vAlign w:val="bottom"/>
            <w:hideMark/>
          </w:tcPr>
          <w:p w14:paraId="38858CF2"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396" w:type="dxa"/>
            <w:noWrap/>
            <w:vAlign w:val="bottom"/>
            <w:hideMark/>
          </w:tcPr>
          <w:p w14:paraId="767CE16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385" w:type="dxa"/>
            <w:noWrap/>
            <w:vAlign w:val="bottom"/>
            <w:hideMark/>
          </w:tcPr>
          <w:p w14:paraId="2FDFFCD1"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720" w:type="dxa"/>
            <w:noWrap/>
            <w:vAlign w:val="bottom"/>
            <w:hideMark/>
          </w:tcPr>
          <w:p w14:paraId="3EF2B40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20.00</w:t>
            </w:r>
          </w:p>
        </w:tc>
        <w:tc>
          <w:tcPr>
            <w:tcW w:w="590" w:type="dxa"/>
            <w:noWrap/>
            <w:vAlign w:val="bottom"/>
            <w:hideMark/>
          </w:tcPr>
          <w:p w14:paraId="7FF0F25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98.55</w:t>
            </w:r>
          </w:p>
        </w:tc>
        <w:tc>
          <w:tcPr>
            <w:tcW w:w="600" w:type="dxa"/>
            <w:noWrap/>
            <w:vAlign w:val="bottom"/>
            <w:hideMark/>
          </w:tcPr>
          <w:p w14:paraId="598DDB3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61.00</w:t>
            </w:r>
          </w:p>
        </w:tc>
        <w:tc>
          <w:tcPr>
            <w:tcW w:w="640" w:type="dxa"/>
            <w:noWrap/>
            <w:vAlign w:val="bottom"/>
            <w:hideMark/>
          </w:tcPr>
          <w:p w14:paraId="3220485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59.40</w:t>
            </w:r>
          </w:p>
        </w:tc>
        <w:tc>
          <w:tcPr>
            <w:tcW w:w="690" w:type="dxa"/>
            <w:noWrap/>
            <w:vAlign w:val="bottom"/>
            <w:hideMark/>
          </w:tcPr>
          <w:p w14:paraId="1B85012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105.00</w:t>
            </w:r>
          </w:p>
        </w:tc>
        <w:tc>
          <w:tcPr>
            <w:tcW w:w="518" w:type="dxa"/>
            <w:noWrap/>
            <w:vAlign w:val="bottom"/>
            <w:hideMark/>
          </w:tcPr>
          <w:p w14:paraId="58895E0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6.40</w:t>
            </w:r>
          </w:p>
        </w:tc>
        <w:tc>
          <w:tcPr>
            <w:tcW w:w="640" w:type="dxa"/>
            <w:noWrap/>
            <w:vAlign w:val="bottom"/>
            <w:hideMark/>
          </w:tcPr>
          <w:p w14:paraId="28E902D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87.80</w:t>
            </w:r>
          </w:p>
        </w:tc>
        <w:tc>
          <w:tcPr>
            <w:tcW w:w="596" w:type="dxa"/>
            <w:noWrap/>
            <w:vAlign w:val="bottom"/>
            <w:hideMark/>
          </w:tcPr>
          <w:p w14:paraId="0E1FCDB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1.68</w:t>
            </w:r>
          </w:p>
        </w:tc>
        <w:tc>
          <w:tcPr>
            <w:tcW w:w="970" w:type="dxa"/>
            <w:noWrap/>
            <w:vAlign w:val="center"/>
            <w:hideMark/>
          </w:tcPr>
          <w:p w14:paraId="752317B4"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15200.00</w:t>
            </w:r>
          </w:p>
        </w:tc>
        <w:tc>
          <w:tcPr>
            <w:tcW w:w="540" w:type="dxa"/>
            <w:noWrap/>
            <w:vAlign w:val="bottom"/>
            <w:hideMark/>
          </w:tcPr>
          <w:p w14:paraId="5E513FC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5FD0F101" w14:textId="77777777" w:rsidTr="00915F9D">
        <w:trPr>
          <w:trHeight w:val="300"/>
        </w:trPr>
        <w:tc>
          <w:tcPr>
            <w:tcW w:w="263" w:type="dxa"/>
            <w:noWrap/>
            <w:vAlign w:val="bottom"/>
            <w:hideMark/>
          </w:tcPr>
          <w:p w14:paraId="4418127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274" w:type="dxa"/>
            <w:noWrap/>
            <w:vAlign w:val="bottom"/>
            <w:hideMark/>
          </w:tcPr>
          <w:p w14:paraId="6A89F41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396" w:type="dxa"/>
            <w:noWrap/>
            <w:vAlign w:val="bottom"/>
            <w:hideMark/>
          </w:tcPr>
          <w:p w14:paraId="4965F66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385" w:type="dxa"/>
            <w:noWrap/>
            <w:vAlign w:val="bottom"/>
            <w:hideMark/>
          </w:tcPr>
          <w:p w14:paraId="67AB151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720" w:type="dxa"/>
            <w:noWrap/>
            <w:vAlign w:val="bottom"/>
            <w:hideMark/>
          </w:tcPr>
          <w:p w14:paraId="2955630F"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20.00</w:t>
            </w:r>
          </w:p>
        </w:tc>
        <w:tc>
          <w:tcPr>
            <w:tcW w:w="590" w:type="dxa"/>
            <w:noWrap/>
            <w:vAlign w:val="bottom"/>
            <w:hideMark/>
          </w:tcPr>
          <w:p w14:paraId="4BC5FD68"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95.65</w:t>
            </w:r>
          </w:p>
        </w:tc>
        <w:tc>
          <w:tcPr>
            <w:tcW w:w="600" w:type="dxa"/>
            <w:noWrap/>
            <w:vAlign w:val="bottom"/>
            <w:hideMark/>
          </w:tcPr>
          <w:p w14:paraId="0597592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61.00</w:t>
            </w:r>
          </w:p>
        </w:tc>
        <w:tc>
          <w:tcPr>
            <w:tcW w:w="640" w:type="dxa"/>
            <w:noWrap/>
            <w:vAlign w:val="bottom"/>
            <w:hideMark/>
          </w:tcPr>
          <w:p w14:paraId="1A43BC88"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56.40</w:t>
            </w:r>
          </w:p>
        </w:tc>
        <w:tc>
          <w:tcPr>
            <w:tcW w:w="690" w:type="dxa"/>
            <w:noWrap/>
            <w:vAlign w:val="bottom"/>
            <w:hideMark/>
          </w:tcPr>
          <w:p w14:paraId="33A469F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104.00</w:t>
            </w:r>
          </w:p>
        </w:tc>
        <w:tc>
          <w:tcPr>
            <w:tcW w:w="518" w:type="dxa"/>
            <w:noWrap/>
            <w:vAlign w:val="bottom"/>
            <w:hideMark/>
          </w:tcPr>
          <w:p w14:paraId="4581602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5.00</w:t>
            </w:r>
          </w:p>
        </w:tc>
        <w:tc>
          <w:tcPr>
            <w:tcW w:w="640" w:type="dxa"/>
            <w:noWrap/>
            <w:vAlign w:val="bottom"/>
            <w:hideMark/>
          </w:tcPr>
          <w:p w14:paraId="0F518518"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67.60</w:t>
            </w:r>
          </w:p>
        </w:tc>
        <w:tc>
          <w:tcPr>
            <w:tcW w:w="596" w:type="dxa"/>
            <w:noWrap/>
            <w:vAlign w:val="bottom"/>
            <w:hideMark/>
          </w:tcPr>
          <w:p w14:paraId="456B988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1.40</w:t>
            </w:r>
          </w:p>
        </w:tc>
        <w:tc>
          <w:tcPr>
            <w:tcW w:w="970" w:type="dxa"/>
            <w:noWrap/>
            <w:vAlign w:val="center"/>
            <w:hideMark/>
          </w:tcPr>
          <w:p w14:paraId="4BC820D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19818.18</w:t>
            </w:r>
          </w:p>
        </w:tc>
        <w:tc>
          <w:tcPr>
            <w:tcW w:w="540" w:type="dxa"/>
            <w:noWrap/>
            <w:vAlign w:val="bottom"/>
            <w:hideMark/>
          </w:tcPr>
          <w:p w14:paraId="57A13DE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691ECB60" w14:textId="77777777" w:rsidTr="00915F9D">
        <w:trPr>
          <w:trHeight w:val="300"/>
        </w:trPr>
        <w:tc>
          <w:tcPr>
            <w:tcW w:w="263" w:type="dxa"/>
            <w:noWrap/>
            <w:vAlign w:val="bottom"/>
            <w:hideMark/>
          </w:tcPr>
          <w:p w14:paraId="6DBA99A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3</w:t>
            </w:r>
          </w:p>
        </w:tc>
        <w:tc>
          <w:tcPr>
            <w:tcW w:w="274" w:type="dxa"/>
            <w:noWrap/>
            <w:vAlign w:val="bottom"/>
            <w:hideMark/>
          </w:tcPr>
          <w:p w14:paraId="2AA5001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396" w:type="dxa"/>
            <w:noWrap/>
            <w:vAlign w:val="bottom"/>
            <w:hideMark/>
          </w:tcPr>
          <w:p w14:paraId="1701788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3</w:t>
            </w:r>
          </w:p>
        </w:tc>
        <w:tc>
          <w:tcPr>
            <w:tcW w:w="385" w:type="dxa"/>
            <w:noWrap/>
            <w:vAlign w:val="bottom"/>
            <w:hideMark/>
          </w:tcPr>
          <w:p w14:paraId="2E7A9F4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720" w:type="dxa"/>
            <w:noWrap/>
            <w:vAlign w:val="bottom"/>
            <w:hideMark/>
          </w:tcPr>
          <w:p w14:paraId="313D2968"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20.00</w:t>
            </w:r>
          </w:p>
        </w:tc>
        <w:tc>
          <w:tcPr>
            <w:tcW w:w="590" w:type="dxa"/>
            <w:noWrap/>
            <w:vAlign w:val="bottom"/>
            <w:hideMark/>
          </w:tcPr>
          <w:p w14:paraId="126A409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97.10</w:t>
            </w:r>
          </w:p>
        </w:tc>
        <w:tc>
          <w:tcPr>
            <w:tcW w:w="600" w:type="dxa"/>
            <w:noWrap/>
            <w:vAlign w:val="bottom"/>
            <w:hideMark/>
          </w:tcPr>
          <w:p w14:paraId="113DABF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61.00</w:t>
            </w:r>
          </w:p>
        </w:tc>
        <w:tc>
          <w:tcPr>
            <w:tcW w:w="640" w:type="dxa"/>
            <w:noWrap/>
            <w:vAlign w:val="bottom"/>
            <w:hideMark/>
          </w:tcPr>
          <w:p w14:paraId="05FAEFE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58.60</w:t>
            </w:r>
          </w:p>
        </w:tc>
        <w:tc>
          <w:tcPr>
            <w:tcW w:w="690" w:type="dxa"/>
            <w:noWrap/>
            <w:vAlign w:val="bottom"/>
            <w:hideMark/>
          </w:tcPr>
          <w:p w14:paraId="06D27492"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101.00</w:t>
            </w:r>
          </w:p>
        </w:tc>
        <w:tc>
          <w:tcPr>
            <w:tcW w:w="518" w:type="dxa"/>
            <w:noWrap/>
            <w:vAlign w:val="bottom"/>
            <w:hideMark/>
          </w:tcPr>
          <w:p w14:paraId="52CEBDF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5.20</w:t>
            </w:r>
          </w:p>
        </w:tc>
        <w:tc>
          <w:tcPr>
            <w:tcW w:w="640" w:type="dxa"/>
            <w:noWrap/>
            <w:vAlign w:val="bottom"/>
            <w:hideMark/>
          </w:tcPr>
          <w:p w14:paraId="605B482F"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54.40</w:t>
            </w:r>
          </w:p>
        </w:tc>
        <w:tc>
          <w:tcPr>
            <w:tcW w:w="596" w:type="dxa"/>
            <w:noWrap/>
            <w:vAlign w:val="bottom"/>
            <w:hideMark/>
          </w:tcPr>
          <w:p w14:paraId="28ED128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1.54</w:t>
            </w:r>
          </w:p>
        </w:tc>
        <w:tc>
          <w:tcPr>
            <w:tcW w:w="970" w:type="dxa"/>
            <w:noWrap/>
            <w:vAlign w:val="center"/>
            <w:hideMark/>
          </w:tcPr>
          <w:p w14:paraId="29ECD4F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21745.45</w:t>
            </w:r>
          </w:p>
        </w:tc>
        <w:tc>
          <w:tcPr>
            <w:tcW w:w="540" w:type="dxa"/>
            <w:noWrap/>
            <w:vAlign w:val="bottom"/>
            <w:hideMark/>
          </w:tcPr>
          <w:p w14:paraId="7DB3786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34C7AD87" w14:textId="77777777" w:rsidTr="00915F9D">
        <w:trPr>
          <w:trHeight w:val="300"/>
        </w:trPr>
        <w:tc>
          <w:tcPr>
            <w:tcW w:w="263" w:type="dxa"/>
            <w:noWrap/>
            <w:vAlign w:val="bottom"/>
            <w:hideMark/>
          </w:tcPr>
          <w:p w14:paraId="5D6D187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4</w:t>
            </w:r>
          </w:p>
        </w:tc>
        <w:tc>
          <w:tcPr>
            <w:tcW w:w="274" w:type="dxa"/>
            <w:noWrap/>
            <w:vAlign w:val="bottom"/>
            <w:hideMark/>
          </w:tcPr>
          <w:p w14:paraId="3D513B7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396" w:type="dxa"/>
            <w:noWrap/>
            <w:vAlign w:val="bottom"/>
            <w:hideMark/>
          </w:tcPr>
          <w:p w14:paraId="70642092"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4</w:t>
            </w:r>
          </w:p>
        </w:tc>
        <w:tc>
          <w:tcPr>
            <w:tcW w:w="385" w:type="dxa"/>
            <w:noWrap/>
            <w:vAlign w:val="bottom"/>
            <w:hideMark/>
          </w:tcPr>
          <w:p w14:paraId="4C426C0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720" w:type="dxa"/>
            <w:noWrap/>
            <w:vAlign w:val="bottom"/>
            <w:hideMark/>
          </w:tcPr>
          <w:p w14:paraId="2B377DC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20.00</w:t>
            </w:r>
          </w:p>
        </w:tc>
        <w:tc>
          <w:tcPr>
            <w:tcW w:w="590" w:type="dxa"/>
            <w:noWrap/>
            <w:vAlign w:val="bottom"/>
            <w:hideMark/>
          </w:tcPr>
          <w:p w14:paraId="0AE1BD8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95.65</w:t>
            </w:r>
          </w:p>
        </w:tc>
        <w:tc>
          <w:tcPr>
            <w:tcW w:w="600" w:type="dxa"/>
            <w:noWrap/>
            <w:vAlign w:val="bottom"/>
            <w:hideMark/>
          </w:tcPr>
          <w:p w14:paraId="112F886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61.00</w:t>
            </w:r>
          </w:p>
        </w:tc>
        <w:tc>
          <w:tcPr>
            <w:tcW w:w="640" w:type="dxa"/>
            <w:noWrap/>
            <w:vAlign w:val="bottom"/>
            <w:hideMark/>
          </w:tcPr>
          <w:p w14:paraId="6791AEE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64.00</w:t>
            </w:r>
          </w:p>
        </w:tc>
        <w:tc>
          <w:tcPr>
            <w:tcW w:w="690" w:type="dxa"/>
            <w:noWrap/>
            <w:vAlign w:val="bottom"/>
            <w:hideMark/>
          </w:tcPr>
          <w:p w14:paraId="5AEF2CE1"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102.00</w:t>
            </w:r>
          </w:p>
        </w:tc>
        <w:tc>
          <w:tcPr>
            <w:tcW w:w="518" w:type="dxa"/>
            <w:noWrap/>
            <w:vAlign w:val="bottom"/>
            <w:hideMark/>
          </w:tcPr>
          <w:p w14:paraId="24999B9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5.20</w:t>
            </w:r>
          </w:p>
        </w:tc>
        <w:tc>
          <w:tcPr>
            <w:tcW w:w="640" w:type="dxa"/>
            <w:noWrap/>
            <w:vAlign w:val="bottom"/>
            <w:hideMark/>
          </w:tcPr>
          <w:p w14:paraId="33F2C041"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57.40</w:t>
            </w:r>
          </w:p>
        </w:tc>
        <w:tc>
          <w:tcPr>
            <w:tcW w:w="596" w:type="dxa"/>
            <w:noWrap/>
            <w:vAlign w:val="bottom"/>
            <w:hideMark/>
          </w:tcPr>
          <w:p w14:paraId="02C653A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1.66</w:t>
            </w:r>
          </w:p>
        </w:tc>
        <w:tc>
          <w:tcPr>
            <w:tcW w:w="970" w:type="dxa"/>
            <w:noWrap/>
            <w:vAlign w:val="center"/>
            <w:hideMark/>
          </w:tcPr>
          <w:p w14:paraId="0D83356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25018.18</w:t>
            </w:r>
          </w:p>
        </w:tc>
        <w:tc>
          <w:tcPr>
            <w:tcW w:w="540" w:type="dxa"/>
            <w:noWrap/>
            <w:vAlign w:val="bottom"/>
            <w:hideMark/>
          </w:tcPr>
          <w:p w14:paraId="7DA4C28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1D5DEF20" w14:textId="77777777" w:rsidTr="00915F9D">
        <w:trPr>
          <w:trHeight w:val="300"/>
        </w:trPr>
        <w:tc>
          <w:tcPr>
            <w:tcW w:w="263" w:type="dxa"/>
            <w:noWrap/>
            <w:vAlign w:val="bottom"/>
            <w:hideMark/>
          </w:tcPr>
          <w:p w14:paraId="6B58F0E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w:t>
            </w:r>
          </w:p>
        </w:tc>
        <w:tc>
          <w:tcPr>
            <w:tcW w:w="274" w:type="dxa"/>
            <w:noWrap/>
            <w:vAlign w:val="bottom"/>
            <w:hideMark/>
          </w:tcPr>
          <w:p w14:paraId="4E1DC39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396" w:type="dxa"/>
            <w:noWrap/>
            <w:vAlign w:val="bottom"/>
            <w:hideMark/>
          </w:tcPr>
          <w:p w14:paraId="66E5B918"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385" w:type="dxa"/>
            <w:noWrap/>
            <w:vAlign w:val="bottom"/>
            <w:hideMark/>
          </w:tcPr>
          <w:p w14:paraId="15FAB8D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720" w:type="dxa"/>
            <w:noWrap/>
            <w:vAlign w:val="bottom"/>
            <w:hideMark/>
          </w:tcPr>
          <w:p w14:paraId="4E92ECBF"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21.00</w:t>
            </w:r>
          </w:p>
        </w:tc>
        <w:tc>
          <w:tcPr>
            <w:tcW w:w="590" w:type="dxa"/>
            <w:noWrap/>
            <w:vAlign w:val="bottom"/>
            <w:hideMark/>
          </w:tcPr>
          <w:p w14:paraId="75913BE4"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98.55</w:t>
            </w:r>
          </w:p>
        </w:tc>
        <w:tc>
          <w:tcPr>
            <w:tcW w:w="600" w:type="dxa"/>
            <w:noWrap/>
            <w:vAlign w:val="bottom"/>
            <w:hideMark/>
          </w:tcPr>
          <w:p w14:paraId="5FB3983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62.00</w:t>
            </w:r>
          </w:p>
        </w:tc>
        <w:tc>
          <w:tcPr>
            <w:tcW w:w="640" w:type="dxa"/>
            <w:noWrap/>
            <w:vAlign w:val="bottom"/>
            <w:hideMark/>
          </w:tcPr>
          <w:p w14:paraId="07E3F9C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65.00</w:t>
            </w:r>
          </w:p>
        </w:tc>
        <w:tc>
          <w:tcPr>
            <w:tcW w:w="690" w:type="dxa"/>
            <w:noWrap/>
            <w:vAlign w:val="bottom"/>
            <w:hideMark/>
          </w:tcPr>
          <w:p w14:paraId="4FF157A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105.00</w:t>
            </w:r>
          </w:p>
        </w:tc>
        <w:tc>
          <w:tcPr>
            <w:tcW w:w="518" w:type="dxa"/>
            <w:noWrap/>
            <w:vAlign w:val="bottom"/>
            <w:hideMark/>
          </w:tcPr>
          <w:p w14:paraId="78BC62C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5.20</w:t>
            </w:r>
          </w:p>
        </w:tc>
        <w:tc>
          <w:tcPr>
            <w:tcW w:w="640" w:type="dxa"/>
            <w:noWrap/>
            <w:vAlign w:val="bottom"/>
            <w:hideMark/>
          </w:tcPr>
          <w:p w14:paraId="6E26669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91.00</w:t>
            </w:r>
          </w:p>
        </w:tc>
        <w:tc>
          <w:tcPr>
            <w:tcW w:w="596" w:type="dxa"/>
            <w:noWrap/>
            <w:vAlign w:val="bottom"/>
            <w:hideMark/>
          </w:tcPr>
          <w:p w14:paraId="523A000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1.78</w:t>
            </w:r>
          </w:p>
        </w:tc>
        <w:tc>
          <w:tcPr>
            <w:tcW w:w="970" w:type="dxa"/>
            <w:noWrap/>
            <w:vAlign w:val="center"/>
            <w:hideMark/>
          </w:tcPr>
          <w:p w14:paraId="161FD24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12981.82</w:t>
            </w:r>
          </w:p>
        </w:tc>
        <w:tc>
          <w:tcPr>
            <w:tcW w:w="540" w:type="dxa"/>
            <w:noWrap/>
            <w:vAlign w:val="bottom"/>
            <w:hideMark/>
          </w:tcPr>
          <w:p w14:paraId="5DD3B1E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35F8197F" w14:textId="77777777" w:rsidTr="00915F9D">
        <w:trPr>
          <w:trHeight w:val="300"/>
        </w:trPr>
        <w:tc>
          <w:tcPr>
            <w:tcW w:w="263" w:type="dxa"/>
            <w:noWrap/>
            <w:vAlign w:val="bottom"/>
            <w:hideMark/>
          </w:tcPr>
          <w:p w14:paraId="37AB552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w:t>
            </w:r>
          </w:p>
        </w:tc>
        <w:tc>
          <w:tcPr>
            <w:tcW w:w="274" w:type="dxa"/>
            <w:noWrap/>
            <w:vAlign w:val="bottom"/>
            <w:hideMark/>
          </w:tcPr>
          <w:p w14:paraId="42EF5BD1"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396" w:type="dxa"/>
            <w:noWrap/>
            <w:vAlign w:val="bottom"/>
            <w:hideMark/>
          </w:tcPr>
          <w:p w14:paraId="73A22AC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385" w:type="dxa"/>
            <w:noWrap/>
            <w:vAlign w:val="bottom"/>
            <w:hideMark/>
          </w:tcPr>
          <w:p w14:paraId="2F50FE6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720" w:type="dxa"/>
            <w:noWrap/>
            <w:vAlign w:val="bottom"/>
            <w:hideMark/>
          </w:tcPr>
          <w:p w14:paraId="513D4A21"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21.00</w:t>
            </w:r>
          </w:p>
        </w:tc>
        <w:tc>
          <w:tcPr>
            <w:tcW w:w="590" w:type="dxa"/>
            <w:noWrap/>
            <w:vAlign w:val="bottom"/>
            <w:hideMark/>
          </w:tcPr>
          <w:p w14:paraId="3751A61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97.10</w:t>
            </w:r>
          </w:p>
        </w:tc>
        <w:tc>
          <w:tcPr>
            <w:tcW w:w="600" w:type="dxa"/>
            <w:noWrap/>
            <w:vAlign w:val="bottom"/>
            <w:hideMark/>
          </w:tcPr>
          <w:p w14:paraId="525E5D02"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62.00</w:t>
            </w:r>
          </w:p>
        </w:tc>
        <w:tc>
          <w:tcPr>
            <w:tcW w:w="640" w:type="dxa"/>
            <w:noWrap/>
            <w:vAlign w:val="bottom"/>
            <w:hideMark/>
          </w:tcPr>
          <w:p w14:paraId="0922F198"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62.20</w:t>
            </w:r>
          </w:p>
        </w:tc>
        <w:tc>
          <w:tcPr>
            <w:tcW w:w="690" w:type="dxa"/>
            <w:noWrap/>
            <w:vAlign w:val="bottom"/>
            <w:hideMark/>
          </w:tcPr>
          <w:p w14:paraId="1C9AFBD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111.00</w:t>
            </w:r>
          </w:p>
        </w:tc>
        <w:tc>
          <w:tcPr>
            <w:tcW w:w="518" w:type="dxa"/>
            <w:noWrap/>
            <w:vAlign w:val="bottom"/>
            <w:hideMark/>
          </w:tcPr>
          <w:p w14:paraId="00BCDDC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5.40</w:t>
            </w:r>
          </w:p>
        </w:tc>
        <w:tc>
          <w:tcPr>
            <w:tcW w:w="640" w:type="dxa"/>
            <w:noWrap/>
            <w:vAlign w:val="bottom"/>
            <w:hideMark/>
          </w:tcPr>
          <w:p w14:paraId="6894A6E8"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52.60</w:t>
            </w:r>
          </w:p>
        </w:tc>
        <w:tc>
          <w:tcPr>
            <w:tcW w:w="596" w:type="dxa"/>
            <w:noWrap/>
            <w:vAlign w:val="bottom"/>
            <w:hideMark/>
          </w:tcPr>
          <w:p w14:paraId="29D3F20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0.86</w:t>
            </w:r>
          </w:p>
        </w:tc>
        <w:tc>
          <w:tcPr>
            <w:tcW w:w="970" w:type="dxa"/>
            <w:noWrap/>
            <w:vAlign w:val="center"/>
            <w:hideMark/>
          </w:tcPr>
          <w:p w14:paraId="42F9542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18872.73</w:t>
            </w:r>
          </w:p>
        </w:tc>
        <w:tc>
          <w:tcPr>
            <w:tcW w:w="540" w:type="dxa"/>
            <w:noWrap/>
            <w:vAlign w:val="bottom"/>
            <w:hideMark/>
          </w:tcPr>
          <w:p w14:paraId="721F4DC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614D35BC" w14:textId="77777777" w:rsidTr="00915F9D">
        <w:trPr>
          <w:trHeight w:val="300"/>
        </w:trPr>
        <w:tc>
          <w:tcPr>
            <w:tcW w:w="263" w:type="dxa"/>
            <w:noWrap/>
            <w:vAlign w:val="bottom"/>
            <w:hideMark/>
          </w:tcPr>
          <w:p w14:paraId="09F6F22F"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7</w:t>
            </w:r>
          </w:p>
        </w:tc>
        <w:tc>
          <w:tcPr>
            <w:tcW w:w="274" w:type="dxa"/>
            <w:noWrap/>
            <w:vAlign w:val="bottom"/>
            <w:hideMark/>
          </w:tcPr>
          <w:p w14:paraId="61B5AEC4"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396" w:type="dxa"/>
            <w:noWrap/>
            <w:vAlign w:val="bottom"/>
            <w:hideMark/>
          </w:tcPr>
          <w:p w14:paraId="11FE902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3</w:t>
            </w:r>
          </w:p>
        </w:tc>
        <w:tc>
          <w:tcPr>
            <w:tcW w:w="385" w:type="dxa"/>
            <w:noWrap/>
            <w:vAlign w:val="bottom"/>
            <w:hideMark/>
          </w:tcPr>
          <w:p w14:paraId="6DED5181"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720" w:type="dxa"/>
            <w:noWrap/>
            <w:vAlign w:val="bottom"/>
            <w:hideMark/>
          </w:tcPr>
          <w:p w14:paraId="445CAF2F"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22.00</w:t>
            </w:r>
          </w:p>
        </w:tc>
        <w:tc>
          <w:tcPr>
            <w:tcW w:w="590" w:type="dxa"/>
            <w:noWrap/>
            <w:vAlign w:val="bottom"/>
            <w:hideMark/>
          </w:tcPr>
          <w:p w14:paraId="32B97884"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97.10</w:t>
            </w:r>
          </w:p>
        </w:tc>
        <w:tc>
          <w:tcPr>
            <w:tcW w:w="600" w:type="dxa"/>
            <w:noWrap/>
            <w:vAlign w:val="bottom"/>
            <w:hideMark/>
          </w:tcPr>
          <w:p w14:paraId="10511CA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61.00</w:t>
            </w:r>
          </w:p>
        </w:tc>
        <w:tc>
          <w:tcPr>
            <w:tcW w:w="640" w:type="dxa"/>
            <w:noWrap/>
            <w:vAlign w:val="bottom"/>
            <w:hideMark/>
          </w:tcPr>
          <w:p w14:paraId="12C4C4B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57.00</w:t>
            </w:r>
          </w:p>
        </w:tc>
        <w:tc>
          <w:tcPr>
            <w:tcW w:w="690" w:type="dxa"/>
            <w:noWrap/>
            <w:vAlign w:val="bottom"/>
            <w:hideMark/>
          </w:tcPr>
          <w:p w14:paraId="21BBE4C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111.00</w:t>
            </w:r>
          </w:p>
        </w:tc>
        <w:tc>
          <w:tcPr>
            <w:tcW w:w="518" w:type="dxa"/>
            <w:noWrap/>
            <w:vAlign w:val="bottom"/>
            <w:hideMark/>
          </w:tcPr>
          <w:p w14:paraId="404515B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4.00</w:t>
            </w:r>
          </w:p>
        </w:tc>
        <w:tc>
          <w:tcPr>
            <w:tcW w:w="640" w:type="dxa"/>
            <w:noWrap/>
            <w:vAlign w:val="bottom"/>
            <w:hideMark/>
          </w:tcPr>
          <w:p w14:paraId="355DE7E4"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57.20</w:t>
            </w:r>
          </w:p>
        </w:tc>
        <w:tc>
          <w:tcPr>
            <w:tcW w:w="596" w:type="dxa"/>
            <w:noWrap/>
            <w:vAlign w:val="bottom"/>
            <w:hideMark/>
          </w:tcPr>
          <w:p w14:paraId="6E95DF5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1.34</w:t>
            </w:r>
          </w:p>
        </w:tc>
        <w:tc>
          <w:tcPr>
            <w:tcW w:w="970" w:type="dxa"/>
            <w:noWrap/>
            <w:vAlign w:val="center"/>
            <w:hideMark/>
          </w:tcPr>
          <w:p w14:paraId="06A5A0F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16400.00</w:t>
            </w:r>
          </w:p>
        </w:tc>
        <w:tc>
          <w:tcPr>
            <w:tcW w:w="540" w:type="dxa"/>
            <w:noWrap/>
            <w:vAlign w:val="bottom"/>
            <w:hideMark/>
          </w:tcPr>
          <w:p w14:paraId="1B1DCCF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6AD6A3CA" w14:textId="77777777" w:rsidTr="00915F9D">
        <w:trPr>
          <w:trHeight w:val="300"/>
        </w:trPr>
        <w:tc>
          <w:tcPr>
            <w:tcW w:w="263" w:type="dxa"/>
            <w:noWrap/>
            <w:vAlign w:val="bottom"/>
            <w:hideMark/>
          </w:tcPr>
          <w:p w14:paraId="6A135FD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8</w:t>
            </w:r>
          </w:p>
        </w:tc>
        <w:tc>
          <w:tcPr>
            <w:tcW w:w="274" w:type="dxa"/>
            <w:noWrap/>
            <w:vAlign w:val="bottom"/>
            <w:hideMark/>
          </w:tcPr>
          <w:p w14:paraId="045170B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396" w:type="dxa"/>
            <w:noWrap/>
            <w:vAlign w:val="bottom"/>
            <w:hideMark/>
          </w:tcPr>
          <w:p w14:paraId="435DBE4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4</w:t>
            </w:r>
          </w:p>
        </w:tc>
        <w:tc>
          <w:tcPr>
            <w:tcW w:w="385" w:type="dxa"/>
            <w:noWrap/>
            <w:vAlign w:val="bottom"/>
            <w:hideMark/>
          </w:tcPr>
          <w:p w14:paraId="7E595A31"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720" w:type="dxa"/>
            <w:noWrap/>
            <w:vAlign w:val="bottom"/>
            <w:hideMark/>
          </w:tcPr>
          <w:p w14:paraId="44E6170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22.00</w:t>
            </w:r>
          </w:p>
        </w:tc>
        <w:tc>
          <w:tcPr>
            <w:tcW w:w="590" w:type="dxa"/>
            <w:noWrap/>
            <w:vAlign w:val="bottom"/>
            <w:hideMark/>
          </w:tcPr>
          <w:p w14:paraId="4A0EC39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94.20</w:t>
            </w:r>
          </w:p>
        </w:tc>
        <w:tc>
          <w:tcPr>
            <w:tcW w:w="600" w:type="dxa"/>
            <w:noWrap/>
            <w:vAlign w:val="bottom"/>
            <w:hideMark/>
          </w:tcPr>
          <w:p w14:paraId="3372FD82"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61.00</w:t>
            </w:r>
          </w:p>
        </w:tc>
        <w:tc>
          <w:tcPr>
            <w:tcW w:w="640" w:type="dxa"/>
            <w:noWrap/>
            <w:vAlign w:val="bottom"/>
            <w:hideMark/>
          </w:tcPr>
          <w:p w14:paraId="5D7422C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56.40</w:t>
            </w:r>
          </w:p>
        </w:tc>
        <w:tc>
          <w:tcPr>
            <w:tcW w:w="690" w:type="dxa"/>
            <w:noWrap/>
            <w:vAlign w:val="bottom"/>
            <w:hideMark/>
          </w:tcPr>
          <w:p w14:paraId="4B6792E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109.00</w:t>
            </w:r>
          </w:p>
        </w:tc>
        <w:tc>
          <w:tcPr>
            <w:tcW w:w="518" w:type="dxa"/>
            <w:noWrap/>
            <w:vAlign w:val="bottom"/>
            <w:hideMark/>
          </w:tcPr>
          <w:p w14:paraId="5F7C450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5.00</w:t>
            </w:r>
          </w:p>
        </w:tc>
        <w:tc>
          <w:tcPr>
            <w:tcW w:w="640" w:type="dxa"/>
            <w:noWrap/>
            <w:vAlign w:val="bottom"/>
            <w:hideMark/>
          </w:tcPr>
          <w:p w14:paraId="3D70B02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66.40</w:t>
            </w:r>
          </w:p>
        </w:tc>
        <w:tc>
          <w:tcPr>
            <w:tcW w:w="596" w:type="dxa"/>
            <w:noWrap/>
            <w:vAlign w:val="bottom"/>
            <w:hideMark/>
          </w:tcPr>
          <w:p w14:paraId="27219744"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1.38</w:t>
            </w:r>
          </w:p>
        </w:tc>
        <w:tc>
          <w:tcPr>
            <w:tcW w:w="970" w:type="dxa"/>
            <w:noWrap/>
            <w:vAlign w:val="center"/>
            <w:hideMark/>
          </w:tcPr>
          <w:p w14:paraId="4EB4C4C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22763.64</w:t>
            </w:r>
          </w:p>
        </w:tc>
        <w:tc>
          <w:tcPr>
            <w:tcW w:w="540" w:type="dxa"/>
            <w:noWrap/>
            <w:vAlign w:val="bottom"/>
            <w:hideMark/>
          </w:tcPr>
          <w:p w14:paraId="07EEAFB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29760E3C" w14:textId="77777777" w:rsidTr="00915F9D">
        <w:trPr>
          <w:trHeight w:val="300"/>
        </w:trPr>
        <w:tc>
          <w:tcPr>
            <w:tcW w:w="263" w:type="dxa"/>
            <w:noWrap/>
            <w:vAlign w:val="bottom"/>
            <w:hideMark/>
          </w:tcPr>
          <w:p w14:paraId="475666B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274" w:type="dxa"/>
            <w:noWrap/>
            <w:vAlign w:val="bottom"/>
            <w:hideMark/>
          </w:tcPr>
          <w:p w14:paraId="58AEFE0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3</w:t>
            </w:r>
          </w:p>
        </w:tc>
        <w:tc>
          <w:tcPr>
            <w:tcW w:w="396" w:type="dxa"/>
            <w:noWrap/>
            <w:vAlign w:val="bottom"/>
            <w:hideMark/>
          </w:tcPr>
          <w:p w14:paraId="4C533472"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385" w:type="dxa"/>
            <w:noWrap/>
            <w:vAlign w:val="bottom"/>
            <w:hideMark/>
          </w:tcPr>
          <w:p w14:paraId="2F0FC93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720" w:type="dxa"/>
            <w:noWrap/>
            <w:vAlign w:val="bottom"/>
            <w:hideMark/>
          </w:tcPr>
          <w:p w14:paraId="0BA7079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20.00</w:t>
            </w:r>
          </w:p>
        </w:tc>
        <w:tc>
          <w:tcPr>
            <w:tcW w:w="590" w:type="dxa"/>
            <w:noWrap/>
            <w:vAlign w:val="bottom"/>
            <w:hideMark/>
          </w:tcPr>
          <w:p w14:paraId="21DBFA9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98.55</w:t>
            </w:r>
          </w:p>
        </w:tc>
        <w:tc>
          <w:tcPr>
            <w:tcW w:w="600" w:type="dxa"/>
            <w:noWrap/>
            <w:vAlign w:val="bottom"/>
            <w:hideMark/>
          </w:tcPr>
          <w:p w14:paraId="0F2828B4"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60.00</w:t>
            </w:r>
          </w:p>
        </w:tc>
        <w:tc>
          <w:tcPr>
            <w:tcW w:w="640" w:type="dxa"/>
            <w:noWrap/>
            <w:vAlign w:val="bottom"/>
            <w:hideMark/>
          </w:tcPr>
          <w:p w14:paraId="12AE3252"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63.00</w:t>
            </w:r>
          </w:p>
        </w:tc>
        <w:tc>
          <w:tcPr>
            <w:tcW w:w="690" w:type="dxa"/>
            <w:noWrap/>
            <w:vAlign w:val="bottom"/>
            <w:hideMark/>
          </w:tcPr>
          <w:p w14:paraId="3FCD3EB8"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105.00</w:t>
            </w:r>
          </w:p>
        </w:tc>
        <w:tc>
          <w:tcPr>
            <w:tcW w:w="518" w:type="dxa"/>
            <w:noWrap/>
            <w:vAlign w:val="bottom"/>
            <w:hideMark/>
          </w:tcPr>
          <w:p w14:paraId="3FEBE4E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6.40</w:t>
            </w:r>
          </w:p>
        </w:tc>
        <w:tc>
          <w:tcPr>
            <w:tcW w:w="640" w:type="dxa"/>
            <w:noWrap/>
            <w:vAlign w:val="bottom"/>
            <w:hideMark/>
          </w:tcPr>
          <w:p w14:paraId="57B90D0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58.40</w:t>
            </w:r>
          </w:p>
        </w:tc>
        <w:tc>
          <w:tcPr>
            <w:tcW w:w="596" w:type="dxa"/>
            <w:noWrap/>
            <w:vAlign w:val="bottom"/>
            <w:hideMark/>
          </w:tcPr>
          <w:p w14:paraId="71362F64"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1.70</w:t>
            </w:r>
          </w:p>
        </w:tc>
        <w:tc>
          <w:tcPr>
            <w:tcW w:w="970" w:type="dxa"/>
            <w:noWrap/>
            <w:vAlign w:val="center"/>
            <w:hideMark/>
          </w:tcPr>
          <w:p w14:paraId="46C50BB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21527.27</w:t>
            </w:r>
          </w:p>
        </w:tc>
        <w:tc>
          <w:tcPr>
            <w:tcW w:w="540" w:type="dxa"/>
            <w:noWrap/>
            <w:vAlign w:val="bottom"/>
            <w:hideMark/>
          </w:tcPr>
          <w:p w14:paraId="105F0CA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308511DC" w14:textId="77777777" w:rsidTr="00915F9D">
        <w:trPr>
          <w:trHeight w:val="300"/>
        </w:trPr>
        <w:tc>
          <w:tcPr>
            <w:tcW w:w="263" w:type="dxa"/>
            <w:noWrap/>
            <w:vAlign w:val="bottom"/>
            <w:hideMark/>
          </w:tcPr>
          <w:p w14:paraId="310CCEE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274" w:type="dxa"/>
            <w:noWrap/>
            <w:vAlign w:val="bottom"/>
            <w:hideMark/>
          </w:tcPr>
          <w:p w14:paraId="536ACCE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3</w:t>
            </w:r>
          </w:p>
        </w:tc>
        <w:tc>
          <w:tcPr>
            <w:tcW w:w="396" w:type="dxa"/>
            <w:noWrap/>
            <w:vAlign w:val="bottom"/>
            <w:hideMark/>
          </w:tcPr>
          <w:p w14:paraId="4343E1AF"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385" w:type="dxa"/>
            <w:noWrap/>
            <w:vAlign w:val="bottom"/>
            <w:hideMark/>
          </w:tcPr>
          <w:p w14:paraId="1E35C4A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720" w:type="dxa"/>
            <w:noWrap/>
            <w:vAlign w:val="bottom"/>
            <w:hideMark/>
          </w:tcPr>
          <w:p w14:paraId="0FC5F87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20.00</w:t>
            </w:r>
          </w:p>
        </w:tc>
        <w:tc>
          <w:tcPr>
            <w:tcW w:w="590" w:type="dxa"/>
            <w:noWrap/>
            <w:vAlign w:val="bottom"/>
            <w:hideMark/>
          </w:tcPr>
          <w:p w14:paraId="38DA8144"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97.10</w:t>
            </w:r>
          </w:p>
        </w:tc>
        <w:tc>
          <w:tcPr>
            <w:tcW w:w="600" w:type="dxa"/>
            <w:noWrap/>
            <w:vAlign w:val="bottom"/>
            <w:hideMark/>
          </w:tcPr>
          <w:p w14:paraId="319DEDD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60.00</w:t>
            </w:r>
          </w:p>
        </w:tc>
        <w:tc>
          <w:tcPr>
            <w:tcW w:w="640" w:type="dxa"/>
            <w:noWrap/>
            <w:vAlign w:val="bottom"/>
            <w:hideMark/>
          </w:tcPr>
          <w:p w14:paraId="12BA064F"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62.60</w:t>
            </w:r>
          </w:p>
        </w:tc>
        <w:tc>
          <w:tcPr>
            <w:tcW w:w="690" w:type="dxa"/>
            <w:noWrap/>
            <w:vAlign w:val="bottom"/>
            <w:hideMark/>
          </w:tcPr>
          <w:p w14:paraId="0590B6D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102.00</w:t>
            </w:r>
          </w:p>
        </w:tc>
        <w:tc>
          <w:tcPr>
            <w:tcW w:w="518" w:type="dxa"/>
            <w:noWrap/>
            <w:vAlign w:val="bottom"/>
            <w:hideMark/>
          </w:tcPr>
          <w:p w14:paraId="1BC2AA5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5.20</w:t>
            </w:r>
          </w:p>
        </w:tc>
        <w:tc>
          <w:tcPr>
            <w:tcW w:w="640" w:type="dxa"/>
            <w:noWrap/>
            <w:vAlign w:val="bottom"/>
            <w:hideMark/>
          </w:tcPr>
          <w:p w14:paraId="160DEF2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65.80</w:t>
            </w:r>
          </w:p>
        </w:tc>
        <w:tc>
          <w:tcPr>
            <w:tcW w:w="596" w:type="dxa"/>
            <w:noWrap/>
            <w:vAlign w:val="bottom"/>
            <w:hideMark/>
          </w:tcPr>
          <w:p w14:paraId="2F9D58D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1.42</w:t>
            </w:r>
          </w:p>
        </w:tc>
        <w:tc>
          <w:tcPr>
            <w:tcW w:w="970" w:type="dxa"/>
            <w:noWrap/>
            <w:vAlign w:val="center"/>
            <w:hideMark/>
          </w:tcPr>
          <w:p w14:paraId="4265A1C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22218.18</w:t>
            </w:r>
          </w:p>
        </w:tc>
        <w:tc>
          <w:tcPr>
            <w:tcW w:w="540" w:type="dxa"/>
            <w:noWrap/>
            <w:vAlign w:val="bottom"/>
            <w:hideMark/>
          </w:tcPr>
          <w:p w14:paraId="4FFCCE5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01CE123D" w14:textId="77777777" w:rsidTr="00915F9D">
        <w:trPr>
          <w:trHeight w:val="300"/>
        </w:trPr>
        <w:tc>
          <w:tcPr>
            <w:tcW w:w="263" w:type="dxa"/>
            <w:noWrap/>
            <w:vAlign w:val="bottom"/>
            <w:hideMark/>
          </w:tcPr>
          <w:p w14:paraId="7C0B037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3</w:t>
            </w:r>
          </w:p>
        </w:tc>
        <w:tc>
          <w:tcPr>
            <w:tcW w:w="274" w:type="dxa"/>
            <w:noWrap/>
            <w:vAlign w:val="bottom"/>
            <w:hideMark/>
          </w:tcPr>
          <w:p w14:paraId="4D91685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3</w:t>
            </w:r>
          </w:p>
        </w:tc>
        <w:tc>
          <w:tcPr>
            <w:tcW w:w="396" w:type="dxa"/>
            <w:noWrap/>
            <w:vAlign w:val="bottom"/>
            <w:hideMark/>
          </w:tcPr>
          <w:p w14:paraId="5E5D9A2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3</w:t>
            </w:r>
          </w:p>
        </w:tc>
        <w:tc>
          <w:tcPr>
            <w:tcW w:w="385" w:type="dxa"/>
            <w:noWrap/>
            <w:vAlign w:val="bottom"/>
            <w:hideMark/>
          </w:tcPr>
          <w:p w14:paraId="47F02A0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720" w:type="dxa"/>
            <w:noWrap/>
            <w:vAlign w:val="bottom"/>
            <w:hideMark/>
          </w:tcPr>
          <w:p w14:paraId="638A2B08"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20.00</w:t>
            </w:r>
          </w:p>
        </w:tc>
        <w:tc>
          <w:tcPr>
            <w:tcW w:w="590" w:type="dxa"/>
            <w:noWrap/>
            <w:vAlign w:val="bottom"/>
            <w:hideMark/>
          </w:tcPr>
          <w:p w14:paraId="46A1CAD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98.55</w:t>
            </w:r>
          </w:p>
        </w:tc>
        <w:tc>
          <w:tcPr>
            <w:tcW w:w="600" w:type="dxa"/>
            <w:noWrap/>
            <w:vAlign w:val="bottom"/>
            <w:hideMark/>
          </w:tcPr>
          <w:p w14:paraId="47EF7A6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60.00</w:t>
            </w:r>
          </w:p>
        </w:tc>
        <w:tc>
          <w:tcPr>
            <w:tcW w:w="640" w:type="dxa"/>
            <w:noWrap/>
            <w:vAlign w:val="bottom"/>
            <w:hideMark/>
          </w:tcPr>
          <w:p w14:paraId="4937117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58.60</w:t>
            </w:r>
          </w:p>
        </w:tc>
        <w:tc>
          <w:tcPr>
            <w:tcW w:w="690" w:type="dxa"/>
            <w:noWrap/>
            <w:vAlign w:val="bottom"/>
            <w:hideMark/>
          </w:tcPr>
          <w:p w14:paraId="60A5D27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103.00</w:t>
            </w:r>
          </w:p>
        </w:tc>
        <w:tc>
          <w:tcPr>
            <w:tcW w:w="518" w:type="dxa"/>
            <w:noWrap/>
            <w:vAlign w:val="bottom"/>
            <w:hideMark/>
          </w:tcPr>
          <w:p w14:paraId="548880C4"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5.40</w:t>
            </w:r>
          </w:p>
        </w:tc>
        <w:tc>
          <w:tcPr>
            <w:tcW w:w="640" w:type="dxa"/>
            <w:noWrap/>
            <w:vAlign w:val="bottom"/>
            <w:hideMark/>
          </w:tcPr>
          <w:p w14:paraId="13C0AF01"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63.20</w:t>
            </w:r>
          </w:p>
        </w:tc>
        <w:tc>
          <w:tcPr>
            <w:tcW w:w="596" w:type="dxa"/>
            <w:noWrap/>
            <w:vAlign w:val="bottom"/>
            <w:hideMark/>
          </w:tcPr>
          <w:p w14:paraId="62067DFF"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1.58</w:t>
            </w:r>
          </w:p>
        </w:tc>
        <w:tc>
          <w:tcPr>
            <w:tcW w:w="970" w:type="dxa"/>
            <w:noWrap/>
            <w:vAlign w:val="center"/>
            <w:hideMark/>
          </w:tcPr>
          <w:p w14:paraId="2E1C882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20145.45</w:t>
            </w:r>
          </w:p>
        </w:tc>
        <w:tc>
          <w:tcPr>
            <w:tcW w:w="540" w:type="dxa"/>
            <w:noWrap/>
            <w:vAlign w:val="bottom"/>
            <w:hideMark/>
          </w:tcPr>
          <w:p w14:paraId="17A075A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0360C6B6" w14:textId="77777777" w:rsidTr="00915F9D">
        <w:trPr>
          <w:trHeight w:val="300"/>
        </w:trPr>
        <w:tc>
          <w:tcPr>
            <w:tcW w:w="263" w:type="dxa"/>
            <w:noWrap/>
            <w:vAlign w:val="bottom"/>
            <w:hideMark/>
          </w:tcPr>
          <w:p w14:paraId="599E52B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4</w:t>
            </w:r>
          </w:p>
        </w:tc>
        <w:tc>
          <w:tcPr>
            <w:tcW w:w="274" w:type="dxa"/>
            <w:noWrap/>
            <w:vAlign w:val="bottom"/>
            <w:hideMark/>
          </w:tcPr>
          <w:p w14:paraId="29D875A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3</w:t>
            </w:r>
          </w:p>
        </w:tc>
        <w:tc>
          <w:tcPr>
            <w:tcW w:w="396" w:type="dxa"/>
            <w:noWrap/>
            <w:vAlign w:val="bottom"/>
            <w:hideMark/>
          </w:tcPr>
          <w:p w14:paraId="7025539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4</w:t>
            </w:r>
          </w:p>
        </w:tc>
        <w:tc>
          <w:tcPr>
            <w:tcW w:w="385" w:type="dxa"/>
            <w:noWrap/>
            <w:vAlign w:val="bottom"/>
            <w:hideMark/>
          </w:tcPr>
          <w:p w14:paraId="63059BB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720" w:type="dxa"/>
            <w:noWrap/>
            <w:vAlign w:val="bottom"/>
            <w:hideMark/>
          </w:tcPr>
          <w:p w14:paraId="69342BC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20.00</w:t>
            </w:r>
          </w:p>
        </w:tc>
        <w:tc>
          <w:tcPr>
            <w:tcW w:w="590" w:type="dxa"/>
            <w:noWrap/>
            <w:vAlign w:val="bottom"/>
            <w:hideMark/>
          </w:tcPr>
          <w:p w14:paraId="118038C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97.10</w:t>
            </w:r>
          </w:p>
        </w:tc>
        <w:tc>
          <w:tcPr>
            <w:tcW w:w="600" w:type="dxa"/>
            <w:noWrap/>
            <w:vAlign w:val="bottom"/>
            <w:hideMark/>
          </w:tcPr>
          <w:p w14:paraId="7F0EE8B4"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60.00</w:t>
            </w:r>
          </w:p>
        </w:tc>
        <w:tc>
          <w:tcPr>
            <w:tcW w:w="640" w:type="dxa"/>
            <w:noWrap/>
            <w:vAlign w:val="bottom"/>
            <w:hideMark/>
          </w:tcPr>
          <w:p w14:paraId="7A024D5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60.00</w:t>
            </w:r>
          </w:p>
        </w:tc>
        <w:tc>
          <w:tcPr>
            <w:tcW w:w="690" w:type="dxa"/>
            <w:noWrap/>
            <w:vAlign w:val="bottom"/>
            <w:hideMark/>
          </w:tcPr>
          <w:p w14:paraId="455E819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100.00</w:t>
            </w:r>
          </w:p>
        </w:tc>
        <w:tc>
          <w:tcPr>
            <w:tcW w:w="518" w:type="dxa"/>
            <w:noWrap/>
            <w:vAlign w:val="bottom"/>
            <w:hideMark/>
          </w:tcPr>
          <w:p w14:paraId="559E362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5.20</w:t>
            </w:r>
          </w:p>
        </w:tc>
        <w:tc>
          <w:tcPr>
            <w:tcW w:w="640" w:type="dxa"/>
            <w:noWrap/>
            <w:vAlign w:val="bottom"/>
            <w:hideMark/>
          </w:tcPr>
          <w:p w14:paraId="318F534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52.00</w:t>
            </w:r>
          </w:p>
        </w:tc>
        <w:tc>
          <w:tcPr>
            <w:tcW w:w="596" w:type="dxa"/>
            <w:noWrap/>
            <w:vAlign w:val="bottom"/>
            <w:hideMark/>
          </w:tcPr>
          <w:p w14:paraId="627A829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1.60</w:t>
            </w:r>
          </w:p>
        </w:tc>
        <w:tc>
          <w:tcPr>
            <w:tcW w:w="970" w:type="dxa"/>
            <w:noWrap/>
            <w:vAlign w:val="center"/>
            <w:hideMark/>
          </w:tcPr>
          <w:p w14:paraId="10F1A73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22945.45</w:t>
            </w:r>
          </w:p>
        </w:tc>
        <w:tc>
          <w:tcPr>
            <w:tcW w:w="540" w:type="dxa"/>
            <w:noWrap/>
            <w:vAlign w:val="bottom"/>
            <w:hideMark/>
          </w:tcPr>
          <w:p w14:paraId="21A99FB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4F23AD02" w14:textId="77777777" w:rsidTr="00915F9D">
        <w:trPr>
          <w:trHeight w:val="300"/>
        </w:trPr>
        <w:tc>
          <w:tcPr>
            <w:tcW w:w="263" w:type="dxa"/>
            <w:noWrap/>
            <w:vAlign w:val="bottom"/>
            <w:hideMark/>
          </w:tcPr>
          <w:p w14:paraId="32B3F36F"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w:t>
            </w:r>
          </w:p>
        </w:tc>
        <w:tc>
          <w:tcPr>
            <w:tcW w:w="274" w:type="dxa"/>
            <w:noWrap/>
            <w:vAlign w:val="bottom"/>
            <w:hideMark/>
          </w:tcPr>
          <w:p w14:paraId="3C8EAF7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3</w:t>
            </w:r>
          </w:p>
        </w:tc>
        <w:tc>
          <w:tcPr>
            <w:tcW w:w="396" w:type="dxa"/>
            <w:noWrap/>
            <w:vAlign w:val="bottom"/>
            <w:hideMark/>
          </w:tcPr>
          <w:p w14:paraId="48EDF5F1"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w:t>
            </w:r>
          </w:p>
        </w:tc>
        <w:tc>
          <w:tcPr>
            <w:tcW w:w="385" w:type="dxa"/>
            <w:noWrap/>
            <w:vAlign w:val="bottom"/>
            <w:hideMark/>
          </w:tcPr>
          <w:p w14:paraId="6C01019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720" w:type="dxa"/>
            <w:noWrap/>
            <w:vAlign w:val="bottom"/>
            <w:hideMark/>
          </w:tcPr>
          <w:p w14:paraId="7DA7761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20.00</w:t>
            </w:r>
          </w:p>
        </w:tc>
        <w:tc>
          <w:tcPr>
            <w:tcW w:w="590" w:type="dxa"/>
            <w:noWrap/>
            <w:vAlign w:val="bottom"/>
            <w:hideMark/>
          </w:tcPr>
          <w:p w14:paraId="1C6A480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97.10</w:t>
            </w:r>
          </w:p>
        </w:tc>
        <w:tc>
          <w:tcPr>
            <w:tcW w:w="600" w:type="dxa"/>
            <w:noWrap/>
            <w:vAlign w:val="bottom"/>
            <w:hideMark/>
          </w:tcPr>
          <w:p w14:paraId="34599E71"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60.00</w:t>
            </w:r>
          </w:p>
        </w:tc>
        <w:tc>
          <w:tcPr>
            <w:tcW w:w="640" w:type="dxa"/>
            <w:noWrap/>
            <w:vAlign w:val="bottom"/>
            <w:hideMark/>
          </w:tcPr>
          <w:p w14:paraId="6D20187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60.20</w:t>
            </w:r>
          </w:p>
        </w:tc>
        <w:tc>
          <w:tcPr>
            <w:tcW w:w="690" w:type="dxa"/>
            <w:noWrap/>
            <w:vAlign w:val="bottom"/>
            <w:hideMark/>
          </w:tcPr>
          <w:p w14:paraId="0358392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106.00</w:t>
            </w:r>
          </w:p>
        </w:tc>
        <w:tc>
          <w:tcPr>
            <w:tcW w:w="518" w:type="dxa"/>
            <w:noWrap/>
            <w:vAlign w:val="bottom"/>
            <w:hideMark/>
          </w:tcPr>
          <w:p w14:paraId="6A9604A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5.00</w:t>
            </w:r>
          </w:p>
        </w:tc>
        <w:tc>
          <w:tcPr>
            <w:tcW w:w="640" w:type="dxa"/>
            <w:noWrap/>
            <w:vAlign w:val="bottom"/>
            <w:hideMark/>
          </w:tcPr>
          <w:p w14:paraId="183D794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54.20</w:t>
            </w:r>
          </w:p>
        </w:tc>
        <w:tc>
          <w:tcPr>
            <w:tcW w:w="596" w:type="dxa"/>
            <w:noWrap/>
            <w:vAlign w:val="bottom"/>
            <w:hideMark/>
          </w:tcPr>
          <w:p w14:paraId="0963316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1.40</w:t>
            </w:r>
          </w:p>
        </w:tc>
        <w:tc>
          <w:tcPr>
            <w:tcW w:w="970" w:type="dxa"/>
            <w:noWrap/>
            <w:vAlign w:val="center"/>
            <w:hideMark/>
          </w:tcPr>
          <w:p w14:paraId="3D6AF94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22000.00</w:t>
            </w:r>
          </w:p>
        </w:tc>
        <w:tc>
          <w:tcPr>
            <w:tcW w:w="540" w:type="dxa"/>
            <w:noWrap/>
            <w:vAlign w:val="bottom"/>
            <w:hideMark/>
          </w:tcPr>
          <w:p w14:paraId="4BE945B2"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31FC1788" w14:textId="77777777" w:rsidTr="00915F9D">
        <w:trPr>
          <w:trHeight w:val="300"/>
        </w:trPr>
        <w:tc>
          <w:tcPr>
            <w:tcW w:w="263" w:type="dxa"/>
            <w:noWrap/>
            <w:vAlign w:val="bottom"/>
            <w:hideMark/>
          </w:tcPr>
          <w:p w14:paraId="26B0FC6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w:t>
            </w:r>
          </w:p>
        </w:tc>
        <w:tc>
          <w:tcPr>
            <w:tcW w:w="274" w:type="dxa"/>
            <w:noWrap/>
            <w:vAlign w:val="bottom"/>
            <w:hideMark/>
          </w:tcPr>
          <w:p w14:paraId="6ED074C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3</w:t>
            </w:r>
          </w:p>
        </w:tc>
        <w:tc>
          <w:tcPr>
            <w:tcW w:w="396" w:type="dxa"/>
            <w:noWrap/>
            <w:vAlign w:val="bottom"/>
            <w:hideMark/>
          </w:tcPr>
          <w:p w14:paraId="4E1CE35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385" w:type="dxa"/>
            <w:noWrap/>
            <w:vAlign w:val="bottom"/>
            <w:hideMark/>
          </w:tcPr>
          <w:p w14:paraId="454958F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720" w:type="dxa"/>
            <w:noWrap/>
            <w:vAlign w:val="bottom"/>
            <w:hideMark/>
          </w:tcPr>
          <w:p w14:paraId="29E7D574"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20.00</w:t>
            </w:r>
          </w:p>
        </w:tc>
        <w:tc>
          <w:tcPr>
            <w:tcW w:w="590" w:type="dxa"/>
            <w:noWrap/>
            <w:vAlign w:val="bottom"/>
            <w:hideMark/>
          </w:tcPr>
          <w:p w14:paraId="3DF47A1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98.55</w:t>
            </w:r>
          </w:p>
        </w:tc>
        <w:tc>
          <w:tcPr>
            <w:tcW w:w="600" w:type="dxa"/>
            <w:noWrap/>
            <w:vAlign w:val="bottom"/>
            <w:hideMark/>
          </w:tcPr>
          <w:p w14:paraId="66FB971F"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60.00</w:t>
            </w:r>
          </w:p>
        </w:tc>
        <w:tc>
          <w:tcPr>
            <w:tcW w:w="640" w:type="dxa"/>
            <w:noWrap/>
            <w:vAlign w:val="bottom"/>
            <w:hideMark/>
          </w:tcPr>
          <w:p w14:paraId="5CE15BE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63.00</w:t>
            </w:r>
          </w:p>
        </w:tc>
        <w:tc>
          <w:tcPr>
            <w:tcW w:w="690" w:type="dxa"/>
            <w:noWrap/>
            <w:vAlign w:val="bottom"/>
            <w:hideMark/>
          </w:tcPr>
          <w:p w14:paraId="4C8F660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111.00</w:t>
            </w:r>
          </w:p>
        </w:tc>
        <w:tc>
          <w:tcPr>
            <w:tcW w:w="518" w:type="dxa"/>
            <w:noWrap/>
            <w:vAlign w:val="bottom"/>
            <w:hideMark/>
          </w:tcPr>
          <w:p w14:paraId="34496AA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5.20</w:t>
            </w:r>
          </w:p>
        </w:tc>
        <w:tc>
          <w:tcPr>
            <w:tcW w:w="640" w:type="dxa"/>
            <w:noWrap/>
            <w:vAlign w:val="bottom"/>
            <w:hideMark/>
          </w:tcPr>
          <w:p w14:paraId="7F8DD2F9"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47.20</w:t>
            </w:r>
          </w:p>
        </w:tc>
        <w:tc>
          <w:tcPr>
            <w:tcW w:w="596" w:type="dxa"/>
            <w:noWrap/>
            <w:vAlign w:val="bottom"/>
            <w:hideMark/>
          </w:tcPr>
          <w:p w14:paraId="7EE384C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1.22</w:t>
            </w:r>
          </w:p>
        </w:tc>
        <w:tc>
          <w:tcPr>
            <w:tcW w:w="970" w:type="dxa"/>
            <w:noWrap/>
            <w:vAlign w:val="center"/>
            <w:hideMark/>
          </w:tcPr>
          <w:p w14:paraId="7969BCE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23781.82</w:t>
            </w:r>
          </w:p>
        </w:tc>
        <w:tc>
          <w:tcPr>
            <w:tcW w:w="540" w:type="dxa"/>
            <w:noWrap/>
            <w:vAlign w:val="bottom"/>
            <w:hideMark/>
          </w:tcPr>
          <w:p w14:paraId="6880D86F"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3D96B90D" w14:textId="77777777" w:rsidTr="00915F9D">
        <w:trPr>
          <w:trHeight w:val="300"/>
        </w:trPr>
        <w:tc>
          <w:tcPr>
            <w:tcW w:w="263" w:type="dxa"/>
            <w:noWrap/>
            <w:vAlign w:val="bottom"/>
            <w:hideMark/>
          </w:tcPr>
          <w:p w14:paraId="2F1F83E4"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7</w:t>
            </w:r>
          </w:p>
        </w:tc>
        <w:tc>
          <w:tcPr>
            <w:tcW w:w="274" w:type="dxa"/>
            <w:noWrap/>
            <w:vAlign w:val="bottom"/>
            <w:hideMark/>
          </w:tcPr>
          <w:p w14:paraId="6713803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3</w:t>
            </w:r>
          </w:p>
        </w:tc>
        <w:tc>
          <w:tcPr>
            <w:tcW w:w="396" w:type="dxa"/>
            <w:noWrap/>
            <w:vAlign w:val="bottom"/>
            <w:hideMark/>
          </w:tcPr>
          <w:p w14:paraId="722BB02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3</w:t>
            </w:r>
          </w:p>
        </w:tc>
        <w:tc>
          <w:tcPr>
            <w:tcW w:w="385" w:type="dxa"/>
            <w:noWrap/>
            <w:vAlign w:val="bottom"/>
            <w:hideMark/>
          </w:tcPr>
          <w:p w14:paraId="1110A128"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720" w:type="dxa"/>
            <w:noWrap/>
            <w:vAlign w:val="bottom"/>
            <w:hideMark/>
          </w:tcPr>
          <w:p w14:paraId="460333C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21.00</w:t>
            </w:r>
          </w:p>
        </w:tc>
        <w:tc>
          <w:tcPr>
            <w:tcW w:w="590" w:type="dxa"/>
            <w:noWrap/>
            <w:vAlign w:val="bottom"/>
            <w:hideMark/>
          </w:tcPr>
          <w:p w14:paraId="03E72920"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98.55</w:t>
            </w:r>
          </w:p>
        </w:tc>
        <w:tc>
          <w:tcPr>
            <w:tcW w:w="600" w:type="dxa"/>
            <w:noWrap/>
            <w:vAlign w:val="bottom"/>
            <w:hideMark/>
          </w:tcPr>
          <w:p w14:paraId="56216872"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61.00</w:t>
            </w:r>
          </w:p>
        </w:tc>
        <w:tc>
          <w:tcPr>
            <w:tcW w:w="640" w:type="dxa"/>
            <w:noWrap/>
            <w:vAlign w:val="bottom"/>
            <w:hideMark/>
          </w:tcPr>
          <w:p w14:paraId="5AB0C39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61.20</w:t>
            </w:r>
          </w:p>
        </w:tc>
        <w:tc>
          <w:tcPr>
            <w:tcW w:w="690" w:type="dxa"/>
            <w:noWrap/>
            <w:vAlign w:val="bottom"/>
            <w:hideMark/>
          </w:tcPr>
          <w:p w14:paraId="4A4D54F2"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113.00</w:t>
            </w:r>
          </w:p>
        </w:tc>
        <w:tc>
          <w:tcPr>
            <w:tcW w:w="518" w:type="dxa"/>
            <w:noWrap/>
            <w:vAlign w:val="bottom"/>
            <w:hideMark/>
          </w:tcPr>
          <w:p w14:paraId="13C0ABDF"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4.80</w:t>
            </w:r>
          </w:p>
        </w:tc>
        <w:tc>
          <w:tcPr>
            <w:tcW w:w="640" w:type="dxa"/>
            <w:noWrap/>
            <w:vAlign w:val="bottom"/>
            <w:hideMark/>
          </w:tcPr>
          <w:p w14:paraId="618E495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50.00</w:t>
            </w:r>
          </w:p>
        </w:tc>
        <w:tc>
          <w:tcPr>
            <w:tcW w:w="596" w:type="dxa"/>
            <w:noWrap/>
            <w:vAlign w:val="bottom"/>
            <w:hideMark/>
          </w:tcPr>
          <w:p w14:paraId="2A9FE1A6"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1.02</w:t>
            </w:r>
          </w:p>
        </w:tc>
        <w:tc>
          <w:tcPr>
            <w:tcW w:w="970" w:type="dxa"/>
            <w:noWrap/>
            <w:vAlign w:val="center"/>
            <w:hideMark/>
          </w:tcPr>
          <w:p w14:paraId="52A077B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17127.27</w:t>
            </w:r>
          </w:p>
        </w:tc>
        <w:tc>
          <w:tcPr>
            <w:tcW w:w="540" w:type="dxa"/>
            <w:noWrap/>
            <w:vAlign w:val="bottom"/>
            <w:hideMark/>
          </w:tcPr>
          <w:p w14:paraId="711E971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r w:rsidR="006B7BD1" w:rsidRPr="001D7E02" w14:paraId="72B8A62E" w14:textId="77777777" w:rsidTr="00915F9D">
        <w:trPr>
          <w:trHeight w:val="300"/>
        </w:trPr>
        <w:tc>
          <w:tcPr>
            <w:tcW w:w="263" w:type="dxa"/>
            <w:noWrap/>
            <w:vAlign w:val="bottom"/>
            <w:hideMark/>
          </w:tcPr>
          <w:p w14:paraId="5A45F905"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8</w:t>
            </w:r>
          </w:p>
        </w:tc>
        <w:tc>
          <w:tcPr>
            <w:tcW w:w="274" w:type="dxa"/>
            <w:noWrap/>
            <w:vAlign w:val="bottom"/>
            <w:hideMark/>
          </w:tcPr>
          <w:p w14:paraId="496F11BA"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3</w:t>
            </w:r>
          </w:p>
        </w:tc>
        <w:tc>
          <w:tcPr>
            <w:tcW w:w="396" w:type="dxa"/>
            <w:noWrap/>
            <w:vAlign w:val="bottom"/>
            <w:hideMark/>
          </w:tcPr>
          <w:p w14:paraId="4507EF67"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4</w:t>
            </w:r>
          </w:p>
        </w:tc>
        <w:tc>
          <w:tcPr>
            <w:tcW w:w="385" w:type="dxa"/>
            <w:noWrap/>
            <w:vAlign w:val="bottom"/>
            <w:hideMark/>
          </w:tcPr>
          <w:p w14:paraId="5C780C4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w:t>
            </w:r>
          </w:p>
        </w:tc>
        <w:tc>
          <w:tcPr>
            <w:tcW w:w="720" w:type="dxa"/>
            <w:noWrap/>
            <w:vAlign w:val="bottom"/>
            <w:hideMark/>
          </w:tcPr>
          <w:p w14:paraId="047C9D3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21.00</w:t>
            </w:r>
          </w:p>
        </w:tc>
        <w:tc>
          <w:tcPr>
            <w:tcW w:w="590" w:type="dxa"/>
            <w:noWrap/>
            <w:vAlign w:val="bottom"/>
            <w:hideMark/>
          </w:tcPr>
          <w:p w14:paraId="3BA75BF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98.55</w:t>
            </w:r>
          </w:p>
        </w:tc>
        <w:tc>
          <w:tcPr>
            <w:tcW w:w="600" w:type="dxa"/>
            <w:noWrap/>
            <w:vAlign w:val="bottom"/>
            <w:hideMark/>
          </w:tcPr>
          <w:p w14:paraId="1E809DB4"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61.00</w:t>
            </w:r>
          </w:p>
        </w:tc>
        <w:tc>
          <w:tcPr>
            <w:tcW w:w="640" w:type="dxa"/>
            <w:noWrap/>
            <w:vAlign w:val="bottom"/>
            <w:hideMark/>
          </w:tcPr>
          <w:p w14:paraId="472EBCFC"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60.60</w:t>
            </w:r>
          </w:p>
        </w:tc>
        <w:tc>
          <w:tcPr>
            <w:tcW w:w="690" w:type="dxa"/>
            <w:noWrap/>
            <w:vAlign w:val="bottom"/>
            <w:hideMark/>
          </w:tcPr>
          <w:p w14:paraId="6714EB08"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109.00</w:t>
            </w:r>
          </w:p>
        </w:tc>
        <w:tc>
          <w:tcPr>
            <w:tcW w:w="518" w:type="dxa"/>
            <w:noWrap/>
            <w:vAlign w:val="bottom"/>
            <w:hideMark/>
          </w:tcPr>
          <w:p w14:paraId="288989CB"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4.80</w:t>
            </w:r>
          </w:p>
        </w:tc>
        <w:tc>
          <w:tcPr>
            <w:tcW w:w="640" w:type="dxa"/>
            <w:noWrap/>
            <w:vAlign w:val="bottom"/>
            <w:hideMark/>
          </w:tcPr>
          <w:p w14:paraId="3F77FC3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53.40</w:t>
            </w:r>
          </w:p>
        </w:tc>
        <w:tc>
          <w:tcPr>
            <w:tcW w:w="596" w:type="dxa"/>
            <w:noWrap/>
            <w:vAlign w:val="bottom"/>
            <w:hideMark/>
          </w:tcPr>
          <w:p w14:paraId="791306FE"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1.22</w:t>
            </w:r>
          </w:p>
        </w:tc>
        <w:tc>
          <w:tcPr>
            <w:tcW w:w="970" w:type="dxa"/>
            <w:noWrap/>
            <w:vAlign w:val="center"/>
            <w:hideMark/>
          </w:tcPr>
          <w:p w14:paraId="6A002FA3"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16618.18</w:t>
            </w:r>
          </w:p>
        </w:tc>
        <w:tc>
          <w:tcPr>
            <w:tcW w:w="540" w:type="dxa"/>
            <w:noWrap/>
            <w:vAlign w:val="bottom"/>
            <w:hideMark/>
          </w:tcPr>
          <w:p w14:paraId="243079AD" w14:textId="77777777" w:rsidR="006B7BD1" w:rsidRPr="001D7E02" w:rsidRDefault="006B7BD1" w:rsidP="00915F9D">
            <w:pPr>
              <w:spacing w:after="0" w:line="240" w:lineRule="auto"/>
              <w:jc w:val="right"/>
              <w:rPr>
                <w:rFonts w:eastAsia="Times New Roman" w:cs="Times New Roman"/>
                <w:color w:val="000000"/>
                <w:kern w:val="0"/>
                <w:sz w:val="20"/>
                <w:szCs w:val="20"/>
                <w:lang w:val="es-MX" w:eastAsia="es-MX"/>
                <w14:ligatures w14:val="none"/>
              </w:rPr>
            </w:pPr>
            <w:r w:rsidRPr="001D7E02">
              <w:rPr>
                <w:rFonts w:eastAsia="Times New Roman" w:cs="Times New Roman"/>
                <w:color w:val="000000"/>
                <w:kern w:val="0"/>
                <w:sz w:val="20"/>
                <w:szCs w:val="20"/>
                <w:lang w:val="es-MX" w:eastAsia="es-MX"/>
                <w14:ligatures w14:val="none"/>
              </w:rPr>
              <w:t>0.00</w:t>
            </w:r>
          </w:p>
        </w:tc>
      </w:tr>
    </w:tbl>
    <w:p w14:paraId="64CF8668" w14:textId="330446B2" w:rsidR="009A26E4" w:rsidRDefault="009A26E4">
      <w:pPr>
        <w:spacing w:line="259" w:lineRule="auto"/>
        <w:jc w:val="left"/>
        <w:rPr>
          <w:b/>
          <w:bCs/>
        </w:rPr>
      </w:pPr>
      <w:r>
        <w:rPr>
          <w:b/>
          <w:bCs/>
        </w:rPr>
        <w:br w:type="page"/>
      </w:r>
    </w:p>
    <w:p w14:paraId="53E28DDE" w14:textId="77B48E99" w:rsidR="00E229D7" w:rsidRPr="00E229D7" w:rsidRDefault="003F1AC1" w:rsidP="00E229D7">
      <w:r w:rsidRPr="005C2F2F">
        <w:rPr>
          <w:b/>
          <w:bCs/>
        </w:rPr>
        <w:lastRenderedPageBreak/>
        <w:t xml:space="preserve">Anexo </w:t>
      </w:r>
      <w:r w:rsidR="00A22EBA" w:rsidRPr="005C2F2F">
        <w:rPr>
          <w:b/>
          <w:bCs/>
        </w:rPr>
        <w:t>5</w:t>
      </w:r>
      <w:r w:rsidRPr="005C2F2F">
        <w:rPr>
          <w:b/>
          <w:bCs/>
        </w:rPr>
        <w:t xml:space="preserve">. </w:t>
      </w:r>
      <w:r w:rsidR="00C40667" w:rsidRPr="00C40667">
        <w:t xml:space="preserve">Fotografías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tblGrid>
      <w:tr w:rsidR="00E229D7" w:rsidRPr="00813E1E" w14:paraId="0500A2E8" w14:textId="77777777" w:rsidTr="0046701D">
        <w:tc>
          <w:tcPr>
            <w:tcW w:w="7938" w:type="dxa"/>
            <w:hideMark/>
          </w:tcPr>
          <w:p w14:paraId="35696546" w14:textId="77777777" w:rsidR="00E229D7" w:rsidRPr="00970531" w:rsidRDefault="00E229D7" w:rsidP="00A0780C">
            <w:pPr>
              <w:spacing w:after="160" w:line="259" w:lineRule="auto"/>
              <w:jc w:val="center"/>
              <w:rPr>
                <w:rFonts w:cs="Times New Roman"/>
                <w:b/>
                <w:bCs/>
                <w:szCs w:val="24"/>
              </w:rPr>
            </w:pPr>
            <w:r w:rsidRPr="00813E1E">
              <w:rPr>
                <w:rFonts w:cs="Times New Roman"/>
                <w:noProof/>
                <w:szCs w:val="24"/>
              </w:rPr>
              <w:drawing>
                <wp:anchor distT="0" distB="0" distL="114300" distR="114300" simplePos="0" relativeHeight="251736064" behindDoc="0" locked="0" layoutInCell="1" allowOverlap="1" wp14:anchorId="37EA899C" wp14:editId="44E648A2">
                  <wp:simplePos x="0" y="0"/>
                  <wp:positionH relativeFrom="column">
                    <wp:posOffset>2491740</wp:posOffset>
                  </wp:positionH>
                  <wp:positionV relativeFrom="paragraph">
                    <wp:posOffset>288925</wp:posOffset>
                  </wp:positionV>
                  <wp:extent cx="2476500" cy="2219325"/>
                  <wp:effectExtent l="0" t="0" r="0" b="9525"/>
                  <wp:wrapSquare wrapText="bothSides"/>
                  <wp:docPr id="40270498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76500" cy="2219325"/>
                          </a:xfrm>
                          <a:prstGeom prst="rect">
                            <a:avLst/>
                          </a:prstGeom>
                          <a:noFill/>
                          <a:ln>
                            <a:noFill/>
                          </a:ln>
                        </pic:spPr>
                      </pic:pic>
                    </a:graphicData>
                  </a:graphic>
                  <wp14:sizeRelV relativeFrom="margin">
                    <wp14:pctHeight>0</wp14:pctHeight>
                  </wp14:sizeRelV>
                </wp:anchor>
              </w:drawing>
            </w:r>
            <w:r w:rsidRPr="00970531">
              <w:rPr>
                <w:rFonts w:cs="Times New Roman"/>
                <w:b/>
                <w:bCs/>
                <w:szCs w:val="24"/>
              </w:rPr>
              <w:t>Delimitación de la parcela</w:t>
            </w:r>
          </w:p>
          <w:p w14:paraId="275F104A" w14:textId="77777777" w:rsidR="00E229D7" w:rsidRPr="00813E1E" w:rsidRDefault="00E229D7" w:rsidP="00A0780C">
            <w:pPr>
              <w:spacing w:after="160" w:line="259" w:lineRule="auto"/>
              <w:rPr>
                <w:rFonts w:cs="Times New Roman"/>
                <w:szCs w:val="24"/>
              </w:rPr>
            </w:pPr>
            <w:r w:rsidRPr="00813E1E">
              <w:rPr>
                <w:rFonts w:cs="Times New Roman"/>
                <w:noProof/>
                <w:szCs w:val="24"/>
              </w:rPr>
              <w:drawing>
                <wp:inline distT="0" distB="0" distL="0" distR="0" wp14:anchorId="1C10A332" wp14:editId="64F5CDD5">
                  <wp:extent cx="2362200" cy="2219325"/>
                  <wp:effectExtent l="0" t="0" r="0" b="9525"/>
                  <wp:docPr id="1839486883"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362200" cy="2219325"/>
                          </a:xfrm>
                          <a:prstGeom prst="rect">
                            <a:avLst/>
                          </a:prstGeom>
                          <a:noFill/>
                          <a:ln>
                            <a:noFill/>
                          </a:ln>
                        </pic:spPr>
                      </pic:pic>
                    </a:graphicData>
                  </a:graphic>
                </wp:inline>
              </w:drawing>
            </w:r>
            <w:r w:rsidRPr="00813E1E">
              <w:rPr>
                <w:rFonts w:cs="Times New Roman"/>
                <w:szCs w:val="24"/>
              </w:rPr>
              <w:t xml:space="preserve"> </w:t>
            </w:r>
          </w:p>
        </w:tc>
      </w:tr>
      <w:tr w:rsidR="00E229D7" w:rsidRPr="00813E1E" w14:paraId="6997D683" w14:textId="77777777" w:rsidTr="0046701D">
        <w:tc>
          <w:tcPr>
            <w:tcW w:w="7938" w:type="dxa"/>
            <w:hideMark/>
          </w:tcPr>
          <w:p w14:paraId="04763E5B" w14:textId="77777777" w:rsidR="00E229D7" w:rsidRPr="00970531" w:rsidRDefault="00E229D7" w:rsidP="00A0780C">
            <w:pPr>
              <w:spacing w:after="160" w:line="259" w:lineRule="auto"/>
              <w:jc w:val="center"/>
              <w:rPr>
                <w:rFonts w:cs="Times New Roman"/>
                <w:b/>
                <w:bCs/>
                <w:szCs w:val="24"/>
              </w:rPr>
            </w:pPr>
            <w:r w:rsidRPr="00813E1E">
              <w:rPr>
                <w:rFonts w:cs="Times New Roman"/>
                <w:noProof/>
                <w:szCs w:val="24"/>
              </w:rPr>
              <w:drawing>
                <wp:anchor distT="0" distB="0" distL="114300" distR="114300" simplePos="0" relativeHeight="251737088" behindDoc="0" locked="0" layoutInCell="1" allowOverlap="1" wp14:anchorId="635B3CE1" wp14:editId="4C4B5E32">
                  <wp:simplePos x="0" y="0"/>
                  <wp:positionH relativeFrom="column">
                    <wp:posOffset>2491740</wp:posOffset>
                  </wp:positionH>
                  <wp:positionV relativeFrom="paragraph">
                    <wp:posOffset>292100</wp:posOffset>
                  </wp:positionV>
                  <wp:extent cx="2476500" cy="2133600"/>
                  <wp:effectExtent l="0" t="0" r="0" b="0"/>
                  <wp:wrapSquare wrapText="bothSides"/>
                  <wp:docPr id="1139712175"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476500" cy="2133600"/>
                          </a:xfrm>
                          <a:prstGeom prst="rect">
                            <a:avLst/>
                          </a:prstGeom>
                          <a:noFill/>
                          <a:ln>
                            <a:noFill/>
                          </a:ln>
                        </pic:spPr>
                      </pic:pic>
                    </a:graphicData>
                  </a:graphic>
                  <wp14:sizeRelV relativeFrom="margin">
                    <wp14:pctHeight>0</wp14:pctHeight>
                  </wp14:sizeRelV>
                </wp:anchor>
              </w:drawing>
            </w:r>
            <w:r w:rsidRPr="00970531">
              <w:rPr>
                <w:rFonts w:cs="Times New Roman"/>
                <w:b/>
                <w:bCs/>
                <w:szCs w:val="24"/>
              </w:rPr>
              <w:t>Siembra</w:t>
            </w:r>
          </w:p>
          <w:p w14:paraId="4742D2A5" w14:textId="77777777" w:rsidR="00E229D7" w:rsidRPr="00813E1E" w:rsidRDefault="00E229D7" w:rsidP="00A0780C">
            <w:pPr>
              <w:spacing w:after="160" w:line="259" w:lineRule="auto"/>
              <w:rPr>
                <w:rFonts w:cs="Times New Roman"/>
                <w:szCs w:val="24"/>
              </w:rPr>
            </w:pPr>
            <w:r w:rsidRPr="00813E1E">
              <w:rPr>
                <w:rFonts w:cs="Times New Roman"/>
                <w:noProof/>
                <w:szCs w:val="24"/>
              </w:rPr>
              <w:drawing>
                <wp:inline distT="0" distB="0" distL="0" distR="0" wp14:anchorId="0B2D92A4" wp14:editId="33732F99">
                  <wp:extent cx="2306955" cy="2133600"/>
                  <wp:effectExtent l="0" t="0" r="0" b="0"/>
                  <wp:docPr id="82501957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318442" cy="2144224"/>
                          </a:xfrm>
                          <a:prstGeom prst="rect">
                            <a:avLst/>
                          </a:prstGeom>
                          <a:noFill/>
                          <a:ln>
                            <a:noFill/>
                          </a:ln>
                        </pic:spPr>
                      </pic:pic>
                    </a:graphicData>
                  </a:graphic>
                </wp:inline>
              </w:drawing>
            </w:r>
            <w:r w:rsidRPr="00813E1E">
              <w:rPr>
                <w:rFonts w:cs="Times New Roman"/>
                <w:szCs w:val="24"/>
              </w:rPr>
              <w:t xml:space="preserve"> </w:t>
            </w:r>
          </w:p>
        </w:tc>
      </w:tr>
      <w:tr w:rsidR="00E229D7" w:rsidRPr="00813E1E" w14:paraId="4E4A0B32" w14:textId="77777777" w:rsidTr="0046701D">
        <w:tc>
          <w:tcPr>
            <w:tcW w:w="7938" w:type="dxa"/>
            <w:hideMark/>
          </w:tcPr>
          <w:p w14:paraId="6DB3FB1E" w14:textId="33003231" w:rsidR="00E229D7" w:rsidRPr="00970531" w:rsidRDefault="006431D0" w:rsidP="006431D0">
            <w:pPr>
              <w:spacing w:after="160" w:line="259" w:lineRule="auto"/>
              <w:jc w:val="center"/>
              <w:rPr>
                <w:rFonts w:cs="Times New Roman"/>
                <w:b/>
                <w:bCs/>
                <w:szCs w:val="24"/>
              </w:rPr>
            </w:pPr>
            <w:r w:rsidRPr="00970531">
              <w:rPr>
                <w:rFonts w:cs="Times New Roman"/>
                <w:b/>
                <w:bCs/>
                <w:noProof/>
                <w:szCs w:val="24"/>
              </w:rPr>
              <w:drawing>
                <wp:anchor distT="0" distB="0" distL="114300" distR="114300" simplePos="0" relativeHeight="251735040" behindDoc="0" locked="0" layoutInCell="1" allowOverlap="1" wp14:anchorId="5B7003D7" wp14:editId="7A7B6552">
                  <wp:simplePos x="0" y="0"/>
                  <wp:positionH relativeFrom="column">
                    <wp:posOffset>2491740</wp:posOffset>
                  </wp:positionH>
                  <wp:positionV relativeFrom="paragraph">
                    <wp:posOffset>295910</wp:posOffset>
                  </wp:positionV>
                  <wp:extent cx="2472690" cy="2362200"/>
                  <wp:effectExtent l="0" t="0" r="3810" b="0"/>
                  <wp:wrapSquare wrapText="bothSides"/>
                  <wp:docPr id="739424477"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472690" cy="2362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13E1E">
              <w:rPr>
                <w:rFonts w:cs="Times New Roman"/>
                <w:noProof/>
                <w:szCs w:val="24"/>
              </w:rPr>
              <w:drawing>
                <wp:anchor distT="0" distB="0" distL="114300" distR="114300" simplePos="0" relativeHeight="251738112" behindDoc="1" locked="0" layoutInCell="1" allowOverlap="1" wp14:anchorId="67CF0019" wp14:editId="5CD00596">
                  <wp:simplePos x="0" y="0"/>
                  <wp:positionH relativeFrom="column">
                    <wp:posOffset>-68580</wp:posOffset>
                  </wp:positionH>
                  <wp:positionV relativeFrom="paragraph">
                    <wp:posOffset>295910</wp:posOffset>
                  </wp:positionV>
                  <wp:extent cx="2373630" cy="2362200"/>
                  <wp:effectExtent l="0" t="0" r="7620" b="0"/>
                  <wp:wrapTight wrapText="bothSides">
                    <wp:wrapPolygon edited="0">
                      <wp:start x="0" y="0"/>
                      <wp:lineTo x="0" y="21426"/>
                      <wp:lineTo x="21496" y="21426"/>
                      <wp:lineTo x="21496" y="0"/>
                      <wp:lineTo x="0" y="0"/>
                    </wp:wrapPolygon>
                  </wp:wrapTight>
                  <wp:docPr id="41390956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373630" cy="2362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229D7" w:rsidRPr="00970531">
              <w:rPr>
                <w:rFonts w:cs="Times New Roman"/>
                <w:b/>
                <w:bCs/>
                <w:szCs w:val="24"/>
              </w:rPr>
              <w:t>Aporque</w:t>
            </w:r>
          </w:p>
          <w:p w14:paraId="2CB59CB8" w14:textId="4FD039DC" w:rsidR="006431D0" w:rsidRPr="00813E1E" w:rsidRDefault="006431D0" w:rsidP="00A0780C">
            <w:pPr>
              <w:spacing w:after="160" w:line="259" w:lineRule="auto"/>
              <w:rPr>
                <w:rFonts w:cs="Times New Roman"/>
                <w:szCs w:val="24"/>
              </w:rPr>
            </w:pPr>
          </w:p>
        </w:tc>
      </w:tr>
      <w:tr w:rsidR="00E229D7" w:rsidRPr="00813E1E" w14:paraId="7B7D0A84" w14:textId="77777777" w:rsidTr="0046701D">
        <w:tc>
          <w:tcPr>
            <w:tcW w:w="7938" w:type="dxa"/>
            <w:hideMark/>
          </w:tcPr>
          <w:p w14:paraId="224FB610" w14:textId="77777777" w:rsidR="006431D0" w:rsidRDefault="006431D0" w:rsidP="00A0780C">
            <w:pPr>
              <w:spacing w:after="160" w:line="259" w:lineRule="auto"/>
              <w:jc w:val="center"/>
              <w:rPr>
                <w:rFonts w:cs="Times New Roman"/>
                <w:b/>
                <w:bCs/>
                <w:szCs w:val="24"/>
              </w:rPr>
            </w:pPr>
          </w:p>
          <w:p w14:paraId="099C5A87" w14:textId="658E61ED" w:rsidR="00E229D7" w:rsidRPr="00970531" w:rsidRDefault="00E229D7" w:rsidP="00A0780C">
            <w:pPr>
              <w:spacing w:after="160" w:line="259" w:lineRule="auto"/>
              <w:jc w:val="center"/>
              <w:rPr>
                <w:rFonts w:cs="Times New Roman"/>
                <w:b/>
                <w:bCs/>
                <w:szCs w:val="24"/>
              </w:rPr>
            </w:pPr>
            <w:r w:rsidRPr="00970531">
              <w:rPr>
                <w:rFonts w:cs="Times New Roman"/>
                <w:b/>
                <w:bCs/>
                <w:noProof/>
                <w:szCs w:val="24"/>
              </w:rPr>
              <w:lastRenderedPageBreak/>
              <w:drawing>
                <wp:anchor distT="0" distB="0" distL="114300" distR="114300" simplePos="0" relativeHeight="251728896" behindDoc="1" locked="0" layoutInCell="1" allowOverlap="1" wp14:anchorId="3E2E464D" wp14:editId="2E32C602">
                  <wp:simplePos x="0" y="0"/>
                  <wp:positionH relativeFrom="column">
                    <wp:posOffset>2586990</wp:posOffset>
                  </wp:positionH>
                  <wp:positionV relativeFrom="paragraph">
                    <wp:posOffset>291465</wp:posOffset>
                  </wp:positionV>
                  <wp:extent cx="2377440" cy="2390775"/>
                  <wp:effectExtent l="0" t="0" r="3810" b="9525"/>
                  <wp:wrapNone/>
                  <wp:docPr id="144296811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377686" cy="2391022"/>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70531">
              <w:rPr>
                <w:rFonts w:cs="Times New Roman"/>
                <w:b/>
                <w:bCs/>
                <w:szCs w:val="24"/>
              </w:rPr>
              <w:t>Control de plagas y enfermedades</w:t>
            </w:r>
          </w:p>
          <w:p w14:paraId="4E49ACF5" w14:textId="77777777" w:rsidR="00E229D7" w:rsidRPr="00813E1E" w:rsidRDefault="00E229D7" w:rsidP="00A0780C">
            <w:pPr>
              <w:spacing w:after="160" w:line="259" w:lineRule="auto"/>
              <w:rPr>
                <w:rFonts w:cs="Times New Roman"/>
                <w:szCs w:val="24"/>
              </w:rPr>
            </w:pPr>
            <w:r w:rsidRPr="00813E1E">
              <w:rPr>
                <w:rFonts w:cs="Times New Roman"/>
                <w:noProof/>
                <w:szCs w:val="24"/>
              </w:rPr>
              <w:drawing>
                <wp:inline distT="0" distB="0" distL="0" distR="0" wp14:anchorId="44CBCC1E" wp14:editId="2F5314F4">
                  <wp:extent cx="2479040" cy="2390775"/>
                  <wp:effectExtent l="0" t="0" r="0" b="9525"/>
                  <wp:docPr id="205340463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487082" cy="2398531"/>
                          </a:xfrm>
                          <a:prstGeom prst="rect">
                            <a:avLst/>
                          </a:prstGeom>
                          <a:noFill/>
                          <a:ln>
                            <a:noFill/>
                          </a:ln>
                        </pic:spPr>
                      </pic:pic>
                    </a:graphicData>
                  </a:graphic>
                </wp:inline>
              </w:drawing>
            </w:r>
            <w:r w:rsidRPr="00813E1E">
              <w:rPr>
                <w:rFonts w:cs="Times New Roman"/>
                <w:noProof/>
                <w:szCs w:val="24"/>
              </w:rPr>
              <w:t xml:space="preserve">      </w:t>
            </w:r>
          </w:p>
        </w:tc>
      </w:tr>
      <w:tr w:rsidR="00E229D7" w:rsidRPr="00813E1E" w14:paraId="57C22624" w14:textId="77777777" w:rsidTr="0046701D">
        <w:tc>
          <w:tcPr>
            <w:tcW w:w="7938" w:type="dxa"/>
            <w:hideMark/>
          </w:tcPr>
          <w:p w14:paraId="7487C454" w14:textId="77777777" w:rsidR="00E229D7" w:rsidRPr="00970531" w:rsidRDefault="00E229D7" w:rsidP="00A0780C">
            <w:pPr>
              <w:spacing w:after="160" w:line="259" w:lineRule="auto"/>
              <w:rPr>
                <w:rFonts w:cs="Times New Roman"/>
                <w:b/>
                <w:bCs/>
                <w:szCs w:val="24"/>
              </w:rPr>
            </w:pPr>
            <w:r w:rsidRPr="00970531">
              <w:rPr>
                <w:rFonts w:cs="Times New Roman"/>
                <w:b/>
                <w:bCs/>
                <w:noProof/>
                <w:szCs w:val="24"/>
              </w:rPr>
              <w:lastRenderedPageBreak/>
              <w:drawing>
                <wp:anchor distT="0" distB="0" distL="114300" distR="114300" simplePos="0" relativeHeight="251729920" behindDoc="1" locked="0" layoutInCell="1" allowOverlap="1" wp14:anchorId="31E8BF8A" wp14:editId="3AD45C29">
                  <wp:simplePos x="0" y="0"/>
                  <wp:positionH relativeFrom="column">
                    <wp:posOffset>2520315</wp:posOffset>
                  </wp:positionH>
                  <wp:positionV relativeFrom="paragraph">
                    <wp:posOffset>285115</wp:posOffset>
                  </wp:positionV>
                  <wp:extent cx="2464435" cy="2190750"/>
                  <wp:effectExtent l="0" t="0" r="0" b="0"/>
                  <wp:wrapNone/>
                  <wp:docPr id="1164471095"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470587" cy="2196219"/>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70531">
              <w:rPr>
                <w:rFonts w:cs="Times New Roman"/>
                <w:b/>
                <w:bCs/>
                <w:szCs w:val="24"/>
              </w:rPr>
              <w:t xml:space="preserve">                Toma de variable                                         Altura de planta </w:t>
            </w:r>
          </w:p>
          <w:p w14:paraId="1783B60A" w14:textId="77777777" w:rsidR="00E229D7" w:rsidRPr="00813E1E" w:rsidRDefault="00E229D7" w:rsidP="00A0780C">
            <w:pPr>
              <w:tabs>
                <w:tab w:val="left" w:pos="5360"/>
              </w:tabs>
              <w:spacing w:after="160" w:line="259" w:lineRule="auto"/>
              <w:rPr>
                <w:rFonts w:cs="Times New Roman"/>
                <w:szCs w:val="24"/>
              </w:rPr>
            </w:pPr>
            <w:r w:rsidRPr="00813E1E">
              <w:rPr>
                <w:rFonts w:cs="Times New Roman"/>
                <w:noProof/>
                <w:szCs w:val="24"/>
              </w:rPr>
              <w:drawing>
                <wp:inline distT="0" distB="0" distL="0" distR="0" wp14:anchorId="74597914" wp14:editId="058CF9D9">
                  <wp:extent cx="2440305" cy="2181225"/>
                  <wp:effectExtent l="0" t="0" r="0" b="9525"/>
                  <wp:docPr id="649220440"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458984" cy="2197921"/>
                          </a:xfrm>
                          <a:prstGeom prst="rect">
                            <a:avLst/>
                          </a:prstGeom>
                          <a:noFill/>
                          <a:ln>
                            <a:noFill/>
                          </a:ln>
                        </pic:spPr>
                      </pic:pic>
                    </a:graphicData>
                  </a:graphic>
                </wp:inline>
              </w:drawing>
            </w:r>
          </w:p>
          <w:p w14:paraId="32EB6A49" w14:textId="77777777" w:rsidR="00E229D7" w:rsidRPr="00970531" w:rsidRDefault="00E229D7" w:rsidP="00A0780C">
            <w:pPr>
              <w:spacing w:after="160" w:line="259" w:lineRule="auto"/>
              <w:rPr>
                <w:rFonts w:cs="Times New Roman"/>
                <w:b/>
                <w:bCs/>
                <w:szCs w:val="24"/>
              </w:rPr>
            </w:pPr>
            <w:r w:rsidRPr="00970531">
              <w:rPr>
                <w:rFonts w:cs="Times New Roman"/>
                <w:b/>
                <w:bCs/>
                <w:szCs w:val="24"/>
              </w:rPr>
              <w:t xml:space="preserve">                   Numero de tallos                                    Peso de tubérculos</w:t>
            </w:r>
          </w:p>
          <w:p w14:paraId="0DB79B01" w14:textId="55138113" w:rsidR="00E229D7" w:rsidRPr="00813E1E" w:rsidRDefault="00E229D7" w:rsidP="00A0780C">
            <w:pPr>
              <w:spacing w:after="160" w:line="259" w:lineRule="auto"/>
              <w:rPr>
                <w:rFonts w:cs="Times New Roman"/>
                <w:szCs w:val="24"/>
              </w:rPr>
            </w:pPr>
            <w:r w:rsidRPr="00813E1E">
              <w:rPr>
                <w:rFonts w:cs="Times New Roman"/>
                <w:noProof/>
                <w:szCs w:val="24"/>
              </w:rPr>
              <w:drawing>
                <wp:anchor distT="0" distB="0" distL="114300" distR="114300" simplePos="0" relativeHeight="251734016" behindDoc="0" locked="0" layoutInCell="1" allowOverlap="1" wp14:anchorId="7BDC99B0" wp14:editId="2B4C6E38">
                  <wp:simplePos x="0" y="0"/>
                  <wp:positionH relativeFrom="column">
                    <wp:posOffset>2567940</wp:posOffset>
                  </wp:positionH>
                  <wp:positionV relativeFrom="paragraph">
                    <wp:posOffset>6985</wp:posOffset>
                  </wp:positionV>
                  <wp:extent cx="2400935" cy="2486025"/>
                  <wp:effectExtent l="0" t="0" r="0" b="9525"/>
                  <wp:wrapSquare wrapText="bothSides"/>
                  <wp:docPr id="992394839"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400935" cy="24860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13E1E">
              <w:rPr>
                <w:rFonts w:cs="Times New Roman"/>
                <w:noProof/>
                <w:szCs w:val="24"/>
              </w:rPr>
              <w:drawing>
                <wp:inline distT="0" distB="0" distL="0" distR="0" wp14:anchorId="12FA6CB9" wp14:editId="65949ED9">
                  <wp:extent cx="2440940" cy="2495550"/>
                  <wp:effectExtent l="0" t="0" r="0" b="0"/>
                  <wp:docPr id="1401418441"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470489" cy="2525760"/>
                          </a:xfrm>
                          <a:prstGeom prst="rect">
                            <a:avLst/>
                          </a:prstGeom>
                          <a:noFill/>
                          <a:ln>
                            <a:noFill/>
                          </a:ln>
                        </pic:spPr>
                      </pic:pic>
                    </a:graphicData>
                  </a:graphic>
                </wp:inline>
              </w:drawing>
            </w:r>
          </w:p>
        </w:tc>
      </w:tr>
      <w:tr w:rsidR="00E229D7" w:rsidRPr="00813E1E" w14:paraId="0359B881" w14:textId="77777777" w:rsidTr="0046701D">
        <w:tc>
          <w:tcPr>
            <w:tcW w:w="7938" w:type="dxa"/>
            <w:hideMark/>
          </w:tcPr>
          <w:p w14:paraId="4E3E166F" w14:textId="7CDC3DAF" w:rsidR="00E229D7" w:rsidRPr="00970531" w:rsidRDefault="00A504F8" w:rsidP="00A0780C">
            <w:pPr>
              <w:spacing w:after="160" w:line="259" w:lineRule="auto"/>
              <w:rPr>
                <w:rFonts w:cs="Times New Roman"/>
                <w:b/>
                <w:bCs/>
                <w:szCs w:val="24"/>
              </w:rPr>
            </w:pPr>
            <w:r w:rsidRPr="00970531">
              <w:rPr>
                <w:rFonts w:cs="Times New Roman"/>
                <w:b/>
                <w:bCs/>
                <w:noProof/>
                <w:szCs w:val="24"/>
              </w:rPr>
              <w:lastRenderedPageBreak/>
              <w:drawing>
                <wp:anchor distT="0" distB="0" distL="114300" distR="114300" simplePos="0" relativeHeight="251817984" behindDoc="1" locked="0" layoutInCell="1" allowOverlap="1" wp14:anchorId="5A01444F" wp14:editId="7D74B844">
                  <wp:simplePos x="0" y="0"/>
                  <wp:positionH relativeFrom="column">
                    <wp:posOffset>2596515</wp:posOffset>
                  </wp:positionH>
                  <wp:positionV relativeFrom="paragraph">
                    <wp:posOffset>291465</wp:posOffset>
                  </wp:positionV>
                  <wp:extent cx="2438400" cy="2292350"/>
                  <wp:effectExtent l="0" t="0" r="0" b="0"/>
                  <wp:wrapNone/>
                  <wp:docPr id="3437659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t="5416" r="-3638"/>
                          <a:stretch>
                            <a:fillRect/>
                          </a:stretch>
                        </pic:blipFill>
                        <pic:spPr bwMode="auto">
                          <a:xfrm>
                            <a:off x="0" y="0"/>
                            <a:ext cx="2438400" cy="22923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229D7" w:rsidRPr="00970531">
              <w:rPr>
                <w:rFonts w:cs="Times New Roman"/>
                <w:b/>
                <w:bCs/>
                <w:szCs w:val="24"/>
              </w:rPr>
              <w:t xml:space="preserve">                     Cosecha                                     Clasificación por categoría </w:t>
            </w:r>
          </w:p>
          <w:p w14:paraId="3EEF749E" w14:textId="0F885385" w:rsidR="00E229D7" w:rsidRPr="00813E1E" w:rsidRDefault="00F6119C" w:rsidP="00A0780C">
            <w:pPr>
              <w:spacing w:after="160" w:line="259" w:lineRule="auto"/>
              <w:rPr>
                <w:rFonts w:cs="Times New Roman"/>
                <w:szCs w:val="24"/>
              </w:rPr>
            </w:pPr>
            <w:r w:rsidRPr="00813E1E">
              <w:rPr>
                <w:rFonts w:cs="Times New Roman"/>
                <w:noProof/>
                <w:szCs w:val="24"/>
              </w:rPr>
              <w:drawing>
                <wp:inline distT="0" distB="0" distL="0" distR="0" wp14:anchorId="334C1186" wp14:editId="7498057D">
                  <wp:extent cx="2409825" cy="2292350"/>
                  <wp:effectExtent l="0" t="0" r="9525" b="0"/>
                  <wp:docPr id="1879290024"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409825" cy="2292350"/>
                          </a:xfrm>
                          <a:prstGeom prst="rect">
                            <a:avLst/>
                          </a:prstGeom>
                          <a:noFill/>
                          <a:ln>
                            <a:noFill/>
                          </a:ln>
                        </pic:spPr>
                      </pic:pic>
                    </a:graphicData>
                  </a:graphic>
                </wp:inline>
              </w:drawing>
            </w:r>
            <w:r>
              <w:rPr>
                <w:rFonts w:cs="Times New Roman"/>
                <w:szCs w:val="24"/>
              </w:rPr>
              <w:t xml:space="preserve"> </w:t>
            </w:r>
          </w:p>
        </w:tc>
      </w:tr>
      <w:tr w:rsidR="00A504F8" w:rsidRPr="00813E1E" w14:paraId="2776F531" w14:textId="77777777" w:rsidTr="0046701D">
        <w:tc>
          <w:tcPr>
            <w:tcW w:w="7938" w:type="dxa"/>
          </w:tcPr>
          <w:p w14:paraId="19A92561" w14:textId="1966C7C9" w:rsidR="00A504F8" w:rsidRPr="00970531" w:rsidRDefault="00A504F8" w:rsidP="00A504F8">
            <w:pPr>
              <w:spacing w:after="160" w:line="259" w:lineRule="auto"/>
              <w:jc w:val="center"/>
              <w:rPr>
                <w:rFonts w:cs="Times New Roman"/>
                <w:b/>
                <w:bCs/>
                <w:szCs w:val="24"/>
              </w:rPr>
            </w:pPr>
            <w:r w:rsidRPr="00970531">
              <w:rPr>
                <w:rFonts w:cs="Times New Roman"/>
                <w:b/>
                <w:bCs/>
                <w:szCs w:val="24"/>
              </w:rPr>
              <w:t>Visita de campo</w:t>
            </w:r>
          </w:p>
          <w:p w14:paraId="5C1EDFA7" w14:textId="5A3B1F80" w:rsidR="00A504F8" w:rsidRPr="00970531" w:rsidRDefault="00A504F8" w:rsidP="00A0780C">
            <w:pPr>
              <w:spacing w:line="259" w:lineRule="auto"/>
              <w:rPr>
                <w:rFonts w:cs="Times New Roman"/>
                <w:b/>
                <w:bCs/>
                <w:szCs w:val="24"/>
              </w:rPr>
            </w:pPr>
            <w:r w:rsidRPr="00970531">
              <w:rPr>
                <w:rFonts w:cs="Times New Roman"/>
                <w:b/>
                <w:bCs/>
                <w:noProof/>
                <w:szCs w:val="24"/>
              </w:rPr>
              <w:drawing>
                <wp:anchor distT="0" distB="0" distL="114300" distR="114300" simplePos="0" relativeHeight="251821056" behindDoc="0" locked="0" layoutInCell="1" allowOverlap="1" wp14:anchorId="090BC625" wp14:editId="225702EC">
                  <wp:simplePos x="0" y="0"/>
                  <wp:positionH relativeFrom="column">
                    <wp:posOffset>2548890</wp:posOffset>
                  </wp:positionH>
                  <wp:positionV relativeFrom="paragraph">
                    <wp:posOffset>6985</wp:posOffset>
                  </wp:positionV>
                  <wp:extent cx="2409825" cy="2219325"/>
                  <wp:effectExtent l="0" t="0" r="9525" b="9525"/>
                  <wp:wrapSquare wrapText="bothSides"/>
                  <wp:docPr id="1449868757"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409825" cy="2219325"/>
                          </a:xfrm>
                          <a:prstGeom prst="rect">
                            <a:avLst/>
                          </a:prstGeom>
                          <a:noFill/>
                          <a:ln>
                            <a:noFill/>
                          </a:ln>
                        </pic:spPr>
                      </pic:pic>
                    </a:graphicData>
                  </a:graphic>
                  <wp14:sizeRelV relativeFrom="margin">
                    <wp14:pctHeight>0</wp14:pctHeight>
                  </wp14:sizeRelV>
                </wp:anchor>
              </w:drawing>
            </w:r>
            <w:r w:rsidRPr="00970531">
              <w:rPr>
                <w:rFonts w:cs="Times New Roman"/>
                <w:b/>
                <w:bCs/>
                <w:noProof/>
                <w:szCs w:val="24"/>
              </w:rPr>
              <w:drawing>
                <wp:anchor distT="0" distB="0" distL="114300" distR="114300" simplePos="0" relativeHeight="251820032" behindDoc="1" locked="0" layoutInCell="1" allowOverlap="1" wp14:anchorId="2B73E4EA" wp14:editId="27D14529">
                  <wp:simplePos x="0" y="0"/>
                  <wp:positionH relativeFrom="column">
                    <wp:posOffset>-3810</wp:posOffset>
                  </wp:positionH>
                  <wp:positionV relativeFrom="paragraph">
                    <wp:posOffset>6985</wp:posOffset>
                  </wp:positionV>
                  <wp:extent cx="2409825" cy="2219325"/>
                  <wp:effectExtent l="0" t="0" r="9525" b="9525"/>
                  <wp:wrapNone/>
                  <wp:docPr id="1233568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409825" cy="2219325"/>
                          </a:xfrm>
                          <a:prstGeom prst="rect">
                            <a:avLst/>
                          </a:prstGeom>
                          <a:noFill/>
                          <a:ln>
                            <a:noFill/>
                          </a:ln>
                        </pic:spPr>
                      </pic:pic>
                    </a:graphicData>
                  </a:graphic>
                  <wp14:sizeRelV relativeFrom="margin">
                    <wp14:pctHeight>0</wp14:pctHeight>
                  </wp14:sizeRelV>
                </wp:anchor>
              </w:drawing>
            </w:r>
          </w:p>
        </w:tc>
      </w:tr>
    </w:tbl>
    <w:p w14:paraId="755AD000" w14:textId="6606E2E2" w:rsidR="00E229D7" w:rsidRPr="00813E1E" w:rsidRDefault="00E229D7" w:rsidP="00E229D7">
      <w:pPr>
        <w:rPr>
          <w:rFonts w:cs="Times New Roman"/>
          <w:szCs w:val="24"/>
          <w:lang w:val="es-ES"/>
        </w:rPr>
      </w:pPr>
    </w:p>
    <w:p w14:paraId="7BED2648" w14:textId="77777777" w:rsidR="00E229D7" w:rsidRDefault="00E229D7" w:rsidP="008325E2"/>
    <w:p w14:paraId="78C113A0" w14:textId="77777777" w:rsidR="00E229D7" w:rsidRDefault="00E229D7" w:rsidP="008325E2"/>
    <w:p w14:paraId="78F8EB3A" w14:textId="77777777" w:rsidR="00E229D7" w:rsidRDefault="00E229D7" w:rsidP="008325E2"/>
    <w:p w14:paraId="3F2E4AC3" w14:textId="77777777" w:rsidR="00E229D7" w:rsidRPr="00C40667" w:rsidRDefault="00E229D7" w:rsidP="008325E2"/>
    <w:p w14:paraId="447E4EA2" w14:textId="77777777" w:rsidR="0046701D" w:rsidRDefault="0046701D" w:rsidP="00C40667">
      <w:pPr>
        <w:rPr>
          <w:b/>
          <w:bCs/>
        </w:rPr>
      </w:pPr>
      <w:r>
        <w:rPr>
          <w:b/>
          <w:bCs/>
        </w:rPr>
        <w:br/>
      </w:r>
    </w:p>
    <w:p w14:paraId="14A029E0" w14:textId="77777777" w:rsidR="00A504F8" w:rsidRDefault="00A504F8">
      <w:pPr>
        <w:spacing w:line="259" w:lineRule="auto"/>
        <w:jc w:val="left"/>
        <w:rPr>
          <w:b/>
          <w:bCs/>
        </w:rPr>
      </w:pPr>
      <w:r>
        <w:rPr>
          <w:b/>
          <w:bCs/>
        </w:rPr>
        <w:br w:type="page"/>
      </w:r>
    </w:p>
    <w:p w14:paraId="1BD9955C" w14:textId="29E0FFD7" w:rsidR="008325E2" w:rsidRDefault="00C40667" w:rsidP="00C40667">
      <w:pPr>
        <w:rPr>
          <w:b/>
          <w:bCs/>
        </w:rPr>
      </w:pPr>
      <w:r>
        <w:rPr>
          <w:b/>
          <w:bCs/>
        </w:rPr>
        <w:lastRenderedPageBreak/>
        <w:t xml:space="preserve">Anexo </w:t>
      </w:r>
      <w:r w:rsidR="006B7BD1">
        <w:rPr>
          <w:b/>
          <w:bCs/>
        </w:rPr>
        <w:t>6.</w:t>
      </w:r>
      <w:r w:rsidR="006B7BD1" w:rsidRPr="00C40667">
        <w:t xml:space="preserve"> Glosario</w:t>
      </w:r>
      <w:r w:rsidR="003F1AC1" w:rsidRPr="00C40667">
        <w:t xml:space="preserve"> </w:t>
      </w:r>
      <w:r w:rsidR="00967CA5" w:rsidRPr="00C40667">
        <w:t>de términos técnicos</w:t>
      </w:r>
    </w:p>
    <w:p w14:paraId="1A35C17F" w14:textId="08125F01" w:rsidR="000A6A94" w:rsidRPr="005C2F2F" w:rsidRDefault="000A6A94" w:rsidP="00A504F8">
      <w:pPr>
        <w:spacing w:after="0"/>
        <w:rPr>
          <w:b/>
          <w:bCs/>
        </w:rPr>
      </w:pPr>
      <w:r>
        <w:rPr>
          <w:b/>
          <w:bCs/>
        </w:rPr>
        <w:t xml:space="preserve">Ácidos húmicos: </w:t>
      </w:r>
      <w:r w:rsidR="00266395" w:rsidRPr="00266395">
        <w:t>son moléculas complejas orgánicas formadas por la descomposición de materia orgánica. Estos influyen directamente en la fertilidad del suelo, a la vez que contribuyen significativamente a su estabilidad, incidiendo en la absorción de nutrientes y como consecuencia directa, en un crecimiento excepcional de la planta.</w:t>
      </w:r>
    </w:p>
    <w:p w14:paraId="0543AF6F" w14:textId="6F25D734" w:rsidR="008325E2" w:rsidRDefault="008325E2" w:rsidP="00A504F8">
      <w:pPr>
        <w:spacing w:after="0"/>
      </w:pPr>
      <w:r w:rsidRPr="005C2F2F">
        <w:rPr>
          <w:b/>
          <w:bCs/>
        </w:rPr>
        <w:t>Ácidos nucleicos</w:t>
      </w:r>
      <w:r w:rsidRPr="005C2F2F">
        <w:t xml:space="preserve">: son grandes </w:t>
      </w:r>
      <w:hyperlink r:id="rId46" w:tooltip="Polímero" w:history="1">
        <w:r w:rsidRPr="005C2F2F">
          <w:rPr>
            <w:rStyle w:val="Hipervnculo"/>
            <w:color w:val="auto"/>
            <w:u w:val="none"/>
          </w:rPr>
          <w:t>polímeros</w:t>
        </w:r>
      </w:hyperlink>
      <w:r w:rsidRPr="005C2F2F">
        <w:t xml:space="preserve"> formados por la repetición de </w:t>
      </w:r>
      <w:hyperlink r:id="rId47" w:tooltip="Nucleótido" w:history="1">
        <w:r w:rsidRPr="005C2F2F">
          <w:rPr>
            <w:rStyle w:val="Hipervnculo"/>
            <w:color w:val="auto"/>
            <w:u w:val="none"/>
          </w:rPr>
          <w:t>nucleótidos</w:t>
        </w:r>
      </w:hyperlink>
      <w:r w:rsidRPr="005C2F2F">
        <w:t xml:space="preserve">, unidos mediante </w:t>
      </w:r>
      <w:hyperlink r:id="rId48" w:tooltip="Enlace fosfodiéster" w:history="1">
        <w:r w:rsidRPr="005C2F2F">
          <w:rPr>
            <w:rStyle w:val="Hipervnculo"/>
            <w:color w:val="auto"/>
            <w:u w:val="none"/>
          </w:rPr>
          <w:t>enlaces fosfodiéster</w:t>
        </w:r>
      </w:hyperlink>
      <w:r w:rsidRPr="005C2F2F">
        <w:t>. Y también son fundamentales en la agricultura porque permiten desarrollar plantas más resistentes a enfermedades y plagas</w:t>
      </w:r>
      <w:r w:rsidR="007C43C9" w:rsidRPr="005C2F2F">
        <w:t>.</w:t>
      </w:r>
    </w:p>
    <w:p w14:paraId="0169129E" w14:textId="242F5C48" w:rsidR="0033075C" w:rsidRPr="005C2F2F" w:rsidRDefault="0033075C" w:rsidP="00A504F8">
      <w:pPr>
        <w:spacing w:after="0"/>
      </w:pPr>
      <w:r w:rsidRPr="0033075C">
        <w:rPr>
          <w:b/>
          <w:bCs/>
        </w:rPr>
        <w:t>Almidón:</w:t>
      </w:r>
      <w:r w:rsidRPr="0033075C">
        <w:t> es un carbohidrato complejo, también conocido como polisacárido, que se encuentra principalmente en plantas.</w:t>
      </w:r>
    </w:p>
    <w:p w14:paraId="10ADF3F8" w14:textId="77777777" w:rsidR="008325E2" w:rsidRPr="005C2F2F" w:rsidRDefault="008325E2" w:rsidP="00A504F8">
      <w:pPr>
        <w:spacing w:after="0"/>
      </w:pPr>
      <w:r w:rsidRPr="005C2F2F">
        <w:rPr>
          <w:b/>
          <w:bCs/>
        </w:rPr>
        <w:t>Antioxidantes</w:t>
      </w:r>
      <w:r w:rsidRPr="005C2F2F">
        <w:t>: son sustancias que ayudan a proteger las células del cuerpo contra el daño causado por los radicales libres.</w:t>
      </w:r>
    </w:p>
    <w:p w14:paraId="7C751EDF" w14:textId="77777777" w:rsidR="008325E2" w:rsidRDefault="008325E2" w:rsidP="00A504F8">
      <w:pPr>
        <w:spacing w:after="0"/>
      </w:pPr>
      <w:r w:rsidRPr="005C2F2F">
        <w:rPr>
          <w:b/>
          <w:bCs/>
        </w:rPr>
        <w:t>Atrofiamiento</w:t>
      </w:r>
      <w:r w:rsidRPr="005C2F2F">
        <w:t xml:space="preserve">: Es una disminución en el tamaño, peso, o número de tejidos de un órgano. Puede deberse a factores bióticos, como enfermedades, o abióticos, como deficiencias nutricionales. </w:t>
      </w:r>
    </w:p>
    <w:p w14:paraId="47711855" w14:textId="2E375AC3" w:rsidR="00392F0A" w:rsidRPr="00392F0A" w:rsidRDefault="00392F0A" w:rsidP="00A504F8">
      <w:pPr>
        <w:spacing w:after="0"/>
        <w:rPr>
          <w:b/>
          <w:bCs/>
        </w:rPr>
      </w:pPr>
      <w:r w:rsidRPr="00392F0A">
        <w:rPr>
          <w:b/>
          <w:bCs/>
        </w:rPr>
        <w:t xml:space="preserve">Bioestimulantes: </w:t>
      </w:r>
      <w:r w:rsidR="00266395" w:rsidRPr="00266395">
        <w:t>es una sustancia, mezcla de sustancias o microorganismo que, aplicada a las plantas, estimula procesos naturales como la absorción de nutrientes, la resistencia al estrés y la calidad de la cosecha, mejorando el rendimiento y la salud de las plantas</w:t>
      </w:r>
    </w:p>
    <w:p w14:paraId="0B14BC3F" w14:textId="77777777" w:rsidR="00535B02" w:rsidRDefault="000A6A94" w:rsidP="00A504F8">
      <w:pPr>
        <w:spacing w:after="0"/>
      </w:pPr>
      <w:r w:rsidRPr="000A6A94">
        <w:rPr>
          <w:b/>
          <w:bCs/>
        </w:rPr>
        <w:t>Boro:</w:t>
      </w:r>
      <w:r>
        <w:t xml:space="preserve"> </w:t>
      </w:r>
      <w:r w:rsidRPr="000A6A94">
        <w:t xml:space="preserve">Boro es un micronutriente que se necesita para la nutrición de todas las plantas. </w:t>
      </w:r>
    </w:p>
    <w:p w14:paraId="3A110468" w14:textId="20D44982" w:rsidR="000A6A94" w:rsidRDefault="000A6A94" w:rsidP="00A504F8">
      <w:pPr>
        <w:spacing w:after="0"/>
      </w:pPr>
      <w:r w:rsidRPr="000A6A94">
        <w:rPr>
          <w:b/>
          <w:bCs/>
        </w:rPr>
        <w:t>Calcio:</w:t>
      </w:r>
      <w:r>
        <w:t xml:space="preserve"> </w:t>
      </w:r>
      <w:r w:rsidRPr="000A6A94">
        <w:t>Calcio en los cultivos agrícolas, es un macronutriente secundario esencial para el desarrollo vegetal.</w:t>
      </w:r>
    </w:p>
    <w:p w14:paraId="628A229F" w14:textId="773BB51F" w:rsidR="00734CC2" w:rsidRPr="00734CC2" w:rsidRDefault="00734CC2" w:rsidP="00A504F8">
      <w:pPr>
        <w:spacing w:after="0"/>
        <w:rPr>
          <w:rFonts w:cs="Times New Roman"/>
          <w:sz w:val="22"/>
        </w:rPr>
      </w:pPr>
      <w:proofErr w:type="spellStart"/>
      <w:r>
        <w:rPr>
          <w:rFonts w:cs="Times New Roman"/>
          <w:b/>
          <w:bCs/>
        </w:rPr>
        <w:t>Cymoxanil</w:t>
      </w:r>
      <w:proofErr w:type="spellEnd"/>
      <w:r>
        <w:rPr>
          <w:rFonts w:cs="Times New Roman"/>
          <w:b/>
          <w:bCs/>
        </w:rPr>
        <w:t>:</w:t>
      </w:r>
      <w:r>
        <w:rPr>
          <w:rFonts w:cs="Times New Roman"/>
        </w:rPr>
        <w:t> es un fungicida de doble acción, tanto preventivo como curativo, que se utiliza para controlar enfermedades fúngicas en cultivos. Actúa de manera sistémica, es decir, es absorbido por la planta y se distribuye por todo el sistema. </w:t>
      </w:r>
    </w:p>
    <w:p w14:paraId="342E508A" w14:textId="77777777" w:rsidR="008325E2" w:rsidRPr="005C2F2F" w:rsidRDefault="008325E2" w:rsidP="00A504F8">
      <w:pPr>
        <w:spacing w:after="0"/>
      </w:pPr>
      <w:r w:rsidRPr="005C2F2F">
        <w:rPr>
          <w:b/>
          <w:bCs/>
        </w:rPr>
        <w:t>Corola rotácea</w:t>
      </w:r>
      <w:r w:rsidRPr="005C2F2F">
        <w:t xml:space="preserve">: es una corola con pétalos que se unen en la base y se extienden en un plano, como en el género </w:t>
      </w:r>
      <w:proofErr w:type="spellStart"/>
      <w:r w:rsidRPr="00241FF1">
        <w:rPr>
          <w:i/>
          <w:iCs/>
        </w:rPr>
        <w:t>Solanum</w:t>
      </w:r>
      <w:proofErr w:type="spellEnd"/>
      <w:r w:rsidRPr="005C2F2F">
        <w:t xml:space="preserve">. </w:t>
      </w:r>
    </w:p>
    <w:p w14:paraId="52B29129" w14:textId="55E7D895" w:rsidR="00F86B6B" w:rsidRDefault="00F86B6B" w:rsidP="00A504F8">
      <w:pPr>
        <w:spacing w:after="0"/>
      </w:pPr>
      <w:r w:rsidRPr="005C2F2F">
        <w:rPr>
          <w:b/>
          <w:bCs/>
        </w:rPr>
        <w:lastRenderedPageBreak/>
        <w:t>Decumbente</w:t>
      </w:r>
      <w:r w:rsidRPr="005C2F2F">
        <w:t xml:space="preserve">: se refiere a algo que está recostado o postrado, especialmente en el contexto de plantas o animales, donde indica un tallo o cuerpo que se extiende sobre el </w:t>
      </w:r>
      <w:r w:rsidR="00241FF1" w:rsidRPr="005C2F2F">
        <w:t>suelo,</w:t>
      </w:r>
      <w:r w:rsidRPr="005C2F2F">
        <w:t xml:space="preserve"> pero con los extremos ascendentes</w:t>
      </w:r>
      <w:r w:rsidR="007C43C9" w:rsidRPr="005C2F2F">
        <w:t>.</w:t>
      </w:r>
    </w:p>
    <w:p w14:paraId="3C21D362" w14:textId="20CE5483" w:rsidR="000A6A94" w:rsidRPr="00266395" w:rsidRDefault="000A6A94" w:rsidP="00A504F8">
      <w:pPr>
        <w:spacing w:after="0"/>
      </w:pPr>
      <w:r w:rsidRPr="000A6A94">
        <w:rPr>
          <w:b/>
          <w:bCs/>
        </w:rPr>
        <w:t>Ecotipo</w:t>
      </w:r>
      <w:r>
        <w:rPr>
          <w:b/>
          <w:bCs/>
        </w:rPr>
        <w:t xml:space="preserve">: </w:t>
      </w:r>
      <w:r w:rsidR="00266395" w:rsidRPr="00266395">
        <w:t>se refiere a una población genéticamente diferenciada de una especie que se ha adaptado a un entorno específico</w:t>
      </w:r>
      <w:r w:rsidR="00266395">
        <w:t>.</w:t>
      </w:r>
    </w:p>
    <w:p w14:paraId="715B8A82" w14:textId="268CF58A" w:rsidR="00266395" w:rsidRDefault="008325E2" w:rsidP="00A504F8">
      <w:pPr>
        <w:spacing w:after="0"/>
      </w:pPr>
      <w:proofErr w:type="spellStart"/>
      <w:r w:rsidRPr="005C2F2F">
        <w:rPr>
          <w:b/>
          <w:bCs/>
        </w:rPr>
        <w:t>Estolonífero</w:t>
      </w:r>
      <w:proofErr w:type="spellEnd"/>
      <w:r w:rsidRPr="005C2F2F">
        <w:t>: es un término botánico que se refiere a las plantas que producen estolones, que son brotes laterales que se reproducen.</w:t>
      </w:r>
    </w:p>
    <w:p w14:paraId="4C1799F2" w14:textId="18D0FC05" w:rsidR="00734CC2" w:rsidRPr="00734CC2" w:rsidRDefault="00734CC2" w:rsidP="00A504F8">
      <w:pPr>
        <w:spacing w:after="0"/>
        <w:rPr>
          <w:rFonts w:cs="Times New Roman"/>
        </w:rPr>
      </w:pPr>
      <w:r>
        <w:rPr>
          <w:rFonts w:cs="Times New Roman"/>
          <w:b/>
          <w:bCs/>
        </w:rPr>
        <w:t>Fijador:</w:t>
      </w:r>
      <w:r>
        <w:rPr>
          <w:rFonts w:cs="Times New Roman"/>
        </w:rPr>
        <w:t xml:space="preserve"> es un producto diseñado para mejorar la efectividad de los productos fitosanitarios (insecticidas, fungicidas, herbicidas, etc.). Funciona principalmente reduciendo la tensión superficial de las gotas, lo que facilita que el producto se adhiera mejor y se disperse uniformemente sobre las hojas de las plantas. </w:t>
      </w:r>
    </w:p>
    <w:p w14:paraId="05F1C044" w14:textId="77777777" w:rsidR="0033075C" w:rsidRDefault="0033075C" w:rsidP="00A504F8">
      <w:pPr>
        <w:spacing w:after="0"/>
      </w:pPr>
      <w:r w:rsidRPr="005C2F2F">
        <w:rPr>
          <w:b/>
          <w:bCs/>
        </w:rPr>
        <w:t>Flor pentámera</w:t>
      </w:r>
      <w:r w:rsidRPr="005C2F2F">
        <w:t xml:space="preserve">: se llama pentámera a la estructura o </w:t>
      </w:r>
      <w:hyperlink r:id="rId49" w:tooltip="Verticilo" w:history="1">
        <w:r w:rsidRPr="005C2F2F">
          <w:rPr>
            <w:rStyle w:val="Hipervnculo"/>
            <w:color w:val="auto"/>
            <w:u w:val="none"/>
          </w:rPr>
          <w:t>verticilo</w:t>
        </w:r>
      </w:hyperlink>
      <w:r w:rsidRPr="005C2F2F">
        <w:t xml:space="preserve"> formado por 5 piezas, o de la </w:t>
      </w:r>
      <w:hyperlink r:id="rId50" w:tooltip="Flor" w:history="1">
        <w:r w:rsidRPr="005C2F2F">
          <w:rPr>
            <w:rStyle w:val="Hipervnculo"/>
            <w:color w:val="auto"/>
            <w:u w:val="none"/>
          </w:rPr>
          <w:t>flor</w:t>
        </w:r>
      </w:hyperlink>
      <w:r w:rsidRPr="005C2F2F">
        <w:t xml:space="preserve"> compuesta de </w:t>
      </w:r>
      <w:hyperlink r:id="rId51" w:tooltip="Corola" w:history="1">
        <w:r w:rsidRPr="005C2F2F">
          <w:rPr>
            <w:rStyle w:val="Hipervnculo"/>
            <w:color w:val="auto"/>
            <w:u w:val="none"/>
          </w:rPr>
          <w:t>corola</w:t>
        </w:r>
      </w:hyperlink>
      <w:r w:rsidRPr="005C2F2F">
        <w:t xml:space="preserve"> y de </w:t>
      </w:r>
      <w:hyperlink r:id="rId52" w:tooltip="Cáliz (botánica)" w:history="1">
        <w:r w:rsidRPr="005C2F2F">
          <w:rPr>
            <w:rStyle w:val="Hipervnculo"/>
            <w:color w:val="auto"/>
            <w:u w:val="none"/>
          </w:rPr>
          <w:t>cáliz</w:t>
        </w:r>
      </w:hyperlink>
      <w:r w:rsidRPr="005C2F2F">
        <w:t xml:space="preserve"> integrados por 5 </w:t>
      </w:r>
      <w:hyperlink r:id="rId53" w:tooltip="Pétalo" w:history="1">
        <w:r w:rsidRPr="005C2F2F">
          <w:rPr>
            <w:rStyle w:val="Hipervnculo"/>
            <w:color w:val="auto"/>
            <w:u w:val="none"/>
          </w:rPr>
          <w:t>pétalos</w:t>
        </w:r>
      </w:hyperlink>
      <w:r w:rsidRPr="005C2F2F">
        <w:t xml:space="preserve"> y 5 </w:t>
      </w:r>
      <w:hyperlink r:id="rId54" w:tooltip="Sépalo" w:history="1">
        <w:r w:rsidRPr="005C2F2F">
          <w:rPr>
            <w:rStyle w:val="Hipervnculo"/>
            <w:color w:val="auto"/>
            <w:u w:val="none"/>
          </w:rPr>
          <w:t>sépalos</w:t>
        </w:r>
      </w:hyperlink>
      <w:r w:rsidRPr="005C2F2F">
        <w:t xml:space="preserve"> respectivamente.</w:t>
      </w:r>
    </w:p>
    <w:p w14:paraId="3EC99C71" w14:textId="30A86C02" w:rsidR="0033075C" w:rsidRPr="005C2F2F" w:rsidRDefault="0033075C" w:rsidP="00A504F8">
      <w:pPr>
        <w:spacing w:after="0"/>
      </w:pPr>
      <w:r w:rsidRPr="0033075C">
        <w:rPr>
          <w:b/>
          <w:bCs/>
        </w:rPr>
        <w:t>Foliolos:</w:t>
      </w:r>
      <w:r>
        <w:t xml:space="preserve"> </w:t>
      </w:r>
      <w:r w:rsidRPr="0033075C">
        <w:t>se llama foliolo a cada una de las piezas separadas en que a veces se encuentra dividido el limbo de una hoja.</w:t>
      </w:r>
    </w:p>
    <w:p w14:paraId="266993C5" w14:textId="77777777" w:rsidR="0033075C" w:rsidRDefault="0033075C" w:rsidP="00A504F8">
      <w:pPr>
        <w:spacing w:after="0"/>
        <w:rPr>
          <w:b/>
          <w:bCs/>
        </w:rPr>
      </w:pPr>
      <w:r>
        <w:rPr>
          <w:b/>
          <w:bCs/>
        </w:rPr>
        <w:t>F</w:t>
      </w:r>
      <w:r w:rsidRPr="00266395">
        <w:rPr>
          <w:b/>
          <w:bCs/>
        </w:rPr>
        <w:t>osfito de potasio</w:t>
      </w:r>
      <w:r>
        <w:rPr>
          <w:b/>
          <w:bCs/>
        </w:rPr>
        <w:t>:</w:t>
      </w:r>
      <w:r w:rsidRPr="00266395">
        <w:rPr>
          <w:b/>
          <w:bCs/>
        </w:rPr>
        <w:t> </w:t>
      </w:r>
      <w:r w:rsidRPr="00266395">
        <w:t xml:space="preserve">es un fertilizante foliar que proporciona fósforo y potasio, y también actúa como </w:t>
      </w:r>
      <w:proofErr w:type="spellStart"/>
      <w:r w:rsidRPr="00266395">
        <w:t>bioestimulante</w:t>
      </w:r>
      <w:proofErr w:type="spellEnd"/>
      <w:r w:rsidRPr="00266395">
        <w:t>, fortaleciendo las defensas naturales de las plantas. Se aplica por vía foliar o mediante riego, y puede mejorar la floración, fructificación, y resistencia a enfermedades. </w:t>
      </w:r>
    </w:p>
    <w:p w14:paraId="4DBACBC8" w14:textId="77777777" w:rsidR="008325E2" w:rsidRPr="005C2F2F" w:rsidRDefault="008325E2" w:rsidP="00A504F8">
      <w:pPr>
        <w:spacing w:after="0"/>
      </w:pPr>
      <w:r w:rsidRPr="005C2F2F">
        <w:rPr>
          <w:b/>
          <w:bCs/>
        </w:rPr>
        <w:t>Gamopétalas</w:t>
      </w:r>
      <w:r w:rsidRPr="005C2F2F">
        <w:t>: son aquellas que tienen los pétalos soldados entre sí, formando una corola de una sola pieza.</w:t>
      </w:r>
    </w:p>
    <w:p w14:paraId="12288B6E" w14:textId="77777777" w:rsidR="008325E2" w:rsidRDefault="008325E2" w:rsidP="00A504F8">
      <w:pPr>
        <w:spacing w:after="0"/>
      </w:pPr>
      <w:r w:rsidRPr="005C2F2F">
        <w:rPr>
          <w:b/>
          <w:bCs/>
        </w:rPr>
        <w:t>Imparipinnadas</w:t>
      </w:r>
      <w:r w:rsidRPr="005C2F2F">
        <w:t>: se refiere a las hojas compuestas que tienen un número impar de foliolos y un último foliolo en el extremo del raquis.</w:t>
      </w:r>
    </w:p>
    <w:p w14:paraId="0FE0B6AD" w14:textId="60C99EEA" w:rsidR="00266395" w:rsidRPr="00266395" w:rsidRDefault="00266395" w:rsidP="00A504F8">
      <w:pPr>
        <w:spacing w:after="0"/>
        <w:rPr>
          <w:b/>
          <w:bCs/>
        </w:rPr>
      </w:pPr>
      <w:r w:rsidRPr="00266395">
        <w:rPr>
          <w:b/>
          <w:bCs/>
        </w:rPr>
        <w:t>Inflorescencia:</w:t>
      </w:r>
      <w:r w:rsidR="0033075C">
        <w:rPr>
          <w:b/>
          <w:bCs/>
        </w:rPr>
        <w:t xml:space="preserve"> </w:t>
      </w:r>
      <w:r w:rsidR="0033075C" w:rsidRPr="0033075C">
        <w:t>es un sistema de ramificaciones que acaban en, al menos, dos flores.</w:t>
      </w:r>
    </w:p>
    <w:p w14:paraId="1A0271FB" w14:textId="77777777" w:rsidR="00734CC2" w:rsidRDefault="00734CC2" w:rsidP="00A504F8">
      <w:pPr>
        <w:spacing w:after="0"/>
        <w:rPr>
          <w:rFonts w:cs="Times New Roman"/>
          <w:sz w:val="22"/>
        </w:rPr>
      </w:pPr>
      <w:r>
        <w:rPr>
          <w:rFonts w:cs="Times New Roman"/>
          <w:b/>
          <w:bCs/>
        </w:rPr>
        <w:t>Malatión:</w:t>
      </w:r>
      <w:r>
        <w:rPr>
          <w:rFonts w:cs="Times New Roman"/>
        </w:rPr>
        <w:t xml:space="preserve"> es un insecticida de la clase de los organofosforados que se utiliza para controlar insectos, especialmente en agricultura y para el control de plagas en áreas públicas y hogares. </w:t>
      </w:r>
    </w:p>
    <w:p w14:paraId="6ADB7A94" w14:textId="77777777" w:rsidR="00734CC2" w:rsidRDefault="00734CC2" w:rsidP="00A504F8">
      <w:pPr>
        <w:spacing w:after="0"/>
        <w:rPr>
          <w:rFonts w:cs="Times New Roman"/>
        </w:rPr>
      </w:pPr>
      <w:proofErr w:type="spellStart"/>
      <w:r>
        <w:rPr>
          <w:rFonts w:cs="Times New Roman"/>
          <w:b/>
          <w:bCs/>
        </w:rPr>
        <w:t>Mancozeb</w:t>
      </w:r>
      <w:proofErr w:type="spellEnd"/>
      <w:r>
        <w:rPr>
          <w:rFonts w:cs="Times New Roman"/>
          <w:b/>
          <w:bCs/>
        </w:rPr>
        <w:t>:</w:t>
      </w:r>
      <w:r>
        <w:rPr>
          <w:rFonts w:cs="Times New Roman"/>
        </w:rPr>
        <w:t xml:space="preserve"> es un fungicida de contacto de amplio espectro que se utiliza para controlar enfermedades fúngicas en una variedad de cultivos. Actúa como un </w:t>
      </w:r>
      <w:r>
        <w:rPr>
          <w:rFonts w:cs="Times New Roman"/>
        </w:rPr>
        <w:lastRenderedPageBreak/>
        <w:t>fungicida preventivo, lo que significa que se aplica antes de que aparezca la enfermedad para proteger las plantas.</w:t>
      </w:r>
    </w:p>
    <w:p w14:paraId="7EEA63AF" w14:textId="3736B5EB" w:rsidR="00734CC2" w:rsidRDefault="00734CC2" w:rsidP="00A504F8">
      <w:pPr>
        <w:spacing w:after="0"/>
        <w:rPr>
          <w:rFonts w:cs="Times New Roman"/>
        </w:rPr>
      </w:pPr>
      <w:proofErr w:type="spellStart"/>
      <w:r>
        <w:rPr>
          <w:rFonts w:cs="Times New Roman"/>
          <w:b/>
          <w:bCs/>
        </w:rPr>
        <w:t>Methomyl</w:t>
      </w:r>
      <w:proofErr w:type="spellEnd"/>
      <w:r>
        <w:rPr>
          <w:rFonts w:cs="Times New Roman"/>
          <w:b/>
          <w:bCs/>
        </w:rPr>
        <w:t>:</w:t>
      </w:r>
      <w:r>
        <w:rPr>
          <w:rFonts w:cs="Times New Roman"/>
        </w:rPr>
        <w:t xml:space="preserve"> es un insecticida de tipo carbamato de </w:t>
      </w:r>
      <w:proofErr w:type="spellStart"/>
      <w:r>
        <w:rPr>
          <w:rFonts w:cs="Times New Roman"/>
        </w:rPr>
        <w:t>oxima</w:t>
      </w:r>
      <w:proofErr w:type="spellEnd"/>
      <w:r>
        <w:rPr>
          <w:rFonts w:cs="Times New Roman"/>
        </w:rPr>
        <w:t xml:space="preserve">, utilizado para controlar plagas de insectos en diversas culturas, incluyendo hortalizas y frutales. </w:t>
      </w:r>
    </w:p>
    <w:p w14:paraId="31B5E470" w14:textId="1DDED96D" w:rsidR="005F6930" w:rsidRPr="005F6930" w:rsidRDefault="005F6930" w:rsidP="00A504F8">
      <w:pPr>
        <w:spacing w:after="0"/>
        <w:rPr>
          <w:b/>
          <w:bCs/>
        </w:rPr>
      </w:pPr>
      <w:r>
        <w:rPr>
          <w:b/>
          <w:bCs/>
        </w:rPr>
        <w:t xml:space="preserve">Moléculas: </w:t>
      </w:r>
      <w:r w:rsidRPr="005F6930">
        <w:t>partícula más pequeña de una sustancia que mantiene todas sus propiedades físicas y químicas.</w:t>
      </w:r>
    </w:p>
    <w:p w14:paraId="3879B149" w14:textId="1C7AD2C9" w:rsidR="008325E2" w:rsidRPr="005C2F2F" w:rsidRDefault="008325E2" w:rsidP="00A504F8">
      <w:pPr>
        <w:spacing w:after="0"/>
      </w:pPr>
      <w:proofErr w:type="spellStart"/>
      <w:r w:rsidRPr="005C2F2F">
        <w:rPr>
          <w:b/>
          <w:bCs/>
        </w:rPr>
        <w:t>Oomycetes</w:t>
      </w:r>
      <w:proofErr w:type="spellEnd"/>
      <w:r w:rsidRPr="005C2F2F">
        <w:t xml:space="preserve">: son un grupo de </w:t>
      </w:r>
      <w:hyperlink r:id="rId55" w:tooltip="Protista" w:history="1">
        <w:r w:rsidRPr="005C2F2F">
          <w:rPr>
            <w:rStyle w:val="Hipervnculo"/>
            <w:color w:val="auto"/>
            <w:u w:val="none"/>
          </w:rPr>
          <w:t>protistas</w:t>
        </w:r>
      </w:hyperlink>
      <w:r w:rsidRPr="005C2F2F">
        <w:t xml:space="preserve"> filamentosos pertenecientes al grupo de los </w:t>
      </w:r>
      <w:hyperlink r:id="rId56" w:tooltip="Pseudofungi" w:history="1">
        <w:proofErr w:type="spellStart"/>
        <w:r w:rsidRPr="005C2F2F">
          <w:rPr>
            <w:rStyle w:val="Hipervnculo"/>
            <w:color w:val="auto"/>
            <w:u w:val="none"/>
          </w:rPr>
          <w:t>pseudohongos</w:t>
        </w:r>
        <w:proofErr w:type="spellEnd"/>
      </w:hyperlink>
      <w:r w:rsidRPr="005C2F2F">
        <w:t>.</w:t>
      </w:r>
    </w:p>
    <w:p w14:paraId="2F930B72" w14:textId="252E18AC" w:rsidR="008325E2" w:rsidRPr="005C2F2F" w:rsidRDefault="008325E2" w:rsidP="00A504F8">
      <w:pPr>
        <w:spacing w:after="0"/>
      </w:pPr>
      <w:r w:rsidRPr="005C2F2F">
        <w:rPr>
          <w:b/>
          <w:bCs/>
        </w:rPr>
        <w:t>Ósmosis</w:t>
      </w:r>
      <w:r w:rsidRPr="005C2F2F">
        <w:t>: es el proceso por el que el agua se mueve a través de una membrana semipermeable</w:t>
      </w:r>
      <w:r w:rsidR="007C43C9" w:rsidRPr="005C2F2F">
        <w:t>.</w:t>
      </w:r>
    </w:p>
    <w:p w14:paraId="372AEAA8" w14:textId="77777777" w:rsidR="008325E2" w:rsidRPr="005C2F2F" w:rsidRDefault="008325E2" w:rsidP="00A504F8">
      <w:pPr>
        <w:spacing w:after="0"/>
      </w:pPr>
      <w:r w:rsidRPr="005C2F2F">
        <w:rPr>
          <w:b/>
          <w:bCs/>
        </w:rPr>
        <w:t>Oviposición</w:t>
      </w:r>
      <w:r w:rsidRPr="005C2F2F">
        <w:t xml:space="preserve">: es el proceso de expulsar huevos completamente desarrollados del cuerpo de una hembra. Se usa con frecuencia para referirse a insectos o peces. </w:t>
      </w:r>
    </w:p>
    <w:p w14:paraId="04790B7F" w14:textId="77777777" w:rsidR="008325E2" w:rsidRDefault="008325E2" w:rsidP="00A504F8">
      <w:pPr>
        <w:spacing w:after="0"/>
      </w:pPr>
      <w:r w:rsidRPr="005C2F2F">
        <w:rPr>
          <w:b/>
          <w:bCs/>
        </w:rPr>
        <w:t>Proliferación</w:t>
      </w:r>
      <w:r w:rsidRPr="005C2F2F">
        <w:t>: multiplicación, crecimiento o reproducción de células o tejidos.</w:t>
      </w:r>
    </w:p>
    <w:p w14:paraId="53BB5EA9" w14:textId="128DCEF5" w:rsidR="000F7AAF" w:rsidRDefault="000F7AAF" w:rsidP="00A504F8">
      <w:pPr>
        <w:spacing w:after="0"/>
      </w:pPr>
      <w:r w:rsidRPr="000F7AAF">
        <w:rPr>
          <w:b/>
          <w:bCs/>
        </w:rPr>
        <w:t>Productividad</w:t>
      </w:r>
      <w:r>
        <w:t xml:space="preserve">: </w:t>
      </w:r>
      <w:r w:rsidRPr="000F7AAF">
        <w:t>Se refiere al aumento de los rendimientos (cosechas por unidad de superficie) utilizando menos recursos o produciendo más con la misma cantidad de insumos, mejorando así la eficiencia de las explotaciones agrícolas y su rentabilidad</w:t>
      </w:r>
    </w:p>
    <w:p w14:paraId="74592AC1" w14:textId="4D051539" w:rsidR="0033075C" w:rsidRPr="005C2F2F" w:rsidRDefault="0033075C" w:rsidP="00A504F8">
      <w:pPr>
        <w:spacing w:after="0"/>
      </w:pPr>
      <w:r w:rsidRPr="0033075C">
        <w:rPr>
          <w:b/>
          <w:bCs/>
        </w:rPr>
        <w:t>Sistema radicular fibroso</w:t>
      </w:r>
      <w:r>
        <w:t>:</w:t>
      </w:r>
      <w:r w:rsidRPr="0033075C">
        <w:t> es un tipo de raíz que se caracteriza por una red de raíces delgadas y ramificadas que crecen desde el tallo, en lugar de una raíz principal dominante.</w:t>
      </w:r>
    </w:p>
    <w:p w14:paraId="32BAC029" w14:textId="74754391" w:rsidR="008325E2" w:rsidRPr="005C2F2F" w:rsidRDefault="008325E2" w:rsidP="00A504F8">
      <w:pPr>
        <w:spacing w:after="0"/>
      </w:pPr>
      <w:r w:rsidRPr="005C2F2F">
        <w:rPr>
          <w:b/>
          <w:bCs/>
        </w:rPr>
        <w:t>Sustancias húmicas</w:t>
      </w:r>
      <w:r w:rsidRPr="005C2F2F">
        <w:t>: son una mezcla compleja de compuestos orgánicos que se forman en el suelo, sedimentos, turba y aguas naturales a partir de la descomposición de restos vegetales y animales</w:t>
      </w:r>
      <w:r w:rsidR="007C43C9" w:rsidRPr="005C2F2F">
        <w:t>.</w:t>
      </w:r>
    </w:p>
    <w:p w14:paraId="416AA123" w14:textId="77777777" w:rsidR="008325E2" w:rsidRPr="005C2F2F" w:rsidRDefault="008325E2" w:rsidP="00A504F8">
      <w:pPr>
        <w:spacing w:after="0"/>
      </w:pPr>
      <w:r w:rsidRPr="005C2F2F">
        <w:rPr>
          <w:b/>
          <w:bCs/>
        </w:rPr>
        <w:t>Vástagos</w:t>
      </w:r>
      <w:r w:rsidRPr="005C2F2F">
        <w:t>: es la rama tierna que nace de la flora. El término también se utiliza para nombrar a la unidad formada por las hojas y el tallo.</w:t>
      </w:r>
    </w:p>
    <w:p w14:paraId="713FE722" w14:textId="51AECE1B" w:rsidR="003F1AC1" w:rsidRDefault="003F1AC1" w:rsidP="000667D4"/>
    <w:p w14:paraId="17E8D57D" w14:textId="77777777" w:rsidR="00AF4887" w:rsidRDefault="00AF4887" w:rsidP="000667D4"/>
    <w:sectPr w:rsidR="00AF4887" w:rsidSect="002A55CF">
      <w:footerReference w:type="default" r:id="rId57"/>
      <w:pgSz w:w="11907" w:h="16840" w:code="9"/>
      <w:pgMar w:top="1701" w:right="1701" w:bottom="1701" w:left="226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8D54CB" w14:textId="77777777" w:rsidR="00D92A95" w:rsidRPr="005C2F2F" w:rsidRDefault="00D92A95" w:rsidP="00AF1DA0">
      <w:pPr>
        <w:spacing w:after="0" w:line="240" w:lineRule="auto"/>
      </w:pPr>
      <w:r w:rsidRPr="005C2F2F">
        <w:separator/>
      </w:r>
    </w:p>
  </w:endnote>
  <w:endnote w:type="continuationSeparator" w:id="0">
    <w:p w14:paraId="73E1EF92" w14:textId="77777777" w:rsidR="00D92A95" w:rsidRPr="005C2F2F" w:rsidRDefault="00D92A95" w:rsidP="00AF1DA0">
      <w:pPr>
        <w:spacing w:after="0" w:line="240" w:lineRule="auto"/>
      </w:pPr>
      <w:r w:rsidRPr="005C2F2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94986237"/>
      <w:docPartObj>
        <w:docPartGallery w:val="Page Numbers (Bottom of Page)"/>
        <w:docPartUnique/>
      </w:docPartObj>
    </w:sdtPr>
    <w:sdtContent>
      <w:p w14:paraId="31A3B838" w14:textId="3FB92676" w:rsidR="0097362C" w:rsidRPr="005C2F2F" w:rsidRDefault="0097362C">
        <w:pPr>
          <w:pStyle w:val="Piedepgina"/>
          <w:jc w:val="right"/>
        </w:pPr>
        <w:r w:rsidRPr="005C2F2F">
          <w:fldChar w:fldCharType="begin"/>
        </w:r>
        <w:r w:rsidRPr="005C2F2F">
          <w:instrText>PAGE   \* MERGEFORMAT</w:instrText>
        </w:r>
        <w:r w:rsidRPr="005C2F2F">
          <w:fldChar w:fldCharType="separate"/>
        </w:r>
        <w:r w:rsidRPr="005C2F2F">
          <w:t>2</w:t>
        </w:r>
        <w:r w:rsidRPr="005C2F2F">
          <w:fldChar w:fldCharType="end"/>
        </w:r>
      </w:p>
    </w:sdtContent>
  </w:sdt>
  <w:p w14:paraId="54A571F5" w14:textId="6A119620" w:rsidR="006C5424" w:rsidRDefault="006C542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25B004" w14:textId="67340E9F" w:rsidR="0097362C" w:rsidRPr="005C2F2F" w:rsidRDefault="0097362C">
    <w:pPr>
      <w:pStyle w:val="Piedepgina"/>
      <w:jc w:val="right"/>
    </w:pPr>
  </w:p>
  <w:p w14:paraId="7810D0C3" w14:textId="77777777" w:rsidR="0097362C" w:rsidRPr="005C2F2F" w:rsidRDefault="0097362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EC32FD" w14:textId="77777777" w:rsidR="0052096A" w:rsidRPr="005C2F2F" w:rsidRDefault="0052096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282D35" w14:textId="77777777" w:rsidR="00D92A95" w:rsidRPr="005C2F2F" w:rsidRDefault="00D92A95" w:rsidP="00AF1DA0">
      <w:pPr>
        <w:spacing w:after="0" w:line="240" w:lineRule="auto"/>
      </w:pPr>
      <w:r w:rsidRPr="005C2F2F">
        <w:separator/>
      </w:r>
    </w:p>
  </w:footnote>
  <w:footnote w:type="continuationSeparator" w:id="0">
    <w:p w14:paraId="20E66581" w14:textId="77777777" w:rsidR="00D92A95" w:rsidRPr="005C2F2F" w:rsidRDefault="00D92A95" w:rsidP="00AF1DA0">
      <w:pPr>
        <w:spacing w:after="0" w:line="240" w:lineRule="auto"/>
      </w:pPr>
      <w:r w:rsidRPr="005C2F2F">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9E3528"/>
    <w:multiLevelType w:val="multilevel"/>
    <w:tmpl w:val="EF505542"/>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A5D49A7"/>
    <w:multiLevelType w:val="hybridMultilevel"/>
    <w:tmpl w:val="C24462A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10622846"/>
    <w:multiLevelType w:val="hybridMultilevel"/>
    <w:tmpl w:val="88E4FE8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15:restartNumberingAfterBreak="0">
    <w:nsid w:val="10C163BA"/>
    <w:multiLevelType w:val="multilevel"/>
    <w:tmpl w:val="5E2AE478"/>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85C48C0"/>
    <w:multiLevelType w:val="multilevel"/>
    <w:tmpl w:val="BA30376A"/>
    <w:lvl w:ilvl="0">
      <w:start w:val="2"/>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5" w15:restartNumberingAfterBreak="0">
    <w:nsid w:val="1AC70344"/>
    <w:multiLevelType w:val="hybridMultilevel"/>
    <w:tmpl w:val="C9C2D4E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15:restartNumberingAfterBreak="0">
    <w:nsid w:val="1B775E5B"/>
    <w:multiLevelType w:val="hybridMultilevel"/>
    <w:tmpl w:val="45ECFA8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1BEC73A3"/>
    <w:multiLevelType w:val="hybridMultilevel"/>
    <w:tmpl w:val="19DE9E50"/>
    <w:lvl w:ilvl="0" w:tplc="300A0001">
      <w:start w:val="1"/>
      <w:numFmt w:val="bullet"/>
      <w:lvlText w:val=""/>
      <w:lvlJc w:val="left"/>
      <w:pPr>
        <w:ind w:left="780" w:hanging="360"/>
      </w:pPr>
      <w:rPr>
        <w:rFonts w:ascii="Symbol" w:hAnsi="Symbol" w:hint="default"/>
      </w:rPr>
    </w:lvl>
    <w:lvl w:ilvl="1" w:tplc="300A0003">
      <w:start w:val="1"/>
      <w:numFmt w:val="bullet"/>
      <w:lvlText w:val="o"/>
      <w:lvlJc w:val="left"/>
      <w:pPr>
        <w:ind w:left="1500" w:hanging="360"/>
      </w:pPr>
      <w:rPr>
        <w:rFonts w:ascii="Courier New" w:hAnsi="Courier New" w:cs="Courier New" w:hint="default"/>
      </w:rPr>
    </w:lvl>
    <w:lvl w:ilvl="2" w:tplc="300A0005">
      <w:start w:val="1"/>
      <w:numFmt w:val="bullet"/>
      <w:lvlText w:val=""/>
      <w:lvlJc w:val="left"/>
      <w:pPr>
        <w:ind w:left="2220" w:hanging="360"/>
      </w:pPr>
      <w:rPr>
        <w:rFonts w:ascii="Wingdings" w:hAnsi="Wingdings" w:hint="default"/>
      </w:rPr>
    </w:lvl>
    <w:lvl w:ilvl="3" w:tplc="300A0001" w:tentative="1">
      <w:start w:val="1"/>
      <w:numFmt w:val="bullet"/>
      <w:lvlText w:val=""/>
      <w:lvlJc w:val="left"/>
      <w:pPr>
        <w:ind w:left="2940" w:hanging="360"/>
      </w:pPr>
      <w:rPr>
        <w:rFonts w:ascii="Symbol" w:hAnsi="Symbol" w:hint="default"/>
      </w:rPr>
    </w:lvl>
    <w:lvl w:ilvl="4" w:tplc="300A0003" w:tentative="1">
      <w:start w:val="1"/>
      <w:numFmt w:val="bullet"/>
      <w:lvlText w:val="o"/>
      <w:lvlJc w:val="left"/>
      <w:pPr>
        <w:ind w:left="3660" w:hanging="360"/>
      </w:pPr>
      <w:rPr>
        <w:rFonts w:ascii="Courier New" w:hAnsi="Courier New" w:cs="Courier New" w:hint="default"/>
      </w:rPr>
    </w:lvl>
    <w:lvl w:ilvl="5" w:tplc="300A0005" w:tentative="1">
      <w:start w:val="1"/>
      <w:numFmt w:val="bullet"/>
      <w:lvlText w:val=""/>
      <w:lvlJc w:val="left"/>
      <w:pPr>
        <w:ind w:left="4380" w:hanging="360"/>
      </w:pPr>
      <w:rPr>
        <w:rFonts w:ascii="Wingdings" w:hAnsi="Wingdings" w:hint="default"/>
      </w:rPr>
    </w:lvl>
    <w:lvl w:ilvl="6" w:tplc="300A0001" w:tentative="1">
      <w:start w:val="1"/>
      <w:numFmt w:val="bullet"/>
      <w:lvlText w:val=""/>
      <w:lvlJc w:val="left"/>
      <w:pPr>
        <w:ind w:left="5100" w:hanging="360"/>
      </w:pPr>
      <w:rPr>
        <w:rFonts w:ascii="Symbol" w:hAnsi="Symbol" w:hint="default"/>
      </w:rPr>
    </w:lvl>
    <w:lvl w:ilvl="7" w:tplc="300A0003" w:tentative="1">
      <w:start w:val="1"/>
      <w:numFmt w:val="bullet"/>
      <w:lvlText w:val="o"/>
      <w:lvlJc w:val="left"/>
      <w:pPr>
        <w:ind w:left="5820" w:hanging="360"/>
      </w:pPr>
      <w:rPr>
        <w:rFonts w:ascii="Courier New" w:hAnsi="Courier New" w:cs="Courier New" w:hint="default"/>
      </w:rPr>
    </w:lvl>
    <w:lvl w:ilvl="8" w:tplc="300A0005" w:tentative="1">
      <w:start w:val="1"/>
      <w:numFmt w:val="bullet"/>
      <w:lvlText w:val=""/>
      <w:lvlJc w:val="left"/>
      <w:pPr>
        <w:ind w:left="6540" w:hanging="360"/>
      </w:pPr>
      <w:rPr>
        <w:rFonts w:ascii="Wingdings" w:hAnsi="Wingdings" w:hint="default"/>
      </w:rPr>
    </w:lvl>
  </w:abstractNum>
  <w:abstractNum w:abstractNumId="8" w15:restartNumberingAfterBreak="0">
    <w:nsid w:val="1D1569BF"/>
    <w:multiLevelType w:val="hybridMultilevel"/>
    <w:tmpl w:val="40C0584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1D3D70A4"/>
    <w:multiLevelType w:val="multilevel"/>
    <w:tmpl w:val="08146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1CA7CFC"/>
    <w:multiLevelType w:val="hybridMultilevel"/>
    <w:tmpl w:val="36F6DB9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15:restartNumberingAfterBreak="0">
    <w:nsid w:val="21F72D4C"/>
    <w:multiLevelType w:val="multilevel"/>
    <w:tmpl w:val="0FF2F2D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AC034E0"/>
    <w:multiLevelType w:val="hybridMultilevel"/>
    <w:tmpl w:val="5EF658F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2F296467"/>
    <w:multiLevelType w:val="multilevel"/>
    <w:tmpl w:val="15F82878"/>
    <w:lvl w:ilvl="0">
      <w:start w:val="1"/>
      <w:numFmt w:val="decimal"/>
      <w:lvlText w:val="%1."/>
      <w:lvlJc w:val="left"/>
      <w:pPr>
        <w:ind w:left="360" w:hanging="360"/>
      </w:pPr>
      <w:rPr>
        <w:rFonts w:hint="default"/>
      </w:rPr>
    </w:lvl>
    <w:lvl w:ilvl="1">
      <w:start w:val="1"/>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14" w15:restartNumberingAfterBreak="0">
    <w:nsid w:val="33127B48"/>
    <w:multiLevelType w:val="hybridMultilevel"/>
    <w:tmpl w:val="9490EA3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33AC0CC5"/>
    <w:multiLevelType w:val="multilevel"/>
    <w:tmpl w:val="213EC12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393308DD"/>
    <w:multiLevelType w:val="hybridMultilevel"/>
    <w:tmpl w:val="923A62A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15:restartNumberingAfterBreak="0">
    <w:nsid w:val="3ABF778F"/>
    <w:multiLevelType w:val="hybridMultilevel"/>
    <w:tmpl w:val="5E38F26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15:restartNumberingAfterBreak="0">
    <w:nsid w:val="3D191AAB"/>
    <w:multiLevelType w:val="multilevel"/>
    <w:tmpl w:val="78143C62"/>
    <w:lvl w:ilvl="0">
      <w:start w:val="1"/>
      <w:numFmt w:val="decimal"/>
      <w:lvlText w:val="%1"/>
      <w:lvlJc w:val="left"/>
      <w:pPr>
        <w:ind w:left="600" w:hanging="600"/>
      </w:pPr>
      <w:rPr>
        <w:rFonts w:hint="default"/>
      </w:rPr>
    </w:lvl>
    <w:lvl w:ilvl="1">
      <w:start w:val="1"/>
      <w:numFmt w:val="decimal"/>
      <w:lvlText w:val="%1.%2"/>
      <w:lvlJc w:val="left"/>
      <w:pPr>
        <w:ind w:left="960" w:hanging="60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9" w15:restartNumberingAfterBreak="0">
    <w:nsid w:val="3E0E6B18"/>
    <w:multiLevelType w:val="hybridMultilevel"/>
    <w:tmpl w:val="8B9689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3E5C012B"/>
    <w:multiLevelType w:val="hybridMultilevel"/>
    <w:tmpl w:val="0C5449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15:restartNumberingAfterBreak="0">
    <w:nsid w:val="3E737F94"/>
    <w:multiLevelType w:val="multilevel"/>
    <w:tmpl w:val="425E6396"/>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45686511"/>
    <w:multiLevelType w:val="hybridMultilevel"/>
    <w:tmpl w:val="083AD1E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15:restartNumberingAfterBreak="0">
    <w:nsid w:val="4A915FB4"/>
    <w:multiLevelType w:val="hybridMultilevel"/>
    <w:tmpl w:val="EE00F3B4"/>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4" w15:restartNumberingAfterBreak="0">
    <w:nsid w:val="4B443D0E"/>
    <w:multiLevelType w:val="hybridMultilevel"/>
    <w:tmpl w:val="2A94BE6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15:restartNumberingAfterBreak="0">
    <w:nsid w:val="4DA60DAD"/>
    <w:multiLevelType w:val="multilevel"/>
    <w:tmpl w:val="AA48260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4EB963A4"/>
    <w:multiLevelType w:val="hybridMultilevel"/>
    <w:tmpl w:val="B7D84CD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7" w15:restartNumberingAfterBreak="0">
    <w:nsid w:val="56F82493"/>
    <w:multiLevelType w:val="hybridMultilevel"/>
    <w:tmpl w:val="BD002B4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15:restartNumberingAfterBreak="0">
    <w:nsid w:val="57226FD4"/>
    <w:multiLevelType w:val="hybridMultilevel"/>
    <w:tmpl w:val="C61EEEB0"/>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9" w15:restartNumberingAfterBreak="0">
    <w:nsid w:val="5CD36039"/>
    <w:multiLevelType w:val="multilevel"/>
    <w:tmpl w:val="77A21B4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61AA13ED"/>
    <w:multiLevelType w:val="multilevel"/>
    <w:tmpl w:val="61B85BD4"/>
    <w:lvl w:ilvl="0">
      <w:start w:val="1"/>
      <w:numFmt w:val="decimal"/>
      <w:lvlText w:val="%1."/>
      <w:lvlJc w:val="left"/>
      <w:pPr>
        <w:ind w:left="360" w:hanging="360"/>
      </w:pPr>
      <w:rPr>
        <w:rFonts w:hint="default"/>
      </w:rPr>
    </w:lvl>
    <w:lvl w:ilvl="1">
      <w:start w:val="1"/>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31" w15:restartNumberingAfterBreak="0">
    <w:nsid w:val="68FC474D"/>
    <w:multiLevelType w:val="hybridMultilevel"/>
    <w:tmpl w:val="F4CA8F5E"/>
    <w:lvl w:ilvl="0" w:tplc="300A0001">
      <w:start w:val="1"/>
      <w:numFmt w:val="bullet"/>
      <w:lvlText w:val=""/>
      <w:lvlJc w:val="left"/>
      <w:pPr>
        <w:ind w:left="1287" w:hanging="360"/>
      </w:pPr>
      <w:rPr>
        <w:rFonts w:ascii="Symbol" w:hAnsi="Symbol" w:hint="default"/>
      </w:rPr>
    </w:lvl>
    <w:lvl w:ilvl="1" w:tplc="300A0003" w:tentative="1">
      <w:start w:val="1"/>
      <w:numFmt w:val="bullet"/>
      <w:lvlText w:val="o"/>
      <w:lvlJc w:val="left"/>
      <w:pPr>
        <w:ind w:left="2007" w:hanging="360"/>
      </w:pPr>
      <w:rPr>
        <w:rFonts w:ascii="Courier New" w:hAnsi="Courier New" w:cs="Courier New" w:hint="default"/>
      </w:rPr>
    </w:lvl>
    <w:lvl w:ilvl="2" w:tplc="300A0005" w:tentative="1">
      <w:start w:val="1"/>
      <w:numFmt w:val="bullet"/>
      <w:lvlText w:val=""/>
      <w:lvlJc w:val="left"/>
      <w:pPr>
        <w:ind w:left="2727" w:hanging="360"/>
      </w:pPr>
      <w:rPr>
        <w:rFonts w:ascii="Wingdings" w:hAnsi="Wingdings" w:hint="default"/>
      </w:rPr>
    </w:lvl>
    <w:lvl w:ilvl="3" w:tplc="300A0001" w:tentative="1">
      <w:start w:val="1"/>
      <w:numFmt w:val="bullet"/>
      <w:lvlText w:val=""/>
      <w:lvlJc w:val="left"/>
      <w:pPr>
        <w:ind w:left="3447" w:hanging="360"/>
      </w:pPr>
      <w:rPr>
        <w:rFonts w:ascii="Symbol" w:hAnsi="Symbol" w:hint="default"/>
      </w:rPr>
    </w:lvl>
    <w:lvl w:ilvl="4" w:tplc="300A0003" w:tentative="1">
      <w:start w:val="1"/>
      <w:numFmt w:val="bullet"/>
      <w:lvlText w:val="o"/>
      <w:lvlJc w:val="left"/>
      <w:pPr>
        <w:ind w:left="4167" w:hanging="360"/>
      </w:pPr>
      <w:rPr>
        <w:rFonts w:ascii="Courier New" w:hAnsi="Courier New" w:cs="Courier New" w:hint="default"/>
      </w:rPr>
    </w:lvl>
    <w:lvl w:ilvl="5" w:tplc="300A0005" w:tentative="1">
      <w:start w:val="1"/>
      <w:numFmt w:val="bullet"/>
      <w:lvlText w:val=""/>
      <w:lvlJc w:val="left"/>
      <w:pPr>
        <w:ind w:left="4887" w:hanging="360"/>
      </w:pPr>
      <w:rPr>
        <w:rFonts w:ascii="Wingdings" w:hAnsi="Wingdings" w:hint="default"/>
      </w:rPr>
    </w:lvl>
    <w:lvl w:ilvl="6" w:tplc="300A0001" w:tentative="1">
      <w:start w:val="1"/>
      <w:numFmt w:val="bullet"/>
      <w:lvlText w:val=""/>
      <w:lvlJc w:val="left"/>
      <w:pPr>
        <w:ind w:left="5607" w:hanging="360"/>
      </w:pPr>
      <w:rPr>
        <w:rFonts w:ascii="Symbol" w:hAnsi="Symbol" w:hint="default"/>
      </w:rPr>
    </w:lvl>
    <w:lvl w:ilvl="7" w:tplc="300A0003" w:tentative="1">
      <w:start w:val="1"/>
      <w:numFmt w:val="bullet"/>
      <w:lvlText w:val="o"/>
      <w:lvlJc w:val="left"/>
      <w:pPr>
        <w:ind w:left="6327" w:hanging="360"/>
      </w:pPr>
      <w:rPr>
        <w:rFonts w:ascii="Courier New" w:hAnsi="Courier New" w:cs="Courier New" w:hint="default"/>
      </w:rPr>
    </w:lvl>
    <w:lvl w:ilvl="8" w:tplc="300A0005" w:tentative="1">
      <w:start w:val="1"/>
      <w:numFmt w:val="bullet"/>
      <w:lvlText w:val=""/>
      <w:lvlJc w:val="left"/>
      <w:pPr>
        <w:ind w:left="7047" w:hanging="360"/>
      </w:pPr>
      <w:rPr>
        <w:rFonts w:ascii="Wingdings" w:hAnsi="Wingdings" w:hint="default"/>
      </w:rPr>
    </w:lvl>
  </w:abstractNum>
  <w:abstractNum w:abstractNumId="32" w15:restartNumberingAfterBreak="0">
    <w:nsid w:val="6E685974"/>
    <w:multiLevelType w:val="hybridMultilevel"/>
    <w:tmpl w:val="9A84689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15:restartNumberingAfterBreak="0">
    <w:nsid w:val="711C1C2E"/>
    <w:multiLevelType w:val="multilevel"/>
    <w:tmpl w:val="780836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3D209D8"/>
    <w:multiLevelType w:val="hybridMultilevel"/>
    <w:tmpl w:val="963AA23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5" w15:restartNumberingAfterBreak="0">
    <w:nsid w:val="76974185"/>
    <w:multiLevelType w:val="hybridMultilevel"/>
    <w:tmpl w:val="84A8A6A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15:restartNumberingAfterBreak="0">
    <w:nsid w:val="7B012B53"/>
    <w:multiLevelType w:val="hybridMultilevel"/>
    <w:tmpl w:val="797E6688"/>
    <w:lvl w:ilvl="0" w:tplc="08F286BC">
      <w:start w:val="1"/>
      <w:numFmt w:val="bullet"/>
      <w:lvlText w:val=""/>
      <w:lvlJc w:val="left"/>
      <w:pPr>
        <w:tabs>
          <w:tab w:val="num" w:pos="720"/>
        </w:tabs>
        <w:ind w:left="720" w:hanging="360"/>
      </w:pPr>
      <w:rPr>
        <w:rFonts w:ascii="Symbol" w:hAnsi="Symbol" w:hint="default"/>
      </w:rPr>
    </w:lvl>
    <w:lvl w:ilvl="1" w:tplc="625CE3A2" w:tentative="1">
      <w:start w:val="1"/>
      <w:numFmt w:val="bullet"/>
      <w:lvlText w:val=""/>
      <w:lvlJc w:val="left"/>
      <w:pPr>
        <w:tabs>
          <w:tab w:val="num" w:pos="1440"/>
        </w:tabs>
        <w:ind w:left="1440" w:hanging="360"/>
      </w:pPr>
      <w:rPr>
        <w:rFonts w:ascii="Symbol" w:hAnsi="Symbol" w:hint="default"/>
      </w:rPr>
    </w:lvl>
    <w:lvl w:ilvl="2" w:tplc="42E01B4C" w:tentative="1">
      <w:start w:val="1"/>
      <w:numFmt w:val="bullet"/>
      <w:lvlText w:val=""/>
      <w:lvlJc w:val="left"/>
      <w:pPr>
        <w:tabs>
          <w:tab w:val="num" w:pos="2160"/>
        </w:tabs>
        <w:ind w:left="2160" w:hanging="360"/>
      </w:pPr>
      <w:rPr>
        <w:rFonts w:ascii="Symbol" w:hAnsi="Symbol" w:hint="default"/>
      </w:rPr>
    </w:lvl>
    <w:lvl w:ilvl="3" w:tplc="A8FC59C6" w:tentative="1">
      <w:start w:val="1"/>
      <w:numFmt w:val="bullet"/>
      <w:lvlText w:val=""/>
      <w:lvlJc w:val="left"/>
      <w:pPr>
        <w:tabs>
          <w:tab w:val="num" w:pos="2880"/>
        </w:tabs>
        <w:ind w:left="2880" w:hanging="360"/>
      </w:pPr>
      <w:rPr>
        <w:rFonts w:ascii="Symbol" w:hAnsi="Symbol" w:hint="default"/>
      </w:rPr>
    </w:lvl>
    <w:lvl w:ilvl="4" w:tplc="964E9D64" w:tentative="1">
      <w:start w:val="1"/>
      <w:numFmt w:val="bullet"/>
      <w:lvlText w:val=""/>
      <w:lvlJc w:val="left"/>
      <w:pPr>
        <w:tabs>
          <w:tab w:val="num" w:pos="3600"/>
        </w:tabs>
        <w:ind w:left="3600" w:hanging="360"/>
      </w:pPr>
      <w:rPr>
        <w:rFonts w:ascii="Symbol" w:hAnsi="Symbol" w:hint="default"/>
      </w:rPr>
    </w:lvl>
    <w:lvl w:ilvl="5" w:tplc="83D4C9FC" w:tentative="1">
      <w:start w:val="1"/>
      <w:numFmt w:val="bullet"/>
      <w:lvlText w:val=""/>
      <w:lvlJc w:val="left"/>
      <w:pPr>
        <w:tabs>
          <w:tab w:val="num" w:pos="4320"/>
        </w:tabs>
        <w:ind w:left="4320" w:hanging="360"/>
      </w:pPr>
      <w:rPr>
        <w:rFonts w:ascii="Symbol" w:hAnsi="Symbol" w:hint="default"/>
      </w:rPr>
    </w:lvl>
    <w:lvl w:ilvl="6" w:tplc="6C8A4A4C" w:tentative="1">
      <w:start w:val="1"/>
      <w:numFmt w:val="bullet"/>
      <w:lvlText w:val=""/>
      <w:lvlJc w:val="left"/>
      <w:pPr>
        <w:tabs>
          <w:tab w:val="num" w:pos="5040"/>
        </w:tabs>
        <w:ind w:left="5040" w:hanging="360"/>
      </w:pPr>
      <w:rPr>
        <w:rFonts w:ascii="Symbol" w:hAnsi="Symbol" w:hint="default"/>
      </w:rPr>
    </w:lvl>
    <w:lvl w:ilvl="7" w:tplc="9D94AD78" w:tentative="1">
      <w:start w:val="1"/>
      <w:numFmt w:val="bullet"/>
      <w:lvlText w:val=""/>
      <w:lvlJc w:val="left"/>
      <w:pPr>
        <w:tabs>
          <w:tab w:val="num" w:pos="5760"/>
        </w:tabs>
        <w:ind w:left="5760" w:hanging="360"/>
      </w:pPr>
      <w:rPr>
        <w:rFonts w:ascii="Symbol" w:hAnsi="Symbol" w:hint="default"/>
      </w:rPr>
    </w:lvl>
    <w:lvl w:ilvl="8" w:tplc="71DEB0EA" w:tentative="1">
      <w:start w:val="1"/>
      <w:numFmt w:val="bullet"/>
      <w:lvlText w:val=""/>
      <w:lvlJc w:val="left"/>
      <w:pPr>
        <w:tabs>
          <w:tab w:val="num" w:pos="6480"/>
        </w:tabs>
        <w:ind w:left="6480" w:hanging="360"/>
      </w:pPr>
      <w:rPr>
        <w:rFonts w:ascii="Symbol" w:hAnsi="Symbol" w:hint="default"/>
      </w:rPr>
    </w:lvl>
  </w:abstractNum>
  <w:abstractNum w:abstractNumId="37" w15:restartNumberingAfterBreak="0">
    <w:nsid w:val="7B0959C8"/>
    <w:multiLevelType w:val="multilevel"/>
    <w:tmpl w:val="493AC97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1228564581">
    <w:abstractNumId w:val="19"/>
  </w:num>
  <w:num w:numId="2" w16cid:durableId="580139668">
    <w:abstractNumId w:val="29"/>
  </w:num>
  <w:num w:numId="3" w16cid:durableId="1183737290">
    <w:abstractNumId w:val="32"/>
  </w:num>
  <w:num w:numId="4" w16cid:durableId="869955220">
    <w:abstractNumId w:val="24"/>
  </w:num>
  <w:num w:numId="5" w16cid:durableId="1989900969">
    <w:abstractNumId w:val="14"/>
  </w:num>
  <w:num w:numId="6" w16cid:durableId="1832794275">
    <w:abstractNumId w:val="10"/>
  </w:num>
  <w:num w:numId="7" w16cid:durableId="130487761">
    <w:abstractNumId w:val="20"/>
  </w:num>
  <w:num w:numId="8" w16cid:durableId="1535077010">
    <w:abstractNumId w:val="6"/>
  </w:num>
  <w:num w:numId="9" w16cid:durableId="1033117997">
    <w:abstractNumId w:val="12"/>
  </w:num>
  <w:num w:numId="10" w16cid:durableId="1003050509">
    <w:abstractNumId w:val="5"/>
  </w:num>
  <w:num w:numId="11" w16cid:durableId="80681723">
    <w:abstractNumId w:val="8"/>
  </w:num>
  <w:num w:numId="12" w16cid:durableId="425150656">
    <w:abstractNumId w:val="16"/>
  </w:num>
  <w:num w:numId="13" w16cid:durableId="363143706">
    <w:abstractNumId w:val="1"/>
  </w:num>
  <w:num w:numId="14" w16cid:durableId="81031643">
    <w:abstractNumId w:val="7"/>
  </w:num>
  <w:num w:numId="15" w16cid:durableId="680620304">
    <w:abstractNumId w:val="27"/>
  </w:num>
  <w:num w:numId="16" w16cid:durableId="1782384282">
    <w:abstractNumId w:val="21"/>
  </w:num>
  <w:num w:numId="17" w16cid:durableId="1082990506">
    <w:abstractNumId w:val="3"/>
  </w:num>
  <w:num w:numId="18" w16cid:durableId="413865642">
    <w:abstractNumId w:val="25"/>
  </w:num>
  <w:num w:numId="19" w16cid:durableId="1528300458">
    <w:abstractNumId w:val="33"/>
  </w:num>
  <w:num w:numId="20" w16cid:durableId="1791047578">
    <w:abstractNumId w:val="26"/>
  </w:num>
  <w:num w:numId="21" w16cid:durableId="1066996863">
    <w:abstractNumId w:val="13"/>
  </w:num>
  <w:num w:numId="22" w16cid:durableId="1855915956">
    <w:abstractNumId w:val="30"/>
  </w:num>
  <w:num w:numId="23" w16cid:durableId="2145468050">
    <w:abstractNumId w:val="37"/>
  </w:num>
  <w:num w:numId="24" w16cid:durableId="1864829499">
    <w:abstractNumId w:val="18"/>
  </w:num>
  <w:num w:numId="25" w16cid:durableId="1382944383">
    <w:abstractNumId w:val="15"/>
  </w:num>
  <w:num w:numId="26" w16cid:durableId="697239273">
    <w:abstractNumId w:val="11"/>
  </w:num>
  <w:num w:numId="27" w16cid:durableId="1967350607">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531767992">
    <w:abstractNumId w:val="0"/>
  </w:num>
  <w:num w:numId="29" w16cid:durableId="1363359937">
    <w:abstractNumId w:val="35"/>
  </w:num>
  <w:num w:numId="30" w16cid:durableId="1064258216">
    <w:abstractNumId w:val="23"/>
  </w:num>
  <w:num w:numId="31" w16cid:durableId="325714951">
    <w:abstractNumId w:val="17"/>
  </w:num>
  <w:num w:numId="32" w16cid:durableId="981690919">
    <w:abstractNumId w:val="2"/>
  </w:num>
  <w:num w:numId="33" w16cid:durableId="379400852">
    <w:abstractNumId w:val="28"/>
  </w:num>
  <w:num w:numId="34" w16cid:durableId="2030258114">
    <w:abstractNumId w:val="31"/>
  </w:num>
  <w:num w:numId="35" w16cid:durableId="1032458954">
    <w:abstractNumId w:val="22"/>
  </w:num>
  <w:num w:numId="36" w16cid:durableId="1288003826">
    <w:abstractNumId w:val="34"/>
  </w:num>
  <w:num w:numId="37" w16cid:durableId="275603458">
    <w:abstractNumId w:val="23"/>
  </w:num>
  <w:num w:numId="38" w16cid:durableId="988050667">
    <w:abstractNumId w:val="9"/>
  </w:num>
  <w:num w:numId="39" w16cid:durableId="175852600">
    <w:abstractNumId w:val="36"/>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23BB"/>
    <w:rsid w:val="00000879"/>
    <w:rsid w:val="00001211"/>
    <w:rsid w:val="00001492"/>
    <w:rsid w:val="000063EA"/>
    <w:rsid w:val="0001160C"/>
    <w:rsid w:val="00013D48"/>
    <w:rsid w:val="0001420B"/>
    <w:rsid w:val="0001466B"/>
    <w:rsid w:val="000168A5"/>
    <w:rsid w:val="00016F14"/>
    <w:rsid w:val="0002047B"/>
    <w:rsid w:val="00021825"/>
    <w:rsid w:val="00022178"/>
    <w:rsid w:val="00025527"/>
    <w:rsid w:val="00025B2E"/>
    <w:rsid w:val="00027488"/>
    <w:rsid w:val="00027F38"/>
    <w:rsid w:val="000310E2"/>
    <w:rsid w:val="000362EF"/>
    <w:rsid w:val="00044839"/>
    <w:rsid w:val="00046070"/>
    <w:rsid w:val="00050849"/>
    <w:rsid w:val="0005219F"/>
    <w:rsid w:val="00053F40"/>
    <w:rsid w:val="00055745"/>
    <w:rsid w:val="00056265"/>
    <w:rsid w:val="00056582"/>
    <w:rsid w:val="000568EC"/>
    <w:rsid w:val="00056957"/>
    <w:rsid w:val="00057DBF"/>
    <w:rsid w:val="00060E9A"/>
    <w:rsid w:val="000620CB"/>
    <w:rsid w:val="00062D1C"/>
    <w:rsid w:val="000643F1"/>
    <w:rsid w:val="000660B7"/>
    <w:rsid w:val="000667D4"/>
    <w:rsid w:val="00071A65"/>
    <w:rsid w:val="00072A81"/>
    <w:rsid w:val="000740A1"/>
    <w:rsid w:val="0007575D"/>
    <w:rsid w:val="00077C95"/>
    <w:rsid w:val="0008027A"/>
    <w:rsid w:val="00080875"/>
    <w:rsid w:val="0008332A"/>
    <w:rsid w:val="00085176"/>
    <w:rsid w:val="00086FE5"/>
    <w:rsid w:val="00091CA6"/>
    <w:rsid w:val="00093F34"/>
    <w:rsid w:val="000A2F2C"/>
    <w:rsid w:val="000A6A94"/>
    <w:rsid w:val="000A747C"/>
    <w:rsid w:val="000B1AE0"/>
    <w:rsid w:val="000B4DC4"/>
    <w:rsid w:val="000B7781"/>
    <w:rsid w:val="000B7A00"/>
    <w:rsid w:val="000C365D"/>
    <w:rsid w:val="000C491F"/>
    <w:rsid w:val="000C59E5"/>
    <w:rsid w:val="000C7744"/>
    <w:rsid w:val="000D17D1"/>
    <w:rsid w:val="000D28EE"/>
    <w:rsid w:val="000D52B5"/>
    <w:rsid w:val="000D56FA"/>
    <w:rsid w:val="000D7125"/>
    <w:rsid w:val="000D7C70"/>
    <w:rsid w:val="000E00FC"/>
    <w:rsid w:val="000E04DF"/>
    <w:rsid w:val="000E5990"/>
    <w:rsid w:val="000F0BE2"/>
    <w:rsid w:val="000F5CEF"/>
    <w:rsid w:val="000F6477"/>
    <w:rsid w:val="000F7AAF"/>
    <w:rsid w:val="000F7C3C"/>
    <w:rsid w:val="00100867"/>
    <w:rsid w:val="00100892"/>
    <w:rsid w:val="00103301"/>
    <w:rsid w:val="0010363A"/>
    <w:rsid w:val="001117C8"/>
    <w:rsid w:val="00116988"/>
    <w:rsid w:val="00116BDD"/>
    <w:rsid w:val="00122024"/>
    <w:rsid w:val="0013128C"/>
    <w:rsid w:val="00135907"/>
    <w:rsid w:val="001415DF"/>
    <w:rsid w:val="001459ED"/>
    <w:rsid w:val="00153CD3"/>
    <w:rsid w:val="00157263"/>
    <w:rsid w:val="00157F59"/>
    <w:rsid w:val="0016255E"/>
    <w:rsid w:val="00167011"/>
    <w:rsid w:val="00167502"/>
    <w:rsid w:val="001708D0"/>
    <w:rsid w:val="001716A2"/>
    <w:rsid w:val="001730F3"/>
    <w:rsid w:val="00174162"/>
    <w:rsid w:val="00174E44"/>
    <w:rsid w:val="001757C3"/>
    <w:rsid w:val="0017640D"/>
    <w:rsid w:val="0017718B"/>
    <w:rsid w:val="0018012C"/>
    <w:rsid w:val="00180619"/>
    <w:rsid w:val="001812D7"/>
    <w:rsid w:val="00184592"/>
    <w:rsid w:val="00187001"/>
    <w:rsid w:val="00192F5F"/>
    <w:rsid w:val="00193560"/>
    <w:rsid w:val="0019756F"/>
    <w:rsid w:val="001A2811"/>
    <w:rsid w:val="001A45F6"/>
    <w:rsid w:val="001A4857"/>
    <w:rsid w:val="001A670F"/>
    <w:rsid w:val="001A6A42"/>
    <w:rsid w:val="001A6E6B"/>
    <w:rsid w:val="001A72D4"/>
    <w:rsid w:val="001B3E3B"/>
    <w:rsid w:val="001B419B"/>
    <w:rsid w:val="001C0831"/>
    <w:rsid w:val="001C4FB2"/>
    <w:rsid w:val="001D19AD"/>
    <w:rsid w:val="001D57E7"/>
    <w:rsid w:val="001E76C6"/>
    <w:rsid w:val="001E7C80"/>
    <w:rsid w:val="001F0CF6"/>
    <w:rsid w:val="001F141B"/>
    <w:rsid w:val="001F578F"/>
    <w:rsid w:val="001F69EC"/>
    <w:rsid w:val="00200CD2"/>
    <w:rsid w:val="00203734"/>
    <w:rsid w:val="00203E79"/>
    <w:rsid w:val="002138DD"/>
    <w:rsid w:val="00221D0C"/>
    <w:rsid w:val="00222752"/>
    <w:rsid w:val="00223AB3"/>
    <w:rsid w:val="0022488B"/>
    <w:rsid w:val="00225375"/>
    <w:rsid w:val="00225381"/>
    <w:rsid w:val="00226407"/>
    <w:rsid w:val="0023294C"/>
    <w:rsid w:val="00241FF1"/>
    <w:rsid w:val="00246F42"/>
    <w:rsid w:val="002514E5"/>
    <w:rsid w:val="00252912"/>
    <w:rsid w:val="00254E8F"/>
    <w:rsid w:val="00260357"/>
    <w:rsid w:val="00260501"/>
    <w:rsid w:val="00260C20"/>
    <w:rsid w:val="002618CE"/>
    <w:rsid w:val="0026532A"/>
    <w:rsid w:val="00266395"/>
    <w:rsid w:val="00267437"/>
    <w:rsid w:val="002711DC"/>
    <w:rsid w:val="00271BF7"/>
    <w:rsid w:val="00276EDC"/>
    <w:rsid w:val="002856E6"/>
    <w:rsid w:val="00286A4E"/>
    <w:rsid w:val="00292276"/>
    <w:rsid w:val="002934F4"/>
    <w:rsid w:val="0029440A"/>
    <w:rsid w:val="002A1A61"/>
    <w:rsid w:val="002A234C"/>
    <w:rsid w:val="002A2667"/>
    <w:rsid w:val="002A55CF"/>
    <w:rsid w:val="002A5915"/>
    <w:rsid w:val="002B262A"/>
    <w:rsid w:val="002B3A88"/>
    <w:rsid w:val="002B77DB"/>
    <w:rsid w:val="002C14BA"/>
    <w:rsid w:val="002C1D2E"/>
    <w:rsid w:val="002C3E21"/>
    <w:rsid w:val="002C4990"/>
    <w:rsid w:val="002D404E"/>
    <w:rsid w:val="002D52C0"/>
    <w:rsid w:val="002D5408"/>
    <w:rsid w:val="002D6E8A"/>
    <w:rsid w:val="002E1DD6"/>
    <w:rsid w:val="002E73A7"/>
    <w:rsid w:val="002F4778"/>
    <w:rsid w:val="002F4CDA"/>
    <w:rsid w:val="002F63B3"/>
    <w:rsid w:val="00300BFD"/>
    <w:rsid w:val="00301531"/>
    <w:rsid w:val="0030225F"/>
    <w:rsid w:val="00303341"/>
    <w:rsid w:val="0030777A"/>
    <w:rsid w:val="00311563"/>
    <w:rsid w:val="00312CBE"/>
    <w:rsid w:val="00313447"/>
    <w:rsid w:val="00313F6B"/>
    <w:rsid w:val="00322829"/>
    <w:rsid w:val="00324C90"/>
    <w:rsid w:val="00327165"/>
    <w:rsid w:val="0033075C"/>
    <w:rsid w:val="00330F92"/>
    <w:rsid w:val="00331859"/>
    <w:rsid w:val="0033446A"/>
    <w:rsid w:val="00334F17"/>
    <w:rsid w:val="0033517C"/>
    <w:rsid w:val="00336F7D"/>
    <w:rsid w:val="003408DF"/>
    <w:rsid w:val="0034141D"/>
    <w:rsid w:val="00343AEB"/>
    <w:rsid w:val="00345637"/>
    <w:rsid w:val="00346A58"/>
    <w:rsid w:val="0034702F"/>
    <w:rsid w:val="0034717F"/>
    <w:rsid w:val="003514AA"/>
    <w:rsid w:val="003620E7"/>
    <w:rsid w:val="0036497E"/>
    <w:rsid w:val="003652AE"/>
    <w:rsid w:val="00373B2E"/>
    <w:rsid w:val="00376D0B"/>
    <w:rsid w:val="00380230"/>
    <w:rsid w:val="00384779"/>
    <w:rsid w:val="00384A26"/>
    <w:rsid w:val="00385E93"/>
    <w:rsid w:val="003861D2"/>
    <w:rsid w:val="00392602"/>
    <w:rsid w:val="00392C21"/>
    <w:rsid w:val="00392E6A"/>
    <w:rsid w:val="00392F0A"/>
    <w:rsid w:val="0039315E"/>
    <w:rsid w:val="0039384D"/>
    <w:rsid w:val="003958F4"/>
    <w:rsid w:val="00395BF4"/>
    <w:rsid w:val="00397546"/>
    <w:rsid w:val="003A385C"/>
    <w:rsid w:val="003A45E0"/>
    <w:rsid w:val="003B39CA"/>
    <w:rsid w:val="003B42E3"/>
    <w:rsid w:val="003B54F0"/>
    <w:rsid w:val="003B7990"/>
    <w:rsid w:val="003B7FE6"/>
    <w:rsid w:val="003C07E4"/>
    <w:rsid w:val="003C1D48"/>
    <w:rsid w:val="003C2A83"/>
    <w:rsid w:val="003C2DF1"/>
    <w:rsid w:val="003C41C7"/>
    <w:rsid w:val="003C5E2B"/>
    <w:rsid w:val="003D259B"/>
    <w:rsid w:val="003D37E3"/>
    <w:rsid w:val="003D390F"/>
    <w:rsid w:val="003D448F"/>
    <w:rsid w:val="003D453C"/>
    <w:rsid w:val="003D6B39"/>
    <w:rsid w:val="003D6E3D"/>
    <w:rsid w:val="003E0106"/>
    <w:rsid w:val="003E1669"/>
    <w:rsid w:val="003E31C8"/>
    <w:rsid w:val="003E524B"/>
    <w:rsid w:val="003F134B"/>
    <w:rsid w:val="003F13FB"/>
    <w:rsid w:val="003F1AC1"/>
    <w:rsid w:val="003F49DD"/>
    <w:rsid w:val="003F58E8"/>
    <w:rsid w:val="003F60AC"/>
    <w:rsid w:val="003F6272"/>
    <w:rsid w:val="003F7FB3"/>
    <w:rsid w:val="00402D08"/>
    <w:rsid w:val="00405F30"/>
    <w:rsid w:val="00406206"/>
    <w:rsid w:val="004079DF"/>
    <w:rsid w:val="00410A18"/>
    <w:rsid w:val="00412C1D"/>
    <w:rsid w:val="004152AC"/>
    <w:rsid w:val="004254FF"/>
    <w:rsid w:val="00426616"/>
    <w:rsid w:val="00427262"/>
    <w:rsid w:val="00431200"/>
    <w:rsid w:val="004328F7"/>
    <w:rsid w:val="004334FF"/>
    <w:rsid w:val="004341DB"/>
    <w:rsid w:val="00434472"/>
    <w:rsid w:val="004344CA"/>
    <w:rsid w:val="0043477A"/>
    <w:rsid w:val="00435D96"/>
    <w:rsid w:val="00436FE2"/>
    <w:rsid w:val="00437113"/>
    <w:rsid w:val="004450C5"/>
    <w:rsid w:val="00446F19"/>
    <w:rsid w:val="00451B58"/>
    <w:rsid w:val="00453260"/>
    <w:rsid w:val="00453DA2"/>
    <w:rsid w:val="004548AC"/>
    <w:rsid w:val="00454DB9"/>
    <w:rsid w:val="0046580A"/>
    <w:rsid w:val="00466465"/>
    <w:rsid w:val="0046701D"/>
    <w:rsid w:val="004672E1"/>
    <w:rsid w:val="004708C3"/>
    <w:rsid w:val="00471E2A"/>
    <w:rsid w:val="00472A46"/>
    <w:rsid w:val="0047392F"/>
    <w:rsid w:val="00473E13"/>
    <w:rsid w:val="00474BF2"/>
    <w:rsid w:val="00477443"/>
    <w:rsid w:val="00477ACD"/>
    <w:rsid w:val="00481FD8"/>
    <w:rsid w:val="00483947"/>
    <w:rsid w:val="00484345"/>
    <w:rsid w:val="00484485"/>
    <w:rsid w:val="00484F57"/>
    <w:rsid w:val="0048769A"/>
    <w:rsid w:val="0049106A"/>
    <w:rsid w:val="00493CE1"/>
    <w:rsid w:val="00497A4B"/>
    <w:rsid w:val="004A0783"/>
    <w:rsid w:val="004A33E8"/>
    <w:rsid w:val="004A3FD5"/>
    <w:rsid w:val="004A606E"/>
    <w:rsid w:val="004A61E1"/>
    <w:rsid w:val="004A65A2"/>
    <w:rsid w:val="004B192C"/>
    <w:rsid w:val="004C233B"/>
    <w:rsid w:val="004C3223"/>
    <w:rsid w:val="004D1E79"/>
    <w:rsid w:val="004D381D"/>
    <w:rsid w:val="004D4439"/>
    <w:rsid w:val="004D6CC2"/>
    <w:rsid w:val="004D76C6"/>
    <w:rsid w:val="004E4FA5"/>
    <w:rsid w:val="004E7264"/>
    <w:rsid w:val="004E7AA7"/>
    <w:rsid w:val="004F0EAF"/>
    <w:rsid w:val="00501681"/>
    <w:rsid w:val="00510844"/>
    <w:rsid w:val="00513A50"/>
    <w:rsid w:val="005150B0"/>
    <w:rsid w:val="005165EF"/>
    <w:rsid w:val="005165F4"/>
    <w:rsid w:val="0051733F"/>
    <w:rsid w:val="0052096A"/>
    <w:rsid w:val="00523D18"/>
    <w:rsid w:val="00525D72"/>
    <w:rsid w:val="005319C9"/>
    <w:rsid w:val="005320A2"/>
    <w:rsid w:val="00532914"/>
    <w:rsid w:val="00535B02"/>
    <w:rsid w:val="00536782"/>
    <w:rsid w:val="00541E4B"/>
    <w:rsid w:val="00542BB9"/>
    <w:rsid w:val="005430DF"/>
    <w:rsid w:val="005436C8"/>
    <w:rsid w:val="00550150"/>
    <w:rsid w:val="00555C5F"/>
    <w:rsid w:val="00557CFA"/>
    <w:rsid w:val="00560DEA"/>
    <w:rsid w:val="0056184D"/>
    <w:rsid w:val="0056252E"/>
    <w:rsid w:val="00564787"/>
    <w:rsid w:val="00570217"/>
    <w:rsid w:val="005722E6"/>
    <w:rsid w:val="00573A0E"/>
    <w:rsid w:val="0057553D"/>
    <w:rsid w:val="00582BBF"/>
    <w:rsid w:val="00592F30"/>
    <w:rsid w:val="00596D03"/>
    <w:rsid w:val="005A191F"/>
    <w:rsid w:val="005A19D1"/>
    <w:rsid w:val="005A3A6D"/>
    <w:rsid w:val="005A5239"/>
    <w:rsid w:val="005B1C64"/>
    <w:rsid w:val="005B1CCF"/>
    <w:rsid w:val="005B6B46"/>
    <w:rsid w:val="005B7E5E"/>
    <w:rsid w:val="005C145A"/>
    <w:rsid w:val="005C1A90"/>
    <w:rsid w:val="005C2F2F"/>
    <w:rsid w:val="005C5581"/>
    <w:rsid w:val="005C5E1F"/>
    <w:rsid w:val="005C6EED"/>
    <w:rsid w:val="005C7DEA"/>
    <w:rsid w:val="005D41BD"/>
    <w:rsid w:val="005D65E3"/>
    <w:rsid w:val="005E146E"/>
    <w:rsid w:val="005E3292"/>
    <w:rsid w:val="005E6AFD"/>
    <w:rsid w:val="005F1010"/>
    <w:rsid w:val="005F1A1E"/>
    <w:rsid w:val="005F28BD"/>
    <w:rsid w:val="005F6930"/>
    <w:rsid w:val="00600488"/>
    <w:rsid w:val="00601D07"/>
    <w:rsid w:val="00602D44"/>
    <w:rsid w:val="006035A1"/>
    <w:rsid w:val="00603910"/>
    <w:rsid w:val="0061349F"/>
    <w:rsid w:val="00613C0C"/>
    <w:rsid w:val="00615064"/>
    <w:rsid w:val="00617D76"/>
    <w:rsid w:val="00623EDD"/>
    <w:rsid w:val="00624BD1"/>
    <w:rsid w:val="00627E1E"/>
    <w:rsid w:val="00632542"/>
    <w:rsid w:val="00632DDE"/>
    <w:rsid w:val="00637078"/>
    <w:rsid w:val="00641086"/>
    <w:rsid w:val="00641E5E"/>
    <w:rsid w:val="00642CF1"/>
    <w:rsid w:val="006431D0"/>
    <w:rsid w:val="00643F0B"/>
    <w:rsid w:val="0064452E"/>
    <w:rsid w:val="006550B7"/>
    <w:rsid w:val="00655EDF"/>
    <w:rsid w:val="00655F45"/>
    <w:rsid w:val="00657F0C"/>
    <w:rsid w:val="0066027E"/>
    <w:rsid w:val="00661AE5"/>
    <w:rsid w:val="00666FC2"/>
    <w:rsid w:val="006713FA"/>
    <w:rsid w:val="00672E30"/>
    <w:rsid w:val="00674ED2"/>
    <w:rsid w:val="00680C39"/>
    <w:rsid w:val="006811B9"/>
    <w:rsid w:val="006828A3"/>
    <w:rsid w:val="00683979"/>
    <w:rsid w:val="00686F98"/>
    <w:rsid w:val="00691364"/>
    <w:rsid w:val="00693907"/>
    <w:rsid w:val="00694555"/>
    <w:rsid w:val="0069520A"/>
    <w:rsid w:val="00697956"/>
    <w:rsid w:val="006A056D"/>
    <w:rsid w:val="006A0CA5"/>
    <w:rsid w:val="006A487E"/>
    <w:rsid w:val="006B19D3"/>
    <w:rsid w:val="006B3023"/>
    <w:rsid w:val="006B740A"/>
    <w:rsid w:val="006B7BD1"/>
    <w:rsid w:val="006C2099"/>
    <w:rsid w:val="006C5424"/>
    <w:rsid w:val="006C768C"/>
    <w:rsid w:val="006D2390"/>
    <w:rsid w:val="006D5CA5"/>
    <w:rsid w:val="006E0BB3"/>
    <w:rsid w:val="006E4276"/>
    <w:rsid w:val="006E4BB6"/>
    <w:rsid w:val="006E4F22"/>
    <w:rsid w:val="006E6B5C"/>
    <w:rsid w:val="006E7B85"/>
    <w:rsid w:val="006F4305"/>
    <w:rsid w:val="0070163B"/>
    <w:rsid w:val="00702CC0"/>
    <w:rsid w:val="00717C21"/>
    <w:rsid w:val="00722C6A"/>
    <w:rsid w:val="00723CC9"/>
    <w:rsid w:val="0072716F"/>
    <w:rsid w:val="00731ABE"/>
    <w:rsid w:val="00734CC2"/>
    <w:rsid w:val="00743F67"/>
    <w:rsid w:val="00746AF1"/>
    <w:rsid w:val="00746ED2"/>
    <w:rsid w:val="007477F5"/>
    <w:rsid w:val="0074786F"/>
    <w:rsid w:val="007538C7"/>
    <w:rsid w:val="00754418"/>
    <w:rsid w:val="0076369D"/>
    <w:rsid w:val="007638D5"/>
    <w:rsid w:val="00763FD9"/>
    <w:rsid w:val="00770452"/>
    <w:rsid w:val="00772AE8"/>
    <w:rsid w:val="007741E7"/>
    <w:rsid w:val="0077485F"/>
    <w:rsid w:val="0078192E"/>
    <w:rsid w:val="00783ABF"/>
    <w:rsid w:val="00783C89"/>
    <w:rsid w:val="00787EBC"/>
    <w:rsid w:val="00790EAA"/>
    <w:rsid w:val="00790EE2"/>
    <w:rsid w:val="007939B5"/>
    <w:rsid w:val="0079448B"/>
    <w:rsid w:val="0079581C"/>
    <w:rsid w:val="00795F4E"/>
    <w:rsid w:val="007A412E"/>
    <w:rsid w:val="007B20E6"/>
    <w:rsid w:val="007B595F"/>
    <w:rsid w:val="007B74E9"/>
    <w:rsid w:val="007B7E3F"/>
    <w:rsid w:val="007C3AB2"/>
    <w:rsid w:val="007C43C9"/>
    <w:rsid w:val="007C6069"/>
    <w:rsid w:val="007D02C6"/>
    <w:rsid w:val="007D042C"/>
    <w:rsid w:val="007D0CD9"/>
    <w:rsid w:val="007D1417"/>
    <w:rsid w:val="007D1ACD"/>
    <w:rsid w:val="007D64F1"/>
    <w:rsid w:val="007D7297"/>
    <w:rsid w:val="007E1BD8"/>
    <w:rsid w:val="007E25F2"/>
    <w:rsid w:val="007E5F0E"/>
    <w:rsid w:val="007E6755"/>
    <w:rsid w:val="007E7027"/>
    <w:rsid w:val="007F09D0"/>
    <w:rsid w:val="007F1118"/>
    <w:rsid w:val="007F14A7"/>
    <w:rsid w:val="007F4ED2"/>
    <w:rsid w:val="007F50D5"/>
    <w:rsid w:val="007F544A"/>
    <w:rsid w:val="007F5958"/>
    <w:rsid w:val="0081056B"/>
    <w:rsid w:val="008106B6"/>
    <w:rsid w:val="008130BD"/>
    <w:rsid w:val="008166C5"/>
    <w:rsid w:val="00821A59"/>
    <w:rsid w:val="008230E6"/>
    <w:rsid w:val="00823EF3"/>
    <w:rsid w:val="00825563"/>
    <w:rsid w:val="00827546"/>
    <w:rsid w:val="00830392"/>
    <w:rsid w:val="008325E2"/>
    <w:rsid w:val="0083338F"/>
    <w:rsid w:val="00842971"/>
    <w:rsid w:val="008441A1"/>
    <w:rsid w:val="00845B19"/>
    <w:rsid w:val="00846856"/>
    <w:rsid w:val="008524F3"/>
    <w:rsid w:val="00855492"/>
    <w:rsid w:val="0085780D"/>
    <w:rsid w:val="00857988"/>
    <w:rsid w:val="008612BA"/>
    <w:rsid w:val="008626E3"/>
    <w:rsid w:val="00862FA6"/>
    <w:rsid w:val="008665F3"/>
    <w:rsid w:val="00871189"/>
    <w:rsid w:val="00871BDE"/>
    <w:rsid w:val="008755C9"/>
    <w:rsid w:val="00875D5D"/>
    <w:rsid w:val="00875E53"/>
    <w:rsid w:val="008819EB"/>
    <w:rsid w:val="00881B1F"/>
    <w:rsid w:val="0089411A"/>
    <w:rsid w:val="008A0C5C"/>
    <w:rsid w:val="008A1CC1"/>
    <w:rsid w:val="008A1E7D"/>
    <w:rsid w:val="008A217A"/>
    <w:rsid w:val="008A3F4D"/>
    <w:rsid w:val="008B1570"/>
    <w:rsid w:val="008B42F7"/>
    <w:rsid w:val="008C0737"/>
    <w:rsid w:val="008C10D9"/>
    <w:rsid w:val="008C1163"/>
    <w:rsid w:val="008C1285"/>
    <w:rsid w:val="008C1C5B"/>
    <w:rsid w:val="008C357B"/>
    <w:rsid w:val="008C44CA"/>
    <w:rsid w:val="008C4861"/>
    <w:rsid w:val="008D1F9B"/>
    <w:rsid w:val="008D629E"/>
    <w:rsid w:val="008D77B3"/>
    <w:rsid w:val="008E2048"/>
    <w:rsid w:val="008E5388"/>
    <w:rsid w:val="008E5FF3"/>
    <w:rsid w:val="008F1FD7"/>
    <w:rsid w:val="008F2B24"/>
    <w:rsid w:val="008F3B15"/>
    <w:rsid w:val="008F65AD"/>
    <w:rsid w:val="008F6E85"/>
    <w:rsid w:val="009024F1"/>
    <w:rsid w:val="00902573"/>
    <w:rsid w:val="009033B2"/>
    <w:rsid w:val="00906161"/>
    <w:rsid w:val="0091061A"/>
    <w:rsid w:val="00912114"/>
    <w:rsid w:val="00912DF1"/>
    <w:rsid w:val="00913438"/>
    <w:rsid w:val="0091369A"/>
    <w:rsid w:val="00915AC5"/>
    <w:rsid w:val="00921293"/>
    <w:rsid w:val="009221F0"/>
    <w:rsid w:val="00922EB4"/>
    <w:rsid w:val="00925D57"/>
    <w:rsid w:val="0092629C"/>
    <w:rsid w:val="00927A75"/>
    <w:rsid w:val="009316EA"/>
    <w:rsid w:val="00931A38"/>
    <w:rsid w:val="00931F09"/>
    <w:rsid w:val="00937988"/>
    <w:rsid w:val="00942ACB"/>
    <w:rsid w:val="009435B5"/>
    <w:rsid w:val="0094362A"/>
    <w:rsid w:val="0094590E"/>
    <w:rsid w:val="00947E37"/>
    <w:rsid w:val="009568B7"/>
    <w:rsid w:val="009568C3"/>
    <w:rsid w:val="0095751B"/>
    <w:rsid w:val="009602FD"/>
    <w:rsid w:val="00962B66"/>
    <w:rsid w:val="00962DDF"/>
    <w:rsid w:val="00967CA5"/>
    <w:rsid w:val="00970CC2"/>
    <w:rsid w:val="009733B3"/>
    <w:rsid w:val="0097362C"/>
    <w:rsid w:val="00976D56"/>
    <w:rsid w:val="00977A76"/>
    <w:rsid w:val="009817F3"/>
    <w:rsid w:val="009859F4"/>
    <w:rsid w:val="00991E4B"/>
    <w:rsid w:val="009945AF"/>
    <w:rsid w:val="00994A87"/>
    <w:rsid w:val="00994E65"/>
    <w:rsid w:val="00997273"/>
    <w:rsid w:val="00997CE8"/>
    <w:rsid w:val="009A0016"/>
    <w:rsid w:val="009A1EFC"/>
    <w:rsid w:val="009A26E4"/>
    <w:rsid w:val="009A4347"/>
    <w:rsid w:val="009A7F79"/>
    <w:rsid w:val="009B0EA5"/>
    <w:rsid w:val="009C1350"/>
    <w:rsid w:val="009C53C5"/>
    <w:rsid w:val="009C5EEA"/>
    <w:rsid w:val="009C5F54"/>
    <w:rsid w:val="009C7F4E"/>
    <w:rsid w:val="009D0C05"/>
    <w:rsid w:val="009D2666"/>
    <w:rsid w:val="009D47C2"/>
    <w:rsid w:val="009D4E5D"/>
    <w:rsid w:val="009E23F6"/>
    <w:rsid w:val="009E2B5E"/>
    <w:rsid w:val="009E5911"/>
    <w:rsid w:val="009F559B"/>
    <w:rsid w:val="009F5711"/>
    <w:rsid w:val="009F612E"/>
    <w:rsid w:val="009F6AA4"/>
    <w:rsid w:val="00A019E5"/>
    <w:rsid w:val="00A0326F"/>
    <w:rsid w:val="00A0780C"/>
    <w:rsid w:val="00A13987"/>
    <w:rsid w:val="00A1423F"/>
    <w:rsid w:val="00A14CAD"/>
    <w:rsid w:val="00A15BDD"/>
    <w:rsid w:val="00A17A48"/>
    <w:rsid w:val="00A220E8"/>
    <w:rsid w:val="00A22EBA"/>
    <w:rsid w:val="00A25EFC"/>
    <w:rsid w:val="00A32342"/>
    <w:rsid w:val="00A34605"/>
    <w:rsid w:val="00A362F9"/>
    <w:rsid w:val="00A377F7"/>
    <w:rsid w:val="00A413BA"/>
    <w:rsid w:val="00A504F8"/>
    <w:rsid w:val="00A50B6F"/>
    <w:rsid w:val="00A50F1C"/>
    <w:rsid w:val="00A5208B"/>
    <w:rsid w:val="00A52E2A"/>
    <w:rsid w:val="00A55017"/>
    <w:rsid w:val="00A57C05"/>
    <w:rsid w:val="00A604C1"/>
    <w:rsid w:val="00A60909"/>
    <w:rsid w:val="00A62865"/>
    <w:rsid w:val="00A64291"/>
    <w:rsid w:val="00A7299D"/>
    <w:rsid w:val="00A75054"/>
    <w:rsid w:val="00A76700"/>
    <w:rsid w:val="00A80A2E"/>
    <w:rsid w:val="00A81008"/>
    <w:rsid w:val="00A81DEB"/>
    <w:rsid w:val="00A8435E"/>
    <w:rsid w:val="00AA7909"/>
    <w:rsid w:val="00AB28C3"/>
    <w:rsid w:val="00AB4552"/>
    <w:rsid w:val="00AB4F0D"/>
    <w:rsid w:val="00AB5752"/>
    <w:rsid w:val="00AB76AB"/>
    <w:rsid w:val="00AC304D"/>
    <w:rsid w:val="00AC3230"/>
    <w:rsid w:val="00AC6E2F"/>
    <w:rsid w:val="00AD196B"/>
    <w:rsid w:val="00AD2883"/>
    <w:rsid w:val="00AD4141"/>
    <w:rsid w:val="00AD6133"/>
    <w:rsid w:val="00AD7119"/>
    <w:rsid w:val="00AD7F3D"/>
    <w:rsid w:val="00AE1165"/>
    <w:rsid w:val="00AE4F87"/>
    <w:rsid w:val="00AF1DA0"/>
    <w:rsid w:val="00AF3A2A"/>
    <w:rsid w:val="00AF4887"/>
    <w:rsid w:val="00AF612F"/>
    <w:rsid w:val="00AF6335"/>
    <w:rsid w:val="00AF7903"/>
    <w:rsid w:val="00B039EA"/>
    <w:rsid w:val="00B0624D"/>
    <w:rsid w:val="00B10032"/>
    <w:rsid w:val="00B1236D"/>
    <w:rsid w:val="00B12A35"/>
    <w:rsid w:val="00B20FB4"/>
    <w:rsid w:val="00B22296"/>
    <w:rsid w:val="00B236D8"/>
    <w:rsid w:val="00B23B20"/>
    <w:rsid w:val="00B23F33"/>
    <w:rsid w:val="00B423BB"/>
    <w:rsid w:val="00B43443"/>
    <w:rsid w:val="00B44B36"/>
    <w:rsid w:val="00B458F5"/>
    <w:rsid w:val="00B50A2D"/>
    <w:rsid w:val="00B564D7"/>
    <w:rsid w:val="00B575EF"/>
    <w:rsid w:val="00B616BA"/>
    <w:rsid w:val="00B61ED1"/>
    <w:rsid w:val="00B629E6"/>
    <w:rsid w:val="00B62F1E"/>
    <w:rsid w:val="00B65B07"/>
    <w:rsid w:val="00B70097"/>
    <w:rsid w:val="00B714BB"/>
    <w:rsid w:val="00B71EBD"/>
    <w:rsid w:val="00B73C2E"/>
    <w:rsid w:val="00B73CB8"/>
    <w:rsid w:val="00B741DF"/>
    <w:rsid w:val="00B74767"/>
    <w:rsid w:val="00B80DD1"/>
    <w:rsid w:val="00B8258D"/>
    <w:rsid w:val="00B82ADB"/>
    <w:rsid w:val="00B84316"/>
    <w:rsid w:val="00B914DC"/>
    <w:rsid w:val="00B92AFE"/>
    <w:rsid w:val="00B94C4C"/>
    <w:rsid w:val="00BA0B2C"/>
    <w:rsid w:val="00BA3ADD"/>
    <w:rsid w:val="00BB1F53"/>
    <w:rsid w:val="00BB2783"/>
    <w:rsid w:val="00BB3772"/>
    <w:rsid w:val="00BB550C"/>
    <w:rsid w:val="00BB6F63"/>
    <w:rsid w:val="00BB783E"/>
    <w:rsid w:val="00BC18A3"/>
    <w:rsid w:val="00BC1B2F"/>
    <w:rsid w:val="00BC32B7"/>
    <w:rsid w:val="00BC5E95"/>
    <w:rsid w:val="00BD137E"/>
    <w:rsid w:val="00BD23D9"/>
    <w:rsid w:val="00BD31B3"/>
    <w:rsid w:val="00BE0036"/>
    <w:rsid w:val="00BE170F"/>
    <w:rsid w:val="00BE3A75"/>
    <w:rsid w:val="00BE404B"/>
    <w:rsid w:val="00BE4657"/>
    <w:rsid w:val="00BE6C51"/>
    <w:rsid w:val="00BE7797"/>
    <w:rsid w:val="00BF4147"/>
    <w:rsid w:val="00C02FC3"/>
    <w:rsid w:val="00C04649"/>
    <w:rsid w:val="00C0482A"/>
    <w:rsid w:val="00C04E3D"/>
    <w:rsid w:val="00C06FC5"/>
    <w:rsid w:val="00C0788D"/>
    <w:rsid w:val="00C122AF"/>
    <w:rsid w:val="00C17AB8"/>
    <w:rsid w:val="00C17DEF"/>
    <w:rsid w:val="00C21ADA"/>
    <w:rsid w:val="00C24277"/>
    <w:rsid w:val="00C26830"/>
    <w:rsid w:val="00C34378"/>
    <w:rsid w:val="00C40667"/>
    <w:rsid w:val="00C419F4"/>
    <w:rsid w:val="00C44F0B"/>
    <w:rsid w:val="00C45BBF"/>
    <w:rsid w:val="00C5068E"/>
    <w:rsid w:val="00C525F3"/>
    <w:rsid w:val="00C622EA"/>
    <w:rsid w:val="00C63F77"/>
    <w:rsid w:val="00C64263"/>
    <w:rsid w:val="00C72E35"/>
    <w:rsid w:val="00C73D67"/>
    <w:rsid w:val="00C77153"/>
    <w:rsid w:val="00C776B7"/>
    <w:rsid w:val="00C801EF"/>
    <w:rsid w:val="00C855AE"/>
    <w:rsid w:val="00C92376"/>
    <w:rsid w:val="00C92B55"/>
    <w:rsid w:val="00CA47C9"/>
    <w:rsid w:val="00CA5151"/>
    <w:rsid w:val="00CA595B"/>
    <w:rsid w:val="00CB3786"/>
    <w:rsid w:val="00CB5A48"/>
    <w:rsid w:val="00CB61A2"/>
    <w:rsid w:val="00CB68A7"/>
    <w:rsid w:val="00CC1875"/>
    <w:rsid w:val="00CC26BB"/>
    <w:rsid w:val="00CC59DA"/>
    <w:rsid w:val="00CC6922"/>
    <w:rsid w:val="00CD0629"/>
    <w:rsid w:val="00CD0CC3"/>
    <w:rsid w:val="00CD2B4C"/>
    <w:rsid w:val="00CD3835"/>
    <w:rsid w:val="00CD71BB"/>
    <w:rsid w:val="00CD73CE"/>
    <w:rsid w:val="00CE141E"/>
    <w:rsid w:val="00CF1F55"/>
    <w:rsid w:val="00CF1F63"/>
    <w:rsid w:val="00CF2DE6"/>
    <w:rsid w:val="00CF6E97"/>
    <w:rsid w:val="00CF704F"/>
    <w:rsid w:val="00CF7EBE"/>
    <w:rsid w:val="00D0015F"/>
    <w:rsid w:val="00D0770C"/>
    <w:rsid w:val="00D07E60"/>
    <w:rsid w:val="00D105DC"/>
    <w:rsid w:val="00D11C39"/>
    <w:rsid w:val="00D16EC8"/>
    <w:rsid w:val="00D17F5B"/>
    <w:rsid w:val="00D23E54"/>
    <w:rsid w:val="00D244CE"/>
    <w:rsid w:val="00D25223"/>
    <w:rsid w:val="00D25820"/>
    <w:rsid w:val="00D33CF0"/>
    <w:rsid w:val="00D33F1A"/>
    <w:rsid w:val="00D34678"/>
    <w:rsid w:val="00D34C3B"/>
    <w:rsid w:val="00D34EA0"/>
    <w:rsid w:val="00D44EDA"/>
    <w:rsid w:val="00D45659"/>
    <w:rsid w:val="00D45E56"/>
    <w:rsid w:val="00D503B6"/>
    <w:rsid w:val="00D5333E"/>
    <w:rsid w:val="00D54568"/>
    <w:rsid w:val="00D573A8"/>
    <w:rsid w:val="00D57590"/>
    <w:rsid w:val="00D62212"/>
    <w:rsid w:val="00D623A0"/>
    <w:rsid w:val="00D630BB"/>
    <w:rsid w:val="00D66B6E"/>
    <w:rsid w:val="00D674DC"/>
    <w:rsid w:val="00D67BCB"/>
    <w:rsid w:val="00D70D3A"/>
    <w:rsid w:val="00D71640"/>
    <w:rsid w:val="00D72159"/>
    <w:rsid w:val="00D7278B"/>
    <w:rsid w:val="00D75658"/>
    <w:rsid w:val="00D771B0"/>
    <w:rsid w:val="00D801E4"/>
    <w:rsid w:val="00D812F1"/>
    <w:rsid w:val="00D8231A"/>
    <w:rsid w:val="00D86599"/>
    <w:rsid w:val="00D913A7"/>
    <w:rsid w:val="00D92A95"/>
    <w:rsid w:val="00D931DB"/>
    <w:rsid w:val="00D94BFB"/>
    <w:rsid w:val="00D950D4"/>
    <w:rsid w:val="00D96E7D"/>
    <w:rsid w:val="00D97B88"/>
    <w:rsid w:val="00DA4D9B"/>
    <w:rsid w:val="00DB0941"/>
    <w:rsid w:val="00DB3AAC"/>
    <w:rsid w:val="00DB4728"/>
    <w:rsid w:val="00DC0494"/>
    <w:rsid w:val="00DC26B1"/>
    <w:rsid w:val="00DC4854"/>
    <w:rsid w:val="00DD0E2E"/>
    <w:rsid w:val="00DE1AEC"/>
    <w:rsid w:val="00DE7001"/>
    <w:rsid w:val="00DF0FDC"/>
    <w:rsid w:val="00DF5038"/>
    <w:rsid w:val="00DF7A9F"/>
    <w:rsid w:val="00E01C10"/>
    <w:rsid w:val="00E0365D"/>
    <w:rsid w:val="00E07365"/>
    <w:rsid w:val="00E11C27"/>
    <w:rsid w:val="00E1275D"/>
    <w:rsid w:val="00E13323"/>
    <w:rsid w:val="00E13C51"/>
    <w:rsid w:val="00E1485F"/>
    <w:rsid w:val="00E150A5"/>
    <w:rsid w:val="00E179D5"/>
    <w:rsid w:val="00E229D7"/>
    <w:rsid w:val="00E22AE6"/>
    <w:rsid w:val="00E2484A"/>
    <w:rsid w:val="00E275E8"/>
    <w:rsid w:val="00E27AC1"/>
    <w:rsid w:val="00E31767"/>
    <w:rsid w:val="00E32E1C"/>
    <w:rsid w:val="00E36F4F"/>
    <w:rsid w:val="00E42052"/>
    <w:rsid w:val="00E42FE5"/>
    <w:rsid w:val="00E458C7"/>
    <w:rsid w:val="00E46E52"/>
    <w:rsid w:val="00E528D9"/>
    <w:rsid w:val="00E77A8B"/>
    <w:rsid w:val="00E8036E"/>
    <w:rsid w:val="00E806FC"/>
    <w:rsid w:val="00E84347"/>
    <w:rsid w:val="00E84614"/>
    <w:rsid w:val="00E84BCA"/>
    <w:rsid w:val="00E852FD"/>
    <w:rsid w:val="00E90ABC"/>
    <w:rsid w:val="00E91D7E"/>
    <w:rsid w:val="00EA5673"/>
    <w:rsid w:val="00EA5DFB"/>
    <w:rsid w:val="00EA799F"/>
    <w:rsid w:val="00EB0164"/>
    <w:rsid w:val="00EB0FF3"/>
    <w:rsid w:val="00EB115A"/>
    <w:rsid w:val="00EB2945"/>
    <w:rsid w:val="00EC07AB"/>
    <w:rsid w:val="00EC0DC5"/>
    <w:rsid w:val="00EC13CA"/>
    <w:rsid w:val="00EC1564"/>
    <w:rsid w:val="00EC4E93"/>
    <w:rsid w:val="00EC58AA"/>
    <w:rsid w:val="00EC6141"/>
    <w:rsid w:val="00ED246A"/>
    <w:rsid w:val="00ED5F5C"/>
    <w:rsid w:val="00EE1DCA"/>
    <w:rsid w:val="00EE3A93"/>
    <w:rsid w:val="00EE5B5C"/>
    <w:rsid w:val="00EE62ED"/>
    <w:rsid w:val="00EE6E8C"/>
    <w:rsid w:val="00EF0D4D"/>
    <w:rsid w:val="00EF2E94"/>
    <w:rsid w:val="00EF53F1"/>
    <w:rsid w:val="00EF549F"/>
    <w:rsid w:val="00F003A1"/>
    <w:rsid w:val="00F05DFC"/>
    <w:rsid w:val="00F06E78"/>
    <w:rsid w:val="00F0712A"/>
    <w:rsid w:val="00F10B07"/>
    <w:rsid w:val="00F12B8E"/>
    <w:rsid w:val="00F15E49"/>
    <w:rsid w:val="00F167D0"/>
    <w:rsid w:val="00F16C54"/>
    <w:rsid w:val="00F241BF"/>
    <w:rsid w:val="00F24F70"/>
    <w:rsid w:val="00F30A04"/>
    <w:rsid w:val="00F33AAC"/>
    <w:rsid w:val="00F34719"/>
    <w:rsid w:val="00F34FC6"/>
    <w:rsid w:val="00F37628"/>
    <w:rsid w:val="00F40681"/>
    <w:rsid w:val="00F40749"/>
    <w:rsid w:val="00F426C7"/>
    <w:rsid w:val="00F44868"/>
    <w:rsid w:val="00F44AE2"/>
    <w:rsid w:val="00F46B55"/>
    <w:rsid w:val="00F47468"/>
    <w:rsid w:val="00F47531"/>
    <w:rsid w:val="00F524DD"/>
    <w:rsid w:val="00F525D8"/>
    <w:rsid w:val="00F53E61"/>
    <w:rsid w:val="00F6119C"/>
    <w:rsid w:val="00F61D3A"/>
    <w:rsid w:val="00F63E99"/>
    <w:rsid w:val="00F64E81"/>
    <w:rsid w:val="00F65160"/>
    <w:rsid w:val="00F65765"/>
    <w:rsid w:val="00F70C6F"/>
    <w:rsid w:val="00F734FC"/>
    <w:rsid w:val="00F74A57"/>
    <w:rsid w:val="00F76EFA"/>
    <w:rsid w:val="00F80EED"/>
    <w:rsid w:val="00F82E9D"/>
    <w:rsid w:val="00F84156"/>
    <w:rsid w:val="00F853BD"/>
    <w:rsid w:val="00F8683B"/>
    <w:rsid w:val="00F86B6B"/>
    <w:rsid w:val="00F94DB1"/>
    <w:rsid w:val="00F96CF8"/>
    <w:rsid w:val="00F97D5F"/>
    <w:rsid w:val="00FA2CB2"/>
    <w:rsid w:val="00FA3750"/>
    <w:rsid w:val="00FA5727"/>
    <w:rsid w:val="00FB0D58"/>
    <w:rsid w:val="00FB25EE"/>
    <w:rsid w:val="00FB39D6"/>
    <w:rsid w:val="00FB52C8"/>
    <w:rsid w:val="00FB7B5D"/>
    <w:rsid w:val="00FC0198"/>
    <w:rsid w:val="00FC2721"/>
    <w:rsid w:val="00FC3256"/>
    <w:rsid w:val="00FC3EA3"/>
    <w:rsid w:val="00FC4457"/>
    <w:rsid w:val="00FC6FE7"/>
    <w:rsid w:val="00FD01CE"/>
    <w:rsid w:val="00FD0D5C"/>
    <w:rsid w:val="00FD106A"/>
    <w:rsid w:val="00FD2A84"/>
    <w:rsid w:val="00FD70A1"/>
    <w:rsid w:val="00FE1C80"/>
    <w:rsid w:val="00FE48D4"/>
    <w:rsid w:val="00FF10CD"/>
    <w:rsid w:val="00FF152F"/>
    <w:rsid w:val="00FF2676"/>
    <w:rsid w:val="00FF390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E3C704"/>
  <w15:chartTrackingRefBased/>
  <w15:docId w15:val="{CD6FC6C4-3B48-4F3D-BF85-9F6F6E10D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7EBC"/>
    <w:pPr>
      <w:spacing w:line="360" w:lineRule="auto"/>
      <w:jc w:val="both"/>
    </w:pPr>
    <w:rPr>
      <w:rFonts w:ascii="Times New Roman" w:hAnsi="Times New Roman"/>
      <w:sz w:val="24"/>
      <w:lang w:val="es-EC"/>
    </w:rPr>
  </w:style>
  <w:style w:type="paragraph" w:styleId="Ttulo1">
    <w:name w:val="heading 1"/>
    <w:basedOn w:val="Normal"/>
    <w:next w:val="Normal"/>
    <w:link w:val="Ttulo1Car"/>
    <w:uiPriority w:val="9"/>
    <w:qFormat/>
    <w:rsid w:val="009859F4"/>
    <w:pPr>
      <w:outlineLvl w:val="0"/>
    </w:pPr>
    <w:rPr>
      <w:b/>
      <w:bCs/>
      <w:sz w:val="28"/>
    </w:rPr>
  </w:style>
  <w:style w:type="paragraph" w:styleId="Ttulo2">
    <w:name w:val="heading 2"/>
    <w:basedOn w:val="Normal"/>
    <w:next w:val="Normal"/>
    <w:link w:val="Ttulo2Car"/>
    <w:uiPriority w:val="9"/>
    <w:unhideWhenUsed/>
    <w:qFormat/>
    <w:rsid w:val="000E00FC"/>
    <w:pPr>
      <w:keepNext/>
      <w:keepLines/>
      <w:spacing w:before="160" w:after="80"/>
      <w:outlineLvl w:val="1"/>
    </w:pPr>
    <w:rPr>
      <w:rFonts w:eastAsiaTheme="majorEastAsia" w:cstheme="majorBidi"/>
      <w:b/>
      <w:szCs w:val="32"/>
    </w:rPr>
  </w:style>
  <w:style w:type="paragraph" w:styleId="Ttulo3">
    <w:name w:val="heading 3"/>
    <w:basedOn w:val="Normal"/>
    <w:next w:val="Normal"/>
    <w:link w:val="Ttulo3Car"/>
    <w:uiPriority w:val="9"/>
    <w:unhideWhenUsed/>
    <w:qFormat/>
    <w:rsid w:val="00906161"/>
    <w:pPr>
      <w:keepNext/>
      <w:keepLines/>
      <w:spacing w:before="160" w:after="80"/>
      <w:outlineLvl w:val="2"/>
    </w:pPr>
    <w:rPr>
      <w:rFonts w:eastAsiaTheme="majorEastAsia" w:cstheme="majorBidi"/>
      <w:b/>
      <w:szCs w:val="28"/>
    </w:rPr>
  </w:style>
  <w:style w:type="paragraph" w:styleId="Ttulo4">
    <w:name w:val="heading 4"/>
    <w:basedOn w:val="Normal"/>
    <w:next w:val="Normal"/>
    <w:link w:val="Ttulo4Car"/>
    <w:uiPriority w:val="9"/>
    <w:unhideWhenUsed/>
    <w:qFormat/>
    <w:rsid w:val="00B423BB"/>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B423BB"/>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B423BB"/>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B423BB"/>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B423BB"/>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B423BB"/>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59F4"/>
    <w:rPr>
      <w:rFonts w:ascii="Times New Roman" w:hAnsi="Times New Roman"/>
      <w:b/>
      <w:bCs/>
      <w:sz w:val="28"/>
      <w:lang w:val="es-EC"/>
    </w:rPr>
  </w:style>
  <w:style w:type="character" w:customStyle="1" w:styleId="Ttulo2Car">
    <w:name w:val="Título 2 Car"/>
    <w:basedOn w:val="Fuentedeprrafopredeter"/>
    <w:link w:val="Ttulo2"/>
    <w:uiPriority w:val="9"/>
    <w:rsid w:val="000E00FC"/>
    <w:rPr>
      <w:rFonts w:ascii="Times New Roman" w:eastAsiaTheme="majorEastAsia" w:hAnsi="Times New Roman" w:cstheme="majorBidi"/>
      <w:b/>
      <w:sz w:val="24"/>
      <w:szCs w:val="32"/>
      <w:lang w:val="es-EC"/>
    </w:rPr>
  </w:style>
  <w:style w:type="character" w:customStyle="1" w:styleId="Ttulo3Car">
    <w:name w:val="Título 3 Car"/>
    <w:basedOn w:val="Fuentedeprrafopredeter"/>
    <w:link w:val="Ttulo3"/>
    <w:uiPriority w:val="9"/>
    <w:rsid w:val="00906161"/>
    <w:rPr>
      <w:rFonts w:ascii="Times New Roman" w:eastAsiaTheme="majorEastAsia" w:hAnsi="Times New Roman" w:cstheme="majorBidi"/>
      <w:b/>
      <w:sz w:val="24"/>
      <w:szCs w:val="28"/>
      <w:lang w:val="es-EC"/>
    </w:rPr>
  </w:style>
  <w:style w:type="character" w:customStyle="1" w:styleId="Ttulo4Car">
    <w:name w:val="Título 4 Car"/>
    <w:basedOn w:val="Fuentedeprrafopredeter"/>
    <w:link w:val="Ttulo4"/>
    <w:uiPriority w:val="9"/>
    <w:rsid w:val="00B423BB"/>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B423BB"/>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B423BB"/>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B423BB"/>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B423BB"/>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B423BB"/>
    <w:rPr>
      <w:rFonts w:eastAsiaTheme="majorEastAsia" w:cstheme="majorBidi"/>
      <w:color w:val="272727" w:themeColor="text1" w:themeTint="D8"/>
    </w:rPr>
  </w:style>
  <w:style w:type="paragraph" w:styleId="Ttulo">
    <w:name w:val="Title"/>
    <w:basedOn w:val="Normal"/>
    <w:next w:val="Normal"/>
    <w:link w:val="TtuloCar"/>
    <w:uiPriority w:val="10"/>
    <w:qFormat/>
    <w:rsid w:val="00B423B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B423BB"/>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B423BB"/>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B423BB"/>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B423BB"/>
    <w:pPr>
      <w:spacing w:before="160"/>
      <w:jc w:val="center"/>
    </w:pPr>
    <w:rPr>
      <w:i/>
      <w:iCs/>
      <w:color w:val="404040" w:themeColor="text1" w:themeTint="BF"/>
    </w:rPr>
  </w:style>
  <w:style w:type="character" w:customStyle="1" w:styleId="CitaCar">
    <w:name w:val="Cita Car"/>
    <w:basedOn w:val="Fuentedeprrafopredeter"/>
    <w:link w:val="Cita"/>
    <w:uiPriority w:val="29"/>
    <w:rsid w:val="00B423BB"/>
    <w:rPr>
      <w:i/>
      <w:iCs/>
      <w:color w:val="404040" w:themeColor="text1" w:themeTint="BF"/>
    </w:rPr>
  </w:style>
  <w:style w:type="paragraph" w:styleId="Prrafodelista">
    <w:name w:val="List Paragraph"/>
    <w:basedOn w:val="Normal"/>
    <w:uiPriority w:val="1"/>
    <w:qFormat/>
    <w:rsid w:val="00787EBC"/>
    <w:pPr>
      <w:spacing w:before="160"/>
      <w:ind w:left="720"/>
      <w:contextualSpacing/>
    </w:pPr>
  </w:style>
  <w:style w:type="character" w:styleId="nfasisintenso">
    <w:name w:val="Intense Emphasis"/>
    <w:basedOn w:val="Fuentedeprrafopredeter"/>
    <w:uiPriority w:val="21"/>
    <w:qFormat/>
    <w:rsid w:val="00B423BB"/>
    <w:rPr>
      <w:i/>
      <w:iCs/>
      <w:color w:val="2F5496" w:themeColor="accent1" w:themeShade="BF"/>
    </w:rPr>
  </w:style>
  <w:style w:type="paragraph" w:styleId="Citadestacada">
    <w:name w:val="Intense Quote"/>
    <w:basedOn w:val="Normal"/>
    <w:next w:val="Normal"/>
    <w:link w:val="CitadestacadaCar"/>
    <w:uiPriority w:val="30"/>
    <w:qFormat/>
    <w:rsid w:val="00B423B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B423BB"/>
    <w:rPr>
      <w:i/>
      <w:iCs/>
      <w:color w:val="2F5496" w:themeColor="accent1" w:themeShade="BF"/>
    </w:rPr>
  </w:style>
  <w:style w:type="character" w:styleId="Referenciaintensa">
    <w:name w:val="Intense Reference"/>
    <w:basedOn w:val="Fuentedeprrafopredeter"/>
    <w:uiPriority w:val="32"/>
    <w:qFormat/>
    <w:rsid w:val="00B423BB"/>
    <w:rPr>
      <w:b/>
      <w:bCs/>
      <w:smallCaps/>
      <w:color w:val="2F5496" w:themeColor="accent1" w:themeShade="BF"/>
      <w:spacing w:val="5"/>
    </w:rPr>
  </w:style>
  <w:style w:type="character" w:styleId="Textodelmarcadordeposicin">
    <w:name w:val="Placeholder Text"/>
    <w:basedOn w:val="Fuentedeprrafopredeter"/>
    <w:uiPriority w:val="99"/>
    <w:semiHidden/>
    <w:rsid w:val="000667D4"/>
    <w:rPr>
      <w:color w:val="808080"/>
    </w:rPr>
  </w:style>
  <w:style w:type="paragraph" w:styleId="Descripcin">
    <w:name w:val="caption"/>
    <w:basedOn w:val="Normal"/>
    <w:next w:val="Normal"/>
    <w:uiPriority w:val="35"/>
    <w:unhideWhenUsed/>
    <w:qFormat/>
    <w:rsid w:val="000667D4"/>
    <w:pPr>
      <w:spacing w:after="200" w:line="240" w:lineRule="auto"/>
    </w:pPr>
    <w:rPr>
      <w:i/>
      <w:iCs/>
      <w:color w:val="44546A" w:themeColor="text2"/>
      <w:sz w:val="18"/>
      <w:szCs w:val="18"/>
    </w:rPr>
  </w:style>
  <w:style w:type="paragraph" w:styleId="NormalWeb">
    <w:name w:val="Normal (Web)"/>
    <w:basedOn w:val="Normal"/>
    <w:uiPriority w:val="99"/>
    <w:semiHidden/>
    <w:unhideWhenUsed/>
    <w:rsid w:val="003F1AC1"/>
    <w:rPr>
      <w:rFonts w:cs="Times New Roman"/>
      <w:szCs w:val="24"/>
    </w:rPr>
  </w:style>
  <w:style w:type="table" w:styleId="Tablaconcuadrcula">
    <w:name w:val="Table Grid"/>
    <w:basedOn w:val="Tablanormal"/>
    <w:uiPriority w:val="39"/>
    <w:rsid w:val="002922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F44AE2"/>
    <w:rPr>
      <w:color w:val="0563C1" w:themeColor="hyperlink"/>
      <w:u w:val="single"/>
    </w:rPr>
  </w:style>
  <w:style w:type="character" w:styleId="Mencinsinresolver">
    <w:name w:val="Unresolved Mention"/>
    <w:basedOn w:val="Fuentedeprrafopredeter"/>
    <w:uiPriority w:val="99"/>
    <w:semiHidden/>
    <w:unhideWhenUsed/>
    <w:rsid w:val="00F44AE2"/>
    <w:rPr>
      <w:color w:val="605E5C"/>
      <w:shd w:val="clear" w:color="auto" w:fill="E1DFDD"/>
    </w:rPr>
  </w:style>
  <w:style w:type="character" w:styleId="Hipervnculovisitado">
    <w:name w:val="FollowedHyperlink"/>
    <w:basedOn w:val="Fuentedeprrafopredeter"/>
    <w:uiPriority w:val="99"/>
    <w:semiHidden/>
    <w:unhideWhenUsed/>
    <w:rsid w:val="008524F3"/>
    <w:rPr>
      <w:color w:val="954F72" w:themeColor="followedHyperlink"/>
      <w:u w:val="single"/>
    </w:rPr>
  </w:style>
  <w:style w:type="paragraph" w:styleId="Bibliografa">
    <w:name w:val="Bibliography"/>
    <w:basedOn w:val="Normal"/>
    <w:next w:val="Normal"/>
    <w:uiPriority w:val="37"/>
    <w:unhideWhenUsed/>
    <w:rsid w:val="00617D76"/>
  </w:style>
  <w:style w:type="paragraph" w:styleId="Encabezado">
    <w:name w:val="header"/>
    <w:basedOn w:val="Normal"/>
    <w:link w:val="EncabezadoCar"/>
    <w:uiPriority w:val="99"/>
    <w:unhideWhenUsed/>
    <w:rsid w:val="00AF1DA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F1DA0"/>
    <w:rPr>
      <w:rFonts w:ascii="Times New Roman" w:hAnsi="Times New Roman"/>
      <w:sz w:val="24"/>
      <w:lang w:val="es-EC"/>
    </w:rPr>
  </w:style>
  <w:style w:type="paragraph" w:styleId="Piedepgina">
    <w:name w:val="footer"/>
    <w:basedOn w:val="Normal"/>
    <w:link w:val="PiedepginaCar"/>
    <w:uiPriority w:val="99"/>
    <w:unhideWhenUsed/>
    <w:rsid w:val="00AF1DA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F1DA0"/>
    <w:rPr>
      <w:rFonts w:ascii="Times New Roman" w:hAnsi="Times New Roman"/>
      <w:sz w:val="24"/>
      <w:lang w:val="es-EC"/>
    </w:rPr>
  </w:style>
  <w:style w:type="table" w:customStyle="1" w:styleId="TableNormal">
    <w:name w:val="Table Normal"/>
    <w:uiPriority w:val="2"/>
    <w:semiHidden/>
    <w:unhideWhenUsed/>
    <w:qFormat/>
    <w:rsid w:val="008612BA"/>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612BA"/>
    <w:pPr>
      <w:widowControl w:val="0"/>
      <w:autoSpaceDE w:val="0"/>
      <w:autoSpaceDN w:val="0"/>
      <w:spacing w:after="0" w:line="270" w:lineRule="exact"/>
      <w:ind w:left="107"/>
      <w:jc w:val="left"/>
    </w:pPr>
    <w:rPr>
      <w:rFonts w:eastAsia="Times New Roman" w:cs="Times New Roman"/>
      <w:kern w:val="0"/>
      <w:sz w:val="22"/>
      <w:lang w:val="es-ES"/>
      <w14:ligatures w14:val="none"/>
    </w:rPr>
  </w:style>
  <w:style w:type="paragraph" w:styleId="TtuloTDC">
    <w:name w:val="TOC Heading"/>
    <w:basedOn w:val="Ttulo1"/>
    <w:next w:val="Normal"/>
    <w:uiPriority w:val="39"/>
    <w:unhideWhenUsed/>
    <w:qFormat/>
    <w:rsid w:val="000E00FC"/>
    <w:pPr>
      <w:spacing w:before="240" w:after="0" w:line="259" w:lineRule="auto"/>
      <w:jc w:val="left"/>
      <w:outlineLvl w:val="9"/>
    </w:pPr>
    <w:rPr>
      <w:kern w:val="0"/>
      <w:sz w:val="32"/>
      <w:szCs w:val="32"/>
      <w:lang w:eastAsia="es-EC"/>
      <w14:ligatures w14:val="none"/>
    </w:rPr>
  </w:style>
  <w:style w:type="paragraph" w:styleId="TDC1">
    <w:name w:val="toc 1"/>
    <w:basedOn w:val="Normal"/>
    <w:next w:val="Normal"/>
    <w:autoRedefine/>
    <w:uiPriority w:val="39"/>
    <w:unhideWhenUsed/>
    <w:rsid w:val="005165F4"/>
    <w:pPr>
      <w:tabs>
        <w:tab w:val="right" w:leader="dot" w:pos="8828"/>
      </w:tabs>
      <w:spacing w:after="100"/>
    </w:pPr>
  </w:style>
  <w:style w:type="paragraph" w:styleId="TDC2">
    <w:name w:val="toc 2"/>
    <w:basedOn w:val="Normal"/>
    <w:next w:val="Normal"/>
    <w:autoRedefine/>
    <w:uiPriority w:val="39"/>
    <w:unhideWhenUsed/>
    <w:rsid w:val="00DC0494"/>
    <w:pPr>
      <w:tabs>
        <w:tab w:val="left" w:pos="426"/>
        <w:tab w:val="right" w:leader="dot" w:pos="7928"/>
      </w:tabs>
      <w:spacing w:after="100" w:line="276" w:lineRule="auto"/>
    </w:pPr>
  </w:style>
  <w:style w:type="paragraph" w:styleId="TDC3">
    <w:name w:val="toc 3"/>
    <w:basedOn w:val="Normal"/>
    <w:next w:val="Normal"/>
    <w:autoRedefine/>
    <w:uiPriority w:val="39"/>
    <w:unhideWhenUsed/>
    <w:rsid w:val="00EB115A"/>
    <w:pPr>
      <w:tabs>
        <w:tab w:val="right" w:leader="dot" w:pos="7928"/>
      </w:tabs>
      <w:spacing w:after="100"/>
      <w:ind w:left="480"/>
    </w:pPr>
    <w:rPr>
      <w:rFonts w:eastAsiaTheme="majorEastAsia" w:cstheme="majorBidi"/>
      <w:noProof/>
    </w:rPr>
  </w:style>
  <w:style w:type="paragraph" w:styleId="TDC4">
    <w:name w:val="toc 4"/>
    <w:basedOn w:val="Normal"/>
    <w:next w:val="Normal"/>
    <w:autoRedefine/>
    <w:uiPriority w:val="39"/>
    <w:unhideWhenUsed/>
    <w:rsid w:val="003B54F0"/>
    <w:pPr>
      <w:spacing w:after="100" w:line="278" w:lineRule="auto"/>
      <w:ind w:left="720"/>
      <w:jc w:val="left"/>
    </w:pPr>
    <w:rPr>
      <w:rFonts w:asciiTheme="minorHAnsi" w:eastAsiaTheme="minorEastAsia" w:hAnsiTheme="minorHAnsi"/>
      <w:szCs w:val="24"/>
      <w:lang w:eastAsia="es-EC"/>
    </w:rPr>
  </w:style>
  <w:style w:type="paragraph" w:styleId="TDC5">
    <w:name w:val="toc 5"/>
    <w:basedOn w:val="Normal"/>
    <w:next w:val="Normal"/>
    <w:autoRedefine/>
    <w:uiPriority w:val="39"/>
    <w:unhideWhenUsed/>
    <w:rsid w:val="003B54F0"/>
    <w:pPr>
      <w:spacing w:after="100" w:line="278" w:lineRule="auto"/>
      <w:ind w:left="960"/>
      <w:jc w:val="left"/>
    </w:pPr>
    <w:rPr>
      <w:rFonts w:asciiTheme="minorHAnsi" w:eastAsiaTheme="minorEastAsia" w:hAnsiTheme="minorHAnsi"/>
      <w:szCs w:val="24"/>
      <w:lang w:eastAsia="es-EC"/>
    </w:rPr>
  </w:style>
  <w:style w:type="paragraph" w:styleId="TDC6">
    <w:name w:val="toc 6"/>
    <w:basedOn w:val="Normal"/>
    <w:next w:val="Normal"/>
    <w:autoRedefine/>
    <w:uiPriority w:val="39"/>
    <w:unhideWhenUsed/>
    <w:rsid w:val="003B54F0"/>
    <w:pPr>
      <w:spacing w:after="100" w:line="278" w:lineRule="auto"/>
      <w:ind w:left="1200"/>
      <w:jc w:val="left"/>
    </w:pPr>
    <w:rPr>
      <w:rFonts w:asciiTheme="minorHAnsi" w:eastAsiaTheme="minorEastAsia" w:hAnsiTheme="minorHAnsi"/>
      <w:szCs w:val="24"/>
      <w:lang w:eastAsia="es-EC"/>
    </w:rPr>
  </w:style>
  <w:style w:type="paragraph" w:styleId="TDC7">
    <w:name w:val="toc 7"/>
    <w:basedOn w:val="Normal"/>
    <w:next w:val="Normal"/>
    <w:autoRedefine/>
    <w:uiPriority w:val="39"/>
    <w:unhideWhenUsed/>
    <w:rsid w:val="003B54F0"/>
    <w:pPr>
      <w:spacing w:after="100" w:line="278" w:lineRule="auto"/>
      <w:ind w:left="1440"/>
      <w:jc w:val="left"/>
    </w:pPr>
    <w:rPr>
      <w:rFonts w:asciiTheme="minorHAnsi" w:eastAsiaTheme="minorEastAsia" w:hAnsiTheme="minorHAnsi"/>
      <w:szCs w:val="24"/>
      <w:lang w:eastAsia="es-EC"/>
    </w:rPr>
  </w:style>
  <w:style w:type="paragraph" w:styleId="TDC8">
    <w:name w:val="toc 8"/>
    <w:basedOn w:val="Normal"/>
    <w:next w:val="Normal"/>
    <w:autoRedefine/>
    <w:uiPriority w:val="39"/>
    <w:unhideWhenUsed/>
    <w:rsid w:val="003B54F0"/>
    <w:pPr>
      <w:spacing w:after="100" w:line="278" w:lineRule="auto"/>
      <w:ind w:left="1680"/>
      <w:jc w:val="left"/>
    </w:pPr>
    <w:rPr>
      <w:rFonts w:asciiTheme="minorHAnsi" w:eastAsiaTheme="minorEastAsia" w:hAnsiTheme="minorHAnsi"/>
      <w:szCs w:val="24"/>
      <w:lang w:eastAsia="es-EC"/>
    </w:rPr>
  </w:style>
  <w:style w:type="paragraph" w:styleId="TDC9">
    <w:name w:val="toc 9"/>
    <w:basedOn w:val="Normal"/>
    <w:next w:val="Normal"/>
    <w:autoRedefine/>
    <w:uiPriority w:val="39"/>
    <w:unhideWhenUsed/>
    <w:rsid w:val="003B54F0"/>
    <w:pPr>
      <w:spacing w:after="100" w:line="278" w:lineRule="auto"/>
      <w:ind w:left="1920"/>
      <w:jc w:val="left"/>
    </w:pPr>
    <w:rPr>
      <w:rFonts w:asciiTheme="minorHAnsi" w:eastAsiaTheme="minorEastAsia" w:hAnsiTheme="minorHAnsi"/>
      <w:szCs w:val="24"/>
      <w:lang w:eastAsia="es-EC"/>
    </w:rPr>
  </w:style>
  <w:style w:type="table" w:styleId="Tabladelista6concolores">
    <w:name w:val="List Table 6 Colorful"/>
    <w:basedOn w:val="Tablanormal"/>
    <w:uiPriority w:val="51"/>
    <w:rsid w:val="00CB5A48"/>
    <w:pPr>
      <w:spacing w:after="0" w:line="240" w:lineRule="auto"/>
    </w:pPr>
    <w:rPr>
      <w:color w:val="000000" w:themeColor="text1"/>
      <w:lang w:val="es-EC"/>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5551">
      <w:bodyDiv w:val="1"/>
      <w:marLeft w:val="0"/>
      <w:marRight w:val="0"/>
      <w:marTop w:val="0"/>
      <w:marBottom w:val="0"/>
      <w:divBdr>
        <w:top w:val="none" w:sz="0" w:space="0" w:color="auto"/>
        <w:left w:val="none" w:sz="0" w:space="0" w:color="auto"/>
        <w:bottom w:val="none" w:sz="0" w:space="0" w:color="auto"/>
        <w:right w:val="none" w:sz="0" w:space="0" w:color="auto"/>
      </w:divBdr>
    </w:div>
    <w:div w:id="1512127">
      <w:bodyDiv w:val="1"/>
      <w:marLeft w:val="0"/>
      <w:marRight w:val="0"/>
      <w:marTop w:val="0"/>
      <w:marBottom w:val="0"/>
      <w:divBdr>
        <w:top w:val="none" w:sz="0" w:space="0" w:color="auto"/>
        <w:left w:val="none" w:sz="0" w:space="0" w:color="auto"/>
        <w:bottom w:val="none" w:sz="0" w:space="0" w:color="auto"/>
        <w:right w:val="none" w:sz="0" w:space="0" w:color="auto"/>
      </w:divBdr>
    </w:div>
    <w:div w:id="6178826">
      <w:bodyDiv w:val="1"/>
      <w:marLeft w:val="0"/>
      <w:marRight w:val="0"/>
      <w:marTop w:val="0"/>
      <w:marBottom w:val="0"/>
      <w:divBdr>
        <w:top w:val="none" w:sz="0" w:space="0" w:color="auto"/>
        <w:left w:val="none" w:sz="0" w:space="0" w:color="auto"/>
        <w:bottom w:val="none" w:sz="0" w:space="0" w:color="auto"/>
        <w:right w:val="none" w:sz="0" w:space="0" w:color="auto"/>
      </w:divBdr>
    </w:div>
    <w:div w:id="7416968">
      <w:bodyDiv w:val="1"/>
      <w:marLeft w:val="0"/>
      <w:marRight w:val="0"/>
      <w:marTop w:val="0"/>
      <w:marBottom w:val="0"/>
      <w:divBdr>
        <w:top w:val="none" w:sz="0" w:space="0" w:color="auto"/>
        <w:left w:val="none" w:sz="0" w:space="0" w:color="auto"/>
        <w:bottom w:val="none" w:sz="0" w:space="0" w:color="auto"/>
        <w:right w:val="none" w:sz="0" w:space="0" w:color="auto"/>
      </w:divBdr>
    </w:div>
    <w:div w:id="9651424">
      <w:bodyDiv w:val="1"/>
      <w:marLeft w:val="0"/>
      <w:marRight w:val="0"/>
      <w:marTop w:val="0"/>
      <w:marBottom w:val="0"/>
      <w:divBdr>
        <w:top w:val="none" w:sz="0" w:space="0" w:color="auto"/>
        <w:left w:val="none" w:sz="0" w:space="0" w:color="auto"/>
        <w:bottom w:val="none" w:sz="0" w:space="0" w:color="auto"/>
        <w:right w:val="none" w:sz="0" w:space="0" w:color="auto"/>
      </w:divBdr>
    </w:div>
    <w:div w:id="17045274">
      <w:bodyDiv w:val="1"/>
      <w:marLeft w:val="0"/>
      <w:marRight w:val="0"/>
      <w:marTop w:val="0"/>
      <w:marBottom w:val="0"/>
      <w:divBdr>
        <w:top w:val="none" w:sz="0" w:space="0" w:color="auto"/>
        <w:left w:val="none" w:sz="0" w:space="0" w:color="auto"/>
        <w:bottom w:val="none" w:sz="0" w:space="0" w:color="auto"/>
        <w:right w:val="none" w:sz="0" w:space="0" w:color="auto"/>
      </w:divBdr>
    </w:div>
    <w:div w:id="17047777">
      <w:bodyDiv w:val="1"/>
      <w:marLeft w:val="0"/>
      <w:marRight w:val="0"/>
      <w:marTop w:val="0"/>
      <w:marBottom w:val="0"/>
      <w:divBdr>
        <w:top w:val="none" w:sz="0" w:space="0" w:color="auto"/>
        <w:left w:val="none" w:sz="0" w:space="0" w:color="auto"/>
        <w:bottom w:val="none" w:sz="0" w:space="0" w:color="auto"/>
        <w:right w:val="none" w:sz="0" w:space="0" w:color="auto"/>
      </w:divBdr>
    </w:div>
    <w:div w:id="18240264">
      <w:bodyDiv w:val="1"/>
      <w:marLeft w:val="0"/>
      <w:marRight w:val="0"/>
      <w:marTop w:val="0"/>
      <w:marBottom w:val="0"/>
      <w:divBdr>
        <w:top w:val="none" w:sz="0" w:space="0" w:color="auto"/>
        <w:left w:val="none" w:sz="0" w:space="0" w:color="auto"/>
        <w:bottom w:val="none" w:sz="0" w:space="0" w:color="auto"/>
        <w:right w:val="none" w:sz="0" w:space="0" w:color="auto"/>
      </w:divBdr>
    </w:div>
    <w:div w:id="19596762">
      <w:bodyDiv w:val="1"/>
      <w:marLeft w:val="0"/>
      <w:marRight w:val="0"/>
      <w:marTop w:val="0"/>
      <w:marBottom w:val="0"/>
      <w:divBdr>
        <w:top w:val="none" w:sz="0" w:space="0" w:color="auto"/>
        <w:left w:val="none" w:sz="0" w:space="0" w:color="auto"/>
        <w:bottom w:val="none" w:sz="0" w:space="0" w:color="auto"/>
        <w:right w:val="none" w:sz="0" w:space="0" w:color="auto"/>
      </w:divBdr>
    </w:div>
    <w:div w:id="24252587">
      <w:bodyDiv w:val="1"/>
      <w:marLeft w:val="0"/>
      <w:marRight w:val="0"/>
      <w:marTop w:val="0"/>
      <w:marBottom w:val="0"/>
      <w:divBdr>
        <w:top w:val="none" w:sz="0" w:space="0" w:color="auto"/>
        <w:left w:val="none" w:sz="0" w:space="0" w:color="auto"/>
        <w:bottom w:val="none" w:sz="0" w:space="0" w:color="auto"/>
        <w:right w:val="none" w:sz="0" w:space="0" w:color="auto"/>
      </w:divBdr>
    </w:div>
    <w:div w:id="31080892">
      <w:bodyDiv w:val="1"/>
      <w:marLeft w:val="0"/>
      <w:marRight w:val="0"/>
      <w:marTop w:val="0"/>
      <w:marBottom w:val="0"/>
      <w:divBdr>
        <w:top w:val="none" w:sz="0" w:space="0" w:color="auto"/>
        <w:left w:val="none" w:sz="0" w:space="0" w:color="auto"/>
        <w:bottom w:val="none" w:sz="0" w:space="0" w:color="auto"/>
        <w:right w:val="none" w:sz="0" w:space="0" w:color="auto"/>
      </w:divBdr>
      <w:divsChild>
        <w:div w:id="512261741">
          <w:marLeft w:val="0"/>
          <w:marRight w:val="0"/>
          <w:marTop w:val="0"/>
          <w:marBottom w:val="0"/>
          <w:divBdr>
            <w:top w:val="none" w:sz="0" w:space="0" w:color="auto"/>
            <w:left w:val="none" w:sz="0" w:space="0" w:color="auto"/>
            <w:bottom w:val="none" w:sz="0" w:space="0" w:color="auto"/>
            <w:right w:val="none" w:sz="0" w:space="0" w:color="auto"/>
          </w:divBdr>
        </w:div>
        <w:div w:id="899562639">
          <w:marLeft w:val="0"/>
          <w:marRight w:val="0"/>
          <w:marTop w:val="0"/>
          <w:marBottom w:val="0"/>
          <w:divBdr>
            <w:top w:val="none" w:sz="0" w:space="0" w:color="auto"/>
            <w:left w:val="none" w:sz="0" w:space="0" w:color="auto"/>
            <w:bottom w:val="none" w:sz="0" w:space="0" w:color="auto"/>
            <w:right w:val="none" w:sz="0" w:space="0" w:color="auto"/>
          </w:divBdr>
        </w:div>
        <w:div w:id="1048139584">
          <w:marLeft w:val="0"/>
          <w:marRight w:val="0"/>
          <w:marTop w:val="0"/>
          <w:marBottom w:val="0"/>
          <w:divBdr>
            <w:top w:val="none" w:sz="0" w:space="0" w:color="auto"/>
            <w:left w:val="none" w:sz="0" w:space="0" w:color="auto"/>
            <w:bottom w:val="none" w:sz="0" w:space="0" w:color="auto"/>
            <w:right w:val="none" w:sz="0" w:space="0" w:color="auto"/>
          </w:divBdr>
        </w:div>
        <w:div w:id="1196119404">
          <w:marLeft w:val="0"/>
          <w:marRight w:val="0"/>
          <w:marTop w:val="0"/>
          <w:marBottom w:val="0"/>
          <w:divBdr>
            <w:top w:val="none" w:sz="0" w:space="0" w:color="auto"/>
            <w:left w:val="none" w:sz="0" w:space="0" w:color="auto"/>
            <w:bottom w:val="none" w:sz="0" w:space="0" w:color="auto"/>
            <w:right w:val="none" w:sz="0" w:space="0" w:color="auto"/>
          </w:divBdr>
        </w:div>
        <w:div w:id="1242367823">
          <w:marLeft w:val="0"/>
          <w:marRight w:val="0"/>
          <w:marTop w:val="0"/>
          <w:marBottom w:val="0"/>
          <w:divBdr>
            <w:top w:val="none" w:sz="0" w:space="0" w:color="auto"/>
            <w:left w:val="none" w:sz="0" w:space="0" w:color="auto"/>
            <w:bottom w:val="none" w:sz="0" w:space="0" w:color="auto"/>
            <w:right w:val="none" w:sz="0" w:space="0" w:color="auto"/>
          </w:divBdr>
        </w:div>
        <w:div w:id="1552886838">
          <w:marLeft w:val="0"/>
          <w:marRight w:val="0"/>
          <w:marTop w:val="0"/>
          <w:marBottom w:val="0"/>
          <w:divBdr>
            <w:top w:val="none" w:sz="0" w:space="0" w:color="auto"/>
            <w:left w:val="none" w:sz="0" w:space="0" w:color="auto"/>
            <w:bottom w:val="none" w:sz="0" w:space="0" w:color="auto"/>
            <w:right w:val="none" w:sz="0" w:space="0" w:color="auto"/>
          </w:divBdr>
        </w:div>
      </w:divsChild>
    </w:div>
    <w:div w:id="31271008">
      <w:bodyDiv w:val="1"/>
      <w:marLeft w:val="0"/>
      <w:marRight w:val="0"/>
      <w:marTop w:val="0"/>
      <w:marBottom w:val="0"/>
      <w:divBdr>
        <w:top w:val="none" w:sz="0" w:space="0" w:color="auto"/>
        <w:left w:val="none" w:sz="0" w:space="0" w:color="auto"/>
        <w:bottom w:val="none" w:sz="0" w:space="0" w:color="auto"/>
        <w:right w:val="none" w:sz="0" w:space="0" w:color="auto"/>
      </w:divBdr>
    </w:div>
    <w:div w:id="42294753">
      <w:bodyDiv w:val="1"/>
      <w:marLeft w:val="0"/>
      <w:marRight w:val="0"/>
      <w:marTop w:val="0"/>
      <w:marBottom w:val="0"/>
      <w:divBdr>
        <w:top w:val="none" w:sz="0" w:space="0" w:color="auto"/>
        <w:left w:val="none" w:sz="0" w:space="0" w:color="auto"/>
        <w:bottom w:val="none" w:sz="0" w:space="0" w:color="auto"/>
        <w:right w:val="none" w:sz="0" w:space="0" w:color="auto"/>
      </w:divBdr>
    </w:div>
    <w:div w:id="45951353">
      <w:bodyDiv w:val="1"/>
      <w:marLeft w:val="0"/>
      <w:marRight w:val="0"/>
      <w:marTop w:val="0"/>
      <w:marBottom w:val="0"/>
      <w:divBdr>
        <w:top w:val="none" w:sz="0" w:space="0" w:color="auto"/>
        <w:left w:val="none" w:sz="0" w:space="0" w:color="auto"/>
        <w:bottom w:val="none" w:sz="0" w:space="0" w:color="auto"/>
        <w:right w:val="none" w:sz="0" w:space="0" w:color="auto"/>
      </w:divBdr>
    </w:div>
    <w:div w:id="46924477">
      <w:bodyDiv w:val="1"/>
      <w:marLeft w:val="0"/>
      <w:marRight w:val="0"/>
      <w:marTop w:val="0"/>
      <w:marBottom w:val="0"/>
      <w:divBdr>
        <w:top w:val="none" w:sz="0" w:space="0" w:color="auto"/>
        <w:left w:val="none" w:sz="0" w:space="0" w:color="auto"/>
        <w:bottom w:val="none" w:sz="0" w:space="0" w:color="auto"/>
        <w:right w:val="none" w:sz="0" w:space="0" w:color="auto"/>
      </w:divBdr>
    </w:div>
    <w:div w:id="46955284">
      <w:bodyDiv w:val="1"/>
      <w:marLeft w:val="0"/>
      <w:marRight w:val="0"/>
      <w:marTop w:val="0"/>
      <w:marBottom w:val="0"/>
      <w:divBdr>
        <w:top w:val="none" w:sz="0" w:space="0" w:color="auto"/>
        <w:left w:val="none" w:sz="0" w:space="0" w:color="auto"/>
        <w:bottom w:val="none" w:sz="0" w:space="0" w:color="auto"/>
        <w:right w:val="none" w:sz="0" w:space="0" w:color="auto"/>
      </w:divBdr>
    </w:div>
    <w:div w:id="52042612">
      <w:bodyDiv w:val="1"/>
      <w:marLeft w:val="0"/>
      <w:marRight w:val="0"/>
      <w:marTop w:val="0"/>
      <w:marBottom w:val="0"/>
      <w:divBdr>
        <w:top w:val="none" w:sz="0" w:space="0" w:color="auto"/>
        <w:left w:val="none" w:sz="0" w:space="0" w:color="auto"/>
        <w:bottom w:val="none" w:sz="0" w:space="0" w:color="auto"/>
        <w:right w:val="none" w:sz="0" w:space="0" w:color="auto"/>
      </w:divBdr>
    </w:div>
    <w:div w:id="52126209">
      <w:bodyDiv w:val="1"/>
      <w:marLeft w:val="0"/>
      <w:marRight w:val="0"/>
      <w:marTop w:val="0"/>
      <w:marBottom w:val="0"/>
      <w:divBdr>
        <w:top w:val="none" w:sz="0" w:space="0" w:color="auto"/>
        <w:left w:val="none" w:sz="0" w:space="0" w:color="auto"/>
        <w:bottom w:val="none" w:sz="0" w:space="0" w:color="auto"/>
        <w:right w:val="none" w:sz="0" w:space="0" w:color="auto"/>
      </w:divBdr>
    </w:div>
    <w:div w:id="55013776">
      <w:bodyDiv w:val="1"/>
      <w:marLeft w:val="0"/>
      <w:marRight w:val="0"/>
      <w:marTop w:val="0"/>
      <w:marBottom w:val="0"/>
      <w:divBdr>
        <w:top w:val="none" w:sz="0" w:space="0" w:color="auto"/>
        <w:left w:val="none" w:sz="0" w:space="0" w:color="auto"/>
        <w:bottom w:val="none" w:sz="0" w:space="0" w:color="auto"/>
        <w:right w:val="none" w:sz="0" w:space="0" w:color="auto"/>
      </w:divBdr>
    </w:div>
    <w:div w:id="56174837">
      <w:bodyDiv w:val="1"/>
      <w:marLeft w:val="0"/>
      <w:marRight w:val="0"/>
      <w:marTop w:val="0"/>
      <w:marBottom w:val="0"/>
      <w:divBdr>
        <w:top w:val="none" w:sz="0" w:space="0" w:color="auto"/>
        <w:left w:val="none" w:sz="0" w:space="0" w:color="auto"/>
        <w:bottom w:val="none" w:sz="0" w:space="0" w:color="auto"/>
        <w:right w:val="none" w:sz="0" w:space="0" w:color="auto"/>
      </w:divBdr>
    </w:div>
    <w:div w:id="59640552">
      <w:bodyDiv w:val="1"/>
      <w:marLeft w:val="0"/>
      <w:marRight w:val="0"/>
      <w:marTop w:val="0"/>
      <w:marBottom w:val="0"/>
      <w:divBdr>
        <w:top w:val="none" w:sz="0" w:space="0" w:color="auto"/>
        <w:left w:val="none" w:sz="0" w:space="0" w:color="auto"/>
        <w:bottom w:val="none" w:sz="0" w:space="0" w:color="auto"/>
        <w:right w:val="none" w:sz="0" w:space="0" w:color="auto"/>
      </w:divBdr>
    </w:div>
    <w:div w:id="60104581">
      <w:bodyDiv w:val="1"/>
      <w:marLeft w:val="0"/>
      <w:marRight w:val="0"/>
      <w:marTop w:val="0"/>
      <w:marBottom w:val="0"/>
      <w:divBdr>
        <w:top w:val="none" w:sz="0" w:space="0" w:color="auto"/>
        <w:left w:val="none" w:sz="0" w:space="0" w:color="auto"/>
        <w:bottom w:val="none" w:sz="0" w:space="0" w:color="auto"/>
        <w:right w:val="none" w:sz="0" w:space="0" w:color="auto"/>
      </w:divBdr>
    </w:div>
    <w:div w:id="63183968">
      <w:bodyDiv w:val="1"/>
      <w:marLeft w:val="0"/>
      <w:marRight w:val="0"/>
      <w:marTop w:val="0"/>
      <w:marBottom w:val="0"/>
      <w:divBdr>
        <w:top w:val="none" w:sz="0" w:space="0" w:color="auto"/>
        <w:left w:val="none" w:sz="0" w:space="0" w:color="auto"/>
        <w:bottom w:val="none" w:sz="0" w:space="0" w:color="auto"/>
        <w:right w:val="none" w:sz="0" w:space="0" w:color="auto"/>
      </w:divBdr>
    </w:div>
    <w:div w:id="65108550">
      <w:bodyDiv w:val="1"/>
      <w:marLeft w:val="0"/>
      <w:marRight w:val="0"/>
      <w:marTop w:val="0"/>
      <w:marBottom w:val="0"/>
      <w:divBdr>
        <w:top w:val="none" w:sz="0" w:space="0" w:color="auto"/>
        <w:left w:val="none" w:sz="0" w:space="0" w:color="auto"/>
        <w:bottom w:val="none" w:sz="0" w:space="0" w:color="auto"/>
        <w:right w:val="none" w:sz="0" w:space="0" w:color="auto"/>
      </w:divBdr>
    </w:div>
    <w:div w:id="65762548">
      <w:bodyDiv w:val="1"/>
      <w:marLeft w:val="0"/>
      <w:marRight w:val="0"/>
      <w:marTop w:val="0"/>
      <w:marBottom w:val="0"/>
      <w:divBdr>
        <w:top w:val="none" w:sz="0" w:space="0" w:color="auto"/>
        <w:left w:val="none" w:sz="0" w:space="0" w:color="auto"/>
        <w:bottom w:val="none" w:sz="0" w:space="0" w:color="auto"/>
        <w:right w:val="none" w:sz="0" w:space="0" w:color="auto"/>
      </w:divBdr>
    </w:div>
    <w:div w:id="69425787">
      <w:bodyDiv w:val="1"/>
      <w:marLeft w:val="0"/>
      <w:marRight w:val="0"/>
      <w:marTop w:val="0"/>
      <w:marBottom w:val="0"/>
      <w:divBdr>
        <w:top w:val="none" w:sz="0" w:space="0" w:color="auto"/>
        <w:left w:val="none" w:sz="0" w:space="0" w:color="auto"/>
        <w:bottom w:val="none" w:sz="0" w:space="0" w:color="auto"/>
        <w:right w:val="none" w:sz="0" w:space="0" w:color="auto"/>
      </w:divBdr>
    </w:div>
    <w:div w:id="69430804">
      <w:bodyDiv w:val="1"/>
      <w:marLeft w:val="0"/>
      <w:marRight w:val="0"/>
      <w:marTop w:val="0"/>
      <w:marBottom w:val="0"/>
      <w:divBdr>
        <w:top w:val="none" w:sz="0" w:space="0" w:color="auto"/>
        <w:left w:val="none" w:sz="0" w:space="0" w:color="auto"/>
        <w:bottom w:val="none" w:sz="0" w:space="0" w:color="auto"/>
        <w:right w:val="none" w:sz="0" w:space="0" w:color="auto"/>
      </w:divBdr>
      <w:divsChild>
        <w:div w:id="883835809">
          <w:marLeft w:val="0"/>
          <w:marRight w:val="0"/>
          <w:marTop w:val="0"/>
          <w:marBottom w:val="0"/>
          <w:divBdr>
            <w:top w:val="none" w:sz="0" w:space="0" w:color="auto"/>
            <w:left w:val="none" w:sz="0" w:space="0" w:color="auto"/>
            <w:bottom w:val="none" w:sz="0" w:space="0" w:color="auto"/>
            <w:right w:val="none" w:sz="0" w:space="0" w:color="auto"/>
          </w:divBdr>
        </w:div>
        <w:div w:id="916666457">
          <w:marLeft w:val="0"/>
          <w:marRight w:val="0"/>
          <w:marTop w:val="0"/>
          <w:marBottom w:val="0"/>
          <w:divBdr>
            <w:top w:val="none" w:sz="0" w:space="0" w:color="auto"/>
            <w:left w:val="none" w:sz="0" w:space="0" w:color="auto"/>
            <w:bottom w:val="none" w:sz="0" w:space="0" w:color="auto"/>
            <w:right w:val="none" w:sz="0" w:space="0" w:color="auto"/>
          </w:divBdr>
        </w:div>
        <w:div w:id="1078163838">
          <w:marLeft w:val="0"/>
          <w:marRight w:val="0"/>
          <w:marTop w:val="0"/>
          <w:marBottom w:val="0"/>
          <w:divBdr>
            <w:top w:val="none" w:sz="0" w:space="0" w:color="auto"/>
            <w:left w:val="none" w:sz="0" w:space="0" w:color="auto"/>
            <w:bottom w:val="none" w:sz="0" w:space="0" w:color="auto"/>
            <w:right w:val="none" w:sz="0" w:space="0" w:color="auto"/>
          </w:divBdr>
        </w:div>
        <w:div w:id="1910381871">
          <w:marLeft w:val="0"/>
          <w:marRight w:val="0"/>
          <w:marTop w:val="0"/>
          <w:marBottom w:val="0"/>
          <w:divBdr>
            <w:top w:val="none" w:sz="0" w:space="0" w:color="auto"/>
            <w:left w:val="none" w:sz="0" w:space="0" w:color="auto"/>
            <w:bottom w:val="none" w:sz="0" w:space="0" w:color="auto"/>
            <w:right w:val="none" w:sz="0" w:space="0" w:color="auto"/>
          </w:divBdr>
        </w:div>
        <w:div w:id="1943028489">
          <w:marLeft w:val="0"/>
          <w:marRight w:val="0"/>
          <w:marTop w:val="0"/>
          <w:marBottom w:val="0"/>
          <w:divBdr>
            <w:top w:val="none" w:sz="0" w:space="0" w:color="auto"/>
            <w:left w:val="none" w:sz="0" w:space="0" w:color="auto"/>
            <w:bottom w:val="none" w:sz="0" w:space="0" w:color="auto"/>
            <w:right w:val="none" w:sz="0" w:space="0" w:color="auto"/>
          </w:divBdr>
        </w:div>
        <w:div w:id="1954626554">
          <w:marLeft w:val="0"/>
          <w:marRight w:val="0"/>
          <w:marTop w:val="0"/>
          <w:marBottom w:val="0"/>
          <w:divBdr>
            <w:top w:val="none" w:sz="0" w:space="0" w:color="auto"/>
            <w:left w:val="none" w:sz="0" w:space="0" w:color="auto"/>
            <w:bottom w:val="none" w:sz="0" w:space="0" w:color="auto"/>
            <w:right w:val="none" w:sz="0" w:space="0" w:color="auto"/>
          </w:divBdr>
        </w:div>
      </w:divsChild>
    </w:div>
    <w:div w:id="70082169">
      <w:bodyDiv w:val="1"/>
      <w:marLeft w:val="0"/>
      <w:marRight w:val="0"/>
      <w:marTop w:val="0"/>
      <w:marBottom w:val="0"/>
      <w:divBdr>
        <w:top w:val="none" w:sz="0" w:space="0" w:color="auto"/>
        <w:left w:val="none" w:sz="0" w:space="0" w:color="auto"/>
        <w:bottom w:val="none" w:sz="0" w:space="0" w:color="auto"/>
        <w:right w:val="none" w:sz="0" w:space="0" w:color="auto"/>
      </w:divBdr>
    </w:div>
    <w:div w:id="73359813">
      <w:bodyDiv w:val="1"/>
      <w:marLeft w:val="0"/>
      <w:marRight w:val="0"/>
      <w:marTop w:val="0"/>
      <w:marBottom w:val="0"/>
      <w:divBdr>
        <w:top w:val="none" w:sz="0" w:space="0" w:color="auto"/>
        <w:left w:val="none" w:sz="0" w:space="0" w:color="auto"/>
        <w:bottom w:val="none" w:sz="0" w:space="0" w:color="auto"/>
        <w:right w:val="none" w:sz="0" w:space="0" w:color="auto"/>
      </w:divBdr>
    </w:div>
    <w:div w:id="75060803">
      <w:bodyDiv w:val="1"/>
      <w:marLeft w:val="0"/>
      <w:marRight w:val="0"/>
      <w:marTop w:val="0"/>
      <w:marBottom w:val="0"/>
      <w:divBdr>
        <w:top w:val="none" w:sz="0" w:space="0" w:color="auto"/>
        <w:left w:val="none" w:sz="0" w:space="0" w:color="auto"/>
        <w:bottom w:val="none" w:sz="0" w:space="0" w:color="auto"/>
        <w:right w:val="none" w:sz="0" w:space="0" w:color="auto"/>
      </w:divBdr>
    </w:div>
    <w:div w:id="77754218">
      <w:bodyDiv w:val="1"/>
      <w:marLeft w:val="0"/>
      <w:marRight w:val="0"/>
      <w:marTop w:val="0"/>
      <w:marBottom w:val="0"/>
      <w:divBdr>
        <w:top w:val="none" w:sz="0" w:space="0" w:color="auto"/>
        <w:left w:val="none" w:sz="0" w:space="0" w:color="auto"/>
        <w:bottom w:val="none" w:sz="0" w:space="0" w:color="auto"/>
        <w:right w:val="none" w:sz="0" w:space="0" w:color="auto"/>
      </w:divBdr>
    </w:div>
    <w:div w:id="78062407">
      <w:bodyDiv w:val="1"/>
      <w:marLeft w:val="0"/>
      <w:marRight w:val="0"/>
      <w:marTop w:val="0"/>
      <w:marBottom w:val="0"/>
      <w:divBdr>
        <w:top w:val="none" w:sz="0" w:space="0" w:color="auto"/>
        <w:left w:val="none" w:sz="0" w:space="0" w:color="auto"/>
        <w:bottom w:val="none" w:sz="0" w:space="0" w:color="auto"/>
        <w:right w:val="none" w:sz="0" w:space="0" w:color="auto"/>
      </w:divBdr>
    </w:div>
    <w:div w:id="78529778">
      <w:bodyDiv w:val="1"/>
      <w:marLeft w:val="0"/>
      <w:marRight w:val="0"/>
      <w:marTop w:val="0"/>
      <w:marBottom w:val="0"/>
      <w:divBdr>
        <w:top w:val="none" w:sz="0" w:space="0" w:color="auto"/>
        <w:left w:val="none" w:sz="0" w:space="0" w:color="auto"/>
        <w:bottom w:val="none" w:sz="0" w:space="0" w:color="auto"/>
        <w:right w:val="none" w:sz="0" w:space="0" w:color="auto"/>
      </w:divBdr>
    </w:div>
    <w:div w:id="79260993">
      <w:bodyDiv w:val="1"/>
      <w:marLeft w:val="0"/>
      <w:marRight w:val="0"/>
      <w:marTop w:val="0"/>
      <w:marBottom w:val="0"/>
      <w:divBdr>
        <w:top w:val="none" w:sz="0" w:space="0" w:color="auto"/>
        <w:left w:val="none" w:sz="0" w:space="0" w:color="auto"/>
        <w:bottom w:val="none" w:sz="0" w:space="0" w:color="auto"/>
        <w:right w:val="none" w:sz="0" w:space="0" w:color="auto"/>
      </w:divBdr>
    </w:div>
    <w:div w:id="81150480">
      <w:bodyDiv w:val="1"/>
      <w:marLeft w:val="0"/>
      <w:marRight w:val="0"/>
      <w:marTop w:val="0"/>
      <w:marBottom w:val="0"/>
      <w:divBdr>
        <w:top w:val="none" w:sz="0" w:space="0" w:color="auto"/>
        <w:left w:val="none" w:sz="0" w:space="0" w:color="auto"/>
        <w:bottom w:val="none" w:sz="0" w:space="0" w:color="auto"/>
        <w:right w:val="none" w:sz="0" w:space="0" w:color="auto"/>
      </w:divBdr>
    </w:div>
    <w:div w:id="83888652">
      <w:bodyDiv w:val="1"/>
      <w:marLeft w:val="0"/>
      <w:marRight w:val="0"/>
      <w:marTop w:val="0"/>
      <w:marBottom w:val="0"/>
      <w:divBdr>
        <w:top w:val="none" w:sz="0" w:space="0" w:color="auto"/>
        <w:left w:val="none" w:sz="0" w:space="0" w:color="auto"/>
        <w:bottom w:val="none" w:sz="0" w:space="0" w:color="auto"/>
        <w:right w:val="none" w:sz="0" w:space="0" w:color="auto"/>
      </w:divBdr>
    </w:div>
    <w:div w:id="87387995">
      <w:bodyDiv w:val="1"/>
      <w:marLeft w:val="0"/>
      <w:marRight w:val="0"/>
      <w:marTop w:val="0"/>
      <w:marBottom w:val="0"/>
      <w:divBdr>
        <w:top w:val="none" w:sz="0" w:space="0" w:color="auto"/>
        <w:left w:val="none" w:sz="0" w:space="0" w:color="auto"/>
        <w:bottom w:val="none" w:sz="0" w:space="0" w:color="auto"/>
        <w:right w:val="none" w:sz="0" w:space="0" w:color="auto"/>
      </w:divBdr>
    </w:div>
    <w:div w:id="88820485">
      <w:bodyDiv w:val="1"/>
      <w:marLeft w:val="0"/>
      <w:marRight w:val="0"/>
      <w:marTop w:val="0"/>
      <w:marBottom w:val="0"/>
      <w:divBdr>
        <w:top w:val="none" w:sz="0" w:space="0" w:color="auto"/>
        <w:left w:val="none" w:sz="0" w:space="0" w:color="auto"/>
        <w:bottom w:val="none" w:sz="0" w:space="0" w:color="auto"/>
        <w:right w:val="none" w:sz="0" w:space="0" w:color="auto"/>
      </w:divBdr>
    </w:div>
    <w:div w:id="93718902">
      <w:bodyDiv w:val="1"/>
      <w:marLeft w:val="0"/>
      <w:marRight w:val="0"/>
      <w:marTop w:val="0"/>
      <w:marBottom w:val="0"/>
      <w:divBdr>
        <w:top w:val="none" w:sz="0" w:space="0" w:color="auto"/>
        <w:left w:val="none" w:sz="0" w:space="0" w:color="auto"/>
        <w:bottom w:val="none" w:sz="0" w:space="0" w:color="auto"/>
        <w:right w:val="none" w:sz="0" w:space="0" w:color="auto"/>
      </w:divBdr>
    </w:div>
    <w:div w:id="95639416">
      <w:bodyDiv w:val="1"/>
      <w:marLeft w:val="0"/>
      <w:marRight w:val="0"/>
      <w:marTop w:val="0"/>
      <w:marBottom w:val="0"/>
      <w:divBdr>
        <w:top w:val="none" w:sz="0" w:space="0" w:color="auto"/>
        <w:left w:val="none" w:sz="0" w:space="0" w:color="auto"/>
        <w:bottom w:val="none" w:sz="0" w:space="0" w:color="auto"/>
        <w:right w:val="none" w:sz="0" w:space="0" w:color="auto"/>
      </w:divBdr>
    </w:div>
    <w:div w:id="100733458">
      <w:bodyDiv w:val="1"/>
      <w:marLeft w:val="0"/>
      <w:marRight w:val="0"/>
      <w:marTop w:val="0"/>
      <w:marBottom w:val="0"/>
      <w:divBdr>
        <w:top w:val="none" w:sz="0" w:space="0" w:color="auto"/>
        <w:left w:val="none" w:sz="0" w:space="0" w:color="auto"/>
        <w:bottom w:val="none" w:sz="0" w:space="0" w:color="auto"/>
        <w:right w:val="none" w:sz="0" w:space="0" w:color="auto"/>
      </w:divBdr>
    </w:div>
    <w:div w:id="103574290">
      <w:bodyDiv w:val="1"/>
      <w:marLeft w:val="0"/>
      <w:marRight w:val="0"/>
      <w:marTop w:val="0"/>
      <w:marBottom w:val="0"/>
      <w:divBdr>
        <w:top w:val="none" w:sz="0" w:space="0" w:color="auto"/>
        <w:left w:val="none" w:sz="0" w:space="0" w:color="auto"/>
        <w:bottom w:val="none" w:sz="0" w:space="0" w:color="auto"/>
        <w:right w:val="none" w:sz="0" w:space="0" w:color="auto"/>
      </w:divBdr>
    </w:div>
    <w:div w:id="106050022">
      <w:bodyDiv w:val="1"/>
      <w:marLeft w:val="0"/>
      <w:marRight w:val="0"/>
      <w:marTop w:val="0"/>
      <w:marBottom w:val="0"/>
      <w:divBdr>
        <w:top w:val="none" w:sz="0" w:space="0" w:color="auto"/>
        <w:left w:val="none" w:sz="0" w:space="0" w:color="auto"/>
        <w:bottom w:val="none" w:sz="0" w:space="0" w:color="auto"/>
        <w:right w:val="none" w:sz="0" w:space="0" w:color="auto"/>
      </w:divBdr>
    </w:div>
    <w:div w:id="110632278">
      <w:bodyDiv w:val="1"/>
      <w:marLeft w:val="0"/>
      <w:marRight w:val="0"/>
      <w:marTop w:val="0"/>
      <w:marBottom w:val="0"/>
      <w:divBdr>
        <w:top w:val="none" w:sz="0" w:space="0" w:color="auto"/>
        <w:left w:val="none" w:sz="0" w:space="0" w:color="auto"/>
        <w:bottom w:val="none" w:sz="0" w:space="0" w:color="auto"/>
        <w:right w:val="none" w:sz="0" w:space="0" w:color="auto"/>
      </w:divBdr>
    </w:div>
    <w:div w:id="130487016">
      <w:bodyDiv w:val="1"/>
      <w:marLeft w:val="0"/>
      <w:marRight w:val="0"/>
      <w:marTop w:val="0"/>
      <w:marBottom w:val="0"/>
      <w:divBdr>
        <w:top w:val="none" w:sz="0" w:space="0" w:color="auto"/>
        <w:left w:val="none" w:sz="0" w:space="0" w:color="auto"/>
        <w:bottom w:val="none" w:sz="0" w:space="0" w:color="auto"/>
        <w:right w:val="none" w:sz="0" w:space="0" w:color="auto"/>
      </w:divBdr>
    </w:div>
    <w:div w:id="130636246">
      <w:bodyDiv w:val="1"/>
      <w:marLeft w:val="0"/>
      <w:marRight w:val="0"/>
      <w:marTop w:val="0"/>
      <w:marBottom w:val="0"/>
      <w:divBdr>
        <w:top w:val="none" w:sz="0" w:space="0" w:color="auto"/>
        <w:left w:val="none" w:sz="0" w:space="0" w:color="auto"/>
        <w:bottom w:val="none" w:sz="0" w:space="0" w:color="auto"/>
        <w:right w:val="none" w:sz="0" w:space="0" w:color="auto"/>
      </w:divBdr>
    </w:div>
    <w:div w:id="131102270">
      <w:bodyDiv w:val="1"/>
      <w:marLeft w:val="0"/>
      <w:marRight w:val="0"/>
      <w:marTop w:val="0"/>
      <w:marBottom w:val="0"/>
      <w:divBdr>
        <w:top w:val="none" w:sz="0" w:space="0" w:color="auto"/>
        <w:left w:val="none" w:sz="0" w:space="0" w:color="auto"/>
        <w:bottom w:val="none" w:sz="0" w:space="0" w:color="auto"/>
        <w:right w:val="none" w:sz="0" w:space="0" w:color="auto"/>
      </w:divBdr>
    </w:div>
    <w:div w:id="131800004">
      <w:bodyDiv w:val="1"/>
      <w:marLeft w:val="0"/>
      <w:marRight w:val="0"/>
      <w:marTop w:val="0"/>
      <w:marBottom w:val="0"/>
      <w:divBdr>
        <w:top w:val="none" w:sz="0" w:space="0" w:color="auto"/>
        <w:left w:val="none" w:sz="0" w:space="0" w:color="auto"/>
        <w:bottom w:val="none" w:sz="0" w:space="0" w:color="auto"/>
        <w:right w:val="none" w:sz="0" w:space="0" w:color="auto"/>
      </w:divBdr>
    </w:div>
    <w:div w:id="131989820">
      <w:bodyDiv w:val="1"/>
      <w:marLeft w:val="0"/>
      <w:marRight w:val="0"/>
      <w:marTop w:val="0"/>
      <w:marBottom w:val="0"/>
      <w:divBdr>
        <w:top w:val="none" w:sz="0" w:space="0" w:color="auto"/>
        <w:left w:val="none" w:sz="0" w:space="0" w:color="auto"/>
        <w:bottom w:val="none" w:sz="0" w:space="0" w:color="auto"/>
        <w:right w:val="none" w:sz="0" w:space="0" w:color="auto"/>
      </w:divBdr>
    </w:div>
    <w:div w:id="135537185">
      <w:bodyDiv w:val="1"/>
      <w:marLeft w:val="0"/>
      <w:marRight w:val="0"/>
      <w:marTop w:val="0"/>
      <w:marBottom w:val="0"/>
      <w:divBdr>
        <w:top w:val="none" w:sz="0" w:space="0" w:color="auto"/>
        <w:left w:val="none" w:sz="0" w:space="0" w:color="auto"/>
        <w:bottom w:val="none" w:sz="0" w:space="0" w:color="auto"/>
        <w:right w:val="none" w:sz="0" w:space="0" w:color="auto"/>
      </w:divBdr>
    </w:div>
    <w:div w:id="138964818">
      <w:bodyDiv w:val="1"/>
      <w:marLeft w:val="0"/>
      <w:marRight w:val="0"/>
      <w:marTop w:val="0"/>
      <w:marBottom w:val="0"/>
      <w:divBdr>
        <w:top w:val="none" w:sz="0" w:space="0" w:color="auto"/>
        <w:left w:val="none" w:sz="0" w:space="0" w:color="auto"/>
        <w:bottom w:val="none" w:sz="0" w:space="0" w:color="auto"/>
        <w:right w:val="none" w:sz="0" w:space="0" w:color="auto"/>
      </w:divBdr>
    </w:div>
    <w:div w:id="140774505">
      <w:bodyDiv w:val="1"/>
      <w:marLeft w:val="0"/>
      <w:marRight w:val="0"/>
      <w:marTop w:val="0"/>
      <w:marBottom w:val="0"/>
      <w:divBdr>
        <w:top w:val="none" w:sz="0" w:space="0" w:color="auto"/>
        <w:left w:val="none" w:sz="0" w:space="0" w:color="auto"/>
        <w:bottom w:val="none" w:sz="0" w:space="0" w:color="auto"/>
        <w:right w:val="none" w:sz="0" w:space="0" w:color="auto"/>
      </w:divBdr>
    </w:div>
    <w:div w:id="141165539">
      <w:bodyDiv w:val="1"/>
      <w:marLeft w:val="0"/>
      <w:marRight w:val="0"/>
      <w:marTop w:val="0"/>
      <w:marBottom w:val="0"/>
      <w:divBdr>
        <w:top w:val="none" w:sz="0" w:space="0" w:color="auto"/>
        <w:left w:val="none" w:sz="0" w:space="0" w:color="auto"/>
        <w:bottom w:val="none" w:sz="0" w:space="0" w:color="auto"/>
        <w:right w:val="none" w:sz="0" w:space="0" w:color="auto"/>
      </w:divBdr>
    </w:div>
    <w:div w:id="143394560">
      <w:bodyDiv w:val="1"/>
      <w:marLeft w:val="0"/>
      <w:marRight w:val="0"/>
      <w:marTop w:val="0"/>
      <w:marBottom w:val="0"/>
      <w:divBdr>
        <w:top w:val="none" w:sz="0" w:space="0" w:color="auto"/>
        <w:left w:val="none" w:sz="0" w:space="0" w:color="auto"/>
        <w:bottom w:val="none" w:sz="0" w:space="0" w:color="auto"/>
        <w:right w:val="none" w:sz="0" w:space="0" w:color="auto"/>
      </w:divBdr>
    </w:div>
    <w:div w:id="143813174">
      <w:bodyDiv w:val="1"/>
      <w:marLeft w:val="0"/>
      <w:marRight w:val="0"/>
      <w:marTop w:val="0"/>
      <w:marBottom w:val="0"/>
      <w:divBdr>
        <w:top w:val="none" w:sz="0" w:space="0" w:color="auto"/>
        <w:left w:val="none" w:sz="0" w:space="0" w:color="auto"/>
        <w:bottom w:val="none" w:sz="0" w:space="0" w:color="auto"/>
        <w:right w:val="none" w:sz="0" w:space="0" w:color="auto"/>
      </w:divBdr>
    </w:div>
    <w:div w:id="149298616">
      <w:bodyDiv w:val="1"/>
      <w:marLeft w:val="0"/>
      <w:marRight w:val="0"/>
      <w:marTop w:val="0"/>
      <w:marBottom w:val="0"/>
      <w:divBdr>
        <w:top w:val="none" w:sz="0" w:space="0" w:color="auto"/>
        <w:left w:val="none" w:sz="0" w:space="0" w:color="auto"/>
        <w:bottom w:val="none" w:sz="0" w:space="0" w:color="auto"/>
        <w:right w:val="none" w:sz="0" w:space="0" w:color="auto"/>
      </w:divBdr>
    </w:div>
    <w:div w:id="152648730">
      <w:bodyDiv w:val="1"/>
      <w:marLeft w:val="0"/>
      <w:marRight w:val="0"/>
      <w:marTop w:val="0"/>
      <w:marBottom w:val="0"/>
      <w:divBdr>
        <w:top w:val="none" w:sz="0" w:space="0" w:color="auto"/>
        <w:left w:val="none" w:sz="0" w:space="0" w:color="auto"/>
        <w:bottom w:val="none" w:sz="0" w:space="0" w:color="auto"/>
        <w:right w:val="none" w:sz="0" w:space="0" w:color="auto"/>
      </w:divBdr>
    </w:div>
    <w:div w:id="153109373">
      <w:bodyDiv w:val="1"/>
      <w:marLeft w:val="0"/>
      <w:marRight w:val="0"/>
      <w:marTop w:val="0"/>
      <w:marBottom w:val="0"/>
      <w:divBdr>
        <w:top w:val="none" w:sz="0" w:space="0" w:color="auto"/>
        <w:left w:val="none" w:sz="0" w:space="0" w:color="auto"/>
        <w:bottom w:val="none" w:sz="0" w:space="0" w:color="auto"/>
        <w:right w:val="none" w:sz="0" w:space="0" w:color="auto"/>
      </w:divBdr>
    </w:div>
    <w:div w:id="153684445">
      <w:bodyDiv w:val="1"/>
      <w:marLeft w:val="0"/>
      <w:marRight w:val="0"/>
      <w:marTop w:val="0"/>
      <w:marBottom w:val="0"/>
      <w:divBdr>
        <w:top w:val="none" w:sz="0" w:space="0" w:color="auto"/>
        <w:left w:val="none" w:sz="0" w:space="0" w:color="auto"/>
        <w:bottom w:val="none" w:sz="0" w:space="0" w:color="auto"/>
        <w:right w:val="none" w:sz="0" w:space="0" w:color="auto"/>
      </w:divBdr>
    </w:div>
    <w:div w:id="154272419">
      <w:bodyDiv w:val="1"/>
      <w:marLeft w:val="0"/>
      <w:marRight w:val="0"/>
      <w:marTop w:val="0"/>
      <w:marBottom w:val="0"/>
      <w:divBdr>
        <w:top w:val="none" w:sz="0" w:space="0" w:color="auto"/>
        <w:left w:val="none" w:sz="0" w:space="0" w:color="auto"/>
        <w:bottom w:val="none" w:sz="0" w:space="0" w:color="auto"/>
        <w:right w:val="none" w:sz="0" w:space="0" w:color="auto"/>
      </w:divBdr>
    </w:div>
    <w:div w:id="156002177">
      <w:bodyDiv w:val="1"/>
      <w:marLeft w:val="0"/>
      <w:marRight w:val="0"/>
      <w:marTop w:val="0"/>
      <w:marBottom w:val="0"/>
      <w:divBdr>
        <w:top w:val="none" w:sz="0" w:space="0" w:color="auto"/>
        <w:left w:val="none" w:sz="0" w:space="0" w:color="auto"/>
        <w:bottom w:val="none" w:sz="0" w:space="0" w:color="auto"/>
        <w:right w:val="none" w:sz="0" w:space="0" w:color="auto"/>
      </w:divBdr>
      <w:divsChild>
        <w:div w:id="994915347">
          <w:marLeft w:val="0"/>
          <w:marRight w:val="0"/>
          <w:marTop w:val="0"/>
          <w:marBottom w:val="0"/>
          <w:divBdr>
            <w:top w:val="none" w:sz="0" w:space="0" w:color="auto"/>
            <w:left w:val="none" w:sz="0" w:space="0" w:color="auto"/>
            <w:bottom w:val="none" w:sz="0" w:space="0" w:color="auto"/>
            <w:right w:val="none" w:sz="0" w:space="0" w:color="auto"/>
          </w:divBdr>
        </w:div>
        <w:div w:id="1057322117">
          <w:marLeft w:val="0"/>
          <w:marRight w:val="0"/>
          <w:marTop w:val="0"/>
          <w:marBottom w:val="0"/>
          <w:divBdr>
            <w:top w:val="none" w:sz="0" w:space="0" w:color="auto"/>
            <w:left w:val="none" w:sz="0" w:space="0" w:color="auto"/>
            <w:bottom w:val="none" w:sz="0" w:space="0" w:color="auto"/>
            <w:right w:val="none" w:sz="0" w:space="0" w:color="auto"/>
          </w:divBdr>
        </w:div>
        <w:div w:id="1102722848">
          <w:marLeft w:val="0"/>
          <w:marRight w:val="0"/>
          <w:marTop w:val="0"/>
          <w:marBottom w:val="0"/>
          <w:divBdr>
            <w:top w:val="none" w:sz="0" w:space="0" w:color="auto"/>
            <w:left w:val="none" w:sz="0" w:space="0" w:color="auto"/>
            <w:bottom w:val="none" w:sz="0" w:space="0" w:color="auto"/>
            <w:right w:val="none" w:sz="0" w:space="0" w:color="auto"/>
          </w:divBdr>
        </w:div>
        <w:div w:id="1467360508">
          <w:marLeft w:val="0"/>
          <w:marRight w:val="0"/>
          <w:marTop w:val="0"/>
          <w:marBottom w:val="0"/>
          <w:divBdr>
            <w:top w:val="none" w:sz="0" w:space="0" w:color="auto"/>
            <w:left w:val="none" w:sz="0" w:space="0" w:color="auto"/>
            <w:bottom w:val="none" w:sz="0" w:space="0" w:color="auto"/>
            <w:right w:val="none" w:sz="0" w:space="0" w:color="auto"/>
          </w:divBdr>
        </w:div>
        <w:div w:id="1650403786">
          <w:marLeft w:val="0"/>
          <w:marRight w:val="0"/>
          <w:marTop w:val="0"/>
          <w:marBottom w:val="0"/>
          <w:divBdr>
            <w:top w:val="none" w:sz="0" w:space="0" w:color="auto"/>
            <w:left w:val="none" w:sz="0" w:space="0" w:color="auto"/>
            <w:bottom w:val="none" w:sz="0" w:space="0" w:color="auto"/>
            <w:right w:val="none" w:sz="0" w:space="0" w:color="auto"/>
          </w:divBdr>
        </w:div>
        <w:div w:id="1654404034">
          <w:marLeft w:val="0"/>
          <w:marRight w:val="0"/>
          <w:marTop w:val="0"/>
          <w:marBottom w:val="0"/>
          <w:divBdr>
            <w:top w:val="none" w:sz="0" w:space="0" w:color="auto"/>
            <w:left w:val="none" w:sz="0" w:space="0" w:color="auto"/>
            <w:bottom w:val="none" w:sz="0" w:space="0" w:color="auto"/>
            <w:right w:val="none" w:sz="0" w:space="0" w:color="auto"/>
          </w:divBdr>
        </w:div>
      </w:divsChild>
    </w:div>
    <w:div w:id="156965183">
      <w:bodyDiv w:val="1"/>
      <w:marLeft w:val="0"/>
      <w:marRight w:val="0"/>
      <w:marTop w:val="0"/>
      <w:marBottom w:val="0"/>
      <w:divBdr>
        <w:top w:val="none" w:sz="0" w:space="0" w:color="auto"/>
        <w:left w:val="none" w:sz="0" w:space="0" w:color="auto"/>
        <w:bottom w:val="none" w:sz="0" w:space="0" w:color="auto"/>
        <w:right w:val="none" w:sz="0" w:space="0" w:color="auto"/>
      </w:divBdr>
    </w:div>
    <w:div w:id="159121787">
      <w:bodyDiv w:val="1"/>
      <w:marLeft w:val="0"/>
      <w:marRight w:val="0"/>
      <w:marTop w:val="0"/>
      <w:marBottom w:val="0"/>
      <w:divBdr>
        <w:top w:val="none" w:sz="0" w:space="0" w:color="auto"/>
        <w:left w:val="none" w:sz="0" w:space="0" w:color="auto"/>
        <w:bottom w:val="none" w:sz="0" w:space="0" w:color="auto"/>
        <w:right w:val="none" w:sz="0" w:space="0" w:color="auto"/>
      </w:divBdr>
    </w:div>
    <w:div w:id="160849965">
      <w:bodyDiv w:val="1"/>
      <w:marLeft w:val="0"/>
      <w:marRight w:val="0"/>
      <w:marTop w:val="0"/>
      <w:marBottom w:val="0"/>
      <w:divBdr>
        <w:top w:val="none" w:sz="0" w:space="0" w:color="auto"/>
        <w:left w:val="none" w:sz="0" w:space="0" w:color="auto"/>
        <w:bottom w:val="none" w:sz="0" w:space="0" w:color="auto"/>
        <w:right w:val="none" w:sz="0" w:space="0" w:color="auto"/>
      </w:divBdr>
    </w:div>
    <w:div w:id="162208164">
      <w:bodyDiv w:val="1"/>
      <w:marLeft w:val="0"/>
      <w:marRight w:val="0"/>
      <w:marTop w:val="0"/>
      <w:marBottom w:val="0"/>
      <w:divBdr>
        <w:top w:val="none" w:sz="0" w:space="0" w:color="auto"/>
        <w:left w:val="none" w:sz="0" w:space="0" w:color="auto"/>
        <w:bottom w:val="none" w:sz="0" w:space="0" w:color="auto"/>
        <w:right w:val="none" w:sz="0" w:space="0" w:color="auto"/>
      </w:divBdr>
    </w:div>
    <w:div w:id="167403216">
      <w:bodyDiv w:val="1"/>
      <w:marLeft w:val="0"/>
      <w:marRight w:val="0"/>
      <w:marTop w:val="0"/>
      <w:marBottom w:val="0"/>
      <w:divBdr>
        <w:top w:val="none" w:sz="0" w:space="0" w:color="auto"/>
        <w:left w:val="none" w:sz="0" w:space="0" w:color="auto"/>
        <w:bottom w:val="none" w:sz="0" w:space="0" w:color="auto"/>
        <w:right w:val="none" w:sz="0" w:space="0" w:color="auto"/>
      </w:divBdr>
    </w:div>
    <w:div w:id="168377565">
      <w:bodyDiv w:val="1"/>
      <w:marLeft w:val="0"/>
      <w:marRight w:val="0"/>
      <w:marTop w:val="0"/>
      <w:marBottom w:val="0"/>
      <w:divBdr>
        <w:top w:val="none" w:sz="0" w:space="0" w:color="auto"/>
        <w:left w:val="none" w:sz="0" w:space="0" w:color="auto"/>
        <w:bottom w:val="none" w:sz="0" w:space="0" w:color="auto"/>
        <w:right w:val="none" w:sz="0" w:space="0" w:color="auto"/>
      </w:divBdr>
    </w:div>
    <w:div w:id="169564983">
      <w:bodyDiv w:val="1"/>
      <w:marLeft w:val="0"/>
      <w:marRight w:val="0"/>
      <w:marTop w:val="0"/>
      <w:marBottom w:val="0"/>
      <w:divBdr>
        <w:top w:val="none" w:sz="0" w:space="0" w:color="auto"/>
        <w:left w:val="none" w:sz="0" w:space="0" w:color="auto"/>
        <w:bottom w:val="none" w:sz="0" w:space="0" w:color="auto"/>
        <w:right w:val="none" w:sz="0" w:space="0" w:color="auto"/>
      </w:divBdr>
    </w:div>
    <w:div w:id="170218110">
      <w:bodyDiv w:val="1"/>
      <w:marLeft w:val="0"/>
      <w:marRight w:val="0"/>
      <w:marTop w:val="0"/>
      <w:marBottom w:val="0"/>
      <w:divBdr>
        <w:top w:val="none" w:sz="0" w:space="0" w:color="auto"/>
        <w:left w:val="none" w:sz="0" w:space="0" w:color="auto"/>
        <w:bottom w:val="none" w:sz="0" w:space="0" w:color="auto"/>
        <w:right w:val="none" w:sz="0" w:space="0" w:color="auto"/>
      </w:divBdr>
    </w:div>
    <w:div w:id="173107615">
      <w:bodyDiv w:val="1"/>
      <w:marLeft w:val="0"/>
      <w:marRight w:val="0"/>
      <w:marTop w:val="0"/>
      <w:marBottom w:val="0"/>
      <w:divBdr>
        <w:top w:val="none" w:sz="0" w:space="0" w:color="auto"/>
        <w:left w:val="none" w:sz="0" w:space="0" w:color="auto"/>
        <w:bottom w:val="none" w:sz="0" w:space="0" w:color="auto"/>
        <w:right w:val="none" w:sz="0" w:space="0" w:color="auto"/>
      </w:divBdr>
    </w:div>
    <w:div w:id="174078543">
      <w:bodyDiv w:val="1"/>
      <w:marLeft w:val="0"/>
      <w:marRight w:val="0"/>
      <w:marTop w:val="0"/>
      <w:marBottom w:val="0"/>
      <w:divBdr>
        <w:top w:val="none" w:sz="0" w:space="0" w:color="auto"/>
        <w:left w:val="none" w:sz="0" w:space="0" w:color="auto"/>
        <w:bottom w:val="none" w:sz="0" w:space="0" w:color="auto"/>
        <w:right w:val="none" w:sz="0" w:space="0" w:color="auto"/>
      </w:divBdr>
      <w:divsChild>
        <w:div w:id="885724787">
          <w:marLeft w:val="0"/>
          <w:marRight w:val="0"/>
          <w:marTop w:val="0"/>
          <w:marBottom w:val="0"/>
          <w:divBdr>
            <w:top w:val="none" w:sz="0" w:space="0" w:color="auto"/>
            <w:left w:val="none" w:sz="0" w:space="0" w:color="auto"/>
            <w:bottom w:val="none" w:sz="0" w:space="0" w:color="auto"/>
            <w:right w:val="none" w:sz="0" w:space="0" w:color="auto"/>
          </w:divBdr>
        </w:div>
        <w:div w:id="916552217">
          <w:marLeft w:val="0"/>
          <w:marRight w:val="0"/>
          <w:marTop w:val="0"/>
          <w:marBottom w:val="0"/>
          <w:divBdr>
            <w:top w:val="none" w:sz="0" w:space="0" w:color="auto"/>
            <w:left w:val="none" w:sz="0" w:space="0" w:color="auto"/>
            <w:bottom w:val="none" w:sz="0" w:space="0" w:color="auto"/>
            <w:right w:val="none" w:sz="0" w:space="0" w:color="auto"/>
          </w:divBdr>
        </w:div>
        <w:div w:id="1266688436">
          <w:marLeft w:val="0"/>
          <w:marRight w:val="0"/>
          <w:marTop w:val="0"/>
          <w:marBottom w:val="0"/>
          <w:divBdr>
            <w:top w:val="none" w:sz="0" w:space="0" w:color="auto"/>
            <w:left w:val="none" w:sz="0" w:space="0" w:color="auto"/>
            <w:bottom w:val="none" w:sz="0" w:space="0" w:color="auto"/>
            <w:right w:val="none" w:sz="0" w:space="0" w:color="auto"/>
          </w:divBdr>
        </w:div>
        <w:div w:id="2079787484">
          <w:marLeft w:val="0"/>
          <w:marRight w:val="0"/>
          <w:marTop w:val="0"/>
          <w:marBottom w:val="0"/>
          <w:divBdr>
            <w:top w:val="none" w:sz="0" w:space="0" w:color="auto"/>
            <w:left w:val="none" w:sz="0" w:space="0" w:color="auto"/>
            <w:bottom w:val="none" w:sz="0" w:space="0" w:color="auto"/>
            <w:right w:val="none" w:sz="0" w:space="0" w:color="auto"/>
          </w:divBdr>
        </w:div>
      </w:divsChild>
    </w:div>
    <w:div w:id="174851372">
      <w:bodyDiv w:val="1"/>
      <w:marLeft w:val="0"/>
      <w:marRight w:val="0"/>
      <w:marTop w:val="0"/>
      <w:marBottom w:val="0"/>
      <w:divBdr>
        <w:top w:val="none" w:sz="0" w:space="0" w:color="auto"/>
        <w:left w:val="none" w:sz="0" w:space="0" w:color="auto"/>
        <w:bottom w:val="none" w:sz="0" w:space="0" w:color="auto"/>
        <w:right w:val="none" w:sz="0" w:space="0" w:color="auto"/>
      </w:divBdr>
    </w:div>
    <w:div w:id="179509352">
      <w:bodyDiv w:val="1"/>
      <w:marLeft w:val="0"/>
      <w:marRight w:val="0"/>
      <w:marTop w:val="0"/>
      <w:marBottom w:val="0"/>
      <w:divBdr>
        <w:top w:val="none" w:sz="0" w:space="0" w:color="auto"/>
        <w:left w:val="none" w:sz="0" w:space="0" w:color="auto"/>
        <w:bottom w:val="none" w:sz="0" w:space="0" w:color="auto"/>
        <w:right w:val="none" w:sz="0" w:space="0" w:color="auto"/>
      </w:divBdr>
    </w:div>
    <w:div w:id="180707593">
      <w:bodyDiv w:val="1"/>
      <w:marLeft w:val="0"/>
      <w:marRight w:val="0"/>
      <w:marTop w:val="0"/>
      <w:marBottom w:val="0"/>
      <w:divBdr>
        <w:top w:val="none" w:sz="0" w:space="0" w:color="auto"/>
        <w:left w:val="none" w:sz="0" w:space="0" w:color="auto"/>
        <w:bottom w:val="none" w:sz="0" w:space="0" w:color="auto"/>
        <w:right w:val="none" w:sz="0" w:space="0" w:color="auto"/>
      </w:divBdr>
      <w:divsChild>
        <w:div w:id="40715940">
          <w:marLeft w:val="0"/>
          <w:marRight w:val="0"/>
          <w:marTop w:val="0"/>
          <w:marBottom w:val="0"/>
          <w:divBdr>
            <w:top w:val="none" w:sz="0" w:space="0" w:color="auto"/>
            <w:left w:val="none" w:sz="0" w:space="0" w:color="auto"/>
            <w:bottom w:val="none" w:sz="0" w:space="0" w:color="auto"/>
            <w:right w:val="none" w:sz="0" w:space="0" w:color="auto"/>
          </w:divBdr>
        </w:div>
        <w:div w:id="47847975">
          <w:marLeft w:val="0"/>
          <w:marRight w:val="0"/>
          <w:marTop w:val="0"/>
          <w:marBottom w:val="0"/>
          <w:divBdr>
            <w:top w:val="none" w:sz="0" w:space="0" w:color="auto"/>
            <w:left w:val="none" w:sz="0" w:space="0" w:color="auto"/>
            <w:bottom w:val="none" w:sz="0" w:space="0" w:color="auto"/>
            <w:right w:val="none" w:sz="0" w:space="0" w:color="auto"/>
          </w:divBdr>
        </w:div>
        <w:div w:id="570235460">
          <w:marLeft w:val="0"/>
          <w:marRight w:val="0"/>
          <w:marTop w:val="0"/>
          <w:marBottom w:val="0"/>
          <w:divBdr>
            <w:top w:val="none" w:sz="0" w:space="0" w:color="auto"/>
            <w:left w:val="none" w:sz="0" w:space="0" w:color="auto"/>
            <w:bottom w:val="none" w:sz="0" w:space="0" w:color="auto"/>
            <w:right w:val="none" w:sz="0" w:space="0" w:color="auto"/>
          </w:divBdr>
        </w:div>
        <w:div w:id="708529451">
          <w:marLeft w:val="0"/>
          <w:marRight w:val="0"/>
          <w:marTop w:val="0"/>
          <w:marBottom w:val="0"/>
          <w:divBdr>
            <w:top w:val="none" w:sz="0" w:space="0" w:color="auto"/>
            <w:left w:val="none" w:sz="0" w:space="0" w:color="auto"/>
            <w:bottom w:val="none" w:sz="0" w:space="0" w:color="auto"/>
            <w:right w:val="none" w:sz="0" w:space="0" w:color="auto"/>
          </w:divBdr>
        </w:div>
        <w:div w:id="1045518932">
          <w:marLeft w:val="0"/>
          <w:marRight w:val="0"/>
          <w:marTop w:val="0"/>
          <w:marBottom w:val="0"/>
          <w:divBdr>
            <w:top w:val="none" w:sz="0" w:space="0" w:color="auto"/>
            <w:left w:val="none" w:sz="0" w:space="0" w:color="auto"/>
            <w:bottom w:val="none" w:sz="0" w:space="0" w:color="auto"/>
            <w:right w:val="none" w:sz="0" w:space="0" w:color="auto"/>
          </w:divBdr>
        </w:div>
        <w:div w:id="1531381692">
          <w:marLeft w:val="0"/>
          <w:marRight w:val="0"/>
          <w:marTop w:val="0"/>
          <w:marBottom w:val="0"/>
          <w:divBdr>
            <w:top w:val="none" w:sz="0" w:space="0" w:color="auto"/>
            <w:left w:val="none" w:sz="0" w:space="0" w:color="auto"/>
            <w:bottom w:val="none" w:sz="0" w:space="0" w:color="auto"/>
            <w:right w:val="none" w:sz="0" w:space="0" w:color="auto"/>
          </w:divBdr>
        </w:div>
        <w:div w:id="1886871832">
          <w:marLeft w:val="0"/>
          <w:marRight w:val="0"/>
          <w:marTop w:val="0"/>
          <w:marBottom w:val="0"/>
          <w:divBdr>
            <w:top w:val="none" w:sz="0" w:space="0" w:color="auto"/>
            <w:left w:val="none" w:sz="0" w:space="0" w:color="auto"/>
            <w:bottom w:val="none" w:sz="0" w:space="0" w:color="auto"/>
            <w:right w:val="none" w:sz="0" w:space="0" w:color="auto"/>
          </w:divBdr>
        </w:div>
      </w:divsChild>
    </w:div>
    <w:div w:id="182744292">
      <w:bodyDiv w:val="1"/>
      <w:marLeft w:val="0"/>
      <w:marRight w:val="0"/>
      <w:marTop w:val="0"/>
      <w:marBottom w:val="0"/>
      <w:divBdr>
        <w:top w:val="none" w:sz="0" w:space="0" w:color="auto"/>
        <w:left w:val="none" w:sz="0" w:space="0" w:color="auto"/>
        <w:bottom w:val="none" w:sz="0" w:space="0" w:color="auto"/>
        <w:right w:val="none" w:sz="0" w:space="0" w:color="auto"/>
      </w:divBdr>
    </w:div>
    <w:div w:id="189153027">
      <w:bodyDiv w:val="1"/>
      <w:marLeft w:val="0"/>
      <w:marRight w:val="0"/>
      <w:marTop w:val="0"/>
      <w:marBottom w:val="0"/>
      <w:divBdr>
        <w:top w:val="none" w:sz="0" w:space="0" w:color="auto"/>
        <w:left w:val="none" w:sz="0" w:space="0" w:color="auto"/>
        <w:bottom w:val="none" w:sz="0" w:space="0" w:color="auto"/>
        <w:right w:val="none" w:sz="0" w:space="0" w:color="auto"/>
      </w:divBdr>
    </w:div>
    <w:div w:id="193274689">
      <w:bodyDiv w:val="1"/>
      <w:marLeft w:val="0"/>
      <w:marRight w:val="0"/>
      <w:marTop w:val="0"/>
      <w:marBottom w:val="0"/>
      <w:divBdr>
        <w:top w:val="none" w:sz="0" w:space="0" w:color="auto"/>
        <w:left w:val="none" w:sz="0" w:space="0" w:color="auto"/>
        <w:bottom w:val="none" w:sz="0" w:space="0" w:color="auto"/>
        <w:right w:val="none" w:sz="0" w:space="0" w:color="auto"/>
      </w:divBdr>
    </w:div>
    <w:div w:id="210195235">
      <w:bodyDiv w:val="1"/>
      <w:marLeft w:val="0"/>
      <w:marRight w:val="0"/>
      <w:marTop w:val="0"/>
      <w:marBottom w:val="0"/>
      <w:divBdr>
        <w:top w:val="none" w:sz="0" w:space="0" w:color="auto"/>
        <w:left w:val="none" w:sz="0" w:space="0" w:color="auto"/>
        <w:bottom w:val="none" w:sz="0" w:space="0" w:color="auto"/>
        <w:right w:val="none" w:sz="0" w:space="0" w:color="auto"/>
      </w:divBdr>
    </w:div>
    <w:div w:id="214466491">
      <w:bodyDiv w:val="1"/>
      <w:marLeft w:val="0"/>
      <w:marRight w:val="0"/>
      <w:marTop w:val="0"/>
      <w:marBottom w:val="0"/>
      <w:divBdr>
        <w:top w:val="none" w:sz="0" w:space="0" w:color="auto"/>
        <w:left w:val="none" w:sz="0" w:space="0" w:color="auto"/>
        <w:bottom w:val="none" w:sz="0" w:space="0" w:color="auto"/>
        <w:right w:val="none" w:sz="0" w:space="0" w:color="auto"/>
      </w:divBdr>
    </w:div>
    <w:div w:id="218639548">
      <w:bodyDiv w:val="1"/>
      <w:marLeft w:val="0"/>
      <w:marRight w:val="0"/>
      <w:marTop w:val="0"/>
      <w:marBottom w:val="0"/>
      <w:divBdr>
        <w:top w:val="none" w:sz="0" w:space="0" w:color="auto"/>
        <w:left w:val="none" w:sz="0" w:space="0" w:color="auto"/>
        <w:bottom w:val="none" w:sz="0" w:space="0" w:color="auto"/>
        <w:right w:val="none" w:sz="0" w:space="0" w:color="auto"/>
      </w:divBdr>
    </w:div>
    <w:div w:id="222298228">
      <w:bodyDiv w:val="1"/>
      <w:marLeft w:val="0"/>
      <w:marRight w:val="0"/>
      <w:marTop w:val="0"/>
      <w:marBottom w:val="0"/>
      <w:divBdr>
        <w:top w:val="none" w:sz="0" w:space="0" w:color="auto"/>
        <w:left w:val="none" w:sz="0" w:space="0" w:color="auto"/>
        <w:bottom w:val="none" w:sz="0" w:space="0" w:color="auto"/>
        <w:right w:val="none" w:sz="0" w:space="0" w:color="auto"/>
      </w:divBdr>
    </w:div>
    <w:div w:id="222571946">
      <w:bodyDiv w:val="1"/>
      <w:marLeft w:val="0"/>
      <w:marRight w:val="0"/>
      <w:marTop w:val="0"/>
      <w:marBottom w:val="0"/>
      <w:divBdr>
        <w:top w:val="none" w:sz="0" w:space="0" w:color="auto"/>
        <w:left w:val="none" w:sz="0" w:space="0" w:color="auto"/>
        <w:bottom w:val="none" w:sz="0" w:space="0" w:color="auto"/>
        <w:right w:val="none" w:sz="0" w:space="0" w:color="auto"/>
      </w:divBdr>
    </w:div>
    <w:div w:id="227348024">
      <w:bodyDiv w:val="1"/>
      <w:marLeft w:val="0"/>
      <w:marRight w:val="0"/>
      <w:marTop w:val="0"/>
      <w:marBottom w:val="0"/>
      <w:divBdr>
        <w:top w:val="none" w:sz="0" w:space="0" w:color="auto"/>
        <w:left w:val="none" w:sz="0" w:space="0" w:color="auto"/>
        <w:bottom w:val="none" w:sz="0" w:space="0" w:color="auto"/>
        <w:right w:val="none" w:sz="0" w:space="0" w:color="auto"/>
      </w:divBdr>
    </w:div>
    <w:div w:id="227497350">
      <w:bodyDiv w:val="1"/>
      <w:marLeft w:val="0"/>
      <w:marRight w:val="0"/>
      <w:marTop w:val="0"/>
      <w:marBottom w:val="0"/>
      <w:divBdr>
        <w:top w:val="none" w:sz="0" w:space="0" w:color="auto"/>
        <w:left w:val="none" w:sz="0" w:space="0" w:color="auto"/>
        <w:bottom w:val="none" w:sz="0" w:space="0" w:color="auto"/>
        <w:right w:val="none" w:sz="0" w:space="0" w:color="auto"/>
      </w:divBdr>
    </w:div>
    <w:div w:id="229467583">
      <w:bodyDiv w:val="1"/>
      <w:marLeft w:val="0"/>
      <w:marRight w:val="0"/>
      <w:marTop w:val="0"/>
      <w:marBottom w:val="0"/>
      <w:divBdr>
        <w:top w:val="none" w:sz="0" w:space="0" w:color="auto"/>
        <w:left w:val="none" w:sz="0" w:space="0" w:color="auto"/>
        <w:bottom w:val="none" w:sz="0" w:space="0" w:color="auto"/>
        <w:right w:val="none" w:sz="0" w:space="0" w:color="auto"/>
      </w:divBdr>
      <w:divsChild>
        <w:div w:id="695429094">
          <w:marLeft w:val="0"/>
          <w:marRight w:val="0"/>
          <w:marTop w:val="0"/>
          <w:marBottom w:val="0"/>
          <w:divBdr>
            <w:top w:val="none" w:sz="0" w:space="0" w:color="auto"/>
            <w:left w:val="none" w:sz="0" w:space="0" w:color="auto"/>
            <w:bottom w:val="none" w:sz="0" w:space="0" w:color="auto"/>
            <w:right w:val="none" w:sz="0" w:space="0" w:color="auto"/>
          </w:divBdr>
          <w:divsChild>
            <w:div w:id="1364087311">
              <w:marLeft w:val="0"/>
              <w:marRight w:val="0"/>
              <w:marTop w:val="0"/>
              <w:marBottom w:val="0"/>
              <w:divBdr>
                <w:top w:val="none" w:sz="0" w:space="0" w:color="auto"/>
                <w:left w:val="none" w:sz="0" w:space="0" w:color="auto"/>
                <w:bottom w:val="none" w:sz="0" w:space="0" w:color="auto"/>
                <w:right w:val="none" w:sz="0" w:space="0" w:color="auto"/>
              </w:divBdr>
            </w:div>
          </w:divsChild>
        </w:div>
        <w:div w:id="1166896244">
          <w:marLeft w:val="0"/>
          <w:marRight w:val="0"/>
          <w:marTop w:val="0"/>
          <w:marBottom w:val="0"/>
          <w:divBdr>
            <w:top w:val="none" w:sz="0" w:space="0" w:color="auto"/>
            <w:left w:val="none" w:sz="0" w:space="0" w:color="auto"/>
            <w:bottom w:val="none" w:sz="0" w:space="0" w:color="auto"/>
            <w:right w:val="none" w:sz="0" w:space="0" w:color="auto"/>
          </w:divBdr>
          <w:divsChild>
            <w:div w:id="1365138487">
              <w:marLeft w:val="0"/>
              <w:marRight w:val="0"/>
              <w:marTop w:val="0"/>
              <w:marBottom w:val="0"/>
              <w:divBdr>
                <w:top w:val="none" w:sz="0" w:space="0" w:color="auto"/>
                <w:left w:val="none" w:sz="0" w:space="0" w:color="auto"/>
                <w:bottom w:val="none" w:sz="0" w:space="0" w:color="auto"/>
                <w:right w:val="none" w:sz="0" w:space="0" w:color="auto"/>
              </w:divBdr>
            </w:div>
          </w:divsChild>
        </w:div>
        <w:div w:id="1676105743">
          <w:marLeft w:val="0"/>
          <w:marRight w:val="0"/>
          <w:marTop w:val="0"/>
          <w:marBottom w:val="0"/>
          <w:divBdr>
            <w:top w:val="none" w:sz="0" w:space="0" w:color="auto"/>
            <w:left w:val="none" w:sz="0" w:space="0" w:color="auto"/>
            <w:bottom w:val="none" w:sz="0" w:space="0" w:color="auto"/>
            <w:right w:val="none" w:sz="0" w:space="0" w:color="auto"/>
          </w:divBdr>
          <w:divsChild>
            <w:div w:id="1906261179">
              <w:marLeft w:val="0"/>
              <w:marRight w:val="0"/>
              <w:marTop w:val="0"/>
              <w:marBottom w:val="0"/>
              <w:divBdr>
                <w:top w:val="none" w:sz="0" w:space="0" w:color="auto"/>
                <w:left w:val="none" w:sz="0" w:space="0" w:color="auto"/>
                <w:bottom w:val="none" w:sz="0" w:space="0" w:color="auto"/>
                <w:right w:val="none" w:sz="0" w:space="0" w:color="auto"/>
              </w:divBdr>
              <w:divsChild>
                <w:div w:id="896860610">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2098404061">
          <w:marLeft w:val="0"/>
          <w:marRight w:val="0"/>
          <w:marTop w:val="0"/>
          <w:marBottom w:val="0"/>
          <w:divBdr>
            <w:top w:val="none" w:sz="0" w:space="0" w:color="auto"/>
            <w:left w:val="none" w:sz="0" w:space="0" w:color="auto"/>
            <w:bottom w:val="none" w:sz="0" w:space="0" w:color="auto"/>
            <w:right w:val="none" w:sz="0" w:space="0" w:color="auto"/>
          </w:divBdr>
          <w:divsChild>
            <w:div w:id="789276179">
              <w:marLeft w:val="0"/>
              <w:marRight w:val="0"/>
              <w:marTop w:val="0"/>
              <w:marBottom w:val="0"/>
              <w:divBdr>
                <w:top w:val="none" w:sz="0" w:space="0" w:color="auto"/>
                <w:left w:val="none" w:sz="0" w:space="0" w:color="auto"/>
                <w:bottom w:val="none" w:sz="0" w:space="0" w:color="auto"/>
                <w:right w:val="none" w:sz="0" w:space="0" w:color="auto"/>
              </w:divBdr>
              <w:divsChild>
                <w:div w:id="827786782">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sChild>
    </w:div>
    <w:div w:id="230699566">
      <w:bodyDiv w:val="1"/>
      <w:marLeft w:val="0"/>
      <w:marRight w:val="0"/>
      <w:marTop w:val="0"/>
      <w:marBottom w:val="0"/>
      <w:divBdr>
        <w:top w:val="none" w:sz="0" w:space="0" w:color="auto"/>
        <w:left w:val="none" w:sz="0" w:space="0" w:color="auto"/>
        <w:bottom w:val="none" w:sz="0" w:space="0" w:color="auto"/>
        <w:right w:val="none" w:sz="0" w:space="0" w:color="auto"/>
      </w:divBdr>
    </w:div>
    <w:div w:id="238054646">
      <w:bodyDiv w:val="1"/>
      <w:marLeft w:val="0"/>
      <w:marRight w:val="0"/>
      <w:marTop w:val="0"/>
      <w:marBottom w:val="0"/>
      <w:divBdr>
        <w:top w:val="none" w:sz="0" w:space="0" w:color="auto"/>
        <w:left w:val="none" w:sz="0" w:space="0" w:color="auto"/>
        <w:bottom w:val="none" w:sz="0" w:space="0" w:color="auto"/>
        <w:right w:val="none" w:sz="0" w:space="0" w:color="auto"/>
      </w:divBdr>
    </w:div>
    <w:div w:id="240606003">
      <w:bodyDiv w:val="1"/>
      <w:marLeft w:val="0"/>
      <w:marRight w:val="0"/>
      <w:marTop w:val="0"/>
      <w:marBottom w:val="0"/>
      <w:divBdr>
        <w:top w:val="none" w:sz="0" w:space="0" w:color="auto"/>
        <w:left w:val="none" w:sz="0" w:space="0" w:color="auto"/>
        <w:bottom w:val="none" w:sz="0" w:space="0" w:color="auto"/>
        <w:right w:val="none" w:sz="0" w:space="0" w:color="auto"/>
      </w:divBdr>
    </w:div>
    <w:div w:id="246965850">
      <w:bodyDiv w:val="1"/>
      <w:marLeft w:val="0"/>
      <w:marRight w:val="0"/>
      <w:marTop w:val="0"/>
      <w:marBottom w:val="0"/>
      <w:divBdr>
        <w:top w:val="none" w:sz="0" w:space="0" w:color="auto"/>
        <w:left w:val="none" w:sz="0" w:space="0" w:color="auto"/>
        <w:bottom w:val="none" w:sz="0" w:space="0" w:color="auto"/>
        <w:right w:val="none" w:sz="0" w:space="0" w:color="auto"/>
      </w:divBdr>
    </w:div>
    <w:div w:id="247661715">
      <w:bodyDiv w:val="1"/>
      <w:marLeft w:val="0"/>
      <w:marRight w:val="0"/>
      <w:marTop w:val="0"/>
      <w:marBottom w:val="0"/>
      <w:divBdr>
        <w:top w:val="none" w:sz="0" w:space="0" w:color="auto"/>
        <w:left w:val="none" w:sz="0" w:space="0" w:color="auto"/>
        <w:bottom w:val="none" w:sz="0" w:space="0" w:color="auto"/>
        <w:right w:val="none" w:sz="0" w:space="0" w:color="auto"/>
      </w:divBdr>
    </w:div>
    <w:div w:id="248739718">
      <w:bodyDiv w:val="1"/>
      <w:marLeft w:val="0"/>
      <w:marRight w:val="0"/>
      <w:marTop w:val="0"/>
      <w:marBottom w:val="0"/>
      <w:divBdr>
        <w:top w:val="none" w:sz="0" w:space="0" w:color="auto"/>
        <w:left w:val="none" w:sz="0" w:space="0" w:color="auto"/>
        <w:bottom w:val="none" w:sz="0" w:space="0" w:color="auto"/>
        <w:right w:val="none" w:sz="0" w:space="0" w:color="auto"/>
      </w:divBdr>
    </w:div>
    <w:div w:id="249241486">
      <w:bodyDiv w:val="1"/>
      <w:marLeft w:val="0"/>
      <w:marRight w:val="0"/>
      <w:marTop w:val="0"/>
      <w:marBottom w:val="0"/>
      <w:divBdr>
        <w:top w:val="none" w:sz="0" w:space="0" w:color="auto"/>
        <w:left w:val="none" w:sz="0" w:space="0" w:color="auto"/>
        <w:bottom w:val="none" w:sz="0" w:space="0" w:color="auto"/>
        <w:right w:val="none" w:sz="0" w:space="0" w:color="auto"/>
      </w:divBdr>
    </w:div>
    <w:div w:id="250704557">
      <w:bodyDiv w:val="1"/>
      <w:marLeft w:val="0"/>
      <w:marRight w:val="0"/>
      <w:marTop w:val="0"/>
      <w:marBottom w:val="0"/>
      <w:divBdr>
        <w:top w:val="none" w:sz="0" w:space="0" w:color="auto"/>
        <w:left w:val="none" w:sz="0" w:space="0" w:color="auto"/>
        <w:bottom w:val="none" w:sz="0" w:space="0" w:color="auto"/>
        <w:right w:val="none" w:sz="0" w:space="0" w:color="auto"/>
      </w:divBdr>
    </w:div>
    <w:div w:id="255216458">
      <w:bodyDiv w:val="1"/>
      <w:marLeft w:val="0"/>
      <w:marRight w:val="0"/>
      <w:marTop w:val="0"/>
      <w:marBottom w:val="0"/>
      <w:divBdr>
        <w:top w:val="none" w:sz="0" w:space="0" w:color="auto"/>
        <w:left w:val="none" w:sz="0" w:space="0" w:color="auto"/>
        <w:bottom w:val="none" w:sz="0" w:space="0" w:color="auto"/>
        <w:right w:val="none" w:sz="0" w:space="0" w:color="auto"/>
      </w:divBdr>
    </w:div>
    <w:div w:id="257757379">
      <w:bodyDiv w:val="1"/>
      <w:marLeft w:val="0"/>
      <w:marRight w:val="0"/>
      <w:marTop w:val="0"/>
      <w:marBottom w:val="0"/>
      <w:divBdr>
        <w:top w:val="none" w:sz="0" w:space="0" w:color="auto"/>
        <w:left w:val="none" w:sz="0" w:space="0" w:color="auto"/>
        <w:bottom w:val="none" w:sz="0" w:space="0" w:color="auto"/>
        <w:right w:val="none" w:sz="0" w:space="0" w:color="auto"/>
      </w:divBdr>
    </w:div>
    <w:div w:id="261841472">
      <w:bodyDiv w:val="1"/>
      <w:marLeft w:val="0"/>
      <w:marRight w:val="0"/>
      <w:marTop w:val="0"/>
      <w:marBottom w:val="0"/>
      <w:divBdr>
        <w:top w:val="none" w:sz="0" w:space="0" w:color="auto"/>
        <w:left w:val="none" w:sz="0" w:space="0" w:color="auto"/>
        <w:bottom w:val="none" w:sz="0" w:space="0" w:color="auto"/>
        <w:right w:val="none" w:sz="0" w:space="0" w:color="auto"/>
      </w:divBdr>
    </w:div>
    <w:div w:id="264045166">
      <w:bodyDiv w:val="1"/>
      <w:marLeft w:val="0"/>
      <w:marRight w:val="0"/>
      <w:marTop w:val="0"/>
      <w:marBottom w:val="0"/>
      <w:divBdr>
        <w:top w:val="none" w:sz="0" w:space="0" w:color="auto"/>
        <w:left w:val="none" w:sz="0" w:space="0" w:color="auto"/>
        <w:bottom w:val="none" w:sz="0" w:space="0" w:color="auto"/>
        <w:right w:val="none" w:sz="0" w:space="0" w:color="auto"/>
      </w:divBdr>
    </w:div>
    <w:div w:id="264508701">
      <w:bodyDiv w:val="1"/>
      <w:marLeft w:val="0"/>
      <w:marRight w:val="0"/>
      <w:marTop w:val="0"/>
      <w:marBottom w:val="0"/>
      <w:divBdr>
        <w:top w:val="none" w:sz="0" w:space="0" w:color="auto"/>
        <w:left w:val="none" w:sz="0" w:space="0" w:color="auto"/>
        <w:bottom w:val="none" w:sz="0" w:space="0" w:color="auto"/>
        <w:right w:val="none" w:sz="0" w:space="0" w:color="auto"/>
      </w:divBdr>
    </w:div>
    <w:div w:id="264846920">
      <w:bodyDiv w:val="1"/>
      <w:marLeft w:val="0"/>
      <w:marRight w:val="0"/>
      <w:marTop w:val="0"/>
      <w:marBottom w:val="0"/>
      <w:divBdr>
        <w:top w:val="none" w:sz="0" w:space="0" w:color="auto"/>
        <w:left w:val="none" w:sz="0" w:space="0" w:color="auto"/>
        <w:bottom w:val="none" w:sz="0" w:space="0" w:color="auto"/>
        <w:right w:val="none" w:sz="0" w:space="0" w:color="auto"/>
      </w:divBdr>
    </w:div>
    <w:div w:id="268315471">
      <w:bodyDiv w:val="1"/>
      <w:marLeft w:val="0"/>
      <w:marRight w:val="0"/>
      <w:marTop w:val="0"/>
      <w:marBottom w:val="0"/>
      <w:divBdr>
        <w:top w:val="none" w:sz="0" w:space="0" w:color="auto"/>
        <w:left w:val="none" w:sz="0" w:space="0" w:color="auto"/>
        <w:bottom w:val="none" w:sz="0" w:space="0" w:color="auto"/>
        <w:right w:val="none" w:sz="0" w:space="0" w:color="auto"/>
      </w:divBdr>
    </w:div>
    <w:div w:id="268509404">
      <w:bodyDiv w:val="1"/>
      <w:marLeft w:val="0"/>
      <w:marRight w:val="0"/>
      <w:marTop w:val="0"/>
      <w:marBottom w:val="0"/>
      <w:divBdr>
        <w:top w:val="none" w:sz="0" w:space="0" w:color="auto"/>
        <w:left w:val="none" w:sz="0" w:space="0" w:color="auto"/>
        <w:bottom w:val="none" w:sz="0" w:space="0" w:color="auto"/>
        <w:right w:val="none" w:sz="0" w:space="0" w:color="auto"/>
      </w:divBdr>
    </w:div>
    <w:div w:id="272976196">
      <w:bodyDiv w:val="1"/>
      <w:marLeft w:val="0"/>
      <w:marRight w:val="0"/>
      <w:marTop w:val="0"/>
      <w:marBottom w:val="0"/>
      <w:divBdr>
        <w:top w:val="none" w:sz="0" w:space="0" w:color="auto"/>
        <w:left w:val="none" w:sz="0" w:space="0" w:color="auto"/>
        <w:bottom w:val="none" w:sz="0" w:space="0" w:color="auto"/>
        <w:right w:val="none" w:sz="0" w:space="0" w:color="auto"/>
      </w:divBdr>
      <w:divsChild>
        <w:div w:id="3556576">
          <w:marLeft w:val="0"/>
          <w:marRight w:val="0"/>
          <w:marTop w:val="0"/>
          <w:marBottom w:val="0"/>
          <w:divBdr>
            <w:top w:val="none" w:sz="0" w:space="0" w:color="auto"/>
            <w:left w:val="none" w:sz="0" w:space="0" w:color="auto"/>
            <w:bottom w:val="none" w:sz="0" w:space="0" w:color="auto"/>
            <w:right w:val="none" w:sz="0" w:space="0" w:color="auto"/>
          </w:divBdr>
        </w:div>
        <w:div w:id="724332723">
          <w:marLeft w:val="0"/>
          <w:marRight w:val="0"/>
          <w:marTop w:val="0"/>
          <w:marBottom w:val="0"/>
          <w:divBdr>
            <w:top w:val="none" w:sz="0" w:space="0" w:color="auto"/>
            <w:left w:val="none" w:sz="0" w:space="0" w:color="auto"/>
            <w:bottom w:val="none" w:sz="0" w:space="0" w:color="auto"/>
            <w:right w:val="none" w:sz="0" w:space="0" w:color="auto"/>
          </w:divBdr>
        </w:div>
        <w:div w:id="1557089274">
          <w:marLeft w:val="0"/>
          <w:marRight w:val="0"/>
          <w:marTop w:val="0"/>
          <w:marBottom w:val="0"/>
          <w:divBdr>
            <w:top w:val="none" w:sz="0" w:space="0" w:color="auto"/>
            <w:left w:val="none" w:sz="0" w:space="0" w:color="auto"/>
            <w:bottom w:val="none" w:sz="0" w:space="0" w:color="auto"/>
            <w:right w:val="none" w:sz="0" w:space="0" w:color="auto"/>
          </w:divBdr>
        </w:div>
        <w:div w:id="1645430175">
          <w:marLeft w:val="0"/>
          <w:marRight w:val="0"/>
          <w:marTop w:val="0"/>
          <w:marBottom w:val="0"/>
          <w:divBdr>
            <w:top w:val="none" w:sz="0" w:space="0" w:color="auto"/>
            <w:left w:val="none" w:sz="0" w:space="0" w:color="auto"/>
            <w:bottom w:val="none" w:sz="0" w:space="0" w:color="auto"/>
            <w:right w:val="none" w:sz="0" w:space="0" w:color="auto"/>
          </w:divBdr>
        </w:div>
        <w:div w:id="2112048431">
          <w:marLeft w:val="0"/>
          <w:marRight w:val="0"/>
          <w:marTop w:val="0"/>
          <w:marBottom w:val="0"/>
          <w:divBdr>
            <w:top w:val="none" w:sz="0" w:space="0" w:color="auto"/>
            <w:left w:val="none" w:sz="0" w:space="0" w:color="auto"/>
            <w:bottom w:val="none" w:sz="0" w:space="0" w:color="auto"/>
            <w:right w:val="none" w:sz="0" w:space="0" w:color="auto"/>
          </w:divBdr>
        </w:div>
      </w:divsChild>
    </w:div>
    <w:div w:id="273757422">
      <w:bodyDiv w:val="1"/>
      <w:marLeft w:val="0"/>
      <w:marRight w:val="0"/>
      <w:marTop w:val="0"/>
      <w:marBottom w:val="0"/>
      <w:divBdr>
        <w:top w:val="none" w:sz="0" w:space="0" w:color="auto"/>
        <w:left w:val="none" w:sz="0" w:space="0" w:color="auto"/>
        <w:bottom w:val="none" w:sz="0" w:space="0" w:color="auto"/>
        <w:right w:val="none" w:sz="0" w:space="0" w:color="auto"/>
      </w:divBdr>
    </w:div>
    <w:div w:id="275017754">
      <w:bodyDiv w:val="1"/>
      <w:marLeft w:val="0"/>
      <w:marRight w:val="0"/>
      <w:marTop w:val="0"/>
      <w:marBottom w:val="0"/>
      <w:divBdr>
        <w:top w:val="none" w:sz="0" w:space="0" w:color="auto"/>
        <w:left w:val="none" w:sz="0" w:space="0" w:color="auto"/>
        <w:bottom w:val="none" w:sz="0" w:space="0" w:color="auto"/>
        <w:right w:val="none" w:sz="0" w:space="0" w:color="auto"/>
      </w:divBdr>
    </w:div>
    <w:div w:id="275715940">
      <w:bodyDiv w:val="1"/>
      <w:marLeft w:val="0"/>
      <w:marRight w:val="0"/>
      <w:marTop w:val="0"/>
      <w:marBottom w:val="0"/>
      <w:divBdr>
        <w:top w:val="none" w:sz="0" w:space="0" w:color="auto"/>
        <w:left w:val="none" w:sz="0" w:space="0" w:color="auto"/>
        <w:bottom w:val="none" w:sz="0" w:space="0" w:color="auto"/>
        <w:right w:val="none" w:sz="0" w:space="0" w:color="auto"/>
      </w:divBdr>
    </w:div>
    <w:div w:id="285309044">
      <w:bodyDiv w:val="1"/>
      <w:marLeft w:val="0"/>
      <w:marRight w:val="0"/>
      <w:marTop w:val="0"/>
      <w:marBottom w:val="0"/>
      <w:divBdr>
        <w:top w:val="none" w:sz="0" w:space="0" w:color="auto"/>
        <w:left w:val="none" w:sz="0" w:space="0" w:color="auto"/>
        <w:bottom w:val="none" w:sz="0" w:space="0" w:color="auto"/>
        <w:right w:val="none" w:sz="0" w:space="0" w:color="auto"/>
      </w:divBdr>
    </w:div>
    <w:div w:id="286743356">
      <w:bodyDiv w:val="1"/>
      <w:marLeft w:val="0"/>
      <w:marRight w:val="0"/>
      <w:marTop w:val="0"/>
      <w:marBottom w:val="0"/>
      <w:divBdr>
        <w:top w:val="none" w:sz="0" w:space="0" w:color="auto"/>
        <w:left w:val="none" w:sz="0" w:space="0" w:color="auto"/>
        <w:bottom w:val="none" w:sz="0" w:space="0" w:color="auto"/>
        <w:right w:val="none" w:sz="0" w:space="0" w:color="auto"/>
      </w:divBdr>
    </w:div>
    <w:div w:id="287131370">
      <w:bodyDiv w:val="1"/>
      <w:marLeft w:val="0"/>
      <w:marRight w:val="0"/>
      <w:marTop w:val="0"/>
      <w:marBottom w:val="0"/>
      <w:divBdr>
        <w:top w:val="none" w:sz="0" w:space="0" w:color="auto"/>
        <w:left w:val="none" w:sz="0" w:space="0" w:color="auto"/>
        <w:bottom w:val="none" w:sz="0" w:space="0" w:color="auto"/>
        <w:right w:val="none" w:sz="0" w:space="0" w:color="auto"/>
      </w:divBdr>
    </w:div>
    <w:div w:id="293289252">
      <w:bodyDiv w:val="1"/>
      <w:marLeft w:val="0"/>
      <w:marRight w:val="0"/>
      <w:marTop w:val="0"/>
      <w:marBottom w:val="0"/>
      <w:divBdr>
        <w:top w:val="none" w:sz="0" w:space="0" w:color="auto"/>
        <w:left w:val="none" w:sz="0" w:space="0" w:color="auto"/>
        <w:bottom w:val="none" w:sz="0" w:space="0" w:color="auto"/>
        <w:right w:val="none" w:sz="0" w:space="0" w:color="auto"/>
      </w:divBdr>
    </w:div>
    <w:div w:id="295451928">
      <w:bodyDiv w:val="1"/>
      <w:marLeft w:val="0"/>
      <w:marRight w:val="0"/>
      <w:marTop w:val="0"/>
      <w:marBottom w:val="0"/>
      <w:divBdr>
        <w:top w:val="none" w:sz="0" w:space="0" w:color="auto"/>
        <w:left w:val="none" w:sz="0" w:space="0" w:color="auto"/>
        <w:bottom w:val="none" w:sz="0" w:space="0" w:color="auto"/>
        <w:right w:val="none" w:sz="0" w:space="0" w:color="auto"/>
      </w:divBdr>
    </w:div>
    <w:div w:id="297225198">
      <w:bodyDiv w:val="1"/>
      <w:marLeft w:val="0"/>
      <w:marRight w:val="0"/>
      <w:marTop w:val="0"/>
      <w:marBottom w:val="0"/>
      <w:divBdr>
        <w:top w:val="none" w:sz="0" w:space="0" w:color="auto"/>
        <w:left w:val="none" w:sz="0" w:space="0" w:color="auto"/>
        <w:bottom w:val="none" w:sz="0" w:space="0" w:color="auto"/>
        <w:right w:val="none" w:sz="0" w:space="0" w:color="auto"/>
      </w:divBdr>
    </w:div>
    <w:div w:id="299576098">
      <w:bodyDiv w:val="1"/>
      <w:marLeft w:val="0"/>
      <w:marRight w:val="0"/>
      <w:marTop w:val="0"/>
      <w:marBottom w:val="0"/>
      <w:divBdr>
        <w:top w:val="none" w:sz="0" w:space="0" w:color="auto"/>
        <w:left w:val="none" w:sz="0" w:space="0" w:color="auto"/>
        <w:bottom w:val="none" w:sz="0" w:space="0" w:color="auto"/>
        <w:right w:val="none" w:sz="0" w:space="0" w:color="auto"/>
      </w:divBdr>
    </w:div>
    <w:div w:id="301425956">
      <w:bodyDiv w:val="1"/>
      <w:marLeft w:val="0"/>
      <w:marRight w:val="0"/>
      <w:marTop w:val="0"/>
      <w:marBottom w:val="0"/>
      <w:divBdr>
        <w:top w:val="none" w:sz="0" w:space="0" w:color="auto"/>
        <w:left w:val="none" w:sz="0" w:space="0" w:color="auto"/>
        <w:bottom w:val="none" w:sz="0" w:space="0" w:color="auto"/>
        <w:right w:val="none" w:sz="0" w:space="0" w:color="auto"/>
      </w:divBdr>
    </w:div>
    <w:div w:id="303125146">
      <w:bodyDiv w:val="1"/>
      <w:marLeft w:val="0"/>
      <w:marRight w:val="0"/>
      <w:marTop w:val="0"/>
      <w:marBottom w:val="0"/>
      <w:divBdr>
        <w:top w:val="none" w:sz="0" w:space="0" w:color="auto"/>
        <w:left w:val="none" w:sz="0" w:space="0" w:color="auto"/>
        <w:bottom w:val="none" w:sz="0" w:space="0" w:color="auto"/>
        <w:right w:val="none" w:sz="0" w:space="0" w:color="auto"/>
      </w:divBdr>
    </w:div>
    <w:div w:id="308629439">
      <w:bodyDiv w:val="1"/>
      <w:marLeft w:val="0"/>
      <w:marRight w:val="0"/>
      <w:marTop w:val="0"/>
      <w:marBottom w:val="0"/>
      <w:divBdr>
        <w:top w:val="none" w:sz="0" w:space="0" w:color="auto"/>
        <w:left w:val="none" w:sz="0" w:space="0" w:color="auto"/>
        <w:bottom w:val="none" w:sz="0" w:space="0" w:color="auto"/>
        <w:right w:val="none" w:sz="0" w:space="0" w:color="auto"/>
      </w:divBdr>
    </w:div>
    <w:div w:id="308828617">
      <w:bodyDiv w:val="1"/>
      <w:marLeft w:val="0"/>
      <w:marRight w:val="0"/>
      <w:marTop w:val="0"/>
      <w:marBottom w:val="0"/>
      <w:divBdr>
        <w:top w:val="none" w:sz="0" w:space="0" w:color="auto"/>
        <w:left w:val="none" w:sz="0" w:space="0" w:color="auto"/>
        <w:bottom w:val="none" w:sz="0" w:space="0" w:color="auto"/>
        <w:right w:val="none" w:sz="0" w:space="0" w:color="auto"/>
      </w:divBdr>
    </w:div>
    <w:div w:id="312107492">
      <w:bodyDiv w:val="1"/>
      <w:marLeft w:val="0"/>
      <w:marRight w:val="0"/>
      <w:marTop w:val="0"/>
      <w:marBottom w:val="0"/>
      <w:divBdr>
        <w:top w:val="none" w:sz="0" w:space="0" w:color="auto"/>
        <w:left w:val="none" w:sz="0" w:space="0" w:color="auto"/>
        <w:bottom w:val="none" w:sz="0" w:space="0" w:color="auto"/>
        <w:right w:val="none" w:sz="0" w:space="0" w:color="auto"/>
      </w:divBdr>
    </w:div>
    <w:div w:id="312950606">
      <w:bodyDiv w:val="1"/>
      <w:marLeft w:val="0"/>
      <w:marRight w:val="0"/>
      <w:marTop w:val="0"/>
      <w:marBottom w:val="0"/>
      <w:divBdr>
        <w:top w:val="none" w:sz="0" w:space="0" w:color="auto"/>
        <w:left w:val="none" w:sz="0" w:space="0" w:color="auto"/>
        <w:bottom w:val="none" w:sz="0" w:space="0" w:color="auto"/>
        <w:right w:val="none" w:sz="0" w:space="0" w:color="auto"/>
      </w:divBdr>
    </w:div>
    <w:div w:id="315187100">
      <w:bodyDiv w:val="1"/>
      <w:marLeft w:val="0"/>
      <w:marRight w:val="0"/>
      <w:marTop w:val="0"/>
      <w:marBottom w:val="0"/>
      <w:divBdr>
        <w:top w:val="none" w:sz="0" w:space="0" w:color="auto"/>
        <w:left w:val="none" w:sz="0" w:space="0" w:color="auto"/>
        <w:bottom w:val="none" w:sz="0" w:space="0" w:color="auto"/>
        <w:right w:val="none" w:sz="0" w:space="0" w:color="auto"/>
      </w:divBdr>
    </w:div>
    <w:div w:id="317656233">
      <w:bodyDiv w:val="1"/>
      <w:marLeft w:val="0"/>
      <w:marRight w:val="0"/>
      <w:marTop w:val="0"/>
      <w:marBottom w:val="0"/>
      <w:divBdr>
        <w:top w:val="none" w:sz="0" w:space="0" w:color="auto"/>
        <w:left w:val="none" w:sz="0" w:space="0" w:color="auto"/>
        <w:bottom w:val="none" w:sz="0" w:space="0" w:color="auto"/>
        <w:right w:val="none" w:sz="0" w:space="0" w:color="auto"/>
      </w:divBdr>
    </w:div>
    <w:div w:id="319893683">
      <w:bodyDiv w:val="1"/>
      <w:marLeft w:val="0"/>
      <w:marRight w:val="0"/>
      <w:marTop w:val="0"/>
      <w:marBottom w:val="0"/>
      <w:divBdr>
        <w:top w:val="none" w:sz="0" w:space="0" w:color="auto"/>
        <w:left w:val="none" w:sz="0" w:space="0" w:color="auto"/>
        <w:bottom w:val="none" w:sz="0" w:space="0" w:color="auto"/>
        <w:right w:val="none" w:sz="0" w:space="0" w:color="auto"/>
      </w:divBdr>
    </w:div>
    <w:div w:id="322314987">
      <w:bodyDiv w:val="1"/>
      <w:marLeft w:val="0"/>
      <w:marRight w:val="0"/>
      <w:marTop w:val="0"/>
      <w:marBottom w:val="0"/>
      <w:divBdr>
        <w:top w:val="none" w:sz="0" w:space="0" w:color="auto"/>
        <w:left w:val="none" w:sz="0" w:space="0" w:color="auto"/>
        <w:bottom w:val="none" w:sz="0" w:space="0" w:color="auto"/>
        <w:right w:val="none" w:sz="0" w:space="0" w:color="auto"/>
      </w:divBdr>
    </w:div>
    <w:div w:id="324168693">
      <w:bodyDiv w:val="1"/>
      <w:marLeft w:val="0"/>
      <w:marRight w:val="0"/>
      <w:marTop w:val="0"/>
      <w:marBottom w:val="0"/>
      <w:divBdr>
        <w:top w:val="none" w:sz="0" w:space="0" w:color="auto"/>
        <w:left w:val="none" w:sz="0" w:space="0" w:color="auto"/>
        <w:bottom w:val="none" w:sz="0" w:space="0" w:color="auto"/>
        <w:right w:val="none" w:sz="0" w:space="0" w:color="auto"/>
      </w:divBdr>
    </w:div>
    <w:div w:id="326177970">
      <w:bodyDiv w:val="1"/>
      <w:marLeft w:val="0"/>
      <w:marRight w:val="0"/>
      <w:marTop w:val="0"/>
      <w:marBottom w:val="0"/>
      <w:divBdr>
        <w:top w:val="none" w:sz="0" w:space="0" w:color="auto"/>
        <w:left w:val="none" w:sz="0" w:space="0" w:color="auto"/>
        <w:bottom w:val="none" w:sz="0" w:space="0" w:color="auto"/>
        <w:right w:val="none" w:sz="0" w:space="0" w:color="auto"/>
      </w:divBdr>
    </w:div>
    <w:div w:id="330983818">
      <w:bodyDiv w:val="1"/>
      <w:marLeft w:val="0"/>
      <w:marRight w:val="0"/>
      <w:marTop w:val="0"/>
      <w:marBottom w:val="0"/>
      <w:divBdr>
        <w:top w:val="none" w:sz="0" w:space="0" w:color="auto"/>
        <w:left w:val="none" w:sz="0" w:space="0" w:color="auto"/>
        <w:bottom w:val="none" w:sz="0" w:space="0" w:color="auto"/>
        <w:right w:val="none" w:sz="0" w:space="0" w:color="auto"/>
      </w:divBdr>
    </w:div>
    <w:div w:id="332419287">
      <w:bodyDiv w:val="1"/>
      <w:marLeft w:val="0"/>
      <w:marRight w:val="0"/>
      <w:marTop w:val="0"/>
      <w:marBottom w:val="0"/>
      <w:divBdr>
        <w:top w:val="none" w:sz="0" w:space="0" w:color="auto"/>
        <w:left w:val="none" w:sz="0" w:space="0" w:color="auto"/>
        <w:bottom w:val="none" w:sz="0" w:space="0" w:color="auto"/>
        <w:right w:val="none" w:sz="0" w:space="0" w:color="auto"/>
      </w:divBdr>
    </w:div>
    <w:div w:id="339433450">
      <w:bodyDiv w:val="1"/>
      <w:marLeft w:val="0"/>
      <w:marRight w:val="0"/>
      <w:marTop w:val="0"/>
      <w:marBottom w:val="0"/>
      <w:divBdr>
        <w:top w:val="none" w:sz="0" w:space="0" w:color="auto"/>
        <w:left w:val="none" w:sz="0" w:space="0" w:color="auto"/>
        <w:bottom w:val="none" w:sz="0" w:space="0" w:color="auto"/>
        <w:right w:val="none" w:sz="0" w:space="0" w:color="auto"/>
      </w:divBdr>
    </w:div>
    <w:div w:id="340359620">
      <w:bodyDiv w:val="1"/>
      <w:marLeft w:val="0"/>
      <w:marRight w:val="0"/>
      <w:marTop w:val="0"/>
      <w:marBottom w:val="0"/>
      <w:divBdr>
        <w:top w:val="none" w:sz="0" w:space="0" w:color="auto"/>
        <w:left w:val="none" w:sz="0" w:space="0" w:color="auto"/>
        <w:bottom w:val="none" w:sz="0" w:space="0" w:color="auto"/>
        <w:right w:val="none" w:sz="0" w:space="0" w:color="auto"/>
      </w:divBdr>
    </w:div>
    <w:div w:id="340667625">
      <w:bodyDiv w:val="1"/>
      <w:marLeft w:val="0"/>
      <w:marRight w:val="0"/>
      <w:marTop w:val="0"/>
      <w:marBottom w:val="0"/>
      <w:divBdr>
        <w:top w:val="none" w:sz="0" w:space="0" w:color="auto"/>
        <w:left w:val="none" w:sz="0" w:space="0" w:color="auto"/>
        <w:bottom w:val="none" w:sz="0" w:space="0" w:color="auto"/>
        <w:right w:val="none" w:sz="0" w:space="0" w:color="auto"/>
      </w:divBdr>
    </w:div>
    <w:div w:id="342976123">
      <w:bodyDiv w:val="1"/>
      <w:marLeft w:val="0"/>
      <w:marRight w:val="0"/>
      <w:marTop w:val="0"/>
      <w:marBottom w:val="0"/>
      <w:divBdr>
        <w:top w:val="none" w:sz="0" w:space="0" w:color="auto"/>
        <w:left w:val="none" w:sz="0" w:space="0" w:color="auto"/>
        <w:bottom w:val="none" w:sz="0" w:space="0" w:color="auto"/>
        <w:right w:val="none" w:sz="0" w:space="0" w:color="auto"/>
      </w:divBdr>
    </w:div>
    <w:div w:id="344983986">
      <w:bodyDiv w:val="1"/>
      <w:marLeft w:val="0"/>
      <w:marRight w:val="0"/>
      <w:marTop w:val="0"/>
      <w:marBottom w:val="0"/>
      <w:divBdr>
        <w:top w:val="none" w:sz="0" w:space="0" w:color="auto"/>
        <w:left w:val="none" w:sz="0" w:space="0" w:color="auto"/>
        <w:bottom w:val="none" w:sz="0" w:space="0" w:color="auto"/>
        <w:right w:val="none" w:sz="0" w:space="0" w:color="auto"/>
      </w:divBdr>
    </w:div>
    <w:div w:id="346179995">
      <w:bodyDiv w:val="1"/>
      <w:marLeft w:val="0"/>
      <w:marRight w:val="0"/>
      <w:marTop w:val="0"/>
      <w:marBottom w:val="0"/>
      <w:divBdr>
        <w:top w:val="none" w:sz="0" w:space="0" w:color="auto"/>
        <w:left w:val="none" w:sz="0" w:space="0" w:color="auto"/>
        <w:bottom w:val="none" w:sz="0" w:space="0" w:color="auto"/>
        <w:right w:val="none" w:sz="0" w:space="0" w:color="auto"/>
      </w:divBdr>
    </w:div>
    <w:div w:id="349454387">
      <w:bodyDiv w:val="1"/>
      <w:marLeft w:val="0"/>
      <w:marRight w:val="0"/>
      <w:marTop w:val="0"/>
      <w:marBottom w:val="0"/>
      <w:divBdr>
        <w:top w:val="none" w:sz="0" w:space="0" w:color="auto"/>
        <w:left w:val="none" w:sz="0" w:space="0" w:color="auto"/>
        <w:bottom w:val="none" w:sz="0" w:space="0" w:color="auto"/>
        <w:right w:val="none" w:sz="0" w:space="0" w:color="auto"/>
      </w:divBdr>
    </w:div>
    <w:div w:id="353384105">
      <w:bodyDiv w:val="1"/>
      <w:marLeft w:val="0"/>
      <w:marRight w:val="0"/>
      <w:marTop w:val="0"/>
      <w:marBottom w:val="0"/>
      <w:divBdr>
        <w:top w:val="none" w:sz="0" w:space="0" w:color="auto"/>
        <w:left w:val="none" w:sz="0" w:space="0" w:color="auto"/>
        <w:bottom w:val="none" w:sz="0" w:space="0" w:color="auto"/>
        <w:right w:val="none" w:sz="0" w:space="0" w:color="auto"/>
      </w:divBdr>
    </w:div>
    <w:div w:id="353699276">
      <w:bodyDiv w:val="1"/>
      <w:marLeft w:val="0"/>
      <w:marRight w:val="0"/>
      <w:marTop w:val="0"/>
      <w:marBottom w:val="0"/>
      <w:divBdr>
        <w:top w:val="none" w:sz="0" w:space="0" w:color="auto"/>
        <w:left w:val="none" w:sz="0" w:space="0" w:color="auto"/>
        <w:bottom w:val="none" w:sz="0" w:space="0" w:color="auto"/>
        <w:right w:val="none" w:sz="0" w:space="0" w:color="auto"/>
      </w:divBdr>
    </w:div>
    <w:div w:id="353920959">
      <w:bodyDiv w:val="1"/>
      <w:marLeft w:val="0"/>
      <w:marRight w:val="0"/>
      <w:marTop w:val="0"/>
      <w:marBottom w:val="0"/>
      <w:divBdr>
        <w:top w:val="none" w:sz="0" w:space="0" w:color="auto"/>
        <w:left w:val="none" w:sz="0" w:space="0" w:color="auto"/>
        <w:bottom w:val="none" w:sz="0" w:space="0" w:color="auto"/>
        <w:right w:val="none" w:sz="0" w:space="0" w:color="auto"/>
      </w:divBdr>
    </w:div>
    <w:div w:id="357512953">
      <w:bodyDiv w:val="1"/>
      <w:marLeft w:val="0"/>
      <w:marRight w:val="0"/>
      <w:marTop w:val="0"/>
      <w:marBottom w:val="0"/>
      <w:divBdr>
        <w:top w:val="none" w:sz="0" w:space="0" w:color="auto"/>
        <w:left w:val="none" w:sz="0" w:space="0" w:color="auto"/>
        <w:bottom w:val="none" w:sz="0" w:space="0" w:color="auto"/>
        <w:right w:val="none" w:sz="0" w:space="0" w:color="auto"/>
      </w:divBdr>
    </w:div>
    <w:div w:id="359018292">
      <w:bodyDiv w:val="1"/>
      <w:marLeft w:val="0"/>
      <w:marRight w:val="0"/>
      <w:marTop w:val="0"/>
      <w:marBottom w:val="0"/>
      <w:divBdr>
        <w:top w:val="none" w:sz="0" w:space="0" w:color="auto"/>
        <w:left w:val="none" w:sz="0" w:space="0" w:color="auto"/>
        <w:bottom w:val="none" w:sz="0" w:space="0" w:color="auto"/>
        <w:right w:val="none" w:sz="0" w:space="0" w:color="auto"/>
      </w:divBdr>
    </w:div>
    <w:div w:id="362441791">
      <w:bodyDiv w:val="1"/>
      <w:marLeft w:val="0"/>
      <w:marRight w:val="0"/>
      <w:marTop w:val="0"/>
      <w:marBottom w:val="0"/>
      <w:divBdr>
        <w:top w:val="none" w:sz="0" w:space="0" w:color="auto"/>
        <w:left w:val="none" w:sz="0" w:space="0" w:color="auto"/>
        <w:bottom w:val="none" w:sz="0" w:space="0" w:color="auto"/>
        <w:right w:val="none" w:sz="0" w:space="0" w:color="auto"/>
      </w:divBdr>
    </w:div>
    <w:div w:id="370106819">
      <w:bodyDiv w:val="1"/>
      <w:marLeft w:val="0"/>
      <w:marRight w:val="0"/>
      <w:marTop w:val="0"/>
      <w:marBottom w:val="0"/>
      <w:divBdr>
        <w:top w:val="none" w:sz="0" w:space="0" w:color="auto"/>
        <w:left w:val="none" w:sz="0" w:space="0" w:color="auto"/>
        <w:bottom w:val="none" w:sz="0" w:space="0" w:color="auto"/>
        <w:right w:val="none" w:sz="0" w:space="0" w:color="auto"/>
      </w:divBdr>
    </w:div>
    <w:div w:id="370963444">
      <w:bodyDiv w:val="1"/>
      <w:marLeft w:val="0"/>
      <w:marRight w:val="0"/>
      <w:marTop w:val="0"/>
      <w:marBottom w:val="0"/>
      <w:divBdr>
        <w:top w:val="none" w:sz="0" w:space="0" w:color="auto"/>
        <w:left w:val="none" w:sz="0" w:space="0" w:color="auto"/>
        <w:bottom w:val="none" w:sz="0" w:space="0" w:color="auto"/>
        <w:right w:val="none" w:sz="0" w:space="0" w:color="auto"/>
      </w:divBdr>
    </w:div>
    <w:div w:id="373895158">
      <w:bodyDiv w:val="1"/>
      <w:marLeft w:val="0"/>
      <w:marRight w:val="0"/>
      <w:marTop w:val="0"/>
      <w:marBottom w:val="0"/>
      <w:divBdr>
        <w:top w:val="none" w:sz="0" w:space="0" w:color="auto"/>
        <w:left w:val="none" w:sz="0" w:space="0" w:color="auto"/>
        <w:bottom w:val="none" w:sz="0" w:space="0" w:color="auto"/>
        <w:right w:val="none" w:sz="0" w:space="0" w:color="auto"/>
      </w:divBdr>
    </w:div>
    <w:div w:id="374736080">
      <w:bodyDiv w:val="1"/>
      <w:marLeft w:val="0"/>
      <w:marRight w:val="0"/>
      <w:marTop w:val="0"/>
      <w:marBottom w:val="0"/>
      <w:divBdr>
        <w:top w:val="none" w:sz="0" w:space="0" w:color="auto"/>
        <w:left w:val="none" w:sz="0" w:space="0" w:color="auto"/>
        <w:bottom w:val="none" w:sz="0" w:space="0" w:color="auto"/>
        <w:right w:val="none" w:sz="0" w:space="0" w:color="auto"/>
      </w:divBdr>
    </w:div>
    <w:div w:id="376243528">
      <w:bodyDiv w:val="1"/>
      <w:marLeft w:val="0"/>
      <w:marRight w:val="0"/>
      <w:marTop w:val="0"/>
      <w:marBottom w:val="0"/>
      <w:divBdr>
        <w:top w:val="none" w:sz="0" w:space="0" w:color="auto"/>
        <w:left w:val="none" w:sz="0" w:space="0" w:color="auto"/>
        <w:bottom w:val="none" w:sz="0" w:space="0" w:color="auto"/>
        <w:right w:val="none" w:sz="0" w:space="0" w:color="auto"/>
      </w:divBdr>
    </w:div>
    <w:div w:id="381297098">
      <w:bodyDiv w:val="1"/>
      <w:marLeft w:val="0"/>
      <w:marRight w:val="0"/>
      <w:marTop w:val="0"/>
      <w:marBottom w:val="0"/>
      <w:divBdr>
        <w:top w:val="none" w:sz="0" w:space="0" w:color="auto"/>
        <w:left w:val="none" w:sz="0" w:space="0" w:color="auto"/>
        <w:bottom w:val="none" w:sz="0" w:space="0" w:color="auto"/>
        <w:right w:val="none" w:sz="0" w:space="0" w:color="auto"/>
      </w:divBdr>
    </w:div>
    <w:div w:id="387919316">
      <w:bodyDiv w:val="1"/>
      <w:marLeft w:val="0"/>
      <w:marRight w:val="0"/>
      <w:marTop w:val="0"/>
      <w:marBottom w:val="0"/>
      <w:divBdr>
        <w:top w:val="none" w:sz="0" w:space="0" w:color="auto"/>
        <w:left w:val="none" w:sz="0" w:space="0" w:color="auto"/>
        <w:bottom w:val="none" w:sz="0" w:space="0" w:color="auto"/>
        <w:right w:val="none" w:sz="0" w:space="0" w:color="auto"/>
      </w:divBdr>
    </w:div>
    <w:div w:id="392892065">
      <w:bodyDiv w:val="1"/>
      <w:marLeft w:val="0"/>
      <w:marRight w:val="0"/>
      <w:marTop w:val="0"/>
      <w:marBottom w:val="0"/>
      <w:divBdr>
        <w:top w:val="none" w:sz="0" w:space="0" w:color="auto"/>
        <w:left w:val="none" w:sz="0" w:space="0" w:color="auto"/>
        <w:bottom w:val="none" w:sz="0" w:space="0" w:color="auto"/>
        <w:right w:val="none" w:sz="0" w:space="0" w:color="auto"/>
      </w:divBdr>
    </w:div>
    <w:div w:id="393352534">
      <w:bodyDiv w:val="1"/>
      <w:marLeft w:val="0"/>
      <w:marRight w:val="0"/>
      <w:marTop w:val="0"/>
      <w:marBottom w:val="0"/>
      <w:divBdr>
        <w:top w:val="none" w:sz="0" w:space="0" w:color="auto"/>
        <w:left w:val="none" w:sz="0" w:space="0" w:color="auto"/>
        <w:bottom w:val="none" w:sz="0" w:space="0" w:color="auto"/>
        <w:right w:val="none" w:sz="0" w:space="0" w:color="auto"/>
      </w:divBdr>
    </w:div>
    <w:div w:id="399719045">
      <w:bodyDiv w:val="1"/>
      <w:marLeft w:val="0"/>
      <w:marRight w:val="0"/>
      <w:marTop w:val="0"/>
      <w:marBottom w:val="0"/>
      <w:divBdr>
        <w:top w:val="none" w:sz="0" w:space="0" w:color="auto"/>
        <w:left w:val="none" w:sz="0" w:space="0" w:color="auto"/>
        <w:bottom w:val="none" w:sz="0" w:space="0" w:color="auto"/>
        <w:right w:val="none" w:sz="0" w:space="0" w:color="auto"/>
      </w:divBdr>
    </w:div>
    <w:div w:id="400293920">
      <w:bodyDiv w:val="1"/>
      <w:marLeft w:val="0"/>
      <w:marRight w:val="0"/>
      <w:marTop w:val="0"/>
      <w:marBottom w:val="0"/>
      <w:divBdr>
        <w:top w:val="none" w:sz="0" w:space="0" w:color="auto"/>
        <w:left w:val="none" w:sz="0" w:space="0" w:color="auto"/>
        <w:bottom w:val="none" w:sz="0" w:space="0" w:color="auto"/>
        <w:right w:val="none" w:sz="0" w:space="0" w:color="auto"/>
      </w:divBdr>
    </w:div>
    <w:div w:id="400753856">
      <w:bodyDiv w:val="1"/>
      <w:marLeft w:val="0"/>
      <w:marRight w:val="0"/>
      <w:marTop w:val="0"/>
      <w:marBottom w:val="0"/>
      <w:divBdr>
        <w:top w:val="none" w:sz="0" w:space="0" w:color="auto"/>
        <w:left w:val="none" w:sz="0" w:space="0" w:color="auto"/>
        <w:bottom w:val="none" w:sz="0" w:space="0" w:color="auto"/>
        <w:right w:val="none" w:sz="0" w:space="0" w:color="auto"/>
      </w:divBdr>
    </w:div>
    <w:div w:id="404492508">
      <w:bodyDiv w:val="1"/>
      <w:marLeft w:val="0"/>
      <w:marRight w:val="0"/>
      <w:marTop w:val="0"/>
      <w:marBottom w:val="0"/>
      <w:divBdr>
        <w:top w:val="none" w:sz="0" w:space="0" w:color="auto"/>
        <w:left w:val="none" w:sz="0" w:space="0" w:color="auto"/>
        <w:bottom w:val="none" w:sz="0" w:space="0" w:color="auto"/>
        <w:right w:val="none" w:sz="0" w:space="0" w:color="auto"/>
      </w:divBdr>
    </w:div>
    <w:div w:id="406806056">
      <w:bodyDiv w:val="1"/>
      <w:marLeft w:val="0"/>
      <w:marRight w:val="0"/>
      <w:marTop w:val="0"/>
      <w:marBottom w:val="0"/>
      <w:divBdr>
        <w:top w:val="none" w:sz="0" w:space="0" w:color="auto"/>
        <w:left w:val="none" w:sz="0" w:space="0" w:color="auto"/>
        <w:bottom w:val="none" w:sz="0" w:space="0" w:color="auto"/>
        <w:right w:val="none" w:sz="0" w:space="0" w:color="auto"/>
      </w:divBdr>
    </w:div>
    <w:div w:id="408885193">
      <w:bodyDiv w:val="1"/>
      <w:marLeft w:val="0"/>
      <w:marRight w:val="0"/>
      <w:marTop w:val="0"/>
      <w:marBottom w:val="0"/>
      <w:divBdr>
        <w:top w:val="none" w:sz="0" w:space="0" w:color="auto"/>
        <w:left w:val="none" w:sz="0" w:space="0" w:color="auto"/>
        <w:bottom w:val="none" w:sz="0" w:space="0" w:color="auto"/>
        <w:right w:val="none" w:sz="0" w:space="0" w:color="auto"/>
      </w:divBdr>
    </w:div>
    <w:div w:id="419911837">
      <w:bodyDiv w:val="1"/>
      <w:marLeft w:val="0"/>
      <w:marRight w:val="0"/>
      <w:marTop w:val="0"/>
      <w:marBottom w:val="0"/>
      <w:divBdr>
        <w:top w:val="none" w:sz="0" w:space="0" w:color="auto"/>
        <w:left w:val="none" w:sz="0" w:space="0" w:color="auto"/>
        <w:bottom w:val="none" w:sz="0" w:space="0" w:color="auto"/>
        <w:right w:val="none" w:sz="0" w:space="0" w:color="auto"/>
      </w:divBdr>
    </w:div>
    <w:div w:id="421603898">
      <w:bodyDiv w:val="1"/>
      <w:marLeft w:val="0"/>
      <w:marRight w:val="0"/>
      <w:marTop w:val="0"/>
      <w:marBottom w:val="0"/>
      <w:divBdr>
        <w:top w:val="none" w:sz="0" w:space="0" w:color="auto"/>
        <w:left w:val="none" w:sz="0" w:space="0" w:color="auto"/>
        <w:bottom w:val="none" w:sz="0" w:space="0" w:color="auto"/>
        <w:right w:val="none" w:sz="0" w:space="0" w:color="auto"/>
      </w:divBdr>
    </w:div>
    <w:div w:id="422994639">
      <w:bodyDiv w:val="1"/>
      <w:marLeft w:val="0"/>
      <w:marRight w:val="0"/>
      <w:marTop w:val="0"/>
      <w:marBottom w:val="0"/>
      <w:divBdr>
        <w:top w:val="none" w:sz="0" w:space="0" w:color="auto"/>
        <w:left w:val="none" w:sz="0" w:space="0" w:color="auto"/>
        <w:bottom w:val="none" w:sz="0" w:space="0" w:color="auto"/>
        <w:right w:val="none" w:sz="0" w:space="0" w:color="auto"/>
      </w:divBdr>
    </w:div>
    <w:div w:id="423377838">
      <w:bodyDiv w:val="1"/>
      <w:marLeft w:val="0"/>
      <w:marRight w:val="0"/>
      <w:marTop w:val="0"/>
      <w:marBottom w:val="0"/>
      <w:divBdr>
        <w:top w:val="none" w:sz="0" w:space="0" w:color="auto"/>
        <w:left w:val="none" w:sz="0" w:space="0" w:color="auto"/>
        <w:bottom w:val="none" w:sz="0" w:space="0" w:color="auto"/>
        <w:right w:val="none" w:sz="0" w:space="0" w:color="auto"/>
      </w:divBdr>
      <w:divsChild>
        <w:div w:id="324938804">
          <w:marLeft w:val="0"/>
          <w:marRight w:val="0"/>
          <w:marTop w:val="0"/>
          <w:marBottom w:val="0"/>
          <w:divBdr>
            <w:top w:val="none" w:sz="0" w:space="0" w:color="auto"/>
            <w:left w:val="none" w:sz="0" w:space="0" w:color="auto"/>
            <w:bottom w:val="none" w:sz="0" w:space="0" w:color="auto"/>
            <w:right w:val="none" w:sz="0" w:space="0" w:color="auto"/>
          </w:divBdr>
        </w:div>
        <w:div w:id="791286128">
          <w:marLeft w:val="0"/>
          <w:marRight w:val="0"/>
          <w:marTop w:val="0"/>
          <w:marBottom w:val="0"/>
          <w:divBdr>
            <w:top w:val="none" w:sz="0" w:space="0" w:color="auto"/>
            <w:left w:val="none" w:sz="0" w:space="0" w:color="auto"/>
            <w:bottom w:val="none" w:sz="0" w:space="0" w:color="auto"/>
            <w:right w:val="none" w:sz="0" w:space="0" w:color="auto"/>
          </w:divBdr>
        </w:div>
        <w:div w:id="1799494715">
          <w:marLeft w:val="0"/>
          <w:marRight w:val="0"/>
          <w:marTop w:val="0"/>
          <w:marBottom w:val="0"/>
          <w:divBdr>
            <w:top w:val="none" w:sz="0" w:space="0" w:color="auto"/>
            <w:left w:val="none" w:sz="0" w:space="0" w:color="auto"/>
            <w:bottom w:val="none" w:sz="0" w:space="0" w:color="auto"/>
            <w:right w:val="none" w:sz="0" w:space="0" w:color="auto"/>
          </w:divBdr>
        </w:div>
        <w:div w:id="1900703086">
          <w:marLeft w:val="0"/>
          <w:marRight w:val="0"/>
          <w:marTop w:val="0"/>
          <w:marBottom w:val="0"/>
          <w:divBdr>
            <w:top w:val="none" w:sz="0" w:space="0" w:color="auto"/>
            <w:left w:val="none" w:sz="0" w:space="0" w:color="auto"/>
            <w:bottom w:val="none" w:sz="0" w:space="0" w:color="auto"/>
            <w:right w:val="none" w:sz="0" w:space="0" w:color="auto"/>
          </w:divBdr>
        </w:div>
      </w:divsChild>
    </w:div>
    <w:div w:id="427384978">
      <w:bodyDiv w:val="1"/>
      <w:marLeft w:val="0"/>
      <w:marRight w:val="0"/>
      <w:marTop w:val="0"/>
      <w:marBottom w:val="0"/>
      <w:divBdr>
        <w:top w:val="none" w:sz="0" w:space="0" w:color="auto"/>
        <w:left w:val="none" w:sz="0" w:space="0" w:color="auto"/>
        <w:bottom w:val="none" w:sz="0" w:space="0" w:color="auto"/>
        <w:right w:val="none" w:sz="0" w:space="0" w:color="auto"/>
      </w:divBdr>
    </w:div>
    <w:div w:id="429812297">
      <w:bodyDiv w:val="1"/>
      <w:marLeft w:val="0"/>
      <w:marRight w:val="0"/>
      <w:marTop w:val="0"/>
      <w:marBottom w:val="0"/>
      <w:divBdr>
        <w:top w:val="none" w:sz="0" w:space="0" w:color="auto"/>
        <w:left w:val="none" w:sz="0" w:space="0" w:color="auto"/>
        <w:bottom w:val="none" w:sz="0" w:space="0" w:color="auto"/>
        <w:right w:val="none" w:sz="0" w:space="0" w:color="auto"/>
      </w:divBdr>
    </w:div>
    <w:div w:id="430202455">
      <w:bodyDiv w:val="1"/>
      <w:marLeft w:val="0"/>
      <w:marRight w:val="0"/>
      <w:marTop w:val="0"/>
      <w:marBottom w:val="0"/>
      <w:divBdr>
        <w:top w:val="none" w:sz="0" w:space="0" w:color="auto"/>
        <w:left w:val="none" w:sz="0" w:space="0" w:color="auto"/>
        <w:bottom w:val="none" w:sz="0" w:space="0" w:color="auto"/>
        <w:right w:val="none" w:sz="0" w:space="0" w:color="auto"/>
      </w:divBdr>
    </w:div>
    <w:div w:id="435096500">
      <w:bodyDiv w:val="1"/>
      <w:marLeft w:val="0"/>
      <w:marRight w:val="0"/>
      <w:marTop w:val="0"/>
      <w:marBottom w:val="0"/>
      <w:divBdr>
        <w:top w:val="none" w:sz="0" w:space="0" w:color="auto"/>
        <w:left w:val="none" w:sz="0" w:space="0" w:color="auto"/>
        <w:bottom w:val="none" w:sz="0" w:space="0" w:color="auto"/>
        <w:right w:val="none" w:sz="0" w:space="0" w:color="auto"/>
      </w:divBdr>
    </w:div>
    <w:div w:id="435684972">
      <w:bodyDiv w:val="1"/>
      <w:marLeft w:val="0"/>
      <w:marRight w:val="0"/>
      <w:marTop w:val="0"/>
      <w:marBottom w:val="0"/>
      <w:divBdr>
        <w:top w:val="none" w:sz="0" w:space="0" w:color="auto"/>
        <w:left w:val="none" w:sz="0" w:space="0" w:color="auto"/>
        <w:bottom w:val="none" w:sz="0" w:space="0" w:color="auto"/>
        <w:right w:val="none" w:sz="0" w:space="0" w:color="auto"/>
      </w:divBdr>
    </w:div>
    <w:div w:id="437332733">
      <w:bodyDiv w:val="1"/>
      <w:marLeft w:val="0"/>
      <w:marRight w:val="0"/>
      <w:marTop w:val="0"/>
      <w:marBottom w:val="0"/>
      <w:divBdr>
        <w:top w:val="none" w:sz="0" w:space="0" w:color="auto"/>
        <w:left w:val="none" w:sz="0" w:space="0" w:color="auto"/>
        <w:bottom w:val="none" w:sz="0" w:space="0" w:color="auto"/>
        <w:right w:val="none" w:sz="0" w:space="0" w:color="auto"/>
      </w:divBdr>
    </w:div>
    <w:div w:id="447772932">
      <w:bodyDiv w:val="1"/>
      <w:marLeft w:val="0"/>
      <w:marRight w:val="0"/>
      <w:marTop w:val="0"/>
      <w:marBottom w:val="0"/>
      <w:divBdr>
        <w:top w:val="none" w:sz="0" w:space="0" w:color="auto"/>
        <w:left w:val="none" w:sz="0" w:space="0" w:color="auto"/>
        <w:bottom w:val="none" w:sz="0" w:space="0" w:color="auto"/>
        <w:right w:val="none" w:sz="0" w:space="0" w:color="auto"/>
      </w:divBdr>
    </w:div>
    <w:div w:id="447967882">
      <w:bodyDiv w:val="1"/>
      <w:marLeft w:val="0"/>
      <w:marRight w:val="0"/>
      <w:marTop w:val="0"/>
      <w:marBottom w:val="0"/>
      <w:divBdr>
        <w:top w:val="none" w:sz="0" w:space="0" w:color="auto"/>
        <w:left w:val="none" w:sz="0" w:space="0" w:color="auto"/>
        <w:bottom w:val="none" w:sz="0" w:space="0" w:color="auto"/>
        <w:right w:val="none" w:sz="0" w:space="0" w:color="auto"/>
      </w:divBdr>
    </w:div>
    <w:div w:id="450436751">
      <w:bodyDiv w:val="1"/>
      <w:marLeft w:val="0"/>
      <w:marRight w:val="0"/>
      <w:marTop w:val="0"/>
      <w:marBottom w:val="0"/>
      <w:divBdr>
        <w:top w:val="none" w:sz="0" w:space="0" w:color="auto"/>
        <w:left w:val="none" w:sz="0" w:space="0" w:color="auto"/>
        <w:bottom w:val="none" w:sz="0" w:space="0" w:color="auto"/>
        <w:right w:val="none" w:sz="0" w:space="0" w:color="auto"/>
      </w:divBdr>
    </w:div>
    <w:div w:id="453251233">
      <w:bodyDiv w:val="1"/>
      <w:marLeft w:val="0"/>
      <w:marRight w:val="0"/>
      <w:marTop w:val="0"/>
      <w:marBottom w:val="0"/>
      <w:divBdr>
        <w:top w:val="none" w:sz="0" w:space="0" w:color="auto"/>
        <w:left w:val="none" w:sz="0" w:space="0" w:color="auto"/>
        <w:bottom w:val="none" w:sz="0" w:space="0" w:color="auto"/>
        <w:right w:val="none" w:sz="0" w:space="0" w:color="auto"/>
      </w:divBdr>
    </w:div>
    <w:div w:id="453713542">
      <w:bodyDiv w:val="1"/>
      <w:marLeft w:val="0"/>
      <w:marRight w:val="0"/>
      <w:marTop w:val="0"/>
      <w:marBottom w:val="0"/>
      <w:divBdr>
        <w:top w:val="none" w:sz="0" w:space="0" w:color="auto"/>
        <w:left w:val="none" w:sz="0" w:space="0" w:color="auto"/>
        <w:bottom w:val="none" w:sz="0" w:space="0" w:color="auto"/>
        <w:right w:val="none" w:sz="0" w:space="0" w:color="auto"/>
      </w:divBdr>
    </w:div>
    <w:div w:id="454058328">
      <w:bodyDiv w:val="1"/>
      <w:marLeft w:val="0"/>
      <w:marRight w:val="0"/>
      <w:marTop w:val="0"/>
      <w:marBottom w:val="0"/>
      <w:divBdr>
        <w:top w:val="none" w:sz="0" w:space="0" w:color="auto"/>
        <w:left w:val="none" w:sz="0" w:space="0" w:color="auto"/>
        <w:bottom w:val="none" w:sz="0" w:space="0" w:color="auto"/>
        <w:right w:val="none" w:sz="0" w:space="0" w:color="auto"/>
      </w:divBdr>
    </w:div>
    <w:div w:id="454061798">
      <w:bodyDiv w:val="1"/>
      <w:marLeft w:val="0"/>
      <w:marRight w:val="0"/>
      <w:marTop w:val="0"/>
      <w:marBottom w:val="0"/>
      <w:divBdr>
        <w:top w:val="none" w:sz="0" w:space="0" w:color="auto"/>
        <w:left w:val="none" w:sz="0" w:space="0" w:color="auto"/>
        <w:bottom w:val="none" w:sz="0" w:space="0" w:color="auto"/>
        <w:right w:val="none" w:sz="0" w:space="0" w:color="auto"/>
      </w:divBdr>
    </w:div>
    <w:div w:id="454907455">
      <w:bodyDiv w:val="1"/>
      <w:marLeft w:val="0"/>
      <w:marRight w:val="0"/>
      <w:marTop w:val="0"/>
      <w:marBottom w:val="0"/>
      <w:divBdr>
        <w:top w:val="none" w:sz="0" w:space="0" w:color="auto"/>
        <w:left w:val="none" w:sz="0" w:space="0" w:color="auto"/>
        <w:bottom w:val="none" w:sz="0" w:space="0" w:color="auto"/>
        <w:right w:val="none" w:sz="0" w:space="0" w:color="auto"/>
      </w:divBdr>
    </w:div>
    <w:div w:id="455490935">
      <w:bodyDiv w:val="1"/>
      <w:marLeft w:val="0"/>
      <w:marRight w:val="0"/>
      <w:marTop w:val="0"/>
      <w:marBottom w:val="0"/>
      <w:divBdr>
        <w:top w:val="none" w:sz="0" w:space="0" w:color="auto"/>
        <w:left w:val="none" w:sz="0" w:space="0" w:color="auto"/>
        <w:bottom w:val="none" w:sz="0" w:space="0" w:color="auto"/>
        <w:right w:val="none" w:sz="0" w:space="0" w:color="auto"/>
      </w:divBdr>
    </w:div>
    <w:div w:id="456262884">
      <w:bodyDiv w:val="1"/>
      <w:marLeft w:val="0"/>
      <w:marRight w:val="0"/>
      <w:marTop w:val="0"/>
      <w:marBottom w:val="0"/>
      <w:divBdr>
        <w:top w:val="none" w:sz="0" w:space="0" w:color="auto"/>
        <w:left w:val="none" w:sz="0" w:space="0" w:color="auto"/>
        <w:bottom w:val="none" w:sz="0" w:space="0" w:color="auto"/>
        <w:right w:val="none" w:sz="0" w:space="0" w:color="auto"/>
      </w:divBdr>
    </w:div>
    <w:div w:id="457183378">
      <w:bodyDiv w:val="1"/>
      <w:marLeft w:val="0"/>
      <w:marRight w:val="0"/>
      <w:marTop w:val="0"/>
      <w:marBottom w:val="0"/>
      <w:divBdr>
        <w:top w:val="none" w:sz="0" w:space="0" w:color="auto"/>
        <w:left w:val="none" w:sz="0" w:space="0" w:color="auto"/>
        <w:bottom w:val="none" w:sz="0" w:space="0" w:color="auto"/>
        <w:right w:val="none" w:sz="0" w:space="0" w:color="auto"/>
      </w:divBdr>
    </w:div>
    <w:div w:id="461969062">
      <w:bodyDiv w:val="1"/>
      <w:marLeft w:val="0"/>
      <w:marRight w:val="0"/>
      <w:marTop w:val="0"/>
      <w:marBottom w:val="0"/>
      <w:divBdr>
        <w:top w:val="none" w:sz="0" w:space="0" w:color="auto"/>
        <w:left w:val="none" w:sz="0" w:space="0" w:color="auto"/>
        <w:bottom w:val="none" w:sz="0" w:space="0" w:color="auto"/>
        <w:right w:val="none" w:sz="0" w:space="0" w:color="auto"/>
      </w:divBdr>
    </w:div>
    <w:div w:id="464398343">
      <w:bodyDiv w:val="1"/>
      <w:marLeft w:val="0"/>
      <w:marRight w:val="0"/>
      <w:marTop w:val="0"/>
      <w:marBottom w:val="0"/>
      <w:divBdr>
        <w:top w:val="none" w:sz="0" w:space="0" w:color="auto"/>
        <w:left w:val="none" w:sz="0" w:space="0" w:color="auto"/>
        <w:bottom w:val="none" w:sz="0" w:space="0" w:color="auto"/>
        <w:right w:val="none" w:sz="0" w:space="0" w:color="auto"/>
      </w:divBdr>
    </w:div>
    <w:div w:id="465464983">
      <w:bodyDiv w:val="1"/>
      <w:marLeft w:val="0"/>
      <w:marRight w:val="0"/>
      <w:marTop w:val="0"/>
      <w:marBottom w:val="0"/>
      <w:divBdr>
        <w:top w:val="none" w:sz="0" w:space="0" w:color="auto"/>
        <w:left w:val="none" w:sz="0" w:space="0" w:color="auto"/>
        <w:bottom w:val="none" w:sz="0" w:space="0" w:color="auto"/>
        <w:right w:val="none" w:sz="0" w:space="0" w:color="auto"/>
      </w:divBdr>
    </w:div>
    <w:div w:id="467165426">
      <w:bodyDiv w:val="1"/>
      <w:marLeft w:val="0"/>
      <w:marRight w:val="0"/>
      <w:marTop w:val="0"/>
      <w:marBottom w:val="0"/>
      <w:divBdr>
        <w:top w:val="none" w:sz="0" w:space="0" w:color="auto"/>
        <w:left w:val="none" w:sz="0" w:space="0" w:color="auto"/>
        <w:bottom w:val="none" w:sz="0" w:space="0" w:color="auto"/>
        <w:right w:val="none" w:sz="0" w:space="0" w:color="auto"/>
      </w:divBdr>
    </w:div>
    <w:div w:id="467477355">
      <w:bodyDiv w:val="1"/>
      <w:marLeft w:val="0"/>
      <w:marRight w:val="0"/>
      <w:marTop w:val="0"/>
      <w:marBottom w:val="0"/>
      <w:divBdr>
        <w:top w:val="none" w:sz="0" w:space="0" w:color="auto"/>
        <w:left w:val="none" w:sz="0" w:space="0" w:color="auto"/>
        <w:bottom w:val="none" w:sz="0" w:space="0" w:color="auto"/>
        <w:right w:val="none" w:sz="0" w:space="0" w:color="auto"/>
      </w:divBdr>
    </w:div>
    <w:div w:id="469595076">
      <w:bodyDiv w:val="1"/>
      <w:marLeft w:val="0"/>
      <w:marRight w:val="0"/>
      <w:marTop w:val="0"/>
      <w:marBottom w:val="0"/>
      <w:divBdr>
        <w:top w:val="none" w:sz="0" w:space="0" w:color="auto"/>
        <w:left w:val="none" w:sz="0" w:space="0" w:color="auto"/>
        <w:bottom w:val="none" w:sz="0" w:space="0" w:color="auto"/>
        <w:right w:val="none" w:sz="0" w:space="0" w:color="auto"/>
      </w:divBdr>
    </w:div>
    <w:div w:id="470903124">
      <w:bodyDiv w:val="1"/>
      <w:marLeft w:val="0"/>
      <w:marRight w:val="0"/>
      <w:marTop w:val="0"/>
      <w:marBottom w:val="0"/>
      <w:divBdr>
        <w:top w:val="none" w:sz="0" w:space="0" w:color="auto"/>
        <w:left w:val="none" w:sz="0" w:space="0" w:color="auto"/>
        <w:bottom w:val="none" w:sz="0" w:space="0" w:color="auto"/>
        <w:right w:val="none" w:sz="0" w:space="0" w:color="auto"/>
      </w:divBdr>
    </w:div>
    <w:div w:id="479885330">
      <w:bodyDiv w:val="1"/>
      <w:marLeft w:val="0"/>
      <w:marRight w:val="0"/>
      <w:marTop w:val="0"/>
      <w:marBottom w:val="0"/>
      <w:divBdr>
        <w:top w:val="none" w:sz="0" w:space="0" w:color="auto"/>
        <w:left w:val="none" w:sz="0" w:space="0" w:color="auto"/>
        <w:bottom w:val="none" w:sz="0" w:space="0" w:color="auto"/>
        <w:right w:val="none" w:sz="0" w:space="0" w:color="auto"/>
      </w:divBdr>
    </w:div>
    <w:div w:id="481000279">
      <w:bodyDiv w:val="1"/>
      <w:marLeft w:val="0"/>
      <w:marRight w:val="0"/>
      <w:marTop w:val="0"/>
      <w:marBottom w:val="0"/>
      <w:divBdr>
        <w:top w:val="none" w:sz="0" w:space="0" w:color="auto"/>
        <w:left w:val="none" w:sz="0" w:space="0" w:color="auto"/>
        <w:bottom w:val="none" w:sz="0" w:space="0" w:color="auto"/>
        <w:right w:val="none" w:sz="0" w:space="0" w:color="auto"/>
      </w:divBdr>
    </w:div>
    <w:div w:id="483668835">
      <w:bodyDiv w:val="1"/>
      <w:marLeft w:val="0"/>
      <w:marRight w:val="0"/>
      <w:marTop w:val="0"/>
      <w:marBottom w:val="0"/>
      <w:divBdr>
        <w:top w:val="none" w:sz="0" w:space="0" w:color="auto"/>
        <w:left w:val="none" w:sz="0" w:space="0" w:color="auto"/>
        <w:bottom w:val="none" w:sz="0" w:space="0" w:color="auto"/>
        <w:right w:val="none" w:sz="0" w:space="0" w:color="auto"/>
      </w:divBdr>
    </w:div>
    <w:div w:id="484513259">
      <w:bodyDiv w:val="1"/>
      <w:marLeft w:val="0"/>
      <w:marRight w:val="0"/>
      <w:marTop w:val="0"/>
      <w:marBottom w:val="0"/>
      <w:divBdr>
        <w:top w:val="none" w:sz="0" w:space="0" w:color="auto"/>
        <w:left w:val="none" w:sz="0" w:space="0" w:color="auto"/>
        <w:bottom w:val="none" w:sz="0" w:space="0" w:color="auto"/>
        <w:right w:val="none" w:sz="0" w:space="0" w:color="auto"/>
      </w:divBdr>
    </w:div>
    <w:div w:id="494149529">
      <w:bodyDiv w:val="1"/>
      <w:marLeft w:val="0"/>
      <w:marRight w:val="0"/>
      <w:marTop w:val="0"/>
      <w:marBottom w:val="0"/>
      <w:divBdr>
        <w:top w:val="none" w:sz="0" w:space="0" w:color="auto"/>
        <w:left w:val="none" w:sz="0" w:space="0" w:color="auto"/>
        <w:bottom w:val="none" w:sz="0" w:space="0" w:color="auto"/>
        <w:right w:val="none" w:sz="0" w:space="0" w:color="auto"/>
      </w:divBdr>
    </w:div>
    <w:div w:id="494609265">
      <w:bodyDiv w:val="1"/>
      <w:marLeft w:val="0"/>
      <w:marRight w:val="0"/>
      <w:marTop w:val="0"/>
      <w:marBottom w:val="0"/>
      <w:divBdr>
        <w:top w:val="none" w:sz="0" w:space="0" w:color="auto"/>
        <w:left w:val="none" w:sz="0" w:space="0" w:color="auto"/>
        <w:bottom w:val="none" w:sz="0" w:space="0" w:color="auto"/>
        <w:right w:val="none" w:sz="0" w:space="0" w:color="auto"/>
      </w:divBdr>
    </w:div>
    <w:div w:id="497422788">
      <w:bodyDiv w:val="1"/>
      <w:marLeft w:val="0"/>
      <w:marRight w:val="0"/>
      <w:marTop w:val="0"/>
      <w:marBottom w:val="0"/>
      <w:divBdr>
        <w:top w:val="none" w:sz="0" w:space="0" w:color="auto"/>
        <w:left w:val="none" w:sz="0" w:space="0" w:color="auto"/>
        <w:bottom w:val="none" w:sz="0" w:space="0" w:color="auto"/>
        <w:right w:val="none" w:sz="0" w:space="0" w:color="auto"/>
      </w:divBdr>
    </w:div>
    <w:div w:id="498812109">
      <w:bodyDiv w:val="1"/>
      <w:marLeft w:val="0"/>
      <w:marRight w:val="0"/>
      <w:marTop w:val="0"/>
      <w:marBottom w:val="0"/>
      <w:divBdr>
        <w:top w:val="none" w:sz="0" w:space="0" w:color="auto"/>
        <w:left w:val="none" w:sz="0" w:space="0" w:color="auto"/>
        <w:bottom w:val="none" w:sz="0" w:space="0" w:color="auto"/>
        <w:right w:val="none" w:sz="0" w:space="0" w:color="auto"/>
      </w:divBdr>
    </w:div>
    <w:div w:id="500659231">
      <w:bodyDiv w:val="1"/>
      <w:marLeft w:val="0"/>
      <w:marRight w:val="0"/>
      <w:marTop w:val="0"/>
      <w:marBottom w:val="0"/>
      <w:divBdr>
        <w:top w:val="none" w:sz="0" w:space="0" w:color="auto"/>
        <w:left w:val="none" w:sz="0" w:space="0" w:color="auto"/>
        <w:bottom w:val="none" w:sz="0" w:space="0" w:color="auto"/>
        <w:right w:val="none" w:sz="0" w:space="0" w:color="auto"/>
      </w:divBdr>
    </w:div>
    <w:div w:id="503740521">
      <w:bodyDiv w:val="1"/>
      <w:marLeft w:val="0"/>
      <w:marRight w:val="0"/>
      <w:marTop w:val="0"/>
      <w:marBottom w:val="0"/>
      <w:divBdr>
        <w:top w:val="none" w:sz="0" w:space="0" w:color="auto"/>
        <w:left w:val="none" w:sz="0" w:space="0" w:color="auto"/>
        <w:bottom w:val="none" w:sz="0" w:space="0" w:color="auto"/>
        <w:right w:val="none" w:sz="0" w:space="0" w:color="auto"/>
      </w:divBdr>
    </w:div>
    <w:div w:id="505368483">
      <w:bodyDiv w:val="1"/>
      <w:marLeft w:val="0"/>
      <w:marRight w:val="0"/>
      <w:marTop w:val="0"/>
      <w:marBottom w:val="0"/>
      <w:divBdr>
        <w:top w:val="none" w:sz="0" w:space="0" w:color="auto"/>
        <w:left w:val="none" w:sz="0" w:space="0" w:color="auto"/>
        <w:bottom w:val="none" w:sz="0" w:space="0" w:color="auto"/>
        <w:right w:val="none" w:sz="0" w:space="0" w:color="auto"/>
      </w:divBdr>
    </w:div>
    <w:div w:id="508905381">
      <w:bodyDiv w:val="1"/>
      <w:marLeft w:val="0"/>
      <w:marRight w:val="0"/>
      <w:marTop w:val="0"/>
      <w:marBottom w:val="0"/>
      <w:divBdr>
        <w:top w:val="none" w:sz="0" w:space="0" w:color="auto"/>
        <w:left w:val="none" w:sz="0" w:space="0" w:color="auto"/>
        <w:bottom w:val="none" w:sz="0" w:space="0" w:color="auto"/>
        <w:right w:val="none" w:sz="0" w:space="0" w:color="auto"/>
      </w:divBdr>
    </w:div>
    <w:div w:id="510073717">
      <w:bodyDiv w:val="1"/>
      <w:marLeft w:val="0"/>
      <w:marRight w:val="0"/>
      <w:marTop w:val="0"/>
      <w:marBottom w:val="0"/>
      <w:divBdr>
        <w:top w:val="none" w:sz="0" w:space="0" w:color="auto"/>
        <w:left w:val="none" w:sz="0" w:space="0" w:color="auto"/>
        <w:bottom w:val="none" w:sz="0" w:space="0" w:color="auto"/>
        <w:right w:val="none" w:sz="0" w:space="0" w:color="auto"/>
      </w:divBdr>
    </w:div>
    <w:div w:id="514459526">
      <w:bodyDiv w:val="1"/>
      <w:marLeft w:val="0"/>
      <w:marRight w:val="0"/>
      <w:marTop w:val="0"/>
      <w:marBottom w:val="0"/>
      <w:divBdr>
        <w:top w:val="none" w:sz="0" w:space="0" w:color="auto"/>
        <w:left w:val="none" w:sz="0" w:space="0" w:color="auto"/>
        <w:bottom w:val="none" w:sz="0" w:space="0" w:color="auto"/>
        <w:right w:val="none" w:sz="0" w:space="0" w:color="auto"/>
      </w:divBdr>
      <w:divsChild>
        <w:div w:id="368384300">
          <w:marLeft w:val="0"/>
          <w:marRight w:val="0"/>
          <w:marTop w:val="0"/>
          <w:marBottom w:val="0"/>
          <w:divBdr>
            <w:top w:val="none" w:sz="0" w:space="0" w:color="auto"/>
            <w:left w:val="none" w:sz="0" w:space="0" w:color="auto"/>
            <w:bottom w:val="none" w:sz="0" w:space="0" w:color="auto"/>
            <w:right w:val="none" w:sz="0" w:space="0" w:color="auto"/>
          </w:divBdr>
        </w:div>
        <w:div w:id="416025141">
          <w:marLeft w:val="0"/>
          <w:marRight w:val="0"/>
          <w:marTop w:val="0"/>
          <w:marBottom w:val="0"/>
          <w:divBdr>
            <w:top w:val="none" w:sz="0" w:space="0" w:color="auto"/>
            <w:left w:val="none" w:sz="0" w:space="0" w:color="auto"/>
            <w:bottom w:val="none" w:sz="0" w:space="0" w:color="auto"/>
            <w:right w:val="none" w:sz="0" w:space="0" w:color="auto"/>
          </w:divBdr>
        </w:div>
      </w:divsChild>
    </w:div>
    <w:div w:id="514736416">
      <w:bodyDiv w:val="1"/>
      <w:marLeft w:val="0"/>
      <w:marRight w:val="0"/>
      <w:marTop w:val="0"/>
      <w:marBottom w:val="0"/>
      <w:divBdr>
        <w:top w:val="none" w:sz="0" w:space="0" w:color="auto"/>
        <w:left w:val="none" w:sz="0" w:space="0" w:color="auto"/>
        <w:bottom w:val="none" w:sz="0" w:space="0" w:color="auto"/>
        <w:right w:val="none" w:sz="0" w:space="0" w:color="auto"/>
      </w:divBdr>
    </w:div>
    <w:div w:id="518473823">
      <w:bodyDiv w:val="1"/>
      <w:marLeft w:val="0"/>
      <w:marRight w:val="0"/>
      <w:marTop w:val="0"/>
      <w:marBottom w:val="0"/>
      <w:divBdr>
        <w:top w:val="none" w:sz="0" w:space="0" w:color="auto"/>
        <w:left w:val="none" w:sz="0" w:space="0" w:color="auto"/>
        <w:bottom w:val="none" w:sz="0" w:space="0" w:color="auto"/>
        <w:right w:val="none" w:sz="0" w:space="0" w:color="auto"/>
      </w:divBdr>
    </w:div>
    <w:div w:id="525874272">
      <w:bodyDiv w:val="1"/>
      <w:marLeft w:val="0"/>
      <w:marRight w:val="0"/>
      <w:marTop w:val="0"/>
      <w:marBottom w:val="0"/>
      <w:divBdr>
        <w:top w:val="none" w:sz="0" w:space="0" w:color="auto"/>
        <w:left w:val="none" w:sz="0" w:space="0" w:color="auto"/>
        <w:bottom w:val="none" w:sz="0" w:space="0" w:color="auto"/>
        <w:right w:val="none" w:sz="0" w:space="0" w:color="auto"/>
      </w:divBdr>
    </w:div>
    <w:div w:id="527450436">
      <w:bodyDiv w:val="1"/>
      <w:marLeft w:val="0"/>
      <w:marRight w:val="0"/>
      <w:marTop w:val="0"/>
      <w:marBottom w:val="0"/>
      <w:divBdr>
        <w:top w:val="none" w:sz="0" w:space="0" w:color="auto"/>
        <w:left w:val="none" w:sz="0" w:space="0" w:color="auto"/>
        <w:bottom w:val="none" w:sz="0" w:space="0" w:color="auto"/>
        <w:right w:val="none" w:sz="0" w:space="0" w:color="auto"/>
      </w:divBdr>
    </w:div>
    <w:div w:id="538975449">
      <w:bodyDiv w:val="1"/>
      <w:marLeft w:val="0"/>
      <w:marRight w:val="0"/>
      <w:marTop w:val="0"/>
      <w:marBottom w:val="0"/>
      <w:divBdr>
        <w:top w:val="none" w:sz="0" w:space="0" w:color="auto"/>
        <w:left w:val="none" w:sz="0" w:space="0" w:color="auto"/>
        <w:bottom w:val="none" w:sz="0" w:space="0" w:color="auto"/>
        <w:right w:val="none" w:sz="0" w:space="0" w:color="auto"/>
      </w:divBdr>
    </w:div>
    <w:div w:id="541677469">
      <w:bodyDiv w:val="1"/>
      <w:marLeft w:val="0"/>
      <w:marRight w:val="0"/>
      <w:marTop w:val="0"/>
      <w:marBottom w:val="0"/>
      <w:divBdr>
        <w:top w:val="none" w:sz="0" w:space="0" w:color="auto"/>
        <w:left w:val="none" w:sz="0" w:space="0" w:color="auto"/>
        <w:bottom w:val="none" w:sz="0" w:space="0" w:color="auto"/>
        <w:right w:val="none" w:sz="0" w:space="0" w:color="auto"/>
      </w:divBdr>
    </w:div>
    <w:div w:id="541748877">
      <w:bodyDiv w:val="1"/>
      <w:marLeft w:val="0"/>
      <w:marRight w:val="0"/>
      <w:marTop w:val="0"/>
      <w:marBottom w:val="0"/>
      <w:divBdr>
        <w:top w:val="none" w:sz="0" w:space="0" w:color="auto"/>
        <w:left w:val="none" w:sz="0" w:space="0" w:color="auto"/>
        <w:bottom w:val="none" w:sz="0" w:space="0" w:color="auto"/>
        <w:right w:val="none" w:sz="0" w:space="0" w:color="auto"/>
      </w:divBdr>
    </w:div>
    <w:div w:id="549390634">
      <w:bodyDiv w:val="1"/>
      <w:marLeft w:val="0"/>
      <w:marRight w:val="0"/>
      <w:marTop w:val="0"/>
      <w:marBottom w:val="0"/>
      <w:divBdr>
        <w:top w:val="none" w:sz="0" w:space="0" w:color="auto"/>
        <w:left w:val="none" w:sz="0" w:space="0" w:color="auto"/>
        <w:bottom w:val="none" w:sz="0" w:space="0" w:color="auto"/>
        <w:right w:val="none" w:sz="0" w:space="0" w:color="auto"/>
      </w:divBdr>
    </w:div>
    <w:div w:id="549996490">
      <w:bodyDiv w:val="1"/>
      <w:marLeft w:val="0"/>
      <w:marRight w:val="0"/>
      <w:marTop w:val="0"/>
      <w:marBottom w:val="0"/>
      <w:divBdr>
        <w:top w:val="none" w:sz="0" w:space="0" w:color="auto"/>
        <w:left w:val="none" w:sz="0" w:space="0" w:color="auto"/>
        <w:bottom w:val="none" w:sz="0" w:space="0" w:color="auto"/>
        <w:right w:val="none" w:sz="0" w:space="0" w:color="auto"/>
      </w:divBdr>
    </w:div>
    <w:div w:id="551885492">
      <w:bodyDiv w:val="1"/>
      <w:marLeft w:val="0"/>
      <w:marRight w:val="0"/>
      <w:marTop w:val="0"/>
      <w:marBottom w:val="0"/>
      <w:divBdr>
        <w:top w:val="none" w:sz="0" w:space="0" w:color="auto"/>
        <w:left w:val="none" w:sz="0" w:space="0" w:color="auto"/>
        <w:bottom w:val="none" w:sz="0" w:space="0" w:color="auto"/>
        <w:right w:val="none" w:sz="0" w:space="0" w:color="auto"/>
      </w:divBdr>
    </w:div>
    <w:div w:id="553009167">
      <w:bodyDiv w:val="1"/>
      <w:marLeft w:val="0"/>
      <w:marRight w:val="0"/>
      <w:marTop w:val="0"/>
      <w:marBottom w:val="0"/>
      <w:divBdr>
        <w:top w:val="none" w:sz="0" w:space="0" w:color="auto"/>
        <w:left w:val="none" w:sz="0" w:space="0" w:color="auto"/>
        <w:bottom w:val="none" w:sz="0" w:space="0" w:color="auto"/>
        <w:right w:val="none" w:sz="0" w:space="0" w:color="auto"/>
      </w:divBdr>
    </w:div>
    <w:div w:id="554968690">
      <w:bodyDiv w:val="1"/>
      <w:marLeft w:val="0"/>
      <w:marRight w:val="0"/>
      <w:marTop w:val="0"/>
      <w:marBottom w:val="0"/>
      <w:divBdr>
        <w:top w:val="none" w:sz="0" w:space="0" w:color="auto"/>
        <w:left w:val="none" w:sz="0" w:space="0" w:color="auto"/>
        <w:bottom w:val="none" w:sz="0" w:space="0" w:color="auto"/>
        <w:right w:val="none" w:sz="0" w:space="0" w:color="auto"/>
      </w:divBdr>
    </w:div>
    <w:div w:id="555051171">
      <w:bodyDiv w:val="1"/>
      <w:marLeft w:val="0"/>
      <w:marRight w:val="0"/>
      <w:marTop w:val="0"/>
      <w:marBottom w:val="0"/>
      <w:divBdr>
        <w:top w:val="none" w:sz="0" w:space="0" w:color="auto"/>
        <w:left w:val="none" w:sz="0" w:space="0" w:color="auto"/>
        <w:bottom w:val="none" w:sz="0" w:space="0" w:color="auto"/>
        <w:right w:val="none" w:sz="0" w:space="0" w:color="auto"/>
      </w:divBdr>
    </w:div>
    <w:div w:id="560596777">
      <w:bodyDiv w:val="1"/>
      <w:marLeft w:val="0"/>
      <w:marRight w:val="0"/>
      <w:marTop w:val="0"/>
      <w:marBottom w:val="0"/>
      <w:divBdr>
        <w:top w:val="none" w:sz="0" w:space="0" w:color="auto"/>
        <w:left w:val="none" w:sz="0" w:space="0" w:color="auto"/>
        <w:bottom w:val="none" w:sz="0" w:space="0" w:color="auto"/>
        <w:right w:val="none" w:sz="0" w:space="0" w:color="auto"/>
      </w:divBdr>
    </w:div>
    <w:div w:id="560754099">
      <w:bodyDiv w:val="1"/>
      <w:marLeft w:val="0"/>
      <w:marRight w:val="0"/>
      <w:marTop w:val="0"/>
      <w:marBottom w:val="0"/>
      <w:divBdr>
        <w:top w:val="none" w:sz="0" w:space="0" w:color="auto"/>
        <w:left w:val="none" w:sz="0" w:space="0" w:color="auto"/>
        <w:bottom w:val="none" w:sz="0" w:space="0" w:color="auto"/>
        <w:right w:val="none" w:sz="0" w:space="0" w:color="auto"/>
      </w:divBdr>
    </w:div>
    <w:div w:id="561719309">
      <w:bodyDiv w:val="1"/>
      <w:marLeft w:val="0"/>
      <w:marRight w:val="0"/>
      <w:marTop w:val="0"/>
      <w:marBottom w:val="0"/>
      <w:divBdr>
        <w:top w:val="none" w:sz="0" w:space="0" w:color="auto"/>
        <w:left w:val="none" w:sz="0" w:space="0" w:color="auto"/>
        <w:bottom w:val="none" w:sz="0" w:space="0" w:color="auto"/>
        <w:right w:val="none" w:sz="0" w:space="0" w:color="auto"/>
      </w:divBdr>
    </w:div>
    <w:div w:id="566578204">
      <w:bodyDiv w:val="1"/>
      <w:marLeft w:val="0"/>
      <w:marRight w:val="0"/>
      <w:marTop w:val="0"/>
      <w:marBottom w:val="0"/>
      <w:divBdr>
        <w:top w:val="none" w:sz="0" w:space="0" w:color="auto"/>
        <w:left w:val="none" w:sz="0" w:space="0" w:color="auto"/>
        <w:bottom w:val="none" w:sz="0" w:space="0" w:color="auto"/>
        <w:right w:val="none" w:sz="0" w:space="0" w:color="auto"/>
      </w:divBdr>
    </w:div>
    <w:div w:id="567230991">
      <w:bodyDiv w:val="1"/>
      <w:marLeft w:val="0"/>
      <w:marRight w:val="0"/>
      <w:marTop w:val="0"/>
      <w:marBottom w:val="0"/>
      <w:divBdr>
        <w:top w:val="none" w:sz="0" w:space="0" w:color="auto"/>
        <w:left w:val="none" w:sz="0" w:space="0" w:color="auto"/>
        <w:bottom w:val="none" w:sz="0" w:space="0" w:color="auto"/>
        <w:right w:val="none" w:sz="0" w:space="0" w:color="auto"/>
      </w:divBdr>
    </w:div>
    <w:div w:id="569195472">
      <w:bodyDiv w:val="1"/>
      <w:marLeft w:val="0"/>
      <w:marRight w:val="0"/>
      <w:marTop w:val="0"/>
      <w:marBottom w:val="0"/>
      <w:divBdr>
        <w:top w:val="none" w:sz="0" w:space="0" w:color="auto"/>
        <w:left w:val="none" w:sz="0" w:space="0" w:color="auto"/>
        <w:bottom w:val="none" w:sz="0" w:space="0" w:color="auto"/>
        <w:right w:val="none" w:sz="0" w:space="0" w:color="auto"/>
      </w:divBdr>
    </w:div>
    <w:div w:id="571158380">
      <w:bodyDiv w:val="1"/>
      <w:marLeft w:val="0"/>
      <w:marRight w:val="0"/>
      <w:marTop w:val="0"/>
      <w:marBottom w:val="0"/>
      <w:divBdr>
        <w:top w:val="none" w:sz="0" w:space="0" w:color="auto"/>
        <w:left w:val="none" w:sz="0" w:space="0" w:color="auto"/>
        <w:bottom w:val="none" w:sz="0" w:space="0" w:color="auto"/>
        <w:right w:val="none" w:sz="0" w:space="0" w:color="auto"/>
      </w:divBdr>
    </w:div>
    <w:div w:id="571622677">
      <w:bodyDiv w:val="1"/>
      <w:marLeft w:val="0"/>
      <w:marRight w:val="0"/>
      <w:marTop w:val="0"/>
      <w:marBottom w:val="0"/>
      <w:divBdr>
        <w:top w:val="none" w:sz="0" w:space="0" w:color="auto"/>
        <w:left w:val="none" w:sz="0" w:space="0" w:color="auto"/>
        <w:bottom w:val="none" w:sz="0" w:space="0" w:color="auto"/>
        <w:right w:val="none" w:sz="0" w:space="0" w:color="auto"/>
      </w:divBdr>
    </w:div>
    <w:div w:id="572085704">
      <w:bodyDiv w:val="1"/>
      <w:marLeft w:val="0"/>
      <w:marRight w:val="0"/>
      <w:marTop w:val="0"/>
      <w:marBottom w:val="0"/>
      <w:divBdr>
        <w:top w:val="none" w:sz="0" w:space="0" w:color="auto"/>
        <w:left w:val="none" w:sz="0" w:space="0" w:color="auto"/>
        <w:bottom w:val="none" w:sz="0" w:space="0" w:color="auto"/>
        <w:right w:val="none" w:sz="0" w:space="0" w:color="auto"/>
      </w:divBdr>
    </w:div>
    <w:div w:id="575936327">
      <w:bodyDiv w:val="1"/>
      <w:marLeft w:val="0"/>
      <w:marRight w:val="0"/>
      <w:marTop w:val="0"/>
      <w:marBottom w:val="0"/>
      <w:divBdr>
        <w:top w:val="none" w:sz="0" w:space="0" w:color="auto"/>
        <w:left w:val="none" w:sz="0" w:space="0" w:color="auto"/>
        <w:bottom w:val="none" w:sz="0" w:space="0" w:color="auto"/>
        <w:right w:val="none" w:sz="0" w:space="0" w:color="auto"/>
      </w:divBdr>
    </w:div>
    <w:div w:id="579339370">
      <w:bodyDiv w:val="1"/>
      <w:marLeft w:val="0"/>
      <w:marRight w:val="0"/>
      <w:marTop w:val="0"/>
      <w:marBottom w:val="0"/>
      <w:divBdr>
        <w:top w:val="none" w:sz="0" w:space="0" w:color="auto"/>
        <w:left w:val="none" w:sz="0" w:space="0" w:color="auto"/>
        <w:bottom w:val="none" w:sz="0" w:space="0" w:color="auto"/>
        <w:right w:val="none" w:sz="0" w:space="0" w:color="auto"/>
      </w:divBdr>
    </w:div>
    <w:div w:id="583151506">
      <w:bodyDiv w:val="1"/>
      <w:marLeft w:val="0"/>
      <w:marRight w:val="0"/>
      <w:marTop w:val="0"/>
      <w:marBottom w:val="0"/>
      <w:divBdr>
        <w:top w:val="none" w:sz="0" w:space="0" w:color="auto"/>
        <w:left w:val="none" w:sz="0" w:space="0" w:color="auto"/>
        <w:bottom w:val="none" w:sz="0" w:space="0" w:color="auto"/>
        <w:right w:val="none" w:sz="0" w:space="0" w:color="auto"/>
      </w:divBdr>
    </w:div>
    <w:div w:id="583534181">
      <w:bodyDiv w:val="1"/>
      <w:marLeft w:val="0"/>
      <w:marRight w:val="0"/>
      <w:marTop w:val="0"/>
      <w:marBottom w:val="0"/>
      <w:divBdr>
        <w:top w:val="none" w:sz="0" w:space="0" w:color="auto"/>
        <w:left w:val="none" w:sz="0" w:space="0" w:color="auto"/>
        <w:bottom w:val="none" w:sz="0" w:space="0" w:color="auto"/>
        <w:right w:val="none" w:sz="0" w:space="0" w:color="auto"/>
      </w:divBdr>
    </w:div>
    <w:div w:id="586159917">
      <w:bodyDiv w:val="1"/>
      <w:marLeft w:val="0"/>
      <w:marRight w:val="0"/>
      <w:marTop w:val="0"/>
      <w:marBottom w:val="0"/>
      <w:divBdr>
        <w:top w:val="none" w:sz="0" w:space="0" w:color="auto"/>
        <w:left w:val="none" w:sz="0" w:space="0" w:color="auto"/>
        <w:bottom w:val="none" w:sz="0" w:space="0" w:color="auto"/>
        <w:right w:val="none" w:sz="0" w:space="0" w:color="auto"/>
      </w:divBdr>
    </w:div>
    <w:div w:id="586695375">
      <w:bodyDiv w:val="1"/>
      <w:marLeft w:val="0"/>
      <w:marRight w:val="0"/>
      <w:marTop w:val="0"/>
      <w:marBottom w:val="0"/>
      <w:divBdr>
        <w:top w:val="none" w:sz="0" w:space="0" w:color="auto"/>
        <w:left w:val="none" w:sz="0" w:space="0" w:color="auto"/>
        <w:bottom w:val="none" w:sz="0" w:space="0" w:color="auto"/>
        <w:right w:val="none" w:sz="0" w:space="0" w:color="auto"/>
      </w:divBdr>
    </w:div>
    <w:div w:id="600991097">
      <w:bodyDiv w:val="1"/>
      <w:marLeft w:val="0"/>
      <w:marRight w:val="0"/>
      <w:marTop w:val="0"/>
      <w:marBottom w:val="0"/>
      <w:divBdr>
        <w:top w:val="none" w:sz="0" w:space="0" w:color="auto"/>
        <w:left w:val="none" w:sz="0" w:space="0" w:color="auto"/>
        <w:bottom w:val="none" w:sz="0" w:space="0" w:color="auto"/>
        <w:right w:val="none" w:sz="0" w:space="0" w:color="auto"/>
      </w:divBdr>
    </w:div>
    <w:div w:id="602616607">
      <w:bodyDiv w:val="1"/>
      <w:marLeft w:val="0"/>
      <w:marRight w:val="0"/>
      <w:marTop w:val="0"/>
      <w:marBottom w:val="0"/>
      <w:divBdr>
        <w:top w:val="none" w:sz="0" w:space="0" w:color="auto"/>
        <w:left w:val="none" w:sz="0" w:space="0" w:color="auto"/>
        <w:bottom w:val="none" w:sz="0" w:space="0" w:color="auto"/>
        <w:right w:val="none" w:sz="0" w:space="0" w:color="auto"/>
      </w:divBdr>
    </w:div>
    <w:div w:id="604850240">
      <w:bodyDiv w:val="1"/>
      <w:marLeft w:val="0"/>
      <w:marRight w:val="0"/>
      <w:marTop w:val="0"/>
      <w:marBottom w:val="0"/>
      <w:divBdr>
        <w:top w:val="none" w:sz="0" w:space="0" w:color="auto"/>
        <w:left w:val="none" w:sz="0" w:space="0" w:color="auto"/>
        <w:bottom w:val="none" w:sz="0" w:space="0" w:color="auto"/>
        <w:right w:val="none" w:sz="0" w:space="0" w:color="auto"/>
      </w:divBdr>
    </w:div>
    <w:div w:id="606812466">
      <w:bodyDiv w:val="1"/>
      <w:marLeft w:val="0"/>
      <w:marRight w:val="0"/>
      <w:marTop w:val="0"/>
      <w:marBottom w:val="0"/>
      <w:divBdr>
        <w:top w:val="none" w:sz="0" w:space="0" w:color="auto"/>
        <w:left w:val="none" w:sz="0" w:space="0" w:color="auto"/>
        <w:bottom w:val="none" w:sz="0" w:space="0" w:color="auto"/>
        <w:right w:val="none" w:sz="0" w:space="0" w:color="auto"/>
      </w:divBdr>
    </w:div>
    <w:div w:id="608701497">
      <w:bodyDiv w:val="1"/>
      <w:marLeft w:val="0"/>
      <w:marRight w:val="0"/>
      <w:marTop w:val="0"/>
      <w:marBottom w:val="0"/>
      <w:divBdr>
        <w:top w:val="none" w:sz="0" w:space="0" w:color="auto"/>
        <w:left w:val="none" w:sz="0" w:space="0" w:color="auto"/>
        <w:bottom w:val="none" w:sz="0" w:space="0" w:color="auto"/>
        <w:right w:val="none" w:sz="0" w:space="0" w:color="auto"/>
      </w:divBdr>
    </w:div>
    <w:div w:id="610741796">
      <w:bodyDiv w:val="1"/>
      <w:marLeft w:val="0"/>
      <w:marRight w:val="0"/>
      <w:marTop w:val="0"/>
      <w:marBottom w:val="0"/>
      <w:divBdr>
        <w:top w:val="none" w:sz="0" w:space="0" w:color="auto"/>
        <w:left w:val="none" w:sz="0" w:space="0" w:color="auto"/>
        <w:bottom w:val="none" w:sz="0" w:space="0" w:color="auto"/>
        <w:right w:val="none" w:sz="0" w:space="0" w:color="auto"/>
      </w:divBdr>
    </w:div>
    <w:div w:id="614100479">
      <w:bodyDiv w:val="1"/>
      <w:marLeft w:val="0"/>
      <w:marRight w:val="0"/>
      <w:marTop w:val="0"/>
      <w:marBottom w:val="0"/>
      <w:divBdr>
        <w:top w:val="none" w:sz="0" w:space="0" w:color="auto"/>
        <w:left w:val="none" w:sz="0" w:space="0" w:color="auto"/>
        <w:bottom w:val="none" w:sz="0" w:space="0" w:color="auto"/>
        <w:right w:val="none" w:sz="0" w:space="0" w:color="auto"/>
      </w:divBdr>
    </w:div>
    <w:div w:id="615718057">
      <w:bodyDiv w:val="1"/>
      <w:marLeft w:val="0"/>
      <w:marRight w:val="0"/>
      <w:marTop w:val="0"/>
      <w:marBottom w:val="0"/>
      <w:divBdr>
        <w:top w:val="none" w:sz="0" w:space="0" w:color="auto"/>
        <w:left w:val="none" w:sz="0" w:space="0" w:color="auto"/>
        <w:bottom w:val="none" w:sz="0" w:space="0" w:color="auto"/>
        <w:right w:val="none" w:sz="0" w:space="0" w:color="auto"/>
      </w:divBdr>
    </w:div>
    <w:div w:id="616182647">
      <w:bodyDiv w:val="1"/>
      <w:marLeft w:val="0"/>
      <w:marRight w:val="0"/>
      <w:marTop w:val="0"/>
      <w:marBottom w:val="0"/>
      <w:divBdr>
        <w:top w:val="none" w:sz="0" w:space="0" w:color="auto"/>
        <w:left w:val="none" w:sz="0" w:space="0" w:color="auto"/>
        <w:bottom w:val="none" w:sz="0" w:space="0" w:color="auto"/>
        <w:right w:val="none" w:sz="0" w:space="0" w:color="auto"/>
      </w:divBdr>
    </w:div>
    <w:div w:id="619534029">
      <w:bodyDiv w:val="1"/>
      <w:marLeft w:val="0"/>
      <w:marRight w:val="0"/>
      <w:marTop w:val="0"/>
      <w:marBottom w:val="0"/>
      <w:divBdr>
        <w:top w:val="none" w:sz="0" w:space="0" w:color="auto"/>
        <w:left w:val="none" w:sz="0" w:space="0" w:color="auto"/>
        <w:bottom w:val="none" w:sz="0" w:space="0" w:color="auto"/>
        <w:right w:val="none" w:sz="0" w:space="0" w:color="auto"/>
      </w:divBdr>
    </w:div>
    <w:div w:id="619923785">
      <w:bodyDiv w:val="1"/>
      <w:marLeft w:val="0"/>
      <w:marRight w:val="0"/>
      <w:marTop w:val="0"/>
      <w:marBottom w:val="0"/>
      <w:divBdr>
        <w:top w:val="none" w:sz="0" w:space="0" w:color="auto"/>
        <w:left w:val="none" w:sz="0" w:space="0" w:color="auto"/>
        <w:bottom w:val="none" w:sz="0" w:space="0" w:color="auto"/>
        <w:right w:val="none" w:sz="0" w:space="0" w:color="auto"/>
      </w:divBdr>
    </w:div>
    <w:div w:id="620185883">
      <w:bodyDiv w:val="1"/>
      <w:marLeft w:val="0"/>
      <w:marRight w:val="0"/>
      <w:marTop w:val="0"/>
      <w:marBottom w:val="0"/>
      <w:divBdr>
        <w:top w:val="none" w:sz="0" w:space="0" w:color="auto"/>
        <w:left w:val="none" w:sz="0" w:space="0" w:color="auto"/>
        <w:bottom w:val="none" w:sz="0" w:space="0" w:color="auto"/>
        <w:right w:val="none" w:sz="0" w:space="0" w:color="auto"/>
      </w:divBdr>
    </w:div>
    <w:div w:id="622080951">
      <w:bodyDiv w:val="1"/>
      <w:marLeft w:val="0"/>
      <w:marRight w:val="0"/>
      <w:marTop w:val="0"/>
      <w:marBottom w:val="0"/>
      <w:divBdr>
        <w:top w:val="none" w:sz="0" w:space="0" w:color="auto"/>
        <w:left w:val="none" w:sz="0" w:space="0" w:color="auto"/>
        <w:bottom w:val="none" w:sz="0" w:space="0" w:color="auto"/>
        <w:right w:val="none" w:sz="0" w:space="0" w:color="auto"/>
      </w:divBdr>
    </w:div>
    <w:div w:id="622267235">
      <w:bodyDiv w:val="1"/>
      <w:marLeft w:val="0"/>
      <w:marRight w:val="0"/>
      <w:marTop w:val="0"/>
      <w:marBottom w:val="0"/>
      <w:divBdr>
        <w:top w:val="none" w:sz="0" w:space="0" w:color="auto"/>
        <w:left w:val="none" w:sz="0" w:space="0" w:color="auto"/>
        <w:bottom w:val="none" w:sz="0" w:space="0" w:color="auto"/>
        <w:right w:val="none" w:sz="0" w:space="0" w:color="auto"/>
      </w:divBdr>
    </w:div>
    <w:div w:id="624501647">
      <w:bodyDiv w:val="1"/>
      <w:marLeft w:val="0"/>
      <w:marRight w:val="0"/>
      <w:marTop w:val="0"/>
      <w:marBottom w:val="0"/>
      <w:divBdr>
        <w:top w:val="none" w:sz="0" w:space="0" w:color="auto"/>
        <w:left w:val="none" w:sz="0" w:space="0" w:color="auto"/>
        <w:bottom w:val="none" w:sz="0" w:space="0" w:color="auto"/>
        <w:right w:val="none" w:sz="0" w:space="0" w:color="auto"/>
      </w:divBdr>
    </w:div>
    <w:div w:id="624655262">
      <w:bodyDiv w:val="1"/>
      <w:marLeft w:val="0"/>
      <w:marRight w:val="0"/>
      <w:marTop w:val="0"/>
      <w:marBottom w:val="0"/>
      <w:divBdr>
        <w:top w:val="none" w:sz="0" w:space="0" w:color="auto"/>
        <w:left w:val="none" w:sz="0" w:space="0" w:color="auto"/>
        <w:bottom w:val="none" w:sz="0" w:space="0" w:color="auto"/>
        <w:right w:val="none" w:sz="0" w:space="0" w:color="auto"/>
      </w:divBdr>
    </w:div>
    <w:div w:id="629165154">
      <w:bodyDiv w:val="1"/>
      <w:marLeft w:val="0"/>
      <w:marRight w:val="0"/>
      <w:marTop w:val="0"/>
      <w:marBottom w:val="0"/>
      <w:divBdr>
        <w:top w:val="none" w:sz="0" w:space="0" w:color="auto"/>
        <w:left w:val="none" w:sz="0" w:space="0" w:color="auto"/>
        <w:bottom w:val="none" w:sz="0" w:space="0" w:color="auto"/>
        <w:right w:val="none" w:sz="0" w:space="0" w:color="auto"/>
      </w:divBdr>
    </w:div>
    <w:div w:id="630554364">
      <w:bodyDiv w:val="1"/>
      <w:marLeft w:val="0"/>
      <w:marRight w:val="0"/>
      <w:marTop w:val="0"/>
      <w:marBottom w:val="0"/>
      <w:divBdr>
        <w:top w:val="none" w:sz="0" w:space="0" w:color="auto"/>
        <w:left w:val="none" w:sz="0" w:space="0" w:color="auto"/>
        <w:bottom w:val="none" w:sz="0" w:space="0" w:color="auto"/>
        <w:right w:val="none" w:sz="0" w:space="0" w:color="auto"/>
      </w:divBdr>
    </w:div>
    <w:div w:id="634718425">
      <w:bodyDiv w:val="1"/>
      <w:marLeft w:val="0"/>
      <w:marRight w:val="0"/>
      <w:marTop w:val="0"/>
      <w:marBottom w:val="0"/>
      <w:divBdr>
        <w:top w:val="none" w:sz="0" w:space="0" w:color="auto"/>
        <w:left w:val="none" w:sz="0" w:space="0" w:color="auto"/>
        <w:bottom w:val="none" w:sz="0" w:space="0" w:color="auto"/>
        <w:right w:val="none" w:sz="0" w:space="0" w:color="auto"/>
      </w:divBdr>
    </w:div>
    <w:div w:id="635262398">
      <w:bodyDiv w:val="1"/>
      <w:marLeft w:val="0"/>
      <w:marRight w:val="0"/>
      <w:marTop w:val="0"/>
      <w:marBottom w:val="0"/>
      <w:divBdr>
        <w:top w:val="none" w:sz="0" w:space="0" w:color="auto"/>
        <w:left w:val="none" w:sz="0" w:space="0" w:color="auto"/>
        <w:bottom w:val="none" w:sz="0" w:space="0" w:color="auto"/>
        <w:right w:val="none" w:sz="0" w:space="0" w:color="auto"/>
      </w:divBdr>
    </w:div>
    <w:div w:id="636767167">
      <w:bodyDiv w:val="1"/>
      <w:marLeft w:val="0"/>
      <w:marRight w:val="0"/>
      <w:marTop w:val="0"/>
      <w:marBottom w:val="0"/>
      <w:divBdr>
        <w:top w:val="none" w:sz="0" w:space="0" w:color="auto"/>
        <w:left w:val="none" w:sz="0" w:space="0" w:color="auto"/>
        <w:bottom w:val="none" w:sz="0" w:space="0" w:color="auto"/>
        <w:right w:val="none" w:sz="0" w:space="0" w:color="auto"/>
      </w:divBdr>
    </w:div>
    <w:div w:id="638149895">
      <w:bodyDiv w:val="1"/>
      <w:marLeft w:val="0"/>
      <w:marRight w:val="0"/>
      <w:marTop w:val="0"/>
      <w:marBottom w:val="0"/>
      <w:divBdr>
        <w:top w:val="none" w:sz="0" w:space="0" w:color="auto"/>
        <w:left w:val="none" w:sz="0" w:space="0" w:color="auto"/>
        <w:bottom w:val="none" w:sz="0" w:space="0" w:color="auto"/>
        <w:right w:val="none" w:sz="0" w:space="0" w:color="auto"/>
      </w:divBdr>
    </w:div>
    <w:div w:id="638534498">
      <w:bodyDiv w:val="1"/>
      <w:marLeft w:val="0"/>
      <w:marRight w:val="0"/>
      <w:marTop w:val="0"/>
      <w:marBottom w:val="0"/>
      <w:divBdr>
        <w:top w:val="none" w:sz="0" w:space="0" w:color="auto"/>
        <w:left w:val="none" w:sz="0" w:space="0" w:color="auto"/>
        <w:bottom w:val="none" w:sz="0" w:space="0" w:color="auto"/>
        <w:right w:val="none" w:sz="0" w:space="0" w:color="auto"/>
      </w:divBdr>
    </w:div>
    <w:div w:id="642852758">
      <w:bodyDiv w:val="1"/>
      <w:marLeft w:val="0"/>
      <w:marRight w:val="0"/>
      <w:marTop w:val="0"/>
      <w:marBottom w:val="0"/>
      <w:divBdr>
        <w:top w:val="none" w:sz="0" w:space="0" w:color="auto"/>
        <w:left w:val="none" w:sz="0" w:space="0" w:color="auto"/>
        <w:bottom w:val="none" w:sz="0" w:space="0" w:color="auto"/>
        <w:right w:val="none" w:sz="0" w:space="0" w:color="auto"/>
      </w:divBdr>
    </w:div>
    <w:div w:id="644621957">
      <w:bodyDiv w:val="1"/>
      <w:marLeft w:val="0"/>
      <w:marRight w:val="0"/>
      <w:marTop w:val="0"/>
      <w:marBottom w:val="0"/>
      <w:divBdr>
        <w:top w:val="none" w:sz="0" w:space="0" w:color="auto"/>
        <w:left w:val="none" w:sz="0" w:space="0" w:color="auto"/>
        <w:bottom w:val="none" w:sz="0" w:space="0" w:color="auto"/>
        <w:right w:val="none" w:sz="0" w:space="0" w:color="auto"/>
      </w:divBdr>
    </w:div>
    <w:div w:id="649528834">
      <w:bodyDiv w:val="1"/>
      <w:marLeft w:val="0"/>
      <w:marRight w:val="0"/>
      <w:marTop w:val="0"/>
      <w:marBottom w:val="0"/>
      <w:divBdr>
        <w:top w:val="none" w:sz="0" w:space="0" w:color="auto"/>
        <w:left w:val="none" w:sz="0" w:space="0" w:color="auto"/>
        <w:bottom w:val="none" w:sz="0" w:space="0" w:color="auto"/>
        <w:right w:val="none" w:sz="0" w:space="0" w:color="auto"/>
      </w:divBdr>
    </w:div>
    <w:div w:id="650788491">
      <w:bodyDiv w:val="1"/>
      <w:marLeft w:val="0"/>
      <w:marRight w:val="0"/>
      <w:marTop w:val="0"/>
      <w:marBottom w:val="0"/>
      <w:divBdr>
        <w:top w:val="none" w:sz="0" w:space="0" w:color="auto"/>
        <w:left w:val="none" w:sz="0" w:space="0" w:color="auto"/>
        <w:bottom w:val="none" w:sz="0" w:space="0" w:color="auto"/>
        <w:right w:val="none" w:sz="0" w:space="0" w:color="auto"/>
      </w:divBdr>
    </w:div>
    <w:div w:id="653145286">
      <w:bodyDiv w:val="1"/>
      <w:marLeft w:val="0"/>
      <w:marRight w:val="0"/>
      <w:marTop w:val="0"/>
      <w:marBottom w:val="0"/>
      <w:divBdr>
        <w:top w:val="none" w:sz="0" w:space="0" w:color="auto"/>
        <w:left w:val="none" w:sz="0" w:space="0" w:color="auto"/>
        <w:bottom w:val="none" w:sz="0" w:space="0" w:color="auto"/>
        <w:right w:val="none" w:sz="0" w:space="0" w:color="auto"/>
      </w:divBdr>
    </w:div>
    <w:div w:id="653607993">
      <w:bodyDiv w:val="1"/>
      <w:marLeft w:val="0"/>
      <w:marRight w:val="0"/>
      <w:marTop w:val="0"/>
      <w:marBottom w:val="0"/>
      <w:divBdr>
        <w:top w:val="none" w:sz="0" w:space="0" w:color="auto"/>
        <w:left w:val="none" w:sz="0" w:space="0" w:color="auto"/>
        <w:bottom w:val="none" w:sz="0" w:space="0" w:color="auto"/>
        <w:right w:val="none" w:sz="0" w:space="0" w:color="auto"/>
      </w:divBdr>
    </w:div>
    <w:div w:id="657156507">
      <w:bodyDiv w:val="1"/>
      <w:marLeft w:val="0"/>
      <w:marRight w:val="0"/>
      <w:marTop w:val="0"/>
      <w:marBottom w:val="0"/>
      <w:divBdr>
        <w:top w:val="none" w:sz="0" w:space="0" w:color="auto"/>
        <w:left w:val="none" w:sz="0" w:space="0" w:color="auto"/>
        <w:bottom w:val="none" w:sz="0" w:space="0" w:color="auto"/>
        <w:right w:val="none" w:sz="0" w:space="0" w:color="auto"/>
      </w:divBdr>
    </w:div>
    <w:div w:id="658341615">
      <w:bodyDiv w:val="1"/>
      <w:marLeft w:val="0"/>
      <w:marRight w:val="0"/>
      <w:marTop w:val="0"/>
      <w:marBottom w:val="0"/>
      <w:divBdr>
        <w:top w:val="none" w:sz="0" w:space="0" w:color="auto"/>
        <w:left w:val="none" w:sz="0" w:space="0" w:color="auto"/>
        <w:bottom w:val="none" w:sz="0" w:space="0" w:color="auto"/>
        <w:right w:val="none" w:sz="0" w:space="0" w:color="auto"/>
      </w:divBdr>
    </w:div>
    <w:div w:id="661274190">
      <w:bodyDiv w:val="1"/>
      <w:marLeft w:val="0"/>
      <w:marRight w:val="0"/>
      <w:marTop w:val="0"/>
      <w:marBottom w:val="0"/>
      <w:divBdr>
        <w:top w:val="none" w:sz="0" w:space="0" w:color="auto"/>
        <w:left w:val="none" w:sz="0" w:space="0" w:color="auto"/>
        <w:bottom w:val="none" w:sz="0" w:space="0" w:color="auto"/>
        <w:right w:val="none" w:sz="0" w:space="0" w:color="auto"/>
      </w:divBdr>
    </w:div>
    <w:div w:id="661543908">
      <w:bodyDiv w:val="1"/>
      <w:marLeft w:val="0"/>
      <w:marRight w:val="0"/>
      <w:marTop w:val="0"/>
      <w:marBottom w:val="0"/>
      <w:divBdr>
        <w:top w:val="none" w:sz="0" w:space="0" w:color="auto"/>
        <w:left w:val="none" w:sz="0" w:space="0" w:color="auto"/>
        <w:bottom w:val="none" w:sz="0" w:space="0" w:color="auto"/>
        <w:right w:val="none" w:sz="0" w:space="0" w:color="auto"/>
      </w:divBdr>
    </w:div>
    <w:div w:id="662438873">
      <w:bodyDiv w:val="1"/>
      <w:marLeft w:val="0"/>
      <w:marRight w:val="0"/>
      <w:marTop w:val="0"/>
      <w:marBottom w:val="0"/>
      <w:divBdr>
        <w:top w:val="none" w:sz="0" w:space="0" w:color="auto"/>
        <w:left w:val="none" w:sz="0" w:space="0" w:color="auto"/>
        <w:bottom w:val="none" w:sz="0" w:space="0" w:color="auto"/>
        <w:right w:val="none" w:sz="0" w:space="0" w:color="auto"/>
      </w:divBdr>
    </w:div>
    <w:div w:id="663555436">
      <w:bodyDiv w:val="1"/>
      <w:marLeft w:val="0"/>
      <w:marRight w:val="0"/>
      <w:marTop w:val="0"/>
      <w:marBottom w:val="0"/>
      <w:divBdr>
        <w:top w:val="none" w:sz="0" w:space="0" w:color="auto"/>
        <w:left w:val="none" w:sz="0" w:space="0" w:color="auto"/>
        <w:bottom w:val="none" w:sz="0" w:space="0" w:color="auto"/>
        <w:right w:val="none" w:sz="0" w:space="0" w:color="auto"/>
      </w:divBdr>
    </w:div>
    <w:div w:id="664747207">
      <w:bodyDiv w:val="1"/>
      <w:marLeft w:val="0"/>
      <w:marRight w:val="0"/>
      <w:marTop w:val="0"/>
      <w:marBottom w:val="0"/>
      <w:divBdr>
        <w:top w:val="none" w:sz="0" w:space="0" w:color="auto"/>
        <w:left w:val="none" w:sz="0" w:space="0" w:color="auto"/>
        <w:bottom w:val="none" w:sz="0" w:space="0" w:color="auto"/>
        <w:right w:val="none" w:sz="0" w:space="0" w:color="auto"/>
      </w:divBdr>
    </w:div>
    <w:div w:id="666859953">
      <w:bodyDiv w:val="1"/>
      <w:marLeft w:val="0"/>
      <w:marRight w:val="0"/>
      <w:marTop w:val="0"/>
      <w:marBottom w:val="0"/>
      <w:divBdr>
        <w:top w:val="none" w:sz="0" w:space="0" w:color="auto"/>
        <w:left w:val="none" w:sz="0" w:space="0" w:color="auto"/>
        <w:bottom w:val="none" w:sz="0" w:space="0" w:color="auto"/>
        <w:right w:val="none" w:sz="0" w:space="0" w:color="auto"/>
      </w:divBdr>
    </w:div>
    <w:div w:id="672418798">
      <w:bodyDiv w:val="1"/>
      <w:marLeft w:val="0"/>
      <w:marRight w:val="0"/>
      <w:marTop w:val="0"/>
      <w:marBottom w:val="0"/>
      <w:divBdr>
        <w:top w:val="none" w:sz="0" w:space="0" w:color="auto"/>
        <w:left w:val="none" w:sz="0" w:space="0" w:color="auto"/>
        <w:bottom w:val="none" w:sz="0" w:space="0" w:color="auto"/>
        <w:right w:val="none" w:sz="0" w:space="0" w:color="auto"/>
      </w:divBdr>
    </w:div>
    <w:div w:id="675183987">
      <w:bodyDiv w:val="1"/>
      <w:marLeft w:val="0"/>
      <w:marRight w:val="0"/>
      <w:marTop w:val="0"/>
      <w:marBottom w:val="0"/>
      <w:divBdr>
        <w:top w:val="none" w:sz="0" w:space="0" w:color="auto"/>
        <w:left w:val="none" w:sz="0" w:space="0" w:color="auto"/>
        <w:bottom w:val="none" w:sz="0" w:space="0" w:color="auto"/>
        <w:right w:val="none" w:sz="0" w:space="0" w:color="auto"/>
      </w:divBdr>
    </w:div>
    <w:div w:id="679503886">
      <w:bodyDiv w:val="1"/>
      <w:marLeft w:val="0"/>
      <w:marRight w:val="0"/>
      <w:marTop w:val="0"/>
      <w:marBottom w:val="0"/>
      <w:divBdr>
        <w:top w:val="none" w:sz="0" w:space="0" w:color="auto"/>
        <w:left w:val="none" w:sz="0" w:space="0" w:color="auto"/>
        <w:bottom w:val="none" w:sz="0" w:space="0" w:color="auto"/>
        <w:right w:val="none" w:sz="0" w:space="0" w:color="auto"/>
      </w:divBdr>
    </w:div>
    <w:div w:id="679739717">
      <w:bodyDiv w:val="1"/>
      <w:marLeft w:val="0"/>
      <w:marRight w:val="0"/>
      <w:marTop w:val="0"/>
      <w:marBottom w:val="0"/>
      <w:divBdr>
        <w:top w:val="none" w:sz="0" w:space="0" w:color="auto"/>
        <w:left w:val="none" w:sz="0" w:space="0" w:color="auto"/>
        <w:bottom w:val="none" w:sz="0" w:space="0" w:color="auto"/>
        <w:right w:val="none" w:sz="0" w:space="0" w:color="auto"/>
      </w:divBdr>
    </w:div>
    <w:div w:id="685718455">
      <w:bodyDiv w:val="1"/>
      <w:marLeft w:val="0"/>
      <w:marRight w:val="0"/>
      <w:marTop w:val="0"/>
      <w:marBottom w:val="0"/>
      <w:divBdr>
        <w:top w:val="none" w:sz="0" w:space="0" w:color="auto"/>
        <w:left w:val="none" w:sz="0" w:space="0" w:color="auto"/>
        <w:bottom w:val="none" w:sz="0" w:space="0" w:color="auto"/>
        <w:right w:val="none" w:sz="0" w:space="0" w:color="auto"/>
      </w:divBdr>
    </w:div>
    <w:div w:id="689338950">
      <w:bodyDiv w:val="1"/>
      <w:marLeft w:val="0"/>
      <w:marRight w:val="0"/>
      <w:marTop w:val="0"/>
      <w:marBottom w:val="0"/>
      <w:divBdr>
        <w:top w:val="none" w:sz="0" w:space="0" w:color="auto"/>
        <w:left w:val="none" w:sz="0" w:space="0" w:color="auto"/>
        <w:bottom w:val="none" w:sz="0" w:space="0" w:color="auto"/>
        <w:right w:val="none" w:sz="0" w:space="0" w:color="auto"/>
      </w:divBdr>
    </w:div>
    <w:div w:id="690029427">
      <w:bodyDiv w:val="1"/>
      <w:marLeft w:val="0"/>
      <w:marRight w:val="0"/>
      <w:marTop w:val="0"/>
      <w:marBottom w:val="0"/>
      <w:divBdr>
        <w:top w:val="none" w:sz="0" w:space="0" w:color="auto"/>
        <w:left w:val="none" w:sz="0" w:space="0" w:color="auto"/>
        <w:bottom w:val="none" w:sz="0" w:space="0" w:color="auto"/>
        <w:right w:val="none" w:sz="0" w:space="0" w:color="auto"/>
      </w:divBdr>
    </w:div>
    <w:div w:id="690103858">
      <w:bodyDiv w:val="1"/>
      <w:marLeft w:val="0"/>
      <w:marRight w:val="0"/>
      <w:marTop w:val="0"/>
      <w:marBottom w:val="0"/>
      <w:divBdr>
        <w:top w:val="none" w:sz="0" w:space="0" w:color="auto"/>
        <w:left w:val="none" w:sz="0" w:space="0" w:color="auto"/>
        <w:bottom w:val="none" w:sz="0" w:space="0" w:color="auto"/>
        <w:right w:val="none" w:sz="0" w:space="0" w:color="auto"/>
      </w:divBdr>
    </w:div>
    <w:div w:id="692271842">
      <w:bodyDiv w:val="1"/>
      <w:marLeft w:val="0"/>
      <w:marRight w:val="0"/>
      <w:marTop w:val="0"/>
      <w:marBottom w:val="0"/>
      <w:divBdr>
        <w:top w:val="none" w:sz="0" w:space="0" w:color="auto"/>
        <w:left w:val="none" w:sz="0" w:space="0" w:color="auto"/>
        <w:bottom w:val="none" w:sz="0" w:space="0" w:color="auto"/>
        <w:right w:val="none" w:sz="0" w:space="0" w:color="auto"/>
      </w:divBdr>
    </w:div>
    <w:div w:id="695473125">
      <w:bodyDiv w:val="1"/>
      <w:marLeft w:val="0"/>
      <w:marRight w:val="0"/>
      <w:marTop w:val="0"/>
      <w:marBottom w:val="0"/>
      <w:divBdr>
        <w:top w:val="none" w:sz="0" w:space="0" w:color="auto"/>
        <w:left w:val="none" w:sz="0" w:space="0" w:color="auto"/>
        <w:bottom w:val="none" w:sz="0" w:space="0" w:color="auto"/>
        <w:right w:val="none" w:sz="0" w:space="0" w:color="auto"/>
      </w:divBdr>
    </w:div>
    <w:div w:id="697505199">
      <w:bodyDiv w:val="1"/>
      <w:marLeft w:val="0"/>
      <w:marRight w:val="0"/>
      <w:marTop w:val="0"/>
      <w:marBottom w:val="0"/>
      <w:divBdr>
        <w:top w:val="none" w:sz="0" w:space="0" w:color="auto"/>
        <w:left w:val="none" w:sz="0" w:space="0" w:color="auto"/>
        <w:bottom w:val="none" w:sz="0" w:space="0" w:color="auto"/>
        <w:right w:val="none" w:sz="0" w:space="0" w:color="auto"/>
      </w:divBdr>
    </w:div>
    <w:div w:id="701903032">
      <w:bodyDiv w:val="1"/>
      <w:marLeft w:val="0"/>
      <w:marRight w:val="0"/>
      <w:marTop w:val="0"/>
      <w:marBottom w:val="0"/>
      <w:divBdr>
        <w:top w:val="none" w:sz="0" w:space="0" w:color="auto"/>
        <w:left w:val="none" w:sz="0" w:space="0" w:color="auto"/>
        <w:bottom w:val="none" w:sz="0" w:space="0" w:color="auto"/>
        <w:right w:val="none" w:sz="0" w:space="0" w:color="auto"/>
      </w:divBdr>
    </w:div>
    <w:div w:id="701981721">
      <w:bodyDiv w:val="1"/>
      <w:marLeft w:val="0"/>
      <w:marRight w:val="0"/>
      <w:marTop w:val="0"/>
      <w:marBottom w:val="0"/>
      <w:divBdr>
        <w:top w:val="none" w:sz="0" w:space="0" w:color="auto"/>
        <w:left w:val="none" w:sz="0" w:space="0" w:color="auto"/>
        <w:bottom w:val="none" w:sz="0" w:space="0" w:color="auto"/>
        <w:right w:val="none" w:sz="0" w:space="0" w:color="auto"/>
      </w:divBdr>
    </w:div>
    <w:div w:id="711076789">
      <w:bodyDiv w:val="1"/>
      <w:marLeft w:val="0"/>
      <w:marRight w:val="0"/>
      <w:marTop w:val="0"/>
      <w:marBottom w:val="0"/>
      <w:divBdr>
        <w:top w:val="none" w:sz="0" w:space="0" w:color="auto"/>
        <w:left w:val="none" w:sz="0" w:space="0" w:color="auto"/>
        <w:bottom w:val="none" w:sz="0" w:space="0" w:color="auto"/>
        <w:right w:val="none" w:sz="0" w:space="0" w:color="auto"/>
      </w:divBdr>
      <w:divsChild>
        <w:div w:id="1203438683">
          <w:marLeft w:val="0"/>
          <w:marRight w:val="0"/>
          <w:marTop w:val="0"/>
          <w:marBottom w:val="0"/>
          <w:divBdr>
            <w:top w:val="none" w:sz="0" w:space="0" w:color="auto"/>
            <w:left w:val="none" w:sz="0" w:space="0" w:color="auto"/>
            <w:bottom w:val="none" w:sz="0" w:space="0" w:color="auto"/>
            <w:right w:val="none" w:sz="0" w:space="0" w:color="auto"/>
          </w:divBdr>
        </w:div>
      </w:divsChild>
    </w:div>
    <w:div w:id="712536425">
      <w:bodyDiv w:val="1"/>
      <w:marLeft w:val="0"/>
      <w:marRight w:val="0"/>
      <w:marTop w:val="0"/>
      <w:marBottom w:val="0"/>
      <w:divBdr>
        <w:top w:val="none" w:sz="0" w:space="0" w:color="auto"/>
        <w:left w:val="none" w:sz="0" w:space="0" w:color="auto"/>
        <w:bottom w:val="none" w:sz="0" w:space="0" w:color="auto"/>
        <w:right w:val="none" w:sz="0" w:space="0" w:color="auto"/>
      </w:divBdr>
    </w:div>
    <w:div w:id="713580379">
      <w:bodyDiv w:val="1"/>
      <w:marLeft w:val="0"/>
      <w:marRight w:val="0"/>
      <w:marTop w:val="0"/>
      <w:marBottom w:val="0"/>
      <w:divBdr>
        <w:top w:val="none" w:sz="0" w:space="0" w:color="auto"/>
        <w:left w:val="none" w:sz="0" w:space="0" w:color="auto"/>
        <w:bottom w:val="none" w:sz="0" w:space="0" w:color="auto"/>
        <w:right w:val="none" w:sz="0" w:space="0" w:color="auto"/>
      </w:divBdr>
    </w:div>
    <w:div w:id="714354712">
      <w:bodyDiv w:val="1"/>
      <w:marLeft w:val="0"/>
      <w:marRight w:val="0"/>
      <w:marTop w:val="0"/>
      <w:marBottom w:val="0"/>
      <w:divBdr>
        <w:top w:val="none" w:sz="0" w:space="0" w:color="auto"/>
        <w:left w:val="none" w:sz="0" w:space="0" w:color="auto"/>
        <w:bottom w:val="none" w:sz="0" w:space="0" w:color="auto"/>
        <w:right w:val="none" w:sz="0" w:space="0" w:color="auto"/>
      </w:divBdr>
    </w:div>
    <w:div w:id="716051900">
      <w:bodyDiv w:val="1"/>
      <w:marLeft w:val="0"/>
      <w:marRight w:val="0"/>
      <w:marTop w:val="0"/>
      <w:marBottom w:val="0"/>
      <w:divBdr>
        <w:top w:val="none" w:sz="0" w:space="0" w:color="auto"/>
        <w:left w:val="none" w:sz="0" w:space="0" w:color="auto"/>
        <w:bottom w:val="none" w:sz="0" w:space="0" w:color="auto"/>
        <w:right w:val="none" w:sz="0" w:space="0" w:color="auto"/>
      </w:divBdr>
    </w:div>
    <w:div w:id="717164657">
      <w:bodyDiv w:val="1"/>
      <w:marLeft w:val="0"/>
      <w:marRight w:val="0"/>
      <w:marTop w:val="0"/>
      <w:marBottom w:val="0"/>
      <w:divBdr>
        <w:top w:val="none" w:sz="0" w:space="0" w:color="auto"/>
        <w:left w:val="none" w:sz="0" w:space="0" w:color="auto"/>
        <w:bottom w:val="none" w:sz="0" w:space="0" w:color="auto"/>
        <w:right w:val="none" w:sz="0" w:space="0" w:color="auto"/>
      </w:divBdr>
    </w:div>
    <w:div w:id="719599471">
      <w:bodyDiv w:val="1"/>
      <w:marLeft w:val="0"/>
      <w:marRight w:val="0"/>
      <w:marTop w:val="0"/>
      <w:marBottom w:val="0"/>
      <w:divBdr>
        <w:top w:val="none" w:sz="0" w:space="0" w:color="auto"/>
        <w:left w:val="none" w:sz="0" w:space="0" w:color="auto"/>
        <w:bottom w:val="none" w:sz="0" w:space="0" w:color="auto"/>
        <w:right w:val="none" w:sz="0" w:space="0" w:color="auto"/>
      </w:divBdr>
    </w:div>
    <w:div w:id="719790835">
      <w:bodyDiv w:val="1"/>
      <w:marLeft w:val="0"/>
      <w:marRight w:val="0"/>
      <w:marTop w:val="0"/>
      <w:marBottom w:val="0"/>
      <w:divBdr>
        <w:top w:val="none" w:sz="0" w:space="0" w:color="auto"/>
        <w:left w:val="none" w:sz="0" w:space="0" w:color="auto"/>
        <w:bottom w:val="none" w:sz="0" w:space="0" w:color="auto"/>
        <w:right w:val="none" w:sz="0" w:space="0" w:color="auto"/>
      </w:divBdr>
    </w:div>
    <w:div w:id="727188341">
      <w:bodyDiv w:val="1"/>
      <w:marLeft w:val="0"/>
      <w:marRight w:val="0"/>
      <w:marTop w:val="0"/>
      <w:marBottom w:val="0"/>
      <w:divBdr>
        <w:top w:val="none" w:sz="0" w:space="0" w:color="auto"/>
        <w:left w:val="none" w:sz="0" w:space="0" w:color="auto"/>
        <w:bottom w:val="none" w:sz="0" w:space="0" w:color="auto"/>
        <w:right w:val="none" w:sz="0" w:space="0" w:color="auto"/>
      </w:divBdr>
    </w:div>
    <w:div w:id="734473990">
      <w:bodyDiv w:val="1"/>
      <w:marLeft w:val="0"/>
      <w:marRight w:val="0"/>
      <w:marTop w:val="0"/>
      <w:marBottom w:val="0"/>
      <w:divBdr>
        <w:top w:val="none" w:sz="0" w:space="0" w:color="auto"/>
        <w:left w:val="none" w:sz="0" w:space="0" w:color="auto"/>
        <w:bottom w:val="none" w:sz="0" w:space="0" w:color="auto"/>
        <w:right w:val="none" w:sz="0" w:space="0" w:color="auto"/>
      </w:divBdr>
    </w:div>
    <w:div w:id="735476040">
      <w:bodyDiv w:val="1"/>
      <w:marLeft w:val="0"/>
      <w:marRight w:val="0"/>
      <w:marTop w:val="0"/>
      <w:marBottom w:val="0"/>
      <w:divBdr>
        <w:top w:val="none" w:sz="0" w:space="0" w:color="auto"/>
        <w:left w:val="none" w:sz="0" w:space="0" w:color="auto"/>
        <w:bottom w:val="none" w:sz="0" w:space="0" w:color="auto"/>
        <w:right w:val="none" w:sz="0" w:space="0" w:color="auto"/>
      </w:divBdr>
    </w:div>
    <w:div w:id="747842643">
      <w:bodyDiv w:val="1"/>
      <w:marLeft w:val="0"/>
      <w:marRight w:val="0"/>
      <w:marTop w:val="0"/>
      <w:marBottom w:val="0"/>
      <w:divBdr>
        <w:top w:val="none" w:sz="0" w:space="0" w:color="auto"/>
        <w:left w:val="none" w:sz="0" w:space="0" w:color="auto"/>
        <w:bottom w:val="none" w:sz="0" w:space="0" w:color="auto"/>
        <w:right w:val="none" w:sz="0" w:space="0" w:color="auto"/>
      </w:divBdr>
    </w:div>
    <w:div w:id="748968729">
      <w:bodyDiv w:val="1"/>
      <w:marLeft w:val="0"/>
      <w:marRight w:val="0"/>
      <w:marTop w:val="0"/>
      <w:marBottom w:val="0"/>
      <w:divBdr>
        <w:top w:val="none" w:sz="0" w:space="0" w:color="auto"/>
        <w:left w:val="none" w:sz="0" w:space="0" w:color="auto"/>
        <w:bottom w:val="none" w:sz="0" w:space="0" w:color="auto"/>
        <w:right w:val="none" w:sz="0" w:space="0" w:color="auto"/>
      </w:divBdr>
    </w:div>
    <w:div w:id="750810209">
      <w:bodyDiv w:val="1"/>
      <w:marLeft w:val="0"/>
      <w:marRight w:val="0"/>
      <w:marTop w:val="0"/>
      <w:marBottom w:val="0"/>
      <w:divBdr>
        <w:top w:val="none" w:sz="0" w:space="0" w:color="auto"/>
        <w:left w:val="none" w:sz="0" w:space="0" w:color="auto"/>
        <w:bottom w:val="none" w:sz="0" w:space="0" w:color="auto"/>
        <w:right w:val="none" w:sz="0" w:space="0" w:color="auto"/>
      </w:divBdr>
    </w:div>
    <w:div w:id="753746253">
      <w:bodyDiv w:val="1"/>
      <w:marLeft w:val="0"/>
      <w:marRight w:val="0"/>
      <w:marTop w:val="0"/>
      <w:marBottom w:val="0"/>
      <w:divBdr>
        <w:top w:val="none" w:sz="0" w:space="0" w:color="auto"/>
        <w:left w:val="none" w:sz="0" w:space="0" w:color="auto"/>
        <w:bottom w:val="none" w:sz="0" w:space="0" w:color="auto"/>
        <w:right w:val="none" w:sz="0" w:space="0" w:color="auto"/>
      </w:divBdr>
    </w:div>
    <w:div w:id="757292742">
      <w:bodyDiv w:val="1"/>
      <w:marLeft w:val="0"/>
      <w:marRight w:val="0"/>
      <w:marTop w:val="0"/>
      <w:marBottom w:val="0"/>
      <w:divBdr>
        <w:top w:val="none" w:sz="0" w:space="0" w:color="auto"/>
        <w:left w:val="none" w:sz="0" w:space="0" w:color="auto"/>
        <w:bottom w:val="none" w:sz="0" w:space="0" w:color="auto"/>
        <w:right w:val="none" w:sz="0" w:space="0" w:color="auto"/>
      </w:divBdr>
    </w:div>
    <w:div w:id="758674481">
      <w:bodyDiv w:val="1"/>
      <w:marLeft w:val="0"/>
      <w:marRight w:val="0"/>
      <w:marTop w:val="0"/>
      <w:marBottom w:val="0"/>
      <w:divBdr>
        <w:top w:val="none" w:sz="0" w:space="0" w:color="auto"/>
        <w:left w:val="none" w:sz="0" w:space="0" w:color="auto"/>
        <w:bottom w:val="none" w:sz="0" w:space="0" w:color="auto"/>
        <w:right w:val="none" w:sz="0" w:space="0" w:color="auto"/>
      </w:divBdr>
    </w:div>
    <w:div w:id="758908422">
      <w:bodyDiv w:val="1"/>
      <w:marLeft w:val="0"/>
      <w:marRight w:val="0"/>
      <w:marTop w:val="0"/>
      <w:marBottom w:val="0"/>
      <w:divBdr>
        <w:top w:val="none" w:sz="0" w:space="0" w:color="auto"/>
        <w:left w:val="none" w:sz="0" w:space="0" w:color="auto"/>
        <w:bottom w:val="none" w:sz="0" w:space="0" w:color="auto"/>
        <w:right w:val="none" w:sz="0" w:space="0" w:color="auto"/>
      </w:divBdr>
    </w:div>
    <w:div w:id="759302720">
      <w:bodyDiv w:val="1"/>
      <w:marLeft w:val="0"/>
      <w:marRight w:val="0"/>
      <w:marTop w:val="0"/>
      <w:marBottom w:val="0"/>
      <w:divBdr>
        <w:top w:val="none" w:sz="0" w:space="0" w:color="auto"/>
        <w:left w:val="none" w:sz="0" w:space="0" w:color="auto"/>
        <w:bottom w:val="none" w:sz="0" w:space="0" w:color="auto"/>
        <w:right w:val="none" w:sz="0" w:space="0" w:color="auto"/>
      </w:divBdr>
      <w:divsChild>
        <w:div w:id="2036811451">
          <w:marLeft w:val="0"/>
          <w:marRight w:val="0"/>
          <w:marTop w:val="0"/>
          <w:marBottom w:val="0"/>
          <w:divBdr>
            <w:top w:val="none" w:sz="0" w:space="0" w:color="auto"/>
            <w:left w:val="none" w:sz="0" w:space="0" w:color="auto"/>
            <w:bottom w:val="none" w:sz="0" w:space="0" w:color="auto"/>
            <w:right w:val="none" w:sz="0" w:space="0" w:color="auto"/>
          </w:divBdr>
        </w:div>
        <w:div w:id="2061590931">
          <w:marLeft w:val="0"/>
          <w:marRight w:val="0"/>
          <w:marTop w:val="0"/>
          <w:marBottom w:val="0"/>
          <w:divBdr>
            <w:top w:val="none" w:sz="0" w:space="0" w:color="auto"/>
            <w:left w:val="none" w:sz="0" w:space="0" w:color="auto"/>
            <w:bottom w:val="none" w:sz="0" w:space="0" w:color="auto"/>
            <w:right w:val="none" w:sz="0" w:space="0" w:color="auto"/>
          </w:divBdr>
        </w:div>
        <w:div w:id="2089692683">
          <w:marLeft w:val="0"/>
          <w:marRight w:val="0"/>
          <w:marTop w:val="0"/>
          <w:marBottom w:val="0"/>
          <w:divBdr>
            <w:top w:val="none" w:sz="0" w:space="0" w:color="auto"/>
            <w:left w:val="none" w:sz="0" w:space="0" w:color="auto"/>
            <w:bottom w:val="none" w:sz="0" w:space="0" w:color="auto"/>
            <w:right w:val="none" w:sz="0" w:space="0" w:color="auto"/>
          </w:divBdr>
        </w:div>
      </w:divsChild>
    </w:div>
    <w:div w:id="760108230">
      <w:bodyDiv w:val="1"/>
      <w:marLeft w:val="0"/>
      <w:marRight w:val="0"/>
      <w:marTop w:val="0"/>
      <w:marBottom w:val="0"/>
      <w:divBdr>
        <w:top w:val="none" w:sz="0" w:space="0" w:color="auto"/>
        <w:left w:val="none" w:sz="0" w:space="0" w:color="auto"/>
        <w:bottom w:val="none" w:sz="0" w:space="0" w:color="auto"/>
        <w:right w:val="none" w:sz="0" w:space="0" w:color="auto"/>
      </w:divBdr>
    </w:div>
    <w:div w:id="763258675">
      <w:bodyDiv w:val="1"/>
      <w:marLeft w:val="0"/>
      <w:marRight w:val="0"/>
      <w:marTop w:val="0"/>
      <w:marBottom w:val="0"/>
      <w:divBdr>
        <w:top w:val="none" w:sz="0" w:space="0" w:color="auto"/>
        <w:left w:val="none" w:sz="0" w:space="0" w:color="auto"/>
        <w:bottom w:val="none" w:sz="0" w:space="0" w:color="auto"/>
        <w:right w:val="none" w:sz="0" w:space="0" w:color="auto"/>
      </w:divBdr>
      <w:divsChild>
        <w:div w:id="681208117">
          <w:marLeft w:val="0"/>
          <w:marRight w:val="0"/>
          <w:marTop w:val="0"/>
          <w:marBottom w:val="0"/>
          <w:divBdr>
            <w:top w:val="none" w:sz="0" w:space="0" w:color="auto"/>
            <w:left w:val="none" w:sz="0" w:space="0" w:color="auto"/>
            <w:bottom w:val="none" w:sz="0" w:space="0" w:color="auto"/>
            <w:right w:val="none" w:sz="0" w:space="0" w:color="auto"/>
          </w:divBdr>
        </w:div>
        <w:div w:id="752165760">
          <w:marLeft w:val="0"/>
          <w:marRight w:val="0"/>
          <w:marTop w:val="0"/>
          <w:marBottom w:val="0"/>
          <w:divBdr>
            <w:top w:val="none" w:sz="0" w:space="0" w:color="auto"/>
            <w:left w:val="none" w:sz="0" w:space="0" w:color="auto"/>
            <w:bottom w:val="none" w:sz="0" w:space="0" w:color="auto"/>
            <w:right w:val="none" w:sz="0" w:space="0" w:color="auto"/>
          </w:divBdr>
        </w:div>
        <w:div w:id="859319076">
          <w:marLeft w:val="0"/>
          <w:marRight w:val="0"/>
          <w:marTop w:val="0"/>
          <w:marBottom w:val="0"/>
          <w:divBdr>
            <w:top w:val="none" w:sz="0" w:space="0" w:color="auto"/>
            <w:left w:val="none" w:sz="0" w:space="0" w:color="auto"/>
            <w:bottom w:val="none" w:sz="0" w:space="0" w:color="auto"/>
            <w:right w:val="none" w:sz="0" w:space="0" w:color="auto"/>
          </w:divBdr>
        </w:div>
        <w:div w:id="1741905834">
          <w:marLeft w:val="0"/>
          <w:marRight w:val="0"/>
          <w:marTop w:val="0"/>
          <w:marBottom w:val="0"/>
          <w:divBdr>
            <w:top w:val="none" w:sz="0" w:space="0" w:color="auto"/>
            <w:left w:val="none" w:sz="0" w:space="0" w:color="auto"/>
            <w:bottom w:val="none" w:sz="0" w:space="0" w:color="auto"/>
            <w:right w:val="none" w:sz="0" w:space="0" w:color="auto"/>
          </w:divBdr>
        </w:div>
        <w:div w:id="2022001285">
          <w:marLeft w:val="0"/>
          <w:marRight w:val="0"/>
          <w:marTop w:val="0"/>
          <w:marBottom w:val="0"/>
          <w:divBdr>
            <w:top w:val="none" w:sz="0" w:space="0" w:color="auto"/>
            <w:left w:val="none" w:sz="0" w:space="0" w:color="auto"/>
            <w:bottom w:val="none" w:sz="0" w:space="0" w:color="auto"/>
            <w:right w:val="none" w:sz="0" w:space="0" w:color="auto"/>
          </w:divBdr>
        </w:div>
      </w:divsChild>
    </w:div>
    <w:div w:id="764423011">
      <w:bodyDiv w:val="1"/>
      <w:marLeft w:val="0"/>
      <w:marRight w:val="0"/>
      <w:marTop w:val="0"/>
      <w:marBottom w:val="0"/>
      <w:divBdr>
        <w:top w:val="none" w:sz="0" w:space="0" w:color="auto"/>
        <w:left w:val="none" w:sz="0" w:space="0" w:color="auto"/>
        <w:bottom w:val="none" w:sz="0" w:space="0" w:color="auto"/>
        <w:right w:val="none" w:sz="0" w:space="0" w:color="auto"/>
      </w:divBdr>
    </w:div>
    <w:div w:id="767507401">
      <w:bodyDiv w:val="1"/>
      <w:marLeft w:val="0"/>
      <w:marRight w:val="0"/>
      <w:marTop w:val="0"/>
      <w:marBottom w:val="0"/>
      <w:divBdr>
        <w:top w:val="none" w:sz="0" w:space="0" w:color="auto"/>
        <w:left w:val="none" w:sz="0" w:space="0" w:color="auto"/>
        <w:bottom w:val="none" w:sz="0" w:space="0" w:color="auto"/>
        <w:right w:val="none" w:sz="0" w:space="0" w:color="auto"/>
      </w:divBdr>
    </w:div>
    <w:div w:id="770394432">
      <w:bodyDiv w:val="1"/>
      <w:marLeft w:val="0"/>
      <w:marRight w:val="0"/>
      <w:marTop w:val="0"/>
      <w:marBottom w:val="0"/>
      <w:divBdr>
        <w:top w:val="none" w:sz="0" w:space="0" w:color="auto"/>
        <w:left w:val="none" w:sz="0" w:space="0" w:color="auto"/>
        <w:bottom w:val="none" w:sz="0" w:space="0" w:color="auto"/>
        <w:right w:val="none" w:sz="0" w:space="0" w:color="auto"/>
      </w:divBdr>
    </w:div>
    <w:div w:id="772743085">
      <w:bodyDiv w:val="1"/>
      <w:marLeft w:val="0"/>
      <w:marRight w:val="0"/>
      <w:marTop w:val="0"/>
      <w:marBottom w:val="0"/>
      <w:divBdr>
        <w:top w:val="none" w:sz="0" w:space="0" w:color="auto"/>
        <w:left w:val="none" w:sz="0" w:space="0" w:color="auto"/>
        <w:bottom w:val="none" w:sz="0" w:space="0" w:color="auto"/>
        <w:right w:val="none" w:sz="0" w:space="0" w:color="auto"/>
      </w:divBdr>
    </w:div>
    <w:div w:id="772869653">
      <w:bodyDiv w:val="1"/>
      <w:marLeft w:val="0"/>
      <w:marRight w:val="0"/>
      <w:marTop w:val="0"/>
      <w:marBottom w:val="0"/>
      <w:divBdr>
        <w:top w:val="none" w:sz="0" w:space="0" w:color="auto"/>
        <w:left w:val="none" w:sz="0" w:space="0" w:color="auto"/>
        <w:bottom w:val="none" w:sz="0" w:space="0" w:color="auto"/>
        <w:right w:val="none" w:sz="0" w:space="0" w:color="auto"/>
      </w:divBdr>
    </w:div>
    <w:div w:id="773012765">
      <w:bodyDiv w:val="1"/>
      <w:marLeft w:val="0"/>
      <w:marRight w:val="0"/>
      <w:marTop w:val="0"/>
      <w:marBottom w:val="0"/>
      <w:divBdr>
        <w:top w:val="none" w:sz="0" w:space="0" w:color="auto"/>
        <w:left w:val="none" w:sz="0" w:space="0" w:color="auto"/>
        <w:bottom w:val="none" w:sz="0" w:space="0" w:color="auto"/>
        <w:right w:val="none" w:sz="0" w:space="0" w:color="auto"/>
      </w:divBdr>
    </w:div>
    <w:div w:id="774636738">
      <w:bodyDiv w:val="1"/>
      <w:marLeft w:val="0"/>
      <w:marRight w:val="0"/>
      <w:marTop w:val="0"/>
      <w:marBottom w:val="0"/>
      <w:divBdr>
        <w:top w:val="none" w:sz="0" w:space="0" w:color="auto"/>
        <w:left w:val="none" w:sz="0" w:space="0" w:color="auto"/>
        <w:bottom w:val="none" w:sz="0" w:space="0" w:color="auto"/>
        <w:right w:val="none" w:sz="0" w:space="0" w:color="auto"/>
      </w:divBdr>
    </w:div>
    <w:div w:id="776171075">
      <w:bodyDiv w:val="1"/>
      <w:marLeft w:val="0"/>
      <w:marRight w:val="0"/>
      <w:marTop w:val="0"/>
      <w:marBottom w:val="0"/>
      <w:divBdr>
        <w:top w:val="none" w:sz="0" w:space="0" w:color="auto"/>
        <w:left w:val="none" w:sz="0" w:space="0" w:color="auto"/>
        <w:bottom w:val="none" w:sz="0" w:space="0" w:color="auto"/>
        <w:right w:val="none" w:sz="0" w:space="0" w:color="auto"/>
      </w:divBdr>
    </w:div>
    <w:div w:id="777019936">
      <w:bodyDiv w:val="1"/>
      <w:marLeft w:val="0"/>
      <w:marRight w:val="0"/>
      <w:marTop w:val="0"/>
      <w:marBottom w:val="0"/>
      <w:divBdr>
        <w:top w:val="none" w:sz="0" w:space="0" w:color="auto"/>
        <w:left w:val="none" w:sz="0" w:space="0" w:color="auto"/>
        <w:bottom w:val="none" w:sz="0" w:space="0" w:color="auto"/>
        <w:right w:val="none" w:sz="0" w:space="0" w:color="auto"/>
      </w:divBdr>
      <w:divsChild>
        <w:div w:id="560558265">
          <w:marLeft w:val="0"/>
          <w:marRight w:val="0"/>
          <w:marTop w:val="0"/>
          <w:marBottom w:val="0"/>
          <w:divBdr>
            <w:top w:val="none" w:sz="0" w:space="0" w:color="auto"/>
            <w:left w:val="none" w:sz="0" w:space="0" w:color="auto"/>
            <w:bottom w:val="none" w:sz="0" w:space="0" w:color="auto"/>
            <w:right w:val="none" w:sz="0" w:space="0" w:color="auto"/>
          </w:divBdr>
        </w:div>
        <w:div w:id="1400786243">
          <w:marLeft w:val="0"/>
          <w:marRight w:val="0"/>
          <w:marTop w:val="0"/>
          <w:marBottom w:val="0"/>
          <w:divBdr>
            <w:top w:val="none" w:sz="0" w:space="0" w:color="auto"/>
            <w:left w:val="none" w:sz="0" w:space="0" w:color="auto"/>
            <w:bottom w:val="none" w:sz="0" w:space="0" w:color="auto"/>
            <w:right w:val="none" w:sz="0" w:space="0" w:color="auto"/>
          </w:divBdr>
        </w:div>
        <w:div w:id="1998604876">
          <w:marLeft w:val="0"/>
          <w:marRight w:val="0"/>
          <w:marTop w:val="0"/>
          <w:marBottom w:val="0"/>
          <w:divBdr>
            <w:top w:val="none" w:sz="0" w:space="0" w:color="auto"/>
            <w:left w:val="none" w:sz="0" w:space="0" w:color="auto"/>
            <w:bottom w:val="none" w:sz="0" w:space="0" w:color="auto"/>
            <w:right w:val="none" w:sz="0" w:space="0" w:color="auto"/>
          </w:divBdr>
        </w:div>
        <w:div w:id="2144881711">
          <w:marLeft w:val="0"/>
          <w:marRight w:val="0"/>
          <w:marTop w:val="0"/>
          <w:marBottom w:val="0"/>
          <w:divBdr>
            <w:top w:val="none" w:sz="0" w:space="0" w:color="auto"/>
            <w:left w:val="none" w:sz="0" w:space="0" w:color="auto"/>
            <w:bottom w:val="none" w:sz="0" w:space="0" w:color="auto"/>
            <w:right w:val="none" w:sz="0" w:space="0" w:color="auto"/>
          </w:divBdr>
        </w:div>
      </w:divsChild>
    </w:div>
    <w:div w:id="777141214">
      <w:bodyDiv w:val="1"/>
      <w:marLeft w:val="0"/>
      <w:marRight w:val="0"/>
      <w:marTop w:val="0"/>
      <w:marBottom w:val="0"/>
      <w:divBdr>
        <w:top w:val="none" w:sz="0" w:space="0" w:color="auto"/>
        <w:left w:val="none" w:sz="0" w:space="0" w:color="auto"/>
        <w:bottom w:val="none" w:sz="0" w:space="0" w:color="auto"/>
        <w:right w:val="none" w:sz="0" w:space="0" w:color="auto"/>
      </w:divBdr>
    </w:div>
    <w:div w:id="780222252">
      <w:bodyDiv w:val="1"/>
      <w:marLeft w:val="0"/>
      <w:marRight w:val="0"/>
      <w:marTop w:val="0"/>
      <w:marBottom w:val="0"/>
      <w:divBdr>
        <w:top w:val="none" w:sz="0" w:space="0" w:color="auto"/>
        <w:left w:val="none" w:sz="0" w:space="0" w:color="auto"/>
        <w:bottom w:val="none" w:sz="0" w:space="0" w:color="auto"/>
        <w:right w:val="none" w:sz="0" w:space="0" w:color="auto"/>
      </w:divBdr>
    </w:div>
    <w:div w:id="781999815">
      <w:bodyDiv w:val="1"/>
      <w:marLeft w:val="0"/>
      <w:marRight w:val="0"/>
      <w:marTop w:val="0"/>
      <w:marBottom w:val="0"/>
      <w:divBdr>
        <w:top w:val="none" w:sz="0" w:space="0" w:color="auto"/>
        <w:left w:val="none" w:sz="0" w:space="0" w:color="auto"/>
        <w:bottom w:val="none" w:sz="0" w:space="0" w:color="auto"/>
        <w:right w:val="none" w:sz="0" w:space="0" w:color="auto"/>
      </w:divBdr>
    </w:div>
    <w:div w:id="783039880">
      <w:bodyDiv w:val="1"/>
      <w:marLeft w:val="0"/>
      <w:marRight w:val="0"/>
      <w:marTop w:val="0"/>
      <w:marBottom w:val="0"/>
      <w:divBdr>
        <w:top w:val="none" w:sz="0" w:space="0" w:color="auto"/>
        <w:left w:val="none" w:sz="0" w:space="0" w:color="auto"/>
        <w:bottom w:val="none" w:sz="0" w:space="0" w:color="auto"/>
        <w:right w:val="none" w:sz="0" w:space="0" w:color="auto"/>
      </w:divBdr>
    </w:div>
    <w:div w:id="783040428">
      <w:bodyDiv w:val="1"/>
      <w:marLeft w:val="0"/>
      <w:marRight w:val="0"/>
      <w:marTop w:val="0"/>
      <w:marBottom w:val="0"/>
      <w:divBdr>
        <w:top w:val="none" w:sz="0" w:space="0" w:color="auto"/>
        <w:left w:val="none" w:sz="0" w:space="0" w:color="auto"/>
        <w:bottom w:val="none" w:sz="0" w:space="0" w:color="auto"/>
        <w:right w:val="none" w:sz="0" w:space="0" w:color="auto"/>
      </w:divBdr>
    </w:div>
    <w:div w:id="786505528">
      <w:bodyDiv w:val="1"/>
      <w:marLeft w:val="0"/>
      <w:marRight w:val="0"/>
      <w:marTop w:val="0"/>
      <w:marBottom w:val="0"/>
      <w:divBdr>
        <w:top w:val="none" w:sz="0" w:space="0" w:color="auto"/>
        <w:left w:val="none" w:sz="0" w:space="0" w:color="auto"/>
        <w:bottom w:val="none" w:sz="0" w:space="0" w:color="auto"/>
        <w:right w:val="none" w:sz="0" w:space="0" w:color="auto"/>
      </w:divBdr>
    </w:div>
    <w:div w:id="787746789">
      <w:bodyDiv w:val="1"/>
      <w:marLeft w:val="0"/>
      <w:marRight w:val="0"/>
      <w:marTop w:val="0"/>
      <w:marBottom w:val="0"/>
      <w:divBdr>
        <w:top w:val="none" w:sz="0" w:space="0" w:color="auto"/>
        <w:left w:val="none" w:sz="0" w:space="0" w:color="auto"/>
        <w:bottom w:val="none" w:sz="0" w:space="0" w:color="auto"/>
        <w:right w:val="none" w:sz="0" w:space="0" w:color="auto"/>
      </w:divBdr>
    </w:div>
    <w:div w:id="789322474">
      <w:bodyDiv w:val="1"/>
      <w:marLeft w:val="0"/>
      <w:marRight w:val="0"/>
      <w:marTop w:val="0"/>
      <w:marBottom w:val="0"/>
      <w:divBdr>
        <w:top w:val="none" w:sz="0" w:space="0" w:color="auto"/>
        <w:left w:val="none" w:sz="0" w:space="0" w:color="auto"/>
        <w:bottom w:val="none" w:sz="0" w:space="0" w:color="auto"/>
        <w:right w:val="none" w:sz="0" w:space="0" w:color="auto"/>
      </w:divBdr>
    </w:div>
    <w:div w:id="790636079">
      <w:bodyDiv w:val="1"/>
      <w:marLeft w:val="0"/>
      <w:marRight w:val="0"/>
      <w:marTop w:val="0"/>
      <w:marBottom w:val="0"/>
      <w:divBdr>
        <w:top w:val="none" w:sz="0" w:space="0" w:color="auto"/>
        <w:left w:val="none" w:sz="0" w:space="0" w:color="auto"/>
        <w:bottom w:val="none" w:sz="0" w:space="0" w:color="auto"/>
        <w:right w:val="none" w:sz="0" w:space="0" w:color="auto"/>
      </w:divBdr>
    </w:div>
    <w:div w:id="791285065">
      <w:bodyDiv w:val="1"/>
      <w:marLeft w:val="0"/>
      <w:marRight w:val="0"/>
      <w:marTop w:val="0"/>
      <w:marBottom w:val="0"/>
      <w:divBdr>
        <w:top w:val="none" w:sz="0" w:space="0" w:color="auto"/>
        <w:left w:val="none" w:sz="0" w:space="0" w:color="auto"/>
        <w:bottom w:val="none" w:sz="0" w:space="0" w:color="auto"/>
        <w:right w:val="none" w:sz="0" w:space="0" w:color="auto"/>
      </w:divBdr>
    </w:div>
    <w:div w:id="793791920">
      <w:bodyDiv w:val="1"/>
      <w:marLeft w:val="0"/>
      <w:marRight w:val="0"/>
      <w:marTop w:val="0"/>
      <w:marBottom w:val="0"/>
      <w:divBdr>
        <w:top w:val="none" w:sz="0" w:space="0" w:color="auto"/>
        <w:left w:val="none" w:sz="0" w:space="0" w:color="auto"/>
        <w:bottom w:val="none" w:sz="0" w:space="0" w:color="auto"/>
        <w:right w:val="none" w:sz="0" w:space="0" w:color="auto"/>
      </w:divBdr>
    </w:div>
    <w:div w:id="795565162">
      <w:bodyDiv w:val="1"/>
      <w:marLeft w:val="0"/>
      <w:marRight w:val="0"/>
      <w:marTop w:val="0"/>
      <w:marBottom w:val="0"/>
      <w:divBdr>
        <w:top w:val="none" w:sz="0" w:space="0" w:color="auto"/>
        <w:left w:val="none" w:sz="0" w:space="0" w:color="auto"/>
        <w:bottom w:val="none" w:sz="0" w:space="0" w:color="auto"/>
        <w:right w:val="none" w:sz="0" w:space="0" w:color="auto"/>
      </w:divBdr>
    </w:div>
    <w:div w:id="802190062">
      <w:bodyDiv w:val="1"/>
      <w:marLeft w:val="0"/>
      <w:marRight w:val="0"/>
      <w:marTop w:val="0"/>
      <w:marBottom w:val="0"/>
      <w:divBdr>
        <w:top w:val="none" w:sz="0" w:space="0" w:color="auto"/>
        <w:left w:val="none" w:sz="0" w:space="0" w:color="auto"/>
        <w:bottom w:val="none" w:sz="0" w:space="0" w:color="auto"/>
        <w:right w:val="none" w:sz="0" w:space="0" w:color="auto"/>
      </w:divBdr>
    </w:div>
    <w:div w:id="803699612">
      <w:bodyDiv w:val="1"/>
      <w:marLeft w:val="0"/>
      <w:marRight w:val="0"/>
      <w:marTop w:val="0"/>
      <w:marBottom w:val="0"/>
      <w:divBdr>
        <w:top w:val="none" w:sz="0" w:space="0" w:color="auto"/>
        <w:left w:val="none" w:sz="0" w:space="0" w:color="auto"/>
        <w:bottom w:val="none" w:sz="0" w:space="0" w:color="auto"/>
        <w:right w:val="none" w:sz="0" w:space="0" w:color="auto"/>
      </w:divBdr>
    </w:div>
    <w:div w:id="805394797">
      <w:bodyDiv w:val="1"/>
      <w:marLeft w:val="0"/>
      <w:marRight w:val="0"/>
      <w:marTop w:val="0"/>
      <w:marBottom w:val="0"/>
      <w:divBdr>
        <w:top w:val="none" w:sz="0" w:space="0" w:color="auto"/>
        <w:left w:val="none" w:sz="0" w:space="0" w:color="auto"/>
        <w:bottom w:val="none" w:sz="0" w:space="0" w:color="auto"/>
        <w:right w:val="none" w:sz="0" w:space="0" w:color="auto"/>
      </w:divBdr>
    </w:div>
    <w:div w:id="806701546">
      <w:bodyDiv w:val="1"/>
      <w:marLeft w:val="0"/>
      <w:marRight w:val="0"/>
      <w:marTop w:val="0"/>
      <w:marBottom w:val="0"/>
      <w:divBdr>
        <w:top w:val="none" w:sz="0" w:space="0" w:color="auto"/>
        <w:left w:val="none" w:sz="0" w:space="0" w:color="auto"/>
        <w:bottom w:val="none" w:sz="0" w:space="0" w:color="auto"/>
        <w:right w:val="none" w:sz="0" w:space="0" w:color="auto"/>
      </w:divBdr>
    </w:div>
    <w:div w:id="808523242">
      <w:bodyDiv w:val="1"/>
      <w:marLeft w:val="0"/>
      <w:marRight w:val="0"/>
      <w:marTop w:val="0"/>
      <w:marBottom w:val="0"/>
      <w:divBdr>
        <w:top w:val="none" w:sz="0" w:space="0" w:color="auto"/>
        <w:left w:val="none" w:sz="0" w:space="0" w:color="auto"/>
        <w:bottom w:val="none" w:sz="0" w:space="0" w:color="auto"/>
        <w:right w:val="none" w:sz="0" w:space="0" w:color="auto"/>
      </w:divBdr>
    </w:div>
    <w:div w:id="815030633">
      <w:bodyDiv w:val="1"/>
      <w:marLeft w:val="0"/>
      <w:marRight w:val="0"/>
      <w:marTop w:val="0"/>
      <w:marBottom w:val="0"/>
      <w:divBdr>
        <w:top w:val="none" w:sz="0" w:space="0" w:color="auto"/>
        <w:left w:val="none" w:sz="0" w:space="0" w:color="auto"/>
        <w:bottom w:val="none" w:sz="0" w:space="0" w:color="auto"/>
        <w:right w:val="none" w:sz="0" w:space="0" w:color="auto"/>
      </w:divBdr>
    </w:div>
    <w:div w:id="817188135">
      <w:bodyDiv w:val="1"/>
      <w:marLeft w:val="0"/>
      <w:marRight w:val="0"/>
      <w:marTop w:val="0"/>
      <w:marBottom w:val="0"/>
      <w:divBdr>
        <w:top w:val="none" w:sz="0" w:space="0" w:color="auto"/>
        <w:left w:val="none" w:sz="0" w:space="0" w:color="auto"/>
        <w:bottom w:val="none" w:sz="0" w:space="0" w:color="auto"/>
        <w:right w:val="none" w:sz="0" w:space="0" w:color="auto"/>
      </w:divBdr>
    </w:div>
    <w:div w:id="820005849">
      <w:bodyDiv w:val="1"/>
      <w:marLeft w:val="0"/>
      <w:marRight w:val="0"/>
      <w:marTop w:val="0"/>
      <w:marBottom w:val="0"/>
      <w:divBdr>
        <w:top w:val="none" w:sz="0" w:space="0" w:color="auto"/>
        <w:left w:val="none" w:sz="0" w:space="0" w:color="auto"/>
        <w:bottom w:val="none" w:sz="0" w:space="0" w:color="auto"/>
        <w:right w:val="none" w:sz="0" w:space="0" w:color="auto"/>
      </w:divBdr>
    </w:div>
    <w:div w:id="823163690">
      <w:bodyDiv w:val="1"/>
      <w:marLeft w:val="0"/>
      <w:marRight w:val="0"/>
      <w:marTop w:val="0"/>
      <w:marBottom w:val="0"/>
      <w:divBdr>
        <w:top w:val="none" w:sz="0" w:space="0" w:color="auto"/>
        <w:left w:val="none" w:sz="0" w:space="0" w:color="auto"/>
        <w:bottom w:val="none" w:sz="0" w:space="0" w:color="auto"/>
        <w:right w:val="none" w:sz="0" w:space="0" w:color="auto"/>
      </w:divBdr>
    </w:div>
    <w:div w:id="826244837">
      <w:bodyDiv w:val="1"/>
      <w:marLeft w:val="0"/>
      <w:marRight w:val="0"/>
      <w:marTop w:val="0"/>
      <w:marBottom w:val="0"/>
      <w:divBdr>
        <w:top w:val="none" w:sz="0" w:space="0" w:color="auto"/>
        <w:left w:val="none" w:sz="0" w:space="0" w:color="auto"/>
        <w:bottom w:val="none" w:sz="0" w:space="0" w:color="auto"/>
        <w:right w:val="none" w:sz="0" w:space="0" w:color="auto"/>
      </w:divBdr>
    </w:div>
    <w:div w:id="826360049">
      <w:bodyDiv w:val="1"/>
      <w:marLeft w:val="0"/>
      <w:marRight w:val="0"/>
      <w:marTop w:val="0"/>
      <w:marBottom w:val="0"/>
      <w:divBdr>
        <w:top w:val="none" w:sz="0" w:space="0" w:color="auto"/>
        <w:left w:val="none" w:sz="0" w:space="0" w:color="auto"/>
        <w:bottom w:val="none" w:sz="0" w:space="0" w:color="auto"/>
        <w:right w:val="none" w:sz="0" w:space="0" w:color="auto"/>
      </w:divBdr>
    </w:div>
    <w:div w:id="834033105">
      <w:bodyDiv w:val="1"/>
      <w:marLeft w:val="0"/>
      <w:marRight w:val="0"/>
      <w:marTop w:val="0"/>
      <w:marBottom w:val="0"/>
      <w:divBdr>
        <w:top w:val="none" w:sz="0" w:space="0" w:color="auto"/>
        <w:left w:val="none" w:sz="0" w:space="0" w:color="auto"/>
        <w:bottom w:val="none" w:sz="0" w:space="0" w:color="auto"/>
        <w:right w:val="none" w:sz="0" w:space="0" w:color="auto"/>
      </w:divBdr>
    </w:div>
    <w:div w:id="837188169">
      <w:bodyDiv w:val="1"/>
      <w:marLeft w:val="0"/>
      <w:marRight w:val="0"/>
      <w:marTop w:val="0"/>
      <w:marBottom w:val="0"/>
      <w:divBdr>
        <w:top w:val="none" w:sz="0" w:space="0" w:color="auto"/>
        <w:left w:val="none" w:sz="0" w:space="0" w:color="auto"/>
        <w:bottom w:val="none" w:sz="0" w:space="0" w:color="auto"/>
        <w:right w:val="none" w:sz="0" w:space="0" w:color="auto"/>
      </w:divBdr>
    </w:div>
    <w:div w:id="838545546">
      <w:bodyDiv w:val="1"/>
      <w:marLeft w:val="0"/>
      <w:marRight w:val="0"/>
      <w:marTop w:val="0"/>
      <w:marBottom w:val="0"/>
      <w:divBdr>
        <w:top w:val="none" w:sz="0" w:space="0" w:color="auto"/>
        <w:left w:val="none" w:sz="0" w:space="0" w:color="auto"/>
        <w:bottom w:val="none" w:sz="0" w:space="0" w:color="auto"/>
        <w:right w:val="none" w:sz="0" w:space="0" w:color="auto"/>
      </w:divBdr>
    </w:div>
    <w:div w:id="839583518">
      <w:bodyDiv w:val="1"/>
      <w:marLeft w:val="0"/>
      <w:marRight w:val="0"/>
      <w:marTop w:val="0"/>
      <w:marBottom w:val="0"/>
      <w:divBdr>
        <w:top w:val="none" w:sz="0" w:space="0" w:color="auto"/>
        <w:left w:val="none" w:sz="0" w:space="0" w:color="auto"/>
        <w:bottom w:val="none" w:sz="0" w:space="0" w:color="auto"/>
        <w:right w:val="none" w:sz="0" w:space="0" w:color="auto"/>
      </w:divBdr>
    </w:div>
    <w:div w:id="840897947">
      <w:bodyDiv w:val="1"/>
      <w:marLeft w:val="0"/>
      <w:marRight w:val="0"/>
      <w:marTop w:val="0"/>
      <w:marBottom w:val="0"/>
      <w:divBdr>
        <w:top w:val="none" w:sz="0" w:space="0" w:color="auto"/>
        <w:left w:val="none" w:sz="0" w:space="0" w:color="auto"/>
        <w:bottom w:val="none" w:sz="0" w:space="0" w:color="auto"/>
        <w:right w:val="none" w:sz="0" w:space="0" w:color="auto"/>
      </w:divBdr>
    </w:div>
    <w:div w:id="843931576">
      <w:bodyDiv w:val="1"/>
      <w:marLeft w:val="0"/>
      <w:marRight w:val="0"/>
      <w:marTop w:val="0"/>
      <w:marBottom w:val="0"/>
      <w:divBdr>
        <w:top w:val="none" w:sz="0" w:space="0" w:color="auto"/>
        <w:left w:val="none" w:sz="0" w:space="0" w:color="auto"/>
        <w:bottom w:val="none" w:sz="0" w:space="0" w:color="auto"/>
        <w:right w:val="none" w:sz="0" w:space="0" w:color="auto"/>
      </w:divBdr>
    </w:div>
    <w:div w:id="847449975">
      <w:bodyDiv w:val="1"/>
      <w:marLeft w:val="0"/>
      <w:marRight w:val="0"/>
      <w:marTop w:val="0"/>
      <w:marBottom w:val="0"/>
      <w:divBdr>
        <w:top w:val="none" w:sz="0" w:space="0" w:color="auto"/>
        <w:left w:val="none" w:sz="0" w:space="0" w:color="auto"/>
        <w:bottom w:val="none" w:sz="0" w:space="0" w:color="auto"/>
        <w:right w:val="none" w:sz="0" w:space="0" w:color="auto"/>
      </w:divBdr>
    </w:div>
    <w:div w:id="853425657">
      <w:bodyDiv w:val="1"/>
      <w:marLeft w:val="0"/>
      <w:marRight w:val="0"/>
      <w:marTop w:val="0"/>
      <w:marBottom w:val="0"/>
      <w:divBdr>
        <w:top w:val="none" w:sz="0" w:space="0" w:color="auto"/>
        <w:left w:val="none" w:sz="0" w:space="0" w:color="auto"/>
        <w:bottom w:val="none" w:sz="0" w:space="0" w:color="auto"/>
        <w:right w:val="none" w:sz="0" w:space="0" w:color="auto"/>
      </w:divBdr>
    </w:div>
    <w:div w:id="857695637">
      <w:bodyDiv w:val="1"/>
      <w:marLeft w:val="0"/>
      <w:marRight w:val="0"/>
      <w:marTop w:val="0"/>
      <w:marBottom w:val="0"/>
      <w:divBdr>
        <w:top w:val="none" w:sz="0" w:space="0" w:color="auto"/>
        <w:left w:val="none" w:sz="0" w:space="0" w:color="auto"/>
        <w:bottom w:val="none" w:sz="0" w:space="0" w:color="auto"/>
        <w:right w:val="none" w:sz="0" w:space="0" w:color="auto"/>
      </w:divBdr>
    </w:div>
    <w:div w:id="858742148">
      <w:bodyDiv w:val="1"/>
      <w:marLeft w:val="0"/>
      <w:marRight w:val="0"/>
      <w:marTop w:val="0"/>
      <w:marBottom w:val="0"/>
      <w:divBdr>
        <w:top w:val="none" w:sz="0" w:space="0" w:color="auto"/>
        <w:left w:val="none" w:sz="0" w:space="0" w:color="auto"/>
        <w:bottom w:val="none" w:sz="0" w:space="0" w:color="auto"/>
        <w:right w:val="none" w:sz="0" w:space="0" w:color="auto"/>
      </w:divBdr>
    </w:div>
    <w:div w:id="858933619">
      <w:bodyDiv w:val="1"/>
      <w:marLeft w:val="0"/>
      <w:marRight w:val="0"/>
      <w:marTop w:val="0"/>
      <w:marBottom w:val="0"/>
      <w:divBdr>
        <w:top w:val="none" w:sz="0" w:space="0" w:color="auto"/>
        <w:left w:val="none" w:sz="0" w:space="0" w:color="auto"/>
        <w:bottom w:val="none" w:sz="0" w:space="0" w:color="auto"/>
        <w:right w:val="none" w:sz="0" w:space="0" w:color="auto"/>
      </w:divBdr>
    </w:div>
    <w:div w:id="868614677">
      <w:bodyDiv w:val="1"/>
      <w:marLeft w:val="0"/>
      <w:marRight w:val="0"/>
      <w:marTop w:val="0"/>
      <w:marBottom w:val="0"/>
      <w:divBdr>
        <w:top w:val="none" w:sz="0" w:space="0" w:color="auto"/>
        <w:left w:val="none" w:sz="0" w:space="0" w:color="auto"/>
        <w:bottom w:val="none" w:sz="0" w:space="0" w:color="auto"/>
        <w:right w:val="none" w:sz="0" w:space="0" w:color="auto"/>
      </w:divBdr>
    </w:div>
    <w:div w:id="875317741">
      <w:bodyDiv w:val="1"/>
      <w:marLeft w:val="0"/>
      <w:marRight w:val="0"/>
      <w:marTop w:val="0"/>
      <w:marBottom w:val="0"/>
      <w:divBdr>
        <w:top w:val="none" w:sz="0" w:space="0" w:color="auto"/>
        <w:left w:val="none" w:sz="0" w:space="0" w:color="auto"/>
        <w:bottom w:val="none" w:sz="0" w:space="0" w:color="auto"/>
        <w:right w:val="none" w:sz="0" w:space="0" w:color="auto"/>
      </w:divBdr>
    </w:div>
    <w:div w:id="875627968">
      <w:bodyDiv w:val="1"/>
      <w:marLeft w:val="0"/>
      <w:marRight w:val="0"/>
      <w:marTop w:val="0"/>
      <w:marBottom w:val="0"/>
      <w:divBdr>
        <w:top w:val="none" w:sz="0" w:space="0" w:color="auto"/>
        <w:left w:val="none" w:sz="0" w:space="0" w:color="auto"/>
        <w:bottom w:val="none" w:sz="0" w:space="0" w:color="auto"/>
        <w:right w:val="none" w:sz="0" w:space="0" w:color="auto"/>
      </w:divBdr>
    </w:div>
    <w:div w:id="878013120">
      <w:bodyDiv w:val="1"/>
      <w:marLeft w:val="0"/>
      <w:marRight w:val="0"/>
      <w:marTop w:val="0"/>
      <w:marBottom w:val="0"/>
      <w:divBdr>
        <w:top w:val="none" w:sz="0" w:space="0" w:color="auto"/>
        <w:left w:val="none" w:sz="0" w:space="0" w:color="auto"/>
        <w:bottom w:val="none" w:sz="0" w:space="0" w:color="auto"/>
        <w:right w:val="none" w:sz="0" w:space="0" w:color="auto"/>
      </w:divBdr>
    </w:div>
    <w:div w:id="879631067">
      <w:bodyDiv w:val="1"/>
      <w:marLeft w:val="0"/>
      <w:marRight w:val="0"/>
      <w:marTop w:val="0"/>
      <w:marBottom w:val="0"/>
      <w:divBdr>
        <w:top w:val="none" w:sz="0" w:space="0" w:color="auto"/>
        <w:left w:val="none" w:sz="0" w:space="0" w:color="auto"/>
        <w:bottom w:val="none" w:sz="0" w:space="0" w:color="auto"/>
        <w:right w:val="none" w:sz="0" w:space="0" w:color="auto"/>
      </w:divBdr>
    </w:div>
    <w:div w:id="886260412">
      <w:bodyDiv w:val="1"/>
      <w:marLeft w:val="0"/>
      <w:marRight w:val="0"/>
      <w:marTop w:val="0"/>
      <w:marBottom w:val="0"/>
      <w:divBdr>
        <w:top w:val="none" w:sz="0" w:space="0" w:color="auto"/>
        <w:left w:val="none" w:sz="0" w:space="0" w:color="auto"/>
        <w:bottom w:val="none" w:sz="0" w:space="0" w:color="auto"/>
        <w:right w:val="none" w:sz="0" w:space="0" w:color="auto"/>
      </w:divBdr>
    </w:div>
    <w:div w:id="887692951">
      <w:bodyDiv w:val="1"/>
      <w:marLeft w:val="0"/>
      <w:marRight w:val="0"/>
      <w:marTop w:val="0"/>
      <w:marBottom w:val="0"/>
      <w:divBdr>
        <w:top w:val="none" w:sz="0" w:space="0" w:color="auto"/>
        <w:left w:val="none" w:sz="0" w:space="0" w:color="auto"/>
        <w:bottom w:val="none" w:sz="0" w:space="0" w:color="auto"/>
        <w:right w:val="none" w:sz="0" w:space="0" w:color="auto"/>
      </w:divBdr>
    </w:div>
    <w:div w:id="888763473">
      <w:bodyDiv w:val="1"/>
      <w:marLeft w:val="0"/>
      <w:marRight w:val="0"/>
      <w:marTop w:val="0"/>
      <w:marBottom w:val="0"/>
      <w:divBdr>
        <w:top w:val="none" w:sz="0" w:space="0" w:color="auto"/>
        <w:left w:val="none" w:sz="0" w:space="0" w:color="auto"/>
        <w:bottom w:val="none" w:sz="0" w:space="0" w:color="auto"/>
        <w:right w:val="none" w:sz="0" w:space="0" w:color="auto"/>
      </w:divBdr>
    </w:div>
    <w:div w:id="888957403">
      <w:bodyDiv w:val="1"/>
      <w:marLeft w:val="0"/>
      <w:marRight w:val="0"/>
      <w:marTop w:val="0"/>
      <w:marBottom w:val="0"/>
      <w:divBdr>
        <w:top w:val="none" w:sz="0" w:space="0" w:color="auto"/>
        <w:left w:val="none" w:sz="0" w:space="0" w:color="auto"/>
        <w:bottom w:val="none" w:sz="0" w:space="0" w:color="auto"/>
        <w:right w:val="none" w:sz="0" w:space="0" w:color="auto"/>
      </w:divBdr>
    </w:div>
    <w:div w:id="889918889">
      <w:bodyDiv w:val="1"/>
      <w:marLeft w:val="0"/>
      <w:marRight w:val="0"/>
      <w:marTop w:val="0"/>
      <w:marBottom w:val="0"/>
      <w:divBdr>
        <w:top w:val="none" w:sz="0" w:space="0" w:color="auto"/>
        <w:left w:val="none" w:sz="0" w:space="0" w:color="auto"/>
        <w:bottom w:val="none" w:sz="0" w:space="0" w:color="auto"/>
        <w:right w:val="none" w:sz="0" w:space="0" w:color="auto"/>
      </w:divBdr>
    </w:div>
    <w:div w:id="890922696">
      <w:bodyDiv w:val="1"/>
      <w:marLeft w:val="0"/>
      <w:marRight w:val="0"/>
      <w:marTop w:val="0"/>
      <w:marBottom w:val="0"/>
      <w:divBdr>
        <w:top w:val="none" w:sz="0" w:space="0" w:color="auto"/>
        <w:left w:val="none" w:sz="0" w:space="0" w:color="auto"/>
        <w:bottom w:val="none" w:sz="0" w:space="0" w:color="auto"/>
        <w:right w:val="none" w:sz="0" w:space="0" w:color="auto"/>
      </w:divBdr>
    </w:div>
    <w:div w:id="892958467">
      <w:bodyDiv w:val="1"/>
      <w:marLeft w:val="0"/>
      <w:marRight w:val="0"/>
      <w:marTop w:val="0"/>
      <w:marBottom w:val="0"/>
      <w:divBdr>
        <w:top w:val="none" w:sz="0" w:space="0" w:color="auto"/>
        <w:left w:val="none" w:sz="0" w:space="0" w:color="auto"/>
        <w:bottom w:val="none" w:sz="0" w:space="0" w:color="auto"/>
        <w:right w:val="none" w:sz="0" w:space="0" w:color="auto"/>
      </w:divBdr>
    </w:div>
    <w:div w:id="894047560">
      <w:bodyDiv w:val="1"/>
      <w:marLeft w:val="0"/>
      <w:marRight w:val="0"/>
      <w:marTop w:val="0"/>
      <w:marBottom w:val="0"/>
      <w:divBdr>
        <w:top w:val="none" w:sz="0" w:space="0" w:color="auto"/>
        <w:left w:val="none" w:sz="0" w:space="0" w:color="auto"/>
        <w:bottom w:val="none" w:sz="0" w:space="0" w:color="auto"/>
        <w:right w:val="none" w:sz="0" w:space="0" w:color="auto"/>
      </w:divBdr>
    </w:div>
    <w:div w:id="894900220">
      <w:bodyDiv w:val="1"/>
      <w:marLeft w:val="0"/>
      <w:marRight w:val="0"/>
      <w:marTop w:val="0"/>
      <w:marBottom w:val="0"/>
      <w:divBdr>
        <w:top w:val="none" w:sz="0" w:space="0" w:color="auto"/>
        <w:left w:val="none" w:sz="0" w:space="0" w:color="auto"/>
        <w:bottom w:val="none" w:sz="0" w:space="0" w:color="auto"/>
        <w:right w:val="none" w:sz="0" w:space="0" w:color="auto"/>
      </w:divBdr>
    </w:div>
    <w:div w:id="899444360">
      <w:bodyDiv w:val="1"/>
      <w:marLeft w:val="0"/>
      <w:marRight w:val="0"/>
      <w:marTop w:val="0"/>
      <w:marBottom w:val="0"/>
      <w:divBdr>
        <w:top w:val="none" w:sz="0" w:space="0" w:color="auto"/>
        <w:left w:val="none" w:sz="0" w:space="0" w:color="auto"/>
        <w:bottom w:val="none" w:sz="0" w:space="0" w:color="auto"/>
        <w:right w:val="none" w:sz="0" w:space="0" w:color="auto"/>
      </w:divBdr>
    </w:div>
    <w:div w:id="907420537">
      <w:bodyDiv w:val="1"/>
      <w:marLeft w:val="0"/>
      <w:marRight w:val="0"/>
      <w:marTop w:val="0"/>
      <w:marBottom w:val="0"/>
      <w:divBdr>
        <w:top w:val="none" w:sz="0" w:space="0" w:color="auto"/>
        <w:left w:val="none" w:sz="0" w:space="0" w:color="auto"/>
        <w:bottom w:val="none" w:sz="0" w:space="0" w:color="auto"/>
        <w:right w:val="none" w:sz="0" w:space="0" w:color="auto"/>
      </w:divBdr>
    </w:div>
    <w:div w:id="911815654">
      <w:bodyDiv w:val="1"/>
      <w:marLeft w:val="0"/>
      <w:marRight w:val="0"/>
      <w:marTop w:val="0"/>
      <w:marBottom w:val="0"/>
      <w:divBdr>
        <w:top w:val="none" w:sz="0" w:space="0" w:color="auto"/>
        <w:left w:val="none" w:sz="0" w:space="0" w:color="auto"/>
        <w:bottom w:val="none" w:sz="0" w:space="0" w:color="auto"/>
        <w:right w:val="none" w:sz="0" w:space="0" w:color="auto"/>
      </w:divBdr>
    </w:div>
    <w:div w:id="912740302">
      <w:bodyDiv w:val="1"/>
      <w:marLeft w:val="0"/>
      <w:marRight w:val="0"/>
      <w:marTop w:val="0"/>
      <w:marBottom w:val="0"/>
      <w:divBdr>
        <w:top w:val="none" w:sz="0" w:space="0" w:color="auto"/>
        <w:left w:val="none" w:sz="0" w:space="0" w:color="auto"/>
        <w:bottom w:val="none" w:sz="0" w:space="0" w:color="auto"/>
        <w:right w:val="none" w:sz="0" w:space="0" w:color="auto"/>
      </w:divBdr>
    </w:div>
    <w:div w:id="918490817">
      <w:bodyDiv w:val="1"/>
      <w:marLeft w:val="0"/>
      <w:marRight w:val="0"/>
      <w:marTop w:val="0"/>
      <w:marBottom w:val="0"/>
      <w:divBdr>
        <w:top w:val="none" w:sz="0" w:space="0" w:color="auto"/>
        <w:left w:val="none" w:sz="0" w:space="0" w:color="auto"/>
        <w:bottom w:val="none" w:sz="0" w:space="0" w:color="auto"/>
        <w:right w:val="none" w:sz="0" w:space="0" w:color="auto"/>
      </w:divBdr>
    </w:div>
    <w:div w:id="918633893">
      <w:bodyDiv w:val="1"/>
      <w:marLeft w:val="0"/>
      <w:marRight w:val="0"/>
      <w:marTop w:val="0"/>
      <w:marBottom w:val="0"/>
      <w:divBdr>
        <w:top w:val="none" w:sz="0" w:space="0" w:color="auto"/>
        <w:left w:val="none" w:sz="0" w:space="0" w:color="auto"/>
        <w:bottom w:val="none" w:sz="0" w:space="0" w:color="auto"/>
        <w:right w:val="none" w:sz="0" w:space="0" w:color="auto"/>
      </w:divBdr>
    </w:div>
    <w:div w:id="926310581">
      <w:bodyDiv w:val="1"/>
      <w:marLeft w:val="0"/>
      <w:marRight w:val="0"/>
      <w:marTop w:val="0"/>
      <w:marBottom w:val="0"/>
      <w:divBdr>
        <w:top w:val="none" w:sz="0" w:space="0" w:color="auto"/>
        <w:left w:val="none" w:sz="0" w:space="0" w:color="auto"/>
        <w:bottom w:val="none" w:sz="0" w:space="0" w:color="auto"/>
        <w:right w:val="none" w:sz="0" w:space="0" w:color="auto"/>
      </w:divBdr>
    </w:div>
    <w:div w:id="927274389">
      <w:bodyDiv w:val="1"/>
      <w:marLeft w:val="0"/>
      <w:marRight w:val="0"/>
      <w:marTop w:val="0"/>
      <w:marBottom w:val="0"/>
      <w:divBdr>
        <w:top w:val="none" w:sz="0" w:space="0" w:color="auto"/>
        <w:left w:val="none" w:sz="0" w:space="0" w:color="auto"/>
        <w:bottom w:val="none" w:sz="0" w:space="0" w:color="auto"/>
        <w:right w:val="none" w:sz="0" w:space="0" w:color="auto"/>
      </w:divBdr>
    </w:div>
    <w:div w:id="934509221">
      <w:bodyDiv w:val="1"/>
      <w:marLeft w:val="0"/>
      <w:marRight w:val="0"/>
      <w:marTop w:val="0"/>
      <w:marBottom w:val="0"/>
      <w:divBdr>
        <w:top w:val="none" w:sz="0" w:space="0" w:color="auto"/>
        <w:left w:val="none" w:sz="0" w:space="0" w:color="auto"/>
        <w:bottom w:val="none" w:sz="0" w:space="0" w:color="auto"/>
        <w:right w:val="none" w:sz="0" w:space="0" w:color="auto"/>
      </w:divBdr>
    </w:div>
    <w:div w:id="939725933">
      <w:bodyDiv w:val="1"/>
      <w:marLeft w:val="0"/>
      <w:marRight w:val="0"/>
      <w:marTop w:val="0"/>
      <w:marBottom w:val="0"/>
      <w:divBdr>
        <w:top w:val="none" w:sz="0" w:space="0" w:color="auto"/>
        <w:left w:val="none" w:sz="0" w:space="0" w:color="auto"/>
        <w:bottom w:val="none" w:sz="0" w:space="0" w:color="auto"/>
        <w:right w:val="none" w:sz="0" w:space="0" w:color="auto"/>
      </w:divBdr>
    </w:div>
    <w:div w:id="941495822">
      <w:bodyDiv w:val="1"/>
      <w:marLeft w:val="0"/>
      <w:marRight w:val="0"/>
      <w:marTop w:val="0"/>
      <w:marBottom w:val="0"/>
      <w:divBdr>
        <w:top w:val="none" w:sz="0" w:space="0" w:color="auto"/>
        <w:left w:val="none" w:sz="0" w:space="0" w:color="auto"/>
        <w:bottom w:val="none" w:sz="0" w:space="0" w:color="auto"/>
        <w:right w:val="none" w:sz="0" w:space="0" w:color="auto"/>
      </w:divBdr>
    </w:div>
    <w:div w:id="946892273">
      <w:bodyDiv w:val="1"/>
      <w:marLeft w:val="0"/>
      <w:marRight w:val="0"/>
      <w:marTop w:val="0"/>
      <w:marBottom w:val="0"/>
      <w:divBdr>
        <w:top w:val="none" w:sz="0" w:space="0" w:color="auto"/>
        <w:left w:val="none" w:sz="0" w:space="0" w:color="auto"/>
        <w:bottom w:val="none" w:sz="0" w:space="0" w:color="auto"/>
        <w:right w:val="none" w:sz="0" w:space="0" w:color="auto"/>
      </w:divBdr>
    </w:div>
    <w:div w:id="947463964">
      <w:bodyDiv w:val="1"/>
      <w:marLeft w:val="0"/>
      <w:marRight w:val="0"/>
      <w:marTop w:val="0"/>
      <w:marBottom w:val="0"/>
      <w:divBdr>
        <w:top w:val="none" w:sz="0" w:space="0" w:color="auto"/>
        <w:left w:val="none" w:sz="0" w:space="0" w:color="auto"/>
        <w:bottom w:val="none" w:sz="0" w:space="0" w:color="auto"/>
        <w:right w:val="none" w:sz="0" w:space="0" w:color="auto"/>
      </w:divBdr>
    </w:div>
    <w:div w:id="949433459">
      <w:bodyDiv w:val="1"/>
      <w:marLeft w:val="0"/>
      <w:marRight w:val="0"/>
      <w:marTop w:val="0"/>
      <w:marBottom w:val="0"/>
      <w:divBdr>
        <w:top w:val="none" w:sz="0" w:space="0" w:color="auto"/>
        <w:left w:val="none" w:sz="0" w:space="0" w:color="auto"/>
        <w:bottom w:val="none" w:sz="0" w:space="0" w:color="auto"/>
        <w:right w:val="none" w:sz="0" w:space="0" w:color="auto"/>
      </w:divBdr>
    </w:div>
    <w:div w:id="951014878">
      <w:bodyDiv w:val="1"/>
      <w:marLeft w:val="0"/>
      <w:marRight w:val="0"/>
      <w:marTop w:val="0"/>
      <w:marBottom w:val="0"/>
      <w:divBdr>
        <w:top w:val="none" w:sz="0" w:space="0" w:color="auto"/>
        <w:left w:val="none" w:sz="0" w:space="0" w:color="auto"/>
        <w:bottom w:val="none" w:sz="0" w:space="0" w:color="auto"/>
        <w:right w:val="none" w:sz="0" w:space="0" w:color="auto"/>
      </w:divBdr>
    </w:div>
    <w:div w:id="957221278">
      <w:bodyDiv w:val="1"/>
      <w:marLeft w:val="0"/>
      <w:marRight w:val="0"/>
      <w:marTop w:val="0"/>
      <w:marBottom w:val="0"/>
      <w:divBdr>
        <w:top w:val="none" w:sz="0" w:space="0" w:color="auto"/>
        <w:left w:val="none" w:sz="0" w:space="0" w:color="auto"/>
        <w:bottom w:val="none" w:sz="0" w:space="0" w:color="auto"/>
        <w:right w:val="none" w:sz="0" w:space="0" w:color="auto"/>
      </w:divBdr>
    </w:div>
    <w:div w:id="959268299">
      <w:bodyDiv w:val="1"/>
      <w:marLeft w:val="0"/>
      <w:marRight w:val="0"/>
      <w:marTop w:val="0"/>
      <w:marBottom w:val="0"/>
      <w:divBdr>
        <w:top w:val="none" w:sz="0" w:space="0" w:color="auto"/>
        <w:left w:val="none" w:sz="0" w:space="0" w:color="auto"/>
        <w:bottom w:val="none" w:sz="0" w:space="0" w:color="auto"/>
        <w:right w:val="none" w:sz="0" w:space="0" w:color="auto"/>
      </w:divBdr>
    </w:div>
    <w:div w:id="966356981">
      <w:bodyDiv w:val="1"/>
      <w:marLeft w:val="0"/>
      <w:marRight w:val="0"/>
      <w:marTop w:val="0"/>
      <w:marBottom w:val="0"/>
      <w:divBdr>
        <w:top w:val="none" w:sz="0" w:space="0" w:color="auto"/>
        <w:left w:val="none" w:sz="0" w:space="0" w:color="auto"/>
        <w:bottom w:val="none" w:sz="0" w:space="0" w:color="auto"/>
        <w:right w:val="none" w:sz="0" w:space="0" w:color="auto"/>
      </w:divBdr>
    </w:div>
    <w:div w:id="967777091">
      <w:bodyDiv w:val="1"/>
      <w:marLeft w:val="0"/>
      <w:marRight w:val="0"/>
      <w:marTop w:val="0"/>
      <w:marBottom w:val="0"/>
      <w:divBdr>
        <w:top w:val="none" w:sz="0" w:space="0" w:color="auto"/>
        <w:left w:val="none" w:sz="0" w:space="0" w:color="auto"/>
        <w:bottom w:val="none" w:sz="0" w:space="0" w:color="auto"/>
        <w:right w:val="none" w:sz="0" w:space="0" w:color="auto"/>
      </w:divBdr>
    </w:div>
    <w:div w:id="971403566">
      <w:bodyDiv w:val="1"/>
      <w:marLeft w:val="0"/>
      <w:marRight w:val="0"/>
      <w:marTop w:val="0"/>
      <w:marBottom w:val="0"/>
      <w:divBdr>
        <w:top w:val="none" w:sz="0" w:space="0" w:color="auto"/>
        <w:left w:val="none" w:sz="0" w:space="0" w:color="auto"/>
        <w:bottom w:val="none" w:sz="0" w:space="0" w:color="auto"/>
        <w:right w:val="none" w:sz="0" w:space="0" w:color="auto"/>
      </w:divBdr>
    </w:div>
    <w:div w:id="973145106">
      <w:bodyDiv w:val="1"/>
      <w:marLeft w:val="0"/>
      <w:marRight w:val="0"/>
      <w:marTop w:val="0"/>
      <w:marBottom w:val="0"/>
      <w:divBdr>
        <w:top w:val="none" w:sz="0" w:space="0" w:color="auto"/>
        <w:left w:val="none" w:sz="0" w:space="0" w:color="auto"/>
        <w:bottom w:val="none" w:sz="0" w:space="0" w:color="auto"/>
        <w:right w:val="none" w:sz="0" w:space="0" w:color="auto"/>
      </w:divBdr>
    </w:div>
    <w:div w:id="974260601">
      <w:bodyDiv w:val="1"/>
      <w:marLeft w:val="0"/>
      <w:marRight w:val="0"/>
      <w:marTop w:val="0"/>
      <w:marBottom w:val="0"/>
      <w:divBdr>
        <w:top w:val="none" w:sz="0" w:space="0" w:color="auto"/>
        <w:left w:val="none" w:sz="0" w:space="0" w:color="auto"/>
        <w:bottom w:val="none" w:sz="0" w:space="0" w:color="auto"/>
        <w:right w:val="none" w:sz="0" w:space="0" w:color="auto"/>
      </w:divBdr>
    </w:div>
    <w:div w:id="975255650">
      <w:bodyDiv w:val="1"/>
      <w:marLeft w:val="0"/>
      <w:marRight w:val="0"/>
      <w:marTop w:val="0"/>
      <w:marBottom w:val="0"/>
      <w:divBdr>
        <w:top w:val="none" w:sz="0" w:space="0" w:color="auto"/>
        <w:left w:val="none" w:sz="0" w:space="0" w:color="auto"/>
        <w:bottom w:val="none" w:sz="0" w:space="0" w:color="auto"/>
        <w:right w:val="none" w:sz="0" w:space="0" w:color="auto"/>
      </w:divBdr>
    </w:div>
    <w:div w:id="975911886">
      <w:bodyDiv w:val="1"/>
      <w:marLeft w:val="0"/>
      <w:marRight w:val="0"/>
      <w:marTop w:val="0"/>
      <w:marBottom w:val="0"/>
      <w:divBdr>
        <w:top w:val="none" w:sz="0" w:space="0" w:color="auto"/>
        <w:left w:val="none" w:sz="0" w:space="0" w:color="auto"/>
        <w:bottom w:val="none" w:sz="0" w:space="0" w:color="auto"/>
        <w:right w:val="none" w:sz="0" w:space="0" w:color="auto"/>
      </w:divBdr>
    </w:div>
    <w:div w:id="976837616">
      <w:bodyDiv w:val="1"/>
      <w:marLeft w:val="0"/>
      <w:marRight w:val="0"/>
      <w:marTop w:val="0"/>
      <w:marBottom w:val="0"/>
      <w:divBdr>
        <w:top w:val="none" w:sz="0" w:space="0" w:color="auto"/>
        <w:left w:val="none" w:sz="0" w:space="0" w:color="auto"/>
        <w:bottom w:val="none" w:sz="0" w:space="0" w:color="auto"/>
        <w:right w:val="none" w:sz="0" w:space="0" w:color="auto"/>
      </w:divBdr>
    </w:div>
    <w:div w:id="980887809">
      <w:bodyDiv w:val="1"/>
      <w:marLeft w:val="0"/>
      <w:marRight w:val="0"/>
      <w:marTop w:val="0"/>
      <w:marBottom w:val="0"/>
      <w:divBdr>
        <w:top w:val="none" w:sz="0" w:space="0" w:color="auto"/>
        <w:left w:val="none" w:sz="0" w:space="0" w:color="auto"/>
        <w:bottom w:val="none" w:sz="0" w:space="0" w:color="auto"/>
        <w:right w:val="none" w:sz="0" w:space="0" w:color="auto"/>
      </w:divBdr>
    </w:div>
    <w:div w:id="981546195">
      <w:bodyDiv w:val="1"/>
      <w:marLeft w:val="0"/>
      <w:marRight w:val="0"/>
      <w:marTop w:val="0"/>
      <w:marBottom w:val="0"/>
      <w:divBdr>
        <w:top w:val="none" w:sz="0" w:space="0" w:color="auto"/>
        <w:left w:val="none" w:sz="0" w:space="0" w:color="auto"/>
        <w:bottom w:val="none" w:sz="0" w:space="0" w:color="auto"/>
        <w:right w:val="none" w:sz="0" w:space="0" w:color="auto"/>
      </w:divBdr>
    </w:div>
    <w:div w:id="983587147">
      <w:bodyDiv w:val="1"/>
      <w:marLeft w:val="0"/>
      <w:marRight w:val="0"/>
      <w:marTop w:val="0"/>
      <w:marBottom w:val="0"/>
      <w:divBdr>
        <w:top w:val="none" w:sz="0" w:space="0" w:color="auto"/>
        <w:left w:val="none" w:sz="0" w:space="0" w:color="auto"/>
        <w:bottom w:val="none" w:sz="0" w:space="0" w:color="auto"/>
        <w:right w:val="none" w:sz="0" w:space="0" w:color="auto"/>
      </w:divBdr>
    </w:div>
    <w:div w:id="984239407">
      <w:bodyDiv w:val="1"/>
      <w:marLeft w:val="0"/>
      <w:marRight w:val="0"/>
      <w:marTop w:val="0"/>
      <w:marBottom w:val="0"/>
      <w:divBdr>
        <w:top w:val="none" w:sz="0" w:space="0" w:color="auto"/>
        <w:left w:val="none" w:sz="0" w:space="0" w:color="auto"/>
        <w:bottom w:val="none" w:sz="0" w:space="0" w:color="auto"/>
        <w:right w:val="none" w:sz="0" w:space="0" w:color="auto"/>
      </w:divBdr>
    </w:div>
    <w:div w:id="993683860">
      <w:bodyDiv w:val="1"/>
      <w:marLeft w:val="0"/>
      <w:marRight w:val="0"/>
      <w:marTop w:val="0"/>
      <w:marBottom w:val="0"/>
      <w:divBdr>
        <w:top w:val="none" w:sz="0" w:space="0" w:color="auto"/>
        <w:left w:val="none" w:sz="0" w:space="0" w:color="auto"/>
        <w:bottom w:val="none" w:sz="0" w:space="0" w:color="auto"/>
        <w:right w:val="none" w:sz="0" w:space="0" w:color="auto"/>
      </w:divBdr>
    </w:div>
    <w:div w:id="997272517">
      <w:bodyDiv w:val="1"/>
      <w:marLeft w:val="0"/>
      <w:marRight w:val="0"/>
      <w:marTop w:val="0"/>
      <w:marBottom w:val="0"/>
      <w:divBdr>
        <w:top w:val="none" w:sz="0" w:space="0" w:color="auto"/>
        <w:left w:val="none" w:sz="0" w:space="0" w:color="auto"/>
        <w:bottom w:val="none" w:sz="0" w:space="0" w:color="auto"/>
        <w:right w:val="none" w:sz="0" w:space="0" w:color="auto"/>
      </w:divBdr>
    </w:div>
    <w:div w:id="1004362387">
      <w:bodyDiv w:val="1"/>
      <w:marLeft w:val="0"/>
      <w:marRight w:val="0"/>
      <w:marTop w:val="0"/>
      <w:marBottom w:val="0"/>
      <w:divBdr>
        <w:top w:val="none" w:sz="0" w:space="0" w:color="auto"/>
        <w:left w:val="none" w:sz="0" w:space="0" w:color="auto"/>
        <w:bottom w:val="none" w:sz="0" w:space="0" w:color="auto"/>
        <w:right w:val="none" w:sz="0" w:space="0" w:color="auto"/>
      </w:divBdr>
    </w:div>
    <w:div w:id="1005933989">
      <w:bodyDiv w:val="1"/>
      <w:marLeft w:val="0"/>
      <w:marRight w:val="0"/>
      <w:marTop w:val="0"/>
      <w:marBottom w:val="0"/>
      <w:divBdr>
        <w:top w:val="none" w:sz="0" w:space="0" w:color="auto"/>
        <w:left w:val="none" w:sz="0" w:space="0" w:color="auto"/>
        <w:bottom w:val="none" w:sz="0" w:space="0" w:color="auto"/>
        <w:right w:val="none" w:sz="0" w:space="0" w:color="auto"/>
      </w:divBdr>
    </w:div>
    <w:div w:id="1006589023">
      <w:bodyDiv w:val="1"/>
      <w:marLeft w:val="0"/>
      <w:marRight w:val="0"/>
      <w:marTop w:val="0"/>
      <w:marBottom w:val="0"/>
      <w:divBdr>
        <w:top w:val="none" w:sz="0" w:space="0" w:color="auto"/>
        <w:left w:val="none" w:sz="0" w:space="0" w:color="auto"/>
        <w:bottom w:val="none" w:sz="0" w:space="0" w:color="auto"/>
        <w:right w:val="none" w:sz="0" w:space="0" w:color="auto"/>
      </w:divBdr>
    </w:div>
    <w:div w:id="1008025328">
      <w:bodyDiv w:val="1"/>
      <w:marLeft w:val="0"/>
      <w:marRight w:val="0"/>
      <w:marTop w:val="0"/>
      <w:marBottom w:val="0"/>
      <w:divBdr>
        <w:top w:val="none" w:sz="0" w:space="0" w:color="auto"/>
        <w:left w:val="none" w:sz="0" w:space="0" w:color="auto"/>
        <w:bottom w:val="none" w:sz="0" w:space="0" w:color="auto"/>
        <w:right w:val="none" w:sz="0" w:space="0" w:color="auto"/>
      </w:divBdr>
    </w:div>
    <w:div w:id="1013460346">
      <w:bodyDiv w:val="1"/>
      <w:marLeft w:val="0"/>
      <w:marRight w:val="0"/>
      <w:marTop w:val="0"/>
      <w:marBottom w:val="0"/>
      <w:divBdr>
        <w:top w:val="none" w:sz="0" w:space="0" w:color="auto"/>
        <w:left w:val="none" w:sz="0" w:space="0" w:color="auto"/>
        <w:bottom w:val="none" w:sz="0" w:space="0" w:color="auto"/>
        <w:right w:val="none" w:sz="0" w:space="0" w:color="auto"/>
      </w:divBdr>
    </w:div>
    <w:div w:id="1020467981">
      <w:bodyDiv w:val="1"/>
      <w:marLeft w:val="0"/>
      <w:marRight w:val="0"/>
      <w:marTop w:val="0"/>
      <w:marBottom w:val="0"/>
      <w:divBdr>
        <w:top w:val="none" w:sz="0" w:space="0" w:color="auto"/>
        <w:left w:val="none" w:sz="0" w:space="0" w:color="auto"/>
        <w:bottom w:val="none" w:sz="0" w:space="0" w:color="auto"/>
        <w:right w:val="none" w:sz="0" w:space="0" w:color="auto"/>
      </w:divBdr>
    </w:div>
    <w:div w:id="1021707524">
      <w:bodyDiv w:val="1"/>
      <w:marLeft w:val="0"/>
      <w:marRight w:val="0"/>
      <w:marTop w:val="0"/>
      <w:marBottom w:val="0"/>
      <w:divBdr>
        <w:top w:val="none" w:sz="0" w:space="0" w:color="auto"/>
        <w:left w:val="none" w:sz="0" w:space="0" w:color="auto"/>
        <w:bottom w:val="none" w:sz="0" w:space="0" w:color="auto"/>
        <w:right w:val="none" w:sz="0" w:space="0" w:color="auto"/>
      </w:divBdr>
    </w:div>
    <w:div w:id="1021786743">
      <w:bodyDiv w:val="1"/>
      <w:marLeft w:val="0"/>
      <w:marRight w:val="0"/>
      <w:marTop w:val="0"/>
      <w:marBottom w:val="0"/>
      <w:divBdr>
        <w:top w:val="none" w:sz="0" w:space="0" w:color="auto"/>
        <w:left w:val="none" w:sz="0" w:space="0" w:color="auto"/>
        <w:bottom w:val="none" w:sz="0" w:space="0" w:color="auto"/>
        <w:right w:val="none" w:sz="0" w:space="0" w:color="auto"/>
      </w:divBdr>
    </w:div>
    <w:div w:id="1022901584">
      <w:bodyDiv w:val="1"/>
      <w:marLeft w:val="0"/>
      <w:marRight w:val="0"/>
      <w:marTop w:val="0"/>
      <w:marBottom w:val="0"/>
      <w:divBdr>
        <w:top w:val="none" w:sz="0" w:space="0" w:color="auto"/>
        <w:left w:val="none" w:sz="0" w:space="0" w:color="auto"/>
        <w:bottom w:val="none" w:sz="0" w:space="0" w:color="auto"/>
        <w:right w:val="none" w:sz="0" w:space="0" w:color="auto"/>
      </w:divBdr>
    </w:div>
    <w:div w:id="1024281204">
      <w:bodyDiv w:val="1"/>
      <w:marLeft w:val="0"/>
      <w:marRight w:val="0"/>
      <w:marTop w:val="0"/>
      <w:marBottom w:val="0"/>
      <w:divBdr>
        <w:top w:val="none" w:sz="0" w:space="0" w:color="auto"/>
        <w:left w:val="none" w:sz="0" w:space="0" w:color="auto"/>
        <w:bottom w:val="none" w:sz="0" w:space="0" w:color="auto"/>
        <w:right w:val="none" w:sz="0" w:space="0" w:color="auto"/>
      </w:divBdr>
    </w:div>
    <w:div w:id="1026784637">
      <w:bodyDiv w:val="1"/>
      <w:marLeft w:val="0"/>
      <w:marRight w:val="0"/>
      <w:marTop w:val="0"/>
      <w:marBottom w:val="0"/>
      <w:divBdr>
        <w:top w:val="none" w:sz="0" w:space="0" w:color="auto"/>
        <w:left w:val="none" w:sz="0" w:space="0" w:color="auto"/>
        <w:bottom w:val="none" w:sz="0" w:space="0" w:color="auto"/>
        <w:right w:val="none" w:sz="0" w:space="0" w:color="auto"/>
      </w:divBdr>
    </w:div>
    <w:div w:id="1027026764">
      <w:bodyDiv w:val="1"/>
      <w:marLeft w:val="0"/>
      <w:marRight w:val="0"/>
      <w:marTop w:val="0"/>
      <w:marBottom w:val="0"/>
      <w:divBdr>
        <w:top w:val="none" w:sz="0" w:space="0" w:color="auto"/>
        <w:left w:val="none" w:sz="0" w:space="0" w:color="auto"/>
        <w:bottom w:val="none" w:sz="0" w:space="0" w:color="auto"/>
        <w:right w:val="none" w:sz="0" w:space="0" w:color="auto"/>
      </w:divBdr>
    </w:div>
    <w:div w:id="1029989320">
      <w:bodyDiv w:val="1"/>
      <w:marLeft w:val="0"/>
      <w:marRight w:val="0"/>
      <w:marTop w:val="0"/>
      <w:marBottom w:val="0"/>
      <w:divBdr>
        <w:top w:val="none" w:sz="0" w:space="0" w:color="auto"/>
        <w:left w:val="none" w:sz="0" w:space="0" w:color="auto"/>
        <w:bottom w:val="none" w:sz="0" w:space="0" w:color="auto"/>
        <w:right w:val="none" w:sz="0" w:space="0" w:color="auto"/>
      </w:divBdr>
    </w:div>
    <w:div w:id="1032151600">
      <w:bodyDiv w:val="1"/>
      <w:marLeft w:val="0"/>
      <w:marRight w:val="0"/>
      <w:marTop w:val="0"/>
      <w:marBottom w:val="0"/>
      <w:divBdr>
        <w:top w:val="none" w:sz="0" w:space="0" w:color="auto"/>
        <w:left w:val="none" w:sz="0" w:space="0" w:color="auto"/>
        <w:bottom w:val="none" w:sz="0" w:space="0" w:color="auto"/>
        <w:right w:val="none" w:sz="0" w:space="0" w:color="auto"/>
      </w:divBdr>
    </w:div>
    <w:div w:id="1033648108">
      <w:bodyDiv w:val="1"/>
      <w:marLeft w:val="0"/>
      <w:marRight w:val="0"/>
      <w:marTop w:val="0"/>
      <w:marBottom w:val="0"/>
      <w:divBdr>
        <w:top w:val="none" w:sz="0" w:space="0" w:color="auto"/>
        <w:left w:val="none" w:sz="0" w:space="0" w:color="auto"/>
        <w:bottom w:val="none" w:sz="0" w:space="0" w:color="auto"/>
        <w:right w:val="none" w:sz="0" w:space="0" w:color="auto"/>
      </w:divBdr>
    </w:div>
    <w:div w:id="1036078464">
      <w:bodyDiv w:val="1"/>
      <w:marLeft w:val="0"/>
      <w:marRight w:val="0"/>
      <w:marTop w:val="0"/>
      <w:marBottom w:val="0"/>
      <w:divBdr>
        <w:top w:val="none" w:sz="0" w:space="0" w:color="auto"/>
        <w:left w:val="none" w:sz="0" w:space="0" w:color="auto"/>
        <w:bottom w:val="none" w:sz="0" w:space="0" w:color="auto"/>
        <w:right w:val="none" w:sz="0" w:space="0" w:color="auto"/>
      </w:divBdr>
    </w:div>
    <w:div w:id="1036273933">
      <w:bodyDiv w:val="1"/>
      <w:marLeft w:val="0"/>
      <w:marRight w:val="0"/>
      <w:marTop w:val="0"/>
      <w:marBottom w:val="0"/>
      <w:divBdr>
        <w:top w:val="none" w:sz="0" w:space="0" w:color="auto"/>
        <w:left w:val="none" w:sz="0" w:space="0" w:color="auto"/>
        <w:bottom w:val="none" w:sz="0" w:space="0" w:color="auto"/>
        <w:right w:val="none" w:sz="0" w:space="0" w:color="auto"/>
      </w:divBdr>
    </w:div>
    <w:div w:id="1037631934">
      <w:bodyDiv w:val="1"/>
      <w:marLeft w:val="0"/>
      <w:marRight w:val="0"/>
      <w:marTop w:val="0"/>
      <w:marBottom w:val="0"/>
      <w:divBdr>
        <w:top w:val="none" w:sz="0" w:space="0" w:color="auto"/>
        <w:left w:val="none" w:sz="0" w:space="0" w:color="auto"/>
        <w:bottom w:val="none" w:sz="0" w:space="0" w:color="auto"/>
        <w:right w:val="none" w:sz="0" w:space="0" w:color="auto"/>
      </w:divBdr>
    </w:div>
    <w:div w:id="1042094382">
      <w:bodyDiv w:val="1"/>
      <w:marLeft w:val="0"/>
      <w:marRight w:val="0"/>
      <w:marTop w:val="0"/>
      <w:marBottom w:val="0"/>
      <w:divBdr>
        <w:top w:val="none" w:sz="0" w:space="0" w:color="auto"/>
        <w:left w:val="none" w:sz="0" w:space="0" w:color="auto"/>
        <w:bottom w:val="none" w:sz="0" w:space="0" w:color="auto"/>
        <w:right w:val="none" w:sz="0" w:space="0" w:color="auto"/>
      </w:divBdr>
    </w:div>
    <w:div w:id="1043362057">
      <w:bodyDiv w:val="1"/>
      <w:marLeft w:val="0"/>
      <w:marRight w:val="0"/>
      <w:marTop w:val="0"/>
      <w:marBottom w:val="0"/>
      <w:divBdr>
        <w:top w:val="none" w:sz="0" w:space="0" w:color="auto"/>
        <w:left w:val="none" w:sz="0" w:space="0" w:color="auto"/>
        <w:bottom w:val="none" w:sz="0" w:space="0" w:color="auto"/>
        <w:right w:val="none" w:sz="0" w:space="0" w:color="auto"/>
      </w:divBdr>
    </w:div>
    <w:div w:id="1043554648">
      <w:bodyDiv w:val="1"/>
      <w:marLeft w:val="0"/>
      <w:marRight w:val="0"/>
      <w:marTop w:val="0"/>
      <w:marBottom w:val="0"/>
      <w:divBdr>
        <w:top w:val="none" w:sz="0" w:space="0" w:color="auto"/>
        <w:left w:val="none" w:sz="0" w:space="0" w:color="auto"/>
        <w:bottom w:val="none" w:sz="0" w:space="0" w:color="auto"/>
        <w:right w:val="none" w:sz="0" w:space="0" w:color="auto"/>
      </w:divBdr>
    </w:div>
    <w:div w:id="1045714630">
      <w:bodyDiv w:val="1"/>
      <w:marLeft w:val="0"/>
      <w:marRight w:val="0"/>
      <w:marTop w:val="0"/>
      <w:marBottom w:val="0"/>
      <w:divBdr>
        <w:top w:val="none" w:sz="0" w:space="0" w:color="auto"/>
        <w:left w:val="none" w:sz="0" w:space="0" w:color="auto"/>
        <w:bottom w:val="none" w:sz="0" w:space="0" w:color="auto"/>
        <w:right w:val="none" w:sz="0" w:space="0" w:color="auto"/>
      </w:divBdr>
    </w:div>
    <w:div w:id="1048648095">
      <w:bodyDiv w:val="1"/>
      <w:marLeft w:val="0"/>
      <w:marRight w:val="0"/>
      <w:marTop w:val="0"/>
      <w:marBottom w:val="0"/>
      <w:divBdr>
        <w:top w:val="none" w:sz="0" w:space="0" w:color="auto"/>
        <w:left w:val="none" w:sz="0" w:space="0" w:color="auto"/>
        <w:bottom w:val="none" w:sz="0" w:space="0" w:color="auto"/>
        <w:right w:val="none" w:sz="0" w:space="0" w:color="auto"/>
      </w:divBdr>
    </w:div>
    <w:div w:id="1048839595">
      <w:bodyDiv w:val="1"/>
      <w:marLeft w:val="0"/>
      <w:marRight w:val="0"/>
      <w:marTop w:val="0"/>
      <w:marBottom w:val="0"/>
      <w:divBdr>
        <w:top w:val="none" w:sz="0" w:space="0" w:color="auto"/>
        <w:left w:val="none" w:sz="0" w:space="0" w:color="auto"/>
        <w:bottom w:val="none" w:sz="0" w:space="0" w:color="auto"/>
        <w:right w:val="none" w:sz="0" w:space="0" w:color="auto"/>
      </w:divBdr>
    </w:div>
    <w:div w:id="1050421787">
      <w:bodyDiv w:val="1"/>
      <w:marLeft w:val="0"/>
      <w:marRight w:val="0"/>
      <w:marTop w:val="0"/>
      <w:marBottom w:val="0"/>
      <w:divBdr>
        <w:top w:val="none" w:sz="0" w:space="0" w:color="auto"/>
        <w:left w:val="none" w:sz="0" w:space="0" w:color="auto"/>
        <w:bottom w:val="none" w:sz="0" w:space="0" w:color="auto"/>
        <w:right w:val="none" w:sz="0" w:space="0" w:color="auto"/>
      </w:divBdr>
    </w:div>
    <w:div w:id="1055160632">
      <w:bodyDiv w:val="1"/>
      <w:marLeft w:val="0"/>
      <w:marRight w:val="0"/>
      <w:marTop w:val="0"/>
      <w:marBottom w:val="0"/>
      <w:divBdr>
        <w:top w:val="none" w:sz="0" w:space="0" w:color="auto"/>
        <w:left w:val="none" w:sz="0" w:space="0" w:color="auto"/>
        <w:bottom w:val="none" w:sz="0" w:space="0" w:color="auto"/>
        <w:right w:val="none" w:sz="0" w:space="0" w:color="auto"/>
      </w:divBdr>
    </w:div>
    <w:div w:id="1055733803">
      <w:bodyDiv w:val="1"/>
      <w:marLeft w:val="0"/>
      <w:marRight w:val="0"/>
      <w:marTop w:val="0"/>
      <w:marBottom w:val="0"/>
      <w:divBdr>
        <w:top w:val="none" w:sz="0" w:space="0" w:color="auto"/>
        <w:left w:val="none" w:sz="0" w:space="0" w:color="auto"/>
        <w:bottom w:val="none" w:sz="0" w:space="0" w:color="auto"/>
        <w:right w:val="none" w:sz="0" w:space="0" w:color="auto"/>
      </w:divBdr>
    </w:div>
    <w:div w:id="1056516704">
      <w:bodyDiv w:val="1"/>
      <w:marLeft w:val="0"/>
      <w:marRight w:val="0"/>
      <w:marTop w:val="0"/>
      <w:marBottom w:val="0"/>
      <w:divBdr>
        <w:top w:val="none" w:sz="0" w:space="0" w:color="auto"/>
        <w:left w:val="none" w:sz="0" w:space="0" w:color="auto"/>
        <w:bottom w:val="none" w:sz="0" w:space="0" w:color="auto"/>
        <w:right w:val="none" w:sz="0" w:space="0" w:color="auto"/>
      </w:divBdr>
    </w:div>
    <w:div w:id="1059330713">
      <w:bodyDiv w:val="1"/>
      <w:marLeft w:val="0"/>
      <w:marRight w:val="0"/>
      <w:marTop w:val="0"/>
      <w:marBottom w:val="0"/>
      <w:divBdr>
        <w:top w:val="none" w:sz="0" w:space="0" w:color="auto"/>
        <w:left w:val="none" w:sz="0" w:space="0" w:color="auto"/>
        <w:bottom w:val="none" w:sz="0" w:space="0" w:color="auto"/>
        <w:right w:val="none" w:sz="0" w:space="0" w:color="auto"/>
      </w:divBdr>
    </w:div>
    <w:div w:id="1063525925">
      <w:bodyDiv w:val="1"/>
      <w:marLeft w:val="0"/>
      <w:marRight w:val="0"/>
      <w:marTop w:val="0"/>
      <w:marBottom w:val="0"/>
      <w:divBdr>
        <w:top w:val="none" w:sz="0" w:space="0" w:color="auto"/>
        <w:left w:val="none" w:sz="0" w:space="0" w:color="auto"/>
        <w:bottom w:val="none" w:sz="0" w:space="0" w:color="auto"/>
        <w:right w:val="none" w:sz="0" w:space="0" w:color="auto"/>
      </w:divBdr>
    </w:div>
    <w:div w:id="1075054739">
      <w:bodyDiv w:val="1"/>
      <w:marLeft w:val="0"/>
      <w:marRight w:val="0"/>
      <w:marTop w:val="0"/>
      <w:marBottom w:val="0"/>
      <w:divBdr>
        <w:top w:val="none" w:sz="0" w:space="0" w:color="auto"/>
        <w:left w:val="none" w:sz="0" w:space="0" w:color="auto"/>
        <w:bottom w:val="none" w:sz="0" w:space="0" w:color="auto"/>
        <w:right w:val="none" w:sz="0" w:space="0" w:color="auto"/>
      </w:divBdr>
    </w:div>
    <w:div w:id="1077825374">
      <w:bodyDiv w:val="1"/>
      <w:marLeft w:val="0"/>
      <w:marRight w:val="0"/>
      <w:marTop w:val="0"/>
      <w:marBottom w:val="0"/>
      <w:divBdr>
        <w:top w:val="none" w:sz="0" w:space="0" w:color="auto"/>
        <w:left w:val="none" w:sz="0" w:space="0" w:color="auto"/>
        <w:bottom w:val="none" w:sz="0" w:space="0" w:color="auto"/>
        <w:right w:val="none" w:sz="0" w:space="0" w:color="auto"/>
      </w:divBdr>
    </w:div>
    <w:div w:id="1084643317">
      <w:bodyDiv w:val="1"/>
      <w:marLeft w:val="0"/>
      <w:marRight w:val="0"/>
      <w:marTop w:val="0"/>
      <w:marBottom w:val="0"/>
      <w:divBdr>
        <w:top w:val="none" w:sz="0" w:space="0" w:color="auto"/>
        <w:left w:val="none" w:sz="0" w:space="0" w:color="auto"/>
        <w:bottom w:val="none" w:sz="0" w:space="0" w:color="auto"/>
        <w:right w:val="none" w:sz="0" w:space="0" w:color="auto"/>
      </w:divBdr>
    </w:div>
    <w:div w:id="1084650112">
      <w:bodyDiv w:val="1"/>
      <w:marLeft w:val="0"/>
      <w:marRight w:val="0"/>
      <w:marTop w:val="0"/>
      <w:marBottom w:val="0"/>
      <w:divBdr>
        <w:top w:val="none" w:sz="0" w:space="0" w:color="auto"/>
        <w:left w:val="none" w:sz="0" w:space="0" w:color="auto"/>
        <w:bottom w:val="none" w:sz="0" w:space="0" w:color="auto"/>
        <w:right w:val="none" w:sz="0" w:space="0" w:color="auto"/>
      </w:divBdr>
    </w:div>
    <w:div w:id="1088038870">
      <w:bodyDiv w:val="1"/>
      <w:marLeft w:val="0"/>
      <w:marRight w:val="0"/>
      <w:marTop w:val="0"/>
      <w:marBottom w:val="0"/>
      <w:divBdr>
        <w:top w:val="none" w:sz="0" w:space="0" w:color="auto"/>
        <w:left w:val="none" w:sz="0" w:space="0" w:color="auto"/>
        <w:bottom w:val="none" w:sz="0" w:space="0" w:color="auto"/>
        <w:right w:val="none" w:sz="0" w:space="0" w:color="auto"/>
      </w:divBdr>
    </w:div>
    <w:div w:id="1092776862">
      <w:bodyDiv w:val="1"/>
      <w:marLeft w:val="0"/>
      <w:marRight w:val="0"/>
      <w:marTop w:val="0"/>
      <w:marBottom w:val="0"/>
      <w:divBdr>
        <w:top w:val="none" w:sz="0" w:space="0" w:color="auto"/>
        <w:left w:val="none" w:sz="0" w:space="0" w:color="auto"/>
        <w:bottom w:val="none" w:sz="0" w:space="0" w:color="auto"/>
        <w:right w:val="none" w:sz="0" w:space="0" w:color="auto"/>
      </w:divBdr>
    </w:div>
    <w:div w:id="1094133924">
      <w:bodyDiv w:val="1"/>
      <w:marLeft w:val="0"/>
      <w:marRight w:val="0"/>
      <w:marTop w:val="0"/>
      <w:marBottom w:val="0"/>
      <w:divBdr>
        <w:top w:val="none" w:sz="0" w:space="0" w:color="auto"/>
        <w:left w:val="none" w:sz="0" w:space="0" w:color="auto"/>
        <w:bottom w:val="none" w:sz="0" w:space="0" w:color="auto"/>
        <w:right w:val="none" w:sz="0" w:space="0" w:color="auto"/>
      </w:divBdr>
      <w:divsChild>
        <w:div w:id="722752647">
          <w:marLeft w:val="0"/>
          <w:marRight w:val="0"/>
          <w:marTop w:val="0"/>
          <w:marBottom w:val="0"/>
          <w:divBdr>
            <w:top w:val="none" w:sz="0" w:space="0" w:color="auto"/>
            <w:left w:val="none" w:sz="0" w:space="0" w:color="auto"/>
            <w:bottom w:val="none" w:sz="0" w:space="0" w:color="auto"/>
            <w:right w:val="none" w:sz="0" w:space="0" w:color="auto"/>
          </w:divBdr>
        </w:div>
        <w:div w:id="1035302506">
          <w:marLeft w:val="0"/>
          <w:marRight w:val="0"/>
          <w:marTop w:val="0"/>
          <w:marBottom w:val="0"/>
          <w:divBdr>
            <w:top w:val="none" w:sz="0" w:space="0" w:color="auto"/>
            <w:left w:val="none" w:sz="0" w:space="0" w:color="auto"/>
            <w:bottom w:val="none" w:sz="0" w:space="0" w:color="auto"/>
            <w:right w:val="none" w:sz="0" w:space="0" w:color="auto"/>
          </w:divBdr>
        </w:div>
        <w:div w:id="1369914651">
          <w:marLeft w:val="0"/>
          <w:marRight w:val="0"/>
          <w:marTop w:val="0"/>
          <w:marBottom w:val="0"/>
          <w:divBdr>
            <w:top w:val="none" w:sz="0" w:space="0" w:color="auto"/>
            <w:left w:val="none" w:sz="0" w:space="0" w:color="auto"/>
            <w:bottom w:val="none" w:sz="0" w:space="0" w:color="auto"/>
            <w:right w:val="none" w:sz="0" w:space="0" w:color="auto"/>
          </w:divBdr>
        </w:div>
        <w:div w:id="1761830792">
          <w:marLeft w:val="0"/>
          <w:marRight w:val="0"/>
          <w:marTop w:val="0"/>
          <w:marBottom w:val="0"/>
          <w:divBdr>
            <w:top w:val="none" w:sz="0" w:space="0" w:color="auto"/>
            <w:left w:val="none" w:sz="0" w:space="0" w:color="auto"/>
            <w:bottom w:val="none" w:sz="0" w:space="0" w:color="auto"/>
            <w:right w:val="none" w:sz="0" w:space="0" w:color="auto"/>
          </w:divBdr>
        </w:div>
        <w:div w:id="1765611579">
          <w:marLeft w:val="0"/>
          <w:marRight w:val="0"/>
          <w:marTop w:val="0"/>
          <w:marBottom w:val="0"/>
          <w:divBdr>
            <w:top w:val="none" w:sz="0" w:space="0" w:color="auto"/>
            <w:left w:val="none" w:sz="0" w:space="0" w:color="auto"/>
            <w:bottom w:val="none" w:sz="0" w:space="0" w:color="auto"/>
            <w:right w:val="none" w:sz="0" w:space="0" w:color="auto"/>
          </w:divBdr>
        </w:div>
        <w:div w:id="2091846439">
          <w:marLeft w:val="0"/>
          <w:marRight w:val="0"/>
          <w:marTop w:val="0"/>
          <w:marBottom w:val="0"/>
          <w:divBdr>
            <w:top w:val="none" w:sz="0" w:space="0" w:color="auto"/>
            <w:left w:val="none" w:sz="0" w:space="0" w:color="auto"/>
            <w:bottom w:val="none" w:sz="0" w:space="0" w:color="auto"/>
            <w:right w:val="none" w:sz="0" w:space="0" w:color="auto"/>
          </w:divBdr>
        </w:div>
      </w:divsChild>
    </w:div>
    <w:div w:id="1096291482">
      <w:bodyDiv w:val="1"/>
      <w:marLeft w:val="0"/>
      <w:marRight w:val="0"/>
      <w:marTop w:val="0"/>
      <w:marBottom w:val="0"/>
      <w:divBdr>
        <w:top w:val="none" w:sz="0" w:space="0" w:color="auto"/>
        <w:left w:val="none" w:sz="0" w:space="0" w:color="auto"/>
        <w:bottom w:val="none" w:sz="0" w:space="0" w:color="auto"/>
        <w:right w:val="none" w:sz="0" w:space="0" w:color="auto"/>
      </w:divBdr>
    </w:div>
    <w:div w:id="1103111723">
      <w:bodyDiv w:val="1"/>
      <w:marLeft w:val="0"/>
      <w:marRight w:val="0"/>
      <w:marTop w:val="0"/>
      <w:marBottom w:val="0"/>
      <w:divBdr>
        <w:top w:val="none" w:sz="0" w:space="0" w:color="auto"/>
        <w:left w:val="none" w:sz="0" w:space="0" w:color="auto"/>
        <w:bottom w:val="none" w:sz="0" w:space="0" w:color="auto"/>
        <w:right w:val="none" w:sz="0" w:space="0" w:color="auto"/>
      </w:divBdr>
    </w:div>
    <w:div w:id="1106657378">
      <w:bodyDiv w:val="1"/>
      <w:marLeft w:val="0"/>
      <w:marRight w:val="0"/>
      <w:marTop w:val="0"/>
      <w:marBottom w:val="0"/>
      <w:divBdr>
        <w:top w:val="none" w:sz="0" w:space="0" w:color="auto"/>
        <w:left w:val="none" w:sz="0" w:space="0" w:color="auto"/>
        <w:bottom w:val="none" w:sz="0" w:space="0" w:color="auto"/>
        <w:right w:val="none" w:sz="0" w:space="0" w:color="auto"/>
      </w:divBdr>
    </w:div>
    <w:div w:id="1107575761">
      <w:bodyDiv w:val="1"/>
      <w:marLeft w:val="0"/>
      <w:marRight w:val="0"/>
      <w:marTop w:val="0"/>
      <w:marBottom w:val="0"/>
      <w:divBdr>
        <w:top w:val="none" w:sz="0" w:space="0" w:color="auto"/>
        <w:left w:val="none" w:sz="0" w:space="0" w:color="auto"/>
        <w:bottom w:val="none" w:sz="0" w:space="0" w:color="auto"/>
        <w:right w:val="none" w:sz="0" w:space="0" w:color="auto"/>
      </w:divBdr>
    </w:div>
    <w:div w:id="1107624674">
      <w:bodyDiv w:val="1"/>
      <w:marLeft w:val="0"/>
      <w:marRight w:val="0"/>
      <w:marTop w:val="0"/>
      <w:marBottom w:val="0"/>
      <w:divBdr>
        <w:top w:val="none" w:sz="0" w:space="0" w:color="auto"/>
        <w:left w:val="none" w:sz="0" w:space="0" w:color="auto"/>
        <w:bottom w:val="none" w:sz="0" w:space="0" w:color="auto"/>
        <w:right w:val="none" w:sz="0" w:space="0" w:color="auto"/>
      </w:divBdr>
    </w:div>
    <w:div w:id="1110591354">
      <w:bodyDiv w:val="1"/>
      <w:marLeft w:val="0"/>
      <w:marRight w:val="0"/>
      <w:marTop w:val="0"/>
      <w:marBottom w:val="0"/>
      <w:divBdr>
        <w:top w:val="none" w:sz="0" w:space="0" w:color="auto"/>
        <w:left w:val="none" w:sz="0" w:space="0" w:color="auto"/>
        <w:bottom w:val="none" w:sz="0" w:space="0" w:color="auto"/>
        <w:right w:val="none" w:sz="0" w:space="0" w:color="auto"/>
      </w:divBdr>
    </w:div>
    <w:div w:id="1111634424">
      <w:bodyDiv w:val="1"/>
      <w:marLeft w:val="0"/>
      <w:marRight w:val="0"/>
      <w:marTop w:val="0"/>
      <w:marBottom w:val="0"/>
      <w:divBdr>
        <w:top w:val="none" w:sz="0" w:space="0" w:color="auto"/>
        <w:left w:val="none" w:sz="0" w:space="0" w:color="auto"/>
        <w:bottom w:val="none" w:sz="0" w:space="0" w:color="auto"/>
        <w:right w:val="none" w:sz="0" w:space="0" w:color="auto"/>
      </w:divBdr>
    </w:div>
    <w:div w:id="1111778620">
      <w:bodyDiv w:val="1"/>
      <w:marLeft w:val="0"/>
      <w:marRight w:val="0"/>
      <w:marTop w:val="0"/>
      <w:marBottom w:val="0"/>
      <w:divBdr>
        <w:top w:val="none" w:sz="0" w:space="0" w:color="auto"/>
        <w:left w:val="none" w:sz="0" w:space="0" w:color="auto"/>
        <w:bottom w:val="none" w:sz="0" w:space="0" w:color="auto"/>
        <w:right w:val="none" w:sz="0" w:space="0" w:color="auto"/>
      </w:divBdr>
    </w:div>
    <w:div w:id="1113131083">
      <w:bodyDiv w:val="1"/>
      <w:marLeft w:val="0"/>
      <w:marRight w:val="0"/>
      <w:marTop w:val="0"/>
      <w:marBottom w:val="0"/>
      <w:divBdr>
        <w:top w:val="none" w:sz="0" w:space="0" w:color="auto"/>
        <w:left w:val="none" w:sz="0" w:space="0" w:color="auto"/>
        <w:bottom w:val="none" w:sz="0" w:space="0" w:color="auto"/>
        <w:right w:val="none" w:sz="0" w:space="0" w:color="auto"/>
      </w:divBdr>
    </w:div>
    <w:div w:id="1113327757">
      <w:bodyDiv w:val="1"/>
      <w:marLeft w:val="0"/>
      <w:marRight w:val="0"/>
      <w:marTop w:val="0"/>
      <w:marBottom w:val="0"/>
      <w:divBdr>
        <w:top w:val="none" w:sz="0" w:space="0" w:color="auto"/>
        <w:left w:val="none" w:sz="0" w:space="0" w:color="auto"/>
        <w:bottom w:val="none" w:sz="0" w:space="0" w:color="auto"/>
        <w:right w:val="none" w:sz="0" w:space="0" w:color="auto"/>
      </w:divBdr>
    </w:div>
    <w:div w:id="1114712927">
      <w:bodyDiv w:val="1"/>
      <w:marLeft w:val="0"/>
      <w:marRight w:val="0"/>
      <w:marTop w:val="0"/>
      <w:marBottom w:val="0"/>
      <w:divBdr>
        <w:top w:val="none" w:sz="0" w:space="0" w:color="auto"/>
        <w:left w:val="none" w:sz="0" w:space="0" w:color="auto"/>
        <w:bottom w:val="none" w:sz="0" w:space="0" w:color="auto"/>
        <w:right w:val="none" w:sz="0" w:space="0" w:color="auto"/>
      </w:divBdr>
    </w:div>
    <w:div w:id="1118720601">
      <w:bodyDiv w:val="1"/>
      <w:marLeft w:val="0"/>
      <w:marRight w:val="0"/>
      <w:marTop w:val="0"/>
      <w:marBottom w:val="0"/>
      <w:divBdr>
        <w:top w:val="none" w:sz="0" w:space="0" w:color="auto"/>
        <w:left w:val="none" w:sz="0" w:space="0" w:color="auto"/>
        <w:bottom w:val="none" w:sz="0" w:space="0" w:color="auto"/>
        <w:right w:val="none" w:sz="0" w:space="0" w:color="auto"/>
      </w:divBdr>
    </w:div>
    <w:div w:id="1122840439">
      <w:bodyDiv w:val="1"/>
      <w:marLeft w:val="0"/>
      <w:marRight w:val="0"/>
      <w:marTop w:val="0"/>
      <w:marBottom w:val="0"/>
      <w:divBdr>
        <w:top w:val="none" w:sz="0" w:space="0" w:color="auto"/>
        <w:left w:val="none" w:sz="0" w:space="0" w:color="auto"/>
        <w:bottom w:val="none" w:sz="0" w:space="0" w:color="auto"/>
        <w:right w:val="none" w:sz="0" w:space="0" w:color="auto"/>
      </w:divBdr>
    </w:div>
    <w:div w:id="1123034224">
      <w:bodyDiv w:val="1"/>
      <w:marLeft w:val="0"/>
      <w:marRight w:val="0"/>
      <w:marTop w:val="0"/>
      <w:marBottom w:val="0"/>
      <w:divBdr>
        <w:top w:val="none" w:sz="0" w:space="0" w:color="auto"/>
        <w:left w:val="none" w:sz="0" w:space="0" w:color="auto"/>
        <w:bottom w:val="none" w:sz="0" w:space="0" w:color="auto"/>
        <w:right w:val="none" w:sz="0" w:space="0" w:color="auto"/>
      </w:divBdr>
    </w:div>
    <w:div w:id="1124038580">
      <w:bodyDiv w:val="1"/>
      <w:marLeft w:val="0"/>
      <w:marRight w:val="0"/>
      <w:marTop w:val="0"/>
      <w:marBottom w:val="0"/>
      <w:divBdr>
        <w:top w:val="none" w:sz="0" w:space="0" w:color="auto"/>
        <w:left w:val="none" w:sz="0" w:space="0" w:color="auto"/>
        <w:bottom w:val="none" w:sz="0" w:space="0" w:color="auto"/>
        <w:right w:val="none" w:sz="0" w:space="0" w:color="auto"/>
      </w:divBdr>
    </w:div>
    <w:div w:id="1125541561">
      <w:bodyDiv w:val="1"/>
      <w:marLeft w:val="0"/>
      <w:marRight w:val="0"/>
      <w:marTop w:val="0"/>
      <w:marBottom w:val="0"/>
      <w:divBdr>
        <w:top w:val="none" w:sz="0" w:space="0" w:color="auto"/>
        <w:left w:val="none" w:sz="0" w:space="0" w:color="auto"/>
        <w:bottom w:val="none" w:sz="0" w:space="0" w:color="auto"/>
        <w:right w:val="none" w:sz="0" w:space="0" w:color="auto"/>
      </w:divBdr>
    </w:div>
    <w:div w:id="1126312970">
      <w:bodyDiv w:val="1"/>
      <w:marLeft w:val="0"/>
      <w:marRight w:val="0"/>
      <w:marTop w:val="0"/>
      <w:marBottom w:val="0"/>
      <w:divBdr>
        <w:top w:val="none" w:sz="0" w:space="0" w:color="auto"/>
        <w:left w:val="none" w:sz="0" w:space="0" w:color="auto"/>
        <w:bottom w:val="none" w:sz="0" w:space="0" w:color="auto"/>
        <w:right w:val="none" w:sz="0" w:space="0" w:color="auto"/>
      </w:divBdr>
    </w:div>
    <w:div w:id="1132287209">
      <w:bodyDiv w:val="1"/>
      <w:marLeft w:val="0"/>
      <w:marRight w:val="0"/>
      <w:marTop w:val="0"/>
      <w:marBottom w:val="0"/>
      <w:divBdr>
        <w:top w:val="none" w:sz="0" w:space="0" w:color="auto"/>
        <w:left w:val="none" w:sz="0" w:space="0" w:color="auto"/>
        <w:bottom w:val="none" w:sz="0" w:space="0" w:color="auto"/>
        <w:right w:val="none" w:sz="0" w:space="0" w:color="auto"/>
      </w:divBdr>
    </w:div>
    <w:div w:id="1134518114">
      <w:bodyDiv w:val="1"/>
      <w:marLeft w:val="0"/>
      <w:marRight w:val="0"/>
      <w:marTop w:val="0"/>
      <w:marBottom w:val="0"/>
      <w:divBdr>
        <w:top w:val="none" w:sz="0" w:space="0" w:color="auto"/>
        <w:left w:val="none" w:sz="0" w:space="0" w:color="auto"/>
        <w:bottom w:val="none" w:sz="0" w:space="0" w:color="auto"/>
        <w:right w:val="none" w:sz="0" w:space="0" w:color="auto"/>
      </w:divBdr>
    </w:div>
    <w:div w:id="1136803350">
      <w:bodyDiv w:val="1"/>
      <w:marLeft w:val="0"/>
      <w:marRight w:val="0"/>
      <w:marTop w:val="0"/>
      <w:marBottom w:val="0"/>
      <w:divBdr>
        <w:top w:val="none" w:sz="0" w:space="0" w:color="auto"/>
        <w:left w:val="none" w:sz="0" w:space="0" w:color="auto"/>
        <w:bottom w:val="none" w:sz="0" w:space="0" w:color="auto"/>
        <w:right w:val="none" w:sz="0" w:space="0" w:color="auto"/>
      </w:divBdr>
    </w:div>
    <w:div w:id="1144809349">
      <w:bodyDiv w:val="1"/>
      <w:marLeft w:val="0"/>
      <w:marRight w:val="0"/>
      <w:marTop w:val="0"/>
      <w:marBottom w:val="0"/>
      <w:divBdr>
        <w:top w:val="none" w:sz="0" w:space="0" w:color="auto"/>
        <w:left w:val="none" w:sz="0" w:space="0" w:color="auto"/>
        <w:bottom w:val="none" w:sz="0" w:space="0" w:color="auto"/>
        <w:right w:val="none" w:sz="0" w:space="0" w:color="auto"/>
      </w:divBdr>
    </w:div>
    <w:div w:id="1145781682">
      <w:bodyDiv w:val="1"/>
      <w:marLeft w:val="0"/>
      <w:marRight w:val="0"/>
      <w:marTop w:val="0"/>
      <w:marBottom w:val="0"/>
      <w:divBdr>
        <w:top w:val="none" w:sz="0" w:space="0" w:color="auto"/>
        <w:left w:val="none" w:sz="0" w:space="0" w:color="auto"/>
        <w:bottom w:val="none" w:sz="0" w:space="0" w:color="auto"/>
        <w:right w:val="none" w:sz="0" w:space="0" w:color="auto"/>
      </w:divBdr>
    </w:div>
    <w:div w:id="1149206456">
      <w:bodyDiv w:val="1"/>
      <w:marLeft w:val="0"/>
      <w:marRight w:val="0"/>
      <w:marTop w:val="0"/>
      <w:marBottom w:val="0"/>
      <w:divBdr>
        <w:top w:val="none" w:sz="0" w:space="0" w:color="auto"/>
        <w:left w:val="none" w:sz="0" w:space="0" w:color="auto"/>
        <w:bottom w:val="none" w:sz="0" w:space="0" w:color="auto"/>
        <w:right w:val="none" w:sz="0" w:space="0" w:color="auto"/>
      </w:divBdr>
    </w:div>
    <w:div w:id="1151360501">
      <w:bodyDiv w:val="1"/>
      <w:marLeft w:val="0"/>
      <w:marRight w:val="0"/>
      <w:marTop w:val="0"/>
      <w:marBottom w:val="0"/>
      <w:divBdr>
        <w:top w:val="none" w:sz="0" w:space="0" w:color="auto"/>
        <w:left w:val="none" w:sz="0" w:space="0" w:color="auto"/>
        <w:bottom w:val="none" w:sz="0" w:space="0" w:color="auto"/>
        <w:right w:val="none" w:sz="0" w:space="0" w:color="auto"/>
      </w:divBdr>
    </w:div>
    <w:div w:id="1153524113">
      <w:bodyDiv w:val="1"/>
      <w:marLeft w:val="0"/>
      <w:marRight w:val="0"/>
      <w:marTop w:val="0"/>
      <w:marBottom w:val="0"/>
      <w:divBdr>
        <w:top w:val="none" w:sz="0" w:space="0" w:color="auto"/>
        <w:left w:val="none" w:sz="0" w:space="0" w:color="auto"/>
        <w:bottom w:val="none" w:sz="0" w:space="0" w:color="auto"/>
        <w:right w:val="none" w:sz="0" w:space="0" w:color="auto"/>
      </w:divBdr>
    </w:div>
    <w:div w:id="1153719116">
      <w:bodyDiv w:val="1"/>
      <w:marLeft w:val="0"/>
      <w:marRight w:val="0"/>
      <w:marTop w:val="0"/>
      <w:marBottom w:val="0"/>
      <w:divBdr>
        <w:top w:val="none" w:sz="0" w:space="0" w:color="auto"/>
        <w:left w:val="none" w:sz="0" w:space="0" w:color="auto"/>
        <w:bottom w:val="none" w:sz="0" w:space="0" w:color="auto"/>
        <w:right w:val="none" w:sz="0" w:space="0" w:color="auto"/>
      </w:divBdr>
    </w:div>
    <w:div w:id="1154024472">
      <w:bodyDiv w:val="1"/>
      <w:marLeft w:val="0"/>
      <w:marRight w:val="0"/>
      <w:marTop w:val="0"/>
      <w:marBottom w:val="0"/>
      <w:divBdr>
        <w:top w:val="none" w:sz="0" w:space="0" w:color="auto"/>
        <w:left w:val="none" w:sz="0" w:space="0" w:color="auto"/>
        <w:bottom w:val="none" w:sz="0" w:space="0" w:color="auto"/>
        <w:right w:val="none" w:sz="0" w:space="0" w:color="auto"/>
      </w:divBdr>
    </w:div>
    <w:div w:id="1163665420">
      <w:bodyDiv w:val="1"/>
      <w:marLeft w:val="0"/>
      <w:marRight w:val="0"/>
      <w:marTop w:val="0"/>
      <w:marBottom w:val="0"/>
      <w:divBdr>
        <w:top w:val="none" w:sz="0" w:space="0" w:color="auto"/>
        <w:left w:val="none" w:sz="0" w:space="0" w:color="auto"/>
        <w:bottom w:val="none" w:sz="0" w:space="0" w:color="auto"/>
        <w:right w:val="none" w:sz="0" w:space="0" w:color="auto"/>
      </w:divBdr>
    </w:div>
    <w:div w:id="1171339120">
      <w:bodyDiv w:val="1"/>
      <w:marLeft w:val="0"/>
      <w:marRight w:val="0"/>
      <w:marTop w:val="0"/>
      <w:marBottom w:val="0"/>
      <w:divBdr>
        <w:top w:val="none" w:sz="0" w:space="0" w:color="auto"/>
        <w:left w:val="none" w:sz="0" w:space="0" w:color="auto"/>
        <w:bottom w:val="none" w:sz="0" w:space="0" w:color="auto"/>
        <w:right w:val="none" w:sz="0" w:space="0" w:color="auto"/>
      </w:divBdr>
    </w:div>
    <w:div w:id="1175077705">
      <w:bodyDiv w:val="1"/>
      <w:marLeft w:val="0"/>
      <w:marRight w:val="0"/>
      <w:marTop w:val="0"/>
      <w:marBottom w:val="0"/>
      <w:divBdr>
        <w:top w:val="none" w:sz="0" w:space="0" w:color="auto"/>
        <w:left w:val="none" w:sz="0" w:space="0" w:color="auto"/>
        <w:bottom w:val="none" w:sz="0" w:space="0" w:color="auto"/>
        <w:right w:val="none" w:sz="0" w:space="0" w:color="auto"/>
      </w:divBdr>
    </w:div>
    <w:div w:id="1179193025">
      <w:bodyDiv w:val="1"/>
      <w:marLeft w:val="0"/>
      <w:marRight w:val="0"/>
      <w:marTop w:val="0"/>
      <w:marBottom w:val="0"/>
      <w:divBdr>
        <w:top w:val="none" w:sz="0" w:space="0" w:color="auto"/>
        <w:left w:val="none" w:sz="0" w:space="0" w:color="auto"/>
        <w:bottom w:val="none" w:sz="0" w:space="0" w:color="auto"/>
        <w:right w:val="none" w:sz="0" w:space="0" w:color="auto"/>
      </w:divBdr>
    </w:div>
    <w:div w:id="1179195231">
      <w:bodyDiv w:val="1"/>
      <w:marLeft w:val="0"/>
      <w:marRight w:val="0"/>
      <w:marTop w:val="0"/>
      <w:marBottom w:val="0"/>
      <w:divBdr>
        <w:top w:val="none" w:sz="0" w:space="0" w:color="auto"/>
        <w:left w:val="none" w:sz="0" w:space="0" w:color="auto"/>
        <w:bottom w:val="none" w:sz="0" w:space="0" w:color="auto"/>
        <w:right w:val="none" w:sz="0" w:space="0" w:color="auto"/>
      </w:divBdr>
      <w:divsChild>
        <w:div w:id="53164343">
          <w:marLeft w:val="0"/>
          <w:marRight w:val="0"/>
          <w:marTop w:val="0"/>
          <w:marBottom w:val="0"/>
          <w:divBdr>
            <w:top w:val="none" w:sz="0" w:space="0" w:color="auto"/>
            <w:left w:val="none" w:sz="0" w:space="0" w:color="auto"/>
            <w:bottom w:val="none" w:sz="0" w:space="0" w:color="auto"/>
            <w:right w:val="none" w:sz="0" w:space="0" w:color="auto"/>
          </w:divBdr>
        </w:div>
        <w:div w:id="774518326">
          <w:marLeft w:val="0"/>
          <w:marRight w:val="0"/>
          <w:marTop w:val="0"/>
          <w:marBottom w:val="0"/>
          <w:divBdr>
            <w:top w:val="none" w:sz="0" w:space="0" w:color="auto"/>
            <w:left w:val="none" w:sz="0" w:space="0" w:color="auto"/>
            <w:bottom w:val="none" w:sz="0" w:space="0" w:color="auto"/>
            <w:right w:val="none" w:sz="0" w:space="0" w:color="auto"/>
          </w:divBdr>
        </w:div>
        <w:div w:id="1043553551">
          <w:marLeft w:val="0"/>
          <w:marRight w:val="0"/>
          <w:marTop w:val="0"/>
          <w:marBottom w:val="0"/>
          <w:divBdr>
            <w:top w:val="none" w:sz="0" w:space="0" w:color="auto"/>
            <w:left w:val="none" w:sz="0" w:space="0" w:color="auto"/>
            <w:bottom w:val="none" w:sz="0" w:space="0" w:color="auto"/>
            <w:right w:val="none" w:sz="0" w:space="0" w:color="auto"/>
          </w:divBdr>
        </w:div>
        <w:div w:id="1099302167">
          <w:marLeft w:val="0"/>
          <w:marRight w:val="0"/>
          <w:marTop w:val="0"/>
          <w:marBottom w:val="0"/>
          <w:divBdr>
            <w:top w:val="none" w:sz="0" w:space="0" w:color="auto"/>
            <w:left w:val="none" w:sz="0" w:space="0" w:color="auto"/>
            <w:bottom w:val="none" w:sz="0" w:space="0" w:color="auto"/>
            <w:right w:val="none" w:sz="0" w:space="0" w:color="auto"/>
          </w:divBdr>
        </w:div>
        <w:div w:id="1349605052">
          <w:marLeft w:val="0"/>
          <w:marRight w:val="0"/>
          <w:marTop w:val="0"/>
          <w:marBottom w:val="0"/>
          <w:divBdr>
            <w:top w:val="none" w:sz="0" w:space="0" w:color="auto"/>
            <w:left w:val="none" w:sz="0" w:space="0" w:color="auto"/>
            <w:bottom w:val="none" w:sz="0" w:space="0" w:color="auto"/>
            <w:right w:val="none" w:sz="0" w:space="0" w:color="auto"/>
          </w:divBdr>
        </w:div>
      </w:divsChild>
    </w:div>
    <w:div w:id="1193224442">
      <w:bodyDiv w:val="1"/>
      <w:marLeft w:val="0"/>
      <w:marRight w:val="0"/>
      <w:marTop w:val="0"/>
      <w:marBottom w:val="0"/>
      <w:divBdr>
        <w:top w:val="none" w:sz="0" w:space="0" w:color="auto"/>
        <w:left w:val="none" w:sz="0" w:space="0" w:color="auto"/>
        <w:bottom w:val="none" w:sz="0" w:space="0" w:color="auto"/>
        <w:right w:val="none" w:sz="0" w:space="0" w:color="auto"/>
      </w:divBdr>
    </w:div>
    <w:div w:id="1196039673">
      <w:bodyDiv w:val="1"/>
      <w:marLeft w:val="0"/>
      <w:marRight w:val="0"/>
      <w:marTop w:val="0"/>
      <w:marBottom w:val="0"/>
      <w:divBdr>
        <w:top w:val="none" w:sz="0" w:space="0" w:color="auto"/>
        <w:left w:val="none" w:sz="0" w:space="0" w:color="auto"/>
        <w:bottom w:val="none" w:sz="0" w:space="0" w:color="auto"/>
        <w:right w:val="none" w:sz="0" w:space="0" w:color="auto"/>
      </w:divBdr>
    </w:div>
    <w:div w:id="1196381988">
      <w:bodyDiv w:val="1"/>
      <w:marLeft w:val="0"/>
      <w:marRight w:val="0"/>
      <w:marTop w:val="0"/>
      <w:marBottom w:val="0"/>
      <w:divBdr>
        <w:top w:val="none" w:sz="0" w:space="0" w:color="auto"/>
        <w:left w:val="none" w:sz="0" w:space="0" w:color="auto"/>
        <w:bottom w:val="none" w:sz="0" w:space="0" w:color="auto"/>
        <w:right w:val="none" w:sz="0" w:space="0" w:color="auto"/>
      </w:divBdr>
    </w:div>
    <w:div w:id="1196693016">
      <w:bodyDiv w:val="1"/>
      <w:marLeft w:val="0"/>
      <w:marRight w:val="0"/>
      <w:marTop w:val="0"/>
      <w:marBottom w:val="0"/>
      <w:divBdr>
        <w:top w:val="none" w:sz="0" w:space="0" w:color="auto"/>
        <w:left w:val="none" w:sz="0" w:space="0" w:color="auto"/>
        <w:bottom w:val="none" w:sz="0" w:space="0" w:color="auto"/>
        <w:right w:val="none" w:sz="0" w:space="0" w:color="auto"/>
      </w:divBdr>
      <w:divsChild>
        <w:div w:id="150559352">
          <w:marLeft w:val="0"/>
          <w:marRight w:val="0"/>
          <w:marTop w:val="0"/>
          <w:marBottom w:val="0"/>
          <w:divBdr>
            <w:top w:val="none" w:sz="0" w:space="0" w:color="auto"/>
            <w:left w:val="none" w:sz="0" w:space="0" w:color="auto"/>
            <w:bottom w:val="none" w:sz="0" w:space="0" w:color="auto"/>
            <w:right w:val="none" w:sz="0" w:space="0" w:color="auto"/>
          </w:divBdr>
        </w:div>
        <w:div w:id="254829960">
          <w:marLeft w:val="0"/>
          <w:marRight w:val="0"/>
          <w:marTop w:val="0"/>
          <w:marBottom w:val="0"/>
          <w:divBdr>
            <w:top w:val="none" w:sz="0" w:space="0" w:color="auto"/>
            <w:left w:val="none" w:sz="0" w:space="0" w:color="auto"/>
            <w:bottom w:val="none" w:sz="0" w:space="0" w:color="auto"/>
            <w:right w:val="none" w:sz="0" w:space="0" w:color="auto"/>
          </w:divBdr>
        </w:div>
        <w:div w:id="966010874">
          <w:marLeft w:val="0"/>
          <w:marRight w:val="0"/>
          <w:marTop w:val="0"/>
          <w:marBottom w:val="0"/>
          <w:divBdr>
            <w:top w:val="none" w:sz="0" w:space="0" w:color="auto"/>
            <w:left w:val="none" w:sz="0" w:space="0" w:color="auto"/>
            <w:bottom w:val="none" w:sz="0" w:space="0" w:color="auto"/>
            <w:right w:val="none" w:sz="0" w:space="0" w:color="auto"/>
          </w:divBdr>
        </w:div>
        <w:div w:id="1027098514">
          <w:marLeft w:val="0"/>
          <w:marRight w:val="0"/>
          <w:marTop w:val="0"/>
          <w:marBottom w:val="0"/>
          <w:divBdr>
            <w:top w:val="none" w:sz="0" w:space="0" w:color="auto"/>
            <w:left w:val="none" w:sz="0" w:space="0" w:color="auto"/>
            <w:bottom w:val="none" w:sz="0" w:space="0" w:color="auto"/>
            <w:right w:val="none" w:sz="0" w:space="0" w:color="auto"/>
          </w:divBdr>
        </w:div>
        <w:div w:id="1071121727">
          <w:marLeft w:val="0"/>
          <w:marRight w:val="0"/>
          <w:marTop w:val="0"/>
          <w:marBottom w:val="0"/>
          <w:divBdr>
            <w:top w:val="none" w:sz="0" w:space="0" w:color="auto"/>
            <w:left w:val="none" w:sz="0" w:space="0" w:color="auto"/>
            <w:bottom w:val="none" w:sz="0" w:space="0" w:color="auto"/>
            <w:right w:val="none" w:sz="0" w:space="0" w:color="auto"/>
          </w:divBdr>
        </w:div>
        <w:div w:id="1139347454">
          <w:marLeft w:val="0"/>
          <w:marRight w:val="0"/>
          <w:marTop w:val="0"/>
          <w:marBottom w:val="0"/>
          <w:divBdr>
            <w:top w:val="none" w:sz="0" w:space="0" w:color="auto"/>
            <w:left w:val="none" w:sz="0" w:space="0" w:color="auto"/>
            <w:bottom w:val="none" w:sz="0" w:space="0" w:color="auto"/>
            <w:right w:val="none" w:sz="0" w:space="0" w:color="auto"/>
          </w:divBdr>
        </w:div>
        <w:div w:id="1644584513">
          <w:marLeft w:val="0"/>
          <w:marRight w:val="0"/>
          <w:marTop w:val="0"/>
          <w:marBottom w:val="0"/>
          <w:divBdr>
            <w:top w:val="none" w:sz="0" w:space="0" w:color="auto"/>
            <w:left w:val="none" w:sz="0" w:space="0" w:color="auto"/>
            <w:bottom w:val="none" w:sz="0" w:space="0" w:color="auto"/>
            <w:right w:val="none" w:sz="0" w:space="0" w:color="auto"/>
          </w:divBdr>
        </w:div>
      </w:divsChild>
    </w:div>
    <w:div w:id="1196891293">
      <w:bodyDiv w:val="1"/>
      <w:marLeft w:val="0"/>
      <w:marRight w:val="0"/>
      <w:marTop w:val="0"/>
      <w:marBottom w:val="0"/>
      <w:divBdr>
        <w:top w:val="none" w:sz="0" w:space="0" w:color="auto"/>
        <w:left w:val="none" w:sz="0" w:space="0" w:color="auto"/>
        <w:bottom w:val="none" w:sz="0" w:space="0" w:color="auto"/>
        <w:right w:val="none" w:sz="0" w:space="0" w:color="auto"/>
      </w:divBdr>
    </w:div>
    <w:div w:id="1199051122">
      <w:bodyDiv w:val="1"/>
      <w:marLeft w:val="0"/>
      <w:marRight w:val="0"/>
      <w:marTop w:val="0"/>
      <w:marBottom w:val="0"/>
      <w:divBdr>
        <w:top w:val="none" w:sz="0" w:space="0" w:color="auto"/>
        <w:left w:val="none" w:sz="0" w:space="0" w:color="auto"/>
        <w:bottom w:val="none" w:sz="0" w:space="0" w:color="auto"/>
        <w:right w:val="none" w:sz="0" w:space="0" w:color="auto"/>
      </w:divBdr>
    </w:div>
    <w:div w:id="1199777477">
      <w:bodyDiv w:val="1"/>
      <w:marLeft w:val="0"/>
      <w:marRight w:val="0"/>
      <w:marTop w:val="0"/>
      <w:marBottom w:val="0"/>
      <w:divBdr>
        <w:top w:val="none" w:sz="0" w:space="0" w:color="auto"/>
        <w:left w:val="none" w:sz="0" w:space="0" w:color="auto"/>
        <w:bottom w:val="none" w:sz="0" w:space="0" w:color="auto"/>
        <w:right w:val="none" w:sz="0" w:space="0" w:color="auto"/>
      </w:divBdr>
    </w:div>
    <w:div w:id="1200705652">
      <w:bodyDiv w:val="1"/>
      <w:marLeft w:val="0"/>
      <w:marRight w:val="0"/>
      <w:marTop w:val="0"/>
      <w:marBottom w:val="0"/>
      <w:divBdr>
        <w:top w:val="none" w:sz="0" w:space="0" w:color="auto"/>
        <w:left w:val="none" w:sz="0" w:space="0" w:color="auto"/>
        <w:bottom w:val="none" w:sz="0" w:space="0" w:color="auto"/>
        <w:right w:val="none" w:sz="0" w:space="0" w:color="auto"/>
      </w:divBdr>
    </w:div>
    <w:div w:id="1202521539">
      <w:bodyDiv w:val="1"/>
      <w:marLeft w:val="0"/>
      <w:marRight w:val="0"/>
      <w:marTop w:val="0"/>
      <w:marBottom w:val="0"/>
      <w:divBdr>
        <w:top w:val="none" w:sz="0" w:space="0" w:color="auto"/>
        <w:left w:val="none" w:sz="0" w:space="0" w:color="auto"/>
        <w:bottom w:val="none" w:sz="0" w:space="0" w:color="auto"/>
        <w:right w:val="none" w:sz="0" w:space="0" w:color="auto"/>
      </w:divBdr>
    </w:div>
    <w:div w:id="1203440980">
      <w:bodyDiv w:val="1"/>
      <w:marLeft w:val="0"/>
      <w:marRight w:val="0"/>
      <w:marTop w:val="0"/>
      <w:marBottom w:val="0"/>
      <w:divBdr>
        <w:top w:val="none" w:sz="0" w:space="0" w:color="auto"/>
        <w:left w:val="none" w:sz="0" w:space="0" w:color="auto"/>
        <w:bottom w:val="none" w:sz="0" w:space="0" w:color="auto"/>
        <w:right w:val="none" w:sz="0" w:space="0" w:color="auto"/>
      </w:divBdr>
      <w:divsChild>
        <w:div w:id="97798468">
          <w:marLeft w:val="0"/>
          <w:marRight w:val="0"/>
          <w:marTop w:val="0"/>
          <w:marBottom w:val="0"/>
          <w:divBdr>
            <w:top w:val="none" w:sz="0" w:space="0" w:color="auto"/>
            <w:left w:val="none" w:sz="0" w:space="0" w:color="auto"/>
            <w:bottom w:val="none" w:sz="0" w:space="0" w:color="auto"/>
            <w:right w:val="none" w:sz="0" w:space="0" w:color="auto"/>
          </w:divBdr>
        </w:div>
        <w:div w:id="505288398">
          <w:marLeft w:val="0"/>
          <w:marRight w:val="0"/>
          <w:marTop w:val="0"/>
          <w:marBottom w:val="0"/>
          <w:divBdr>
            <w:top w:val="none" w:sz="0" w:space="0" w:color="auto"/>
            <w:left w:val="none" w:sz="0" w:space="0" w:color="auto"/>
            <w:bottom w:val="none" w:sz="0" w:space="0" w:color="auto"/>
            <w:right w:val="none" w:sz="0" w:space="0" w:color="auto"/>
          </w:divBdr>
        </w:div>
        <w:div w:id="953436591">
          <w:marLeft w:val="0"/>
          <w:marRight w:val="0"/>
          <w:marTop w:val="0"/>
          <w:marBottom w:val="0"/>
          <w:divBdr>
            <w:top w:val="none" w:sz="0" w:space="0" w:color="auto"/>
            <w:left w:val="none" w:sz="0" w:space="0" w:color="auto"/>
            <w:bottom w:val="none" w:sz="0" w:space="0" w:color="auto"/>
            <w:right w:val="none" w:sz="0" w:space="0" w:color="auto"/>
          </w:divBdr>
        </w:div>
        <w:div w:id="1317536820">
          <w:marLeft w:val="0"/>
          <w:marRight w:val="0"/>
          <w:marTop w:val="0"/>
          <w:marBottom w:val="0"/>
          <w:divBdr>
            <w:top w:val="none" w:sz="0" w:space="0" w:color="auto"/>
            <w:left w:val="none" w:sz="0" w:space="0" w:color="auto"/>
            <w:bottom w:val="none" w:sz="0" w:space="0" w:color="auto"/>
            <w:right w:val="none" w:sz="0" w:space="0" w:color="auto"/>
          </w:divBdr>
        </w:div>
        <w:div w:id="1326207276">
          <w:marLeft w:val="0"/>
          <w:marRight w:val="0"/>
          <w:marTop w:val="0"/>
          <w:marBottom w:val="0"/>
          <w:divBdr>
            <w:top w:val="none" w:sz="0" w:space="0" w:color="auto"/>
            <w:left w:val="none" w:sz="0" w:space="0" w:color="auto"/>
            <w:bottom w:val="none" w:sz="0" w:space="0" w:color="auto"/>
            <w:right w:val="none" w:sz="0" w:space="0" w:color="auto"/>
          </w:divBdr>
        </w:div>
        <w:div w:id="1380783475">
          <w:marLeft w:val="0"/>
          <w:marRight w:val="0"/>
          <w:marTop w:val="0"/>
          <w:marBottom w:val="0"/>
          <w:divBdr>
            <w:top w:val="none" w:sz="0" w:space="0" w:color="auto"/>
            <w:left w:val="none" w:sz="0" w:space="0" w:color="auto"/>
            <w:bottom w:val="none" w:sz="0" w:space="0" w:color="auto"/>
            <w:right w:val="none" w:sz="0" w:space="0" w:color="auto"/>
          </w:divBdr>
        </w:div>
        <w:div w:id="1881477497">
          <w:marLeft w:val="0"/>
          <w:marRight w:val="0"/>
          <w:marTop w:val="0"/>
          <w:marBottom w:val="0"/>
          <w:divBdr>
            <w:top w:val="none" w:sz="0" w:space="0" w:color="auto"/>
            <w:left w:val="none" w:sz="0" w:space="0" w:color="auto"/>
            <w:bottom w:val="none" w:sz="0" w:space="0" w:color="auto"/>
            <w:right w:val="none" w:sz="0" w:space="0" w:color="auto"/>
          </w:divBdr>
        </w:div>
        <w:div w:id="1977878640">
          <w:marLeft w:val="0"/>
          <w:marRight w:val="0"/>
          <w:marTop w:val="0"/>
          <w:marBottom w:val="0"/>
          <w:divBdr>
            <w:top w:val="none" w:sz="0" w:space="0" w:color="auto"/>
            <w:left w:val="none" w:sz="0" w:space="0" w:color="auto"/>
            <w:bottom w:val="none" w:sz="0" w:space="0" w:color="auto"/>
            <w:right w:val="none" w:sz="0" w:space="0" w:color="auto"/>
          </w:divBdr>
        </w:div>
      </w:divsChild>
    </w:div>
    <w:div w:id="1216771858">
      <w:bodyDiv w:val="1"/>
      <w:marLeft w:val="0"/>
      <w:marRight w:val="0"/>
      <w:marTop w:val="0"/>
      <w:marBottom w:val="0"/>
      <w:divBdr>
        <w:top w:val="none" w:sz="0" w:space="0" w:color="auto"/>
        <w:left w:val="none" w:sz="0" w:space="0" w:color="auto"/>
        <w:bottom w:val="none" w:sz="0" w:space="0" w:color="auto"/>
        <w:right w:val="none" w:sz="0" w:space="0" w:color="auto"/>
      </w:divBdr>
    </w:div>
    <w:div w:id="1217813527">
      <w:bodyDiv w:val="1"/>
      <w:marLeft w:val="0"/>
      <w:marRight w:val="0"/>
      <w:marTop w:val="0"/>
      <w:marBottom w:val="0"/>
      <w:divBdr>
        <w:top w:val="none" w:sz="0" w:space="0" w:color="auto"/>
        <w:left w:val="none" w:sz="0" w:space="0" w:color="auto"/>
        <w:bottom w:val="none" w:sz="0" w:space="0" w:color="auto"/>
        <w:right w:val="none" w:sz="0" w:space="0" w:color="auto"/>
      </w:divBdr>
    </w:div>
    <w:div w:id="1217933915">
      <w:bodyDiv w:val="1"/>
      <w:marLeft w:val="0"/>
      <w:marRight w:val="0"/>
      <w:marTop w:val="0"/>
      <w:marBottom w:val="0"/>
      <w:divBdr>
        <w:top w:val="none" w:sz="0" w:space="0" w:color="auto"/>
        <w:left w:val="none" w:sz="0" w:space="0" w:color="auto"/>
        <w:bottom w:val="none" w:sz="0" w:space="0" w:color="auto"/>
        <w:right w:val="none" w:sz="0" w:space="0" w:color="auto"/>
      </w:divBdr>
    </w:div>
    <w:div w:id="1218123767">
      <w:bodyDiv w:val="1"/>
      <w:marLeft w:val="0"/>
      <w:marRight w:val="0"/>
      <w:marTop w:val="0"/>
      <w:marBottom w:val="0"/>
      <w:divBdr>
        <w:top w:val="none" w:sz="0" w:space="0" w:color="auto"/>
        <w:left w:val="none" w:sz="0" w:space="0" w:color="auto"/>
        <w:bottom w:val="none" w:sz="0" w:space="0" w:color="auto"/>
        <w:right w:val="none" w:sz="0" w:space="0" w:color="auto"/>
      </w:divBdr>
    </w:div>
    <w:div w:id="1218933188">
      <w:bodyDiv w:val="1"/>
      <w:marLeft w:val="0"/>
      <w:marRight w:val="0"/>
      <w:marTop w:val="0"/>
      <w:marBottom w:val="0"/>
      <w:divBdr>
        <w:top w:val="none" w:sz="0" w:space="0" w:color="auto"/>
        <w:left w:val="none" w:sz="0" w:space="0" w:color="auto"/>
        <w:bottom w:val="none" w:sz="0" w:space="0" w:color="auto"/>
        <w:right w:val="none" w:sz="0" w:space="0" w:color="auto"/>
      </w:divBdr>
    </w:div>
    <w:div w:id="1219168196">
      <w:bodyDiv w:val="1"/>
      <w:marLeft w:val="0"/>
      <w:marRight w:val="0"/>
      <w:marTop w:val="0"/>
      <w:marBottom w:val="0"/>
      <w:divBdr>
        <w:top w:val="none" w:sz="0" w:space="0" w:color="auto"/>
        <w:left w:val="none" w:sz="0" w:space="0" w:color="auto"/>
        <w:bottom w:val="none" w:sz="0" w:space="0" w:color="auto"/>
        <w:right w:val="none" w:sz="0" w:space="0" w:color="auto"/>
      </w:divBdr>
    </w:div>
    <w:div w:id="1228538018">
      <w:bodyDiv w:val="1"/>
      <w:marLeft w:val="0"/>
      <w:marRight w:val="0"/>
      <w:marTop w:val="0"/>
      <w:marBottom w:val="0"/>
      <w:divBdr>
        <w:top w:val="none" w:sz="0" w:space="0" w:color="auto"/>
        <w:left w:val="none" w:sz="0" w:space="0" w:color="auto"/>
        <w:bottom w:val="none" w:sz="0" w:space="0" w:color="auto"/>
        <w:right w:val="none" w:sz="0" w:space="0" w:color="auto"/>
      </w:divBdr>
    </w:div>
    <w:div w:id="1229534146">
      <w:bodyDiv w:val="1"/>
      <w:marLeft w:val="0"/>
      <w:marRight w:val="0"/>
      <w:marTop w:val="0"/>
      <w:marBottom w:val="0"/>
      <w:divBdr>
        <w:top w:val="none" w:sz="0" w:space="0" w:color="auto"/>
        <w:left w:val="none" w:sz="0" w:space="0" w:color="auto"/>
        <w:bottom w:val="none" w:sz="0" w:space="0" w:color="auto"/>
        <w:right w:val="none" w:sz="0" w:space="0" w:color="auto"/>
      </w:divBdr>
    </w:div>
    <w:div w:id="1229800575">
      <w:bodyDiv w:val="1"/>
      <w:marLeft w:val="0"/>
      <w:marRight w:val="0"/>
      <w:marTop w:val="0"/>
      <w:marBottom w:val="0"/>
      <w:divBdr>
        <w:top w:val="none" w:sz="0" w:space="0" w:color="auto"/>
        <w:left w:val="none" w:sz="0" w:space="0" w:color="auto"/>
        <w:bottom w:val="none" w:sz="0" w:space="0" w:color="auto"/>
        <w:right w:val="none" w:sz="0" w:space="0" w:color="auto"/>
      </w:divBdr>
    </w:div>
    <w:div w:id="1233349025">
      <w:bodyDiv w:val="1"/>
      <w:marLeft w:val="0"/>
      <w:marRight w:val="0"/>
      <w:marTop w:val="0"/>
      <w:marBottom w:val="0"/>
      <w:divBdr>
        <w:top w:val="none" w:sz="0" w:space="0" w:color="auto"/>
        <w:left w:val="none" w:sz="0" w:space="0" w:color="auto"/>
        <w:bottom w:val="none" w:sz="0" w:space="0" w:color="auto"/>
        <w:right w:val="none" w:sz="0" w:space="0" w:color="auto"/>
      </w:divBdr>
    </w:div>
    <w:div w:id="1234314422">
      <w:bodyDiv w:val="1"/>
      <w:marLeft w:val="0"/>
      <w:marRight w:val="0"/>
      <w:marTop w:val="0"/>
      <w:marBottom w:val="0"/>
      <w:divBdr>
        <w:top w:val="none" w:sz="0" w:space="0" w:color="auto"/>
        <w:left w:val="none" w:sz="0" w:space="0" w:color="auto"/>
        <w:bottom w:val="none" w:sz="0" w:space="0" w:color="auto"/>
        <w:right w:val="none" w:sz="0" w:space="0" w:color="auto"/>
      </w:divBdr>
    </w:div>
    <w:div w:id="1234705204">
      <w:bodyDiv w:val="1"/>
      <w:marLeft w:val="0"/>
      <w:marRight w:val="0"/>
      <w:marTop w:val="0"/>
      <w:marBottom w:val="0"/>
      <w:divBdr>
        <w:top w:val="none" w:sz="0" w:space="0" w:color="auto"/>
        <w:left w:val="none" w:sz="0" w:space="0" w:color="auto"/>
        <w:bottom w:val="none" w:sz="0" w:space="0" w:color="auto"/>
        <w:right w:val="none" w:sz="0" w:space="0" w:color="auto"/>
      </w:divBdr>
    </w:div>
    <w:div w:id="1238055514">
      <w:bodyDiv w:val="1"/>
      <w:marLeft w:val="0"/>
      <w:marRight w:val="0"/>
      <w:marTop w:val="0"/>
      <w:marBottom w:val="0"/>
      <w:divBdr>
        <w:top w:val="none" w:sz="0" w:space="0" w:color="auto"/>
        <w:left w:val="none" w:sz="0" w:space="0" w:color="auto"/>
        <w:bottom w:val="none" w:sz="0" w:space="0" w:color="auto"/>
        <w:right w:val="none" w:sz="0" w:space="0" w:color="auto"/>
      </w:divBdr>
    </w:div>
    <w:div w:id="1242718828">
      <w:bodyDiv w:val="1"/>
      <w:marLeft w:val="0"/>
      <w:marRight w:val="0"/>
      <w:marTop w:val="0"/>
      <w:marBottom w:val="0"/>
      <w:divBdr>
        <w:top w:val="none" w:sz="0" w:space="0" w:color="auto"/>
        <w:left w:val="none" w:sz="0" w:space="0" w:color="auto"/>
        <w:bottom w:val="none" w:sz="0" w:space="0" w:color="auto"/>
        <w:right w:val="none" w:sz="0" w:space="0" w:color="auto"/>
      </w:divBdr>
    </w:div>
    <w:div w:id="1247113425">
      <w:bodyDiv w:val="1"/>
      <w:marLeft w:val="0"/>
      <w:marRight w:val="0"/>
      <w:marTop w:val="0"/>
      <w:marBottom w:val="0"/>
      <w:divBdr>
        <w:top w:val="none" w:sz="0" w:space="0" w:color="auto"/>
        <w:left w:val="none" w:sz="0" w:space="0" w:color="auto"/>
        <w:bottom w:val="none" w:sz="0" w:space="0" w:color="auto"/>
        <w:right w:val="none" w:sz="0" w:space="0" w:color="auto"/>
      </w:divBdr>
    </w:div>
    <w:div w:id="1250037543">
      <w:bodyDiv w:val="1"/>
      <w:marLeft w:val="0"/>
      <w:marRight w:val="0"/>
      <w:marTop w:val="0"/>
      <w:marBottom w:val="0"/>
      <w:divBdr>
        <w:top w:val="none" w:sz="0" w:space="0" w:color="auto"/>
        <w:left w:val="none" w:sz="0" w:space="0" w:color="auto"/>
        <w:bottom w:val="none" w:sz="0" w:space="0" w:color="auto"/>
        <w:right w:val="none" w:sz="0" w:space="0" w:color="auto"/>
      </w:divBdr>
    </w:div>
    <w:div w:id="1250697999">
      <w:bodyDiv w:val="1"/>
      <w:marLeft w:val="0"/>
      <w:marRight w:val="0"/>
      <w:marTop w:val="0"/>
      <w:marBottom w:val="0"/>
      <w:divBdr>
        <w:top w:val="none" w:sz="0" w:space="0" w:color="auto"/>
        <w:left w:val="none" w:sz="0" w:space="0" w:color="auto"/>
        <w:bottom w:val="none" w:sz="0" w:space="0" w:color="auto"/>
        <w:right w:val="none" w:sz="0" w:space="0" w:color="auto"/>
      </w:divBdr>
    </w:div>
    <w:div w:id="1251506282">
      <w:bodyDiv w:val="1"/>
      <w:marLeft w:val="0"/>
      <w:marRight w:val="0"/>
      <w:marTop w:val="0"/>
      <w:marBottom w:val="0"/>
      <w:divBdr>
        <w:top w:val="none" w:sz="0" w:space="0" w:color="auto"/>
        <w:left w:val="none" w:sz="0" w:space="0" w:color="auto"/>
        <w:bottom w:val="none" w:sz="0" w:space="0" w:color="auto"/>
        <w:right w:val="none" w:sz="0" w:space="0" w:color="auto"/>
      </w:divBdr>
    </w:div>
    <w:div w:id="1262108002">
      <w:bodyDiv w:val="1"/>
      <w:marLeft w:val="0"/>
      <w:marRight w:val="0"/>
      <w:marTop w:val="0"/>
      <w:marBottom w:val="0"/>
      <w:divBdr>
        <w:top w:val="none" w:sz="0" w:space="0" w:color="auto"/>
        <w:left w:val="none" w:sz="0" w:space="0" w:color="auto"/>
        <w:bottom w:val="none" w:sz="0" w:space="0" w:color="auto"/>
        <w:right w:val="none" w:sz="0" w:space="0" w:color="auto"/>
      </w:divBdr>
    </w:div>
    <w:div w:id="1264919431">
      <w:bodyDiv w:val="1"/>
      <w:marLeft w:val="0"/>
      <w:marRight w:val="0"/>
      <w:marTop w:val="0"/>
      <w:marBottom w:val="0"/>
      <w:divBdr>
        <w:top w:val="none" w:sz="0" w:space="0" w:color="auto"/>
        <w:left w:val="none" w:sz="0" w:space="0" w:color="auto"/>
        <w:bottom w:val="none" w:sz="0" w:space="0" w:color="auto"/>
        <w:right w:val="none" w:sz="0" w:space="0" w:color="auto"/>
      </w:divBdr>
    </w:div>
    <w:div w:id="1266034794">
      <w:bodyDiv w:val="1"/>
      <w:marLeft w:val="0"/>
      <w:marRight w:val="0"/>
      <w:marTop w:val="0"/>
      <w:marBottom w:val="0"/>
      <w:divBdr>
        <w:top w:val="none" w:sz="0" w:space="0" w:color="auto"/>
        <w:left w:val="none" w:sz="0" w:space="0" w:color="auto"/>
        <w:bottom w:val="none" w:sz="0" w:space="0" w:color="auto"/>
        <w:right w:val="none" w:sz="0" w:space="0" w:color="auto"/>
      </w:divBdr>
    </w:div>
    <w:div w:id="1268272909">
      <w:bodyDiv w:val="1"/>
      <w:marLeft w:val="0"/>
      <w:marRight w:val="0"/>
      <w:marTop w:val="0"/>
      <w:marBottom w:val="0"/>
      <w:divBdr>
        <w:top w:val="none" w:sz="0" w:space="0" w:color="auto"/>
        <w:left w:val="none" w:sz="0" w:space="0" w:color="auto"/>
        <w:bottom w:val="none" w:sz="0" w:space="0" w:color="auto"/>
        <w:right w:val="none" w:sz="0" w:space="0" w:color="auto"/>
      </w:divBdr>
    </w:div>
    <w:div w:id="1273439873">
      <w:bodyDiv w:val="1"/>
      <w:marLeft w:val="0"/>
      <w:marRight w:val="0"/>
      <w:marTop w:val="0"/>
      <w:marBottom w:val="0"/>
      <w:divBdr>
        <w:top w:val="none" w:sz="0" w:space="0" w:color="auto"/>
        <w:left w:val="none" w:sz="0" w:space="0" w:color="auto"/>
        <w:bottom w:val="none" w:sz="0" w:space="0" w:color="auto"/>
        <w:right w:val="none" w:sz="0" w:space="0" w:color="auto"/>
      </w:divBdr>
    </w:div>
    <w:div w:id="1279943987">
      <w:bodyDiv w:val="1"/>
      <w:marLeft w:val="0"/>
      <w:marRight w:val="0"/>
      <w:marTop w:val="0"/>
      <w:marBottom w:val="0"/>
      <w:divBdr>
        <w:top w:val="none" w:sz="0" w:space="0" w:color="auto"/>
        <w:left w:val="none" w:sz="0" w:space="0" w:color="auto"/>
        <w:bottom w:val="none" w:sz="0" w:space="0" w:color="auto"/>
        <w:right w:val="none" w:sz="0" w:space="0" w:color="auto"/>
      </w:divBdr>
    </w:div>
    <w:div w:id="1281038104">
      <w:bodyDiv w:val="1"/>
      <w:marLeft w:val="0"/>
      <w:marRight w:val="0"/>
      <w:marTop w:val="0"/>
      <w:marBottom w:val="0"/>
      <w:divBdr>
        <w:top w:val="none" w:sz="0" w:space="0" w:color="auto"/>
        <w:left w:val="none" w:sz="0" w:space="0" w:color="auto"/>
        <w:bottom w:val="none" w:sz="0" w:space="0" w:color="auto"/>
        <w:right w:val="none" w:sz="0" w:space="0" w:color="auto"/>
      </w:divBdr>
    </w:div>
    <w:div w:id="1283002781">
      <w:bodyDiv w:val="1"/>
      <w:marLeft w:val="0"/>
      <w:marRight w:val="0"/>
      <w:marTop w:val="0"/>
      <w:marBottom w:val="0"/>
      <w:divBdr>
        <w:top w:val="none" w:sz="0" w:space="0" w:color="auto"/>
        <w:left w:val="none" w:sz="0" w:space="0" w:color="auto"/>
        <w:bottom w:val="none" w:sz="0" w:space="0" w:color="auto"/>
        <w:right w:val="none" w:sz="0" w:space="0" w:color="auto"/>
      </w:divBdr>
    </w:div>
    <w:div w:id="1283803993">
      <w:bodyDiv w:val="1"/>
      <w:marLeft w:val="0"/>
      <w:marRight w:val="0"/>
      <w:marTop w:val="0"/>
      <w:marBottom w:val="0"/>
      <w:divBdr>
        <w:top w:val="none" w:sz="0" w:space="0" w:color="auto"/>
        <w:left w:val="none" w:sz="0" w:space="0" w:color="auto"/>
        <w:bottom w:val="none" w:sz="0" w:space="0" w:color="auto"/>
        <w:right w:val="none" w:sz="0" w:space="0" w:color="auto"/>
      </w:divBdr>
    </w:div>
    <w:div w:id="1290237813">
      <w:bodyDiv w:val="1"/>
      <w:marLeft w:val="0"/>
      <w:marRight w:val="0"/>
      <w:marTop w:val="0"/>
      <w:marBottom w:val="0"/>
      <w:divBdr>
        <w:top w:val="none" w:sz="0" w:space="0" w:color="auto"/>
        <w:left w:val="none" w:sz="0" w:space="0" w:color="auto"/>
        <w:bottom w:val="none" w:sz="0" w:space="0" w:color="auto"/>
        <w:right w:val="none" w:sz="0" w:space="0" w:color="auto"/>
      </w:divBdr>
    </w:div>
    <w:div w:id="1294367762">
      <w:bodyDiv w:val="1"/>
      <w:marLeft w:val="0"/>
      <w:marRight w:val="0"/>
      <w:marTop w:val="0"/>
      <w:marBottom w:val="0"/>
      <w:divBdr>
        <w:top w:val="none" w:sz="0" w:space="0" w:color="auto"/>
        <w:left w:val="none" w:sz="0" w:space="0" w:color="auto"/>
        <w:bottom w:val="none" w:sz="0" w:space="0" w:color="auto"/>
        <w:right w:val="none" w:sz="0" w:space="0" w:color="auto"/>
      </w:divBdr>
    </w:div>
    <w:div w:id="1296451588">
      <w:bodyDiv w:val="1"/>
      <w:marLeft w:val="0"/>
      <w:marRight w:val="0"/>
      <w:marTop w:val="0"/>
      <w:marBottom w:val="0"/>
      <w:divBdr>
        <w:top w:val="none" w:sz="0" w:space="0" w:color="auto"/>
        <w:left w:val="none" w:sz="0" w:space="0" w:color="auto"/>
        <w:bottom w:val="none" w:sz="0" w:space="0" w:color="auto"/>
        <w:right w:val="none" w:sz="0" w:space="0" w:color="auto"/>
      </w:divBdr>
      <w:divsChild>
        <w:div w:id="396362893">
          <w:marLeft w:val="0"/>
          <w:marRight w:val="0"/>
          <w:marTop w:val="0"/>
          <w:marBottom w:val="0"/>
          <w:divBdr>
            <w:top w:val="none" w:sz="0" w:space="0" w:color="auto"/>
            <w:left w:val="none" w:sz="0" w:space="0" w:color="auto"/>
            <w:bottom w:val="none" w:sz="0" w:space="0" w:color="auto"/>
            <w:right w:val="none" w:sz="0" w:space="0" w:color="auto"/>
          </w:divBdr>
        </w:div>
        <w:div w:id="451555773">
          <w:marLeft w:val="0"/>
          <w:marRight w:val="0"/>
          <w:marTop w:val="0"/>
          <w:marBottom w:val="0"/>
          <w:divBdr>
            <w:top w:val="none" w:sz="0" w:space="0" w:color="auto"/>
            <w:left w:val="none" w:sz="0" w:space="0" w:color="auto"/>
            <w:bottom w:val="none" w:sz="0" w:space="0" w:color="auto"/>
            <w:right w:val="none" w:sz="0" w:space="0" w:color="auto"/>
          </w:divBdr>
        </w:div>
        <w:div w:id="687608494">
          <w:marLeft w:val="0"/>
          <w:marRight w:val="0"/>
          <w:marTop w:val="0"/>
          <w:marBottom w:val="0"/>
          <w:divBdr>
            <w:top w:val="none" w:sz="0" w:space="0" w:color="auto"/>
            <w:left w:val="none" w:sz="0" w:space="0" w:color="auto"/>
            <w:bottom w:val="none" w:sz="0" w:space="0" w:color="auto"/>
            <w:right w:val="none" w:sz="0" w:space="0" w:color="auto"/>
          </w:divBdr>
        </w:div>
        <w:div w:id="765344554">
          <w:marLeft w:val="0"/>
          <w:marRight w:val="0"/>
          <w:marTop w:val="0"/>
          <w:marBottom w:val="0"/>
          <w:divBdr>
            <w:top w:val="none" w:sz="0" w:space="0" w:color="auto"/>
            <w:left w:val="none" w:sz="0" w:space="0" w:color="auto"/>
            <w:bottom w:val="none" w:sz="0" w:space="0" w:color="auto"/>
            <w:right w:val="none" w:sz="0" w:space="0" w:color="auto"/>
          </w:divBdr>
        </w:div>
        <w:div w:id="919363862">
          <w:marLeft w:val="0"/>
          <w:marRight w:val="0"/>
          <w:marTop w:val="0"/>
          <w:marBottom w:val="0"/>
          <w:divBdr>
            <w:top w:val="none" w:sz="0" w:space="0" w:color="auto"/>
            <w:left w:val="none" w:sz="0" w:space="0" w:color="auto"/>
            <w:bottom w:val="none" w:sz="0" w:space="0" w:color="auto"/>
            <w:right w:val="none" w:sz="0" w:space="0" w:color="auto"/>
          </w:divBdr>
        </w:div>
        <w:div w:id="1205170838">
          <w:marLeft w:val="0"/>
          <w:marRight w:val="0"/>
          <w:marTop w:val="0"/>
          <w:marBottom w:val="0"/>
          <w:divBdr>
            <w:top w:val="none" w:sz="0" w:space="0" w:color="auto"/>
            <w:left w:val="none" w:sz="0" w:space="0" w:color="auto"/>
            <w:bottom w:val="none" w:sz="0" w:space="0" w:color="auto"/>
            <w:right w:val="none" w:sz="0" w:space="0" w:color="auto"/>
          </w:divBdr>
        </w:div>
        <w:div w:id="1538276793">
          <w:marLeft w:val="0"/>
          <w:marRight w:val="0"/>
          <w:marTop w:val="0"/>
          <w:marBottom w:val="0"/>
          <w:divBdr>
            <w:top w:val="none" w:sz="0" w:space="0" w:color="auto"/>
            <w:left w:val="none" w:sz="0" w:space="0" w:color="auto"/>
            <w:bottom w:val="none" w:sz="0" w:space="0" w:color="auto"/>
            <w:right w:val="none" w:sz="0" w:space="0" w:color="auto"/>
          </w:divBdr>
        </w:div>
      </w:divsChild>
    </w:div>
    <w:div w:id="1298073781">
      <w:bodyDiv w:val="1"/>
      <w:marLeft w:val="0"/>
      <w:marRight w:val="0"/>
      <w:marTop w:val="0"/>
      <w:marBottom w:val="0"/>
      <w:divBdr>
        <w:top w:val="none" w:sz="0" w:space="0" w:color="auto"/>
        <w:left w:val="none" w:sz="0" w:space="0" w:color="auto"/>
        <w:bottom w:val="none" w:sz="0" w:space="0" w:color="auto"/>
        <w:right w:val="none" w:sz="0" w:space="0" w:color="auto"/>
      </w:divBdr>
    </w:div>
    <w:div w:id="1299142839">
      <w:bodyDiv w:val="1"/>
      <w:marLeft w:val="0"/>
      <w:marRight w:val="0"/>
      <w:marTop w:val="0"/>
      <w:marBottom w:val="0"/>
      <w:divBdr>
        <w:top w:val="none" w:sz="0" w:space="0" w:color="auto"/>
        <w:left w:val="none" w:sz="0" w:space="0" w:color="auto"/>
        <w:bottom w:val="none" w:sz="0" w:space="0" w:color="auto"/>
        <w:right w:val="none" w:sz="0" w:space="0" w:color="auto"/>
      </w:divBdr>
    </w:div>
    <w:div w:id="1301230705">
      <w:bodyDiv w:val="1"/>
      <w:marLeft w:val="0"/>
      <w:marRight w:val="0"/>
      <w:marTop w:val="0"/>
      <w:marBottom w:val="0"/>
      <w:divBdr>
        <w:top w:val="none" w:sz="0" w:space="0" w:color="auto"/>
        <w:left w:val="none" w:sz="0" w:space="0" w:color="auto"/>
        <w:bottom w:val="none" w:sz="0" w:space="0" w:color="auto"/>
        <w:right w:val="none" w:sz="0" w:space="0" w:color="auto"/>
      </w:divBdr>
    </w:div>
    <w:div w:id="1302884706">
      <w:bodyDiv w:val="1"/>
      <w:marLeft w:val="0"/>
      <w:marRight w:val="0"/>
      <w:marTop w:val="0"/>
      <w:marBottom w:val="0"/>
      <w:divBdr>
        <w:top w:val="none" w:sz="0" w:space="0" w:color="auto"/>
        <w:left w:val="none" w:sz="0" w:space="0" w:color="auto"/>
        <w:bottom w:val="none" w:sz="0" w:space="0" w:color="auto"/>
        <w:right w:val="none" w:sz="0" w:space="0" w:color="auto"/>
      </w:divBdr>
    </w:div>
    <w:div w:id="1303121832">
      <w:bodyDiv w:val="1"/>
      <w:marLeft w:val="0"/>
      <w:marRight w:val="0"/>
      <w:marTop w:val="0"/>
      <w:marBottom w:val="0"/>
      <w:divBdr>
        <w:top w:val="none" w:sz="0" w:space="0" w:color="auto"/>
        <w:left w:val="none" w:sz="0" w:space="0" w:color="auto"/>
        <w:bottom w:val="none" w:sz="0" w:space="0" w:color="auto"/>
        <w:right w:val="none" w:sz="0" w:space="0" w:color="auto"/>
      </w:divBdr>
      <w:divsChild>
        <w:div w:id="283969862">
          <w:marLeft w:val="0"/>
          <w:marRight w:val="0"/>
          <w:marTop w:val="0"/>
          <w:marBottom w:val="0"/>
          <w:divBdr>
            <w:top w:val="none" w:sz="0" w:space="0" w:color="auto"/>
            <w:left w:val="none" w:sz="0" w:space="0" w:color="auto"/>
            <w:bottom w:val="none" w:sz="0" w:space="0" w:color="auto"/>
            <w:right w:val="none" w:sz="0" w:space="0" w:color="auto"/>
          </w:divBdr>
        </w:div>
        <w:div w:id="598559803">
          <w:marLeft w:val="0"/>
          <w:marRight w:val="0"/>
          <w:marTop w:val="0"/>
          <w:marBottom w:val="0"/>
          <w:divBdr>
            <w:top w:val="none" w:sz="0" w:space="0" w:color="auto"/>
            <w:left w:val="none" w:sz="0" w:space="0" w:color="auto"/>
            <w:bottom w:val="none" w:sz="0" w:space="0" w:color="auto"/>
            <w:right w:val="none" w:sz="0" w:space="0" w:color="auto"/>
          </w:divBdr>
        </w:div>
        <w:div w:id="1127743518">
          <w:marLeft w:val="0"/>
          <w:marRight w:val="0"/>
          <w:marTop w:val="0"/>
          <w:marBottom w:val="0"/>
          <w:divBdr>
            <w:top w:val="none" w:sz="0" w:space="0" w:color="auto"/>
            <w:left w:val="none" w:sz="0" w:space="0" w:color="auto"/>
            <w:bottom w:val="none" w:sz="0" w:space="0" w:color="auto"/>
            <w:right w:val="none" w:sz="0" w:space="0" w:color="auto"/>
          </w:divBdr>
        </w:div>
        <w:div w:id="1902903556">
          <w:marLeft w:val="0"/>
          <w:marRight w:val="0"/>
          <w:marTop w:val="0"/>
          <w:marBottom w:val="0"/>
          <w:divBdr>
            <w:top w:val="none" w:sz="0" w:space="0" w:color="auto"/>
            <w:left w:val="none" w:sz="0" w:space="0" w:color="auto"/>
            <w:bottom w:val="none" w:sz="0" w:space="0" w:color="auto"/>
            <w:right w:val="none" w:sz="0" w:space="0" w:color="auto"/>
          </w:divBdr>
        </w:div>
        <w:div w:id="2021421211">
          <w:marLeft w:val="0"/>
          <w:marRight w:val="0"/>
          <w:marTop w:val="0"/>
          <w:marBottom w:val="0"/>
          <w:divBdr>
            <w:top w:val="none" w:sz="0" w:space="0" w:color="auto"/>
            <w:left w:val="none" w:sz="0" w:space="0" w:color="auto"/>
            <w:bottom w:val="none" w:sz="0" w:space="0" w:color="auto"/>
            <w:right w:val="none" w:sz="0" w:space="0" w:color="auto"/>
          </w:divBdr>
        </w:div>
      </w:divsChild>
    </w:div>
    <w:div w:id="1306541606">
      <w:bodyDiv w:val="1"/>
      <w:marLeft w:val="0"/>
      <w:marRight w:val="0"/>
      <w:marTop w:val="0"/>
      <w:marBottom w:val="0"/>
      <w:divBdr>
        <w:top w:val="none" w:sz="0" w:space="0" w:color="auto"/>
        <w:left w:val="none" w:sz="0" w:space="0" w:color="auto"/>
        <w:bottom w:val="none" w:sz="0" w:space="0" w:color="auto"/>
        <w:right w:val="none" w:sz="0" w:space="0" w:color="auto"/>
      </w:divBdr>
    </w:div>
    <w:div w:id="1312178908">
      <w:bodyDiv w:val="1"/>
      <w:marLeft w:val="0"/>
      <w:marRight w:val="0"/>
      <w:marTop w:val="0"/>
      <w:marBottom w:val="0"/>
      <w:divBdr>
        <w:top w:val="none" w:sz="0" w:space="0" w:color="auto"/>
        <w:left w:val="none" w:sz="0" w:space="0" w:color="auto"/>
        <w:bottom w:val="none" w:sz="0" w:space="0" w:color="auto"/>
        <w:right w:val="none" w:sz="0" w:space="0" w:color="auto"/>
      </w:divBdr>
    </w:div>
    <w:div w:id="1316569399">
      <w:bodyDiv w:val="1"/>
      <w:marLeft w:val="0"/>
      <w:marRight w:val="0"/>
      <w:marTop w:val="0"/>
      <w:marBottom w:val="0"/>
      <w:divBdr>
        <w:top w:val="none" w:sz="0" w:space="0" w:color="auto"/>
        <w:left w:val="none" w:sz="0" w:space="0" w:color="auto"/>
        <w:bottom w:val="none" w:sz="0" w:space="0" w:color="auto"/>
        <w:right w:val="none" w:sz="0" w:space="0" w:color="auto"/>
      </w:divBdr>
    </w:div>
    <w:div w:id="1318996943">
      <w:bodyDiv w:val="1"/>
      <w:marLeft w:val="0"/>
      <w:marRight w:val="0"/>
      <w:marTop w:val="0"/>
      <w:marBottom w:val="0"/>
      <w:divBdr>
        <w:top w:val="none" w:sz="0" w:space="0" w:color="auto"/>
        <w:left w:val="none" w:sz="0" w:space="0" w:color="auto"/>
        <w:bottom w:val="none" w:sz="0" w:space="0" w:color="auto"/>
        <w:right w:val="none" w:sz="0" w:space="0" w:color="auto"/>
      </w:divBdr>
    </w:div>
    <w:div w:id="1319111439">
      <w:bodyDiv w:val="1"/>
      <w:marLeft w:val="0"/>
      <w:marRight w:val="0"/>
      <w:marTop w:val="0"/>
      <w:marBottom w:val="0"/>
      <w:divBdr>
        <w:top w:val="none" w:sz="0" w:space="0" w:color="auto"/>
        <w:left w:val="none" w:sz="0" w:space="0" w:color="auto"/>
        <w:bottom w:val="none" w:sz="0" w:space="0" w:color="auto"/>
        <w:right w:val="none" w:sz="0" w:space="0" w:color="auto"/>
      </w:divBdr>
      <w:divsChild>
        <w:div w:id="619383049">
          <w:marLeft w:val="0"/>
          <w:marRight w:val="0"/>
          <w:marTop w:val="0"/>
          <w:marBottom w:val="0"/>
          <w:divBdr>
            <w:top w:val="none" w:sz="0" w:space="0" w:color="auto"/>
            <w:left w:val="none" w:sz="0" w:space="0" w:color="auto"/>
            <w:bottom w:val="none" w:sz="0" w:space="0" w:color="auto"/>
            <w:right w:val="none" w:sz="0" w:space="0" w:color="auto"/>
          </w:divBdr>
        </w:div>
        <w:div w:id="644971341">
          <w:marLeft w:val="0"/>
          <w:marRight w:val="0"/>
          <w:marTop w:val="0"/>
          <w:marBottom w:val="0"/>
          <w:divBdr>
            <w:top w:val="none" w:sz="0" w:space="0" w:color="auto"/>
            <w:left w:val="none" w:sz="0" w:space="0" w:color="auto"/>
            <w:bottom w:val="none" w:sz="0" w:space="0" w:color="auto"/>
            <w:right w:val="none" w:sz="0" w:space="0" w:color="auto"/>
          </w:divBdr>
        </w:div>
        <w:div w:id="821654724">
          <w:marLeft w:val="0"/>
          <w:marRight w:val="0"/>
          <w:marTop w:val="0"/>
          <w:marBottom w:val="0"/>
          <w:divBdr>
            <w:top w:val="none" w:sz="0" w:space="0" w:color="auto"/>
            <w:left w:val="none" w:sz="0" w:space="0" w:color="auto"/>
            <w:bottom w:val="none" w:sz="0" w:space="0" w:color="auto"/>
            <w:right w:val="none" w:sz="0" w:space="0" w:color="auto"/>
          </w:divBdr>
        </w:div>
        <w:div w:id="1882741818">
          <w:marLeft w:val="0"/>
          <w:marRight w:val="0"/>
          <w:marTop w:val="0"/>
          <w:marBottom w:val="0"/>
          <w:divBdr>
            <w:top w:val="none" w:sz="0" w:space="0" w:color="auto"/>
            <w:left w:val="none" w:sz="0" w:space="0" w:color="auto"/>
            <w:bottom w:val="none" w:sz="0" w:space="0" w:color="auto"/>
            <w:right w:val="none" w:sz="0" w:space="0" w:color="auto"/>
          </w:divBdr>
        </w:div>
        <w:div w:id="1982075705">
          <w:marLeft w:val="0"/>
          <w:marRight w:val="0"/>
          <w:marTop w:val="0"/>
          <w:marBottom w:val="0"/>
          <w:divBdr>
            <w:top w:val="none" w:sz="0" w:space="0" w:color="auto"/>
            <w:left w:val="none" w:sz="0" w:space="0" w:color="auto"/>
            <w:bottom w:val="none" w:sz="0" w:space="0" w:color="auto"/>
            <w:right w:val="none" w:sz="0" w:space="0" w:color="auto"/>
          </w:divBdr>
        </w:div>
      </w:divsChild>
    </w:div>
    <w:div w:id="1320228401">
      <w:bodyDiv w:val="1"/>
      <w:marLeft w:val="0"/>
      <w:marRight w:val="0"/>
      <w:marTop w:val="0"/>
      <w:marBottom w:val="0"/>
      <w:divBdr>
        <w:top w:val="none" w:sz="0" w:space="0" w:color="auto"/>
        <w:left w:val="none" w:sz="0" w:space="0" w:color="auto"/>
        <w:bottom w:val="none" w:sz="0" w:space="0" w:color="auto"/>
        <w:right w:val="none" w:sz="0" w:space="0" w:color="auto"/>
      </w:divBdr>
    </w:div>
    <w:div w:id="1320310659">
      <w:bodyDiv w:val="1"/>
      <w:marLeft w:val="0"/>
      <w:marRight w:val="0"/>
      <w:marTop w:val="0"/>
      <w:marBottom w:val="0"/>
      <w:divBdr>
        <w:top w:val="none" w:sz="0" w:space="0" w:color="auto"/>
        <w:left w:val="none" w:sz="0" w:space="0" w:color="auto"/>
        <w:bottom w:val="none" w:sz="0" w:space="0" w:color="auto"/>
        <w:right w:val="none" w:sz="0" w:space="0" w:color="auto"/>
      </w:divBdr>
    </w:div>
    <w:div w:id="1320617990">
      <w:bodyDiv w:val="1"/>
      <w:marLeft w:val="0"/>
      <w:marRight w:val="0"/>
      <w:marTop w:val="0"/>
      <w:marBottom w:val="0"/>
      <w:divBdr>
        <w:top w:val="none" w:sz="0" w:space="0" w:color="auto"/>
        <w:left w:val="none" w:sz="0" w:space="0" w:color="auto"/>
        <w:bottom w:val="none" w:sz="0" w:space="0" w:color="auto"/>
        <w:right w:val="none" w:sz="0" w:space="0" w:color="auto"/>
      </w:divBdr>
    </w:div>
    <w:div w:id="1322805205">
      <w:bodyDiv w:val="1"/>
      <w:marLeft w:val="0"/>
      <w:marRight w:val="0"/>
      <w:marTop w:val="0"/>
      <w:marBottom w:val="0"/>
      <w:divBdr>
        <w:top w:val="none" w:sz="0" w:space="0" w:color="auto"/>
        <w:left w:val="none" w:sz="0" w:space="0" w:color="auto"/>
        <w:bottom w:val="none" w:sz="0" w:space="0" w:color="auto"/>
        <w:right w:val="none" w:sz="0" w:space="0" w:color="auto"/>
      </w:divBdr>
    </w:div>
    <w:div w:id="1332221394">
      <w:bodyDiv w:val="1"/>
      <w:marLeft w:val="0"/>
      <w:marRight w:val="0"/>
      <w:marTop w:val="0"/>
      <w:marBottom w:val="0"/>
      <w:divBdr>
        <w:top w:val="none" w:sz="0" w:space="0" w:color="auto"/>
        <w:left w:val="none" w:sz="0" w:space="0" w:color="auto"/>
        <w:bottom w:val="none" w:sz="0" w:space="0" w:color="auto"/>
        <w:right w:val="none" w:sz="0" w:space="0" w:color="auto"/>
      </w:divBdr>
      <w:divsChild>
        <w:div w:id="614554980">
          <w:marLeft w:val="0"/>
          <w:marRight w:val="0"/>
          <w:marTop w:val="0"/>
          <w:marBottom w:val="0"/>
          <w:divBdr>
            <w:top w:val="none" w:sz="0" w:space="0" w:color="auto"/>
            <w:left w:val="none" w:sz="0" w:space="0" w:color="auto"/>
            <w:bottom w:val="none" w:sz="0" w:space="0" w:color="auto"/>
            <w:right w:val="none" w:sz="0" w:space="0" w:color="auto"/>
          </w:divBdr>
        </w:div>
        <w:div w:id="1041512951">
          <w:marLeft w:val="0"/>
          <w:marRight w:val="0"/>
          <w:marTop w:val="0"/>
          <w:marBottom w:val="0"/>
          <w:divBdr>
            <w:top w:val="none" w:sz="0" w:space="0" w:color="auto"/>
            <w:left w:val="none" w:sz="0" w:space="0" w:color="auto"/>
            <w:bottom w:val="none" w:sz="0" w:space="0" w:color="auto"/>
            <w:right w:val="none" w:sz="0" w:space="0" w:color="auto"/>
          </w:divBdr>
        </w:div>
        <w:div w:id="1159078243">
          <w:marLeft w:val="0"/>
          <w:marRight w:val="0"/>
          <w:marTop w:val="0"/>
          <w:marBottom w:val="0"/>
          <w:divBdr>
            <w:top w:val="none" w:sz="0" w:space="0" w:color="auto"/>
            <w:left w:val="none" w:sz="0" w:space="0" w:color="auto"/>
            <w:bottom w:val="none" w:sz="0" w:space="0" w:color="auto"/>
            <w:right w:val="none" w:sz="0" w:space="0" w:color="auto"/>
          </w:divBdr>
        </w:div>
        <w:div w:id="1495758238">
          <w:marLeft w:val="0"/>
          <w:marRight w:val="0"/>
          <w:marTop w:val="0"/>
          <w:marBottom w:val="0"/>
          <w:divBdr>
            <w:top w:val="none" w:sz="0" w:space="0" w:color="auto"/>
            <w:left w:val="none" w:sz="0" w:space="0" w:color="auto"/>
            <w:bottom w:val="none" w:sz="0" w:space="0" w:color="auto"/>
            <w:right w:val="none" w:sz="0" w:space="0" w:color="auto"/>
          </w:divBdr>
        </w:div>
        <w:div w:id="1497182556">
          <w:marLeft w:val="0"/>
          <w:marRight w:val="0"/>
          <w:marTop w:val="0"/>
          <w:marBottom w:val="0"/>
          <w:divBdr>
            <w:top w:val="none" w:sz="0" w:space="0" w:color="auto"/>
            <w:left w:val="none" w:sz="0" w:space="0" w:color="auto"/>
            <w:bottom w:val="none" w:sz="0" w:space="0" w:color="auto"/>
            <w:right w:val="none" w:sz="0" w:space="0" w:color="auto"/>
          </w:divBdr>
        </w:div>
        <w:div w:id="1695839949">
          <w:marLeft w:val="0"/>
          <w:marRight w:val="0"/>
          <w:marTop w:val="0"/>
          <w:marBottom w:val="0"/>
          <w:divBdr>
            <w:top w:val="none" w:sz="0" w:space="0" w:color="auto"/>
            <w:left w:val="none" w:sz="0" w:space="0" w:color="auto"/>
            <w:bottom w:val="none" w:sz="0" w:space="0" w:color="auto"/>
            <w:right w:val="none" w:sz="0" w:space="0" w:color="auto"/>
          </w:divBdr>
        </w:div>
        <w:div w:id="1986348051">
          <w:marLeft w:val="0"/>
          <w:marRight w:val="0"/>
          <w:marTop w:val="0"/>
          <w:marBottom w:val="0"/>
          <w:divBdr>
            <w:top w:val="none" w:sz="0" w:space="0" w:color="auto"/>
            <w:left w:val="none" w:sz="0" w:space="0" w:color="auto"/>
            <w:bottom w:val="none" w:sz="0" w:space="0" w:color="auto"/>
            <w:right w:val="none" w:sz="0" w:space="0" w:color="auto"/>
          </w:divBdr>
        </w:div>
      </w:divsChild>
    </w:div>
    <w:div w:id="1334450839">
      <w:bodyDiv w:val="1"/>
      <w:marLeft w:val="0"/>
      <w:marRight w:val="0"/>
      <w:marTop w:val="0"/>
      <w:marBottom w:val="0"/>
      <w:divBdr>
        <w:top w:val="none" w:sz="0" w:space="0" w:color="auto"/>
        <w:left w:val="none" w:sz="0" w:space="0" w:color="auto"/>
        <w:bottom w:val="none" w:sz="0" w:space="0" w:color="auto"/>
        <w:right w:val="none" w:sz="0" w:space="0" w:color="auto"/>
      </w:divBdr>
    </w:div>
    <w:div w:id="1340809934">
      <w:bodyDiv w:val="1"/>
      <w:marLeft w:val="0"/>
      <w:marRight w:val="0"/>
      <w:marTop w:val="0"/>
      <w:marBottom w:val="0"/>
      <w:divBdr>
        <w:top w:val="none" w:sz="0" w:space="0" w:color="auto"/>
        <w:left w:val="none" w:sz="0" w:space="0" w:color="auto"/>
        <w:bottom w:val="none" w:sz="0" w:space="0" w:color="auto"/>
        <w:right w:val="none" w:sz="0" w:space="0" w:color="auto"/>
      </w:divBdr>
    </w:div>
    <w:div w:id="1341394890">
      <w:bodyDiv w:val="1"/>
      <w:marLeft w:val="0"/>
      <w:marRight w:val="0"/>
      <w:marTop w:val="0"/>
      <w:marBottom w:val="0"/>
      <w:divBdr>
        <w:top w:val="none" w:sz="0" w:space="0" w:color="auto"/>
        <w:left w:val="none" w:sz="0" w:space="0" w:color="auto"/>
        <w:bottom w:val="none" w:sz="0" w:space="0" w:color="auto"/>
        <w:right w:val="none" w:sz="0" w:space="0" w:color="auto"/>
      </w:divBdr>
    </w:div>
    <w:div w:id="1341859765">
      <w:bodyDiv w:val="1"/>
      <w:marLeft w:val="0"/>
      <w:marRight w:val="0"/>
      <w:marTop w:val="0"/>
      <w:marBottom w:val="0"/>
      <w:divBdr>
        <w:top w:val="none" w:sz="0" w:space="0" w:color="auto"/>
        <w:left w:val="none" w:sz="0" w:space="0" w:color="auto"/>
        <w:bottom w:val="none" w:sz="0" w:space="0" w:color="auto"/>
        <w:right w:val="none" w:sz="0" w:space="0" w:color="auto"/>
      </w:divBdr>
    </w:div>
    <w:div w:id="1343126991">
      <w:bodyDiv w:val="1"/>
      <w:marLeft w:val="0"/>
      <w:marRight w:val="0"/>
      <w:marTop w:val="0"/>
      <w:marBottom w:val="0"/>
      <w:divBdr>
        <w:top w:val="none" w:sz="0" w:space="0" w:color="auto"/>
        <w:left w:val="none" w:sz="0" w:space="0" w:color="auto"/>
        <w:bottom w:val="none" w:sz="0" w:space="0" w:color="auto"/>
        <w:right w:val="none" w:sz="0" w:space="0" w:color="auto"/>
      </w:divBdr>
    </w:div>
    <w:div w:id="1344164603">
      <w:bodyDiv w:val="1"/>
      <w:marLeft w:val="0"/>
      <w:marRight w:val="0"/>
      <w:marTop w:val="0"/>
      <w:marBottom w:val="0"/>
      <w:divBdr>
        <w:top w:val="none" w:sz="0" w:space="0" w:color="auto"/>
        <w:left w:val="none" w:sz="0" w:space="0" w:color="auto"/>
        <w:bottom w:val="none" w:sz="0" w:space="0" w:color="auto"/>
        <w:right w:val="none" w:sz="0" w:space="0" w:color="auto"/>
      </w:divBdr>
    </w:div>
    <w:div w:id="1349915572">
      <w:bodyDiv w:val="1"/>
      <w:marLeft w:val="0"/>
      <w:marRight w:val="0"/>
      <w:marTop w:val="0"/>
      <w:marBottom w:val="0"/>
      <w:divBdr>
        <w:top w:val="none" w:sz="0" w:space="0" w:color="auto"/>
        <w:left w:val="none" w:sz="0" w:space="0" w:color="auto"/>
        <w:bottom w:val="none" w:sz="0" w:space="0" w:color="auto"/>
        <w:right w:val="none" w:sz="0" w:space="0" w:color="auto"/>
      </w:divBdr>
    </w:div>
    <w:div w:id="1352997484">
      <w:bodyDiv w:val="1"/>
      <w:marLeft w:val="0"/>
      <w:marRight w:val="0"/>
      <w:marTop w:val="0"/>
      <w:marBottom w:val="0"/>
      <w:divBdr>
        <w:top w:val="none" w:sz="0" w:space="0" w:color="auto"/>
        <w:left w:val="none" w:sz="0" w:space="0" w:color="auto"/>
        <w:bottom w:val="none" w:sz="0" w:space="0" w:color="auto"/>
        <w:right w:val="none" w:sz="0" w:space="0" w:color="auto"/>
      </w:divBdr>
    </w:div>
    <w:div w:id="1365246891">
      <w:bodyDiv w:val="1"/>
      <w:marLeft w:val="0"/>
      <w:marRight w:val="0"/>
      <w:marTop w:val="0"/>
      <w:marBottom w:val="0"/>
      <w:divBdr>
        <w:top w:val="none" w:sz="0" w:space="0" w:color="auto"/>
        <w:left w:val="none" w:sz="0" w:space="0" w:color="auto"/>
        <w:bottom w:val="none" w:sz="0" w:space="0" w:color="auto"/>
        <w:right w:val="none" w:sz="0" w:space="0" w:color="auto"/>
      </w:divBdr>
    </w:div>
    <w:div w:id="1367213449">
      <w:bodyDiv w:val="1"/>
      <w:marLeft w:val="0"/>
      <w:marRight w:val="0"/>
      <w:marTop w:val="0"/>
      <w:marBottom w:val="0"/>
      <w:divBdr>
        <w:top w:val="none" w:sz="0" w:space="0" w:color="auto"/>
        <w:left w:val="none" w:sz="0" w:space="0" w:color="auto"/>
        <w:bottom w:val="none" w:sz="0" w:space="0" w:color="auto"/>
        <w:right w:val="none" w:sz="0" w:space="0" w:color="auto"/>
      </w:divBdr>
    </w:div>
    <w:div w:id="1371805168">
      <w:bodyDiv w:val="1"/>
      <w:marLeft w:val="0"/>
      <w:marRight w:val="0"/>
      <w:marTop w:val="0"/>
      <w:marBottom w:val="0"/>
      <w:divBdr>
        <w:top w:val="none" w:sz="0" w:space="0" w:color="auto"/>
        <w:left w:val="none" w:sz="0" w:space="0" w:color="auto"/>
        <w:bottom w:val="none" w:sz="0" w:space="0" w:color="auto"/>
        <w:right w:val="none" w:sz="0" w:space="0" w:color="auto"/>
      </w:divBdr>
    </w:div>
    <w:div w:id="1376081101">
      <w:bodyDiv w:val="1"/>
      <w:marLeft w:val="0"/>
      <w:marRight w:val="0"/>
      <w:marTop w:val="0"/>
      <w:marBottom w:val="0"/>
      <w:divBdr>
        <w:top w:val="none" w:sz="0" w:space="0" w:color="auto"/>
        <w:left w:val="none" w:sz="0" w:space="0" w:color="auto"/>
        <w:bottom w:val="none" w:sz="0" w:space="0" w:color="auto"/>
        <w:right w:val="none" w:sz="0" w:space="0" w:color="auto"/>
      </w:divBdr>
    </w:div>
    <w:div w:id="1376539427">
      <w:bodyDiv w:val="1"/>
      <w:marLeft w:val="0"/>
      <w:marRight w:val="0"/>
      <w:marTop w:val="0"/>
      <w:marBottom w:val="0"/>
      <w:divBdr>
        <w:top w:val="none" w:sz="0" w:space="0" w:color="auto"/>
        <w:left w:val="none" w:sz="0" w:space="0" w:color="auto"/>
        <w:bottom w:val="none" w:sz="0" w:space="0" w:color="auto"/>
        <w:right w:val="none" w:sz="0" w:space="0" w:color="auto"/>
      </w:divBdr>
    </w:div>
    <w:div w:id="1376739555">
      <w:bodyDiv w:val="1"/>
      <w:marLeft w:val="0"/>
      <w:marRight w:val="0"/>
      <w:marTop w:val="0"/>
      <w:marBottom w:val="0"/>
      <w:divBdr>
        <w:top w:val="none" w:sz="0" w:space="0" w:color="auto"/>
        <w:left w:val="none" w:sz="0" w:space="0" w:color="auto"/>
        <w:bottom w:val="none" w:sz="0" w:space="0" w:color="auto"/>
        <w:right w:val="none" w:sz="0" w:space="0" w:color="auto"/>
      </w:divBdr>
    </w:div>
    <w:div w:id="1379352629">
      <w:bodyDiv w:val="1"/>
      <w:marLeft w:val="0"/>
      <w:marRight w:val="0"/>
      <w:marTop w:val="0"/>
      <w:marBottom w:val="0"/>
      <w:divBdr>
        <w:top w:val="none" w:sz="0" w:space="0" w:color="auto"/>
        <w:left w:val="none" w:sz="0" w:space="0" w:color="auto"/>
        <w:bottom w:val="none" w:sz="0" w:space="0" w:color="auto"/>
        <w:right w:val="none" w:sz="0" w:space="0" w:color="auto"/>
      </w:divBdr>
    </w:div>
    <w:div w:id="1380981115">
      <w:bodyDiv w:val="1"/>
      <w:marLeft w:val="0"/>
      <w:marRight w:val="0"/>
      <w:marTop w:val="0"/>
      <w:marBottom w:val="0"/>
      <w:divBdr>
        <w:top w:val="none" w:sz="0" w:space="0" w:color="auto"/>
        <w:left w:val="none" w:sz="0" w:space="0" w:color="auto"/>
        <w:bottom w:val="none" w:sz="0" w:space="0" w:color="auto"/>
        <w:right w:val="none" w:sz="0" w:space="0" w:color="auto"/>
      </w:divBdr>
    </w:div>
    <w:div w:id="1381788056">
      <w:bodyDiv w:val="1"/>
      <w:marLeft w:val="0"/>
      <w:marRight w:val="0"/>
      <w:marTop w:val="0"/>
      <w:marBottom w:val="0"/>
      <w:divBdr>
        <w:top w:val="none" w:sz="0" w:space="0" w:color="auto"/>
        <w:left w:val="none" w:sz="0" w:space="0" w:color="auto"/>
        <w:bottom w:val="none" w:sz="0" w:space="0" w:color="auto"/>
        <w:right w:val="none" w:sz="0" w:space="0" w:color="auto"/>
      </w:divBdr>
    </w:div>
    <w:div w:id="1384671807">
      <w:bodyDiv w:val="1"/>
      <w:marLeft w:val="0"/>
      <w:marRight w:val="0"/>
      <w:marTop w:val="0"/>
      <w:marBottom w:val="0"/>
      <w:divBdr>
        <w:top w:val="none" w:sz="0" w:space="0" w:color="auto"/>
        <w:left w:val="none" w:sz="0" w:space="0" w:color="auto"/>
        <w:bottom w:val="none" w:sz="0" w:space="0" w:color="auto"/>
        <w:right w:val="none" w:sz="0" w:space="0" w:color="auto"/>
      </w:divBdr>
    </w:div>
    <w:div w:id="1385519648">
      <w:bodyDiv w:val="1"/>
      <w:marLeft w:val="0"/>
      <w:marRight w:val="0"/>
      <w:marTop w:val="0"/>
      <w:marBottom w:val="0"/>
      <w:divBdr>
        <w:top w:val="none" w:sz="0" w:space="0" w:color="auto"/>
        <w:left w:val="none" w:sz="0" w:space="0" w:color="auto"/>
        <w:bottom w:val="none" w:sz="0" w:space="0" w:color="auto"/>
        <w:right w:val="none" w:sz="0" w:space="0" w:color="auto"/>
      </w:divBdr>
    </w:div>
    <w:div w:id="1385838599">
      <w:bodyDiv w:val="1"/>
      <w:marLeft w:val="0"/>
      <w:marRight w:val="0"/>
      <w:marTop w:val="0"/>
      <w:marBottom w:val="0"/>
      <w:divBdr>
        <w:top w:val="none" w:sz="0" w:space="0" w:color="auto"/>
        <w:left w:val="none" w:sz="0" w:space="0" w:color="auto"/>
        <w:bottom w:val="none" w:sz="0" w:space="0" w:color="auto"/>
        <w:right w:val="none" w:sz="0" w:space="0" w:color="auto"/>
      </w:divBdr>
    </w:div>
    <w:div w:id="1395740784">
      <w:bodyDiv w:val="1"/>
      <w:marLeft w:val="0"/>
      <w:marRight w:val="0"/>
      <w:marTop w:val="0"/>
      <w:marBottom w:val="0"/>
      <w:divBdr>
        <w:top w:val="none" w:sz="0" w:space="0" w:color="auto"/>
        <w:left w:val="none" w:sz="0" w:space="0" w:color="auto"/>
        <w:bottom w:val="none" w:sz="0" w:space="0" w:color="auto"/>
        <w:right w:val="none" w:sz="0" w:space="0" w:color="auto"/>
      </w:divBdr>
    </w:div>
    <w:div w:id="1398093927">
      <w:bodyDiv w:val="1"/>
      <w:marLeft w:val="0"/>
      <w:marRight w:val="0"/>
      <w:marTop w:val="0"/>
      <w:marBottom w:val="0"/>
      <w:divBdr>
        <w:top w:val="none" w:sz="0" w:space="0" w:color="auto"/>
        <w:left w:val="none" w:sz="0" w:space="0" w:color="auto"/>
        <w:bottom w:val="none" w:sz="0" w:space="0" w:color="auto"/>
        <w:right w:val="none" w:sz="0" w:space="0" w:color="auto"/>
      </w:divBdr>
    </w:div>
    <w:div w:id="1400245113">
      <w:bodyDiv w:val="1"/>
      <w:marLeft w:val="0"/>
      <w:marRight w:val="0"/>
      <w:marTop w:val="0"/>
      <w:marBottom w:val="0"/>
      <w:divBdr>
        <w:top w:val="none" w:sz="0" w:space="0" w:color="auto"/>
        <w:left w:val="none" w:sz="0" w:space="0" w:color="auto"/>
        <w:bottom w:val="none" w:sz="0" w:space="0" w:color="auto"/>
        <w:right w:val="none" w:sz="0" w:space="0" w:color="auto"/>
      </w:divBdr>
    </w:div>
    <w:div w:id="1403407719">
      <w:bodyDiv w:val="1"/>
      <w:marLeft w:val="0"/>
      <w:marRight w:val="0"/>
      <w:marTop w:val="0"/>
      <w:marBottom w:val="0"/>
      <w:divBdr>
        <w:top w:val="none" w:sz="0" w:space="0" w:color="auto"/>
        <w:left w:val="none" w:sz="0" w:space="0" w:color="auto"/>
        <w:bottom w:val="none" w:sz="0" w:space="0" w:color="auto"/>
        <w:right w:val="none" w:sz="0" w:space="0" w:color="auto"/>
      </w:divBdr>
      <w:divsChild>
        <w:div w:id="42827222">
          <w:marLeft w:val="0"/>
          <w:marRight w:val="0"/>
          <w:marTop w:val="0"/>
          <w:marBottom w:val="0"/>
          <w:divBdr>
            <w:top w:val="none" w:sz="0" w:space="0" w:color="auto"/>
            <w:left w:val="none" w:sz="0" w:space="0" w:color="auto"/>
            <w:bottom w:val="none" w:sz="0" w:space="0" w:color="auto"/>
            <w:right w:val="none" w:sz="0" w:space="0" w:color="auto"/>
          </w:divBdr>
        </w:div>
        <w:div w:id="289437896">
          <w:marLeft w:val="0"/>
          <w:marRight w:val="0"/>
          <w:marTop w:val="0"/>
          <w:marBottom w:val="0"/>
          <w:divBdr>
            <w:top w:val="none" w:sz="0" w:space="0" w:color="auto"/>
            <w:left w:val="none" w:sz="0" w:space="0" w:color="auto"/>
            <w:bottom w:val="none" w:sz="0" w:space="0" w:color="auto"/>
            <w:right w:val="none" w:sz="0" w:space="0" w:color="auto"/>
          </w:divBdr>
        </w:div>
        <w:div w:id="394477579">
          <w:marLeft w:val="0"/>
          <w:marRight w:val="0"/>
          <w:marTop w:val="0"/>
          <w:marBottom w:val="0"/>
          <w:divBdr>
            <w:top w:val="none" w:sz="0" w:space="0" w:color="auto"/>
            <w:left w:val="none" w:sz="0" w:space="0" w:color="auto"/>
            <w:bottom w:val="none" w:sz="0" w:space="0" w:color="auto"/>
            <w:right w:val="none" w:sz="0" w:space="0" w:color="auto"/>
          </w:divBdr>
        </w:div>
        <w:div w:id="873923468">
          <w:marLeft w:val="0"/>
          <w:marRight w:val="0"/>
          <w:marTop w:val="0"/>
          <w:marBottom w:val="0"/>
          <w:divBdr>
            <w:top w:val="none" w:sz="0" w:space="0" w:color="auto"/>
            <w:left w:val="none" w:sz="0" w:space="0" w:color="auto"/>
            <w:bottom w:val="none" w:sz="0" w:space="0" w:color="auto"/>
            <w:right w:val="none" w:sz="0" w:space="0" w:color="auto"/>
          </w:divBdr>
        </w:div>
        <w:div w:id="998996649">
          <w:marLeft w:val="0"/>
          <w:marRight w:val="0"/>
          <w:marTop w:val="0"/>
          <w:marBottom w:val="0"/>
          <w:divBdr>
            <w:top w:val="none" w:sz="0" w:space="0" w:color="auto"/>
            <w:left w:val="none" w:sz="0" w:space="0" w:color="auto"/>
            <w:bottom w:val="none" w:sz="0" w:space="0" w:color="auto"/>
            <w:right w:val="none" w:sz="0" w:space="0" w:color="auto"/>
          </w:divBdr>
        </w:div>
        <w:div w:id="1232959967">
          <w:marLeft w:val="0"/>
          <w:marRight w:val="0"/>
          <w:marTop w:val="0"/>
          <w:marBottom w:val="0"/>
          <w:divBdr>
            <w:top w:val="none" w:sz="0" w:space="0" w:color="auto"/>
            <w:left w:val="none" w:sz="0" w:space="0" w:color="auto"/>
            <w:bottom w:val="none" w:sz="0" w:space="0" w:color="auto"/>
            <w:right w:val="none" w:sz="0" w:space="0" w:color="auto"/>
          </w:divBdr>
        </w:div>
        <w:div w:id="1266886364">
          <w:marLeft w:val="0"/>
          <w:marRight w:val="0"/>
          <w:marTop w:val="0"/>
          <w:marBottom w:val="0"/>
          <w:divBdr>
            <w:top w:val="none" w:sz="0" w:space="0" w:color="auto"/>
            <w:left w:val="none" w:sz="0" w:space="0" w:color="auto"/>
            <w:bottom w:val="none" w:sz="0" w:space="0" w:color="auto"/>
            <w:right w:val="none" w:sz="0" w:space="0" w:color="auto"/>
          </w:divBdr>
        </w:div>
        <w:div w:id="1554579651">
          <w:marLeft w:val="0"/>
          <w:marRight w:val="0"/>
          <w:marTop w:val="0"/>
          <w:marBottom w:val="0"/>
          <w:divBdr>
            <w:top w:val="none" w:sz="0" w:space="0" w:color="auto"/>
            <w:left w:val="none" w:sz="0" w:space="0" w:color="auto"/>
            <w:bottom w:val="none" w:sz="0" w:space="0" w:color="auto"/>
            <w:right w:val="none" w:sz="0" w:space="0" w:color="auto"/>
          </w:divBdr>
        </w:div>
      </w:divsChild>
    </w:div>
    <w:div w:id="1403792676">
      <w:bodyDiv w:val="1"/>
      <w:marLeft w:val="0"/>
      <w:marRight w:val="0"/>
      <w:marTop w:val="0"/>
      <w:marBottom w:val="0"/>
      <w:divBdr>
        <w:top w:val="none" w:sz="0" w:space="0" w:color="auto"/>
        <w:left w:val="none" w:sz="0" w:space="0" w:color="auto"/>
        <w:bottom w:val="none" w:sz="0" w:space="0" w:color="auto"/>
        <w:right w:val="none" w:sz="0" w:space="0" w:color="auto"/>
      </w:divBdr>
    </w:div>
    <w:div w:id="1411075504">
      <w:bodyDiv w:val="1"/>
      <w:marLeft w:val="0"/>
      <w:marRight w:val="0"/>
      <w:marTop w:val="0"/>
      <w:marBottom w:val="0"/>
      <w:divBdr>
        <w:top w:val="none" w:sz="0" w:space="0" w:color="auto"/>
        <w:left w:val="none" w:sz="0" w:space="0" w:color="auto"/>
        <w:bottom w:val="none" w:sz="0" w:space="0" w:color="auto"/>
        <w:right w:val="none" w:sz="0" w:space="0" w:color="auto"/>
      </w:divBdr>
    </w:div>
    <w:div w:id="1411469456">
      <w:bodyDiv w:val="1"/>
      <w:marLeft w:val="0"/>
      <w:marRight w:val="0"/>
      <w:marTop w:val="0"/>
      <w:marBottom w:val="0"/>
      <w:divBdr>
        <w:top w:val="none" w:sz="0" w:space="0" w:color="auto"/>
        <w:left w:val="none" w:sz="0" w:space="0" w:color="auto"/>
        <w:bottom w:val="none" w:sz="0" w:space="0" w:color="auto"/>
        <w:right w:val="none" w:sz="0" w:space="0" w:color="auto"/>
      </w:divBdr>
    </w:div>
    <w:div w:id="1412508425">
      <w:bodyDiv w:val="1"/>
      <w:marLeft w:val="0"/>
      <w:marRight w:val="0"/>
      <w:marTop w:val="0"/>
      <w:marBottom w:val="0"/>
      <w:divBdr>
        <w:top w:val="none" w:sz="0" w:space="0" w:color="auto"/>
        <w:left w:val="none" w:sz="0" w:space="0" w:color="auto"/>
        <w:bottom w:val="none" w:sz="0" w:space="0" w:color="auto"/>
        <w:right w:val="none" w:sz="0" w:space="0" w:color="auto"/>
      </w:divBdr>
    </w:div>
    <w:div w:id="1415125962">
      <w:bodyDiv w:val="1"/>
      <w:marLeft w:val="0"/>
      <w:marRight w:val="0"/>
      <w:marTop w:val="0"/>
      <w:marBottom w:val="0"/>
      <w:divBdr>
        <w:top w:val="none" w:sz="0" w:space="0" w:color="auto"/>
        <w:left w:val="none" w:sz="0" w:space="0" w:color="auto"/>
        <w:bottom w:val="none" w:sz="0" w:space="0" w:color="auto"/>
        <w:right w:val="none" w:sz="0" w:space="0" w:color="auto"/>
      </w:divBdr>
    </w:div>
    <w:div w:id="1416972701">
      <w:bodyDiv w:val="1"/>
      <w:marLeft w:val="0"/>
      <w:marRight w:val="0"/>
      <w:marTop w:val="0"/>
      <w:marBottom w:val="0"/>
      <w:divBdr>
        <w:top w:val="none" w:sz="0" w:space="0" w:color="auto"/>
        <w:left w:val="none" w:sz="0" w:space="0" w:color="auto"/>
        <w:bottom w:val="none" w:sz="0" w:space="0" w:color="auto"/>
        <w:right w:val="none" w:sz="0" w:space="0" w:color="auto"/>
      </w:divBdr>
    </w:div>
    <w:div w:id="1420522449">
      <w:bodyDiv w:val="1"/>
      <w:marLeft w:val="0"/>
      <w:marRight w:val="0"/>
      <w:marTop w:val="0"/>
      <w:marBottom w:val="0"/>
      <w:divBdr>
        <w:top w:val="none" w:sz="0" w:space="0" w:color="auto"/>
        <w:left w:val="none" w:sz="0" w:space="0" w:color="auto"/>
        <w:bottom w:val="none" w:sz="0" w:space="0" w:color="auto"/>
        <w:right w:val="none" w:sz="0" w:space="0" w:color="auto"/>
      </w:divBdr>
    </w:div>
    <w:div w:id="1423837496">
      <w:bodyDiv w:val="1"/>
      <w:marLeft w:val="0"/>
      <w:marRight w:val="0"/>
      <w:marTop w:val="0"/>
      <w:marBottom w:val="0"/>
      <w:divBdr>
        <w:top w:val="none" w:sz="0" w:space="0" w:color="auto"/>
        <w:left w:val="none" w:sz="0" w:space="0" w:color="auto"/>
        <w:bottom w:val="none" w:sz="0" w:space="0" w:color="auto"/>
        <w:right w:val="none" w:sz="0" w:space="0" w:color="auto"/>
      </w:divBdr>
    </w:div>
    <w:div w:id="1425229053">
      <w:bodyDiv w:val="1"/>
      <w:marLeft w:val="0"/>
      <w:marRight w:val="0"/>
      <w:marTop w:val="0"/>
      <w:marBottom w:val="0"/>
      <w:divBdr>
        <w:top w:val="none" w:sz="0" w:space="0" w:color="auto"/>
        <w:left w:val="none" w:sz="0" w:space="0" w:color="auto"/>
        <w:bottom w:val="none" w:sz="0" w:space="0" w:color="auto"/>
        <w:right w:val="none" w:sz="0" w:space="0" w:color="auto"/>
      </w:divBdr>
    </w:div>
    <w:div w:id="1427575728">
      <w:bodyDiv w:val="1"/>
      <w:marLeft w:val="0"/>
      <w:marRight w:val="0"/>
      <w:marTop w:val="0"/>
      <w:marBottom w:val="0"/>
      <w:divBdr>
        <w:top w:val="none" w:sz="0" w:space="0" w:color="auto"/>
        <w:left w:val="none" w:sz="0" w:space="0" w:color="auto"/>
        <w:bottom w:val="none" w:sz="0" w:space="0" w:color="auto"/>
        <w:right w:val="none" w:sz="0" w:space="0" w:color="auto"/>
      </w:divBdr>
    </w:div>
    <w:div w:id="1429110218">
      <w:bodyDiv w:val="1"/>
      <w:marLeft w:val="0"/>
      <w:marRight w:val="0"/>
      <w:marTop w:val="0"/>
      <w:marBottom w:val="0"/>
      <w:divBdr>
        <w:top w:val="none" w:sz="0" w:space="0" w:color="auto"/>
        <w:left w:val="none" w:sz="0" w:space="0" w:color="auto"/>
        <w:bottom w:val="none" w:sz="0" w:space="0" w:color="auto"/>
        <w:right w:val="none" w:sz="0" w:space="0" w:color="auto"/>
      </w:divBdr>
    </w:div>
    <w:div w:id="1429231224">
      <w:bodyDiv w:val="1"/>
      <w:marLeft w:val="0"/>
      <w:marRight w:val="0"/>
      <w:marTop w:val="0"/>
      <w:marBottom w:val="0"/>
      <w:divBdr>
        <w:top w:val="none" w:sz="0" w:space="0" w:color="auto"/>
        <w:left w:val="none" w:sz="0" w:space="0" w:color="auto"/>
        <w:bottom w:val="none" w:sz="0" w:space="0" w:color="auto"/>
        <w:right w:val="none" w:sz="0" w:space="0" w:color="auto"/>
      </w:divBdr>
    </w:div>
    <w:div w:id="1436247422">
      <w:bodyDiv w:val="1"/>
      <w:marLeft w:val="0"/>
      <w:marRight w:val="0"/>
      <w:marTop w:val="0"/>
      <w:marBottom w:val="0"/>
      <w:divBdr>
        <w:top w:val="none" w:sz="0" w:space="0" w:color="auto"/>
        <w:left w:val="none" w:sz="0" w:space="0" w:color="auto"/>
        <w:bottom w:val="none" w:sz="0" w:space="0" w:color="auto"/>
        <w:right w:val="none" w:sz="0" w:space="0" w:color="auto"/>
      </w:divBdr>
    </w:div>
    <w:div w:id="1439064403">
      <w:bodyDiv w:val="1"/>
      <w:marLeft w:val="0"/>
      <w:marRight w:val="0"/>
      <w:marTop w:val="0"/>
      <w:marBottom w:val="0"/>
      <w:divBdr>
        <w:top w:val="none" w:sz="0" w:space="0" w:color="auto"/>
        <w:left w:val="none" w:sz="0" w:space="0" w:color="auto"/>
        <w:bottom w:val="none" w:sz="0" w:space="0" w:color="auto"/>
        <w:right w:val="none" w:sz="0" w:space="0" w:color="auto"/>
      </w:divBdr>
    </w:div>
    <w:div w:id="1447041183">
      <w:bodyDiv w:val="1"/>
      <w:marLeft w:val="0"/>
      <w:marRight w:val="0"/>
      <w:marTop w:val="0"/>
      <w:marBottom w:val="0"/>
      <w:divBdr>
        <w:top w:val="none" w:sz="0" w:space="0" w:color="auto"/>
        <w:left w:val="none" w:sz="0" w:space="0" w:color="auto"/>
        <w:bottom w:val="none" w:sz="0" w:space="0" w:color="auto"/>
        <w:right w:val="none" w:sz="0" w:space="0" w:color="auto"/>
      </w:divBdr>
      <w:divsChild>
        <w:div w:id="17893607">
          <w:marLeft w:val="0"/>
          <w:marRight w:val="0"/>
          <w:marTop w:val="0"/>
          <w:marBottom w:val="0"/>
          <w:divBdr>
            <w:top w:val="none" w:sz="0" w:space="0" w:color="auto"/>
            <w:left w:val="none" w:sz="0" w:space="0" w:color="auto"/>
            <w:bottom w:val="none" w:sz="0" w:space="0" w:color="auto"/>
            <w:right w:val="none" w:sz="0" w:space="0" w:color="auto"/>
          </w:divBdr>
        </w:div>
        <w:div w:id="299045112">
          <w:marLeft w:val="0"/>
          <w:marRight w:val="0"/>
          <w:marTop w:val="0"/>
          <w:marBottom w:val="0"/>
          <w:divBdr>
            <w:top w:val="none" w:sz="0" w:space="0" w:color="auto"/>
            <w:left w:val="none" w:sz="0" w:space="0" w:color="auto"/>
            <w:bottom w:val="none" w:sz="0" w:space="0" w:color="auto"/>
            <w:right w:val="none" w:sz="0" w:space="0" w:color="auto"/>
          </w:divBdr>
        </w:div>
        <w:div w:id="352847393">
          <w:marLeft w:val="0"/>
          <w:marRight w:val="0"/>
          <w:marTop w:val="0"/>
          <w:marBottom w:val="0"/>
          <w:divBdr>
            <w:top w:val="none" w:sz="0" w:space="0" w:color="auto"/>
            <w:left w:val="none" w:sz="0" w:space="0" w:color="auto"/>
            <w:bottom w:val="none" w:sz="0" w:space="0" w:color="auto"/>
            <w:right w:val="none" w:sz="0" w:space="0" w:color="auto"/>
          </w:divBdr>
        </w:div>
        <w:div w:id="564923437">
          <w:marLeft w:val="0"/>
          <w:marRight w:val="0"/>
          <w:marTop w:val="0"/>
          <w:marBottom w:val="0"/>
          <w:divBdr>
            <w:top w:val="none" w:sz="0" w:space="0" w:color="auto"/>
            <w:left w:val="none" w:sz="0" w:space="0" w:color="auto"/>
            <w:bottom w:val="none" w:sz="0" w:space="0" w:color="auto"/>
            <w:right w:val="none" w:sz="0" w:space="0" w:color="auto"/>
          </w:divBdr>
        </w:div>
        <w:div w:id="599871157">
          <w:marLeft w:val="0"/>
          <w:marRight w:val="0"/>
          <w:marTop w:val="0"/>
          <w:marBottom w:val="0"/>
          <w:divBdr>
            <w:top w:val="none" w:sz="0" w:space="0" w:color="auto"/>
            <w:left w:val="none" w:sz="0" w:space="0" w:color="auto"/>
            <w:bottom w:val="none" w:sz="0" w:space="0" w:color="auto"/>
            <w:right w:val="none" w:sz="0" w:space="0" w:color="auto"/>
          </w:divBdr>
        </w:div>
      </w:divsChild>
    </w:div>
    <w:div w:id="1447851943">
      <w:bodyDiv w:val="1"/>
      <w:marLeft w:val="0"/>
      <w:marRight w:val="0"/>
      <w:marTop w:val="0"/>
      <w:marBottom w:val="0"/>
      <w:divBdr>
        <w:top w:val="none" w:sz="0" w:space="0" w:color="auto"/>
        <w:left w:val="none" w:sz="0" w:space="0" w:color="auto"/>
        <w:bottom w:val="none" w:sz="0" w:space="0" w:color="auto"/>
        <w:right w:val="none" w:sz="0" w:space="0" w:color="auto"/>
      </w:divBdr>
    </w:div>
    <w:div w:id="1450734997">
      <w:bodyDiv w:val="1"/>
      <w:marLeft w:val="0"/>
      <w:marRight w:val="0"/>
      <w:marTop w:val="0"/>
      <w:marBottom w:val="0"/>
      <w:divBdr>
        <w:top w:val="none" w:sz="0" w:space="0" w:color="auto"/>
        <w:left w:val="none" w:sz="0" w:space="0" w:color="auto"/>
        <w:bottom w:val="none" w:sz="0" w:space="0" w:color="auto"/>
        <w:right w:val="none" w:sz="0" w:space="0" w:color="auto"/>
      </w:divBdr>
    </w:div>
    <w:div w:id="1455447293">
      <w:bodyDiv w:val="1"/>
      <w:marLeft w:val="0"/>
      <w:marRight w:val="0"/>
      <w:marTop w:val="0"/>
      <w:marBottom w:val="0"/>
      <w:divBdr>
        <w:top w:val="none" w:sz="0" w:space="0" w:color="auto"/>
        <w:left w:val="none" w:sz="0" w:space="0" w:color="auto"/>
        <w:bottom w:val="none" w:sz="0" w:space="0" w:color="auto"/>
        <w:right w:val="none" w:sz="0" w:space="0" w:color="auto"/>
      </w:divBdr>
    </w:div>
    <w:div w:id="1456294628">
      <w:bodyDiv w:val="1"/>
      <w:marLeft w:val="0"/>
      <w:marRight w:val="0"/>
      <w:marTop w:val="0"/>
      <w:marBottom w:val="0"/>
      <w:divBdr>
        <w:top w:val="none" w:sz="0" w:space="0" w:color="auto"/>
        <w:left w:val="none" w:sz="0" w:space="0" w:color="auto"/>
        <w:bottom w:val="none" w:sz="0" w:space="0" w:color="auto"/>
        <w:right w:val="none" w:sz="0" w:space="0" w:color="auto"/>
      </w:divBdr>
    </w:div>
    <w:div w:id="1458454593">
      <w:bodyDiv w:val="1"/>
      <w:marLeft w:val="0"/>
      <w:marRight w:val="0"/>
      <w:marTop w:val="0"/>
      <w:marBottom w:val="0"/>
      <w:divBdr>
        <w:top w:val="none" w:sz="0" w:space="0" w:color="auto"/>
        <w:left w:val="none" w:sz="0" w:space="0" w:color="auto"/>
        <w:bottom w:val="none" w:sz="0" w:space="0" w:color="auto"/>
        <w:right w:val="none" w:sz="0" w:space="0" w:color="auto"/>
      </w:divBdr>
    </w:div>
    <w:div w:id="1461679871">
      <w:bodyDiv w:val="1"/>
      <w:marLeft w:val="0"/>
      <w:marRight w:val="0"/>
      <w:marTop w:val="0"/>
      <w:marBottom w:val="0"/>
      <w:divBdr>
        <w:top w:val="none" w:sz="0" w:space="0" w:color="auto"/>
        <w:left w:val="none" w:sz="0" w:space="0" w:color="auto"/>
        <w:bottom w:val="none" w:sz="0" w:space="0" w:color="auto"/>
        <w:right w:val="none" w:sz="0" w:space="0" w:color="auto"/>
      </w:divBdr>
    </w:div>
    <w:div w:id="1469275613">
      <w:bodyDiv w:val="1"/>
      <w:marLeft w:val="0"/>
      <w:marRight w:val="0"/>
      <w:marTop w:val="0"/>
      <w:marBottom w:val="0"/>
      <w:divBdr>
        <w:top w:val="none" w:sz="0" w:space="0" w:color="auto"/>
        <w:left w:val="none" w:sz="0" w:space="0" w:color="auto"/>
        <w:bottom w:val="none" w:sz="0" w:space="0" w:color="auto"/>
        <w:right w:val="none" w:sz="0" w:space="0" w:color="auto"/>
      </w:divBdr>
    </w:div>
    <w:div w:id="1470394749">
      <w:bodyDiv w:val="1"/>
      <w:marLeft w:val="0"/>
      <w:marRight w:val="0"/>
      <w:marTop w:val="0"/>
      <w:marBottom w:val="0"/>
      <w:divBdr>
        <w:top w:val="none" w:sz="0" w:space="0" w:color="auto"/>
        <w:left w:val="none" w:sz="0" w:space="0" w:color="auto"/>
        <w:bottom w:val="none" w:sz="0" w:space="0" w:color="auto"/>
        <w:right w:val="none" w:sz="0" w:space="0" w:color="auto"/>
      </w:divBdr>
    </w:div>
    <w:div w:id="1470631178">
      <w:bodyDiv w:val="1"/>
      <w:marLeft w:val="0"/>
      <w:marRight w:val="0"/>
      <w:marTop w:val="0"/>
      <w:marBottom w:val="0"/>
      <w:divBdr>
        <w:top w:val="none" w:sz="0" w:space="0" w:color="auto"/>
        <w:left w:val="none" w:sz="0" w:space="0" w:color="auto"/>
        <w:bottom w:val="none" w:sz="0" w:space="0" w:color="auto"/>
        <w:right w:val="none" w:sz="0" w:space="0" w:color="auto"/>
      </w:divBdr>
    </w:div>
    <w:div w:id="1473714479">
      <w:bodyDiv w:val="1"/>
      <w:marLeft w:val="0"/>
      <w:marRight w:val="0"/>
      <w:marTop w:val="0"/>
      <w:marBottom w:val="0"/>
      <w:divBdr>
        <w:top w:val="none" w:sz="0" w:space="0" w:color="auto"/>
        <w:left w:val="none" w:sz="0" w:space="0" w:color="auto"/>
        <w:bottom w:val="none" w:sz="0" w:space="0" w:color="auto"/>
        <w:right w:val="none" w:sz="0" w:space="0" w:color="auto"/>
      </w:divBdr>
    </w:div>
    <w:div w:id="1474249383">
      <w:bodyDiv w:val="1"/>
      <w:marLeft w:val="0"/>
      <w:marRight w:val="0"/>
      <w:marTop w:val="0"/>
      <w:marBottom w:val="0"/>
      <w:divBdr>
        <w:top w:val="none" w:sz="0" w:space="0" w:color="auto"/>
        <w:left w:val="none" w:sz="0" w:space="0" w:color="auto"/>
        <w:bottom w:val="none" w:sz="0" w:space="0" w:color="auto"/>
        <w:right w:val="none" w:sz="0" w:space="0" w:color="auto"/>
      </w:divBdr>
    </w:div>
    <w:div w:id="1479613364">
      <w:bodyDiv w:val="1"/>
      <w:marLeft w:val="0"/>
      <w:marRight w:val="0"/>
      <w:marTop w:val="0"/>
      <w:marBottom w:val="0"/>
      <w:divBdr>
        <w:top w:val="none" w:sz="0" w:space="0" w:color="auto"/>
        <w:left w:val="none" w:sz="0" w:space="0" w:color="auto"/>
        <w:bottom w:val="none" w:sz="0" w:space="0" w:color="auto"/>
        <w:right w:val="none" w:sz="0" w:space="0" w:color="auto"/>
      </w:divBdr>
    </w:div>
    <w:div w:id="1480420531">
      <w:bodyDiv w:val="1"/>
      <w:marLeft w:val="0"/>
      <w:marRight w:val="0"/>
      <w:marTop w:val="0"/>
      <w:marBottom w:val="0"/>
      <w:divBdr>
        <w:top w:val="none" w:sz="0" w:space="0" w:color="auto"/>
        <w:left w:val="none" w:sz="0" w:space="0" w:color="auto"/>
        <w:bottom w:val="none" w:sz="0" w:space="0" w:color="auto"/>
        <w:right w:val="none" w:sz="0" w:space="0" w:color="auto"/>
      </w:divBdr>
    </w:div>
    <w:div w:id="1480612005">
      <w:bodyDiv w:val="1"/>
      <w:marLeft w:val="0"/>
      <w:marRight w:val="0"/>
      <w:marTop w:val="0"/>
      <w:marBottom w:val="0"/>
      <w:divBdr>
        <w:top w:val="none" w:sz="0" w:space="0" w:color="auto"/>
        <w:left w:val="none" w:sz="0" w:space="0" w:color="auto"/>
        <w:bottom w:val="none" w:sz="0" w:space="0" w:color="auto"/>
        <w:right w:val="none" w:sz="0" w:space="0" w:color="auto"/>
      </w:divBdr>
    </w:div>
    <w:div w:id="1484657977">
      <w:bodyDiv w:val="1"/>
      <w:marLeft w:val="0"/>
      <w:marRight w:val="0"/>
      <w:marTop w:val="0"/>
      <w:marBottom w:val="0"/>
      <w:divBdr>
        <w:top w:val="none" w:sz="0" w:space="0" w:color="auto"/>
        <w:left w:val="none" w:sz="0" w:space="0" w:color="auto"/>
        <w:bottom w:val="none" w:sz="0" w:space="0" w:color="auto"/>
        <w:right w:val="none" w:sz="0" w:space="0" w:color="auto"/>
      </w:divBdr>
    </w:div>
    <w:div w:id="1484934895">
      <w:bodyDiv w:val="1"/>
      <w:marLeft w:val="0"/>
      <w:marRight w:val="0"/>
      <w:marTop w:val="0"/>
      <w:marBottom w:val="0"/>
      <w:divBdr>
        <w:top w:val="none" w:sz="0" w:space="0" w:color="auto"/>
        <w:left w:val="none" w:sz="0" w:space="0" w:color="auto"/>
        <w:bottom w:val="none" w:sz="0" w:space="0" w:color="auto"/>
        <w:right w:val="none" w:sz="0" w:space="0" w:color="auto"/>
      </w:divBdr>
    </w:div>
    <w:div w:id="1488982275">
      <w:bodyDiv w:val="1"/>
      <w:marLeft w:val="0"/>
      <w:marRight w:val="0"/>
      <w:marTop w:val="0"/>
      <w:marBottom w:val="0"/>
      <w:divBdr>
        <w:top w:val="none" w:sz="0" w:space="0" w:color="auto"/>
        <w:left w:val="none" w:sz="0" w:space="0" w:color="auto"/>
        <w:bottom w:val="none" w:sz="0" w:space="0" w:color="auto"/>
        <w:right w:val="none" w:sz="0" w:space="0" w:color="auto"/>
      </w:divBdr>
    </w:div>
    <w:div w:id="1491017409">
      <w:bodyDiv w:val="1"/>
      <w:marLeft w:val="0"/>
      <w:marRight w:val="0"/>
      <w:marTop w:val="0"/>
      <w:marBottom w:val="0"/>
      <w:divBdr>
        <w:top w:val="none" w:sz="0" w:space="0" w:color="auto"/>
        <w:left w:val="none" w:sz="0" w:space="0" w:color="auto"/>
        <w:bottom w:val="none" w:sz="0" w:space="0" w:color="auto"/>
        <w:right w:val="none" w:sz="0" w:space="0" w:color="auto"/>
      </w:divBdr>
    </w:div>
    <w:div w:id="1491942115">
      <w:bodyDiv w:val="1"/>
      <w:marLeft w:val="0"/>
      <w:marRight w:val="0"/>
      <w:marTop w:val="0"/>
      <w:marBottom w:val="0"/>
      <w:divBdr>
        <w:top w:val="none" w:sz="0" w:space="0" w:color="auto"/>
        <w:left w:val="none" w:sz="0" w:space="0" w:color="auto"/>
        <w:bottom w:val="none" w:sz="0" w:space="0" w:color="auto"/>
        <w:right w:val="none" w:sz="0" w:space="0" w:color="auto"/>
      </w:divBdr>
    </w:div>
    <w:div w:id="1501045023">
      <w:bodyDiv w:val="1"/>
      <w:marLeft w:val="0"/>
      <w:marRight w:val="0"/>
      <w:marTop w:val="0"/>
      <w:marBottom w:val="0"/>
      <w:divBdr>
        <w:top w:val="none" w:sz="0" w:space="0" w:color="auto"/>
        <w:left w:val="none" w:sz="0" w:space="0" w:color="auto"/>
        <w:bottom w:val="none" w:sz="0" w:space="0" w:color="auto"/>
        <w:right w:val="none" w:sz="0" w:space="0" w:color="auto"/>
      </w:divBdr>
    </w:div>
    <w:div w:id="1502230942">
      <w:bodyDiv w:val="1"/>
      <w:marLeft w:val="0"/>
      <w:marRight w:val="0"/>
      <w:marTop w:val="0"/>
      <w:marBottom w:val="0"/>
      <w:divBdr>
        <w:top w:val="none" w:sz="0" w:space="0" w:color="auto"/>
        <w:left w:val="none" w:sz="0" w:space="0" w:color="auto"/>
        <w:bottom w:val="none" w:sz="0" w:space="0" w:color="auto"/>
        <w:right w:val="none" w:sz="0" w:space="0" w:color="auto"/>
      </w:divBdr>
    </w:div>
    <w:div w:id="1504004999">
      <w:bodyDiv w:val="1"/>
      <w:marLeft w:val="0"/>
      <w:marRight w:val="0"/>
      <w:marTop w:val="0"/>
      <w:marBottom w:val="0"/>
      <w:divBdr>
        <w:top w:val="none" w:sz="0" w:space="0" w:color="auto"/>
        <w:left w:val="none" w:sz="0" w:space="0" w:color="auto"/>
        <w:bottom w:val="none" w:sz="0" w:space="0" w:color="auto"/>
        <w:right w:val="none" w:sz="0" w:space="0" w:color="auto"/>
      </w:divBdr>
    </w:div>
    <w:div w:id="1504248337">
      <w:bodyDiv w:val="1"/>
      <w:marLeft w:val="0"/>
      <w:marRight w:val="0"/>
      <w:marTop w:val="0"/>
      <w:marBottom w:val="0"/>
      <w:divBdr>
        <w:top w:val="none" w:sz="0" w:space="0" w:color="auto"/>
        <w:left w:val="none" w:sz="0" w:space="0" w:color="auto"/>
        <w:bottom w:val="none" w:sz="0" w:space="0" w:color="auto"/>
        <w:right w:val="none" w:sz="0" w:space="0" w:color="auto"/>
      </w:divBdr>
    </w:div>
    <w:div w:id="1504315773">
      <w:bodyDiv w:val="1"/>
      <w:marLeft w:val="0"/>
      <w:marRight w:val="0"/>
      <w:marTop w:val="0"/>
      <w:marBottom w:val="0"/>
      <w:divBdr>
        <w:top w:val="none" w:sz="0" w:space="0" w:color="auto"/>
        <w:left w:val="none" w:sz="0" w:space="0" w:color="auto"/>
        <w:bottom w:val="none" w:sz="0" w:space="0" w:color="auto"/>
        <w:right w:val="none" w:sz="0" w:space="0" w:color="auto"/>
      </w:divBdr>
    </w:div>
    <w:div w:id="1507205729">
      <w:bodyDiv w:val="1"/>
      <w:marLeft w:val="0"/>
      <w:marRight w:val="0"/>
      <w:marTop w:val="0"/>
      <w:marBottom w:val="0"/>
      <w:divBdr>
        <w:top w:val="none" w:sz="0" w:space="0" w:color="auto"/>
        <w:left w:val="none" w:sz="0" w:space="0" w:color="auto"/>
        <w:bottom w:val="none" w:sz="0" w:space="0" w:color="auto"/>
        <w:right w:val="none" w:sz="0" w:space="0" w:color="auto"/>
      </w:divBdr>
    </w:div>
    <w:div w:id="1507944400">
      <w:bodyDiv w:val="1"/>
      <w:marLeft w:val="0"/>
      <w:marRight w:val="0"/>
      <w:marTop w:val="0"/>
      <w:marBottom w:val="0"/>
      <w:divBdr>
        <w:top w:val="none" w:sz="0" w:space="0" w:color="auto"/>
        <w:left w:val="none" w:sz="0" w:space="0" w:color="auto"/>
        <w:bottom w:val="none" w:sz="0" w:space="0" w:color="auto"/>
        <w:right w:val="none" w:sz="0" w:space="0" w:color="auto"/>
      </w:divBdr>
    </w:div>
    <w:div w:id="1514878097">
      <w:bodyDiv w:val="1"/>
      <w:marLeft w:val="0"/>
      <w:marRight w:val="0"/>
      <w:marTop w:val="0"/>
      <w:marBottom w:val="0"/>
      <w:divBdr>
        <w:top w:val="none" w:sz="0" w:space="0" w:color="auto"/>
        <w:left w:val="none" w:sz="0" w:space="0" w:color="auto"/>
        <w:bottom w:val="none" w:sz="0" w:space="0" w:color="auto"/>
        <w:right w:val="none" w:sz="0" w:space="0" w:color="auto"/>
      </w:divBdr>
    </w:div>
    <w:div w:id="1514954274">
      <w:bodyDiv w:val="1"/>
      <w:marLeft w:val="0"/>
      <w:marRight w:val="0"/>
      <w:marTop w:val="0"/>
      <w:marBottom w:val="0"/>
      <w:divBdr>
        <w:top w:val="none" w:sz="0" w:space="0" w:color="auto"/>
        <w:left w:val="none" w:sz="0" w:space="0" w:color="auto"/>
        <w:bottom w:val="none" w:sz="0" w:space="0" w:color="auto"/>
        <w:right w:val="none" w:sz="0" w:space="0" w:color="auto"/>
      </w:divBdr>
      <w:divsChild>
        <w:div w:id="180974178">
          <w:marLeft w:val="0"/>
          <w:marRight w:val="0"/>
          <w:marTop w:val="0"/>
          <w:marBottom w:val="0"/>
          <w:divBdr>
            <w:top w:val="none" w:sz="0" w:space="0" w:color="auto"/>
            <w:left w:val="none" w:sz="0" w:space="0" w:color="auto"/>
            <w:bottom w:val="none" w:sz="0" w:space="0" w:color="auto"/>
            <w:right w:val="none" w:sz="0" w:space="0" w:color="auto"/>
          </w:divBdr>
        </w:div>
        <w:div w:id="764882534">
          <w:marLeft w:val="0"/>
          <w:marRight w:val="0"/>
          <w:marTop w:val="0"/>
          <w:marBottom w:val="0"/>
          <w:divBdr>
            <w:top w:val="none" w:sz="0" w:space="0" w:color="auto"/>
            <w:left w:val="none" w:sz="0" w:space="0" w:color="auto"/>
            <w:bottom w:val="none" w:sz="0" w:space="0" w:color="auto"/>
            <w:right w:val="none" w:sz="0" w:space="0" w:color="auto"/>
          </w:divBdr>
        </w:div>
        <w:div w:id="889195567">
          <w:marLeft w:val="0"/>
          <w:marRight w:val="0"/>
          <w:marTop w:val="0"/>
          <w:marBottom w:val="0"/>
          <w:divBdr>
            <w:top w:val="none" w:sz="0" w:space="0" w:color="auto"/>
            <w:left w:val="none" w:sz="0" w:space="0" w:color="auto"/>
            <w:bottom w:val="none" w:sz="0" w:space="0" w:color="auto"/>
            <w:right w:val="none" w:sz="0" w:space="0" w:color="auto"/>
          </w:divBdr>
        </w:div>
        <w:div w:id="1020163402">
          <w:marLeft w:val="0"/>
          <w:marRight w:val="0"/>
          <w:marTop w:val="0"/>
          <w:marBottom w:val="0"/>
          <w:divBdr>
            <w:top w:val="none" w:sz="0" w:space="0" w:color="auto"/>
            <w:left w:val="none" w:sz="0" w:space="0" w:color="auto"/>
            <w:bottom w:val="none" w:sz="0" w:space="0" w:color="auto"/>
            <w:right w:val="none" w:sz="0" w:space="0" w:color="auto"/>
          </w:divBdr>
        </w:div>
        <w:div w:id="1065757053">
          <w:marLeft w:val="0"/>
          <w:marRight w:val="0"/>
          <w:marTop w:val="0"/>
          <w:marBottom w:val="0"/>
          <w:divBdr>
            <w:top w:val="none" w:sz="0" w:space="0" w:color="auto"/>
            <w:left w:val="none" w:sz="0" w:space="0" w:color="auto"/>
            <w:bottom w:val="none" w:sz="0" w:space="0" w:color="auto"/>
            <w:right w:val="none" w:sz="0" w:space="0" w:color="auto"/>
          </w:divBdr>
        </w:div>
      </w:divsChild>
    </w:div>
    <w:div w:id="1515026222">
      <w:bodyDiv w:val="1"/>
      <w:marLeft w:val="0"/>
      <w:marRight w:val="0"/>
      <w:marTop w:val="0"/>
      <w:marBottom w:val="0"/>
      <w:divBdr>
        <w:top w:val="none" w:sz="0" w:space="0" w:color="auto"/>
        <w:left w:val="none" w:sz="0" w:space="0" w:color="auto"/>
        <w:bottom w:val="none" w:sz="0" w:space="0" w:color="auto"/>
        <w:right w:val="none" w:sz="0" w:space="0" w:color="auto"/>
      </w:divBdr>
    </w:div>
    <w:div w:id="1516924292">
      <w:bodyDiv w:val="1"/>
      <w:marLeft w:val="0"/>
      <w:marRight w:val="0"/>
      <w:marTop w:val="0"/>
      <w:marBottom w:val="0"/>
      <w:divBdr>
        <w:top w:val="none" w:sz="0" w:space="0" w:color="auto"/>
        <w:left w:val="none" w:sz="0" w:space="0" w:color="auto"/>
        <w:bottom w:val="none" w:sz="0" w:space="0" w:color="auto"/>
        <w:right w:val="none" w:sz="0" w:space="0" w:color="auto"/>
      </w:divBdr>
      <w:divsChild>
        <w:div w:id="871114998">
          <w:marLeft w:val="0"/>
          <w:marRight w:val="0"/>
          <w:marTop w:val="0"/>
          <w:marBottom w:val="0"/>
          <w:divBdr>
            <w:top w:val="none" w:sz="0" w:space="0" w:color="auto"/>
            <w:left w:val="none" w:sz="0" w:space="0" w:color="auto"/>
            <w:bottom w:val="none" w:sz="0" w:space="0" w:color="auto"/>
            <w:right w:val="none" w:sz="0" w:space="0" w:color="auto"/>
          </w:divBdr>
        </w:div>
        <w:div w:id="879822361">
          <w:marLeft w:val="0"/>
          <w:marRight w:val="0"/>
          <w:marTop w:val="0"/>
          <w:marBottom w:val="0"/>
          <w:divBdr>
            <w:top w:val="none" w:sz="0" w:space="0" w:color="auto"/>
            <w:left w:val="none" w:sz="0" w:space="0" w:color="auto"/>
            <w:bottom w:val="none" w:sz="0" w:space="0" w:color="auto"/>
            <w:right w:val="none" w:sz="0" w:space="0" w:color="auto"/>
          </w:divBdr>
        </w:div>
        <w:div w:id="1976719444">
          <w:marLeft w:val="0"/>
          <w:marRight w:val="0"/>
          <w:marTop w:val="0"/>
          <w:marBottom w:val="0"/>
          <w:divBdr>
            <w:top w:val="none" w:sz="0" w:space="0" w:color="auto"/>
            <w:left w:val="none" w:sz="0" w:space="0" w:color="auto"/>
            <w:bottom w:val="none" w:sz="0" w:space="0" w:color="auto"/>
            <w:right w:val="none" w:sz="0" w:space="0" w:color="auto"/>
          </w:divBdr>
        </w:div>
        <w:div w:id="2037389452">
          <w:marLeft w:val="0"/>
          <w:marRight w:val="0"/>
          <w:marTop w:val="0"/>
          <w:marBottom w:val="0"/>
          <w:divBdr>
            <w:top w:val="none" w:sz="0" w:space="0" w:color="auto"/>
            <w:left w:val="none" w:sz="0" w:space="0" w:color="auto"/>
            <w:bottom w:val="none" w:sz="0" w:space="0" w:color="auto"/>
            <w:right w:val="none" w:sz="0" w:space="0" w:color="auto"/>
          </w:divBdr>
        </w:div>
      </w:divsChild>
    </w:div>
    <w:div w:id="1520123455">
      <w:bodyDiv w:val="1"/>
      <w:marLeft w:val="0"/>
      <w:marRight w:val="0"/>
      <w:marTop w:val="0"/>
      <w:marBottom w:val="0"/>
      <w:divBdr>
        <w:top w:val="none" w:sz="0" w:space="0" w:color="auto"/>
        <w:left w:val="none" w:sz="0" w:space="0" w:color="auto"/>
        <w:bottom w:val="none" w:sz="0" w:space="0" w:color="auto"/>
        <w:right w:val="none" w:sz="0" w:space="0" w:color="auto"/>
      </w:divBdr>
    </w:div>
    <w:div w:id="1523783811">
      <w:bodyDiv w:val="1"/>
      <w:marLeft w:val="0"/>
      <w:marRight w:val="0"/>
      <w:marTop w:val="0"/>
      <w:marBottom w:val="0"/>
      <w:divBdr>
        <w:top w:val="none" w:sz="0" w:space="0" w:color="auto"/>
        <w:left w:val="none" w:sz="0" w:space="0" w:color="auto"/>
        <w:bottom w:val="none" w:sz="0" w:space="0" w:color="auto"/>
        <w:right w:val="none" w:sz="0" w:space="0" w:color="auto"/>
      </w:divBdr>
    </w:div>
    <w:div w:id="1528716351">
      <w:bodyDiv w:val="1"/>
      <w:marLeft w:val="0"/>
      <w:marRight w:val="0"/>
      <w:marTop w:val="0"/>
      <w:marBottom w:val="0"/>
      <w:divBdr>
        <w:top w:val="none" w:sz="0" w:space="0" w:color="auto"/>
        <w:left w:val="none" w:sz="0" w:space="0" w:color="auto"/>
        <w:bottom w:val="none" w:sz="0" w:space="0" w:color="auto"/>
        <w:right w:val="none" w:sz="0" w:space="0" w:color="auto"/>
      </w:divBdr>
    </w:div>
    <w:div w:id="1532644010">
      <w:bodyDiv w:val="1"/>
      <w:marLeft w:val="0"/>
      <w:marRight w:val="0"/>
      <w:marTop w:val="0"/>
      <w:marBottom w:val="0"/>
      <w:divBdr>
        <w:top w:val="none" w:sz="0" w:space="0" w:color="auto"/>
        <w:left w:val="none" w:sz="0" w:space="0" w:color="auto"/>
        <w:bottom w:val="none" w:sz="0" w:space="0" w:color="auto"/>
        <w:right w:val="none" w:sz="0" w:space="0" w:color="auto"/>
      </w:divBdr>
    </w:div>
    <w:div w:id="1534269551">
      <w:bodyDiv w:val="1"/>
      <w:marLeft w:val="0"/>
      <w:marRight w:val="0"/>
      <w:marTop w:val="0"/>
      <w:marBottom w:val="0"/>
      <w:divBdr>
        <w:top w:val="none" w:sz="0" w:space="0" w:color="auto"/>
        <w:left w:val="none" w:sz="0" w:space="0" w:color="auto"/>
        <w:bottom w:val="none" w:sz="0" w:space="0" w:color="auto"/>
        <w:right w:val="none" w:sz="0" w:space="0" w:color="auto"/>
      </w:divBdr>
    </w:div>
    <w:div w:id="1535266941">
      <w:bodyDiv w:val="1"/>
      <w:marLeft w:val="0"/>
      <w:marRight w:val="0"/>
      <w:marTop w:val="0"/>
      <w:marBottom w:val="0"/>
      <w:divBdr>
        <w:top w:val="none" w:sz="0" w:space="0" w:color="auto"/>
        <w:left w:val="none" w:sz="0" w:space="0" w:color="auto"/>
        <w:bottom w:val="none" w:sz="0" w:space="0" w:color="auto"/>
        <w:right w:val="none" w:sz="0" w:space="0" w:color="auto"/>
      </w:divBdr>
    </w:div>
    <w:div w:id="1540705463">
      <w:bodyDiv w:val="1"/>
      <w:marLeft w:val="0"/>
      <w:marRight w:val="0"/>
      <w:marTop w:val="0"/>
      <w:marBottom w:val="0"/>
      <w:divBdr>
        <w:top w:val="none" w:sz="0" w:space="0" w:color="auto"/>
        <w:left w:val="none" w:sz="0" w:space="0" w:color="auto"/>
        <w:bottom w:val="none" w:sz="0" w:space="0" w:color="auto"/>
        <w:right w:val="none" w:sz="0" w:space="0" w:color="auto"/>
      </w:divBdr>
    </w:div>
    <w:div w:id="1541934365">
      <w:bodyDiv w:val="1"/>
      <w:marLeft w:val="0"/>
      <w:marRight w:val="0"/>
      <w:marTop w:val="0"/>
      <w:marBottom w:val="0"/>
      <w:divBdr>
        <w:top w:val="none" w:sz="0" w:space="0" w:color="auto"/>
        <w:left w:val="none" w:sz="0" w:space="0" w:color="auto"/>
        <w:bottom w:val="none" w:sz="0" w:space="0" w:color="auto"/>
        <w:right w:val="none" w:sz="0" w:space="0" w:color="auto"/>
      </w:divBdr>
    </w:div>
    <w:div w:id="1545293308">
      <w:bodyDiv w:val="1"/>
      <w:marLeft w:val="0"/>
      <w:marRight w:val="0"/>
      <w:marTop w:val="0"/>
      <w:marBottom w:val="0"/>
      <w:divBdr>
        <w:top w:val="none" w:sz="0" w:space="0" w:color="auto"/>
        <w:left w:val="none" w:sz="0" w:space="0" w:color="auto"/>
        <w:bottom w:val="none" w:sz="0" w:space="0" w:color="auto"/>
        <w:right w:val="none" w:sz="0" w:space="0" w:color="auto"/>
      </w:divBdr>
    </w:div>
    <w:div w:id="1548375415">
      <w:bodyDiv w:val="1"/>
      <w:marLeft w:val="0"/>
      <w:marRight w:val="0"/>
      <w:marTop w:val="0"/>
      <w:marBottom w:val="0"/>
      <w:divBdr>
        <w:top w:val="none" w:sz="0" w:space="0" w:color="auto"/>
        <w:left w:val="none" w:sz="0" w:space="0" w:color="auto"/>
        <w:bottom w:val="none" w:sz="0" w:space="0" w:color="auto"/>
        <w:right w:val="none" w:sz="0" w:space="0" w:color="auto"/>
      </w:divBdr>
    </w:div>
    <w:div w:id="1549804711">
      <w:bodyDiv w:val="1"/>
      <w:marLeft w:val="0"/>
      <w:marRight w:val="0"/>
      <w:marTop w:val="0"/>
      <w:marBottom w:val="0"/>
      <w:divBdr>
        <w:top w:val="none" w:sz="0" w:space="0" w:color="auto"/>
        <w:left w:val="none" w:sz="0" w:space="0" w:color="auto"/>
        <w:bottom w:val="none" w:sz="0" w:space="0" w:color="auto"/>
        <w:right w:val="none" w:sz="0" w:space="0" w:color="auto"/>
      </w:divBdr>
    </w:div>
    <w:div w:id="1558781490">
      <w:bodyDiv w:val="1"/>
      <w:marLeft w:val="0"/>
      <w:marRight w:val="0"/>
      <w:marTop w:val="0"/>
      <w:marBottom w:val="0"/>
      <w:divBdr>
        <w:top w:val="none" w:sz="0" w:space="0" w:color="auto"/>
        <w:left w:val="none" w:sz="0" w:space="0" w:color="auto"/>
        <w:bottom w:val="none" w:sz="0" w:space="0" w:color="auto"/>
        <w:right w:val="none" w:sz="0" w:space="0" w:color="auto"/>
      </w:divBdr>
    </w:div>
    <w:div w:id="1560167924">
      <w:bodyDiv w:val="1"/>
      <w:marLeft w:val="0"/>
      <w:marRight w:val="0"/>
      <w:marTop w:val="0"/>
      <w:marBottom w:val="0"/>
      <w:divBdr>
        <w:top w:val="none" w:sz="0" w:space="0" w:color="auto"/>
        <w:left w:val="none" w:sz="0" w:space="0" w:color="auto"/>
        <w:bottom w:val="none" w:sz="0" w:space="0" w:color="auto"/>
        <w:right w:val="none" w:sz="0" w:space="0" w:color="auto"/>
      </w:divBdr>
    </w:div>
    <w:div w:id="1563322332">
      <w:bodyDiv w:val="1"/>
      <w:marLeft w:val="0"/>
      <w:marRight w:val="0"/>
      <w:marTop w:val="0"/>
      <w:marBottom w:val="0"/>
      <w:divBdr>
        <w:top w:val="none" w:sz="0" w:space="0" w:color="auto"/>
        <w:left w:val="none" w:sz="0" w:space="0" w:color="auto"/>
        <w:bottom w:val="none" w:sz="0" w:space="0" w:color="auto"/>
        <w:right w:val="none" w:sz="0" w:space="0" w:color="auto"/>
      </w:divBdr>
    </w:div>
    <w:div w:id="1569270666">
      <w:bodyDiv w:val="1"/>
      <w:marLeft w:val="0"/>
      <w:marRight w:val="0"/>
      <w:marTop w:val="0"/>
      <w:marBottom w:val="0"/>
      <w:divBdr>
        <w:top w:val="none" w:sz="0" w:space="0" w:color="auto"/>
        <w:left w:val="none" w:sz="0" w:space="0" w:color="auto"/>
        <w:bottom w:val="none" w:sz="0" w:space="0" w:color="auto"/>
        <w:right w:val="none" w:sz="0" w:space="0" w:color="auto"/>
      </w:divBdr>
    </w:div>
    <w:div w:id="1570769218">
      <w:bodyDiv w:val="1"/>
      <w:marLeft w:val="0"/>
      <w:marRight w:val="0"/>
      <w:marTop w:val="0"/>
      <w:marBottom w:val="0"/>
      <w:divBdr>
        <w:top w:val="none" w:sz="0" w:space="0" w:color="auto"/>
        <w:left w:val="none" w:sz="0" w:space="0" w:color="auto"/>
        <w:bottom w:val="none" w:sz="0" w:space="0" w:color="auto"/>
        <w:right w:val="none" w:sz="0" w:space="0" w:color="auto"/>
      </w:divBdr>
    </w:div>
    <w:div w:id="1571228519">
      <w:bodyDiv w:val="1"/>
      <w:marLeft w:val="0"/>
      <w:marRight w:val="0"/>
      <w:marTop w:val="0"/>
      <w:marBottom w:val="0"/>
      <w:divBdr>
        <w:top w:val="none" w:sz="0" w:space="0" w:color="auto"/>
        <w:left w:val="none" w:sz="0" w:space="0" w:color="auto"/>
        <w:bottom w:val="none" w:sz="0" w:space="0" w:color="auto"/>
        <w:right w:val="none" w:sz="0" w:space="0" w:color="auto"/>
      </w:divBdr>
    </w:div>
    <w:div w:id="1574006740">
      <w:bodyDiv w:val="1"/>
      <w:marLeft w:val="0"/>
      <w:marRight w:val="0"/>
      <w:marTop w:val="0"/>
      <w:marBottom w:val="0"/>
      <w:divBdr>
        <w:top w:val="none" w:sz="0" w:space="0" w:color="auto"/>
        <w:left w:val="none" w:sz="0" w:space="0" w:color="auto"/>
        <w:bottom w:val="none" w:sz="0" w:space="0" w:color="auto"/>
        <w:right w:val="none" w:sz="0" w:space="0" w:color="auto"/>
      </w:divBdr>
    </w:div>
    <w:div w:id="1577353169">
      <w:bodyDiv w:val="1"/>
      <w:marLeft w:val="0"/>
      <w:marRight w:val="0"/>
      <w:marTop w:val="0"/>
      <w:marBottom w:val="0"/>
      <w:divBdr>
        <w:top w:val="none" w:sz="0" w:space="0" w:color="auto"/>
        <w:left w:val="none" w:sz="0" w:space="0" w:color="auto"/>
        <w:bottom w:val="none" w:sz="0" w:space="0" w:color="auto"/>
        <w:right w:val="none" w:sz="0" w:space="0" w:color="auto"/>
      </w:divBdr>
    </w:div>
    <w:div w:id="1577398246">
      <w:bodyDiv w:val="1"/>
      <w:marLeft w:val="0"/>
      <w:marRight w:val="0"/>
      <w:marTop w:val="0"/>
      <w:marBottom w:val="0"/>
      <w:divBdr>
        <w:top w:val="none" w:sz="0" w:space="0" w:color="auto"/>
        <w:left w:val="none" w:sz="0" w:space="0" w:color="auto"/>
        <w:bottom w:val="none" w:sz="0" w:space="0" w:color="auto"/>
        <w:right w:val="none" w:sz="0" w:space="0" w:color="auto"/>
      </w:divBdr>
    </w:div>
    <w:div w:id="1581481408">
      <w:bodyDiv w:val="1"/>
      <w:marLeft w:val="0"/>
      <w:marRight w:val="0"/>
      <w:marTop w:val="0"/>
      <w:marBottom w:val="0"/>
      <w:divBdr>
        <w:top w:val="none" w:sz="0" w:space="0" w:color="auto"/>
        <w:left w:val="none" w:sz="0" w:space="0" w:color="auto"/>
        <w:bottom w:val="none" w:sz="0" w:space="0" w:color="auto"/>
        <w:right w:val="none" w:sz="0" w:space="0" w:color="auto"/>
      </w:divBdr>
    </w:div>
    <w:div w:id="1583486169">
      <w:bodyDiv w:val="1"/>
      <w:marLeft w:val="0"/>
      <w:marRight w:val="0"/>
      <w:marTop w:val="0"/>
      <w:marBottom w:val="0"/>
      <w:divBdr>
        <w:top w:val="none" w:sz="0" w:space="0" w:color="auto"/>
        <w:left w:val="none" w:sz="0" w:space="0" w:color="auto"/>
        <w:bottom w:val="none" w:sz="0" w:space="0" w:color="auto"/>
        <w:right w:val="none" w:sz="0" w:space="0" w:color="auto"/>
      </w:divBdr>
    </w:div>
    <w:div w:id="1585646534">
      <w:bodyDiv w:val="1"/>
      <w:marLeft w:val="0"/>
      <w:marRight w:val="0"/>
      <w:marTop w:val="0"/>
      <w:marBottom w:val="0"/>
      <w:divBdr>
        <w:top w:val="none" w:sz="0" w:space="0" w:color="auto"/>
        <w:left w:val="none" w:sz="0" w:space="0" w:color="auto"/>
        <w:bottom w:val="none" w:sz="0" w:space="0" w:color="auto"/>
        <w:right w:val="none" w:sz="0" w:space="0" w:color="auto"/>
      </w:divBdr>
    </w:div>
    <w:div w:id="1586039086">
      <w:bodyDiv w:val="1"/>
      <w:marLeft w:val="0"/>
      <w:marRight w:val="0"/>
      <w:marTop w:val="0"/>
      <w:marBottom w:val="0"/>
      <w:divBdr>
        <w:top w:val="none" w:sz="0" w:space="0" w:color="auto"/>
        <w:left w:val="none" w:sz="0" w:space="0" w:color="auto"/>
        <w:bottom w:val="none" w:sz="0" w:space="0" w:color="auto"/>
        <w:right w:val="none" w:sz="0" w:space="0" w:color="auto"/>
      </w:divBdr>
    </w:div>
    <w:div w:id="1589314197">
      <w:bodyDiv w:val="1"/>
      <w:marLeft w:val="0"/>
      <w:marRight w:val="0"/>
      <w:marTop w:val="0"/>
      <w:marBottom w:val="0"/>
      <w:divBdr>
        <w:top w:val="none" w:sz="0" w:space="0" w:color="auto"/>
        <w:left w:val="none" w:sz="0" w:space="0" w:color="auto"/>
        <w:bottom w:val="none" w:sz="0" w:space="0" w:color="auto"/>
        <w:right w:val="none" w:sz="0" w:space="0" w:color="auto"/>
      </w:divBdr>
    </w:div>
    <w:div w:id="1590315138">
      <w:bodyDiv w:val="1"/>
      <w:marLeft w:val="0"/>
      <w:marRight w:val="0"/>
      <w:marTop w:val="0"/>
      <w:marBottom w:val="0"/>
      <w:divBdr>
        <w:top w:val="none" w:sz="0" w:space="0" w:color="auto"/>
        <w:left w:val="none" w:sz="0" w:space="0" w:color="auto"/>
        <w:bottom w:val="none" w:sz="0" w:space="0" w:color="auto"/>
        <w:right w:val="none" w:sz="0" w:space="0" w:color="auto"/>
      </w:divBdr>
    </w:div>
    <w:div w:id="1590694809">
      <w:bodyDiv w:val="1"/>
      <w:marLeft w:val="0"/>
      <w:marRight w:val="0"/>
      <w:marTop w:val="0"/>
      <w:marBottom w:val="0"/>
      <w:divBdr>
        <w:top w:val="none" w:sz="0" w:space="0" w:color="auto"/>
        <w:left w:val="none" w:sz="0" w:space="0" w:color="auto"/>
        <w:bottom w:val="none" w:sz="0" w:space="0" w:color="auto"/>
        <w:right w:val="none" w:sz="0" w:space="0" w:color="auto"/>
      </w:divBdr>
    </w:div>
    <w:div w:id="1597397534">
      <w:bodyDiv w:val="1"/>
      <w:marLeft w:val="0"/>
      <w:marRight w:val="0"/>
      <w:marTop w:val="0"/>
      <w:marBottom w:val="0"/>
      <w:divBdr>
        <w:top w:val="none" w:sz="0" w:space="0" w:color="auto"/>
        <w:left w:val="none" w:sz="0" w:space="0" w:color="auto"/>
        <w:bottom w:val="none" w:sz="0" w:space="0" w:color="auto"/>
        <w:right w:val="none" w:sz="0" w:space="0" w:color="auto"/>
      </w:divBdr>
    </w:div>
    <w:div w:id="1598055807">
      <w:bodyDiv w:val="1"/>
      <w:marLeft w:val="0"/>
      <w:marRight w:val="0"/>
      <w:marTop w:val="0"/>
      <w:marBottom w:val="0"/>
      <w:divBdr>
        <w:top w:val="none" w:sz="0" w:space="0" w:color="auto"/>
        <w:left w:val="none" w:sz="0" w:space="0" w:color="auto"/>
        <w:bottom w:val="none" w:sz="0" w:space="0" w:color="auto"/>
        <w:right w:val="none" w:sz="0" w:space="0" w:color="auto"/>
      </w:divBdr>
    </w:div>
    <w:div w:id="1601647401">
      <w:bodyDiv w:val="1"/>
      <w:marLeft w:val="0"/>
      <w:marRight w:val="0"/>
      <w:marTop w:val="0"/>
      <w:marBottom w:val="0"/>
      <w:divBdr>
        <w:top w:val="none" w:sz="0" w:space="0" w:color="auto"/>
        <w:left w:val="none" w:sz="0" w:space="0" w:color="auto"/>
        <w:bottom w:val="none" w:sz="0" w:space="0" w:color="auto"/>
        <w:right w:val="none" w:sz="0" w:space="0" w:color="auto"/>
      </w:divBdr>
    </w:div>
    <w:div w:id="1602839220">
      <w:bodyDiv w:val="1"/>
      <w:marLeft w:val="0"/>
      <w:marRight w:val="0"/>
      <w:marTop w:val="0"/>
      <w:marBottom w:val="0"/>
      <w:divBdr>
        <w:top w:val="none" w:sz="0" w:space="0" w:color="auto"/>
        <w:left w:val="none" w:sz="0" w:space="0" w:color="auto"/>
        <w:bottom w:val="none" w:sz="0" w:space="0" w:color="auto"/>
        <w:right w:val="none" w:sz="0" w:space="0" w:color="auto"/>
      </w:divBdr>
    </w:div>
    <w:div w:id="1602907669">
      <w:bodyDiv w:val="1"/>
      <w:marLeft w:val="0"/>
      <w:marRight w:val="0"/>
      <w:marTop w:val="0"/>
      <w:marBottom w:val="0"/>
      <w:divBdr>
        <w:top w:val="none" w:sz="0" w:space="0" w:color="auto"/>
        <w:left w:val="none" w:sz="0" w:space="0" w:color="auto"/>
        <w:bottom w:val="none" w:sz="0" w:space="0" w:color="auto"/>
        <w:right w:val="none" w:sz="0" w:space="0" w:color="auto"/>
      </w:divBdr>
    </w:div>
    <w:div w:id="1610425725">
      <w:bodyDiv w:val="1"/>
      <w:marLeft w:val="0"/>
      <w:marRight w:val="0"/>
      <w:marTop w:val="0"/>
      <w:marBottom w:val="0"/>
      <w:divBdr>
        <w:top w:val="none" w:sz="0" w:space="0" w:color="auto"/>
        <w:left w:val="none" w:sz="0" w:space="0" w:color="auto"/>
        <w:bottom w:val="none" w:sz="0" w:space="0" w:color="auto"/>
        <w:right w:val="none" w:sz="0" w:space="0" w:color="auto"/>
      </w:divBdr>
    </w:div>
    <w:div w:id="1617057714">
      <w:bodyDiv w:val="1"/>
      <w:marLeft w:val="0"/>
      <w:marRight w:val="0"/>
      <w:marTop w:val="0"/>
      <w:marBottom w:val="0"/>
      <w:divBdr>
        <w:top w:val="none" w:sz="0" w:space="0" w:color="auto"/>
        <w:left w:val="none" w:sz="0" w:space="0" w:color="auto"/>
        <w:bottom w:val="none" w:sz="0" w:space="0" w:color="auto"/>
        <w:right w:val="none" w:sz="0" w:space="0" w:color="auto"/>
      </w:divBdr>
    </w:div>
    <w:div w:id="1625960917">
      <w:bodyDiv w:val="1"/>
      <w:marLeft w:val="0"/>
      <w:marRight w:val="0"/>
      <w:marTop w:val="0"/>
      <w:marBottom w:val="0"/>
      <w:divBdr>
        <w:top w:val="none" w:sz="0" w:space="0" w:color="auto"/>
        <w:left w:val="none" w:sz="0" w:space="0" w:color="auto"/>
        <w:bottom w:val="none" w:sz="0" w:space="0" w:color="auto"/>
        <w:right w:val="none" w:sz="0" w:space="0" w:color="auto"/>
      </w:divBdr>
    </w:div>
    <w:div w:id="1628588506">
      <w:bodyDiv w:val="1"/>
      <w:marLeft w:val="0"/>
      <w:marRight w:val="0"/>
      <w:marTop w:val="0"/>
      <w:marBottom w:val="0"/>
      <w:divBdr>
        <w:top w:val="none" w:sz="0" w:space="0" w:color="auto"/>
        <w:left w:val="none" w:sz="0" w:space="0" w:color="auto"/>
        <w:bottom w:val="none" w:sz="0" w:space="0" w:color="auto"/>
        <w:right w:val="none" w:sz="0" w:space="0" w:color="auto"/>
      </w:divBdr>
    </w:div>
    <w:div w:id="1632830626">
      <w:bodyDiv w:val="1"/>
      <w:marLeft w:val="0"/>
      <w:marRight w:val="0"/>
      <w:marTop w:val="0"/>
      <w:marBottom w:val="0"/>
      <w:divBdr>
        <w:top w:val="none" w:sz="0" w:space="0" w:color="auto"/>
        <w:left w:val="none" w:sz="0" w:space="0" w:color="auto"/>
        <w:bottom w:val="none" w:sz="0" w:space="0" w:color="auto"/>
        <w:right w:val="none" w:sz="0" w:space="0" w:color="auto"/>
      </w:divBdr>
    </w:div>
    <w:div w:id="1640381198">
      <w:bodyDiv w:val="1"/>
      <w:marLeft w:val="0"/>
      <w:marRight w:val="0"/>
      <w:marTop w:val="0"/>
      <w:marBottom w:val="0"/>
      <w:divBdr>
        <w:top w:val="none" w:sz="0" w:space="0" w:color="auto"/>
        <w:left w:val="none" w:sz="0" w:space="0" w:color="auto"/>
        <w:bottom w:val="none" w:sz="0" w:space="0" w:color="auto"/>
        <w:right w:val="none" w:sz="0" w:space="0" w:color="auto"/>
      </w:divBdr>
    </w:div>
    <w:div w:id="1642150254">
      <w:bodyDiv w:val="1"/>
      <w:marLeft w:val="0"/>
      <w:marRight w:val="0"/>
      <w:marTop w:val="0"/>
      <w:marBottom w:val="0"/>
      <w:divBdr>
        <w:top w:val="none" w:sz="0" w:space="0" w:color="auto"/>
        <w:left w:val="none" w:sz="0" w:space="0" w:color="auto"/>
        <w:bottom w:val="none" w:sz="0" w:space="0" w:color="auto"/>
        <w:right w:val="none" w:sz="0" w:space="0" w:color="auto"/>
      </w:divBdr>
    </w:div>
    <w:div w:id="1642153118">
      <w:bodyDiv w:val="1"/>
      <w:marLeft w:val="0"/>
      <w:marRight w:val="0"/>
      <w:marTop w:val="0"/>
      <w:marBottom w:val="0"/>
      <w:divBdr>
        <w:top w:val="none" w:sz="0" w:space="0" w:color="auto"/>
        <w:left w:val="none" w:sz="0" w:space="0" w:color="auto"/>
        <w:bottom w:val="none" w:sz="0" w:space="0" w:color="auto"/>
        <w:right w:val="none" w:sz="0" w:space="0" w:color="auto"/>
      </w:divBdr>
    </w:div>
    <w:div w:id="1645428732">
      <w:bodyDiv w:val="1"/>
      <w:marLeft w:val="0"/>
      <w:marRight w:val="0"/>
      <w:marTop w:val="0"/>
      <w:marBottom w:val="0"/>
      <w:divBdr>
        <w:top w:val="none" w:sz="0" w:space="0" w:color="auto"/>
        <w:left w:val="none" w:sz="0" w:space="0" w:color="auto"/>
        <w:bottom w:val="none" w:sz="0" w:space="0" w:color="auto"/>
        <w:right w:val="none" w:sz="0" w:space="0" w:color="auto"/>
      </w:divBdr>
    </w:div>
    <w:div w:id="1646472065">
      <w:bodyDiv w:val="1"/>
      <w:marLeft w:val="0"/>
      <w:marRight w:val="0"/>
      <w:marTop w:val="0"/>
      <w:marBottom w:val="0"/>
      <w:divBdr>
        <w:top w:val="none" w:sz="0" w:space="0" w:color="auto"/>
        <w:left w:val="none" w:sz="0" w:space="0" w:color="auto"/>
        <w:bottom w:val="none" w:sz="0" w:space="0" w:color="auto"/>
        <w:right w:val="none" w:sz="0" w:space="0" w:color="auto"/>
      </w:divBdr>
    </w:div>
    <w:div w:id="1648900184">
      <w:bodyDiv w:val="1"/>
      <w:marLeft w:val="0"/>
      <w:marRight w:val="0"/>
      <w:marTop w:val="0"/>
      <w:marBottom w:val="0"/>
      <w:divBdr>
        <w:top w:val="none" w:sz="0" w:space="0" w:color="auto"/>
        <w:left w:val="none" w:sz="0" w:space="0" w:color="auto"/>
        <w:bottom w:val="none" w:sz="0" w:space="0" w:color="auto"/>
        <w:right w:val="none" w:sz="0" w:space="0" w:color="auto"/>
      </w:divBdr>
    </w:div>
    <w:div w:id="1649507109">
      <w:bodyDiv w:val="1"/>
      <w:marLeft w:val="0"/>
      <w:marRight w:val="0"/>
      <w:marTop w:val="0"/>
      <w:marBottom w:val="0"/>
      <w:divBdr>
        <w:top w:val="none" w:sz="0" w:space="0" w:color="auto"/>
        <w:left w:val="none" w:sz="0" w:space="0" w:color="auto"/>
        <w:bottom w:val="none" w:sz="0" w:space="0" w:color="auto"/>
        <w:right w:val="none" w:sz="0" w:space="0" w:color="auto"/>
      </w:divBdr>
    </w:div>
    <w:div w:id="1649703148">
      <w:bodyDiv w:val="1"/>
      <w:marLeft w:val="0"/>
      <w:marRight w:val="0"/>
      <w:marTop w:val="0"/>
      <w:marBottom w:val="0"/>
      <w:divBdr>
        <w:top w:val="none" w:sz="0" w:space="0" w:color="auto"/>
        <w:left w:val="none" w:sz="0" w:space="0" w:color="auto"/>
        <w:bottom w:val="none" w:sz="0" w:space="0" w:color="auto"/>
        <w:right w:val="none" w:sz="0" w:space="0" w:color="auto"/>
      </w:divBdr>
    </w:div>
    <w:div w:id="1649747755">
      <w:bodyDiv w:val="1"/>
      <w:marLeft w:val="0"/>
      <w:marRight w:val="0"/>
      <w:marTop w:val="0"/>
      <w:marBottom w:val="0"/>
      <w:divBdr>
        <w:top w:val="none" w:sz="0" w:space="0" w:color="auto"/>
        <w:left w:val="none" w:sz="0" w:space="0" w:color="auto"/>
        <w:bottom w:val="none" w:sz="0" w:space="0" w:color="auto"/>
        <w:right w:val="none" w:sz="0" w:space="0" w:color="auto"/>
      </w:divBdr>
    </w:div>
    <w:div w:id="1656178920">
      <w:bodyDiv w:val="1"/>
      <w:marLeft w:val="0"/>
      <w:marRight w:val="0"/>
      <w:marTop w:val="0"/>
      <w:marBottom w:val="0"/>
      <w:divBdr>
        <w:top w:val="none" w:sz="0" w:space="0" w:color="auto"/>
        <w:left w:val="none" w:sz="0" w:space="0" w:color="auto"/>
        <w:bottom w:val="none" w:sz="0" w:space="0" w:color="auto"/>
        <w:right w:val="none" w:sz="0" w:space="0" w:color="auto"/>
      </w:divBdr>
    </w:div>
    <w:div w:id="1659654216">
      <w:bodyDiv w:val="1"/>
      <w:marLeft w:val="0"/>
      <w:marRight w:val="0"/>
      <w:marTop w:val="0"/>
      <w:marBottom w:val="0"/>
      <w:divBdr>
        <w:top w:val="none" w:sz="0" w:space="0" w:color="auto"/>
        <w:left w:val="none" w:sz="0" w:space="0" w:color="auto"/>
        <w:bottom w:val="none" w:sz="0" w:space="0" w:color="auto"/>
        <w:right w:val="none" w:sz="0" w:space="0" w:color="auto"/>
      </w:divBdr>
    </w:div>
    <w:div w:id="1660040255">
      <w:bodyDiv w:val="1"/>
      <w:marLeft w:val="0"/>
      <w:marRight w:val="0"/>
      <w:marTop w:val="0"/>
      <w:marBottom w:val="0"/>
      <w:divBdr>
        <w:top w:val="none" w:sz="0" w:space="0" w:color="auto"/>
        <w:left w:val="none" w:sz="0" w:space="0" w:color="auto"/>
        <w:bottom w:val="none" w:sz="0" w:space="0" w:color="auto"/>
        <w:right w:val="none" w:sz="0" w:space="0" w:color="auto"/>
      </w:divBdr>
    </w:div>
    <w:div w:id="1663587068">
      <w:bodyDiv w:val="1"/>
      <w:marLeft w:val="0"/>
      <w:marRight w:val="0"/>
      <w:marTop w:val="0"/>
      <w:marBottom w:val="0"/>
      <w:divBdr>
        <w:top w:val="none" w:sz="0" w:space="0" w:color="auto"/>
        <w:left w:val="none" w:sz="0" w:space="0" w:color="auto"/>
        <w:bottom w:val="none" w:sz="0" w:space="0" w:color="auto"/>
        <w:right w:val="none" w:sz="0" w:space="0" w:color="auto"/>
      </w:divBdr>
    </w:div>
    <w:div w:id="1664121293">
      <w:bodyDiv w:val="1"/>
      <w:marLeft w:val="0"/>
      <w:marRight w:val="0"/>
      <w:marTop w:val="0"/>
      <w:marBottom w:val="0"/>
      <w:divBdr>
        <w:top w:val="none" w:sz="0" w:space="0" w:color="auto"/>
        <w:left w:val="none" w:sz="0" w:space="0" w:color="auto"/>
        <w:bottom w:val="none" w:sz="0" w:space="0" w:color="auto"/>
        <w:right w:val="none" w:sz="0" w:space="0" w:color="auto"/>
      </w:divBdr>
    </w:div>
    <w:div w:id="1668827449">
      <w:bodyDiv w:val="1"/>
      <w:marLeft w:val="0"/>
      <w:marRight w:val="0"/>
      <w:marTop w:val="0"/>
      <w:marBottom w:val="0"/>
      <w:divBdr>
        <w:top w:val="none" w:sz="0" w:space="0" w:color="auto"/>
        <w:left w:val="none" w:sz="0" w:space="0" w:color="auto"/>
        <w:bottom w:val="none" w:sz="0" w:space="0" w:color="auto"/>
        <w:right w:val="none" w:sz="0" w:space="0" w:color="auto"/>
      </w:divBdr>
    </w:div>
    <w:div w:id="1670717992">
      <w:bodyDiv w:val="1"/>
      <w:marLeft w:val="0"/>
      <w:marRight w:val="0"/>
      <w:marTop w:val="0"/>
      <w:marBottom w:val="0"/>
      <w:divBdr>
        <w:top w:val="none" w:sz="0" w:space="0" w:color="auto"/>
        <w:left w:val="none" w:sz="0" w:space="0" w:color="auto"/>
        <w:bottom w:val="none" w:sz="0" w:space="0" w:color="auto"/>
        <w:right w:val="none" w:sz="0" w:space="0" w:color="auto"/>
      </w:divBdr>
    </w:div>
    <w:div w:id="1674533233">
      <w:bodyDiv w:val="1"/>
      <w:marLeft w:val="0"/>
      <w:marRight w:val="0"/>
      <w:marTop w:val="0"/>
      <w:marBottom w:val="0"/>
      <w:divBdr>
        <w:top w:val="none" w:sz="0" w:space="0" w:color="auto"/>
        <w:left w:val="none" w:sz="0" w:space="0" w:color="auto"/>
        <w:bottom w:val="none" w:sz="0" w:space="0" w:color="auto"/>
        <w:right w:val="none" w:sz="0" w:space="0" w:color="auto"/>
      </w:divBdr>
    </w:div>
    <w:div w:id="1676180049">
      <w:bodyDiv w:val="1"/>
      <w:marLeft w:val="0"/>
      <w:marRight w:val="0"/>
      <w:marTop w:val="0"/>
      <w:marBottom w:val="0"/>
      <w:divBdr>
        <w:top w:val="none" w:sz="0" w:space="0" w:color="auto"/>
        <w:left w:val="none" w:sz="0" w:space="0" w:color="auto"/>
        <w:bottom w:val="none" w:sz="0" w:space="0" w:color="auto"/>
        <w:right w:val="none" w:sz="0" w:space="0" w:color="auto"/>
      </w:divBdr>
    </w:div>
    <w:div w:id="1677881307">
      <w:bodyDiv w:val="1"/>
      <w:marLeft w:val="0"/>
      <w:marRight w:val="0"/>
      <w:marTop w:val="0"/>
      <w:marBottom w:val="0"/>
      <w:divBdr>
        <w:top w:val="none" w:sz="0" w:space="0" w:color="auto"/>
        <w:left w:val="none" w:sz="0" w:space="0" w:color="auto"/>
        <w:bottom w:val="none" w:sz="0" w:space="0" w:color="auto"/>
        <w:right w:val="none" w:sz="0" w:space="0" w:color="auto"/>
      </w:divBdr>
    </w:div>
    <w:div w:id="1683973398">
      <w:bodyDiv w:val="1"/>
      <w:marLeft w:val="0"/>
      <w:marRight w:val="0"/>
      <w:marTop w:val="0"/>
      <w:marBottom w:val="0"/>
      <w:divBdr>
        <w:top w:val="none" w:sz="0" w:space="0" w:color="auto"/>
        <w:left w:val="none" w:sz="0" w:space="0" w:color="auto"/>
        <w:bottom w:val="none" w:sz="0" w:space="0" w:color="auto"/>
        <w:right w:val="none" w:sz="0" w:space="0" w:color="auto"/>
      </w:divBdr>
    </w:div>
    <w:div w:id="1685324337">
      <w:bodyDiv w:val="1"/>
      <w:marLeft w:val="0"/>
      <w:marRight w:val="0"/>
      <w:marTop w:val="0"/>
      <w:marBottom w:val="0"/>
      <w:divBdr>
        <w:top w:val="none" w:sz="0" w:space="0" w:color="auto"/>
        <w:left w:val="none" w:sz="0" w:space="0" w:color="auto"/>
        <w:bottom w:val="none" w:sz="0" w:space="0" w:color="auto"/>
        <w:right w:val="none" w:sz="0" w:space="0" w:color="auto"/>
      </w:divBdr>
    </w:div>
    <w:div w:id="1689060186">
      <w:bodyDiv w:val="1"/>
      <w:marLeft w:val="0"/>
      <w:marRight w:val="0"/>
      <w:marTop w:val="0"/>
      <w:marBottom w:val="0"/>
      <w:divBdr>
        <w:top w:val="none" w:sz="0" w:space="0" w:color="auto"/>
        <w:left w:val="none" w:sz="0" w:space="0" w:color="auto"/>
        <w:bottom w:val="none" w:sz="0" w:space="0" w:color="auto"/>
        <w:right w:val="none" w:sz="0" w:space="0" w:color="auto"/>
      </w:divBdr>
    </w:div>
    <w:div w:id="1689722289">
      <w:bodyDiv w:val="1"/>
      <w:marLeft w:val="0"/>
      <w:marRight w:val="0"/>
      <w:marTop w:val="0"/>
      <w:marBottom w:val="0"/>
      <w:divBdr>
        <w:top w:val="none" w:sz="0" w:space="0" w:color="auto"/>
        <w:left w:val="none" w:sz="0" w:space="0" w:color="auto"/>
        <w:bottom w:val="none" w:sz="0" w:space="0" w:color="auto"/>
        <w:right w:val="none" w:sz="0" w:space="0" w:color="auto"/>
      </w:divBdr>
    </w:div>
    <w:div w:id="1694769190">
      <w:bodyDiv w:val="1"/>
      <w:marLeft w:val="0"/>
      <w:marRight w:val="0"/>
      <w:marTop w:val="0"/>
      <w:marBottom w:val="0"/>
      <w:divBdr>
        <w:top w:val="none" w:sz="0" w:space="0" w:color="auto"/>
        <w:left w:val="none" w:sz="0" w:space="0" w:color="auto"/>
        <w:bottom w:val="none" w:sz="0" w:space="0" w:color="auto"/>
        <w:right w:val="none" w:sz="0" w:space="0" w:color="auto"/>
      </w:divBdr>
    </w:div>
    <w:div w:id="1694838225">
      <w:bodyDiv w:val="1"/>
      <w:marLeft w:val="0"/>
      <w:marRight w:val="0"/>
      <w:marTop w:val="0"/>
      <w:marBottom w:val="0"/>
      <w:divBdr>
        <w:top w:val="none" w:sz="0" w:space="0" w:color="auto"/>
        <w:left w:val="none" w:sz="0" w:space="0" w:color="auto"/>
        <w:bottom w:val="none" w:sz="0" w:space="0" w:color="auto"/>
        <w:right w:val="none" w:sz="0" w:space="0" w:color="auto"/>
      </w:divBdr>
    </w:div>
    <w:div w:id="1696033435">
      <w:bodyDiv w:val="1"/>
      <w:marLeft w:val="0"/>
      <w:marRight w:val="0"/>
      <w:marTop w:val="0"/>
      <w:marBottom w:val="0"/>
      <w:divBdr>
        <w:top w:val="none" w:sz="0" w:space="0" w:color="auto"/>
        <w:left w:val="none" w:sz="0" w:space="0" w:color="auto"/>
        <w:bottom w:val="none" w:sz="0" w:space="0" w:color="auto"/>
        <w:right w:val="none" w:sz="0" w:space="0" w:color="auto"/>
      </w:divBdr>
    </w:div>
    <w:div w:id="1699239941">
      <w:bodyDiv w:val="1"/>
      <w:marLeft w:val="0"/>
      <w:marRight w:val="0"/>
      <w:marTop w:val="0"/>
      <w:marBottom w:val="0"/>
      <w:divBdr>
        <w:top w:val="none" w:sz="0" w:space="0" w:color="auto"/>
        <w:left w:val="none" w:sz="0" w:space="0" w:color="auto"/>
        <w:bottom w:val="none" w:sz="0" w:space="0" w:color="auto"/>
        <w:right w:val="none" w:sz="0" w:space="0" w:color="auto"/>
      </w:divBdr>
    </w:div>
    <w:div w:id="1701083890">
      <w:bodyDiv w:val="1"/>
      <w:marLeft w:val="0"/>
      <w:marRight w:val="0"/>
      <w:marTop w:val="0"/>
      <w:marBottom w:val="0"/>
      <w:divBdr>
        <w:top w:val="none" w:sz="0" w:space="0" w:color="auto"/>
        <w:left w:val="none" w:sz="0" w:space="0" w:color="auto"/>
        <w:bottom w:val="none" w:sz="0" w:space="0" w:color="auto"/>
        <w:right w:val="none" w:sz="0" w:space="0" w:color="auto"/>
      </w:divBdr>
    </w:div>
    <w:div w:id="1712027675">
      <w:bodyDiv w:val="1"/>
      <w:marLeft w:val="0"/>
      <w:marRight w:val="0"/>
      <w:marTop w:val="0"/>
      <w:marBottom w:val="0"/>
      <w:divBdr>
        <w:top w:val="none" w:sz="0" w:space="0" w:color="auto"/>
        <w:left w:val="none" w:sz="0" w:space="0" w:color="auto"/>
        <w:bottom w:val="none" w:sz="0" w:space="0" w:color="auto"/>
        <w:right w:val="none" w:sz="0" w:space="0" w:color="auto"/>
      </w:divBdr>
      <w:divsChild>
        <w:div w:id="606543519">
          <w:marLeft w:val="0"/>
          <w:marRight w:val="0"/>
          <w:marTop w:val="0"/>
          <w:marBottom w:val="0"/>
          <w:divBdr>
            <w:top w:val="none" w:sz="0" w:space="0" w:color="auto"/>
            <w:left w:val="none" w:sz="0" w:space="0" w:color="auto"/>
            <w:bottom w:val="none" w:sz="0" w:space="0" w:color="auto"/>
            <w:right w:val="none" w:sz="0" w:space="0" w:color="auto"/>
          </w:divBdr>
        </w:div>
        <w:div w:id="1405879035">
          <w:marLeft w:val="0"/>
          <w:marRight w:val="0"/>
          <w:marTop w:val="0"/>
          <w:marBottom w:val="0"/>
          <w:divBdr>
            <w:top w:val="none" w:sz="0" w:space="0" w:color="auto"/>
            <w:left w:val="none" w:sz="0" w:space="0" w:color="auto"/>
            <w:bottom w:val="none" w:sz="0" w:space="0" w:color="auto"/>
            <w:right w:val="none" w:sz="0" w:space="0" w:color="auto"/>
          </w:divBdr>
        </w:div>
      </w:divsChild>
    </w:div>
    <w:div w:id="1713261317">
      <w:bodyDiv w:val="1"/>
      <w:marLeft w:val="0"/>
      <w:marRight w:val="0"/>
      <w:marTop w:val="0"/>
      <w:marBottom w:val="0"/>
      <w:divBdr>
        <w:top w:val="none" w:sz="0" w:space="0" w:color="auto"/>
        <w:left w:val="none" w:sz="0" w:space="0" w:color="auto"/>
        <w:bottom w:val="none" w:sz="0" w:space="0" w:color="auto"/>
        <w:right w:val="none" w:sz="0" w:space="0" w:color="auto"/>
      </w:divBdr>
    </w:div>
    <w:div w:id="1715542027">
      <w:bodyDiv w:val="1"/>
      <w:marLeft w:val="0"/>
      <w:marRight w:val="0"/>
      <w:marTop w:val="0"/>
      <w:marBottom w:val="0"/>
      <w:divBdr>
        <w:top w:val="none" w:sz="0" w:space="0" w:color="auto"/>
        <w:left w:val="none" w:sz="0" w:space="0" w:color="auto"/>
        <w:bottom w:val="none" w:sz="0" w:space="0" w:color="auto"/>
        <w:right w:val="none" w:sz="0" w:space="0" w:color="auto"/>
      </w:divBdr>
    </w:div>
    <w:div w:id="1718891431">
      <w:bodyDiv w:val="1"/>
      <w:marLeft w:val="0"/>
      <w:marRight w:val="0"/>
      <w:marTop w:val="0"/>
      <w:marBottom w:val="0"/>
      <w:divBdr>
        <w:top w:val="none" w:sz="0" w:space="0" w:color="auto"/>
        <w:left w:val="none" w:sz="0" w:space="0" w:color="auto"/>
        <w:bottom w:val="none" w:sz="0" w:space="0" w:color="auto"/>
        <w:right w:val="none" w:sz="0" w:space="0" w:color="auto"/>
      </w:divBdr>
      <w:divsChild>
        <w:div w:id="417798667">
          <w:marLeft w:val="0"/>
          <w:marRight w:val="0"/>
          <w:marTop w:val="0"/>
          <w:marBottom w:val="0"/>
          <w:divBdr>
            <w:top w:val="none" w:sz="0" w:space="0" w:color="auto"/>
            <w:left w:val="none" w:sz="0" w:space="0" w:color="auto"/>
            <w:bottom w:val="none" w:sz="0" w:space="0" w:color="auto"/>
            <w:right w:val="none" w:sz="0" w:space="0" w:color="auto"/>
          </w:divBdr>
        </w:div>
        <w:div w:id="1472747343">
          <w:marLeft w:val="0"/>
          <w:marRight w:val="0"/>
          <w:marTop w:val="0"/>
          <w:marBottom w:val="0"/>
          <w:divBdr>
            <w:top w:val="none" w:sz="0" w:space="0" w:color="auto"/>
            <w:left w:val="none" w:sz="0" w:space="0" w:color="auto"/>
            <w:bottom w:val="none" w:sz="0" w:space="0" w:color="auto"/>
            <w:right w:val="none" w:sz="0" w:space="0" w:color="auto"/>
          </w:divBdr>
        </w:div>
      </w:divsChild>
    </w:div>
    <w:div w:id="1720469991">
      <w:bodyDiv w:val="1"/>
      <w:marLeft w:val="0"/>
      <w:marRight w:val="0"/>
      <w:marTop w:val="0"/>
      <w:marBottom w:val="0"/>
      <w:divBdr>
        <w:top w:val="none" w:sz="0" w:space="0" w:color="auto"/>
        <w:left w:val="none" w:sz="0" w:space="0" w:color="auto"/>
        <w:bottom w:val="none" w:sz="0" w:space="0" w:color="auto"/>
        <w:right w:val="none" w:sz="0" w:space="0" w:color="auto"/>
      </w:divBdr>
    </w:div>
    <w:div w:id="1720594817">
      <w:bodyDiv w:val="1"/>
      <w:marLeft w:val="0"/>
      <w:marRight w:val="0"/>
      <w:marTop w:val="0"/>
      <w:marBottom w:val="0"/>
      <w:divBdr>
        <w:top w:val="none" w:sz="0" w:space="0" w:color="auto"/>
        <w:left w:val="none" w:sz="0" w:space="0" w:color="auto"/>
        <w:bottom w:val="none" w:sz="0" w:space="0" w:color="auto"/>
        <w:right w:val="none" w:sz="0" w:space="0" w:color="auto"/>
      </w:divBdr>
    </w:div>
    <w:div w:id="1722318830">
      <w:bodyDiv w:val="1"/>
      <w:marLeft w:val="0"/>
      <w:marRight w:val="0"/>
      <w:marTop w:val="0"/>
      <w:marBottom w:val="0"/>
      <w:divBdr>
        <w:top w:val="none" w:sz="0" w:space="0" w:color="auto"/>
        <w:left w:val="none" w:sz="0" w:space="0" w:color="auto"/>
        <w:bottom w:val="none" w:sz="0" w:space="0" w:color="auto"/>
        <w:right w:val="none" w:sz="0" w:space="0" w:color="auto"/>
      </w:divBdr>
    </w:div>
    <w:div w:id="1725567818">
      <w:bodyDiv w:val="1"/>
      <w:marLeft w:val="0"/>
      <w:marRight w:val="0"/>
      <w:marTop w:val="0"/>
      <w:marBottom w:val="0"/>
      <w:divBdr>
        <w:top w:val="none" w:sz="0" w:space="0" w:color="auto"/>
        <w:left w:val="none" w:sz="0" w:space="0" w:color="auto"/>
        <w:bottom w:val="none" w:sz="0" w:space="0" w:color="auto"/>
        <w:right w:val="none" w:sz="0" w:space="0" w:color="auto"/>
      </w:divBdr>
    </w:div>
    <w:div w:id="1726440953">
      <w:bodyDiv w:val="1"/>
      <w:marLeft w:val="0"/>
      <w:marRight w:val="0"/>
      <w:marTop w:val="0"/>
      <w:marBottom w:val="0"/>
      <w:divBdr>
        <w:top w:val="none" w:sz="0" w:space="0" w:color="auto"/>
        <w:left w:val="none" w:sz="0" w:space="0" w:color="auto"/>
        <w:bottom w:val="none" w:sz="0" w:space="0" w:color="auto"/>
        <w:right w:val="none" w:sz="0" w:space="0" w:color="auto"/>
      </w:divBdr>
    </w:div>
    <w:div w:id="1727755356">
      <w:bodyDiv w:val="1"/>
      <w:marLeft w:val="0"/>
      <w:marRight w:val="0"/>
      <w:marTop w:val="0"/>
      <w:marBottom w:val="0"/>
      <w:divBdr>
        <w:top w:val="none" w:sz="0" w:space="0" w:color="auto"/>
        <w:left w:val="none" w:sz="0" w:space="0" w:color="auto"/>
        <w:bottom w:val="none" w:sz="0" w:space="0" w:color="auto"/>
        <w:right w:val="none" w:sz="0" w:space="0" w:color="auto"/>
      </w:divBdr>
    </w:div>
    <w:div w:id="1740711783">
      <w:bodyDiv w:val="1"/>
      <w:marLeft w:val="0"/>
      <w:marRight w:val="0"/>
      <w:marTop w:val="0"/>
      <w:marBottom w:val="0"/>
      <w:divBdr>
        <w:top w:val="none" w:sz="0" w:space="0" w:color="auto"/>
        <w:left w:val="none" w:sz="0" w:space="0" w:color="auto"/>
        <w:bottom w:val="none" w:sz="0" w:space="0" w:color="auto"/>
        <w:right w:val="none" w:sz="0" w:space="0" w:color="auto"/>
      </w:divBdr>
    </w:div>
    <w:div w:id="1749039171">
      <w:bodyDiv w:val="1"/>
      <w:marLeft w:val="0"/>
      <w:marRight w:val="0"/>
      <w:marTop w:val="0"/>
      <w:marBottom w:val="0"/>
      <w:divBdr>
        <w:top w:val="none" w:sz="0" w:space="0" w:color="auto"/>
        <w:left w:val="none" w:sz="0" w:space="0" w:color="auto"/>
        <w:bottom w:val="none" w:sz="0" w:space="0" w:color="auto"/>
        <w:right w:val="none" w:sz="0" w:space="0" w:color="auto"/>
      </w:divBdr>
    </w:div>
    <w:div w:id="1749619632">
      <w:bodyDiv w:val="1"/>
      <w:marLeft w:val="0"/>
      <w:marRight w:val="0"/>
      <w:marTop w:val="0"/>
      <w:marBottom w:val="0"/>
      <w:divBdr>
        <w:top w:val="none" w:sz="0" w:space="0" w:color="auto"/>
        <w:left w:val="none" w:sz="0" w:space="0" w:color="auto"/>
        <w:bottom w:val="none" w:sz="0" w:space="0" w:color="auto"/>
        <w:right w:val="none" w:sz="0" w:space="0" w:color="auto"/>
      </w:divBdr>
    </w:div>
    <w:div w:id="1752464528">
      <w:bodyDiv w:val="1"/>
      <w:marLeft w:val="0"/>
      <w:marRight w:val="0"/>
      <w:marTop w:val="0"/>
      <w:marBottom w:val="0"/>
      <w:divBdr>
        <w:top w:val="none" w:sz="0" w:space="0" w:color="auto"/>
        <w:left w:val="none" w:sz="0" w:space="0" w:color="auto"/>
        <w:bottom w:val="none" w:sz="0" w:space="0" w:color="auto"/>
        <w:right w:val="none" w:sz="0" w:space="0" w:color="auto"/>
      </w:divBdr>
    </w:div>
    <w:div w:id="1758359858">
      <w:bodyDiv w:val="1"/>
      <w:marLeft w:val="0"/>
      <w:marRight w:val="0"/>
      <w:marTop w:val="0"/>
      <w:marBottom w:val="0"/>
      <w:divBdr>
        <w:top w:val="none" w:sz="0" w:space="0" w:color="auto"/>
        <w:left w:val="none" w:sz="0" w:space="0" w:color="auto"/>
        <w:bottom w:val="none" w:sz="0" w:space="0" w:color="auto"/>
        <w:right w:val="none" w:sz="0" w:space="0" w:color="auto"/>
      </w:divBdr>
    </w:div>
    <w:div w:id="1759517990">
      <w:bodyDiv w:val="1"/>
      <w:marLeft w:val="0"/>
      <w:marRight w:val="0"/>
      <w:marTop w:val="0"/>
      <w:marBottom w:val="0"/>
      <w:divBdr>
        <w:top w:val="none" w:sz="0" w:space="0" w:color="auto"/>
        <w:left w:val="none" w:sz="0" w:space="0" w:color="auto"/>
        <w:bottom w:val="none" w:sz="0" w:space="0" w:color="auto"/>
        <w:right w:val="none" w:sz="0" w:space="0" w:color="auto"/>
      </w:divBdr>
    </w:div>
    <w:div w:id="1759592922">
      <w:bodyDiv w:val="1"/>
      <w:marLeft w:val="0"/>
      <w:marRight w:val="0"/>
      <w:marTop w:val="0"/>
      <w:marBottom w:val="0"/>
      <w:divBdr>
        <w:top w:val="none" w:sz="0" w:space="0" w:color="auto"/>
        <w:left w:val="none" w:sz="0" w:space="0" w:color="auto"/>
        <w:bottom w:val="none" w:sz="0" w:space="0" w:color="auto"/>
        <w:right w:val="none" w:sz="0" w:space="0" w:color="auto"/>
      </w:divBdr>
    </w:div>
    <w:div w:id="1764373639">
      <w:bodyDiv w:val="1"/>
      <w:marLeft w:val="0"/>
      <w:marRight w:val="0"/>
      <w:marTop w:val="0"/>
      <w:marBottom w:val="0"/>
      <w:divBdr>
        <w:top w:val="none" w:sz="0" w:space="0" w:color="auto"/>
        <w:left w:val="none" w:sz="0" w:space="0" w:color="auto"/>
        <w:bottom w:val="none" w:sz="0" w:space="0" w:color="auto"/>
        <w:right w:val="none" w:sz="0" w:space="0" w:color="auto"/>
      </w:divBdr>
    </w:div>
    <w:div w:id="1766800493">
      <w:bodyDiv w:val="1"/>
      <w:marLeft w:val="0"/>
      <w:marRight w:val="0"/>
      <w:marTop w:val="0"/>
      <w:marBottom w:val="0"/>
      <w:divBdr>
        <w:top w:val="none" w:sz="0" w:space="0" w:color="auto"/>
        <w:left w:val="none" w:sz="0" w:space="0" w:color="auto"/>
        <w:bottom w:val="none" w:sz="0" w:space="0" w:color="auto"/>
        <w:right w:val="none" w:sz="0" w:space="0" w:color="auto"/>
      </w:divBdr>
    </w:div>
    <w:div w:id="1770466038">
      <w:bodyDiv w:val="1"/>
      <w:marLeft w:val="0"/>
      <w:marRight w:val="0"/>
      <w:marTop w:val="0"/>
      <w:marBottom w:val="0"/>
      <w:divBdr>
        <w:top w:val="none" w:sz="0" w:space="0" w:color="auto"/>
        <w:left w:val="none" w:sz="0" w:space="0" w:color="auto"/>
        <w:bottom w:val="none" w:sz="0" w:space="0" w:color="auto"/>
        <w:right w:val="none" w:sz="0" w:space="0" w:color="auto"/>
      </w:divBdr>
    </w:div>
    <w:div w:id="1773892625">
      <w:bodyDiv w:val="1"/>
      <w:marLeft w:val="0"/>
      <w:marRight w:val="0"/>
      <w:marTop w:val="0"/>
      <w:marBottom w:val="0"/>
      <w:divBdr>
        <w:top w:val="none" w:sz="0" w:space="0" w:color="auto"/>
        <w:left w:val="none" w:sz="0" w:space="0" w:color="auto"/>
        <w:bottom w:val="none" w:sz="0" w:space="0" w:color="auto"/>
        <w:right w:val="none" w:sz="0" w:space="0" w:color="auto"/>
      </w:divBdr>
    </w:div>
    <w:div w:id="1773937621">
      <w:bodyDiv w:val="1"/>
      <w:marLeft w:val="0"/>
      <w:marRight w:val="0"/>
      <w:marTop w:val="0"/>
      <w:marBottom w:val="0"/>
      <w:divBdr>
        <w:top w:val="none" w:sz="0" w:space="0" w:color="auto"/>
        <w:left w:val="none" w:sz="0" w:space="0" w:color="auto"/>
        <w:bottom w:val="none" w:sz="0" w:space="0" w:color="auto"/>
        <w:right w:val="none" w:sz="0" w:space="0" w:color="auto"/>
      </w:divBdr>
      <w:divsChild>
        <w:div w:id="842624779">
          <w:marLeft w:val="0"/>
          <w:marRight w:val="0"/>
          <w:marTop w:val="0"/>
          <w:marBottom w:val="0"/>
          <w:divBdr>
            <w:top w:val="none" w:sz="0" w:space="0" w:color="auto"/>
            <w:left w:val="none" w:sz="0" w:space="0" w:color="auto"/>
            <w:bottom w:val="none" w:sz="0" w:space="0" w:color="auto"/>
            <w:right w:val="none" w:sz="0" w:space="0" w:color="auto"/>
          </w:divBdr>
          <w:divsChild>
            <w:div w:id="1261331311">
              <w:marLeft w:val="0"/>
              <w:marRight w:val="0"/>
              <w:marTop w:val="0"/>
              <w:marBottom w:val="0"/>
              <w:divBdr>
                <w:top w:val="none" w:sz="0" w:space="0" w:color="auto"/>
                <w:left w:val="none" w:sz="0" w:space="0" w:color="auto"/>
                <w:bottom w:val="none" w:sz="0" w:space="0" w:color="auto"/>
                <w:right w:val="none" w:sz="0" w:space="0" w:color="auto"/>
              </w:divBdr>
            </w:div>
          </w:divsChild>
        </w:div>
        <w:div w:id="1240486357">
          <w:marLeft w:val="0"/>
          <w:marRight w:val="0"/>
          <w:marTop w:val="0"/>
          <w:marBottom w:val="0"/>
          <w:divBdr>
            <w:top w:val="none" w:sz="0" w:space="0" w:color="auto"/>
            <w:left w:val="none" w:sz="0" w:space="0" w:color="auto"/>
            <w:bottom w:val="none" w:sz="0" w:space="0" w:color="auto"/>
            <w:right w:val="none" w:sz="0" w:space="0" w:color="auto"/>
          </w:divBdr>
          <w:divsChild>
            <w:div w:id="738594595">
              <w:marLeft w:val="0"/>
              <w:marRight w:val="0"/>
              <w:marTop w:val="0"/>
              <w:marBottom w:val="0"/>
              <w:divBdr>
                <w:top w:val="none" w:sz="0" w:space="0" w:color="auto"/>
                <w:left w:val="none" w:sz="0" w:space="0" w:color="auto"/>
                <w:bottom w:val="none" w:sz="0" w:space="0" w:color="auto"/>
                <w:right w:val="none" w:sz="0" w:space="0" w:color="auto"/>
              </w:divBdr>
              <w:divsChild>
                <w:div w:id="724835067">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421872129">
          <w:marLeft w:val="0"/>
          <w:marRight w:val="0"/>
          <w:marTop w:val="0"/>
          <w:marBottom w:val="0"/>
          <w:divBdr>
            <w:top w:val="none" w:sz="0" w:space="0" w:color="auto"/>
            <w:left w:val="none" w:sz="0" w:space="0" w:color="auto"/>
            <w:bottom w:val="none" w:sz="0" w:space="0" w:color="auto"/>
            <w:right w:val="none" w:sz="0" w:space="0" w:color="auto"/>
          </w:divBdr>
          <w:divsChild>
            <w:div w:id="111246660">
              <w:marLeft w:val="0"/>
              <w:marRight w:val="0"/>
              <w:marTop w:val="0"/>
              <w:marBottom w:val="0"/>
              <w:divBdr>
                <w:top w:val="none" w:sz="0" w:space="0" w:color="auto"/>
                <w:left w:val="none" w:sz="0" w:space="0" w:color="auto"/>
                <w:bottom w:val="none" w:sz="0" w:space="0" w:color="auto"/>
                <w:right w:val="none" w:sz="0" w:space="0" w:color="auto"/>
              </w:divBdr>
              <w:divsChild>
                <w:div w:id="1992054567">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704748966">
          <w:marLeft w:val="0"/>
          <w:marRight w:val="0"/>
          <w:marTop w:val="0"/>
          <w:marBottom w:val="0"/>
          <w:divBdr>
            <w:top w:val="none" w:sz="0" w:space="0" w:color="auto"/>
            <w:left w:val="none" w:sz="0" w:space="0" w:color="auto"/>
            <w:bottom w:val="none" w:sz="0" w:space="0" w:color="auto"/>
            <w:right w:val="none" w:sz="0" w:space="0" w:color="auto"/>
          </w:divBdr>
          <w:divsChild>
            <w:div w:id="948856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4016617">
      <w:bodyDiv w:val="1"/>
      <w:marLeft w:val="0"/>
      <w:marRight w:val="0"/>
      <w:marTop w:val="0"/>
      <w:marBottom w:val="0"/>
      <w:divBdr>
        <w:top w:val="none" w:sz="0" w:space="0" w:color="auto"/>
        <w:left w:val="none" w:sz="0" w:space="0" w:color="auto"/>
        <w:bottom w:val="none" w:sz="0" w:space="0" w:color="auto"/>
        <w:right w:val="none" w:sz="0" w:space="0" w:color="auto"/>
      </w:divBdr>
    </w:div>
    <w:div w:id="1774982808">
      <w:bodyDiv w:val="1"/>
      <w:marLeft w:val="0"/>
      <w:marRight w:val="0"/>
      <w:marTop w:val="0"/>
      <w:marBottom w:val="0"/>
      <w:divBdr>
        <w:top w:val="none" w:sz="0" w:space="0" w:color="auto"/>
        <w:left w:val="none" w:sz="0" w:space="0" w:color="auto"/>
        <w:bottom w:val="none" w:sz="0" w:space="0" w:color="auto"/>
        <w:right w:val="none" w:sz="0" w:space="0" w:color="auto"/>
      </w:divBdr>
    </w:div>
    <w:div w:id="1779134312">
      <w:bodyDiv w:val="1"/>
      <w:marLeft w:val="0"/>
      <w:marRight w:val="0"/>
      <w:marTop w:val="0"/>
      <w:marBottom w:val="0"/>
      <w:divBdr>
        <w:top w:val="none" w:sz="0" w:space="0" w:color="auto"/>
        <w:left w:val="none" w:sz="0" w:space="0" w:color="auto"/>
        <w:bottom w:val="none" w:sz="0" w:space="0" w:color="auto"/>
        <w:right w:val="none" w:sz="0" w:space="0" w:color="auto"/>
      </w:divBdr>
    </w:div>
    <w:div w:id="1784954857">
      <w:bodyDiv w:val="1"/>
      <w:marLeft w:val="0"/>
      <w:marRight w:val="0"/>
      <w:marTop w:val="0"/>
      <w:marBottom w:val="0"/>
      <w:divBdr>
        <w:top w:val="none" w:sz="0" w:space="0" w:color="auto"/>
        <w:left w:val="none" w:sz="0" w:space="0" w:color="auto"/>
        <w:bottom w:val="none" w:sz="0" w:space="0" w:color="auto"/>
        <w:right w:val="none" w:sz="0" w:space="0" w:color="auto"/>
      </w:divBdr>
      <w:divsChild>
        <w:div w:id="101847964">
          <w:marLeft w:val="0"/>
          <w:marRight w:val="0"/>
          <w:marTop w:val="0"/>
          <w:marBottom w:val="0"/>
          <w:divBdr>
            <w:top w:val="none" w:sz="0" w:space="0" w:color="auto"/>
            <w:left w:val="none" w:sz="0" w:space="0" w:color="auto"/>
            <w:bottom w:val="none" w:sz="0" w:space="0" w:color="auto"/>
            <w:right w:val="none" w:sz="0" w:space="0" w:color="auto"/>
          </w:divBdr>
        </w:div>
        <w:div w:id="1337489903">
          <w:marLeft w:val="0"/>
          <w:marRight w:val="0"/>
          <w:marTop w:val="0"/>
          <w:marBottom w:val="0"/>
          <w:divBdr>
            <w:top w:val="none" w:sz="0" w:space="0" w:color="auto"/>
            <w:left w:val="none" w:sz="0" w:space="0" w:color="auto"/>
            <w:bottom w:val="none" w:sz="0" w:space="0" w:color="auto"/>
            <w:right w:val="none" w:sz="0" w:space="0" w:color="auto"/>
          </w:divBdr>
        </w:div>
        <w:div w:id="1348943850">
          <w:marLeft w:val="0"/>
          <w:marRight w:val="0"/>
          <w:marTop w:val="0"/>
          <w:marBottom w:val="0"/>
          <w:divBdr>
            <w:top w:val="none" w:sz="0" w:space="0" w:color="auto"/>
            <w:left w:val="none" w:sz="0" w:space="0" w:color="auto"/>
            <w:bottom w:val="none" w:sz="0" w:space="0" w:color="auto"/>
            <w:right w:val="none" w:sz="0" w:space="0" w:color="auto"/>
          </w:divBdr>
        </w:div>
        <w:div w:id="1445492126">
          <w:marLeft w:val="0"/>
          <w:marRight w:val="0"/>
          <w:marTop w:val="0"/>
          <w:marBottom w:val="0"/>
          <w:divBdr>
            <w:top w:val="none" w:sz="0" w:space="0" w:color="auto"/>
            <w:left w:val="none" w:sz="0" w:space="0" w:color="auto"/>
            <w:bottom w:val="none" w:sz="0" w:space="0" w:color="auto"/>
            <w:right w:val="none" w:sz="0" w:space="0" w:color="auto"/>
          </w:divBdr>
        </w:div>
        <w:div w:id="1875846538">
          <w:marLeft w:val="0"/>
          <w:marRight w:val="0"/>
          <w:marTop w:val="0"/>
          <w:marBottom w:val="0"/>
          <w:divBdr>
            <w:top w:val="none" w:sz="0" w:space="0" w:color="auto"/>
            <w:left w:val="none" w:sz="0" w:space="0" w:color="auto"/>
            <w:bottom w:val="none" w:sz="0" w:space="0" w:color="auto"/>
            <w:right w:val="none" w:sz="0" w:space="0" w:color="auto"/>
          </w:divBdr>
        </w:div>
      </w:divsChild>
    </w:div>
    <w:div w:id="1793665973">
      <w:bodyDiv w:val="1"/>
      <w:marLeft w:val="0"/>
      <w:marRight w:val="0"/>
      <w:marTop w:val="0"/>
      <w:marBottom w:val="0"/>
      <w:divBdr>
        <w:top w:val="none" w:sz="0" w:space="0" w:color="auto"/>
        <w:left w:val="none" w:sz="0" w:space="0" w:color="auto"/>
        <w:bottom w:val="none" w:sz="0" w:space="0" w:color="auto"/>
        <w:right w:val="none" w:sz="0" w:space="0" w:color="auto"/>
      </w:divBdr>
    </w:div>
    <w:div w:id="1796870223">
      <w:bodyDiv w:val="1"/>
      <w:marLeft w:val="0"/>
      <w:marRight w:val="0"/>
      <w:marTop w:val="0"/>
      <w:marBottom w:val="0"/>
      <w:divBdr>
        <w:top w:val="none" w:sz="0" w:space="0" w:color="auto"/>
        <w:left w:val="none" w:sz="0" w:space="0" w:color="auto"/>
        <w:bottom w:val="none" w:sz="0" w:space="0" w:color="auto"/>
        <w:right w:val="none" w:sz="0" w:space="0" w:color="auto"/>
      </w:divBdr>
    </w:div>
    <w:div w:id="1797988413">
      <w:bodyDiv w:val="1"/>
      <w:marLeft w:val="0"/>
      <w:marRight w:val="0"/>
      <w:marTop w:val="0"/>
      <w:marBottom w:val="0"/>
      <w:divBdr>
        <w:top w:val="none" w:sz="0" w:space="0" w:color="auto"/>
        <w:left w:val="none" w:sz="0" w:space="0" w:color="auto"/>
        <w:bottom w:val="none" w:sz="0" w:space="0" w:color="auto"/>
        <w:right w:val="none" w:sz="0" w:space="0" w:color="auto"/>
      </w:divBdr>
    </w:div>
    <w:div w:id="1798789414">
      <w:bodyDiv w:val="1"/>
      <w:marLeft w:val="0"/>
      <w:marRight w:val="0"/>
      <w:marTop w:val="0"/>
      <w:marBottom w:val="0"/>
      <w:divBdr>
        <w:top w:val="none" w:sz="0" w:space="0" w:color="auto"/>
        <w:left w:val="none" w:sz="0" w:space="0" w:color="auto"/>
        <w:bottom w:val="none" w:sz="0" w:space="0" w:color="auto"/>
        <w:right w:val="none" w:sz="0" w:space="0" w:color="auto"/>
      </w:divBdr>
    </w:div>
    <w:div w:id="1798907825">
      <w:bodyDiv w:val="1"/>
      <w:marLeft w:val="0"/>
      <w:marRight w:val="0"/>
      <w:marTop w:val="0"/>
      <w:marBottom w:val="0"/>
      <w:divBdr>
        <w:top w:val="none" w:sz="0" w:space="0" w:color="auto"/>
        <w:left w:val="none" w:sz="0" w:space="0" w:color="auto"/>
        <w:bottom w:val="none" w:sz="0" w:space="0" w:color="auto"/>
        <w:right w:val="none" w:sz="0" w:space="0" w:color="auto"/>
      </w:divBdr>
    </w:div>
    <w:div w:id="1800798799">
      <w:bodyDiv w:val="1"/>
      <w:marLeft w:val="0"/>
      <w:marRight w:val="0"/>
      <w:marTop w:val="0"/>
      <w:marBottom w:val="0"/>
      <w:divBdr>
        <w:top w:val="none" w:sz="0" w:space="0" w:color="auto"/>
        <w:left w:val="none" w:sz="0" w:space="0" w:color="auto"/>
        <w:bottom w:val="none" w:sz="0" w:space="0" w:color="auto"/>
        <w:right w:val="none" w:sz="0" w:space="0" w:color="auto"/>
      </w:divBdr>
    </w:div>
    <w:div w:id="1809859427">
      <w:bodyDiv w:val="1"/>
      <w:marLeft w:val="0"/>
      <w:marRight w:val="0"/>
      <w:marTop w:val="0"/>
      <w:marBottom w:val="0"/>
      <w:divBdr>
        <w:top w:val="none" w:sz="0" w:space="0" w:color="auto"/>
        <w:left w:val="none" w:sz="0" w:space="0" w:color="auto"/>
        <w:bottom w:val="none" w:sz="0" w:space="0" w:color="auto"/>
        <w:right w:val="none" w:sz="0" w:space="0" w:color="auto"/>
      </w:divBdr>
    </w:div>
    <w:div w:id="1815945429">
      <w:bodyDiv w:val="1"/>
      <w:marLeft w:val="0"/>
      <w:marRight w:val="0"/>
      <w:marTop w:val="0"/>
      <w:marBottom w:val="0"/>
      <w:divBdr>
        <w:top w:val="none" w:sz="0" w:space="0" w:color="auto"/>
        <w:left w:val="none" w:sz="0" w:space="0" w:color="auto"/>
        <w:bottom w:val="none" w:sz="0" w:space="0" w:color="auto"/>
        <w:right w:val="none" w:sz="0" w:space="0" w:color="auto"/>
      </w:divBdr>
    </w:div>
    <w:div w:id="1817603300">
      <w:bodyDiv w:val="1"/>
      <w:marLeft w:val="0"/>
      <w:marRight w:val="0"/>
      <w:marTop w:val="0"/>
      <w:marBottom w:val="0"/>
      <w:divBdr>
        <w:top w:val="none" w:sz="0" w:space="0" w:color="auto"/>
        <w:left w:val="none" w:sz="0" w:space="0" w:color="auto"/>
        <w:bottom w:val="none" w:sz="0" w:space="0" w:color="auto"/>
        <w:right w:val="none" w:sz="0" w:space="0" w:color="auto"/>
      </w:divBdr>
    </w:div>
    <w:div w:id="1826051216">
      <w:bodyDiv w:val="1"/>
      <w:marLeft w:val="0"/>
      <w:marRight w:val="0"/>
      <w:marTop w:val="0"/>
      <w:marBottom w:val="0"/>
      <w:divBdr>
        <w:top w:val="none" w:sz="0" w:space="0" w:color="auto"/>
        <w:left w:val="none" w:sz="0" w:space="0" w:color="auto"/>
        <w:bottom w:val="none" w:sz="0" w:space="0" w:color="auto"/>
        <w:right w:val="none" w:sz="0" w:space="0" w:color="auto"/>
      </w:divBdr>
    </w:div>
    <w:div w:id="1827739956">
      <w:bodyDiv w:val="1"/>
      <w:marLeft w:val="0"/>
      <w:marRight w:val="0"/>
      <w:marTop w:val="0"/>
      <w:marBottom w:val="0"/>
      <w:divBdr>
        <w:top w:val="none" w:sz="0" w:space="0" w:color="auto"/>
        <w:left w:val="none" w:sz="0" w:space="0" w:color="auto"/>
        <w:bottom w:val="none" w:sz="0" w:space="0" w:color="auto"/>
        <w:right w:val="none" w:sz="0" w:space="0" w:color="auto"/>
      </w:divBdr>
    </w:div>
    <w:div w:id="1830292547">
      <w:bodyDiv w:val="1"/>
      <w:marLeft w:val="0"/>
      <w:marRight w:val="0"/>
      <w:marTop w:val="0"/>
      <w:marBottom w:val="0"/>
      <w:divBdr>
        <w:top w:val="none" w:sz="0" w:space="0" w:color="auto"/>
        <w:left w:val="none" w:sz="0" w:space="0" w:color="auto"/>
        <w:bottom w:val="none" w:sz="0" w:space="0" w:color="auto"/>
        <w:right w:val="none" w:sz="0" w:space="0" w:color="auto"/>
      </w:divBdr>
    </w:div>
    <w:div w:id="1832911176">
      <w:bodyDiv w:val="1"/>
      <w:marLeft w:val="0"/>
      <w:marRight w:val="0"/>
      <w:marTop w:val="0"/>
      <w:marBottom w:val="0"/>
      <w:divBdr>
        <w:top w:val="none" w:sz="0" w:space="0" w:color="auto"/>
        <w:left w:val="none" w:sz="0" w:space="0" w:color="auto"/>
        <w:bottom w:val="none" w:sz="0" w:space="0" w:color="auto"/>
        <w:right w:val="none" w:sz="0" w:space="0" w:color="auto"/>
      </w:divBdr>
    </w:div>
    <w:div w:id="1832988167">
      <w:bodyDiv w:val="1"/>
      <w:marLeft w:val="0"/>
      <w:marRight w:val="0"/>
      <w:marTop w:val="0"/>
      <w:marBottom w:val="0"/>
      <w:divBdr>
        <w:top w:val="none" w:sz="0" w:space="0" w:color="auto"/>
        <w:left w:val="none" w:sz="0" w:space="0" w:color="auto"/>
        <w:bottom w:val="none" w:sz="0" w:space="0" w:color="auto"/>
        <w:right w:val="none" w:sz="0" w:space="0" w:color="auto"/>
      </w:divBdr>
    </w:div>
    <w:div w:id="1838378516">
      <w:bodyDiv w:val="1"/>
      <w:marLeft w:val="0"/>
      <w:marRight w:val="0"/>
      <w:marTop w:val="0"/>
      <w:marBottom w:val="0"/>
      <w:divBdr>
        <w:top w:val="none" w:sz="0" w:space="0" w:color="auto"/>
        <w:left w:val="none" w:sz="0" w:space="0" w:color="auto"/>
        <w:bottom w:val="none" w:sz="0" w:space="0" w:color="auto"/>
        <w:right w:val="none" w:sz="0" w:space="0" w:color="auto"/>
      </w:divBdr>
    </w:div>
    <w:div w:id="1844128376">
      <w:bodyDiv w:val="1"/>
      <w:marLeft w:val="0"/>
      <w:marRight w:val="0"/>
      <w:marTop w:val="0"/>
      <w:marBottom w:val="0"/>
      <w:divBdr>
        <w:top w:val="none" w:sz="0" w:space="0" w:color="auto"/>
        <w:left w:val="none" w:sz="0" w:space="0" w:color="auto"/>
        <w:bottom w:val="none" w:sz="0" w:space="0" w:color="auto"/>
        <w:right w:val="none" w:sz="0" w:space="0" w:color="auto"/>
      </w:divBdr>
    </w:div>
    <w:div w:id="1847283040">
      <w:bodyDiv w:val="1"/>
      <w:marLeft w:val="0"/>
      <w:marRight w:val="0"/>
      <w:marTop w:val="0"/>
      <w:marBottom w:val="0"/>
      <w:divBdr>
        <w:top w:val="none" w:sz="0" w:space="0" w:color="auto"/>
        <w:left w:val="none" w:sz="0" w:space="0" w:color="auto"/>
        <w:bottom w:val="none" w:sz="0" w:space="0" w:color="auto"/>
        <w:right w:val="none" w:sz="0" w:space="0" w:color="auto"/>
      </w:divBdr>
    </w:div>
    <w:div w:id="1848325106">
      <w:bodyDiv w:val="1"/>
      <w:marLeft w:val="0"/>
      <w:marRight w:val="0"/>
      <w:marTop w:val="0"/>
      <w:marBottom w:val="0"/>
      <w:divBdr>
        <w:top w:val="none" w:sz="0" w:space="0" w:color="auto"/>
        <w:left w:val="none" w:sz="0" w:space="0" w:color="auto"/>
        <w:bottom w:val="none" w:sz="0" w:space="0" w:color="auto"/>
        <w:right w:val="none" w:sz="0" w:space="0" w:color="auto"/>
      </w:divBdr>
    </w:div>
    <w:div w:id="1850682199">
      <w:bodyDiv w:val="1"/>
      <w:marLeft w:val="0"/>
      <w:marRight w:val="0"/>
      <w:marTop w:val="0"/>
      <w:marBottom w:val="0"/>
      <w:divBdr>
        <w:top w:val="none" w:sz="0" w:space="0" w:color="auto"/>
        <w:left w:val="none" w:sz="0" w:space="0" w:color="auto"/>
        <w:bottom w:val="none" w:sz="0" w:space="0" w:color="auto"/>
        <w:right w:val="none" w:sz="0" w:space="0" w:color="auto"/>
      </w:divBdr>
    </w:div>
    <w:div w:id="1855343303">
      <w:bodyDiv w:val="1"/>
      <w:marLeft w:val="0"/>
      <w:marRight w:val="0"/>
      <w:marTop w:val="0"/>
      <w:marBottom w:val="0"/>
      <w:divBdr>
        <w:top w:val="none" w:sz="0" w:space="0" w:color="auto"/>
        <w:left w:val="none" w:sz="0" w:space="0" w:color="auto"/>
        <w:bottom w:val="none" w:sz="0" w:space="0" w:color="auto"/>
        <w:right w:val="none" w:sz="0" w:space="0" w:color="auto"/>
      </w:divBdr>
    </w:div>
    <w:div w:id="1856113655">
      <w:bodyDiv w:val="1"/>
      <w:marLeft w:val="0"/>
      <w:marRight w:val="0"/>
      <w:marTop w:val="0"/>
      <w:marBottom w:val="0"/>
      <w:divBdr>
        <w:top w:val="none" w:sz="0" w:space="0" w:color="auto"/>
        <w:left w:val="none" w:sz="0" w:space="0" w:color="auto"/>
        <w:bottom w:val="none" w:sz="0" w:space="0" w:color="auto"/>
        <w:right w:val="none" w:sz="0" w:space="0" w:color="auto"/>
      </w:divBdr>
    </w:div>
    <w:div w:id="1857966166">
      <w:bodyDiv w:val="1"/>
      <w:marLeft w:val="0"/>
      <w:marRight w:val="0"/>
      <w:marTop w:val="0"/>
      <w:marBottom w:val="0"/>
      <w:divBdr>
        <w:top w:val="none" w:sz="0" w:space="0" w:color="auto"/>
        <w:left w:val="none" w:sz="0" w:space="0" w:color="auto"/>
        <w:bottom w:val="none" w:sz="0" w:space="0" w:color="auto"/>
        <w:right w:val="none" w:sz="0" w:space="0" w:color="auto"/>
      </w:divBdr>
    </w:div>
    <w:div w:id="1859736967">
      <w:bodyDiv w:val="1"/>
      <w:marLeft w:val="0"/>
      <w:marRight w:val="0"/>
      <w:marTop w:val="0"/>
      <w:marBottom w:val="0"/>
      <w:divBdr>
        <w:top w:val="none" w:sz="0" w:space="0" w:color="auto"/>
        <w:left w:val="none" w:sz="0" w:space="0" w:color="auto"/>
        <w:bottom w:val="none" w:sz="0" w:space="0" w:color="auto"/>
        <w:right w:val="none" w:sz="0" w:space="0" w:color="auto"/>
      </w:divBdr>
    </w:div>
    <w:div w:id="1861241236">
      <w:bodyDiv w:val="1"/>
      <w:marLeft w:val="0"/>
      <w:marRight w:val="0"/>
      <w:marTop w:val="0"/>
      <w:marBottom w:val="0"/>
      <w:divBdr>
        <w:top w:val="none" w:sz="0" w:space="0" w:color="auto"/>
        <w:left w:val="none" w:sz="0" w:space="0" w:color="auto"/>
        <w:bottom w:val="none" w:sz="0" w:space="0" w:color="auto"/>
        <w:right w:val="none" w:sz="0" w:space="0" w:color="auto"/>
      </w:divBdr>
    </w:div>
    <w:div w:id="1862428205">
      <w:bodyDiv w:val="1"/>
      <w:marLeft w:val="0"/>
      <w:marRight w:val="0"/>
      <w:marTop w:val="0"/>
      <w:marBottom w:val="0"/>
      <w:divBdr>
        <w:top w:val="none" w:sz="0" w:space="0" w:color="auto"/>
        <w:left w:val="none" w:sz="0" w:space="0" w:color="auto"/>
        <w:bottom w:val="none" w:sz="0" w:space="0" w:color="auto"/>
        <w:right w:val="none" w:sz="0" w:space="0" w:color="auto"/>
      </w:divBdr>
    </w:div>
    <w:div w:id="1862626664">
      <w:bodyDiv w:val="1"/>
      <w:marLeft w:val="0"/>
      <w:marRight w:val="0"/>
      <w:marTop w:val="0"/>
      <w:marBottom w:val="0"/>
      <w:divBdr>
        <w:top w:val="none" w:sz="0" w:space="0" w:color="auto"/>
        <w:left w:val="none" w:sz="0" w:space="0" w:color="auto"/>
        <w:bottom w:val="none" w:sz="0" w:space="0" w:color="auto"/>
        <w:right w:val="none" w:sz="0" w:space="0" w:color="auto"/>
      </w:divBdr>
    </w:div>
    <w:div w:id="1867134000">
      <w:bodyDiv w:val="1"/>
      <w:marLeft w:val="0"/>
      <w:marRight w:val="0"/>
      <w:marTop w:val="0"/>
      <w:marBottom w:val="0"/>
      <w:divBdr>
        <w:top w:val="none" w:sz="0" w:space="0" w:color="auto"/>
        <w:left w:val="none" w:sz="0" w:space="0" w:color="auto"/>
        <w:bottom w:val="none" w:sz="0" w:space="0" w:color="auto"/>
        <w:right w:val="none" w:sz="0" w:space="0" w:color="auto"/>
      </w:divBdr>
    </w:div>
    <w:div w:id="1872330530">
      <w:bodyDiv w:val="1"/>
      <w:marLeft w:val="0"/>
      <w:marRight w:val="0"/>
      <w:marTop w:val="0"/>
      <w:marBottom w:val="0"/>
      <w:divBdr>
        <w:top w:val="none" w:sz="0" w:space="0" w:color="auto"/>
        <w:left w:val="none" w:sz="0" w:space="0" w:color="auto"/>
        <w:bottom w:val="none" w:sz="0" w:space="0" w:color="auto"/>
        <w:right w:val="none" w:sz="0" w:space="0" w:color="auto"/>
      </w:divBdr>
    </w:div>
    <w:div w:id="1874614532">
      <w:bodyDiv w:val="1"/>
      <w:marLeft w:val="0"/>
      <w:marRight w:val="0"/>
      <w:marTop w:val="0"/>
      <w:marBottom w:val="0"/>
      <w:divBdr>
        <w:top w:val="none" w:sz="0" w:space="0" w:color="auto"/>
        <w:left w:val="none" w:sz="0" w:space="0" w:color="auto"/>
        <w:bottom w:val="none" w:sz="0" w:space="0" w:color="auto"/>
        <w:right w:val="none" w:sz="0" w:space="0" w:color="auto"/>
      </w:divBdr>
    </w:div>
    <w:div w:id="1875387913">
      <w:bodyDiv w:val="1"/>
      <w:marLeft w:val="0"/>
      <w:marRight w:val="0"/>
      <w:marTop w:val="0"/>
      <w:marBottom w:val="0"/>
      <w:divBdr>
        <w:top w:val="none" w:sz="0" w:space="0" w:color="auto"/>
        <w:left w:val="none" w:sz="0" w:space="0" w:color="auto"/>
        <w:bottom w:val="none" w:sz="0" w:space="0" w:color="auto"/>
        <w:right w:val="none" w:sz="0" w:space="0" w:color="auto"/>
      </w:divBdr>
    </w:div>
    <w:div w:id="1877232245">
      <w:bodyDiv w:val="1"/>
      <w:marLeft w:val="0"/>
      <w:marRight w:val="0"/>
      <w:marTop w:val="0"/>
      <w:marBottom w:val="0"/>
      <w:divBdr>
        <w:top w:val="none" w:sz="0" w:space="0" w:color="auto"/>
        <w:left w:val="none" w:sz="0" w:space="0" w:color="auto"/>
        <w:bottom w:val="none" w:sz="0" w:space="0" w:color="auto"/>
        <w:right w:val="none" w:sz="0" w:space="0" w:color="auto"/>
      </w:divBdr>
    </w:div>
    <w:div w:id="1877234078">
      <w:bodyDiv w:val="1"/>
      <w:marLeft w:val="0"/>
      <w:marRight w:val="0"/>
      <w:marTop w:val="0"/>
      <w:marBottom w:val="0"/>
      <w:divBdr>
        <w:top w:val="none" w:sz="0" w:space="0" w:color="auto"/>
        <w:left w:val="none" w:sz="0" w:space="0" w:color="auto"/>
        <w:bottom w:val="none" w:sz="0" w:space="0" w:color="auto"/>
        <w:right w:val="none" w:sz="0" w:space="0" w:color="auto"/>
      </w:divBdr>
    </w:div>
    <w:div w:id="1880776153">
      <w:bodyDiv w:val="1"/>
      <w:marLeft w:val="0"/>
      <w:marRight w:val="0"/>
      <w:marTop w:val="0"/>
      <w:marBottom w:val="0"/>
      <w:divBdr>
        <w:top w:val="none" w:sz="0" w:space="0" w:color="auto"/>
        <w:left w:val="none" w:sz="0" w:space="0" w:color="auto"/>
        <w:bottom w:val="none" w:sz="0" w:space="0" w:color="auto"/>
        <w:right w:val="none" w:sz="0" w:space="0" w:color="auto"/>
      </w:divBdr>
    </w:div>
    <w:div w:id="1882130752">
      <w:bodyDiv w:val="1"/>
      <w:marLeft w:val="0"/>
      <w:marRight w:val="0"/>
      <w:marTop w:val="0"/>
      <w:marBottom w:val="0"/>
      <w:divBdr>
        <w:top w:val="none" w:sz="0" w:space="0" w:color="auto"/>
        <w:left w:val="none" w:sz="0" w:space="0" w:color="auto"/>
        <w:bottom w:val="none" w:sz="0" w:space="0" w:color="auto"/>
        <w:right w:val="none" w:sz="0" w:space="0" w:color="auto"/>
      </w:divBdr>
    </w:div>
    <w:div w:id="1900705757">
      <w:bodyDiv w:val="1"/>
      <w:marLeft w:val="0"/>
      <w:marRight w:val="0"/>
      <w:marTop w:val="0"/>
      <w:marBottom w:val="0"/>
      <w:divBdr>
        <w:top w:val="none" w:sz="0" w:space="0" w:color="auto"/>
        <w:left w:val="none" w:sz="0" w:space="0" w:color="auto"/>
        <w:bottom w:val="none" w:sz="0" w:space="0" w:color="auto"/>
        <w:right w:val="none" w:sz="0" w:space="0" w:color="auto"/>
      </w:divBdr>
    </w:div>
    <w:div w:id="1904951865">
      <w:bodyDiv w:val="1"/>
      <w:marLeft w:val="0"/>
      <w:marRight w:val="0"/>
      <w:marTop w:val="0"/>
      <w:marBottom w:val="0"/>
      <w:divBdr>
        <w:top w:val="none" w:sz="0" w:space="0" w:color="auto"/>
        <w:left w:val="none" w:sz="0" w:space="0" w:color="auto"/>
        <w:bottom w:val="none" w:sz="0" w:space="0" w:color="auto"/>
        <w:right w:val="none" w:sz="0" w:space="0" w:color="auto"/>
      </w:divBdr>
    </w:div>
    <w:div w:id="1907062326">
      <w:bodyDiv w:val="1"/>
      <w:marLeft w:val="0"/>
      <w:marRight w:val="0"/>
      <w:marTop w:val="0"/>
      <w:marBottom w:val="0"/>
      <w:divBdr>
        <w:top w:val="none" w:sz="0" w:space="0" w:color="auto"/>
        <w:left w:val="none" w:sz="0" w:space="0" w:color="auto"/>
        <w:bottom w:val="none" w:sz="0" w:space="0" w:color="auto"/>
        <w:right w:val="none" w:sz="0" w:space="0" w:color="auto"/>
      </w:divBdr>
      <w:divsChild>
        <w:div w:id="145128692">
          <w:marLeft w:val="0"/>
          <w:marRight w:val="0"/>
          <w:marTop w:val="0"/>
          <w:marBottom w:val="0"/>
          <w:divBdr>
            <w:top w:val="none" w:sz="0" w:space="0" w:color="auto"/>
            <w:left w:val="none" w:sz="0" w:space="0" w:color="auto"/>
            <w:bottom w:val="none" w:sz="0" w:space="0" w:color="auto"/>
            <w:right w:val="none" w:sz="0" w:space="0" w:color="auto"/>
          </w:divBdr>
        </w:div>
        <w:div w:id="1215115793">
          <w:marLeft w:val="0"/>
          <w:marRight w:val="0"/>
          <w:marTop w:val="0"/>
          <w:marBottom w:val="0"/>
          <w:divBdr>
            <w:top w:val="none" w:sz="0" w:space="0" w:color="auto"/>
            <w:left w:val="none" w:sz="0" w:space="0" w:color="auto"/>
            <w:bottom w:val="none" w:sz="0" w:space="0" w:color="auto"/>
            <w:right w:val="none" w:sz="0" w:space="0" w:color="auto"/>
          </w:divBdr>
        </w:div>
      </w:divsChild>
    </w:div>
    <w:div w:id="1908034688">
      <w:bodyDiv w:val="1"/>
      <w:marLeft w:val="0"/>
      <w:marRight w:val="0"/>
      <w:marTop w:val="0"/>
      <w:marBottom w:val="0"/>
      <w:divBdr>
        <w:top w:val="none" w:sz="0" w:space="0" w:color="auto"/>
        <w:left w:val="none" w:sz="0" w:space="0" w:color="auto"/>
        <w:bottom w:val="none" w:sz="0" w:space="0" w:color="auto"/>
        <w:right w:val="none" w:sz="0" w:space="0" w:color="auto"/>
      </w:divBdr>
    </w:div>
    <w:div w:id="1915511959">
      <w:bodyDiv w:val="1"/>
      <w:marLeft w:val="0"/>
      <w:marRight w:val="0"/>
      <w:marTop w:val="0"/>
      <w:marBottom w:val="0"/>
      <w:divBdr>
        <w:top w:val="none" w:sz="0" w:space="0" w:color="auto"/>
        <w:left w:val="none" w:sz="0" w:space="0" w:color="auto"/>
        <w:bottom w:val="none" w:sz="0" w:space="0" w:color="auto"/>
        <w:right w:val="none" w:sz="0" w:space="0" w:color="auto"/>
      </w:divBdr>
    </w:div>
    <w:div w:id="1918710198">
      <w:bodyDiv w:val="1"/>
      <w:marLeft w:val="0"/>
      <w:marRight w:val="0"/>
      <w:marTop w:val="0"/>
      <w:marBottom w:val="0"/>
      <w:divBdr>
        <w:top w:val="none" w:sz="0" w:space="0" w:color="auto"/>
        <w:left w:val="none" w:sz="0" w:space="0" w:color="auto"/>
        <w:bottom w:val="none" w:sz="0" w:space="0" w:color="auto"/>
        <w:right w:val="none" w:sz="0" w:space="0" w:color="auto"/>
      </w:divBdr>
    </w:div>
    <w:div w:id="1920554190">
      <w:bodyDiv w:val="1"/>
      <w:marLeft w:val="0"/>
      <w:marRight w:val="0"/>
      <w:marTop w:val="0"/>
      <w:marBottom w:val="0"/>
      <w:divBdr>
        <w:top w:val="none" w:sz="0" w:space="0" w:color="auto"/>
        <w:left w:val="none" w:sz="0" w:space="0" w:color="auto"/>
        <w:bottom w:val="none" w:sz="0" w:space="0" w:color="auto"/>
        <w:right w:val="none" w:sz="0" w:space="0" w:color="auto"/>
      </w:divBdr>
    </w:div>
    <w:div w:id="1921674596">
      <w:bodyDiv w:val="1"/>
      <w:marLeft w:val="0"/>
      <w:marRight w:val="0"/>
      <w:marTop w:val="0"/>
      <w:marBottom w:val="0"/>
      <w:divBdr>
        <w:top w:val="none" w:sz="0" w:space="0" w:color="auto"/>
        <w:left w:val="none" w:sz="0" w:space="0" w:color="auto"/>
        <w:bottom w:val="none" w:sz="0" w:space="0" w:color="auto"/>
        <w:right w:val="none" w:sz="0" w:space="0" w:color="auto"/>
      </w:divBdr>
    </w:div>
    <w:div w:id="1923836625">
      <w:bodyDiv w:val="1"/>
      <w:marLeft w:val="0"/>
      <w:marRight w:val="0"/>
      <w:marTop w:val="0"/>
      <w:marBottom w:val="0"/>
      <w:divBdr>
        <w:top w:val="none" w:sz="0" w:space="0" w:color="auto"/>
        <w:left w:val="none" w:sz="0" w:space="0" w:color="auto"/>
        <w:bottom w:val="none" w:sz="0" w:space="0" w:color="auto"/>
        <w:right w:val="none" w:sz="0" w:space="0" w:color="auto"/>
      </w:divBdr>
    </w:div>
    <w:div w:id="1924562206">
      <w:bodyDiv w:val="1"/>
      <w:marLeft w:val="0"/>
      <w:marRight w:val="0"/>
      <w:marTop w:val="0"/>
      <w:marBottom w:val="0"/>
      <w:divBdr>
        <w:top w:val="none" w:sz="0" w:space="0" w:color="auto"/>
        <w:left w:val="none" w:sz="0" w:space="0" w:color="auto"/>
        <w:bottom w:val="none" w:sz="0" w:space="0" w:color="auto"/>
        <w:right w:val="none" w:sz="0" w:space="0" w:color="auto"/>
      </w:divBdr>
    </w:div>
    <w:div w:id="1927304024">
      <w:bodyDiv w:val="1"/>
      <w:marLeft w:val="0"/>
      <w:marRight w:val="0"/>
      <w:marTop w:val="0"/>
      <w:marBottom w:val="0"/>
      <w:divBdr>
        <w:top w:val="none" w:sz="0" w:space="0" w:color="auto"/>
        <w:left w:val="none" w:sz="0" w:space="0" w:color="auto"/>
        <w:bottom w:val="none" w:sz="0" w:space="0" w:color="auto"/>
        <w:right w:val="none" w:sz="0" w:space="0" w:color="auto"/>
      </w:divBdr>
    </w:div>
    <w:div w:id="1927569882">
      <w:bodyDiv w:val="1"/>
      <w:marLeft w:val="0"/>
      <w:marRight w:val="0"/>
      <w:marTop w:val="0"/>
      <w:marBottom w:val="0"/>
      <w:divBdr>
        <w:top w:val="none" w:sz="0" w:space="0" w:color="auto"/>
        <w:left w:val="none" w:sz="0" w:space="0" w:color="auto"/>
        <w:bottom w:val="none" w:sz="0" w:space="0" w:color="auto"/>
        <w:right w:val="none" w:sz="0" w:space="0" w:color="auto"/>
      </w:divBdr>
    </w:div>
    <w:div w:id="1927693140">
      <w:bodyDiv w:val="1"/>
      <w:marLeft w:val="0"/>
      <w:marRight w:val="0"/>
      <w:marTop w:val="0"/>
      <w:marBottom w:val="0"/>
      <w:divBdr>
        <w:top w:val="none" w:sz="0" w:space="0" w:color="auto"/>
        <w:left w:val="none" w:sz="0" w:space="0" w:color="auto"/>
        <w:bottom w:val="none" w:sz="0" w:space="0" w:color="auto"/>
        <w:right w:val="none" w:sz="0" w:space="0" w:color="auto"/>
      </w:divBdr>
      <w:divsChild>
        <w:div w:id="1480802722">
          <w:marLeft w:val="0"/>
          <w:marRight w:val="0"/>
          <w:marTop w:val="0"/>
          <w:marBottom w:val="0"/>
          <w:divBdr>
            <w:top w:val="none" w:sz="0" w:space="0" w:color="auto"/>
            <w:left w:val="none" w:sz="0" w:space="0" w:color="auto"/>
            <w:bottom w:val="none" w:sz="0" w:space="0" w:color="auto"/>
            <w:right w:val="none" w:sz="0" w:space="0" w:color="auto"/>
          </w:divBdr>
        </w:div>
      </w:divsChild>
    </w:div>
    <w:div w:id="1927808976">
      <w:bodyDiv w:val="1"/>
      <w:marLeft w:val="0"/>
      <w:marRight w:val="0"/>
      <w:marTop w:val="0"/>
      <w:marBottom w:val="0"/>
      <w:divBdr>
        <w:top w:val="none" w:sz="0" w:space="0" w:color="auto"/>
        <w:left w:val="none" w:sz="0" w:space="0" w:color="auto"/>
        <w:bottom w:val="none" w:sz="0" w:space="0" w:color="auto"/>
        <w:right w:val="none" w:sz="0" w:space="0" w:color="auto"/>
      </w:divBdr>
    </w:div>
    <w:div w:id="1929658790">
      <w:bodyDiv w:val="1"/>
      <w:marLeft w:val="0"/>
      <w:marRight w:val="0"/>
      <w:marTop w:val="0"/>
      <w:marBottom w:val="0"/>
      <w:divBdr>
        <w:top w:val="none" w:sz="0" w:space="0" w:color="auto"/>
        <w:left w:val="none" w:sz="0" w:space="0" w:color="auto"/>
        <w:bottom w:val="none" w:sz="0" w:space="0" w:color="auto"/>
        <w:right w:val="none" w:sz="0" w:space="0" w:color="auto"/>
      </w:divBdr>
    </w:div>
    <w:div w:id="1936546746">
      <w:bodyDiv w:val="1"/>
      <w:marLeft w:val="0"/>
      <w:marRight w:val="0"/>
      <w:marTop w:val="0"/>
      <w:marBottom w:val="0"/>
      <w:divBdr>
        <w:top w:val="none" w:sz="0" w:space="0" w:color="auto"/>
        <w:left w:val="none" w:sz="0" w:space="0" w:color="auto"/>
        <w:bottom w:val="none" w:sz="0" w:space="0" w:color="auto"/>
        <w:right w:val="none" w:sz="0" w:space="0" w:color="auto"/>
      </w:divBdr>
    </w:div>
    <w:div w:id="1937597588">
      <w:bodyDiv w:val="1"/>
      <w:marLeft w:val="0"/>
      <w:marRight w:val="0"/>
      <w:marTop w:val="0"/>
      <w:marBottom w:val="0"/>
      <w:divBdr>
        <w:top w:val="none" w:sz="0" w:space="0" w:color="auto"/>
        <w:left w:val="none" w:sz="0" w:space="0" w:color="auto"/>
        <w:bottom w:val="none" w:sz="0" w:space="0" w:color="auto"/>
        <w:right w:val="none" w:sz="0" w:space="0" w:color="auto"/>
      </w:divBdr>
    </w:div>
    <w:div w:id="1942519702">
      <w:bodyDiv w:val="1"/>
      <w:marLeft w:val="0"/>
      <w:marRight w:val="0"/>
      <w:marTop w:val="0"/>
      <w:marBottom w:val="0"/>
      <w:divBdr>
        <w:top w:val="none" w:sz="0" w:space="0" w:color="auto"/>
        <w:left w:val="none" w:sz="0" w:space="0" w:color="auto"/>
        <w:bottom w:val="none" w:sz="0" w:space="0" w:color="auto"/>
        <w:right w:val="none" w:sz="0" w:space="0" w:color="auto"/>
      </w:divBdr>
    </w:div>
    <w:div w:id="1948582189">
      <w:bodyDiv w:val="1"/>
      <w:marLeft w:val="0"/>
      <w:marRight w:val="0"/>
      <w:marTop w:val="0"/>
      <w:marBottom w:val="0"/>
      <w:divBdr>
        <w:top w:val="none" w:sz="0" w:space="0" w:color="auto"/>
        <w:left w:val="none" w:sz="0" w:space="0" w:color="auto"/>
        <w:bottom w:val="none" w:sz="0" w:space="0" w:color="auto"/>
        <w:right w:val="none" w:sz="0" w:space="0" w:color="auto"/>
      </w:divBdr>
    </w:div>
    <w:div w:id="1950971835">
      <w:bodyDiv w:val="1"/>
      <w:marLeft w:val="0"/>
      <w:marRight w:val="0"/>
      <w:marTop w:val="0"/>
      <w:marBottom w:val="0"/>
      <w:divBdr>
        <w:top w:val="none" w:sz="0" w:space="0" w:color="auto"/>
        <w:left w:val="none" w:sz="0" w:space="0" w:color="auto"/>
        <w:bottom w:val="none" w:sz="0" w:space="0" w:color="auto"/>
        <w:right w:val="none" w:sz="0" w:space="0" w:color="auto"/>
      </w:divBdr>
    </w:div>
    <w:div w:id="1952200278">
      <w:bodyDiv w:val="1"/>
      <w:marLeft w:val="0"/>
      <w:marRight w:val="0"/>
      <w:marTop w:val="0"/>
      <w:marBottom w:val="0"/>
      <w:divBdr>
        <w:top w:val="none" w:sz="0" w:space="0" w:color="auto"/>
        <w:left w:val="none" w:sz="0" w:space="0" w:color="auto"/>
        <w:bottom w:val="none" w:sz="0" w:space="0" w:color="auto"/>
        <w:right w:val="none" w:sz="0" w:space="0" w:color="auto"/>
      </w:divBdr>
    </w:div>
    <w:div w:id="1953390255">
      <w:bodyDiv w:val="1"/>
      <w:marLeft w:val="0"/>
      <w:marRight w:val="0"/>
      <w:marTop w:val="0"/>
      <w:marBottom w:val="0"/>
      <w:divBdr>
        <w:top w:val="none" w:sz="0" w:space="0" w:color="auto"/>
        <w:left w:val="none" w:sz="0" w:space="0" w:color="auto"/>
        <w:bottom w:val="none" w:sz="0" w:space="0" w:color="auto"/>
        <w:right w:val="none" w:sz="0" w:space="0" w:color="auto"/>
      </w:divBdr>
    </w:div>
    <w:div w:id="1954901709">
      <w:bodyDiv w:val="1"/>
      <w:marLeft w:val="0"/>
      <w:marRight w:val="0"/>
      <w:marTop w:val="0"/>
      <w:marBottom w:val="0"/>
      <w:divBdr>
        <w:top w:val="none" w:sz="0" w:space="0" w:color="auto"/>
        <w:left w:val="none" w:sz="0" w:space="0" w:color="auto"/>
        <w:bottom w:val="none" w:sz="0" w:space="0" w:color="auto"/>
        <w:right w:val="none" w:sz="0" w:space="0" w:color="auto"/>
      </w:divBdr>
    </w:div>
    <w:div w:id="1958103851">
      <w:bodyDiv w:val="1"/>
      <w:marLeft w:val="0"/>
      <w:marRight w:val="0"/>
      <w:marTop w:val="0"/>
      <w:marBottom w:val="0"/>
      <w:divBdr>
        <w:top w:val="none" w:sz="0" w:space="0" w:color="auto"/>
        <w:left w:val="none" w:sz="0" w:space="0" w:color="auto"/>
        <w:bottom w:val="none" w:sz="0" w:space="0" w:color="auto"/>
        <w:right w:val="none" w:sz="0" w:space="0" w:color="auto"/>
      </w:divBdr>
    </w:div>
    <w:div w:id="1962102755">
      <w:bodyDiv w:val="1"/>
      <w:marLeft w:val="0"/>
      <w:marRight w:val="0"/>
      <w:marTop w:val="0"/>
      <w:marBottom w:val="0"/>
      <w:divBdr>
        <w:top w:val="none" w:sz="0" w:space="0" w:color="auto"/>
        <w:left w:val="none" w:sz="0" w:space="0" w:color="auto"/>
        <w:bottom w:val="none" w:sz="0" w:space="0" w:color="auto"/>
        <w:right w:val="none" w:sz="0" w:space="0" w:color="auto"/>
      </w:divBdr>
    </w:div>
    <w:div w:id="1963263919">
      <w:bodyDiv w:val="1"/>
      <w:marLeft w:val="0"/>
      <w:marRight w:val="0"/>
      <w:marTop w:val="0"/>
      <w:marBottom w:val="0"/>
      <w:divBdr>
        <w:top w:val="none" w:sz="0" w:space="0" w:color="auto"/>
        <w:left w:val="none" w:sz="0" w:space="0" w:color="auto"/>
        <w:bottom w:val="none" w:sz="0" w:space="0" w:color="auto"/>
        <w:right w:val="none" w:sz="0" w:space="0" w:color="auto"/>
      </w:divBdr>
    </w:div>
    <w:div w:id="1963422208">
      <w:bodyDiv w:val="1"/>
      <w:marLeft w:val="0"/>
      <w:marRight w:val="0"/>
      <w:marTop w:val="0"/>
      <w:marBottom w:val="0"/>
      <w:divBdr>
        <w:top w:val="none" w:sz="0" w:space="0" w:color="auto"/>
        <w:left w:val="none" w:sz="0" w:space="0" w:color="auto"/>
        <w:bottom w:val="none" w:sz="0" w:space="0" w:color="auto"/>
        <w:right w:val="none" w:sz="0" w:space="0" w:color="auto"/>
      </w:divBdr>
    </w:div>
    <w:div w:id="1966547247">
      <w:bodyDiv w:val="1"/>
      <w:marLeft w:val="0"/>
      <w:marRight w:val="0"/>
      <w:marTop w:val="0"/>
      <w:marBottom w:val="0"/>
      <w:divBdr>
        <w:top w:val="none" w:sz="0" w:space="0" w:color="auto"/>
        <w:left w:val="none" w:sz="0" w:space="0" w:color="auto"/>
        <w:bottom w:val="none" w:sz="0" w:space="0" w:color="auto"/>
        <w:right w:val="none" w:sz="0" w:space="0" w:color="auto"/>
      </w:divBdr>
    </w:div>
    <w:div w:id="1969315526">
      <w:bodyDiv w:val="1"/>
      <w:marLeft w:val="0"/>
      <w:marRight w:val="0"/>
      <w:marTop w:val="0"/>
      <w:marBottom w:val="0"/>
      <w:divBdr>
        <w:top w:val="none" w:sz="0" w:space="0" w:color="auto"/>
        <w:left w:val="none" w:sz="0" w:space="0" w:color="auto"/>
        <w:bottom w:val="none" w:sz="0" w:space="0" w:color="auto"/>
        <w:right w:val="none" w:sz="0" w:space="0" w:color="auto"/>
      </w:divBdr>
    </w:div>
    <w:div w:id="1971549181">
      <w:bodyDiv w:val="1"/>
      <w:marLeft w:val="0"/>
      <w:marRight w:val="0"/>
      <w:marTop w:val="0"/>
      <w:marBottom w:val="0"/>
      <w:divBdr>
        <w:top w:val="none" w:sz="0" w:space="0" w:color="auto"/>
        <w:left w:val="none" w:sz="0" w:space="0" w:color="auto"/>
        <w:bottom w:val="none" w:sz="0" w:space="0" w:color="auto"/>
        <w:right w:val="none" w:sz="0" w:space="0" w:color="auto"/>
      </w:divBdr>
    </w:div>
    <w:div w:id="1972711651">
      <w:bodyDiv w:val="1"/>
      <w:marLeft w:val="0"/>
      <w:marRight w:val="0"/>
      <w:marTop w:val="0"/>
      <w:marBottom w:val="0"/>
      <w:divBdr>
        <w:top w:val="none" w:sz="0" w:space="0" w:color="auto"/>
        <w:left w:val="none" w:sz="0" w:space="0" w:color="auto"/>
        <w:bottom w:val="none" w:sz="0" w:space="0" w:color="auto"/>
        <w:right w:val="none" w:sz="0" w:space="0" w:color="auto"/>
      </w:divBdr>
    </w:div>
    <w:div w:id="1977180930">
      <w:bodyDiv w:val="1"/>
      <w:marLeft w:val="0"/>
      <w:marRight w:val="0"/>
      <w:marTop w:val="0"/>
      <w:marBottom w:val="0"/>
      <w:divBdr>
        <w:top w:val="none" w:sz="0" w:space="0" w:color="auto"/>
        <w:left w:val="none" w:sz="0" w:space="0" w:color="auto"/>
        <w:bottom w:val="none" w:sz="0" w:space="0" w:color="auto"/>
        <w:right w:val="none" w:sz="0" w:space="0" w:color="auto"/>
      </w:divBdr>
    </w:div>
    <w:div w:id="1977638143">
      <w:bodyDiv w:val="1"/>
      <w:marLeft w:val="0"/>
      <w:marRight w:val="0"/>
      <w:marTop w:val="0"/>
      <w:marBottom w:val="0"/>
      <w:divBdr>
        <w:top w:val="none" w:sz="0" w:space="0" w:color="auto"/>
        <w:left w:val="none" w:sz="0" w:space="0" w:color="auto"/>
        <w:bottom w:val="none" w:sz="0" w:space="0" w:color="auto"/>
        <w:right w:val="none" w:sz="0" w:space="0" w:color="auto"/>
      </w:divBdr>
    </w:div>
    <w:div w:id="1981887604">
      <w:bodyDiv w:val="1"/>
      <w:marLeft w:val="0"/>
      <w:marRight w:val="0"/>
      <w:marTop w:val="0"/>
      <w:marBottom w:val="0"/>
      <w:divBdr>
        <w:top w:val="none" w:sz="0" w:space="0" w:color="auto"/>
        <w:left w:val="none" w:sz="0" w:space="0" w:color="auto"/>
        <w:bottom w:val="none" w:sz="0" w:space="0" w:color="auto"/>
        <w:right w:val="none" w:sz="0" w:space="0" w:color="auto"/>
      </w:divBdr>
    </w:div>
    <w:div w:id="1985969036">
      <w:bodyDiv w:val="1"/>
      <w:marLeft w:val="0"/>
      <w:marRight w:val="0"/>
      <w:marTop w:val="0"/>
      <w:marBottom w:val="0"/>
      <w:divBdr>
        <w:top w:val="none" w:sz="0" w:space="0" w:color="auto"/>
        <w:left w:val="none" w:sz="0" w:space="0" w:color="auto"/>
        <w:bottom w:val="none" w:sz="0" w:space="0" w:color="auto"/>
        <w:right w:val="none" w:sz="0" w:space="0" w:color="auto"/>
      </w:divBdr>
    </w:div>
    <w:div w:id="1986427543">
      <w:bodyDiv w:val="1"/>
      <w:marLeft w:val="0"/>
      <w:marRight w:val="0"/>
      <w:marTop w:val="0"/>
      <w:marBottom w:val="0"/>
      <w:divBdr>
        <w:top w:val="none" w:sz="0" w:space="0" w:color="auto"/>
        <w:left w:val="none" w:sz="0" w:space="0" w:color="auto"/>
        <w:bottom w:val="none" w:sz="0" w:space="0" w:color="auto"/>
        <w:right w:val="none" w:sz="0" w:space="0" w:color="auto"/>
      </w:divBdr>
    </w:div>
    <w:div w:id="1988701640">
      <w:bodyDiv w:val="1"/>
      <w:marLeft w:val="0"/>
      <w:marRight w:val="0"/>
      <w:marTop w:val="0"/>
      <w:marBottom w:val="0"/>
      <w:divBdr>
        <w:top w:val="none" w:sz="0" w:space="0" w:color="auto"/>
        <w:left w:val="none" w:sz="0" w:space="0" w:color="auto"/>
        <w:bottom w:val="none" w:sz="0" w:space="0" w:color="auto"/>
        <w:right w:val="none" w:sz="0" w:space="0" w:color="auto"/>
      </w:divBdr>
    </w:div>
    <w:div w:id="1995066671">
      <w:bodyDiv w:val="1"/>
      <w:marLeft w:val="0"/>
      <w:marRight w:val="0"/>
      <w:marTop w:val="0"/>
      <w:marBottom w:val="0"/>
      <w:divBdr>
        <w:top w:val="none" w:sz="0" w:space="0" w:color="auto"/>
        <w:left w:val="none" w:sz="0" w:space="0" w:color="auto"/>
        <w:bottom w:val="none" w:sz="0" w:space="0" w:color="auto"/>
        <w:right w:val="none" w:sz="0" w:space="0" w:color="auto"/>
      </w:divBdr>
    </w:div>
    <w:div w:id="1998072196">
      <w:bodyDiv w:val="1"/>
      <w:marLeft w:val="0"/>
      <w:marRight w:val="0"/>
      <w:marTop w:val="0"/>
      <w:marBottom w:val="0"/>
      <w:divBdr>
        <w:top w:val="none" w:sz="0" w:space="0" w:color="auto"/>
        <w:left w:val="none" w:sz="0" w:space="0" w:color="auto"/>
        <w:bottom w:val="none" w:sz="0" w:space="0" w:color="auto"/>
        <w:right w:val="none" w:sz="0" w:space="0" w:color="auto"/>
      </w:divBdr>
    </w:div>
    <w:div w:id="1999335110">
      <w:bodyDiv w:val="1"/>
      <w:marLeft w:val="0"/>
      <w:marRight w:val="0"/>
      <w:marTop w:val="0"/>
      <w:marBottom w:val="0"/>
      <w:divBdr>
        <w:top w:val="none" w:sz="0" w:space="0" w:color="auto"/>
        <w:left w:val="none" w:sz="0" w:space="0" w:color="auto"/>
        <w:bottom w:val="none" w:sz="0" w:space="0" w:color="auto"/>
        <w:right w:val="none" w:sz="0" w:space="0" w:color="auto"/>
      </w:divBdr>
    </w:div>
    <w:div w:id="2001497441">
      <w:bodyDiv w:val="1"/>
      <w:marLeft w:val="0"/>
      <w:marRight w:val="0"/>
      <w:marTop w:val="0"/>
      <w:marBottom w:val="0"/>
      <w:divBdr>
        <w:top w:val="none" w:sz="0" w:space="0" w:color="auto"/>
        <w:left w:val="none" w:sz="0" w:space="0" w:color="auto"/>
        <w:bottom w:val="none" w:sz="0" w:space="0" w:color="auto"/>
        <w:right w:val="none" w:sz="0" w:space="0" w:color="auto"/>
      </w:divBdr>
    </w:div>
    <w:div w:id="2003312610">
      <w:bodyDiv w:val="1"/>
      <w:marLeft w:val="0"/>
      <w:marRight w:val="0"/>
      <w:marTop w:val="0"/>
      <w:marBottom w:val="0"/>
      <w:divBdr>
        <w:top w:val="none" w:sz="0" w:space="0" w:color="auto"/>
        <w:left w:val="none" w:sz="0" w:space="0" w:color="auto"/>
        <w:bottom w:val="none" w:sz="0" w:space="0" w:color="auto"/>
        <w:right w:val="none" w:sz="0" w:space="0" w:color="auto"/>
      </w:divBdr>
    </w:div>
    <w:div w:id="2003777553">
      <w:bodyDiv w:val="1"/>
      <w:marLeft w:val="0"/>
      <w:marRight w:val="0"/>
      <w:marTop w:val="0"/>
      <w:marBottom w:val="0"/>
      <w:divBdr>
        <w:top w:val="none" w:sz="0" w:space="0" w:color="auto"/>
        <w:left w:val="none" w:sz="0" w:space="0" w:color="auto"/>
        <w:bottom w:val="none" w:sz="0" w:space="0" w:color="auto"/>
        <w:right w:val="none" w:sz="0" w:space="0" w:color="auto"/>
      </w:divBdr>
    </w:div>
    <w:div w:id="2004581661">
      <w:bodyDiv w:val="1"/>
      <w:marLeft w:val="0"/>
      <w:marRight w:val="0"/>
      <w:marTop w:val="0"/>
      <w:marBottom w:val="0"/>
      <w:divBdr>
        <w:top w:val="none" w:sz="0" w:space="0" w:color="auto"/>
        <w:left w:val="none" w:sz="0" w:space="0" w:color="auto"/>
        <w:bottom w:val="none" w:sz="0" w:space="0" w:color="auto"/>
        <w:right w:val="none" w:sz="0" w:space="0" w:color="auto"/>
      </w:divBdr>
    </w:div>
    <w:div w:id="2005353906">
      <w:bodyDiv w:val="1"/>
      <w:marLeft w:val="0"/>
      <w:marRight w:val="0"/>
      <w:marTop w:val="0"/>
      <w:marBottom w:val="0"/>
      <w:divBdr>
        <w:top w:val="none" w:sz="0" w:space="0" w:color="auto"/>
        <w:left w:val="none" w:sz="0" w:space="0" w:color="auto"/>
        <w:bottom w:val="none" w:sz="0" w:space="0" w:color="auto"/>
        <w:right w:val="none" w:sz="0" w:space="0" w:color="auto"/>
      </w:divBdr>
    </w:div>
    <w:div w:id="2008510241">
      <w:bodyDiv w:val="1"/>
      <w:marLeft w:val="0"/>
      <w:marRight w:val="0"/>
      <w:marTop w:val="0"/>
      <w:marBottom w:val="0"/>
      <w:divBdr>
        <w:top w:val="none" w:sz="0" w:space="0" w:color="auto"/>
        <w:left w:val="none" w:sz="0" w:space="0" w:color="auto"/>
        <w:bottom w:val="none" w:sz="0" w:space="0" w:color="auto"/>
        <w:right w:val="none" w:sz="0" w:space="0" w:color="auto"/>
      </w:divBdr>
    </w:div>
    <w:div w:id="2012053133">
      <w:bodyDiv w:val="1"/>
      <w:marLeft w:val="0"/>
      <w:marRight w:val="0"/>
      <w:marTop w:val="0"/>
      <w:marBottom w:val="0"/>
      <w:divBdr>
        <w:top w:val="none" w:sz="0" w:space="0" w:color="auto"/>
        <w:left w:val="none" w:sz="0" w:space="0" w:color="auto"/>
        <w:bottom w:val="none" w:sz="0" w:space="0" w:color="auto"/>
        <w:right w:val="none" w:sz="0" w:space="0" w:color="auto"/>
      </w:divBdr>
    </w:div>
    <w:div w:id="2012096360">
      <w:bodyDiv w:val="1"/>
      <w:marLeft w:val="0"/>
      <w:marRight w:val="0"/>
      <w:marTop w:val="0"/>
      <w:marBottom w:val="0"/>
      <w:divBdr>
        <w:top w:val="none" w:sz="0" w:space="0" w:color="auto"/>
        <w:left w:val="none" w:sz="0" w:space="0" w:color="auto"/>
        <w:bottom w:val="none" w:sz="0" w:space="0" w:color="auto"/>
        <w:right w:val="none" w:sz="0" w:space="0" w:color="auto"/>
      </w:divBdr>
    </w:div>
    <w:div w:id="2013141097">
      <w:bodyDiv w:val="1"/>
      <w:marLeft w:val="0"/>
      <w:marRight w:val="0"/>
      <w:marTop w:val="0"/>
      <w:marBottom w:val="0"/>
      <w:divBdr>
        <w:top w:val="none" w:sz="0" w:space="0" w:color="auto"/>
        <w:left w:val="none" w:sz="0" w:space="0" w:color="auto"/>
        <w:bottom w:val="none" w:sz="0" w:space="0" w:color="auto"/>
        <w:right w:val="none" w:sz="0" w:space="0" w:color="auto"/>
      </w:divBdr>
    </w:div>
    <w:div w:id="2013991562">
      <w:bodyDiv w:val="1"/>
      <w:marLeft w:val="0"/>
      <w:marRight w:val="0"/>
      <w:marTop w:val="0"/>
      <w:marBottom w:val="0"/>
      <w:divBdr>
        <w:top w:val="none" w:sz="0" w:space="0" w:color="auto"/>
        <w:left w:val="none" w:sz="0" w:space="0" w:color="auto"/>
        <w:bottom w:val="none" w:sz="0" w:space="0" w:color="auto"/>
        <w:right w:val="none" w:sz="0" w:space="0" w:color="auto"/>
      </w:divBdr>
    </w:div>
    <w:div w:id="2016179979">
      <w:bodyDiv w:val="1"/>
      <w:marLeft w:val="0"/>
      <w:marRight w:val="0"/>
      <w:marTop w:val="0"/>
      <w:marBottom w:val="0"/>
      <w:divBdr>
        <w:top w:val="none" w:sz="0" w:space="0" w:color="auto"/>
        <w:left w:val="none" w:sz="0" w:space="0" w:color="auto"/>
        <w:bottom w:val="none" w:sz="0" w:space="0" w:color="auto"/>
        <w:right w:val="none" w:sz="0" w:space="0" w:color="auto"/>
      </w:divBdr>
    </w:div>
    <w:div w:id="2019890657">
      <w:bodyDiv w:val="1"/>
      <w:marLeft w:val="0"/>
      <w:marRight w:val="0"/>
      <w:marTop w:val="0"/>
      <w:marBottom w:val="0"/>
      <w:divBdr>
        <w:top w:val="none" w:sz="0" w:space="0" w:color="auto"/>
        <w:left w:val="none" w:sz="0" w:space="0" w:color="auto"/>
        <w:bottom w:val="none" w:sz="0" w:space="0" w:color="auto"/>
        <w:right w:val="none" w:sz="0" w:space="0" w:color="auto"/>
      </w:divBdr>
    </w:div>
    <w:div w:id="2020112272">
      <w:bodyDiv w:val="1"/>
      <w:marLeft w:val="0"/>
      <w:marRight w:val="0"/>
      <w:marTop w:val="0"/>
      <w:marBottom w:val="0"/>
      <w:divBdr>
        <w:top w:val="none" w:sz="0" w:space="0" w:color="auto"/>
        <w:left w:val="none" w:sz="0" w:space="0" w:color="auto"/>
        <w:bottom w:val="none" w:sz="0" w:space="0" w:color="auto"/>
        <w:right w:val="none" w:sz="0" w:space="0" w:color="auto"/>
      </w:divBdr>
    </w:div>
    <w:div w:id="2020543408">
      <w:bodyDiv w:val="1"/>
      <w:marLeft w:val="0"/>
      <w:marRight w:val="0"/>
      <w:marTop w:val="0"/>
      <w:marBottom w:val="0"/>
      <w:divBdr>
        <w:top w:val="none" w:sz="0" w:space="0" w:color="auto"/>
        <w:left w:val="none" w:sz="0" w:space="0" w:color="auto"/>
        <w:bottom w:val="none" w:sz="0" w:space="0" w:color="auto"/>
        <w:right w:val="none" w:sz="0" w:space="0" w:color="auto"/>
      </w:divBdr>
    </w:div>
    <w:div w:id="2020965186">
      <w:bodyDiv w:val="1"/>
      <w:marLeft w:val="0"/>
      <w:marRight w:val="0"/>
      <w:marTop w:val="0"/>
      <w:marBottom w:val="0"/>
      <w:divBdr>
        <w:top w:val="none" w:sz="0" w:space="0" w:color="auto"/>
        <w:left w:val="none" w:sz="0" w:space="0" w:color="auto"/>
        <w:bottom w:val="none" w:sz="0" w:space="0" w:color="auto"/>
        <w:right w:val="none" w:sz="0" w:space="0" w:color="auto"/>
      </w:divBdr>
    </w:div>
    <w:div w:id="2022048349">
      <w:bodyDiv w:val="1"/>
      <w:marLeft w:val="0"/>
      <w:marRight w:val="0"/>
      <w:marTop w:val="0"/>
      <w:marBottom w:val="0"/>
      <w:divBdr>
        <w:top w:val="none" w:sz="0" w:space="0" w:color="auto"/>
        <w:left w:val="none" w:sz="0" w:space="0" w:color="auto"/>
        <w:bottom w:val="none" w:sz="0" w:space="0" w:color="auto"/>
        <w:right w:val="none" w:sz="0" w:space="0" w:color="auto"/>
      </w:divBdr>
    </w:div>
    <w:div w:id="2025128639">
      <w:bodyDiv w:val="1"/>
      <w:marLeft w:val="0"/>
      <w:marRight w:val="0"/>
      <w:marTop w:val="0"/>
      <w:marBottom w:val="0"/>
      <w:divBdr>
        <w:top w:val="none" w:sz="0" w:space="0" w:color="auto"/>
        <w:left w:val="none" w:sz="0" w:space="0" w:color="auto"/>
        <w:bottom w:val="none" w:sz="0" w:space="0" w:color="auto"/>
        <w:right w:val="none" w:sz="0" w:space="0" w:color="auto"/>
      </w:divBdr>
    </w:div>
    <w:div w:id="2025396902">
      <w:bodyDiv w:val="1"/>
      <w:marLeft w:val="0"/>
      <w:marRight w:val="0"/>
      <w:marTop w:val="0"/>
      <w:marBottom w:val="0"/>
      <w:divBdr>
        <w:top w:val="none" w:sz="0" w:space="0" w:color="auto"/>
        <w:left w:val="none" w:sz="0" w:space="0" w:color="auto"/>
        <w:bottom w:val="none" w:sz="0" w:space="0" w:color="auto"/>
        <w:right w:val="none" w:sz="0" w:space="0" w:color="auto"/>
      </w:divBdr>
    </w:div>
    <w:div w:id="2025545517">
      <w:bodyDiv w:val="1"/>
      <w:marLeft w:val="0"/>
      <w:marRight w:val="0"/>
      <w:marTop w:val="0"/>
      <w:marBottom w:val="0"/>
      <w:divBdr>
        <w:top w:val="none" w:sz="0" w:space="0" w:color="auto"/>
        <w:left w:val="none" w:sz="0" w:space="0" w:color="auto"/>
        <w:bottom w:val="none" w:sz="0" w:space="0" w:color="auto"/>
        <w:right w:val="none" w:sz="0" w:space="0" w:color="auto"/>
      </w:divBdr>
    </w:div>
    <w:div w:id="2027172886">
      <w:bodyDiv w:val="1"/>
      <w:marLeft w:val="0"/>
      <w:marRight w:val="0"/>
      <w:marTop w:val="0"/>
      <w:marBottom w:val="0"/>
      <w:divBdr>
        <w:top w:val="none" w:sz="0" w:space="0" w:color="auto"/>
        <w:left w:val="none" w:sz="0" w:space="0" w:color="auto"/>
        <w:bottom w:val="none" w:sz="0" w:space="0" w:color="auto"/>
        <w:right w:val="none" w:sz="0" w:space="0" w:color="auto"/>
      </w:divBdr>
    </w:div>
    <w:div w:id="2028016143">
      <w:bodyDiv w:val="1"/>
      <w:marLeft w:val="0"/>
      <w:marRight w:val="0"/>
      <w:marTop w:val="0"/>
      <w:marBottom w:val="0"/>
      <w:divBdr>
        <w:top w:val="none" w:sz="0" w:space="0" w:color="auto"/>
        <w:left w:val="none" w:sz="0" w:space="0" w:color="auto"/>
        <w:bottom w:val="none" w:sz="0" w:space="0" w:color="auto"/>
        <w:right w:val="none" w:sz="0" w:space="0" w:color="auto"/>
      </w:divBdr>
    </w:div>
    <w:div w:id="2029478148">
      <w:bodyDiv w:val="1"/>
      <w:marLeft w:val="0"/>
      <w:marRight w:val="0"/>
      <w:marTop w:val="0"/>
      <w:marBottom w:val="0"/>
      <w:divBdr>
        <w:top w:val="none" w:sz="0" w:space="0" w:color="auto"/>
        <w:left w:val="none" w:sz="0" w:space="0" w:color="auto"/>
        <w:bottom w:val="none" w:sz="0" w:space="0" w:color="auto"/>
        <w:right w:val="none" w:sz="0" w:space="0" w:color="auto"/>
      </w:divBdr>
    </w:div>
    <w:div w:id="2032367612">
      <w:bodyDiv w:val="1"/>
      <w:marLeft w:val="0"/>
      <w:marRight w:val="0"/>
      <w:marTop w:val="0"/>
      <w:marBottom w:val="0"/>
      <w:divBdr>
        <w:top w:val="none" w:sz="0" w:space="0" w:color="auto"/>
        <w:left w:val="none" w:sz="0" w:space="0" w:color="auto"/>
        <w:bottom w:val="none" w:sz="0" w:space="0" w:color="auto"/>
        <w:right w:val="none" w:sz="0" w:space="0" w:color="auto"/>
      </w:divBdr>
    </w:div>
    <w:div w:id="2034918695">
      <w:bodyDiv w:val="1"/>
      <w:marLeft w:val="0"/>
      <w:marRight w:val="0"/>
      <w:marTop w:val="0"/>
      <w:marBottom w:val="0"/>
      <w:divBdr>
        <w:top w:val="none" w:sz="0" w:space="0" w:color="auto"/>
        <w:left w:val="none" w:sz="0" w:space="0" w:color="auto"/>
        <w:bottom w:val="none" w:sz="0" w:space="0" w:color="auto"/>
        <w:right w:val="none" w:sz="0" w:space="0" w:color="auto"/>
      </w:divBdr>
    </w:div>
    <w:div w:id="2037851789">
      <w:bodyDiv w:val="1"/>
      <w:marLeft w:val="0"/>
      <w:marRight w:val="0"/>
      <w:marTop w:val="0"/>
      <w:marBottom w:val="0"/>
      <w:divBdr>
        <w:top w:val="none" w:sz="0" w:space="0" w:color="auto"/>
        <w:left w:val="none" w:sz="0" w:space="0" w:color="auto"/>
        <w:bottom w:val="none" w:sz="0" w:space="0" w:color="auto"/>
        <w:right w:val="none" w:sz="0" w:space="0" w:color="auto"/>
      </w:divBdr>
    </w:div>
    <w:div w:id="2045865094">
      <w:bodyDiv w:val="1"/>
      <w:marLeft w:val="0"/>
      <w:marRight w:val="0"/>
      <w:marTop w:val="0"/>
      <w:marBottom w:val="0"/>
      <w:divBdr>
        <w:top w:val="none" w:sz="0" w:space="0" w:color="auto"/>
        <w:left w:val="none" w:sz="0" w:space="0" w:color="auto"/>
        <w:bottom w:val="none" w:sz="0" w:space="0" w:color="auto"/>
        <w:right w:val="none" w:sz="0" w:space="0" w:color="auto"/>
      </w:divBdr>
    </w:div>
    <w:div w:id="2047637381">
      <w:bodyDiv w:val="1"/>
      <w:marLeft w:val="0"/>
      <w:marRight w:val="0"/>
      <w:marTop w:val="0"/>
      <w:marBottom w:val="0"/>
      <w:divBdr>
        <w:top w:val="none" w:sz="0" w:space="0" w:color="auto"/>
        <w:left w:val="none" w:sz="0" w:space="0" w:color="auto"/>
        <w:bottom w:val="none" w:sz="0" w:space="0" w:color="auto"/>
        <w:right w:val="none" w:sz="0" w:space="0" w:color="auto"/>
      </w:divBdr>
    </w:div>
    <w:div w:id="2047754699">
      <w:bodyDiv w:val="1"/>
      <w:marLeft w:val="0"/>
      <w:marRight w:val="0"/>
      <w:marTop w:val="0"/>
      <w:marBottom w:val="0"/>
      <w:divBdr>
        <w:top w:val="none" w:sz="0" w:space="0" w:color="auto"/>
        <w:left w:val="none" w:sz="0" w:space="0" w:color="auto"/>
        <w:bottom w:val="none" w:sz="0" w:space="0" w:color="auto"/>
        <w:right w:val="none" w:sz="0" w:space="0" w:color="auto"/>
      </w:divBdr>
    </w:div>
    <w:div w:id="2049639381">
      <w:bodyDiv w:val="1"/>
      <w:marLeft w:val="0"/>
      <w:marRight w:val="0"/>
      <w:marTop w:val="0"/>
      <w:marBottom w:val="0"/>
      <w:divBdr>
        <w:top w:val="none" w:sz="0" w:space="0" w:color="auto"/>
        <w:left w:val="none" w:sz="0" w:space="0" w:color="auto"/>
        <w:bottom w:val="none" w:sz="0" w:space="0" w:color="auto"/>
        <w:right w:val="none" w:sz="0" w:space="0" w:color="auto"/>
      </w:divBdr>
    </w:div>
    <w:div w:id="2058771715">
      <w:bodyDiv w:val="1"/>
      <w:marLeft w:val="0"/>
      <w:marRight w:val="0"/>
      <w:marTop w:val="0"/>
      <w:marBottom w:val="0"/>
      <w:divBdr>
        <w:top w:val="none" w:sz="0" w:space="0" w:color="auto"/>
        <w:left w:val="none" w:sz="0" w:space="0" w:color="auto"/>
        <w:bottom w:val="none" w:sz="0" w:space="0" w:color="auto"/>
        <w:right w:val="none" w:sz="0" w:space="0" w:color="auto"/>
      </w:divBdr>
    </w:div>
    <w:div w:id="2060082671">
      <w:bodyDiv w:val="1"/>
      <w:marLeft w:val="0"/>
      <w:marRight w:val="0"/>
      <w:marTop w:val="0"/>
      <w:marBottom w:val="0"/>
      <w:divBdr>
        <w:top w:val="none" w:sz="0" w:space="0" w:color="auto"/>
        <w:left w:val="none" w:sz="0" w:space="0" w:color="auto"/>
        <w:bottom w:val="none" w:sz="0" w:space="0" w:color="auto"/>
        <w:right w:val="none" w:sz="0" w:space="0" w:color="auto"/>
      </w:divBdr>
    </w:div>
    <w:div w:id="2062821664">
      <w:bodyDiv w:val="1"/>
      <w:marLeft w:val="0"/>
      <w:marRight w:val="0"/>
      <w:marTop w:val="0"/>
      <w:marBottom w:val="0"/>
      <w:divBdr>
        <w:top w:val="none" w:sz="0" w:space="0" w:color="auto"/>
        <w:left w:val="none" w:sz="0" w:space="0" w:color="auto"/>
        <w:bottom w:val="none" w:sz="0" w:space="0" w:color="auto"/>
        <w:right w:val="none" w:sz="0" w:space="0" w:color="auto"/>
      </w:divBdr>
    </w:div>
    <w:div w:id="2064207169">
      <w:bodyDiv w:val="1"/>
      <w:marLeft w:val="0"/>
      <w:marRight w:val="0"/>
      <w:marTop w:val="0"/>
      <w:marBottom w:val="0"/>
      <w:divBdr>
        <w:top w:val="none" w:sz="0" w:space="0" w:color="auto"/>
        <w:left w:val="none" w:sz="0" w:space="0" w:color="auto"/>
        <w:bottom w:val="none" w:sz="0" w:space="0" w:color="auto"/>
        <w:right w:val="none" w:sz="0" w:space="0" w:color="auto"/>
      </w:divBdr>
    </w:div>
    <w:div w:id="2065398639">
      <w:bodyDiv w:val="1"/>
      <w:marLeft w:val="0"/>
      <w:marRight w:val="0"/>
      <w:marTop w:val="0"/>
      <w:marBottom w:val="0"/>
      <w:divBdr>
        <w:top w:val="none" w:sz="0" w:space="0" w:color="auto"/>
        <w:left w:val="none" w:sz="0" w:space="0" w:color="auto"/>
        <w:bottom w:val="none" w:sz="0" w:space="0" w:color="auto"/>
        <w:right w:val="none" w:sz="0" w:space="0" w:color="auto"/>
      </w:divBdr>
    </w:div>
    <w:div w:id="2070109779">
      <w:bodyDiv w:val="1"/>
      <w:marLeft w:val="0"/>
      <w:marRight w:val="0"/>
      <w:marTop w:val="0"/>
      <w:marBottom w:val="0"/>
      <w:divBdr>
        <w:top w:val="none" w:sz="0" w:space="0" w:color="auto"/>
        <w:left w:val="none" w:sz="0" w:space="0" w:color="auto"/>
        <w:bottom w:val="none" w:sz="0" w:space="0" w:color="auto"/>
        <w:right w:val="none" w:sz="0" w:space="0" w:color="auto"/>
      </w:divBdr>
    </w:div>
    <w:div w:id="2071997641">
      <w:bodyDiv w:val="1"/>
      <w:marLeft w:val="0"/>
      <w:marRight w:val="0"/>
      <w:marTop w:val="0"/>
      <w:marBottom w:val="0"/>
      <w:divBdr>
        <w:top w:val="none" w:sz="0" w:space="0" w:color="auto"/>
        <w:left w:val="none" w:sz="0" w:space="0" w:color="auto"/>
        <w:bottom w:val="none" w:sz="0" w:space="0" w:color="auto"/>
        <w:right w:val="none" w:sz="0" w:space="0" w:color="auto"/>
      </w:divBdr>
    </w:div>
    <w:div w:id="2073966232">
      <w:bodyDiv w:val="1"/>
      <w:marLeft w:val="0"/>
      <w:marRight w:val="0"/>
      <w:marTop w:val="0"/>
      <w:marBottom w:val="0"/>
      <w:divBdr>
        <w:top w:val="none" w:sz="0" w:space="0" w:color="auto"/>
        <w:left w:val="none" w:sz="0" w:space="0" w:color="auto"/>
        <w:bottom w:val="none" w:sz="0" w:space="0" w:color="auto"/>
        <w:right w:val="none" w:sz="0" w:space="0" w:color="auto"/>
      </w:divBdr>
    </w:div>
    <w:div w:id="2074304341">
      <w:bodyDiv w:val="1"/>
      <w:marLeft w:val="0"/>
      <w:marRight w:val="0"/>
      <w:marTop w:val="0"/>
      <w:marBottom w:val="0"/>
      <w:divBdr>
        <w:top w:val="none" w:sz="0" w:space="0" w:color="auto"/>
        <w:left w:val="none" w:sz="0" w:space="0" w:color="auto"/>
        <w:bottom w:val="none" w:sz="0" w:space="0" w:color="auto"/>
        <w:right w:val="none" w:sz="0" w:space="0" w:color="auto"/>
      </w:divBdr>
    </w:div>
    <w:div w:id="2076969184">
      <w:bodyDiv w:val="1"/>
      <w:marLeft w:val="0"/>
      <w:marRight w:val="0"/>
      <w:marTop w:val="0"/>
      <w:marBottom w:val="0"/>
      <w:divBdr>
        <w:top w:val="none" w:sz="0" w:space="0" w:color="auto"/>
        <w:left w:val="none" w:sz="0" w:space="0" w:color="auto"/>
        <w:bottom w:val="none" w:sz="0" w:space="0" w:color="auto"/>
        <w:right w:val="none" w:sz="0" w:space="0" w:color="auto"/>
      </w:divBdr>
    </w:div>
    <w:div w:id="2077778223">
      <w:bodyDiv w:val="1"/>
      <w:marLeft w:val="0"/>
      <w:marRight w:val="0"/>
      <w:marTop w:val="0"/>
      <w:marBottom w:val="0"/>
      <w:divBdr>
        <w:top w:val="none" w:sz="0" w:space="0" w:color="auto"/>
        <w:left w:val="none" w:sz="0" w:space="0" w:color="auto"/>
        <w:bottom w:val="none" w:sz="0" w:space="0" w:color="auto"/>
        <w:right w:val="none" w:sz="0" w:space="0" w:color="auto"/>
      </w:divBdr>
    </w:div>
    <w:div w:id="2078243129">
      <w:bodyDiv w:val="1"/>
      <w:marLeft w:val="0"/>
      <w:marRight w:val="0"/>
      <w:marTop w:val="0"/>
      <w:marBottom w:val="0"/>
      <w:divBdr>
        <w:top w:val="none" w:sz="0" w:space="0" w:color="auto"/>
        <w:left w:val="none" w:sz="0" w:space="0" w:color="auto"/>
        <w:bottom w:val="none" w:sz="0" w:space="0" w:color="auto"/>
        <w:right w:val="none" w:sz="0" w:space="0" w:color="auto"/>
      </w:divBdr>
    </w:div>
    <w:div w:id="2078357757">
      <w:bodyDiv w:val="1"/>
      <w:marLeft w:val="0"/>
      <w:marRight w:val="0"/>
      <w:marTop w:val="0"/>
      <w:marBottom w:val="0"/>
      <w:divBdr>
        <w:top w:val="none" w:sz="0" w:space="0" w:color="auto"/>
        <w:left w:val="none" w:sz="0" w:space="0" w:color="auto"/>
        <w:bottom w:val="none" w:sz="0" w:space="0" w:color="auto"/>
        <w:right w:val="none" w:sz="0" w:space="0" w:color="auto"/>
      </w:divBdr>
    </w:div>
    <w:div w:id="2079357693">
      <w:bodyDiv w:val="1"/>
      <w:marLeft w:val="0"/>
      <w:marRight w:val="0"/>
      <w:marTop w:val="0"/>
      <w:marBottom w:val="0"/>
      <w:divBdr>
        <w:top w:val="none" w:sz="0" w:space="0" w:color="auto"/>
        <w:left w:val="none" w:sz="0" w:space="0" w:color="auto"/>
        <w:bottom w:val="none" w:sz="0" w:space="0" w:color="auto"/>
        <w:right w:val="none" w:sz="0" w:space="0" w:color="auto"/>
      </w:divBdr>
    </w:div>
    <w:div w:id="2079400342">
      <w:bodyDiv w:val="1"/>
      <w:marLeft w:val="0"/>
      <w:marRight w:val="0"/>
      <w:marTop w:val="0"/>
      <w:marBottom w:val="0"/>
      <w:divBdr>
        <w:top w:val="none" w:sz="0" w:space="0" w:color="auto"/>
        <w:left w:val="none" w:sz="0" w:space="0" w:color="auto"/>
        <w:bottom w:val="none" w:sz="0" w:space="0" w:color="auto"/>
        <w:right w:val="none" w:sz="0" w:space="0" w:color="auto"/>
      </w:divBdr>
    </w:div>
    <w:div w:id="2087530735">
      <w:bodyDiv w:val="1"/>
      <w:marLeft w:val="0"/>
      <w:marRight w:val="0"/>
      <w:marTop w:val="0"/>
      <w:marBottom w:val="0"/>
      <w:divBdr>
        <w:top w:val="none" w:sz="0" w:space="0" w:color="auto"/>
        <w:left w:val="none" w:sz="0" w:space="0" w:color="auto"/>
        <w:bottom w:val="none" w:sz="0" w:space="0" w:color="auto"/>
        <w:right w:val="none" w:sz="0" w:space="0" w:color="auto"/>
      </w:divBdr>
    </w:div>
    <w:div w:id="2090806561">
      <w:bodyDiv w:val="1"/>
      <w:marLeft w:val="0"/>
      <w:marRight w:val="0"/>
      <w:marTop w:val="0"/>
      <w:marBottom w:val="0"/>
      <w:divBdr>
        <w:top w:val="none" w:sz="0" w:space="0" w:color="auto"/>
        <w:left w:val="none" w:sz="0" w:space="0" w:color="auto"/>
        <w:bottom w:val="none" w:sz="0" w:space="0" w:color="auto"/>
        <w:right w:val="none" w:sz="0" w:space="0" w:color="auto"/>
      </w:divBdr>
    </w:div>
    <w:div w:id="2092583116">
      <w:bodyDiv w:val="1"/>
      <w:marLeft w:val="0"/>
      <w:marRight w:val="0"/>
      <w:marTop w:val="0"/>
      <w:marBottom w:val="0"/>
      <w:divBdr>
        <w:top w:val="none" w:sz="0" w:space="0" w:color="auto"/>
        <w:left w:val="none" w:sz="0" w:space="0" w:color="auto"/>
        <w:bottom w:val="none" w:sz="0" w:space="0" w:color="auto"/>
        <w:right w:val="none" w:sz="0" w:space="0" w:color="auto"/>
      </w:divBdr>
    </w:div>
    <w:div w:id="2094088583">
      <w:bodyDiv w:val="1"/>
      <w:marLeft w:val="0"/>
      <w:marRight w:val="0"/>
      <w:marTop w:val="0"/>
      <w:marBottom w:val="0"/>
      <w:divBdr>
        <w:top w:val="none" w:sz="0" w:space="0" w:color="auto"/>
        <w:left w:val="none" w:sz="0" w:space="0" w:color="auto"/>
        <w:bottom w:val="none" w:sz="0" w:space="0" w:color="auto"/>
        <w:right w:val="none" w:sz="0" w:space="0" w:color="auto"/>
      </w:divBdr>
    </w:div>
    <w:div w:id="2094742524">
      <w:bodyDiv w:val="1"/>
      <w:marLeft w:val="0"/>
      <w:marRight w:val="0"/>
      <w:marTop w:val="0"/>
      <w:marBottom w:val="0"/>
      <w:divBdr>
        <w:top w:val="none" w:sz="0" w:space="0" w:color="auto"/>
        <w:left w:val="none" w:sz="0" w:space="0" w:color="auto"/>
        <w:bottom w:val="none" w:sz="0" w:space="0" w:color="auto"/>
        <w:right w:val="none" w:sz="0" w:space="0" w:color="auto"/>
      </w:divBdr>
    </w:div>
    <w:div w:id="2096390469">
      <w:bodyDiv w:val="1"/>
      <w:marLeft w:val="0"/>
      <w:marRight w:val="0"/>
      <w:marTop w:val="0"/>
      <w:marBottom w:val="0"/>
      <w:divBdr>
        <w:top w:val="none" w:sz="0" w:space="0" w:color="auto"/>
        <w:left w:val="none" w:sz="0" w:space="0" w:color="auto"/>
        <w:bottom w:val="none" w:sz="0" w:space="0" w:color="auto"/>
        <w:right w:val="none" w:sz="0" w:space="0" w:color="auto"/>
      </w:divBdr>
    </w:div>
    <w:div w:id="2096899878">
      <w:bodyDiv w:val="1"/>
      <w:marLeft w:val="0"/>
      <w:marRight w:val="0"/>
      <w:marTop w:val="0"/>
      <w:marBottom w:val="0"/>
      <w:divBdr>
        <w:top w:val="none" w:sz="0" w:space="0" w:color="auto"/>
        <w:left w:val="none" w:sz="0" w:space="0" w:color="auto"/>
        <w:bottom w:val="none" w:sz="0" w:space="0" w:color="auto"/>
        <w:right w:val="none" w:sz="0" w:space="0" w:color="auto"/>
      </w:divBdr>
    </w:div>
    <w:div w:id="2098671589">
      <w:bodyDiv w:val="1"/>
      <w:marLeft w:val="0"/>
      <w:marRight w:val="0"/>
      <w:marTop w:val="0"/>
      <w:marBottom w:val="0"/>
      <w:divBdr>
        <w:top w:val="none" w:sz="0" w:space="0" w:color="auto"/>
        <w:left w:val="none" w:sz="0" w:space="0" w:color="auto"/>
        <w:bottom w:val="none" w:sz="0" w:space="0" w:color="auto"/>
        <w:right w:val="none" w:sz="0" w:space="0" w:color="auto"/>
      </w:divBdr>
    </w:div>
    <w:div w:id="2099135286">
      <w:bodyDiv w:val="1"/>
      <w:marLeft w:val="0"/>
      <w:marRight w:val="0"/>
      <w:marTop w:val="0"/>
      <w:marBottom w:val="0"/>
      <w:divBdr>
        <w:top w:val="none" w:sz="0" w:space="0" w:color="auto"/>
        <w:left w:val="none" w:sz="0" w:space="0" w:color="auto"/>
        <w:bottom w:val="none" w:sz="0" w:space="0" w:color="auto"/>
        <w:right w:val="none" w:sz="0" w:space="0" w:color="auto"/>
      </w:divBdr>
    </w:div>
    <w:div w:id="2099711341">
      <w:bodyDiv w:val="1"/>
      <w:marLeft w:val="0"/>
      <w:marRight w:val="0"/>
      <w:marTop w:val="0"/>
      <w:marBottom w:val="0"/>
      <w:divBdr>
        <w:top w:val="none" w:sz="0" w:space="0" w:color="auto"/>
        <w:left w:val="none" w:sz="0" w:space="0" w:color="auto"/>
        <w:bottom w:val="none" w:sz="0" w:space="0" w:color="auto"/>
        <w:right w:val="none" w:sz="0" w:space="0" w:color="auto"/>
      </w:divBdr>
    </w:div>
    <w:div w:id="2104298041">
      <w:bodyDiv w:val="1"/>
      <w:marLeft w:val="0"/>
      <w:marRight w:val="0"/>
      <w:marTop w:val="0"/>
      <w:marBottom w:val="0"/>
      <w:divBdr>
        <w:top w:val="none" w:sz="0" w:space="0" w:color="auto"/>
        <w:left w:val="none" w:sz="0" w:space="0" w:color="auto"/>
        <w:bottom w:val="none" w:sz="0" w:space="0" w:color="auto"/>
        <w:right w:val="none" w:sz="0" w:space="0" w:color="auto"/>
      </w:divBdr>
    </w:div>
    <w:div w:id="2105102907">
      <w:bodyDiv w:val="1"/>
      <w:marLeft w:val="0"/>
      <w:marRight w:val="0"/>
      <w:marTop w:val="0"/>
      <w:marBottom w:val="0"/>
      <w:divBdr>
        <w:top w:val="none" w:sz="0" w:space="0" w:color="auto"/>
        <w:left w:val="none" w:sz="0" w:space="0" w:color="auto"/>
        <w:bottom w:val="none" w:sz="0" w:space="0" w:color="auto"/>
        <w:right w:val="none" w:sz="0" w:space="0" w:color="auto"/>
      </w:divBdr>
    </w:div>
    <w:div w:id="2106145847">
      <w:bodyDiv w:val="1"/>
      <w:marLeft w:val="0"/>
      <w:marRight w:val="0"/>
      <w:marTop w:val="0"/>
      <w:marBottom w:val="0"/>
      <w:divBdr>
        <w:top w:val="none" w:sz="0" w:space="0" w:color="auto"/>
        <w:left w:val="none" w:sz="0" w:space="0" w:color="auto"/>
        <w:bottom w:val="none" w:sz="0" w:space="0" w:color="auto"/>
        <w:right w:val="none" w:sz="0" w:space="0" w:color="auto"/>
      </w:divBdr>
    </w:div>
    <w:div w:id="2108580006">
      <w:bodyDiv w:val="1"/>
      <w:marLeft w:val="0"/>
      <w:marRight w:val="0"/>
      <w:marTop w:val="0"/>
      <w:marBottom w:val="0"/>
      <w:divBdr>
        <w:top w:val="none" w:sz="0" w:space="0" w:color="auto"/>
        <w:left w:val="none" w:sz="0" w:space="0" w:color="auto"/>
        <w:bottom w:val="none" w:sz="0" w:space="0" w:color="auto"/>
        <w:right w:val="none" w:sz="0" w:space="0" w:color="auto"/>
      </w:divBdr>
    </w:div>
    <w:div w:id="2116249310">
      <w:bodyDiv w:val="1"/>
      <w:marLeft w:val="0"/>
      <w:marRight w:val="0"/>
      <w:marTop w:val="0"/>
      <w:marBottom w:val="0"/>
      <w:divBdr>
        <w:top w:val="none" w:sz="0" w:space="0" w:color="auto"/>
        <w:left w:val="none" w:sz="0" w:space="0" w:color="auto"/>
        <w:bottom w:val="none" w:sz="0" w:space="0" w:color="auto"/>
        <w:right w:val="none" w:sz="0" w:space="0" w:color="auto"/>
      </w:divBdr>
    </w:div>
    <w:div w:id="2125883929">
      <w:bodyDiv w:val="1"/>
      <w:marLeft w:val="0"/>
      <w:marRight w:val="0"/>
      <w:marTop w:val="0"/>
      <w:marBottom w:val="0"/>
      <w:divBdr>
        <w:top w:val="none" w:sz="0" w:space="0" w:color="auto"/>
        <w:left w:val="none" w:sz="0" w:space="0" w:color="auto"/>
        <w:bottom w:val="none" w:sz="0" w:space="0" w:color="auto"/>
        <w:right w:val="none" w:sz="0" w:space="0" w:color="auto"/>
      </w:divBdr>
    </w:div>
    <w:div w:id="2128544984">
      <w:bodyDiv w:val="1"/>
      <w:marLeft w:val="0"/>
      <w:marRight w:val="0"/>
      <w:marTop w:val="0"/>
      <w:marBottom w:val="0"/>
      <w:divBdr>
        <w:top w:val="none" w:sz="0" w:space="0" w:color="auto"/>
        <w:left w:val="none" w:sz="0" w:space="0" w:color="auto"/>
        <w:bottom w:val="none" w:sz="0" w:space="0" w:color="auto"/>
        <w:right w:val="none" w:sz="0" w:space="0" w:color="auto"/>
      </w:divBdr>
    </w:div>
    <w:div w:id="2129816587">
      <w:bodyDiv w:val="1"/>
      <w:marLeft w:val="0"/>
      <w:marRight w:val="0"/>
      <w:marTop w:val="0"/>
      <w:marBottom w:val="0"/>
      <w:divBdr>
        <w:top w:val="none" w:sz="0" w:space="0" w:color="auto"/>
        <w:left w:val="none" w:sz="0" w:space="0" w:color="auto"/>
        <w:bottom w:val="none" w:sz="0" w:space="0" w:color="auto"/>
        <w:right w:val="none" w:sz="0" w:space="0" w:color="auto"/>
      </w:divBdr>
    </w:div>
    <w:div w:id="2137020070">
      <w:bodyDiv w:val="1"/>
      <w:marLeft w:val="0"/>
      <w:marRight w:val="0"/>
      <w:marTop w:val="0"/>
      <w:marBottom w:val="0"/>
      <w:divBdr>
        <w:top w:val="none" w:sz="0" w:space="0" w:color="auto"/>
        <w:left w:val="none" w:sz="0" w:space="0" w:color="auto"/>
        <w:bottom w:val="none" w:sz="0" w:space="0" w:color="auto"/>
        <w:right w:val="none" w:sz="0" w:space="0" w:color="auto"/>
      </w:divBdr>
    </w:div>
    <w:div w:id="2137792749">
      <w:bodyDiv w:val="1"/>
      <w:marLeft w:val="0"/>
      <w:marRight w:val="0"/>
      <w:marTop w:val="0"/>
      <w:marBottom w:val="0"/>
      <w:divBdr>
        <w:top w:val="none" w:sz="0" w:space="0" w:color="auto"/>
        <w:left w:val="none" w:sz="0" w:space="0" w:color="auto"/>
        <w:bottom w:val="none" w:sz="0" w:space="0" w:color="auto"/>
        <w:right w:val="none" w:sz="0" w:space="0" w:color="auto"/>
      </w:divBdr>
    </w:div>
    <w:div w:id="2138184119">
      <w:bodyDiv w:val="1"/>
      <w:marLeft w:val="0"/>
      <w:marRight w:val="0"/>
      <w:marTop w:val="0"/>
      <w:marBottom w:val="0"/>
      <w:divBdr>
        <w:top w:val="none" w:sz="0" w:space="0" w:color="auto"/>
        <w:left w:val="none" w:sz="0" w:space="0" w:color="auto"/>
        <w:bottom w:val="none" w:sz="0" w:space="0" w:color="auto"/>
        <w:right w:val="none" w:sz="0" w:space="0" w:color="auto"/>
      </w:divBdr>
    </w:div>
    <w:div w:id="2142073785">
      <w:bodyDiv w:val="1"/>
      <w:marLeft w:val="0"/>
      <w:marRight w:val="0"/>
      <w:marTop w:val="0"/>
      <w:marBottom w:val="0"/>
      <w:divBdr>
        <w:top w:val="none" w:sz="0" w:space="0" w:color="auto"/>
        <w:left w:val="none" w:sz="0" w:space="0" w:color="auto"/>
        <w:bottom w:val="none" w:sz="0" w:space="0" w:color="auto"/>
        <w:right w:val="none" w:sz="0" w:space="0" w:color="auto"/>
      </w:divBdr>
    </w:div>
    <w:div w:id="2142645646">
      <w:bodyDiv w:val="1"/>
      <w:marLeft w:val="0"/>
      <w:marRight w:val="0"/>
      <w:marTop w:val="0"/>
      <w:marBottom w:val="0"/>
      <w:divBdr>
        <w:top w:val="none" w:sz="0" w:space="0" w:color="auto"/>
        <w:left w:val="none" w:sz="0" w:space="0" w:color="auto"/>
        <w:bottom w:val="none" w:sz="0" w:space="0" w:color="auto"/>
        <w:right w:val="none" w:sz="0" w:space="0" w:color="auto"/>
      </w:divBdr>
    </w:div>
    <w:div w:id="2143644609">
      <w:bodyDiv w:val="1"/>
      <w:marLeft w:val="0"/>
      <w:marRight w:val="0"/>
      <w:marTop w:val="0"/>
      <w:marBottom w:val="0"/>
      <w:divBdr>
        <w:top w:val="none" w:sz="0" w:space="0" w:color="auto"/>
        <w:left w:val="none" w:sz="0" w:space="0" w:color="auto"/>
        <w:bottom w:val="none" w:sz="0" w:space="0" w:color="auto"/>
        <w:right w:val="none" w:sz="0" w:space="0" w:color="auto"/>
      </w:divBdr>
      <w:divsChild>
        <w:div w:id="814372787">
          <w:marLeft w:val="0"/>
          <w:marRight w:val="0"/>
          <w:marTop w:val="0"/>
          <w:marBottom w:val="0"/>
          <w:divBdr>
            <w:top w:val="none" w:sz="0" w:space="0" w:color="auto"/>
            <w:left w:val="none" w:sz="0" w:space="0" w:color="auto"/>
            <w:bottom w:val="none" w:sz="0" w:space="0" w:color="auto"/>
            <w:right w:val="none" w:sz="0" w:space="0" w:color="auto"/>
          </w:divBdr>
        </w:div>
        <w:div w:id="1575236262">
          <w:marLeft w:val="0"/>
          <w:marRight w:val="0"/>
          <w:marTop w:val="0"/>
          <w:marBottom w:val="0"/>
          <w:divBdr>
            <w:top w:val="none" w:sz="0" w:space="0" w:color="auto"/>
            <w:left w:val="none" w:sz="0" w:space="0" w:color="auto"/>
            <w:bottom w:val="none" w:sz="0" w:space="0" w:color="auto"/>
            <w:right w:val="none" w:sz="0" w:space="0" w:color="auto"/>
          </w:divBdr>
        </w:div>
        <w:div w:id="1925911813">
          <w:marLeft w:val="0"/>
          <w:marRight w:val="0"/>
          <w:marTop w:val="0"/>
          <w:marBottom w:val="0"/>
          <w:divBdr>
            <w:top w:val="none" w:sz="0" w:space="0" w:color="auto"/>
            <w:left w:val="none" w:sz="0" w:space="0" w:color="auto"/>
            <w:bottom w:val="none" w:sz="0" w:space="0" w:color="auto"/>
            <w:right w:val="none" w:sz="0" w:space="0" w:color="auto"/>
          </w:divBdr>
        </w:div>
      </w:divsChild>
    </w:div>
    <w:div w:id="2144612959">
      <w:bodyDiv w:val="1"/>
      <w:marLeft w:val="0"/>
      <w:marRight w:val="0"/>
      <w:marTop w:val="0"/>
      <w:marBottom w:val="0"/>
      <w:divBdr>
        <w:top w:val="none" w:sz="0" w:space="0" w:color="auto"/>
        <w:left w:val="none" w:sz="0" w:space="0" w:color="auto"/>
        <w:bottom w:val="none" w:sz="0" w:space="0" w:color="auto"/>
        <w:right w:val="none" w:sz="0" w:space="0" w:color="auto"/>
      </w:divBdr>
    </w:div>
    <w:div w:id="2145195969">
      <w:bodyDiv w:val="1"/>
      <w:marLeft w:val="0"/>
      <w:marRight w:val="0"/>
      <w:marTop w:val="0"/>
      <w:marBottom w:val="0"/>
      <w:divBdr>
        <w:top w:val="none" w:sz="0" w:space="0" w:color="auto"/>
        <w:left w:val="none" w:sz="0" w:space="0" w:color="auto"/>
        <w:bottom w:val="none" w:sz="0" w:space="0" w:color="auto"/>
        <w:right w:val="none" w:sz="0" w:space="0" w:color="auto"/>
      </w:divBdr>
    </w:div>
    <w:div w:id="2146585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chart" Target="charts/chart3.xml"/><Relationship Id="rId26" Type="http://schemas.openxmlformats.org/officeDocument/2006/relationships/image" Target="media/image8.jpeg"/><Relationship Id="rId39" Type="http://schemas.openxmlformats.org/officeDocument/2006/relationships/image" Target="media/image20.jpeg"/><Relationship Id="rId21" Type="http://schemas.openxmlformats.org/officeDocument/2006/relationships/chart" Target="charts/chart6.xml"/><Relationship Id="rId34" Type="http://schemas.openxmlformats.org/officeDocument/2006/relationships/image" Target="media/image15.jpeg"/><Relationship Id="rId42" Type="http://schemas.openxmlformats.org/officeDocument/2006/relationships/image" Target="media/image23.jpeg"/><Relationship Id="rId47" Type="http://schemas.openxmlformats.org/officeDocument/2006/relationships/hyperlink" Target="https://es.wikipedia.org/wiki/Nucle%C3%B3tido" TargetMode="External"/><Relationship Id="rId50" Type="http://schemas.openxmlformats.org/officeDocument/2006/relationships/hyperlink" Target="https://es.wikipedia.org/wiki/Flor" TargetMode="External"/><Relationship Id="rId55" Type="http://schemas.openxmlformats.org/officeDocument/2006/relationships/hyperlink" Target="https://es.wikipedia.org/wiki/Protista" TargetMode="Externa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chart" Target="charts/chart2.xml"/><Relationship Id="rId25" Type="http://schemas.openxmlformats.org/officeDocument/2006/relationships/image" Target="media/image7.jpeg"/><Relationship Id="rId33" Type="http://schemas.openxmlformats.org/officeDocument/2006/relationships/image" Target="media/image14.jpeg"/><Relationship Id="rId38" Type="http://schemas.openxmlformats.org/officeDocument/2006/relationships/image" Target="media/image19.jpeg"/><Relationship Id="rId46" Type="http://schemas.openxmlformats.org/officeDocument/2006/relationships/hyperlink" Target="https://es.wikipedia.org/wiki/Pol%C3%ADmero" TargetMode="External"/><Relationship Id="rId59"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image" Target="media/image10.png"/><Relationship Id="rId41" Type="http://schemas.openxmlformats.org/officeDocument/2006/relationships/image" Target="media/image22.jpeg"/><Relationship Id="rId54" Type="http://schemas.openxmlformats.org/officeDocument/2006/relationships/hyperlink" Target="https://es.wikipedia.org/wiki/S%C3%A9pal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chart" Target="charts/chart9.xml"/><Relationship Id="rId32" Type="http://schemas.openxmlformats.org/officeDocument/2006/relationships/image" Target="media/image13.jpeg"/><Relationship Id="rId37" Type="http://schemas.openxmlformats.org/officeDocument/2006/relationships/image" Target="media/image18.jpeg"/><Relationship Id="rId40" Type="http://schemas.openxmlformats.org/officeDocument/2006/relationships/image" Target="media/image21.jpeg"/><Relationship Id="rId45" Type="http://schemas.openxmlformats.org/officeDocument/2006/relationships/image" Target="media/image26.jpeg"/><Relationship Id="rId53" Type="http://schemas.openxmlformats.org/officeDocument/2006/relationships/hyperlink" Target="https://es.wikipedia.org/wiki/P%C3%A9talo" TargetMode="Externa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chart" Target="charts/chart8.xml"/><Relationship Id="rId28" Type="http://schemas.openxmlformats.org/officeDocument/2006/relationships/image" Target="media/image50.jpeg"/><Relationship Id="rId36" Type="http://schemas.openxmlformats.org/officeDocument/2006/relationships/image" Target="media/image17.jpeg"/><Relationship Id="rId49" Type="http://schemas.openxmlformats.org/officeDocument/2006/relationships/hyperlink" Target="https://es.wikipedia.org/wiki/Verticilo" TargetMode="External"/><Relationship Id="rId57" Type="http://schemas.openxmlformats.org/officeDocument/2006/relationships/footer" Target="footer3.xml"/><Relationship Id="rId10" Type="http://schemas.openxmlformats.org/officeDocument/2006/relationships/footer" Target="footer2.xml"/><Relationship Id="rId19" Type="http://schemas.openxmlformats.org/officeDocument/2006/relationships/chart" Target="charts/chart4.xml"/><Relationship Id="rId31" Type="http://schemas.openxmlformats.org/officeDocument/2006/relationships/image" Target="media/image12.jpeg"/><Relationship Id="rId44" Type="http://schemas.openxmlformats.org/officeDocument/2006/relationships/image" Target="media/image25.jpeg"/><Relationship Id="rId52" Type="http://schemas.openxmlformats.org/officeDocument/2006/relationships/hyperlink" Target="https://es.wikipedia.org/wiki/C%C3%A1liz_(bot%C3%A1nica)"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chart" Target="charts/chart7.xml"/><Relationship Id="rId27" Type="http://schemas.openxmlformats.org/officeDocument/2006/relationships/image" Target="media/image9.jpeg"/><Relationship Id="rId30" Type="http://schemas.openxmlformats.org/officeDocument/2006/relationships/image" Target="media/image11.jpeg"/><Relationship Id="rId35" Type="http://schemas.openxmlformats.org/officeDocument/2006/relationships/image" Target="media/image16.jpeg"/><Relationship Id="rId43" Type="http://schemas.openxmlformats.org/officeDocument/2006/relationships/image" Target="media/image24.jpeg"/><Relationship Id="rId48" Type="http://schemas.openxmlformats.org/officeDocument/2006/relationships/hyperlink" Target="https://es.wikipedia.org/wiki/Enlace_fosfodi%C3%A9ster" TargetMode="External"/><Relationship Id="rId56" Type="http://schemas.openxmlformats.org/officeDocument/2006/relationships/hyperlink" Target="https://es.wikipedia.org/wiki/Pseudofungi" TargetMode="External"/><Relationship Id="rId8" Type="http://schemas.openxmlformats.org/officeDocument/2006/relationships/image" Target="media/image1.jpeg"/><Relationship Id="rId51" Type="http://schemas.openxmlformats.org/officeDocument/2006/relationships/hyperlink" Target="https://es.wikipedia.org/wiki/Corola"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IDC\Desktop\VARIABLES.%202.2%20xlsx.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IDC\Desktop\VARIABLES.%202.2%20xlsx.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IDC\Desktop\VARIABLES.%202.2%20xlsx.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IDC\Desktop\VARIABLES.%202.2%20xlsx.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IDC\Desktop\VARIABLES.%202.2%20xlsx.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IDC\Desktop\VARIABLES.%202.2%20xlsx.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IDC\Desktop\VARIABLES.%202.2%20xlsx.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IDC\Desktop\VARIABLES.%202.2%20xlsx.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IDC\Desktop\VARIABLES.%202.2%20xlsx.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1"/>
        <c:ser>
          <c:idx val="0"/>
          <c:order val="0"/>
          <c:invertIfNegative val="0"/>
          <c:dPt>
            <c:idx val="0"/>
            <c:invertIfNegative val="0"/>
            <c:bubble3D val="0"/>
            <c:spPr>
              <a:solidFill>
                <a:schemeClr val="accent6"/>
              </a:solidFill>
              <a:ln>
                <a:noFill/>
              </a:ln>
              <a:effectLst/>
            </c:spPr>
            <c:extLst>
              <c:ext xmlns:c16="http://schemas.microsoft.com/office/drawing/2014/chart" uri="{C3380CC4-5D6E-409C-BE32-E72D297353CC}">
                <c16:uniqueId val="{00000000-7FE1-418D-A093-110285A3E4B4}"/>
              </c:ext>
            </c:extLst>
          </c:dPt>
          <c:dPt>
            <c:idx val="1"/>
            <c:invertIfNegative val="0"/>
            <c:bubble3D val="0"/>
            <c:spPr>
              <a:solidFill>
                <a:schemeClr val="accent5"/>
              </a:solidFill>
              <a:ln>
                <a:noFill/>
              </a:ln>
              <a:effectLst/>
            </c:spPr>
            <c:extLst>
              <c:ext xmlns:c16="http://schemas.microsoft.com/office/drawing/2014/chart" uri="{C3380CC4-5D6E-409C-BE32-E72D297353CC}">
                <c16:uniqueId val="{00000003-4E09-4780-AE7A-E1E45CA500DC}"/>
              </c:ext>
            </c:extLst>
          </c:dPt>
          <c:dPt>
            <c:idx val="2"/>
            <c:invertIfNegative val="0"/>
            <c:bubble3D val="0"/>
            <c:spPr>
              <a:solidFill>
                <a:schemeClr val="accent4"/>
              </a:solidFill>
              <a:ln>
                <a:noFill/>
              </a:ln>
              <a:effectLst/>
            </c:spPr>
            <c:extLst>
              <c:ext xmlns:c16="http://schemas.microsoft.com/office/drawing/2014/chart" uri="{C3380CC4-5D6E-409C-BE32-E72D297353CC}">
                <c16:uniqueId val="{00000005-4E09-4780-AE7A-E1E45CA500DC}"/>
              </c:ext>
            </c:extLst>
          </c:dPt>
          <c:dPt>
            <c:idx val="3"/>
            <c:invertIfNegative val="0"/>
            <c:bubble3D val="0"/>
            <c:spPr>
              <a:solidFill>
                <a:schemeClr val="accent6">
                  <a:lumMod val="60000"/>
                </a:schemeClr>
              </a:solidFill>
              <a:ln>
                <a:noFill/>
              </a:ln>
              <a:effectLst/>
            </c:spPr>
            <c:extLst>
              <c:ext xmlns:c16="http://schemas.microsoft.com/office/drawing/2014/chart" uri="{C3380CC4-5D6E-409C-BE32-E72D297353CC}">
                <c16:uniqueId val="{00000007-4E09-4780-AE7A-E1E45CA500DC}"/>
              </c:ext>
            </c:extLst>
          </c:dPt>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Hoja4!$O$4:$O$7</c:f>
              <c:strCache>
                <c:ptCount val="4"/>
                <c:pt idx="0">
                  <c:v>A1</c:v>
                </c:pt>
                <c:pt idx="1">
                  <c:v>A2</c:v>
                </c:pt>
                <c:pt idx="2">
                  <c:v>A3</c:v>
                </c:pt>
                <c:pt idx="3">
                  <c:v>A4</c:v>
                </c:pt>
              </c:strCache>
            </c:strRef>
          </c:cat>
          <c:val>
            <c:numRef>
              <c:f>Hoja4!$P$4:$P$7</c:f>
              <c:numCache>
                <c:formatCode>General</c:formatCode>
                <c:ptCount val="4"/>
                <c:pt idx="0">
                  <c:v>105.17</c:v>
                </c:pt>
                <c:pt idx="1">
                  <c:v>106.67</c:v>
                </c:pt>
                <c:pt idx="2">
                  <c:v>106.83</c:v>
                </c:pt>
                <c:pt idx="3">
                  <c:v>105</c:v>
                </c:pt>
              </c:numCache>
            </c:numRef>
          </c:val>
          <c:extLst>
            <c:ext xmlns:c16="http://schemas.microsoft.com/office/drawing/2014/chart" uri="{C3380CC4-5D6E-409C-BE32-E72D297353CC}">
              <c16:uniqueId val="{00000000-2941-4F95-AA36-A1495C13185A}"/>
            </c:ext>
          </c:extLst>
        </c:ser>
        <c:dLbls>
          <c:dLblPos val="outEnd"/>
          <c:showLegendKey val="0"/>
          <c:showVal val="1"/>
          <c:showCatName val="0"/>
          <c:showSerName val="0"/>
          <c:showPercent val="0"/>
          <c:showBubbleSize val="0"/>
        </c:dLbls>
        <c:gapWidth val="219"/>
        <c:overlap val="-27"/>
        <c:axId val="1182860912"/>
        <c:axId val="1182866192"/>
      </c:barChart>
      <c:catAx>
        <c:axId val="1182860912"/>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a:t>Factor A: bioestimulantes</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1182866192"/>
        <c:crosses val="autoZero"/>
        <c:auto val="1"/>
        <c:lblAlgn val="ctr"/>
        <c:lblOffset val="100"/>
        <c:noMultiLvlLbl val="0"/>
      </c:catAx>
      <c:valAx>
        <c:axId val="11828661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a:t>Dias   </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11828609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1"/>
        <c:ser>
          <c:idx val="0"/>
          <c:order val="0"/>
          <c:invertIfNegative val="0"/>
          <c:dPt>
            <c:idx val="0"/>
            <c:invertIfNegative val="0"/>
            <c:bubble3D val="0"/>
            <c:spPr>
              <a:solidFill>
                <a:schemeClr val="accent6"/>
              </a:solidFill>
              <a:ln>
                <a:noFill/>
              </a:ln>
              <a:effectLst/>
            </c:spPr>
            <c:extLst>
              <c:ext xmlns:c16="http://schemas.microsoft.com/office/drawing/2014/chart" uri="{C3380CC4-5D6E-409C-BE32-E72D297353CC}">
                <c16:uniqueId val="{00000001-9F31-4AE8-989B-36D43C921B7F}"/>
              </c:ext>
            </c:extLst>
          </c:dPt>
          <c:dPt>
            <c:idx val="1"/>
            <c:invertIfNegative val="0"/>
            <c:bubble3D val="0"/>
            <c:spPr>
              <a:solidFill>
                <a:schemeClr val="accent5"/>
              </a:solidFill>
              <a:ln>
                <a:noFill/>
              </a:ln>
              <a:effectLst/>
            </c:spPr>
            <c:extLst>
              <c:ext xmlns:c16="http://schemas.microsoft.com/office/drawing/2014/chart" uri="{C3380CC4-5D6E-409C-BE32-E72D297353CC}">
                <c16:uniqueId val="{00000003-9F31-4AE8-989B-36D43C921B7F}"/>
              </c:ext>
            </c:extLst>
          </c:dPt>
          <c:dPt>
            <c:idx val="2"/>
            <c:invertIfNegative val="0"/>
            <c:bubble3D val="0"/>
            <c:spPr>
              <a:solidFill>
                <a:schemeClr val="accent4"/>
              </a:solidFill>
              <a:ln>
                <a:noFill/>
              </a:ln>
              <a:effectLst/>
            </c:spPr>
            <c:extLst>
              <c:ext xmlns:c16="http://schemas.microsoft.com/office/drawing/2014/chart" uri="{C3380CC4-5D6E-409C-BE32-E72D297353CC}">
                <c16:uniqueId val="{00000005-9F31-4AE8-989B-36D43C921B7F}"/>
              </c:ext>
            </c:extLst>
          </c:dPt>
          <c:dPt>
            <c:idx val="3"/>
            <c:invertIfNegative val="0"/>
            <c:bubble3D val="0"/>
            <c:spPr>
              <a:solidFill>
                <a:schemeClr val="accent6">
                  <a:lumMod val="60000"/>
                </a:schemeClr>
              </a:solidFill>
              <a:ln>
                <a:noFill/>
              </a:ln>
              <a:effectLst/>
            </c:spPr>
            <c:extLst>
              <c:ext xmlns:c16="http://schemas.microsoft.com/office/drawing/2014/chart" uri="{C3380CC4-5D6E-409C-BE32-E72D297353CC}">
                <c16:uniqueId val="{00000007-9F31-4AE8-989B-36D43C921B7F}"/>
              </c:ext>
            </c:extLst>
          </c:dPt>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Hoja4!$N$16:$N$19</c:f>
              <c:strCache>
                <c:ptCount val="4"/>
                <c:pt idx="0">
                  <c:v>A1</c:v>
                </c:pt>
                <c:pt idx="1">
                  <c:v>A2</c:v>
                </c:pt>
                <c:pt idx="2">
                  <c:v>A3</c:v>
                </c:pt>
                <c:pt idx="3">
                  <c:v>A4</c:v>
                </c:pt>
              </c:strCache>
            </c:strRef>
          </c:cat>
          <c:val>
            <c:numRef>
              <c:f>Hoja4!$O$16:$O$19</c:f>
              <c:numCache>
                <c:formatCode>0.00</c:formatCode>
                <c:ptCount val="4"/>
                <c:pt idx="0">
                  <c:v>1.62</c:v>
                </c:pt>
                <c:pt idx="1">
                  <c:v>1.26</c:v>
                </c:pt>
                <c:pt idx="2">
                  <c:v>1.39</c:v>
                </c:pt>
                <c:pt idx="3">
                  <c:v>1.39</c:v>
                </c:pt>
              </c:numCache>
            </c:numRef>
          </c:val>
          <c:extLst>
            <c:ext xmlns:c16="http://schemas.microsoft.com/office/drawing/2014/chart" uri="{C3380CC4-5D6E-409C-BE32-E72D297353CC}">
              <c16:uniqueId val="{00000000-AAAD-4418-AE3E-84648D8C4635}"/>
            </c:ext>
          </c:extLst>
        </c:ser>
        <c:dLbls>
          <c:dLblPos val="outEnd"/>
          <c:showLegendKey val="0"/>
          <c:showVal val="1"/>
          <c:showCatName val="0"/>
          <c:showSerName val="0"/>
          <c:showPercent val="0"/>
          <c:showBubbleSize val="0"/>
        </c:dLbls>
        <c:gapWidth val="219"/>
        <c:overlap val="-27"/>
        <c:axId val="1182875792"/>
        <c:axId val="1182876272"/>
      </c:barChart>
      <c:catAx>
        <c:axId val="1182875792"/>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a:t>Factor A: bioestimulantes</a:t>
                </a:r>
              </a:p>
            </c:rich>
          </c:tx>
          <c:layout>
            <c:manualLayout>
              <c:xMode val="edge"/>
              <c:yMode val="edge"/>
              <c:x val="0.36707887616680818"/>
              <c:y val="0.82975319574414896"/>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1182876272"/>
        <c:crosses val="autoZero"/>
        <c:auto val="1"/>
        <c:lblAlgn val="ctr"/>
        <c:lblOffset val="100"/>
        <c:noMultiLvlLbl val="0"/>
      </c:catAx>
      <c:valAx>
        <c:axId val="11828762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a:t>kg</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11828757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0086-4323-B961-BF62417C2270}"/>
              </c:ext>
            </c:extLst>
          </c:dPt>
          <c:dPt>
            <c:idx val="1"/>
            <c:invertIfNegative val="0"/>
            <c:bubble3D val="0"/>
            <c:spPr>
              <a:solidFill>
                <a:srgbClr val="92D050"/>
              </a:solidFill>
              <a:ln>
                <a:noFill/>
              </a:ln>
              <a:effectLst/>
            </c:spPr>
            <c:extLst>
              <c:ext xmlns:c16="http://schemas.microsoft.com/office/drawing/2014/chart" uri="{C3380CC4-5D6E-409C-BE32-E72D297353CC}">
                <c16:uniqueId val="{00000003-0086-4323-B961-BF62417C2270}"/>
              </c:ext>
            </c:extLst>
          </c:dPt>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Hoja4!$N$26:$N$27</c:f>
              <c:strCache>
                <c:ptCount val="2"/>
                <c:pt idx="0">
                  <c:v>B1</c:v>
                </c:pt>
                <c:pt idx="1">
                  <c:v>B2</c:v>
                </c:pt>
              </c:strCache>
            </c:strRef>
          </c:cat>
          <c:val>
            <c:numRef>
              <c:f>Hoja4!$O$26:$O$27</c:f>
              <c:numCache>
                <c:formatCode>General</c:formatCode>
                <c:ptCount val="2"/>
                <c:pt idx="0">
                  <c:v>6</c:v>
                </c:pt>
                <c:pt idx="1">
                  <c:v>5</c:v>
                </c:pt>
              </c:numCache>
            </c:numRef>
          </c:val>
          <c:extLst>
            <c:ext xmlns:c16="http://schemas.microsoft.com/office/drawing/2014/chart" uri="{C3380CC4-5D6E-409C-BE32-E72D297353CC}">
              <c16:uniqueId val="{00000000-55D6-4DB4-8541-8936EE00D947}"/>
            </c:ext>
          </c:extLst>
        </c:ser>
        <c:dLbls>
          <c:dLblPos val="outEnd"/>
          <c:showLegendKey val="0"/>
          <c:showVal val="1"/>
          <c:showCatName val="0"/>
          <c:showSerName val="0"/>
          <c:showPercent val="0"/>
          <c:showBubbleSize val="0"/>
        </c:dLbls>
        <c:gapWidth val="219"/>
        <c:overlap val="-21"/>
        <c:axId val="1152742368"/>
        <c:axId val="1152743328"/>
      </c:barChart>
      <c:catAx>
        <c:axId val="1152742368"/>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a:t>Factor B: Densidad de siembra</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1152743328"/>
        <c:crosses val="autoZero"/>
        <c:auto val="1"/>
        <c:lblAlgn val="ctr"/>
        <c:lblOffset val="100"/>
        <c:noMultiLvlLbl val="0"/>
      </c:catAx>
      <c:valAx>
        <c:axId val="11527433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a:t>Número de tallos </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11527423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1"/>
        <c:ser>
          <c:idx val="0"/>
          <c:order val="0"/>
          <c:invertIfNegative val="0"/>
          <c:dPt>
            <c:idx val="0"/>
            <c:invertIfNegative val="0"/>
            <c:bubble3D val="0"/>
            <c:spPr>
              <a:solidFill>
                <a:srgbClr val="92D050"/>
              </a:solidFill>
              <a:ln>
                <a:noFill/>
              </a:ln>
              <a:effectLst/>
            </c:spPr>
            <c:extLst>
              <c:ext xmlns:c16="http://schemas.microsoft.com/office/drawing/2014/chart" uri="{C3380CC4-5D6E-409C-BE32-E72D297353CC}">
                <c16:uniqueId val="{00000001-5C59-4C20-8015-971C5FC959C5}"/>
              </c:ext>
            </c:extLst>
          </c:dPt>
          <c:dPt>
            <c:idx val="1"/>
            <c:invertIfNegative val="0"/>
            <c:bubble3D val="0"/>
            <c:spPr>
              <a:solidFill>
                <a:srgbClr val="0070C0"/>
              </a:solidFill>
              <a:ln>
                <a:noFill/>
              </a:ln>
              <a:effectLst/>
            </c:spPr>
            <c:extLst>
              <c:ext xmlns:c16="http://schemas.microsoft.com/office/drawing/2014/chart" uri="{C3380CC4-5D6E-409C-BE32-E72D297353CC}">
                <c16:uniqueId val="{00000003-5C59-4C20-8015-971C5FC959C5}"/>
              </c:ext>
            </c:extLst>
          </c:dPt>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Hoja4!$N$30:$N$31</c:f>
              <c:strCache>
                <c:ptCount val="2"/>
                <c:pt idx="0">
                  <c:v>B1</c:v>
                </c:pt>
                <c:pt idx="1">
                  <c:v>B2</c:v>
                </c:pt>
              </c:strCache>
            </c:strRef>
          </c:cat>
          <c:val>
            <c:numRef>
              <c:f>Hoja4!$O$30:$O$31</c:f>
              <c:numCache>
                <c:formatCode>General</c:formatCode>
                <c:ptCount val="2"/>
                <c:pt idx="0">
                  <c:v>102</c:v>
                </c:pt>
                <c:pt idx="1">
                  <c:v>110</c:v>
                </c:pt>
              </c:numCache>
            </c:numRef>
          </c:val>
          <c:extLst>
            <c:ext xmlns:c16="http://schemas.microsoft.com/office/drawing/2014/chart" uri="{C3380CC4-5D6E-409C-BE32-E72D297353CC}">
              <c16:uniqueId val="{00000000-1600-470A-B265-A9F1003BB3F1}"/>
            </c:ext>
          </c:extLst>
        </c:ser>
        <c:dLbls>
          <c:dLblPos val="outEnd"/>
          <c:showLegendKey val="0"/>
          <c:showVal val="1"/>
          <c:showCatName val="0"/>
          <c:showSerName val="0"/>
          <c:showPercent val="0"/>
          <c:showBubbleSize val="0"/>
        </c:dLbls>
        <c:gapWidth val="219"/>
        <c:overlap val="-27"/>
        <c:axId val="1605374960"/>
        <c:axId val="1605378320"/>
      </c:barChart>
      <c:catAx>
        <c:axId val="1605374960"/>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a:t>Factor B: Densidad de siembra</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1605378320"/>
        <c:crosses val="autoZero"/>
        <c:auto val="1"/>
        <c:lblAlgn val="ctr"/>
        <c:lblOffset val="100"/>
        <c:noMultiLvlLbl val="0"/>
      </c:catAx>
      <c:valAx>
        <c:axId val="16053783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a:t>Dias</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16053749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1"/>
        <c:ser>
          <c:idx val="0"/>
          <c:order val="0"/>
          <c:spPr>
            <a:solidFill>
              <a:srgbClr val="0070C0"/>
            </a:solidFill>
          </c:spPr>
          <c:invertIfNegative val="0"/>
          <c:dPt>
            <c:idx val="0"/>
            <c:invertIfNegative val="0"/>
            <c:bubble3D val="0"/>
            <c:spPr>
              <a:solidFill>
                <a:srgbClr val="0070C0"/>
              </a:solidFill>
              <a:ln>
                <a:noFill/>
              </a:ln>
              <a:effectLst/>
            </c:spPr>
            <c:extLst>
              <c:ext xmlns:c16="http://schemas.microsoft.com/office/drawing/2014/chart" uri="{C3380CC4-5D6E-409C-BE32-E72D297353CC}">
                <c16:uniqueId val="{00000001-18A3-4420-B1CD-2BF4089D8A93}"/>
              </c:ext>
            </c:extLst>
          </c:dPt>
          <c:dPt>
            <c:idx val="1"/>
            <c:invertIfNegative val="0"/>
            <c:bubble3D val="0"/>
            <c:spPr>
              <a:solidFill>
                <a:srgbClr val="92D050"/>
              </a:solidFill>
              <a:ln>
                <a:noFill/>
              </a:ln>
              <a:effectLst/>
            </c:spPr>
            <c:extLst>
              <c:ext xmlns:c16="http://schemas.microsoft.com/office/drawing/2014/chart" uri="{C3380CC4-5D6E-409C-BE32-E72D297353CC}">
                <c16:uniqueId val="{00000003-18A3-4420-B1CD-2BF4089D8A93}"/>
              </c:ext>
            </c:extLst>
          </c:dPt>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Hoja4!$N$35:$N$36</c:f>
              <c:strCache>
                <c:ptCount val="2"/>
                <c:pt idx="0">
                  <c:v>B1</c:v>
                </c:pt>
                <c:pt idx="1">
                  <c:v>B2</c:v>
                </c:pt>
              </c:strCache>
            </c:strRef>
          </c:cat>
          <c:val>
            <c:numRef>
              <c:f>Hoja4!$O$35:$O$36</c:f>
              <c:numCache>
                <c:formatCode>General</c:formatCode>
                <c:ptCount val="2"/>
                <c:pt idx="0">
                  <c:v>1.52</c:v>
                </c:pt>
                <c:pt idx="1">
                  <c:v>1.31</c:v>
                </c:pt>
              </c:numCache>
            </c:numRef>
          </c:val>
          <c:extLst>
            <c:ext xmlns:c16="http://schemas.microsoft.com/office/drawing/2014/chart" uri="{C3380CC4-5D6E-409C-BE32-E72D297353CC}">
              <c16:uniqueId val="{00000000-B357-4E35-9741-09FA364BD2EE}"/>
            </c:ext>
          </c:extLst>
        </c:ser>
        <c:dLbls>
          <c:dLblPos val="outEnd"/>
          <c:showLegendKey val="0"/>
          <c:showVal val="1"/>
          <c:showCatName val="0"/>
          <c:showSerName val="0"/>
          <c:showPercent val="0"/>
          <c:showBubbleSize val="0"/>
        </c:dLbls>
        <c:gapWidth val="219"/>
        <c:overlap val="-27"/>
        <c:axId val="1605405680"/>
        <c:axId val="1605401840"/>
      </c:barChart>
      <c:catAx>
        <c:axId val="1605405680"/>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a:t>Factor B: Densidad de siembra</a:t>
                </a:r>
              </a:p>
            </c:rich>
          </c:tx>
          <c:layout>
            <c:manualLayout>
              <c:xMode val="edge"/>
              <c:yMode val="edge"/>
              <c:x val="0.32253847680804598"/>
              <c:y val="0.86342536877213505"/>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1605401840"/>
        <c:crosses val="autoZero"/>
        <c:auto val="1"/>
        <c:lblAlgn val="ctr"/>
        <c:lblOffset val="100"/>
        <c:noMultiLvlLbl val="0"/>
      </c:catAx>
      <c:valAx>
        <c:axId val="1605401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a:t>kg</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16054056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288739769597765"/>
          <c:y val="3.1160223170977924E-2"/>
          <c:w val="0.82479733136806177"/>
          <c:h val="0.66659378647087497"/>
        </c:manualLayout>
      </c:layout>
      <c:barChart>
        <c:barDir val="col"/>
        <c:grouping val="clustered"/>
        <c:varyColors val="1"/>
        <c:ser>
          <c:idx val="0"/>
          <c:order val="0"/>
          <c:invertIfNegative val="0"/>
          <c:dPt>
            <c:idx val="0"/>
            <c:invertIfNegative val="0"/>
            <c:bubble3D val="0"/>
            <c:spPr>
              <a:solidFill>
                <a:schemeClr val="accent6"/>
              </a:solidFill>
              <a:ln>
                <a:noFill/>
              </a:ln>
              <a:effectLst/>
            </c:spPr>
            <c:extLst>
              <c:ext xmlns:c16="http://schemas.microsoft.com/office/drawing/2014/chart" uri="{C3380CC4-5D6E-409C-BE32-E72D297353CC}">
                <c16:uniqueId val="{00000001-50AA-4C83-91DA-398289BE572C}"/>
              </c:ext>
            </c:extLst>
          </c:dPt>
          <c:dPt>
            <c:idx val="1"/>
            <c:invertIfNegative val="0"/>
            <c:bubble3D val="0"/>
            <c:spPr>
              <a:solidFill>
                <a:schemeClr val="accent5"/>
              </a:solidFill>
              <a:ln>
                <a:noFill/>
              </a:ln>
              <a:effectLst/>
            </c:spPr>
            <c:extLst>
              <c:ext xmlns:c16="http://schemas.microsoft.com/office/drawing/2014/chart" uri="{C3380CC4-5D6E-409C-BE32-E72D297353CC}">
                <c16:uniqueId val="{00000003-50AA-4C83-91DA-398289BE572C}"/>
              </c:ext>
            </c:extLst>
          </c:dPt>
          <c:dPt>
            <c:idx val="2"/>
            <c:invertIfNegative val="0"/>
            <c:bubble3D val="0"/>
            <c:spPr>
              <a:solidFill>
                <a:schemeClr val="accent4"/>
              </a:solidFill>
              <a:ln>
                <a:noFill/>
              </a:ln>
              <a:effectLst/>
            </c:spPr>
            <c:extLst>
              <c:ext xmlns:c16="http://schemas.microsoft.com/office/drawing/2014/chart" uri="{C3380CC4-5D6E-409C-BE32-E72D297353CC}">
                <c16:uniqueId val="{00000005-50AA-4C83-91DA-398289BE572C}"/>
              </c:ext>
            </c:extLst>
          </c:dPt>
          <c:dPt>
            <c:idx val="3"/>
            <c:invertIfNegative val="0"/>
            <c:bubble3D val="0"/>
            <c:spPr>
              <a:solidFill>
                <a:schemeClr val="accent6">
                  <a:lumMod val="60000"/>
                </a:schemeClr>
              </a:solidFill>
              <a:ln>
                <a:noFill/>
              </a:ln>
              <a:effectLst/>
            </c:spPr>
            <c:extLst>
              <c:ext xmlns:c16="http://schemas.microsoft.com/office/drawing/2014/chart" uri="{C3380CC4-5D6E-409C-BE32-E72D297353CC}">
                <c16:uniqueId val="{00000007-50AA-4C83-91DA-398289BE572C}"/>
              </c:ext>
            </c:extLst>
          </c:dPt>
          <c:dPt>
            <c:idx val="4"/>
            <c:invertIfNegative val="0"/>
            <c:bubble3D val="0"/>
            <c:spPr>
              <a:solidFill>
                <a:schemeClr val="accent5">
                  <a:lumMod val="60000"/>
                </a:schemeClr>
              </a:solidFill>
              <a:ln>
                <a:noFill/>
              </a:ln>
              <a:effectLst/>
            </c:spPr>
            <c:extLst>
              <c:ext xmlns:c16="http://schemas.microsoft.com/office/drawing/2014/chart" uri="{C3380CC4-5D6E-409C-BE32-E72D297353CC}">
                <c16:uniqueId val="{00000009-50AA-4C83-91DA-398289BE572C}"/>
              </c:ext>
            </c:extLst>
          </c:dPt>
          <c:dPt>
            <c:idx val="5"/>
            <c:invertIfNegative val="0"/>
            <c:bubble3D val="0"/>
            <c:spPr>
              <a:solidFill>
                <a:schemeClr val="accent4">
                  <a:lumMod val="60000"/>
                </a:schemeClr>
              </a:solidFill>
              <a:ln>
                <a:noFill/>
              </a:ln>
              <a:effectLst/>
            </c:spPr>
            <c:extLst>
              <c:ext xmlns:c16="http://schemas.microsoft.com/office/drawing/2014/chart" uri="{C3380CC4-5D6E-409C-BE32-E72D297353CC}">
                <c16:uniqueId val="{0000000B-50AA-4C83-91DA-398289BE572C}"/>
              </c:ext>
            </c:extLst>
          </c:dPt>
          <c:dPt>
            <c:idx val="6"/>
            <c:invertIfNegative val="0"/>
            <c:bubble3D val="0"/>
            <c:spPr>
              <a:solidFill>
                <a:schemeClr val="accent6">
                  <a:lumMod val="80000"/>
                  <a:lumOff val="20000"/>
                </a:schemeClr>
              </a:solidFill>
              <a:ln>
                <a:noFill/>
              </a:ln>
              <a:effectLst/>
            </c:spPr>
            <c:extLst>
              <c:ext xmlns:c16="http://schemas.microsoft.com/office/drawing/2014/chart" uri="{C3380CC4-5D6E-409C-BE32-E72D297353CC}">
                <c16:uniqueId val="{0000000D-50AA-4C83-91DA-398289BE572C}"/>
              </c:ext>
            </c:extLst>
          </c:dPt>
          <c:dPt>
            <c:idx val="7"/>
            <c:invertIfNegative val="0"/>
            <c:bubble3D val="0"/>
            <c:spPr>
              <a:solidFill>
                <a:schemeClr val="accent5">
                  <a:lumMod val="80000"/>
                  <a:lumOff val="20000"/>
                </a:schemeClr>
              </a:solidFill>
              <a:ln>
                <a:noFill/>
              </a:ln>
              <a:effectLst/>
            </c:spPr>
            <c:extLst>
              <c:ext xmlns:c16="http://schemas.microsoft.com/office/drawing/2014/chart" uri="{C3380CC4-5D6E-409C-BE32-E72D297353CC}">
                <c16:uniqueId val="{0000000F-50AA-4C83-91DA-398289BE572C}"/>
              </c:ext>
            </c:extLst>
          </c:dPt>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Hoja4!$N$41:$N$48</c:f>
              <c:strCache>
                <c:ptCount val="8"/>
                <c:pt idx="0">
                  <c:v>A1B1</c:v>
                </c:pt>
                <c:pt idx="1">
                  <c:v>A2B1</c:v>
                </c:pt>
                <c:pt idx="2">
                  <c:v>A3B1</c:v>
                </c:pt>
                <c:pt idx="3">
                  <c:v>A4B1</c:v>
                </c:pt>
                <c:pt idx="4">
                  <c:v>A1B2</c:v>
                </c:pt>
                <c:pt idx="5">
                  <c:v>A2B2</c:v>
                </c:pt>
                <c:pt idx="6">
                  <c:v>A3B2</c:v>
                </c:pt>
                <c:pt idx="7">
                  <c:v>A4B2</c:v>
                </c:pt>
              </c:strCache>
            </c:strRef>
          </c:cat>
          <c:val>
            <c:numRef>
              <c:f>Hoja4!$O$41:$O$48</c:f>
              <c:numCache>
                <c:formatCode>General</c:formatCode>
                <c:ptCount val="8"/>
                <c:pt idx="0">
                  <c:v>6</c:v>
                </c:pt>
                <c:pt idx="1">
                  <c:v>6</c:v>
                </c:pt>
                <c:pt idx="2">
                  <c:v>5</c:v>
                </c:pt>
                <c:pt idx="3">
                  <c:v>5</c:v>
                </c:pt>
                <c:pt idx="4">
                  <c:v>5</c:v>
                </c:pt>
                <c:pt idx="5">
                  <c:v>6</c:v>
                </c:pt>
                <c:pt idx="6">
                  <c:v>5</c:v>
                </c:pt>
                <c:pt idx="7">
                  <c:v>5</c:v>
                </c:pt>
              </c:numCache>
            </c:numRef>
          </c:val>
          <c:extLst>
            <c:ext xmlns:c16="http://schemas.microsoft.com/office/drawing/2014/chart" uri="{C3380CC4-5D6E-409C-BE32-E72D297353CC}">
              <c16:uniqueId val="{00000000-C264-4C61-96ED-2D7A448EE05B}"/>
            </c:ext>
          </c:extLst>
        </c:ser>
        <c:dLbls>
          <c:dLblPos val="outEnd"/>
          <c:showLegendKey val="0"/>
          <c:showVal val="1"/>
          <c:showCatName val="0"/>
          <c:showSerName val="0"/>
          <c:showPercent val="0"/>
          <c:showBubbleSize val="0"/>
        </c:dLbls>
        <c:gapWidth val="219"/>
        <c:overlap val="-27"/>
        <c:axId val="1605386960"/>
        <c:axId val="1605389360"/>
      </c:barChart>
      <c:catAx>
        <c:axId val="1605386960"/>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a:t>Interaccion: FA*FB</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1605389360"/>
        <c:crosses val="autoZero"/>
        <c:auto val="1"/>
        <c:lblAlgn val="ctr"/>
        <c:lblOffset val="100"/>
        <c:noMultiLvlLbl val="0"/>
      </c:catAx>
      <c:valAx>
        <c:axId val="16053893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a:t>Número de tallos</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16053869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1"/>
        <c:ser>
          <c:idx val="0"/>
          <c:order val="0"/>
          <c:invertIfNegative val="0"/>
          <c:dPt>
            <c:idx val="0"/>
            <c:invertIfNegative val="0"/>
            <c:bubble3D val="0"/>
            <c:spPr>
              <a:solidFill>
                <a:schemeClr val="accent6"/>
              </a:solidFill>
              <a:ln>
                <a:noFill/>
              </a:ln>
              <a:effectLst/>
            </c:spPr>
            <c:extLst>
              <c:ext xmlns:c16="http://schemas.microsoft.com/office/drawing/2014/chart" uri="{C3380CC4-5D6E-409C-BE32-E72D297353CC}">
                <c16:uniqueId val="{00000001-428B-4BF7-B1CB-AD69E465C590}"/>
              </c:ext>
            </c:extLst>
          </c:dPt>
          <c:dPt>
            <c:idx val="1"/>
            <c:invertIfNegative val="0"/>
            <c:bubble3D val="0"/>
            <c:spPr>
              <a:solidFill>
                <a:schemeClr val="accent5"/>
              </a:solidFill>
              <a:ln>
                <a:noFill/>
              </a:ln>
              <a:effectLst/>
            </c:spPr>
            <c:extLst>
              <c:ext xmlns:c16="http://schemas.microsoft.com/office/drawing/2014/chart" uri="{C3380CC4-5D6E-409C-BE32-E72D297353CC}">
                <c16:uniqueId val="{00000003-428B-4BF7-B1CB-AD69E465C590}"/>
              </c:ext>
            </c:extLst>
          </c:dPt>
          <c:dPt>
            <c:idx val="2"/>
            <c:invertIfNegative val="0"/>
            <c:bubble3D val="0"/>
            <c:spPr>
              <a:solidFill>
                <a:schemeClr val="accent4"/>
              </a:solidFill>
              <a:ln>
                <a:noFill/>
              </a:ln>
              <a:effectLst/>
            </c:spPr>
            <c:extLst>
              <c:ext xmlns:c16="http://schemas.microsoft.com/office/drawing/2014/chart" uri="{C3380CC4-5D6E-409C-BE32-E72D297353CC}">
                <c16:uniqueId val="{00000005-428B-4BF7-B1CB-AD69E465C590}"/>
              </c:ext>
            </c:extLst>
          </c:dPt>
          <c:dPt>
            <c:idx val="3"/>
            <c:invertIfNegative val="0"/>
            <c:bubble3D val="0"/>
            <c:spPr>
              <a:solidFill>
                <a:schemeClr val="accent6">
                  <a:lumMod val="60000"/>
                </a:schemeClr>
              </a:solidFill>
              <a:ln>
                <a:noFill/>
              </a:ln>
              <a:effectLst/>
            </c:spPr>
            <c:extLst>
              <c:ext xmlns:c16="http://schemas.microsoft.com/office/drawing/2014/chart" uri="{C3380CC4-5D6E-409C-BE32-E72D297353CC}">
                <c16:uniqueId val="{00000007-428B-4BF7-B1CB-AD69E465C590}"/>
              </c:ext>
            </c:extLst>
          </c:dPt>
          <c:dPt>
            <c:idx val="4"/>
            <c:invertIfNegative val="0"/>
            <c:bubble3D val="0"/>
            <c:spPr>
              <a:solidFill>
                <a:schemeClr val="accent5">
                  <a:lumMod val="60000"/>
                </a:schemeClr>
              </a:solidFill>
              <a:ln>
                <a:noFill/>
              </a:ln>
              <a:effectLst/>
            </c:spPr>
            <c:extLst>
              <c:ext xmlns:c16="http://schemas.microsoft.com/office/drawing/2014/chart" uri="{C3380CC4-5D6E-409C-BE32-E72D297353CC}">
                <c16:uniqueId val="{00000009-428B-4BF7-B1CB-AD69E465C590}"/>
              </c:ext>
            </c:extLst>
          </c:dPt>
          <c:dPt>
            <c:idx val="5"/>
            <c:invertIfNegative val="0"/>
            <c:bubble3D val="0"/>
            <c:spPr>
              <a:solidFill>
                <a:schemeClr val="accent4">
                  <a:lumMod val="60000"/>
                </a:schemeClr>
              </a:solidFill>
              <a:ln>
                <a:noFill/>
              </a:ln>
              <a:effectLst/>
            </c:spPr>
            <c:extLst>
              <c:ext xmlns:c16="http://schemas.microsoft.com/office/drawing/2014/chart" uri="{C3380CC4-5D6E-409C-BE32-E72D297353CC}">
                <c16:uniqueId val="{0000000B-428B-4BF7-B1CB-AD69E465C590}"/>
              </c:ext>
            </c:extLst>
          </c:dPt>
          <c:dPt>
            <c:idx val="6"/>
            <c:invertIfNegative val="0"/>
            <c:bubble3D val="0"/>
            <c:spPr>
              <a:solidFill>
                <a:schemeClr val="accent6">
                  <a:lumMod val="80000"/>
                  <a:lumOff val="20000"/>
                </a:schemeClr>
              </a:solidFill>
              <a:ln>
                <a:noFill/>
              </a:ln>
              <a:effectLst/>
            </c:spPr>
            <c:extLst>
              <c:ext xmlns:c16="http://schemas.microsoft.com/office/drawing/2014/chart" uri="{C3380CC4-5D6E-409C-BE32-E72D297353CC}">
                <c16:uniqueId val="{0000000D-428B-4BF7-B1CB-AD69E465C590}"/>
              </c:ext>
            </c:extLst>
          </c:dPt>
          <c:dPt>
            <c:idx val="7"/>
            <c:invertIfNegative val="0"/>
            <c:bubble3D val="0"/>
            <c:spPr>
              <a:solidFill>
                <a:schemeClr val="accent5">
                  <a:lumMod val="80000"/>
                  <a:lumOff val="20000"/>
                </a:schemeClr>
              </a:solidFill>
              <a:ln>
                <a:noFill/>
              </a:ln>
              <a:effectLst/>
            </c:spPr>
            <c:extLst>
              <c:ext xmlns:c16="http://schemas.microsoft.com/office/drawing/2014/chart" uri="{C3380CC4-5D6E-409C-BE32-E72D297353CC}">
                <c16:uniqueId val="{0000000F-428B-4BF7-B1CB-AD69E465C590}"/>
              </c:ext>
            </c:extLst>
          </c:dPt>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Hoja4!$N$52:$N$59</c:f>
              <c:strCache>
                <c:ptCount val="8"/>
                <c:pt idx="0">
                  <c:v>A1B1</c:v>
                </c:pt>
                <c:pt idx="1">
                  <c:v>A2B1</c:v>
                </c:pt>
                <c:pt idx="2">
                  <c:v>A3B1</c:v>
                </c:pt>
                <c:pt idx="3">
                  <c:v>A4B1</c:v>
                </c:pt>
                <c:pt idx="4">
                  <c:v>A1B2</c:v>
                </c:pt>
                <c:pt idx="5">
                  <c:v>A2B2</c:v>
                </c:pt>
                <c:pt idx="6">
                  <c:v>A3B2</c:v>
                </c:pt>
                <c:pt idx="7">
                  <c:v>A4B2</c:v>
                </c:pt>
              </c:strCache>
            </c:strRef>
          </c:cat>
          <c:val>
            <c:numRef>
              <c:f>Hoja4!$O$52:$O$59</c:f>
              <c:numCache>
                <c:formatCode>General</c:formatCode>
                <c:ptCount val="8"/>
                <c:pt idx="0">
                  <c:v>104</c:v>
                </c:pt>
                <c:pt idx="1">
                  <c:v>103</c:v>
                </c:pt>
                <c:pt idx="2">
                  <c:v>102</c:v>
                </c:pt>
                <c:pt idx="3">
                  <c:v>101</c:v>
                </c:pt>
                <c:pt idx="4">
                  <c:v>106</c:v>
                </c:pt>
                <c:pt idx="5">
                  <c:v>111</c:v>
                </c:pt>
                <c:pt idx="6">
                  <c:v>112</c:v>
                </c:pt>
                <c:pt idx="7">
                  <c:v>109</c:v>
                </c:pt>
              </c:numCache>
            </c:numRef>
          </c:val>
          <c:extLst>
            <c:ext xmlns:c16="http://schemas.microsoft.com/office/drawing/2014/chart" uri="{C3380CC4-5D6E-409C-BE32-E72D297353CC}">
              <c16:uniqueId val="{00000000-547B-43DE-B446-95D993946450}"/>
            </c:ext>
          </c:extLst>
        </c:ser>
        <c:dLbls>
          <c:dLblPos val="outEnd"/>
          <c:showLegendKey val="0"/>
          <c:showVal val="1"/>
          <c:showCatName val="0"/>
          <c:showSerName val="0"/>
          <c:showPercent val="0"/>
          <c:showBubbleSize val="0"/>
        </c:dLbls>
        <c:gapWidth val="219"/>
        <c:overlap val="-27"/>
        <c:axId val="1959076736"/>
        <c:axId val="1959074816"/>
      </c:barChart>
      <c:catAx>
        <c:axId val="1959076736"/>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a:t>Interaccion: FA*FB</a:t>
                </a:r>
              </a:p>
            </c:rich>
          </c:tx>
          <c:layout>
            <c:manualLayout>
              <c:xMode val="edge"/>
              <c:yMode val="edge"/>
              <c:x val="0.38972646864788729"/>
              <c:y val="0.87525238124672244"/>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1959074816"/>
        <c:crosses val="autoZero"/>
        <c:auto val="1"/>
        <c:lblAlgn val="ctr"/>
        <c:lblOffset val="100"/>
        <c:noMultiLvlLbl val="0"/>
      </c:catAx>
      <c:valAx>
        <c:axId val="19590748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a:t>Dias </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19590767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1"/>
        <c:ser>
          <c:idx val="0"/>
          <c:order val="0"/>
          <c:invertIfNegative val="0"/>
          <c:dPt>
            <c:idx val="0"/>
            <c:invertIfNegative val="0"/>
            <c:bubble3D val="0"/>
            <c:spPr>
              <a:solidFill>
                <a:schemeClr val="accent6"/>
              </a:solidFill>
              <a:ln>
                <a:noFill/>
              </a:ln>
              <a:effectLst/>
            </c:spPr>
            <c:extLst>
              <c:ext xmlns:c16="http://schemas.microsoft.com/office/drawing/2014/chart" uri="{C3380CC4-5D6E-409C-BE32-E72D297353CC}">
                <c16:uniqueId val="{00000001-3E85-46A4-9353-85A3D3E9DF06}"/>
              </c:ext>
            </c:extLst>
          </c:dPt>
          <c:dPt>
            <c:idx val="1"/>
            <c:invertIfNegative val="0"/>
            <c:bubble3D val="0"/>
            <c:spPr>
              <a:solidFill>
                <a:schemeClr val="accent5"/>
              </a:solidFill>
              <a:ln>
                <a:noFill/>
              </a:ln>
              <a:effectLst/>
            </c:spPr>
            <c:extLst>
              <c:ext xmlns:c16="http://schemas.microsoft.com/office/drawing/2014/chart" uri="{C3380CC4-5D6E-409C-BE32-E72D297353CC}">
                <c16:uniqueId val="{00000003-3E85-46A4-9353-85A3D3E9DF06}"/>
              </c:ext>
            </c:extLst>
          </c:dPt>
          <c:dPt>
            <c:idx val="2"/>
            <c:invertIfNegative val="0"/>
            <c:bubble3D val="0"/>
            <c:spPr>
              <a:solidFill>
                <a:schemeClr val="accent4"/>
              </a:solidFill>
              <a:ln>
                <a:noFill/>
              </a:ln>
              <a:effectLst/>
            </c:spPr>
            <c:extLst>
              <c:ext xmlns:c16="http://schemas.microsoft.com/office/drawing/2014/chart" uri="{C3380CC4-5D6E-409C-BE32-E72D297353CC}">
                <c16:uniqueId val="{00000005-3E85-46A4-9353-85A3D3E9DF06}"/>
              </c:ext>
            </c:extLst>
          </c:dPt>
          <c:dPt>
            <c:idx val="3"/>
            <c:invertIfNegative val="0"/>
            <c:bubble3D val="0"/>
            <c:spPr>
              <a:solidFill>
                <a:schemeClr val="accent6">
                  <a:lumMod val="60000"/>
                </a:schemeClr>
              </a:solidFill>
              <a:ln>
                <a:noFill/>
              </a:ln>
              <a:effectLst/>
            </c:spPr>
            <c:extLst>
              <c:ext xmlns:c16="http://schemas.microsoft.com/office/drawing/2014/chart" uri="{C3380CC4-5D6E-409C-BE32-E72D297353CC}">
                <c16:uniqueId val="{00000007-3E85-46A4-9353-85A3D3E9DF06}"/>
              </c:ext>
            </c:extLst>
          </c:dPt>
          <c:dPt>
            <c:idx val="4"/>
            <c:invertIfNegative val="0"/>
            <c:bubble3D val="0"/>
            <c:spPr>
              <a:solidFill>
                <a:schemeClr val="accent5">
                  <a:lumMod val="60000"/>
                </a:schemeClr>
              </a:solidFill>
              <a:ln>
                <a:noFill/>
              </a:ln>
              <a:effectLst/>
            </c:spPr>
            <c:extLst>
              <c:ext xmlns:c16="http://schemas.microsoft.com/office/drawing/2014/chart" uri="{C3380CC4-5D6E-409C-BE32-E72D297353CC}">
                <c16:uniqueId val="{00000009-3E85-46A4-9353-85A3D3E9DF06}"/>
              </c:ext>
            </c:extLst>
          </c:dPt>
          <c:dPt>
            <c:idx val="5"/>
            <c:invertIfNegative val="0"/>
            <c:bubble3D val="0"/>
            <c:spPr>
              <a:solidFill>
                <a:schemeClr val="accent4">
                  <a:lumMod val="60000"/>
                </a:schemeClr>
              </a:solidFill>
              <a:ln>
                <a:noFill/>
              </a:ln>
              <a:effectLst/>
            </c:spPr>
            <c:extLst>
              <c:ext xmlns:c16="http://schemas.microsoft.com/office/drawing/2014/chart" uri="{C3380CC4-5D6E-409C-BE32-E72D297353CC}">
                <c16:uniqueId val="{0000000B-3E85-46A4-9353-85A3D3E9DF06}"/>
              </c:ext>
            </c:extLst>
          </c:dPt>
          <c:dPt>
            <c:idx val="6"/>
            <c:invertIfNegative val="0"/>
            <c:bubble3D val="0"/>
            <c:spPr>
              <a:solidFill>
                <a:schemeClr val="accent6">
                  <a:lumMod val="80000"/>
                  <a:lumOff val="20000"/>
                </a:schemeClr>
              </a:solidFill>
              <a:ln>
                <a:noFill/>
              </a:ln>
              <a:effectLst/>
            </c:spPr>
            <c:extLst>
              <c:ext xmlns:c16="http://schemas.microsoft.com/office/drawing/2014/chart" uri="{C3380CC4-5D6E-409C-BE32-E72D297353CC}">
                <c16:uniqueId val="{0000000D-3E85-46A4-9353-85A3D3E9DF06}"/>
              </c:ext>
            </c:extLst>
          </c:dPt>
          <c:dPt>
            <c:idx val="7"/>
            <c:invertIfNegative val="0"/>
            <c:bubble3D val="0"/>
            <c:spPr>
              <a:solidFill>
                <a:schemeClr val="accent5">
                  <a:lumMod val="80000"/>
                  <a:lumOff val="20000"/>
                </a:schemeClr>
              </a:solidFill>
              <a:ln>
                <a:noFill/>
              </a:ln>
              <a:effectLst/>
            </c:spPr>
            <c:extLst>
              <c:ext xmlns:c16="http://schemas.microsoft.com/office/drawing/2014/chart" uri="{C3380CC4-5D6E-409C-BE32-E72D297353CC}">
                <c16:uniqueId val="{0000000F-3E85-46A4-9353-85A3D3E9DF06}"/>
              </c:ext>
            </c:extLst>
          </c:dPt>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Hoja4!$N$74:$N$81</c:f>
              <c:strCache>
                <c:ptCount val="8"/>
                <c:pt idx="0">
                  <c:v>A1B1</c:v>
                </c:pt>
                <c:pt idx="1">
                  <c:v>A2B1</c:v>
                </c:pt>
                <c:pt idx="2">
                  <c:v>A3B1</c:v>
                </c:pt>
                <c:pt idx="3">
                  <c:v>A4B1</c:v>
                </c:pt>
                <c:pt idx="4">
                  <c:v>A1B2</c:v>
                </c:pt>
                <c:pt idx="5">
                  <c:v>A2B2</c:v>
                </c:pt>
                <c:pt idx="6">
                  <c:v>A3B2</c:v>
                </c:pt>
                <c:pt idx="7">
                  <c:v>A4B2</c:v>
                </c:pt>
              </c:strCache>
            </c:strRef>
          </c:cat>
          <c:val>
            <c:numRef>
              <c:f>Hoja4!$O$74:$O$81</c:f>
              <c:numCache>
                <c:formatCode>General</c:formatCode>
                <c:ptCount val="8"/>
                <c:pt idx="0">
                  <c:v>1.7</c:v>
                </c:pt>
                <c:pt idx="1">
                  <c:v>1.43</c:v>
                </c:pt>
                <c:pt idx="2">
                  <c:v>1.49</c:v>
                </c:pt>
                <c:pt idx="3">
                  <c:v>1.46</c:v>
                </c:pt>
                <c:pt idx="4">
                  <c:v>1.54</c:v>
                </c:pt>
                <c:pt idx="5">
                  <c:v>1.08</c:v>
                </c:pt>
                <c:pt idx="6">
                  <c:v>1.29</c:v>
                </c:pt>
                <c:pt idx="7">
                  <c:v>1.33</c:v>
                </c:pt>
              </c:numCache>
            </c:numRef>
          </c:val>
          <c:extLst>
            <c:ext xmlns:c16="http://schemas.microsoft.com/office/drawing/2014/chart" uri="{C3380CC4-5D6E-409C-BE32-E72D297353CC}">
              <c16:uniqueId val="{00000000-228C-431B-9A6E-A21A25568CE0}"/>
            </c:ext>
          </c:extLst>
        </c:ser>
        <c:dLbls>
          <c:dLblPos val="outEnd"/>
          <c:showLegendKey val="0"/>
          <c:showVal val="1"/>
          <c:showCatName val="0"/>
          <c:showSerName val="0"/>
          <c:showPercent val="0"/>
          <c:showBubbleSize val="0"/>
        </c:dLbls>
        <c:gapWidth val="219"/>
        <c:overlap val="-27"/>
        <c:axId val="1959081056"/>
        <c:axId val="1959076256"/>
      </c:barChart>
      <c:catAx>
        <c:axId val="1959081056"/>
        <c:scaling>
          <c:orientation val="minMax"/>
        </c:scaling>
        <c:delete val="0"/>
        <c:axPos val="b"/>
        <c:title>
          <c:tx>
            <c:rich>
              <a:bodyPr rot="0" spcFirstLastPara="1" vertOverflow="ellipsis" vert="horz" wrap="square" anchor="ctr" anchorCtr="1"/>
              <a:lstStyle/>
              <a:p>
                <a:pPr algn="ct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a:t>Interaccion: FA*FB</a:t>
                </a:r>
              </a:p>
            </c:rich>
          </c:tx>
          <c:layout>
            <c:manualLayout>
              <c:xMode val="edge"/>
              <c:yMode val="edge"/>
              <c:x val="0.35641779406201862"/>
              <c:y val="0.8578422575539133"/>
            </c:manualLayout>
          </c:layout>
          <c:overlay val="0"/>
          <c:spPr>
            <a:noFill/>
            <a:ln>
              <a:noFill/>
            </a:ln>
            <a:effectLst/>
          </c:spPr>
          <c:txPr>
            <a:bodyPr rot="0" spcFirstLastPara="1" vertOverflow="ellipsis" vert="horz" wrap="square" anchor="ctr" anchorCtr="1"/>
            <a:lstStyle/>
            <a:p>
              <a:pPr algn="ct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1959076256"/>
        <c:crosses val="autoZero"/>
        <c:auto val="1"/>
        <c:lblAlgn val="ctr"/>
        <c:lblOffset val="100"/>
        <c:noMultiLvlLbl val="0"/>
      </c:catAx>
      <c:valAx>
        <c:axId val="19590762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a:t>kg</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1959081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1"/>
        <c:ser>
          <c:idx val="0"/>
          <c:order val="0"/>
          <c:invertIfNegative val="0"/>
          <c:dPt>
            <c:idx val="0"/>
            <c:invertIfNegative val="0"/>
            <c:bubble3D val="0"/>
            <c:spPr>
              <a:solidFill>
                <a:schemeClr val="accent6"/>
              </a:solidFill>
              <a:ln>
                <a:noFill/>
              </a:ln>
              <a:effectLst/>
            </c:spPr>
            <c:extLst>
              <c:ext xmlns:c16="http://schemas.microsoft.com/office/drawing/2014/chart" uri="{C3380CC4-5D6E-409C-BE32-E72D297353CC}">
                <c16:uniqueId val="{00000001-9223-4B24-A0C9-E98086FEC029}"/>
              </c:ext>
            </c:extLst>
          </c:dPt>
          <c:dPt>
            <c:idx val="1"/>
            <c:invertIfNegative val="0"/>
            <c:bubble3D val="0"/>
            <c:spPr>
              <a:solidFill>
                <a:schemeClr val="accent5"/>
              </a:solidFill>
              <a:ln>
                <a:noFill/>
              </a:ln>
              <a:effectLst/>
            </c:spPr>
            <c:extLst>
              <c:ext xmlns:c16="http://schemas.microsoft.com/office/drawing/2014/chart" uri="{C3380CC4-5D6E-409C-BE32-E72D297353CC}">
                <c16:uniqueId val="{00000003-9223-4B24-A0C9-E98086FEC029}"/>
              </c:ext>
            </c:extLst>
          </c:dPt>
          <c:dPt>
            <c:idx val="2"/>
            <c:invertIfNegative val="0"/>
            <c:bubble3D val="0"/>
            <c:spPr>
              <a:solidFill>
                <a:schemeClr val="accent4"/>
              </a:solidFill>
              <a:ln>
                <a:noFill/>
              </a:ln>
              <a:effectLst/>
            </c:spPr>
            <c:extLst>
              <c:ext xmlns:c16="http://schemas.microsoft.com/office/drawing/2014/chart" uri="{C3380CC4-5D6E-409C-BE32-E72D297353CC}">
                <c16:uniqueId val="{00000005-9223-4B24-A0C9-E98086FEC029}"/>
              </c:ext>
            </c:extLst>
          </c:dPt>
          <c:dPt>
            <c:idx val="3"/>
            <c:invertIfNegative val="0"/>
            <c:bubble3D val="0"/>
            <c:spPr>
              <a:solidFill>
                <a:schemeClr val="accent6">
                  <a:lumMod val="60000"/>
                </a:schemeClr>
              </a:solidFill>
              <a:ln>
                <a:noFill/>
              </a:ln>
              <a:effectLst/>
            </c:spPr>
            <c:extLst>
              <c:ext xmlns:c16="http://schemas.microsoft.com/office/drawing/2014/chart" uri="{C3380CC4-5D6E-409C-BE32-E72D297353CC}">
                <c16:uniqueId val="{00000007-9223-4B24-A0C9-E98086FEC029}"/>
              </c:ext>
            </c:extLst>
          </c:dPt>
          <c:dPt>
            <c:idx val="4"/>
            <c:invertIfNegative val="0"/>
            <c:bubble3D val="0"/>
            <c:spPr>
              <a:solidFill>
                <a:schemeClr val="accent5">
                  <a:lumMod val="60000"/>
                </a:schemeClr>
              </a:solidFill>
              <a:ln>
                <a:noFill/>
              </a:ln>
              <a:effectLst/>
            </c:spPr>
            <c:extLst>
              <c:ext xmlns:c16="http://schemas.microsoft.com/office/drawing/2014/chart" uri="{C3380CC4-5D6E-409C-BE32-E72D297353CC}">
                <c16:uniqueId val="{00000009-9223-4B24-A0C9-E98086FEC029}"/>
              </c:ext>
            </c:extLst>
          </c:dPt>
          <c:dPt>
            <c:idx val="5"/>
            <c:invertIfNegative val="0"/>
            <c:bubble3D val="0"/>
            <c:spPr>
              <a:solidFill>
                <a:schemeClr val="accent4">
                  <a:lumMod val="60000"/>
                </a:schemeClr>
              </a:solidFill>
              <a:ln>
                <a:noFill/>
              </a:ln>
              <a:effectLst/>
            </c:spPr>
            <c:extLst>
              <c:ext xmlns:c16="http://schemas.microsoft.com/office/drawing/2014/chart" uri="{C3380CC4-5D6E-409C-BE32-E72D297353CC}">
                <c16:uniqueId val="{0000000B-9223-4B24-A0C9-E98086FEC029}"/>
              </c:ext>
            </c:extLst>
          </c:dPt>
          <c:dPt>
            <c:idx val="6"/>
            <c:invertIfNegative val="0"/>
            <c:bubble3D val="0"/>
            <c:spPr>
              <a:solidFill>
                <a:schemeClr val="accent6">
                  <a:lumMod val="80000"/>
                  <a:lumOff val="20000"/>
                </a:schemeClr>
              </a:solidFill>
              <a:ln>
                <a:noFill/>
              </a:ln>
              <a:effectLst/>
            </c:spPr>
            <c:extLst>
              <c:ext xmlns:c16="http://schemas.microsoft.com/office/drawing/2014/chart" uri="{C3380CC4-5D6E-409C-BE32-E72D297353CC}">
                <c16:uniqueId val="{0000000D-9223-4B24-A0C9-E98086FEC029}"/>
              </c:ext>
            </c:extLst>
          </c:dPt>
          <c:dPt>
            <c:idx val="7"/>
            <c:invertIfNegative val="0"/>
            <c:bubble3D val="0"/>
            <c:spPr>
              <a:solidFill>
                <a:schemeClr val="accent5">
                  <a:lumMod val="80000"/>
                  <a:lumOff val="20000"/>
                </a:schemeClr>
              </a:solidFill>
              <a:ln>
                <a:noFill/>
              </a:ln>
              <a:effectLst/>
            </c:spPr>
            <c:extLst>
              <c:ext xmlns:c16="http://schemas.microsoft.com/office/drawing/2014/chart" uri="{C3380CC4-5D6E-409C-BE32-E72D297353CC}">
                <c16:uniqueId val="{0000000F-9223-4B24-A0C9-E98086FEC029}"/>
              </c:ext>
            </c:extLst>
          </c:dPt>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Hoja4!$N$85:$N$92</c:f>
              <c:strCache>
                <c:ptCount val="8"/>
                <c:pt idx="0">
                  <c:v>A1B1</c:v>
                </c:pt>
                <c:pt idx="1">
                  <c:v>A2B1</c:v>
                </c:pt>
                <c:pt idx="2">
                  <c:v>A3B1</c:v>
                </c:pt>
                <c:pt idx="3">
                  <c:v>A4B1</c:v>
                </c:pt>
                <c:pt idx="4">
                  <c:v>A1B2</c:v>
                </c:pt>
                <c:pt idx="5">
                  <c:v>A2B2</c:v>
                </c:pt>
                <c:pt idx="6">
                  <c:v>A3B2</c:v>
                </c:pt>
                <c:pt idx="7">
                  <c:v>A4B2</c:v>
                </c:pt>
              </c:strCache>
            </c:strRef>
          </c:cat>
          <c:val>
            <c:numRef>
              <c:f>Hoja4!$O$85:$O$92</c:f>
              <c:numCache>
                <c:formatCode>General</c:formatCode>
                <c:ptCount val="8"/>
                <c:pt idx="0">
                  <c:v>17661</c:v>
                </c:pt>
                <c:pt idx="1">
                  <c:v>19709</c:v>
                </c:pt>
                <c:pt idx="2">
                  <c:v>17079</c:v>
                </c:pt>
                <c:pt idx="3">
                  <c:v>19745</c:v>
                </c:pt>
                <c:pt idx="4">
                  <c:v>16982</c:v>
                </c:pt>
                <c:pt idx="5">
                  <c:v>19782</c:v>
                </c:pt>
                <c:pt idx="6">
                  <c:v>16739</c:v>
                </c:pt>
                <c:pt idx="7">
                  <c:v>19952</c:v>
                </c:pt>
              </c:numCache>
            </c:numRef>
          </c:val>
          <c:extLst>
            <c:ext xmlns:c16="http://schemas.microsoft.com/office/drawing/2014/chart" uri="{C3380CC4-5D6E-409C-BE32-E72D297353CC}">
              <c16:uniqueId val="{00000000-3B08-401A-A558-2E5B0802D077}"/>
            </c:ext>
          </c:extLst>
        </c:ser>
        <c:dLbls>
          <c:dLblPos val="outEnd"/>
          <c:showLegendKey val="0"/>
          <c:showVal val="1"/>
          <c:showCatName val="0"/>
          <c:showSerName val="0"/>
          <c:showPercent val="0"/>
          <c:showBubbleSize val="0"/>
        </c:dLbls>
        <c:gapWidth val="219"/>
        <c:overlap val="-27"/>
        <c:axId val="2015288592"/>
        <c:axId val="2015289072"/>
      </c:barChart>
      <c:catAx>
        <c:axId val="2015288592"/>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a:t>Interaccion: FA*FB</a:t>
                </a:r>
              </a:p>
            </c:rich>
          </c:tx>
          <c:layout>
            <c:manualLayout>
              <c:xMode val="edge"/>
              <c:yMode val="edge"/>
              <c:x val="0.36195646132468734"/>
              <c:y val="0.89495742878446594"/>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2015289072"/>
        <c:crosses val="autoZero"/>
        <c:auto val="1"/>
        <c:lblAlgn val="ctr"/>
        <c:lblOffset val="100"/>
        <c:noMultiLvlLbl val="0"/>
      </c:catAx>
      <c:valAx>
        <c:axId val="20152890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a:t>kg/ha</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20152885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605D703308541579C870525520C9C86"/>
        <w:category>
          <w:name w:val="General"/>
          <w:gallery w:val="placeholder"/>
        </w:category>
        <w:types>
          <w:type w:val="bbPlcHdr"/>
        </w:types>
        <w:behaviors>
          <w:behavior w:val="content"/>
        </w:behaviors>
        <w:guid w:val="{053A221F-8E49-4CF9-B09A-7666C327ACF1}"/>
      </w:docPartPr>
      <w:docPartBody>
        <w:p w:rsidR="000131B0" w:rsidRDefault="00A93F60" w:rsidP="00A93F60">
          <w:pPr>
            <w:pStyle w:val="0605D703308541579C870525520C9C86"/>
          </w:pPr>
          <w:r w:rsidRPr="005E53B9">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3F60"/>
    <w:rsid w:val="000131B0"/>
    <w:rsid w:val="0004258F"/>
    <w:rsid w:val="00044CB6"/>
    <w:rsid w:val="00060E9A"/>
    <w:rsid w:val="000643F1"/>
    <w:rsid w:val="000645CE"/>
    <w:rsid w:val="00072A81"/>
    <w:rsid w:val="00092AB9"/>
    <w:rsid w:val="00093369"/>
    <w:rsid w:val="000A2F2C"/>
    <w:rsid w:val="000B4DEA"/>
    <w:rsid w:val="000C4132"/>
    <w:rsid w:val="000D4B23"/>
    <w:rsid w:val="000D52B5"/>
    <w:rsid w:val="000D56FA"/>
    <w:rsid w:val="000E0A3C"/>
    <w:rsid w:val="000F79FC"/>
    <w:rsid w:val="0010000F"/>
    <w:rsid w:val="00110A88"/>
    <w:rsid w:val="001163F9"/>
    <w:rsid w:val="0012020A"/>
    <w:rsid w:val="001331B3"/>
    <w:rsid w:val="0014499B"/>
    <w:rsid w:val="00157263"/>
    <w:rsid w:val="0016255E"/>
    <w:rsid w:val="00174DF6"/>
    <w:rsid w:val="0017718B"/>
    <w:rsid w:val="00197527"/>
    <w:rsid w:val="001A443E"/>
    <w:rsid w:val="001B5BAA"/>
    <w:rsid w:val="001E76C6"/>
    <w:rsid w:val="001F2A30"/>
    <w:rsid w:val="001F2BEE"/>
    <w:rsid w:val="001F69EC"/>
    <w:rsid w:val="00251E9E"/>
    <w:rsid w:val="00252912"/>
    <w:rsid w:val="00275875"/>
    <w:rsid w:val="00280BA8"/>
    <w:rsid w:val="00294652"/>
    <w:rsid w:val="002A04BA"/>
    <w:rsid w:val="002B5B6E"/>
    <w:rsid w:val="002C0DB8"/>
    <w:rsid w:val="002D6E8A"/>
    <w:rsid w:val="002E4221"/>
    <w:rsid w:val="00304182"/>
    <w:rsid w:val="0030790C"/>
    <w:rsid w:val="00337527"/>
    <w:rsid w:val="003408DF"/>
    <w:rsid w:val="00346D71"/>
    <w:rsid w:val="00347057"/>
    <w:rsid w:val="00355A57"/>
    <w:rsid w:val="00390D02"/>
    <w:rsid w:val="003A3F90"/>
    <w:rsid w:val="003B7990"/>
    <w:rsid w:val="003D37E3"/>
    <w:rsid w:val="003E0106"/>
    <w:rsid w:val="003E1669"/>
    <w:rsid w:val="003E413E"/>
    <w:rsid w:val="003F13FB"/>
    <w:rsid w:val="003F49DD"/>
    <w:rsid w:val="003F4B26"/>
    <w:rsid w:val="00404FD7"/>
    <w:rsid w:val="00414336"/>
    <w:rsid w:val="00422D55"/>
    <w:rsid w:val="00426616"/>
    <w:rsid w:val="00450828"/>
    <w:rsid w:val="004541D2"/>
    <w:rsid w:val="00466465"/>
    <w:rsid w:val="00481FD8"/>
    <w:rsid w:val="00484345"/>
    <w:rsid w:val="004A0059"/>
    <w:rsid w:val="004A0096"/>
    <w:rsid w:val="004A3FD5"/>
    <w:rsid w:val="004B215C"/>
    <w:rsid w:val="004C2E8B"/>
    <w:rsid w:val="004C3223"/>
    <w:rsid w:val="004D4439"/>
    <w:rsid w:val="004D6CC2"/>
    <w:rsid w:val="004F5CA5"/>
    <w:rsid w:val="00505B41"/>
    <w:rsid w:val="00570217"/>
    <w:rsid w:val="00573A0E"/>
    <w:rsid w:val="00577DF5"/>
    <w:rsid w:val="00591C2C"/>
    <w:rsid w:val="005B7E5E"/>
    <w:rsid w:val="005C5B43"/>
    <w:rsid w:val="005C6EED"/>
    <w:rsid w:val="005D32AA"/>
    <w:rsid w:val="005E146E"/>
    <w:rsid w:val="00602D44"/>
    <w:rsid w:val="00610DF6"/>
    <w:rsid w:val="0061349F"/>
    <w:rsid w:val="00623352"/>
    <w:rsid w:val="00624BD1"/>
    <w:rsid w:val="00641086"/>
    <w:rsid w:val="00657F0C"/>
    <w:rsid w:val="00660DBC"/>
    <w:rsid w:val="00667C97"/>
    <w:rsid w:val="00675BC6"/>
    <w:rsid w:val="00691364"/>
    <w:rsid w:val="006A487E"/>
    <w:rsid w:val="006B303D"/>
    <w:rsid w:val="006C049F"/>
    <w:rsid w:val="006D4C6E"/>
    <w:rsid w:val="006E0841"/>
    <w:rsid w:val="006E4F22"/>
    <w:rsid w:val="006E7B85"/>
    <w:rsid w:val="007100CB"/>
    <w:rsid w:val="00751BEC"/>
    <w:rsid w:val="007854FC"/>
    <w:rsid w:val="00786986"/>
    <w:rsid w:val="007939B5"/>
    <w:rsid w:val="007B248C"/>
    <w:rsid w:val="007C2B16"/>
    <w:rsid w:val="007D041D"/>
    <w:rsid w:val="007D07CE"/>
    <w:rsid w:val="007E25F2"/>
    <w:rsid w:val="007E2A87"/>
    <w:rsid w:val="007F5553"/>
    <w:rsid w:val="00806EAA"/>
    <w:rsid w:val="00813A73"/>
    <w:rsid w:val="0081588E"/>
    <w:rsid w:val="008230E6"/>
    <w:rsid w:val="00824ABA"/>
    <w:rsid w:val="00827414"/>
    <w:rsid w:val="00857988"/>
    <w:rsid w:val="008819EB"/>
    <w:rsid w:val="00894757"/>
    <w:rsid w:val="008A0A8E"/>
    <w:rsid w:val="008A51F4"/>
    <w:rsid w:val="008D6D36"/>
    <w:rsid w:val="008E5388"/>
    <w:rsid w:val="008E5FF3"/>
    <w:rsid w:val="0091778D"/>
    <w:rsid w:val="0092236A"/>
    <w:rsid w:val="00933CCD"/>
    <w:rsid w:val="009350A3"/>
    <w:rsid w:val="00935A54"/>
    <w:rsid w:val="00947E37"/>
    <w:rsid w:val="00962B66"/>
    <w:rsid w:val="009733B3"/>
    <w:rsid w:val="0097343E"/>
    <w:rsid w:val="0098563D"/>
    <w:rsid w:val="00994E65"/>
    <w:rsid w:val="00997273"/>
    <w:rsid w:val="009A4347"/>
    <w:rsid w:val="009A6B3E"/>
    <w:rsid w:val="009B16E6"/>
    <w:rsid w:val="009B6680"/>
    <w:rsid w:val="009C1350"/>
    <w:rsid w:val="009C2244"/>
    <w:rsid w:val="009F39B2"/>
    <w:rsid w:val="00A300EA"/>
    <w:rsid w:val="00A343CD"/>
    <w:rsid w:val="00A355B3"/>
    <w:rsid w:val="00A50B6F"/>
    <w:rsid w:val="00A53DA8"/>
    <w:rsid w:val="00A61650"/>
    <w:rsid w:val="00A71121"/>
    <w:rsid w:val="00A93F60"/>
    <w:rsid w:val="00AA5D52"/>
    <w:rsid w:val="00AB3701"/>
    <w:rsid w:val="00AC1289"/>
    <w:rsid w:val="00AE615B"/>
    <w:rsid w:val="00AF7903"/>
    <w:rsid w:val="00B1460F"/>
    <w:rsid w:val="00B24432"/>
    <w:rsid w:val="00B629E6"/>
    <w:rsid w:val="00B62F1E"/>
    <w:rsid w:val="00B652B2"/>
    <w:rsid w:val="00B92AFE"/>
    <w:rsid w:val="00BB550C"/>
    <w:rsid w:val="00BB7CA9"/>
    <w:rsid w:val="00BF73AB"/>
    <w:rsid w:val="00C03EC2"/>
    <w:rsid w:val="00C13EBC"/>
    <w:rsid w:val="00C16C5F"/>
    <w:rsid w:val="00C337AF"/>
    <w:rsid w:val="00C42B04"/>
    <w:rsid w:val="00C64FDA"/>
    <w:rsid w:val="00CA1246"/>
    <w:rsid w:val="00CC1875"/>
    <w:rsid w:val="00CC70A0"/>
    <w:rsid w:val="00CD7BD8"/>
    <w:rsid w:val="00D0770C"/>
    <w:rsid w:val="00D2488F"/>
    <w:rsid w:val="00D33F1A"/>
    <w:rsid w:val="00D37A22"/>
    <w:rsid w:val="00D6174B"/>
    <w:rsid w:val="00D65BDF"/>
    <w:rsid w:val="00D67BCB"/>
    <w:rsid w:val="00D7252A"/>
    <w:rsid w:val="00D75658"/>
    <w:rsid w:val="00DA4D9B"/>
    <w:rsid w:val="00DB0941"/>
    <w:rsid w:val="00DC26B1"/>
    <w:rsid w:val="00DC4854"/>
    <w:rsid w:val="00DD0E2E"/>
    <w:rsid w:val="00DD2097"/>
    <w:rsid w:val="00E01275"/>
    <w:rsid w:val="00E01C10"/>
    <w:rsid w:val="00E11C27"/>
    <w:rsid w:val="00E4176F"/>
    <w:rsid w:val="00E43319"/>
    <w:rsid w:val="00E505D6"/>
    <w:rsid w:val="00E5339D"/>
    <w:rsid w:val="00E639A9"/>
    <w:rsid w:val="00E821C1"/>
    <w:rsid w:val="00EB0164"/>
    <w:rsid w:val="00EB0FF3"/>
    <w:rsid w:val="00EC3302"/>
    <w:rsid w:val="00EC6998"/>
    <w:rsid w:val="00EE7E53"/>
    <w:rsid w:val="00F0454D"/>
    <w:rsid w:val="00F10B14"/>
    <w:rsid w:val="00F21976"/>
    <w:rsid w:val="00F241BF"/>
    <w:rsid w:val="00F34FC6"/>
    <w:rsid w:val="00F35B70"/>
    <w:rsid w:val="00F37669"/>
    <w:rsid w:val="00F37CA2"/>
    <w:rsid w:val="00F46B55"/>
    <w:rsid w:val="00F47531"/>
    <w:rsid w:val="00F47D68"/>
    <w:rsid w:val="00F525D8"/>
    <w:rsid w:val="00F65160"/>
    <w:rsid w:val="00F66ECA"/>
    <w:rsid w:val="00F71880"/>
    <w:rsid w:val="00F7269D"/>
    <w:rsid w:val="00F82E9D"/>
    <w:rsid w:val="00F84156"/>
    <w:rsid w:val="00FA14E2"/>
    <w:rsid w:val="00FA6A33"/>
    <w:rsid w:val="00FB38DD"/>
    <w:rsid w:val="00FC3256"/>
    <w:rsid w:val="00FC36EB"/>
    <w:rsid w:val="00FE1C80"/>
    <w:rsid w:val="00FE371A"/>
    <w:rsid w:val="00FF390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MX" w:eastAsia="es-MX"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331B3"/>
    <w:rPr>
      <w:color w:val="808080"/>
    </w:rPr>
  </w:style>
  <w:style w:type="paragraph" w:customStyle="1" w:styleId="0605D703308541579C870525520C9C86">
    <w:name w:val="0605D703308541579C870525520C9C86"/>
    <w:rsid w:val="00A93F6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89B614E-2917-4DC1-9539-DD1097BF416E}">
  <we:reference id="wa104382081" version="1.55.1.0" store="es-ES" storeType="OMEX"/>
  <we:alternateReferences>
    <we:reference id="wa104382081" version="1.55.1.0" store="wa104382081" storeType="OMEX"/>
  </we:alternateReferences>
  <we:properties>
    <we:property name="MENDELEY_CITATIONS" valu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Urq22</b:Tag>
    <b:SourceType>Art</b:SourceType>
    <b:Guid>{1EC37D3C-04A2-4EFB-9087-1F85DC30C81F}</b:Guid>
    <b:Title>Factores que influyen en la producción de papa (Solanum Tuberosum), Ecuador 2020 [Escuela Superior Politécnica de Chimborazo. Riobamba]</b:Title>
    <b:Year>2022</b:Year>
    <b:Institution>Repositorio institucional </b:Institution>
    <b:Author>
      <b:Artist>
        <b:NameList>
          <b:Person>
            <b:Last>Urquizo</b:Last>
            <b:First>Urquizo</b:First>
          </b:Person>
          <b:Person>
            <b:Last>Vladimir</b:Last>
            <b:First>Diego</b:First>
          </b:Person>
        </b:NameList>
      </b:Artist>
    </b:Author>
    <b:DOI>http://dspace.espoch.edu.ec/handle/123456789/19909</b:DOI>
    <b:RefOrder>13</b:RefOrder>
  </b:Source>
  <b:Source>
    <b:Tag>Inf23</b:Tag>
    <b:SourceType>InternetSite</b:SourceType>
    <b:Guid>{47EACF70-9F2B-4D84-A9D9-718031E9B8B2}</b:Guid>
    <b:Title> Anatomía de la papa y sus requerimientos edafoclimáticos - revista infoagro méxico</b:Title>
    <b:Author>
      <b:Author>
        <b:Corporate>Infoagro</b:Corporate>
      </b:Author>
    </b:Author>
    <b:Year>2023</b:Year>
    <b:URL>Recuperado de Recuperado de https://mexico.infoagro.com/ anatomia-de-la-papa-y-sus-requerimientos-edafoclimaticos/ </b:URL>
    <b:RefOrder>14</b:RefOrder>
  </b:Source>
  <b:Source>
    <b:Tag>Fab20</b:Tag>
    <b:SourceType>Art</b:SourceType>
    <b:Guid>{E614FD1C-A329-47D7-A665-2B08AF73A4FD}</b:Guid>
    <b:Author>
      <b:Artist>
        <b:NameList>
          <b:Person>
            <b:Last>Moreta</b:Last>
            <b:First>Villacrés</b:First>
            <b:Middle>Fabricio Robinson</b:Middle>
          </b:Person>
        </b:NameList>
      </b:Artist>
    </b:Author>
    <b:Title>Respuesta Productiva y Calidad de Fritura de Papa (Solanum Tuberosum l.), Var. Puzza, a la Aplicación de Titanio Y Abono Orgánico en Jaloa Alto, Quero, Tungurahua, Ecuador [Universidad Técnica de Ambato].</b:Title>
    <b:Institution>Repositorio institucional</b:Institution>
    <b:Year>2020</b:Year>
    <b:URL>https:// repositorio.uta.edu.ec/server/api/core/bitstreams/953f9fc0-4da9-4e2c-80c7 1f459c3c38f7/content</b:URL>
    <b:RefOrder>10</b:RefOrder>
  </b:Source>
  <b:Source>
    <b:Tag>Viz11</b:Tag>
    <b:SourceType>InternetSite</b:SourceType>
    <b:Guid>{09D92EEA-9163-4AF3-9609-3ED3B38DB1AC}</b:Guid>
    <b:Author>
      <b:Author>
        <b:Corporate>INTAGRI</b:Corporate>
      </b:Author>
    </b:Author>
    <b:Title>Requerimientos de Clima y Suelo para el Cultivo de la Papa. ArtículosTécnicos de Intagri.</b:Title>
    <b:Year>2021</b:Year>
    <b:YearAccessed>2025</b:YearAccessed>
    <b:MonthAccessed>Abril</b:MonthAccessed>
    <b:DayAccessed>1</b:DayAccessed>
    <b:URL> https://www.argenpapa.com.ar/noticia/ 10299 informacion-tecnica-requerimientos-de-clima-y-suelo-para-el-cultivo-de-la papa </b:URL>
    <b:RefOrder>15</b:RefOrder>
  </b:Source>
  <b:Source>
    <b:Tag>Ale23</b:Tag>
    <b:SourceType>Art</b:SourceType>
    <b:Guid>{857C44A8-39D8-4CD1-8A44-0BED81AC851D}</b:Guid>
    <b:Title>“Evaluación del método de siembra en la producción de semilla básica de papa (Solanum tuberosum l.) variedad superchola, en la parroquia Chitan de Navarrete, Montúfar-Carchi” [Tesis, Universidad Técnica del Norte]</b:Title>
    <b:Year>2023</b:Year>
    <b:URL>https://repositorio.utn.edu.ec/bitstream/123456789/15112/2/03%20AGP%20384%20Tesis.pdf</b:URL>
    <b:Author>
      <b:Artist>
        <b:NameList>
          <b:Person>
            <b:Last>Guerrero</b:Last>
            <b:First>Rosero</b:First>
            <b:Middle>Alexander Xavier</b:Middle>
          </b:Person>
        </b:NameList>
      </b:Artist>
    </b:Author>
    <b:Institution>Repositorio institucional</b:Institution>
    <b:RefOrder>11</b:RefOrder>
  </b:Source>
  <b:Source>
    <b:Tag>Vil18</b:Tag>
    <b:SourceType>InternetSite</b:SourceType>
    <b:Guid>{F68A6C6B-0B40-4367-B686-B521BA78FB03}</b:Guid>
    <b:Author>
      <b:Author>
        <b:NameList>
          <b:Person>
            <b:Last>Cherlinka</b:Last>
            <b:First>V</b:First>
          </b:Person>
        </b:NameList>
      </b:Author>
      <b:Artist>
        <b:NameList>
          <b:Person>
            <b:Last>Cherlinka</b:Last>
            <b:First>V</b:First>
          </b:Person>
        </b:NameList>
      </b:Artist>
    </b:Author>
    <b:Title>Cultivo de la papa: preparación, siembra, cuidados y cosecha.</b:Title>
    <b:Year>2024</b:Year>
    <b:URL>https://eos.com/es/blog/cultivo-de-papa/ </b:URL>
    <b:RefOrder>16</b:RefOrder>
  </b:Source>
  <b:Source>
    <b:Tag>Int23</b:Tag>
    <b:SourceType>InternetSite</b:SourceType>
    <b:Guid>{D9F873BA-164C-4BF7-9A4F-33C22F056D3F}</b:Guid>
    <b:Author>
      <b:Author>
        <b:Corporate>International Potato Center</b:Corporate>
      </b:Author>
    </b:Author>
    <b:Title>Labores culturales – inventario de tecnologías e información para el cultivo de papa en ecuador</b:Title>
    <b:Year>2023</b:Year>
    <b:URL>https://cipotato.org/papaenecuador/2017/10/17/labores-culturales/ </b:URL>
    <b:RefOrder>17</b:RefOrder>
  </b:Source>
  <b:Source>
    <b:Tag>Las22</b:Tag>
    <b:SourceType>Art</b:SourceType>
    <b:Guid>{388ADA71-5D5E-4483-8CAA-E24BB7C79723}</b:Guid>
    <b:Title>Efecto de la aplicación de potasio en tres variedades de papa (Solanum tuberosum l.) en la parroquia Juan Benigno Vela y Pilahuin, Provincia de Tungurahua, Ecuador [Tesis, Universisdad Tecnica de Ambato]</b:Title>
    <b:Year>2022</b:Year>
    <b:URL>https://repositorio.uta.edu.ec/server/api/core/bitstreams/e0020a0b-7a59-43c5-9752-b2509f8127f0/content</b:URL>
    <b:Author>
      <b:Artist>
        <b:NameList>
          <b:Person>
            <b:Last>Lascano</b:Last>
            <b:First>Muñoz</b:First>
            <b:Middle>Mishel Katherine</b:Middle>
          </b:Person>
        </b:NameList>
      </b:Artist>
    </b:Author>
    <b:Institution>Repositorio institucional</b:Institution>
    <b:RefOrder>18</b:RefOrder>
  </b:Source>
  <b:Source>
    <b:Tag>htt20</b:Tag>
    <b:SourceType>Art</b:SourceType>
    <b:Guid>{CFFDC985-2228-46CB-9281-5AB211CBFA83}</b:Guid>
    <b:Author>
      <b:Author>
        <b:NameList>
          <b:Person>
            <b:Last>Fueltala</b:Last>
            <b:First>Torres</b:First>
            <b:Middle>Jaqueline Lisseth.</b:Middle>
          </b:Person>
        </b:NameList>
      </b:Author>
      <b:Artist>
        <b:NameList>
          <b:Person>
            <b:Last>Fueltala</b:Last>
            <b:First>Torres</b:First>
            <b:Middle>Jaqueline Lisseth.</b:Middle>
          </b:Person>
        </b:NameList>
      </b:Artist>
    </b:Author>
    <b:Title>Producción de semilla pre-básica de papa (Solanum tuberosum) variedad super chola a partir de esquejes provenientes de plantas madre fitomejoradas en tres niveles de corte (apical, medio, basal) en la provincia del Carchi Cantón Espejo, período 2019 2020”</b:Title>
    <b:Year>2020</b:Year>
    <b:URL>https://repositorio.utc.edu.ec/server/api/core/bitstreams/477dd0fa-b6ee-49c7-8ea7-14a96984328b/content</b:URL>
    <b:RefOrder>20</b:RefOrder>
  </b:Source>
  <b:Source>
    <b:Tag>Ñús24</b:Tag>
    <b:SourceType>JournalArticle</b:SourceType>
    <b:Guid>{84439FAE-7DF2-4420-ABDC-EA306413DC98}</b:Guid>
    <b:Title>Manual de recomendaciones técnicas para su cultivo en el departamento de Cundinamarca</b:Title>
    <b:Author>
      <b:Author>
        <b:NameList>
          <b:Person>
            <b:Last>Ñústez</b:Last>
            <b:First>López</b:First>
            <b:Middle>Carlos Eduardo</b:Middle>
          </b:Person>
          <b:Person>
            <b:Last>Rodríguez</b:Last>
            <b:First>Molano</b:First>
            <b:Middle>Luis Ernesto</b:Middle>
          </b:Person>
        </b:NameList>
      </b:Author>
    </b:Author>
    <b:JournalName>Universidad Nacional de Colombia</b:JournalName>
    <b:Year>2024</b:Year>
    <b:URL>file:///C:/Users/IDC/Downloads/11.%20Papa%20criolla.pdf  </b:URL>
    <b:RefOrder>21</b:RefOrder>
  </b:Source>
  <b:Source>
    <b:Tag>Pal22</b:Tag>
    <b:SourceType>Art</b:SourceType>
    <b:Guid>{3795664B-D425-42BD-B53C-A4D38235FF62}</b:Guid>
    <b:Title>Evaluación de dos compensadores de horas frio en tubérculo de papa (Solanum tuberosum) variedad unica pera en el cantón Mocha [Tesis, Universidad Tecnica de Ambato]</b:Title>
    <b:Year>2022</b:Year>
    <b:Institution>Repositorio Institucional</b:Institution>
    <b:Author>
      <b:Artist>
        <b:NameList>
          <b:Person>
            <b:Last>Palacios</b:Last>
            <b:First>Rojeres</b:First>
          </b:Person>
        </b:NameList>
      </b:Artist>
    </b:Author>
    <b:URL>https://repositorio.uta.edu.ec/server/api/core/bitstreams/6179d2bb-a4e3-4cf5-b823-10b7633920d6/content</b:URL>
    <b:RefOrder>24</b:RefOrder>
  </b:Source>
  <b:Source>
    <b:Tag>San24</b:Tag>
    <b:SourceType>Art</b:SourceType>
    <b:Guid>{2BF4F22D-F71E-46FD-8AD5-7BABEB61300B}</b:Guid>
    <b:Author>
      <b:Author>
        <b:NameList>
          <b:Person>
            <b:Last>Simba Minta</b:Last>
            <b:First>Andrés</b:First>
            <b:Middle>Santiago</b:Middle>
          </b:Person>
        </b:NameList>
      </b:Author>
      <b:Artist>
        <b:NameList>
          <b:Person>
            <b:Last>Lala</b:Last>
            <b:First>Trancito Mercedes</b:First>
          </b:Person>
        </b:NameList>
      </b:Artist>
    </b:Author>
    <b:Title>Evaluación del potencial productivo de seis variedades de papas nativas (Solanum tuberosum l) precoces con fertilización química y orgánica + química, comunidad de Sigsihuayco - provincia de Cañar [Tesis, Escuela Superior Politécnica de Chimborazo]</b:Title>
    <b:Year>2022</b:Year>
    <b:URL>http://dspace.espoch.edu.ec/bitstream/123456789/17418/1/13T01011.pdf</b:URL>
    <b:Institution>Repositorio institucional</b:Institution>
    <b:RefOrder>27</b:RefOrder>
  </b:Source>
  <b:Source>
    <b:Tag>Rom13</b:Tag>
    <b:SourceType>ArticleInAPeriodical</b:SourceType>
    <b:Guid>{DB44C068-F2A7-47D7-A4A2-003CB71724A2}</b:Guid>
    <b:Author>
      <b:Author>
        <b:NameList>
          <b:Person>
            <b:Last>Rojas</b:Last>
            <b:First>Mateus</b:First>
          </b:Person>
        </b:NameList>
      </b:Author>
    </b:Author>
    <b:Title>El cultivo de papa pastusa (Solanum tuberosum subespecie andígena) como alternativa productiva en la agricultura familiar del corregimiento La Granja (Sucre, Santander).</b:Title>
    <b:Year>2020</b:Year>
    <b:URL>https://ciencia.lasalle.edu.co/ingenieria_agronomica/201 </b:URL>
    <b:RefOrder>25</b:RefOrder>
  </b:Source>
  <b:Source>
    <b:Tag>Alb24</b:Tag>
    <b:SourceType>Art</b:SourceType>
    <b:Guid>{3D96CDB1-6F71-44D6-A205-3F3F75B3B404}</b:Guid>
    <b:Title>Evaluación de fuentes de ácidos húmicos sobre la respuesta fisiológica en la formación de plantas de rosa (Rosa sp). [Tesis, Universidad Tecnica de Ambato]</b:Title>
    <b:Institution>Repositorio institucional</b:Institution>
    <b:Author>
      <b:Artist>
        <b:NameList>
          <b:Person>
            <b:Last>Albuja </b:Last>
            <b:First>Bryan </b:First>
          </b:Person>
        </b:NameList>
      </b:Artist>
    </b:Author>
    <b:Year>2024</b:Year>
    <b:URL>https://repositorio.uta.edu.ec/server/api/core/bitstreams/32f1360e-287a-4f03-a479-7fb6c64c72f8/content</b:URL>
    <b:RefOrder>30</b:RefOrder>
  </b:Source>
  <b:Source>
    <b:Tag>Her20</b:Tag>
    <b:SourceType>Art</b:SourceType>
    <b:Guid>{208CECA8-B067-4D45-B492-79DBF107D066}</b:Guid>
    <b:Title>Respuesta agronómica del cultivo de papa (Solanum tuberosum l.) variedad chaucha a la aplicación de ácidos húmicos. [Tesis, Universidad Tecnica de Cotopaxi]</b:Title>
    <b:Institution>Repositorio institucional</b:Institution>
    <b:Author>
      <b:Artist>
        <b:NameList>
          <b:Person>
            <b:Last>Herrera </b:Last>
            <b:First>Kevin  </b:First>
          </b:Person>
          <b:Person>
            <b:Last>Lozano</b:Last>
            <b:First>Galo</b:First>
          </b:Person>
        </b:NameList>
      </b:Artist>
    </b:Author>
    <b:Year>2020</b:Year>
    <b:URL>https://repositorio.utc.edu.ec/server/api/core/bitstreams/3c67029a-d5c5-4e0f-8341-ac1bd140eb09/content</b:URL>
    <b:RefOrder>26</b:RefOrder>
  </b:Source>
  <b:Source>
    <b:Tag>Gar23</b:Tag>
    <b:SourceType>JournalArticle</b:SourceType>
    <b:Guid>{6DB217BB-F66B-48D5-80AF-A0BEA3E2A71D}</b:Guid>
    <b:Title>Modelo de predicción para los factores que influyen en el rendimiento del cultivo de papa (Solanum tuberosum) en Ecuador</b:Title>
    <b:JournalName>Base de la Ciencia Revista Científica Facultad de Ciencias Básicas</b:JournalName>
    <b:Year>2023</b:Year>
    <b:DOI>https://doi.org/10.33936/revbasdelaciencia.v8i2.5403</b:DOI>
    <b:Author>
      <b:Author>
        <b:NameList>
          <b:Person>
            <b:Last>García</b:Last>
            <b:First>Victor Mario </b:First>
          </b:Person>
          <b:Person>
            <b:Last>Ilbay</b:Last>
            <b:First>Mercy </b:First>
          </b:Person>
          <b:Person>
            <b:Last>Ramos</b:Last>
            <b:First>Raúl Armando </b:First>
          </b:Person>
        </b:NameList>
      </b:Author>
    </b:Author>
    <b:RefOrder>37</b:RefOrder>
  </b:Source>
  <b:Source>
    <b:Tag>MAG20</b:Tag>
    <b:SourceType>InternetSite</b:SourceType>
    <b:Guid>{EE4484C0-B064-45F8-AA6A-5B7FF86C68D4}</b:Guid>
    <b:Title>Pequeños productores de Bolívar incrementarán producción de papa</b:Title>
    <b:Year>2020</b:Year>
    <b:Author>
      <b:Author>
        <b:NameList>
          <b:Person>
            <b:Last>MAG</b:Last>
          </b:Person>
        </b:NameList>
      </b:Author>
    </b:Author>
    <b:InternetSiteTitle>Ministerio de Agricultura y Ganadería </b:InternetSiteTitle>
    <b:URL>https://www.agricultura.gob.ec/pequenos-productores-de-bolivar-incrementaran-produccion-de-papa/</b:URL>
    <b:RefOrder>2</b:RefOrder>
  </b:Source>
  <b:Source>
    <b:Tag>Eva20</b:Tag>
    <b:SourceType>Art</b:SourceType>
    <b:Guid>{0804C820-A1D1-41AB-85B4-DC8B8A9AD187}</b:Guid>
    <b:Title>Evaluación de dos abonos orgánicos (natural y comercial) y un químico (18-46-0) en la producción de papa (solanum tuberosum l.) en el cantón guaranda, provincia Bolívar [Tesis de ingeniería, Universidad Técnica de Loja]</b:Title>
    <b:Institution>Repositorio digital</b:Institution>
    <b:Year>2020</b:Year>
    <b:URL>https://dspace.unl.edu.ec/jspui/handle/123456789/5561</b:URL>
    <b:Author>
      <b:Artist>
        <b:NameList>
          <b:Person>
            <b:Last>Paredes</b:Last>
            <b:First>Javier</b:First>
            <b:Middle>Efraín Guambuguete</b:Middle>
          </b:Person>
        </b:NameList>
      </b:Artist>
    </b:Author>
    <b:RefOrder>35</b:RefOrder>
  </b:Source>
  <b:Source>
    <b:Tag>AEF21</b:Tag>
    <b:SourceType>InternetSite</b:SourceType>
    <b:Guid>{D76FC283-CCA5-46CE-A663-8D694654750C}</b:Guid>
    <b:Title>Los Ácidos Húmicos en la agricultura</b:Title>
    <b:Year>2021</b:Year>
    <b:Author>
      <b:Author>
        <b:NameList>
          <b:Person>
            <b:Last>AEFA</b:Last>
          </b:Person>
        </b:NameList>
      </b:Author>
    </b:Author>
    <b:URL>https://aefa-agronutrientes.org/los-acidos-humicos-en-la-agricultura</b:URL>
    <b:RefOrder>3</b:RefOrder>
  </b:Source>
  <b:Source>
    <b:Tag>AGR21</b:Tag>
    <b:SourceType>InternetSite</b:SourceType>
    <b:Guid>{5FDEF620-1DF6-46B6-AB6E-AD04FAF56E45}</b:Guid>
    <b:Author>
      <b:Author>
        <b:NameList>
          <b:Person>
            <b:Last>AGROESA</b:Last>
          </b:Person>
        </b:NameList>
      </b:Author>
    </b:Author>
    <b:Title>Calcio Boro</b:Title>
    <b:Year>2021</b:Year>
    <b:URL>http://agroesa.com/soluciones/calcio-boro/</b:URL>
    <b:RefOrder>4</b:RefOrder>
  </b:Source>
  <b:Source>
    <b:Tag>Con24</b:Tag>
    <b:SourceType>Art</b:SourceType>
    <b:Guid>{35758EE1-75E6-4387-99AF-884A04DB5A2B}</b:Guid>
    <b:Title>Caracterización morfológica y evaluación agronómica - fenológica [Tesis de Ingeniería, Universidad Nacional de Loja</b:Title>
    <b:Year>2024</b:Year>
    <b:URL>https://dspace.unl.edu.ec/jspui/bitstream/123456789/29755/1/MarcosGuillermo_CondoyTandazo.pdf</b:URL>
    <b:Author>
      <b:Artist>
        <b:NameList>
          <b:Person>
            <b:Last>Condoy</b:Last>
            <b:First>Marcos</b:First>
          </b:Person>
        </b:NameList>
      </b:Artist>
    </b:Author>
    <b:Institution>Repositorio digital</b:Institution>
    <b:RefOrder>6</b:RefOrder>
  </b:Source>
  <b:Source>
    <b:Tag>Cel19</b:Tag>
    <b:SourceType>Art</b:SourceType>
    <b:Guid>{1F11BAC3-9131-4B13-9F1F-BBA86A96F558}</b:Guid>
    <b:Title>Evaluación del producto avail en la absorción del fósforo en la producción de papa (solanum tuberosum), en el Cantón Latacunga, Parroquia Mulaló [Tesis, Universidad Tecnica de Ambato]</b:Title>
    <b:Year>2022</b:Year>
    <b:Author>
      <b:Author>
        <b:NameList>
          <b:Person>
            <b:Last> Celada </b:Last>
            <b:First>Advany</b:First>
          </b:Person>
          <b:Person>
            <b:Last>Vicente </b:Last>
            <b:First>Andrés </b:First>
          </b:Person>
          <b:Person>
            <b:Last>Martínez </b:Last>
            <b:First>Luis </b:First>
          </b:Person>
        </b:NameList>
      </b:Author>
      <b:Artist>
        <b:NameList>
          <b:Person>
            <b:Last>Pérez</b:Last>
            <b:First>Klever </b:First>
          </b:Person>
        </b:NameList>
      </b:Artist>
    </b:Author>
    <b:URL>https://repositorio.uta.edu.ec/server/api/core/bitstreams/abd6c4e1-5279-4ad8-8ac0-533ce0888be5/content</b:URL>
    <b:Institution>Respositorion institucional</b:Institution>
    <b:RefOrder>12</b:RefOrder>
  </b:Source>
  <b:Source>
    <b:Tag>Pov</b:Tag>
    <b:SourceType>Art</b:SourceType>
    <b:Guid>{4BC4941E-805B-4ACE-B5F4-ACC8EF7F11CF}</b:Guid>
    <b:Title>Respuesta de la aplicación de diferentes bioestimulantes y cantidades de fertilizantes en el rendimiento de durazno (Prunus persica Var. diamante)</b:Title>
    <b:Institution>Repositorio institucional</b:Institution>
    <b:Author>
      <b:Artist>
        <b:NameList>
          <b:Person>
            <b:Last>Poveda</b:Last>
            <b:First>Joseph</b:First>
          </b:Person>
        </b:NameList>
      </b:Artist>
    </b:Author>
    <b:URL>https://www.dspace.uce.edu.ec/server/api/core/bitstreams/6ba27d26-500c-4c0d-9dfc-86a067fd7f44/content</b:URL>
    <b:Year>2022</b:Year>
    <b:RefOrder>29</b:RefOrder>
  </b:Source>
  <b:Source>
    <b:Tag>Mol22</b:Tag>
    <b:SourceType>InternetSite</b:SourceType>
    <b:Guid>{3417ED0E-9D9F-4D54-807D-334C02EC7D42}</b:Guid>
    <b:Title>Fertilizacion del cultivo de papa</b:Title>
    <b:Author>
      <b:Author>
        <b:NameList>
          <b:Person>
            <b:Last>Molinos</b:Last>
          </b:Person>
        </b:NameList>
      </b:Author>
    </b:Author>
    <b:Year>2022</b:Year>
    <b:URL>https://www.molinosycia.com/fertilizacion-del-cultivo-de-papa/</b:URL>
    <b:RefOrder>19</b:RefOrder>
  </b:Source>
  <b:Source>
    <b:Tag>Gav24</b:Tag>
    <b:SourceType>Art</b:SourceType>
    <b:Guid>{745936B7-8061-4D03-9F45-D3F928247D27}</b:Guid>
    <b:Title>Desarrollo de un prototipo para la identificación automática de plagas y enfermedades en el cultivo de papa, utilizando técnicas de inteligencia artificial en la ciudad de Latacunga [Tesis, Univercidad Tecnica de Cotopaxi]</b:Title>
    <b:Year>2024</b:Year>
    <b:Author>
      <b:Artist>
        <b:NameList>
          <b:Person>
            <b:Last>Gavilanez</b:Last>
            <b:First>Angel</b:First>
          </b:Person>
          <b:Person>
            <b:Last>Saragosin</b:Last>
            <b:First>Brayan</b:First>
          </b:Person>
        </b:NameList>
      </b:Artist>
    </b:Author>
    <b:Institution>Repositorio institucional</b:Institution>
    <b:URL>https://repositorio.utc.edu.ec/server/api/core/bitstreams/428ee3cb-c4af-45bf-9d50-71d63301bf30/content</b:URL>
    <b:RefOrder>22</b:RefOrder>
  </b:Source>
  <b:Source>
    <b:Tag>Sar23</b:Tag>
    <b:SourceType>Art</b:SourceType>
    <b:Guid>{D50CA313-C85E-4BCC-80A2-B226B5814D44}</b:Guid>
    <b:Title>Revisión bibliografíca de las principales plagas y  enfermedades del cultivo de papa (solanum tuberosum) en la Provincia de Cotopaxi en el año 2023 [Tesis, Universidad Tecnica  de Cotopaxi]</b:Title>
    <b:Institution>Repositorio institucional</b:Institution>
    <b:Author>
      <b:Artist>
        <b:NameList>
          <b:Person>
            <b:Last>Saragosin</b:Last>
            <b:First>Heydi</b:First>
            <b:Middle>Abigail</b:Middle>
          </b:Person>
        </b:NameList>
      </b:Artist>
    </b:Author>
    <b:Year>2023</b:Year>
    <b:URL>file:///C:/Users/IDC/Downloads/PC-003040%20(1).pdf </b:URL>
    <b:RefOrder>23</b:RefOrder>
  </b:Source>
  <b:Source>
    <b:Tag>Ñús241</b:Tag>
    <b:SourceType>JournalArticle</b:SourceType>
    <b:Guid>{2106CCC1-2740-4DE8-9D1E-6F681ACF451C}</b:Guid>
    <b:Author>
      <b:Author>
        <b:NameList>
          <b:Person>
            <b:Last>Ñústez</b:Last>
            <b:First>Carlos </b:First>
          </b:Person>
        </b:NameList>
      </b:Author>
    </b:Author>
    <b:Title>Manual de recomendaciones técnicas para su cultivo en el departamento de Cundinamarca</b:Title>
    <b:JournalName>Universidad Nacional de Colombia</b:JournalName>
    <b:Year>2024</b:Year>
    <b:URL>file:///C:/Users/IDC/Downloads/Taco%20final_Papa-de-a%C3%B1o-manual.pdf</b:URL>
    <b:RefOrder>38</b:RefOrder>
  </b:Source>
  <b:Source>
    <b:Tag>AGR20</b:Tag>
    <b:SourceType>InternetSite</b:SourceType>
    <b:Guid>{1E7ED473-8296-4995-A348-4121FE6DFAB8}</b:Guid>
    <b:Author>
      <b:Author>
        <b:Corporate>AGROACTIVO</b:Corporate>
      </b:Author>
    </b:Author>
    <b:Title>Fertilizante fertinvesa fosfito de potasio</b:Title>
    <b:Year>2020</b:Year>
    <b:URL>https://agroactivocol.com/producto/nutricion-vegetal/fertilizantes-foliares/fertilizante-fertinvesa-fosfito/?srsltid=AfmBOoq82rWZNOXD56kU6gbQeoxG4j2ugHTFCT7jL3SHGrD7kFbeiq_E</b:URL>
    <b:RefOrder>5</b:RefOrder>
  </b:Source>
  <b:Source>
    <b:Tag>Pra20</b:Tag>
    <b:SourceType>DocumentFromInternetSite</b:SourceType>
    <b:Guid>{75399C34-A028-4EF5-A813-27299EE80961}</b:Guid>
    <b:Author>
      <b:Author>
        <b:Corporate>Practadmin</b:Corporate>
      </b:Author>
    </b:Author>
    <b:Title>Ficha tecnica  fertinvesa fosfofito de potasio </b:Title>
    <b:Year>2020</b:Year>
    <b:URL>https://agroactivocol.com/wp-content/uploads/2020/06/FOSFITO-DE-POTASIO.pdf?srsltid=AfmBOooTNog-YXIDU_GrGRR_yxsKFpJW2d0UOFos_uZm4hWr62wT3cT6</b:URL>
    <b:RefOrder>32</b:RefOrder>
  </b:Source>
  <b:Source>
    <b:Tag>Ram20</b:Tag>
    <b:SourceType>DocumentFromInternetSite</b:SourceType>
    <b:Guid>{8AE74D49-F6F9-4D59-8212-B240D451A46A}</b:Guid>
    <b:Author>
      <b:Author>
        <b:NameList>
          <b:Person>
            <b:Last>Ramirez</b:Last>
            <b:First>Erika</b:First>
          </b:Person>
        </b:NameList>
      </b:Author>
    </b:Author>
    <b:Title>Ficha tecnica IBIFORTE Calcio+Boro</b:Title>
    <b:Year>2020</b:Year>
    <b:URL>https://www.syngenta.cl/sites/g/files/kgtney491/files/media/document/2021/09/06/ficha_tecnica_ibiforte.pdf</b:URL>
    <b:RefOrder>31</b:RefOrder>
  </b:Source>
  <b:Source>
    <b:Tag>INI22</b:Tag>
    <b:SourceType>JournalArticle</b:SourceType>
    <b:Guid>{66BF4CF8-FBA0-43D9-AAD7-EEEE909E4744}</b:Guid>
    <b:Title>Producción de papa en Ecuador y su importancia</b:Title>
    <b:Author>
      <b:Author>
        <b:Corporate>INIAP</b:Corporate>
      </b:Author>
    </b:Author>
    <b:Year>2022</b:Year>
    <b:URL> https://delmonteag.com.ec/produccion-de-papa-en-ecuadory-su-importancia/</b:URL>
    <b:RefOrder>8</b:RefOrder>
  </b:Source>
  <b:Source>
    <b:Tag>FAO241</b:Tag>
    <b:SourceType>Art</b:SourceType>
    <b:Guid>{A5A0B558-7E8C-482E-9F3F-4372E8C3D403}</b:Guid>
    <b:Author>
      <b:Author>
        <b:NameList>
          <b:Person>
            <b:Last>FAO</b:Last>
          </b:Person>
        </b:NameList>
      </b:Author>
      <b:Artist>
        <b:NameList>
          <b:Person>
            <b:Last>FAO</b:Last>
          </b:Person>
        </b:NameList>
      </b:Artist>
    </b:Author>
    <b:Title>FAO: cifras actualizadas del cultivo de papa en el mundo</b:Title>
    <b:Year>2024</b:Year>
    <b:URL>https://www.potatopro.com/es/news/2024/fao-cifras-actualizadas-del-cultivo-de-papa-en-el-mundo?amp</b:URL>
    <b:RefOrder>1</b:RefOrder>
  </b:Source>
  <b:Source>
    <b:Tag>Jos203</b:Tag>
    <b:SourceType>Art</b:SourceType>
    <b:Guid>{44DC3F20-E0B2-4AD3-8DAF-3BB625C50095}</b:Guid>
    <b:Title>Taxonomía de La Papa</b:Title>
    <b:Author>
      <b:Artist>
        <b:NameList>
          <b:Person>
            <b:Last>Morán</b:Last>
            <b:First>José</b:First>
          </b:Person>
        </b:NameList>
      </b:Artist>
    </b:Author>
    <b:Year>2020</b:Year>
    <b:URL>https://es.scribd.com/document/443509822/Taxonomia-de-la-papa</b:URL>
    <b:RefOrder>9</b:RefOrder>
  </b:Source>
  <b:Source>
    <b:Tag>Jos213</b:Tag>
    <b:SourceType>Art</b:SourceType>
    <b:Guid>{B91E7A00-7A8E-4E70-84A2-C237ECE4BE09}</b:Guid>
    <b:Title>Manual de producción de tubérculo semilla de papa</b:Title>
    <b:Author>
      <b:Artist>
        <b:NameList>
          <b:Person>
            <b:Last>Velásquez</b:Last>
            <b:First>José</b:First>
          </b:Person>
        </b:NameList>
      </b:Artist>
    </b:Author>
    <b:Year>2021</b:Year>
    <b:URL>https://repositorio.iniap.gob.ec/handle/41000/5790?utm_source=chatgpt.com</b:URL>
    <b:RefOrder>28</b:RefOrder>
  </b:Source>
  <b:Source>
    <b:Tag>Sat25</b:Tag>
    <b:SourceType>InternetSite</b:SourceType>
    <b:Guid>{8A71BF9A-F7C9-4B9A-9E08-73B8D0503589}</b:Guid>
    <b:Author>
      <b:Author>
        <b:Corporate>Satelite </b:Corporate>
      </b:Author>
    </b:Author>
    <b:Title>Satelital mapa de Guaranda, Ecuador, Región de Bolivar</b:Title>
    <b:Year>2025</b:Year>
    <b:URL>https://satellites.pro/mapa_de_Guaranda.Ecuador</b:URL>
    <b:RefOrder>39</b:RefOrder>
  </b:Source>
  <b:Source>
    <b:Tag>Tre13</b:Tag>
    <b:SourceType>Art</b:SourceType>
    <b:Guid>{AEA0206C-DFA6-40C2-818B-514B84B9CFA5}</b:Guid>
    <b:Author>
      <b:Author>
        <b:NameList>
          <b:Person>
            <b:Last>Trebejo Varillas</b:Last>
            <b:First>I</b:First>
          </b:Person>
          <b:Person>
            <b:Last>Alarcón Velazco</b:Last>
            <b:First>C</b:First>
          </b:Person>
          <b:Person>
            <b:Last>Luis Cruzado Cuzquen</b:Last>
            <b:First>C</b:First>
          </b:Person>
          <b:Person>
            <b:Last>Caiña</b:Last>
            <b:First>Quevedo</b:First>
          </b:Person>
        </b:NameList>
      </b:Author>
      <b:Artist>
        <b:NameList>
          <b:Person>
            <b:Last>Urquizo</b:Last>
            <b:First>Andres</b:First>
          </b:Person>
        </b:NameList>
      </b:Artist>
    </b:Author>
    <b:Title>Factores que influyen en la producción de papa (Stuberosum), ecuador 2020 [Escuela superior politecnica de chimborazo]</b:Title>
    <b:PeriodicalTitle>Lima, Perú. SENAMHI, 108 p.</b:PeriodicalTitle>
    <b:Year>2020</b:Year>
    <b:YearAccessed>2025</b:YearAccessed>
    <b:MonthAccessed>Abril</b:MonthAccessed>
    <b:DayAccessed>1</b:DayAccessed>
    <b:URL>http://dspace.espoch.edu.ec/bitstream/123456789/19909/1/226t0138.pdf </b:URL>
    <b:Institution>Repositorio institucional</b:Institution>
    <b:RefOrder>40</b:RefOrder>
  </b:Source>
  <b:Source>
    <b:Tag>Car24</b:Tag>
    <b:SourceType>Art</b:SourceType>
    <b:Guid>{E550FCC5-D4DA-4C79-8D66-D79DED713C1F}</b:Guid>
    <b:Author>
      <b:Artist>
        <b:NameList>
          <b:Person>
            <b:Last>Tenesaca</b:Last>
            <b:First>Elsa</b:First>
          </b:Person>
        </b:NameList>
      </b:Artist>
    </b:Author>
    <b:Title>Caracterización morfológica y evaluación agronómica de tres variedades [Obtencion de titulo de tercer nivel, Universidad Nacional de Loja]</b:Title>
    <b:Institution>Repositorio institucional</b:Institution>
    <b:Year>2024</b:Year>
    <b:URL>https://dspace.unl.edu.ec/jspui/bitstream/123456789/29641/1/ElsaCarmen_TeneSaca.pdf</b:URL>
    <b:RefOrder>7</b:RefOrder>
  </b:Source>
  <b:Source>
    <b:Tag>Tor24</b:Tag>
    <b:SourceType>DocumentFromInternetSite</b:SourceType>
    <b:Guid>{99C83237-E2DB-49D2-ACDD-BAB195CE2781}</b:Guid>
    <b:Author>
      <b:Author>
        <b:Corporate>Torres</b:Corporate>
      </b:Author>
    </b:Author>
    <b:Title>Evaluación de fuentes de ácidos húmicos sobre la respuesta fisiológica en la formación de plantas de rosa (Rosa sp)</b:Title>
    <b:Year>2024</b:Year>
    <b:URL>https://repositorio.uta.edu.ec/server/api/core/bitstreams/32f1360e-287a-4f03-a479-7fb6c64c72f8/content</b:URL>
    <b:RefOrder>33</b:RefOrder>
  </b:Source>
  <b:Source>
    <b:Tag>Fau</b:Tag>
    <b:SourceType>BookSection</b:SourceType>
    <b:Guid>{B262D0DE-6698-41F4-8C49-EEA0CF9C1290}</b:Guid>
    <b:Title>Evaluación de tres tipos de sustratos en la producción de semilla básica de papa variedad súper chola (Solanum tuberosum L), bajo condiciones de invernadero.</b:Title>
    <b:Author>
      <b:Author>
        <b:NameList>
          <b:Person>
            <b:Last>Villota</b:Last>
            <b:First>Fausto</b:First>
            <b:Middle>Adrián Vizcaíno</b:Middle>
          </b:Person>
        </b:NameList>
      </b:Author>
    </b:Author>
    <b:Year>2020</b:Year>
    <b:YearAccessed>2025</b:YearAccessed>
    <b:MonthAccessed>Abril</b:MonthAccessed>
    <b:DayAccessed>1</b:DayAccessed>
    <b:URL>https://dspace.utb.edu.ec/bitstream/handle/49000/3215/E-UTB-FACIAG-ING%20AGRON-000071.pdf;jsessionid=0931A34BA46E463B10FBD1D7C7077FDB?sequence=2</b:URL>
    <b:RefOrder>34</b:RefOrder>
  </b:Source>
  <b:Source>
    <b:Tag>Raf20</b:Tag>
    <b:SourceType>JournalArticle</b:SourceType>
    <b:Guid>{3580C5F5-D642-4A45-9B21-34010BBD9CB1}</b:Guid>
    <b:Title>Prácticas efectivas para la reducción de impactos por eventos climáticos en el cultivo de papa en Costa Rica</b:Title>
    <b:Year>2020</b:Year>
    <b:URL>https://www.mag.go.cr/bibliotecavirtual/F01-8214.pdf</b:URL>
    <b:Author>
      <b:Author>
        <b:Corporate>Vignola, Raffaele; Watler, William; Vargas, Armando; Morales, Mariela</b:Corporate>
      </b:Author>
    </b:Author>
    <b:RefOrder>41</b:RefOrder>
  </b:Source>
  <b:Source>
    <b:Tag>Her22</b:Tag>
    <b:SourceType>DocumentFromInternetSite</b:SourceType>
    <b:Guid>{4806547A-D86E-40F9-8542-BFA12DB7D789}</b:Guid>
    <b:Author>
      <b:Author>
        <b:Corporate>Herrera &amp; lozano</b:Corporate>
      </b:Author>
    </b:Author>
    <b:Title>Respuesta agronómica del cultivo de papa (Solanum tuberosum L.) variedad Chaucha a la aplicación de ácidos húmicos</b:Title>
    <b:InternetSiteTitle>Universidad Técnica de Cotopaxi </b:InternetSiteTitle>
    <b:Year>2022</b:Year>
    <b:Month>Marzo</b:Month>
    <b:URL>https://repositorio.utc.edu.ec/server/api/core/bitstreams/3c67029a-d5c5-4e0f-8341-ac1bd140eb09/content</b:URL>
    <b:RefOrder>36</b:RefOrder>
  </b:Source>
  <b:Source>
    <b:Tag>San20</b:Tag>
    <b:SourceType>Art</b:SourceType>
    <b:Guid>{64A8156D-8F20-4640-9882-CA5E0D4A104D}</b:Guid>
    <b:Title>Madurez temprana del cultivo de papa </b:Title>
    <b:Institution>Universidad Nacional  de Colombia </b:Institution>
    <b:Author>
      <b:Artist>
        <b:NameList>
          <b:Person>
            <b:Last>Gomez</b:Last>
            <b:First>Sandra</b:First>
          </b:Person>
        </b:NameList>
      </b:Artist>
    </b:Author>
    <b:Year>2020</b:Year>
    <b:URL>https://repository.agrosavia.co/bitstream/handle/20.500.12324/37792/Ver_Documento_37792.pdf?sequence=1&amp;isAllowed=y</b:URL>
    <b:RefOrder>5</b:RefOrder>
  </b:Source>
  <b:Source>
    <b:Tag>Asn23</b:Tag>
    <b:SourceType>Art</b:SourceType>
    <b:Guid>{2BFD9F94-81E9-4BB7-9F89-F9B36E977EC4}</b:Guid>
    <b:Title>Respuestas del crecimiento y el rendimiento de tubérculos de variedades de papa ( Solanum tuberosum L.) al tamaño de los tubérculos-semilla en las tierras altas del noroeste de Etiopía</b:Title>
    <b:Year>2023</b:Year>
    <b:URL>https://www.sciencedirect.com/science/article/pii/S2405844023017930</b:URL>
    <b:Author>
      <b:Artist>
        <b:NameList>
          <b:Person>
            <b:Last>Asnake</b:Last>
            <b:First>Daniel </b:First>
          </b:Person>
          <b:Person>
            <b:Last>Alemayehu</b:Last>
            <b:First>Melkamu </b:First>
          </b:Person>
        </b:NameList>
      </b:Artist>
    </b:Author>
    <b:RefOrder>4</b:RefOrder>
  </b:Source>
</b:Sources>
</file>

<file path=customXml/itemProps1.xml><?xml version="1.0" encoding="utf-8"?>
<ds:datastoreItem xmlns:ds="http://schemas.openxmlformats.org/officeDocument/2006/customXml" ds:itemID="{E3ABE2A5-457F-4AF3-97B5-F4D23BFC77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78</Pages>
  <Words>15265</Words>
  <Characters>83963</Characters>
  <Application>Microsoft Office Word</Application>
  <DocSecurity>0</DocSecurity>
  <Lines>699</Lines>
  <Paragraphs>198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dc:creator>
  <cp:keywords/>
  <dc:description/>
  <cp:lastModifiedBy>H</cp:lastModifiedBy>
  <cp:revision>2</cp:revision>
  <cp:lastPrinted>2025-10-07T17:02:00Z</cp:lastPrinted>
  <dcterms:created xsi:type="dcterms:W3CDTF">2025-10-07T17:10:00Z</dcterms:created>
  <dcterms:modified xsi:type="dcterms:W3CDTF">2025-10-07T17:10:00Z</dcterms:modified>
</cp:coreProperties>
</file>